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B0" w:rsidRDefault="004F7EB0" w:rsidP="004F7EB0">
      <w:pPr>
        <w:snapToGrid w:val="0"/>
        <w:spacing w:line="360" w:lineRule="exact"/>
        <w:ind w:rightChars="-14" w:right="-24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B54188" w:rsidRPr="00D663B2" w:rsidRDefault="002B6C64" w:rsidP="004F7EB0">
      <w:pPr>
        <w:snapToGrid w:val="0"/>
        <w:spacing w:line="360" w:lineRule="exact"/>
        <w:ind w:rightChars="-14" w:right="-24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令和３</w:t>
      </w:r>
      <w:r w:rsidR="00B54188" w:rsidRPr="00D663B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年度 </w:t>
      </w:r>
      <w:r w:rsidR="00080639">
        <w:rPr>
          <w:rFonts w:ascii="メイリオ" w:eastAsia="メイリオ" w:hAnsi="メイリオ" w:cs="メイリオ" w:hint="eastAsia"/>
          <w:b/>
          <w:sz w:val="24"/>
          <w:szCs w:val="24"/>
        </w:rPr>
        <w:t>学校</w:t>
      </w:r>
      <w:r w:rsidR="00B54188" w:rsidRPr="00D663B2">
        <w:rPr>
          <w:rFonts w:ascii="メイリオ" w:eastAsia="メイリオ" w:hAnsi="メイリオ" w:cs="メイリオ" w:hint="eastAsia"/>
          <w:b/>
          <w:sz w:val="24"/>
          <w:szCs w:val="24"/>
        </w:rPr>
        <w:t>安全総合支援事業</w:t>
      </w:r>
    </w:p>
    <w:p w:rsidR="00B54188" w:rsidRPr="00D663B2" w:rsidRDefault="00B54188" w:rsidP="004F7EB0">
      <w:pPr>
        <w:snapToGrid w:val="0"/>
        <w:spacing w:line="360" w:lineRule="exact"/>
        <w:ind w:rightChars="-14" w:right="-24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D663B2">
        <w:rPr>
          <w:rFonts w:ascii="メイリオ" w:eastAsia="メイリオ" w:hAnsi="メイリオ" w:cs="メイリオ" w:hint="eastAsia"/>
          <w:b/>
          <w:sz w:val="24"/>
          <w:szCs w:val="24"/>
        </w:rPr>
        <w:t>「防災教育</w:t>
      </w:r>
      <w:r w:rsidR="00B620DB" w:rsidRPr="00D663B2"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Pr="00D663B2">
        <w:rPr>
          <w:rFonts w:ascii="メイリオ" w:eastAsia="メイリオ" w:hAnsi="メイリオ" w:cs="メイリオ" w:hint="eastAsia"/>
          <w:b/>
          <w:sz w:val="24"/>
          <w:szCs w:val="24"/>
        </w:rPr>
        <w:t>関連事業成果発表会　実施要項</w:t>
      </w:r>
    </w:p>
    <w:p w:rsidR="00F15A49" w:rsidRPr="00B620DB" w:rsidRDefault="00F15A49" w:rsidP="004F7EB0">
      <w:pPr>
        <w:spacing w:line="360" w:lineRule="exact"/>
        <w:ind w:left="1545" w:hangingChars="800" w:hanging="1545"/>
        <w:rPr>
          <w:rFonts w:ascii="メイリオ" w:eastAsia="メイリオ" w:hAnsi="メイリオ" w:cs="メイリオ"/>
          <w:sz w:val="20"/>
        </w:rPr>
      </w:pPr>
      <w:bookmarkStart w:id="0" w:name="_GoBack"/>
      <w:bookmarkEnd w:id="0"/>
    </w:p>
    <w:p w:rsidR="00B54188" w:rsidRPr="00D663B2" w:rsidRDefault="00B54188" w:rsidP="004F7EB0">
      <w:pPr>
        <w:spacing w:line="360" w:lineRule="exact"/>
        <w:ind w:left="1545" w:hangingChars="800" w:hanging="1545"/>
        <w:rPr>
          <w:rFonts w:ascii="メイリオ" w:eastAsia="メイリオ" w:hAnsi="メイリオ" w:cs="メイリオ"/>
          <w:strike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 xml:space="preserve">１　目　的　　　　</w:t>
      </w:r>
      <w:r w:rsidR="006D39CA">
        <w:rPr>
          <w:rFonts w:ascii="メイリオ" w:eastAsia="メイリオ" w:hAnsi="メイリオ" w:cs="メイリオ" w:hint="eastAsia"/>
          <w:sz w:val="20"/>
        </w:rPr>
        <w:t>学校安全</w:t>
      </w:r>
      <w:r w:rsidRPr="00D663B2">
        <w:rPr>
          <w:rFonts w:ascii="メイリオ" w:eastAsia="メイリオ" w:hAnsi="メイリオ" w:cs="メイリオ" w:hint="eastAsia"/>
          <w:sz w:val="20"/>
        </w:rPr>
        <w:t>総合支援事業実践校における、学校防災アドバイザー派遣事業、及び、災害ボランティア活動の推進</w:t>
      </w:r>
      <w:r w:rsidR="00126089" w:rsidRPr="00D663B2">
        <w:rPr>
          <w:rFonts w:ascii="メイリオ" w:eastAsia="メイリオ" w:hAnsi="メイリオ" w:cs="メイリオ" w:hint="eastAsia"/>
          <w:sz w:val="20"/>
        </w:rPr>
        <w:t>・</w:t>
      </w:r>
      <w:r w:rsidRPr="00D663B2">
        <w:rPr>
          <w:rFonts w:ascii="メイリオ" w:eastAsia="メイリオ" w:hAnsi="メイリオ" w:cs="メイリオ" w:hint="eastAsia"/>
          <w:sz w:val="20"/>
        </w:rPr>
        <w:t>支援事業を通しての実践発表や情報交換を行い、本事</w:t>
      </w:r>
      <w:r w:rsidR="006D39CA">
        <w:rPr>
          <w:rFonts w:ascii="メイリオ" w:eastAsia="メイリオ" w:hAnsi="メイリオ" w:cs="メイリオ" w:hint="eastAsia"/>
          <w:sz w:val="20"/>
        </w:rPr>
        <w:t>業の成果を広く府内の学校園に普及し、今後の防災教育の充実を図る</w:t>
      </w:r>
      <w:r w:rsidRPr="00D663B2">
        <w:rPr>
          <w:rFonts w:ascii="メイリオ" w:eastAsia="メイリオ" w:hAnsi="メイリオ" w:cs="メイリオ" w:hint="eastAsia"/>
          <w:sz w:val="20"/>
        </w:rPr>
        <w:t>。</w:t>
      </w:r>
    </w:p>
    <w:p w:rsidR="003400DE" w:rsidRDefault="003400DE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B54188" w:rsidRPr="00D663B2" w:rsidRDefault="00B54188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 xml:space="preserve">２　主　催　　　</w:t>
      </w:r>
      <w:r w:rsidR="00080639">
        <w:rPr>
          <w:rFonts w:ascii="メイリオ" w:eastAsia="メイリオ" w:hAnsi="メイリオ" w:cs="メイリオ" w:hint="eastAsia"/>
          <w:sz w:val="20"/>
        </w:rPr>
        <w:t>文部科学省・</w:t>
      </w:r>
      <w:r w:rsidRPr="00D663B2">
        <w:rPr>
          <w:rFonts w:ascii="メイリオ" w:eastAsia="メイリオ" w:hAnsi="メイリオ" w:cs="メイリオ" w:hint="eastAsia"/>
          <w:sz w:val="20"/>
        </w:rPr>
        <w:t>大阪府教育</w:t>
      </w:r>
      <w:r w:rsidR="00BB1507" w:rsidRPr="00D663B2">
        <w:rPr>
          <w:rFonts w:ascii="メイリオ" w:eastAsia="メイリオ" w:hAnsi="メイリオ" w:cs="メイリオ" w:hint="eastAsia"/>
          <w:sz w:val="20"/>
        </w:rPr>
        <w:t>庁</w:t>
      </w:r>
    </w:p>
    <w:p w:rsidR="003400DE" w:rsidRDefault="003400DE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B54188" w:rsidRPr="00D663B2" w:rsidRDefault="004F7EB0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３　日　時　　　令和</w:t>
      </w:r>
      <w:r w:rsidR="002B6C64">
        <w:rPr>
          <w:rFonts w:ascii="メイリオ" w:eastAsia="メイリオ" w:hAnsi="メイリオ" w:cs="メイリオ" w:hint="eastAsia"/>
          <w:sz w:val="20"/>
        </w:rPr>
        <w:t>４年２</w:t>
      </w:r>
      <w:r w:rsidR="00B54188" w:rsidRPr="00D663B2">
        <w:rPr>
          <w:rFonts w:ascii="メイリオ" w:eastAsia="メイリオ" w:hAnsi="メイリオ" w:cs="メイリオ" w:hint="eastAsia"/>
          <w:sz w:val="20"/>
        </w:rPr>
        <w:t>月</w:t>
      </w:r>
      <w:r>
        <w:rPr>
          <w:rFonts w:ascii="メイリオ" w:eastAsia="メイリオ" w:hAnsi="メイリオ" w:cs="メイリオ"/>
          <w:sz w:val="20"/>
        </w:rPr>
        <w:t>1</w:t>
      </w:r>
      <w:r w:rsidR="00B54188" w:rsidRPr="00D663B2">
        <w:rPr>
          <w:rFonts w:ascii="メイリオ" w:eastAsia="メイリオ" w:hAnsi="メイリオ" w:cs="メイリオ" w:hint="eastAsia"/>
          <w:sz w:val="20"/>
        </w:rPr>
        <w:t>日（</w:t>
      </w:r>
      <w:r w:rsidR="002B6C64">
        <w:rPr>
          <w:rFonts w:ascii="メイリオ" w:eastAsia="メイリオ" w:hAnsi="メイリオ" w:cs="メイリオ" w:hint="eastAsia"/>
          <w:sz w:val="20"/>
        </w:rPr>
        <w:t>火</w:t>
      </w:r>
      <w:r w:rsidR="001C3496">
        <w:rPr>
          <w:rFonts w:ascii="メイリオ" w:eastAsia="メイリオ" w:hAnsi="メイリオ" w:cs="メイリオ" w:hint="eastAsia"/>
          <w:sz w:val="20"/>
        </w:rPr>
        <w:t>）</w:t>
      </w:r>
      <w:r w:rsidR="00810C72" w:rsidRPr="00A550DE">
        <w:rPr>
          <w:rFonts w:ascii="メイリオ" w:eastAsia="メイリオ" w:hAnsi="メイリオ" w:hint="eastAsia"/>
        </w:rPr>
        <w:t>１４：００～１７：００</w:t>
      </w:r>
    </w:p>
    <w:p w:rsidR="003400DE" w:rsidRDefault="003400DE" w:rsidP="00891E3A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D30874" w:rsidRPr="003400DE" w:rsidRDefault="00BB1507" w:rsidP="00891E3A">
      <w:pPr>
        <w:spacing w:line="280" w:lineRule="exact"/>
        <w:rPr>
          <w:rFonts w:ascii="メイリオ" w:eastAsia="メイリオ" w:hAnsi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 xml:space="preserve">４　会　場　　　</w:t>
      </w:r>
      <w:r w:rsidR="00D30874" w:rsidRPr="003400DE">
        <w:rPr>
          <w:rFonts w:ascii="メイリオ" w:eastAsia="メイリオ" w:hAnsi="メイリオ" w:hint="eastAsia"/>
          <w:sz w:val="20"/>
        </w:rPr>
        <w:t xml:space="preserve">大阪私学会館　４F講堂　　</w:t>
      </w:r>
    </w:p>
    <w:p w:rsidR="00D30874" w:rsidRPr="003400DE" w:rsidRDefault="00D30874" w:rsidP="003400DE">
      <w:pPr>
        <w:spacing w:line="280" w:lineRule="exact"/>
        <w:ind w:leftChars="900" w:left="1558"/>
        <w:rPr>
          <w:rFonts w:ascii="メイリオ" w:eastAsia="メイリオ" w:hAnsi="メイリオ"/>
          <w:sz w:val="20"/>
        </w:rPr>
      </w:pPr>
      <w:r w:rsidRPr="003400DE">
        <w:rPr>
          <w:rFonts w:ascii="メイリオ" w:eastAsia="メイリオ" w:hAnsi="メイリオ" w:hint="eastAsia"/>
          <w:sz w:val="20"/>
        </w:rPr>
        <w:t>大阪市都島区網島町６－２０</w:t>
      </w:r>
    </w:p>
    <w:p w:rsidR="00D30874" w:rsidRDefault="00D30874" w:rsidP="003400DE">
      <w:pPr>
        <w:spacing w:line="280" w:lineRule="exact"/>
        <w:ind w:leftChars="900" w:left="1558"/>
        <w:rPr>
          <w:rFonts w:ascii="メイリオ" w:eastAsia="メイリオ" w:hAnsi="メイリオ"/>
          <w:sz w:val="20"/>
        </w:rPr>
      </w:pPr>
      <w:r w:rsidRPr="003400DE">
        <w:rPr>
          <w:rFonts w:ascii="メイリオ" w:eastAsia="メイリオ" w:hAnsi="メイリオ" w:hint="eastAsia"/>
          <w:sz w:val="20"/>
        </w:rPr>
        <w:t>JR大阪城北詰駅　3番出口より西（右）へ徒歩2分</w:t>
      </w:r>
    </w:p>
    <w:p w:rsidR="003400DE" w:rsidRPr="003400DE" w:rsidRDefault="003400DE" w:rsidP="003400DE">
      <w:pPr>
        <w:spacing w:line="280" w:lineRule="exact"/>
        <w:ind w:leftChars="900" w:left="1558"/>
        <w:rPr>
          <w:rFonts w:ascii="メイリオ" w:eastAsia="メイリオ" w:hAnsi="メイリオ"/>
          <w:sz w:val="20"/>
        </w:rPr>
      </w:pPr>
    </w:p>
    <w:tbl>
      <w:tblPr>
        <w:tblStyle w:val="a3"/>
        <w:tblpPr w:leftFromText="142" w:rightFromText="142" w:vertAnchor="text" w:horzAnchor="margin" w:tblpXSpec="right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567"/>
        <w:gridCol w:w="1701"/>
        <w:gridCol w:w="534"/>
        <w:gridCol w:w="3046"/>
        <w:gridCol w:w="567"/>
      </w:tblGrid>
      <w:tr w:rsidR="001F1111" w:rsidRPr="00C73418" w:rsidTr="001F1111">
        <w:trPr>
          <w:trHeight w:val="305"/>
        </w:trPr>
        <w:tc>
          <w:tcPr>
            <w:tcW w:w="850" w:type="dxa"/>
          </w:tcPr>
          <w:p w:rsidR="001F1111" w:rsidRPr="00D663B2" w:rsidRDefault="001F111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時刻</w:t>
            </w:r>
          </w:p>
        </w:tc>
        <w:tc>
          <w:tcPr>
            <w:tcW w:w="7266" w:type="dxa"/>
            <w:gridSpan w:val="6"/>
          </w:tcPr>
          <w:p w:rsidR="001F1111" w:rsidRPr="00D663B2" w:rsidRDefault="00EF069B" w:rsidP="00C7341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13:30 14</w:t>
            </w:r>
            <w:r w:rsidR="00F700C0">
              <w:rPr>
                <w:rFonts w:ascii="メイリオ" w:eastAsia="メイリオ" w:hAnsi="メイリオ" w:cs="メイリオ"/>
                <w:sz w:val="20"/>
                <w:szCs w:val="18"/>
              </w:rPr>
              <w:t>: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>0</w:t>
            </w:r>
            <w:r w:rsidR="001F111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14:05</w:t>
            </w:r>
            <w:r w:rsidR="0042670D"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="001F111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   </w:t>
            </w:r>
            <w:r w:rsidR="00C73418"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 1</w:t>
            </w:r>
            <w:r w:rsidR="00485D09">
              <w:rPr>
                <w:rFonts w:ascii="メイリオ" w:eastAsia="メイリオ" w:hAnsi="メイリオ" w:cs="メイリオ" w:hint="eastAsia"/>
                <w:sz w:val="20"/>
                <w:szCs w:val="18"/>
              </w:rPr>
              <w:t>5:2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>5</w:t>
            </w:r>
            <w:r w:rsidR="00C73418"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="00C73418">
              <w:rPr>
                <w:rFonts w:ascii="メイリオ" w:eastAsia="メイリオ" w:hAnsi="メイリオ" w:cs="メイリオ" w:hint="eastAsia"/>
                <w:sz w:val="20"/>
                <w:szCs w:val="18"/>
              </w:rPr>
              <w:t>1</w:t>
            </w:r>
            <w:r w:rsidR="00291B88">
              <w:rPr>
                <w:rFonts w:ascii="メイリオ" w:eastAsia="メイリオ" w:hAnsi="メイリオ" w:cs="メイリオ" w:hint="eastAsia"/>
                <w:sz w:val="20"/>
                <w:szCs w:val="18"/>
              </w:rPr>
              <w:t>5:</w:t>
            </w:r>
            <w:r w:rsidR="00C73418">
              <w:rPr>
                <w:rFonts w:ascii="メイリオ" w:eastAsia="メイリオ" w:hAnsi="メイリオ" w:cs="メイリオ" w:hint="eastAsia"/>
                <w:sz w:val="20"/>
                <w:szCs w:val="18"/>
              </w:rPr>
              <w:t>4</w:t>
            </w:r>
            <w:r w:rsidR="00C73418">
              <w:rPr>
                <w:rFonts w:ascii="メイリオ" w:eastAsia="メイリオ" w:hAnsi="メイリオ" w:cs="メイリオ"/>
                <w:sz w:val="20"/>
                <w:szCs w:val="18"/>
              </w:rPr>
              <w:t xml:space="preserve">0 </w:t>
            </w:r>
            <w:r w:rsidR="001F111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   　</w:t>
            </w:r>
            <w:r w:rsidR="00903C7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　　</w:t>
            </w:r>
            <w:r w:rsidR="00C73418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="00C73418"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="00903C7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　　　</w:t>
            </w:r>
            <w:r w:rsidR="00C73418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="0042670D">
              <w:rPr>
                <w:rFonts w:ascii="メイリオ" w:eastAsia="メイリオ" w:hAnsi="メイリオ" w:cs="メイリオ" w:hint="eastAsia"/>
                <w:sz w:val="20"/>
                <w:szCs w:val="18"/>
              </w:rPr>
              <w:t>1</w:t>
            </w:r>
            <w:r w:rsidR="00F700C0">
              <w:rPr>
                <w:rFonts w:ascii="メイリオ" w:eastAsia="メイリオ" w:hAnsi="メイリオ" w:cs="メイリオ"/>
                <w:sz w:val="20"/>
                <w:szCs w:val="18"/>
              </w:rPr>
              <w:t>6</w:t>
            </w:r>
            <w:r w:rsidR="00903C71" w:rsidRPr="00D663B2">
              <w:rPr>
                <w:rFonts w:ascii="メイリオ" w:eastAsia="メイリオ" w:hAnsi="メイリオ" w:cs="メイリオ" w:hint="eastAsia"/>
                <w:sz w:val="20"/>
                <w:szCs w:val="18"/>
              </w:rPr>
              <w:t>:</w:t>
            </w:r>
            <w:r w:rsidR="00C73418">
              <w:rPr>
                <w:rFonts w:ascii="メイリオ" w:eastAsia="メイリオ" w:hAnsi="メイリオ" w:cs="メイリオ"/>
                <w:sz w:val="20"/>
                <w:szCs w:val="18"/>
              </w:rPr>
              <w:t>4</w:t>
            </w:r>
            <w:r w:rsidR="00485D09">
              <w:rPr>
                <w:rFonts w:ascii="メイリオ" w:eastAsia="メイリオ" w:hAnsi="メイリオ" w:cs="メイリオ"/>
                <w:sz w:val="20"/>
                <w:szCs w:val="18"/>
              </w:rPr>
              <w:t>0</w:t>
            </w:r>
          </w:p>
        </w:tc>
      </w:tr>
      <w:tr w:rsidR="00903C71" w:rsidRPr="00D663B2" w:rsidTr="00747109">
        <w:trPr>
          <w:cantSplit/>
          <w:trHeight w:val="1165"/>
        </w:trPr>
        <w:tc>
          <w:tcPr>
            <w:tcW w:w="850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内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容</w:t>
            </w:r>
          </w:p>
        </w:tc>
        <w:tc>
          <w:tcPr>
            <w:tcW w:w="851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受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付</w:t>
            </w:r>
          </w:p>
        </w:tc>
        <w:tc>
          <w:tcPr>
            <w:tcW w:w="567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開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会</w:t>
            </w:r>
          </w:p>
        </w:tc>
        <w:tc>
          <w:tcPr>
            <w:tcW w:w="1701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講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演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</w:rPr>
              <w:t>（質疑応答を含む）</w:t>
            </w:r>
          </w:p>
        </w:tc>
        <w:tc>
          <w:tcPr>
            <w:tcW w:w="534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休憩</w:t>
            </w:r>
          </w:p>
        </w:tc>
        <w:tc>
          <w:tcPr>
            <w:tcW w:w="3046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実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践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発</w:t>
            </w:r>
          </w:p>
          <w:p w:rsidR="00903C71" w:rsidRPr="00D663B2" w:rsidRDefault="00903C71" w:rsidP="004F7EB0">
            <w:pPr>
              <w:spacing w:line="360" w:lineRule="exact"/>
              <w:ind w:leftChars="-27" w:left="5" w:rightChars="-53" w:right="-92" w:hangingChars="27" w:hanging="52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表</w:t>
            </w:r>
          </w:p>
        </w:tc>
        <w:tc>
          <w:tcPr>
            <w:tcW w:w="567" w:type="dxa"/>
          </w:tcPr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閉</w:t>
            </w:r>
          </w:p>
          <w:p w:rsidR="00903C71" w:rsidRPr="00D663B2" w:rsidRDefault="00903C71" w:rsidP="004F7EB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663B2">
              <w:rPr>
                <w:rFonts w:ascii="メイリオ" w:eastAsia="メイリオ" w:hAnsi="メイリオ" w:cs="メイリオ" w:hint="eastAsia"/>
                <w:sz w:val="20"/>
              </w:rPr>
              <w:t>会</w:t>
            </w:r>
          </w:p>
        </w:tc>
      </w:tr>
    </w:tbl>
    <w:p w:rsidR="00B54188" w:rsidRPr="00D663B2" w:rsidRDefault="00B54188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>５　時　程</w:t>
      </w:r>
    </w:p>
    <w:p w:rsidR="00B54188" w:rsidRPr="00D663B2" w:rsidRDefault="00B54188" w:rsidP="004F7EB0">
      <w:pPr>
        <w:spacing w:line="360" w:lineRule="exact"/>
        <w:rPr>
          <w:rFonts w:ascii="メイリオ" w:eastAsia="メイリオ" w:hAnsi="メイリオ" w:cs="メイリオ"/>
          <w:sz w:val="8"/>
          <w:szCs w:val="6"/>
        </w:rPr>
      </w:pPr>
    </w:p>
    <w:p w:rsidR="001F1111" w:rsidRPr="00D663B2" w:rsidRDefault="001F1111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1F1111" w:rsidRPr="00D663B2" w:rsidRDefault="001F1111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1F1111" w:rsidRPr="00D663B2" w:rsidRDefault="001F1111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1F1111" w:rsidRPr="00D663B2" w:rsidRDefault="001F1111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FD575A" w:rsidRDefault="00B54188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>６　内　容</w:t>
      </w:r>
      <w:r w:rsidR="001F1111" w:rsidRPr="00D663B2">
        <w:rPr>
          <w:rFonts w:ascii="メイリオ" w:eastAsia="メイリオ" w:hAnsi="メイリオ" w:cs="メイリオ" w:hint="eastAsia"/>
          <w:sz w:val="20"/>
        </w:rPr>
        <w:t xml:space="preserve">　</w:t>
      </w:r>
    </w:p>
    <w:p w:rsidR="00BE65C4" w:rsidRDefault="004F7EB0" w:rsidP="004F7EB0">
      <w:pPr>
        <w:spacing w:line="360" w:lineRule="exact"/>
        <w:ind w:firstLineChars="100" w:firstLine="193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（１）講　　演</w:t>
      </w:r>
    </w:p>
    <w:p w:rsidR="00CF1B8C" w:rsidRDefault="00A30677" w:rsidP="004F7EB0">
      <w:pPr>
        <w:spacing w:line="360" w:lineRule="exact"/>
        <w:ind w:leftChars="700" w:left="1212"/>
        <w:rPr>
          <w:rFonts w:ascii="メイリオ" w:eastAsia="メイリオ" w:hAnsi="メイリオ" w:cs="メイリオ"/>
          <w:w w:val="80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「</w:t>
      </w:r>
      <w:r w:rsidR="00981880">
        <w:rPr>
          <w:rFonts w:ascii="メイリオ" w:eastAsia="メイリオ" w:hAnsi="メイリオ" w:cs="メイリオ" w:hint="eastAsia"/>
          <w:sz w:val="20"/>
        </w:rPr>
        <w:t>学校と地域が連携・</w:t>
      </w:r>
      <w:r w:rsidR="00B65E1F" w:rsidRPr="00B65E1F">
        <w:rPr>
          <w:rFonts w:ascii="メイリオ" w:eastAsia="メイリオ" w:hAnsi="メイリオ" w:cs="メイリオ" w:hint="eastAsia"/>
          <w:sz w:val="20"/>
        </w:rPr>
        <w:t>協働</w:t>
      </w:r>
      <w:r w:rsidR="00981880">
        <w:rPr>
          <w:rFonts w:ascii="メイリオ" w:eastAsia="メイリオ" w:hAnsi="メイリオ" w:cs="メイリオ" w:hint="eastAsia"/>
          <w:sz w:val="20"/>
        </w:rPr>
        <w:t>した防災、減災</w:t>
      </w:r>
      <w:r>
        <w:rPr>
          <w:rFonts w:ascii="メイリオ" w:eastAsia="メイリオ" w:hAnsi="メイリオ" w:cs="メイリオ" w:hint="eastAsia"/>
          <w:sz w:val="20"/>
        </w:rPr>
        <w:t>」（</w:t>
      </w:r>
      <w:r w:rsidR="00E91B90">
        <w:rPr>
          <w:rFonts w:ascii="メイリオ" w:eastAsia="メイリオ" w:hAnsi="メイリオ" w:cs="メイリオ" w:hint="eastAsia"/>
          <w:sz w:val="20"/>
        </w:rPr>
        <w:t>8</w:t>
      </w:r>
      <w:r w:rsidR="00EF069B">
        <w:rPr>
          <w:rFonts w:ascii="メイリオ" w:eastAsia="メイリオ" w:hAnsi="メイリオ" w:cs="メイリオ" w:hint="eastAsia"/>
          <w:sz w:val="20"/>
        </w:rPr>
        <w:t>0</w:t>
      </w:r>
      <w:r w:rsidR="00BE65C4">
        <w:rPr>
          <w:rFonts w:ascii="メイリオ" w:eastAsia="メイリオ" w:hAnsi="メイリオ" w:cs="メイリオ" w:hint="eastAsia"/>
          <w:sz w:val="20"/>
        </w:rPr>
        <w:t>分）</w:t>
      </w:r>
    </w:p>
    <w:p w:rsidR="00981880" w:rsidRDefault="006D39CA" w:rsidP="00E91B90">
      <w:pPr>
        <w:wordWrap w:val="0"/>
        <w:spacing w:line="360" w:lineRule="exact"/>
        <w:ind w:right="-29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一般社団法人　福祉防災コミュニティ</w:t>
      </w:r>
      <w:r w:rsidR="00981880">
        <w:rPr>
          <w:rFonts w:ascii="メイリオ" w:eastAsia="メイリオ" w:hAnsi="メイリオ" w:cs="メイリオ" w:hint="eastAsia"/>
          <w:sz w:val="20"/>
        </w:rPr>
        <w:t>協会　福祉防災上級コーチ</w:t>
      </w:r>
    </w:p>
    <w:p w:rsidR="006D39CA" w:rsidRDefault="00981880" w:rsidP="00981880">
      <w:pPr>
        <w:spacing w:line="360" w:lineRule="exact"/>
        <w:ind w:right="-29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大阪府立支援学校PTA協議会OB会　防災担当</w:t>
      </w:r>
      <w:r w:rsidR="004F7EB0">
        <w:rPr>
          <w:rFonts w:ascii="メイリオ" w:eastAsia="メイリオ" w:hAnsi="メイリオ" w:cs="メイリオ" w:hint="eastAsia"/>
          <w:sz w:val="20"/>
        </w:rPr>
        <w:t xml:space="preserve">　</w:t>
      </w:r>
    </w:p>
    <w:p w:rsidR="00BB5CCD" w:rsidRDefault="0072650E" w:rsidP="00981880">
      <w:pPr>
        <w:spacing w:line="360" w:lineRule="exact"/>
        <w:ind w:right="-29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湯井　恵美子</w:t>
      </w:r>
    </w:p>
    <w:p w:rsidR="004F7EB0" w:rsidRPr="00981880" w:rsidRDefault="004F7EB0" w:rsidP="004F7EB0">
      <w:pPr>
        <w:spacing w:line="360" w:lineRule="exact"/>
        <w:ind w:right="-29"/>
        <w:jc w:val="right"/>
        <w:rPr>
          <w:rFonts w:ascii="メイリオ" w:eastAsia="メイリオ" w:hAnsi="メイリオ" w:cs="メイリオ"/>
          <w:sz w:val="20"/>
        </w:rPr>
      </w:pPr>
    </w:p>
    <w:p w:rsidR="00FD575A" w:rsidRDefault="00B54188" w:rsidP="004F7EB0">
      <w:pPr>
        <w:spacing w:line="360" w:lineRule="exact"/>
        <w:ind w:firstLineChars="100" w:firstLine="193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>（２）実践発表</w:t>
      </w:r>
    </w:p>
    <w:p w:rsidR="00BE65C4" w:rsidRDefault="00FD575A" w:rsidP="004F7EB0">
      <w:pPr>
        <w:spacing w:line="360" w:lineRule="exact"/>
        <w:ind w:firstLineChars="400" w:firstLine="773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①</w:t>
      </w:r>
      <w:r w:rsidR="00B54188" w:rsidRPr="00D663B2">
        <w:rPr>
          <w:rFonts w:ascii="メイリオ" w:eastAsia="メイリオ" w:hAnsi="メイリオ" w:cs="メイリオ" w:hint="eastAsia"/>
          <w:sz w:val="20"/>
        </w:rPr>
        <w:t xml:space="preserve">　</w:t>
      </w:r>
      <w:r w:rsidR="006D39CA">
        <w:rPr>
          <w:rFonts w:ascii="メイリオ" w:eastAsia="メイリオ" w:hAnsi="メイリオ" w:cs="メイリオ" w:hint="eastAsia"/>
          <w:sz w:val="20"/>
        </w:rPr>
        <w:t>学校</w:t>
      </w:r>
      <w:r>
        <w:rPr>
          <w:rFonts w:ascii="メイリオ" w:eastAsia="メイリオ" w:hAnsi="メイリオ" w:cs="メイリオ" w:hint="eastAsia"/>
          <w:sz w:val="20"/>
        </w:rPr>
        <w:t>防災アドバイザー派遣事業</w:t>
      </w:r>
    </w:p>
    <w:p w:rsidR="00FD575A" w:rsidRDefault="00FD575A" w:rsidP="004C7977">
      <w:pPr>
        <w:spacing w:line="360" w:lineRule="exact"/>
        <w:ind w:leftChars="700" w:left="1212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>「</w:t>
      </w:r>
      <w:r w:rsidR="004C7977" w:rsidRPr="004C7977">
        <w:rPr>
          <w:rFonts w:ascii="メイリオ" w:eastAsia="メイリオ" w:hAnsi="メイリオ" w:hint="eastAsia"/>
        </w:rPr>
        <w:t xml:space="preserve">大阪府立八尾支援学校における実働防災訓練　</w:t>
      </w:r>
      <w:r w:rsidR="00805989">
        <w:rPr>
          <w:rFonts w:ascii="メイリオ" w:eastAsia="メイリオ" w:hAnsi="メイリオ" w:hint="eastAsia"/>
        </w:rPr>
        <w:t>―</w:t>
      </w:r>
      <w:r w:rsidR="004C7977" w:rsidRPr="004C7977">
        <w:rPr>
          <w:rFonts w:ascii="メイリオ" w:eastAsia="メイリオ" w:hAnsi="メイリオ" w:hint="eastAsia"/>
        </w:rPr>
        <w:t>防災アドバイザーを活用してー</w:t>
      </w:r>
      <w:r w:rsidR="004C7977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sz w:val="20"/>
        </w:rPr>
        <w:t>」（</w:t>
      </w:r>
      <w:r w:rsidR="00C73418">
        <w:rPr>
          <w:rFonts w:ascii="メイリオ" w:eastAsia="メイリオ" w:hAnsi="メイリオ" w:cs="メイリオ"/>
          <w:sz w:val="20"/>
        </w:rPr>
        <w:t>30</w:t>
      </w:r>
      <w:r w:rsidR="00E35F25">
        <w:rPr>
          <w:rFonts w:ascii="メイリオ" w:eastAsia="メイリオ" w:hAnsi="メイリオ" w:cs="メイリオ" w:hint="eastAsia"/>
          <w:sz w:val="20"/>
        </w:rPr>
        <w:t>分）</w:t>
      </w:r>
    </w:p>
    <w:p w:rsidR="00FD575A" w:rsidRPr="00BB5CCD" w:rsidRDefault="00FD575A" w:rsidP="00407334">
      <w:pPr>
        <w:spacing w:line="360" w:lineRule="exact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ab/>
      </w:r>
      <w:r w:rsidR="004C7977">
        <w:rPr>
          <w:rFonts w:ascii="メイリオ" w:eastAsia="メイリオ" w:hAnsi="メイリオ" w:cs="メイリオ" w:hint="eastAsia"/>
          <w:sz w:val="20"/>
        </w:rPr>
        <w:t xml:space="preserve">　　　　　</w:t>
      </w:r>
      <w:r w:rsidR="00981880">
        <w:rPr>
          <w:rFonts w:ascii="メイリオ" w:eastAsia="メイリオ" w:hAnsi="メイリオ" w:cs="メイリオ" w:hint="eastAsia"/>
          <w:sz w:val="20"/>
        </w:rPr>
        <w:t>大阪府立八尾支援学校</w:t>
      </w:r>
      <w:r w:rsidR="004C7977">
        <w:rPr>
          <w:rFonts w:ascii="メイリオ" w:eastAsia="メイリオ" w:hAnsi="メイリオ" w:cs="メイリオ" w:hint="eastAsia"/>
          <w:sz w:val="20"/>
        </w:rPr>
        <w:t xml:space="preserve">　</w:t>
      </w:r>
      <w:r w:rsidR="004C7977" w:rsidRPr="004C7977">
        <w:rPr>
          <w:rFonts w:ascii="メイリオ" w:eastAsia="メイリオ" w:hAnsi="メイリオ" w:cs="メイリオ" w:hint="eastAsia"/>
          <w:sz w:val="20"/>
        </w:rPr>
        <w:t>教諭（生活安全部部長）　馬場　信也</w:t>
      </w:r>
    </w:p>
    <w:p w:rsidR="00FD575A" w:rsidRDefault="00EB031A" w:rsidP="00C66907">
      <w:pPr>
        <w:wordWrap w:val="0"/>
        <w:spacing w:line="360" w:lineRule="exact"/>
        <w:ind w:firstLineChars="1800" w:firstLine="3477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首席</w:t>
      </w:r>
      <w:r w:rsidR="004C7977" w:rsidRPr="004C7977">
        <w:rPr>
          <w:rFonts w:ascii="メイリオ" w:eastAsia="メイリオ" w:hAnsi="メイリオ" w:cs="メイリオ" w:hint="eastAsia"/>
          <w:sz w:val="20"/>
        </w:rPr>
        <w:t xml:space="preserve">　真田</w:t>
      </w:r>
      <w:r w:rsidR="004C7977">
        <w:rPr>
          <w:rFonts w:ascii="メイリオ" w:eastAsia="メイリオ" w:hAnsi="メイリオ" w:cs="メイリオ" w:hint="eastAsia"/>
          <w:sz w:val="20"/>
        </w:rPr>
        <w:t xml:space="preserve">　</w:t>
      </w:r>
      <w:r w:rsidR="004C7977" w:rsidRPr="004C7977">
        <w:rPr>
          <w:rFonts w:ascii="メイリオ" w:eastAsia="メイリオ" w:hAnsi="メイリオ" w:cs="メイリオ" w:hint="eastAsia"/>
          <w:sz w:val="20"/>
        </w:rPr>
        <w:t xml:space="preserve">　希</w:t>
      </w:r>
    </w:p>
    <w:p w:rsidR="004C7977" w:rsidRPr="004C7977" w:rsidRDefault="004C7977" w:rsidP="004C7977">
      <w:pPr>
        <w:spacing w:line="360" w:lineRule="exact"/>
        <w:ind w:firstLineChars="1800" w:firstLine="3477"/>
        <w:jc w:val="right"/>
        <w:rPr>
          <w:rFonts w:ascii="メイリオ" w:eastAsia="メイリオ" w:hAnsi="メイリオ" w:cs="メイリオ"/>
          <w:sz w:val="20"/>
        </w:rPr>
      </w:pPr>
    </w:p>
    <w:p w:rsidR="00BE65C4" w:rsidRDefault="000E7BAF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="003F085D">
        <w:rPr>
          <w:rFonts w:ascii="メイリオ" w:eastAsia="メイリオ" w:hAnsi="メイリオ" w:cs="メイリオ" w:hint="eastAsia"/>
          <w:sz w:val="20"/>
        </w:rPr>
        <w:t xml:space="preserve">　③　</w:t>
      </w:r>
      <w:r w:rsidR="00FD575A" w:rsidRPr="00D663B2">
        <w:rPr>
          <w:rFonts w:ascii="メイリオ" w:eastAsia="メイリオ" w:hAnsi="メイリオ" w:cs="メイリオ" w:hint="eastAsia"/>
          <w:sz w:val="20"/>
        </w:rPr>
        <w:t>災害ボランティア活動の推進</w:t>
      </w:r>
      <w:r w:rsidR="006D39CA">
        <w:rPr>
          <w:rFonts w:ascii="メイリオ" w:eastAsia="メイリオ" w:hAnsi="メイリオ" w:cs="メイリオ" w:hint="eastAsia"/>
          <w:sz w:val="20"/>
        </w:rPr>
        <w:t>・</w:t>
      </w:r>
      <w:r w:rsidR="00FD575A" w:rsidRPr="00D663B2">
        <w:rPr>
          <w:rFonts w:ascii="メイリオ" w:eastAsia="メイリオ" w:hAnsi="メイリオ" w:cs="メイリオ" w:hint="eastAsia"/>
          <w:sz w:val="20"/>
        </w:rPr>
        <w:t>支援事業</w:t>
      </w:r>
    </w:p>
    <w:p w:rsidR="00FD575A" w:rsidRPr="00291B88" w:rsidRDefault="00FD575A" w:rsidP="004F7EB0">
      <w:pPr>
        <w:spacing w:line="360" w:lineRule="exact"/>
        <w:ind w:leftChars="700" w:left="1212"/>
        <w:rPr>
          <w:rFonts w:ascii="メイリオ" w:eastAsia="メイリオ" w:hAnsi="メイリオ" w:cs="メイリオ"/>
          <w:sz w:val="20"/>
        </w:rPr>
      </w:pPr>
      <w:r w:rsidRPr="00291B88">
        <w:rPr>
          <w:rFonts w:ascii="メイリオ" w:eastAsia="メイリオ" w:hAnsi="メイリオ" w:cs="メイリオ" w:hint="eastAsia"/>
          <w:sz w:val="20"/>
        </w:rPr>
        <w:t>「</w:t>
      </w:r>
      <w:r w:rsidR="006D39CA">
        <w:rPr>
          <w:rFonts w:ascii="メイリオ" w:eastAsia="メイリオ" w:hAnsi="メイリオ" w:hint="eastAsia"/>
        </w:rPr>
        <w:t>『被災地支援プロジェクト』</w:t>
      </w:r>
      <w:r w:rsidR="006D67BB" w:rsidRPr="006D67BB">
        <w:rPr>
          <w:rFonts w:ascii="メイリオ" w:eastAsia="メイリオ" w:hAnsi="メイリオ" w:hint="eastAsia"/>
        </w:rPr>
        <w:t>～地域とともに～</w:t>
      </w:r>
      <w:r w:rsidRPr="00291B88">
        <w:rPr>
          <w:rFonts w:ascii="メイリオ" w:eastAsia="メイリオ" w:hAnsi="メイリオ" w:cs="メイリオ" w:hint="eastAsia"/>
          <w:sz w:val="20"/>
        </w:rPr>
        <w:t>」</w:t>
      </w:r>
      <w:r>
        <w:rPr>
          <w:rFonts w:ascii="メイリオ" w:eastAsia="メイリオ" w:hAnsi="メイリオ" w:cs="メイリオ" w:hint="eastAsia"/>
          <w:sz w:val="20"/>
        </w:rPr>
        <w:t>（</w:t>
      </w:r>
      <w:r w:rsidR="00C73418">
        <w:rPr>
          <w:rFonts w:ascii="メイリオ" w:eastAsia="メイリオ" w:hAnsi="メイリオ" w:cs="メイリオ"/>
          <w:sz w:val="20"/>
        </w:rPr>
        <w:t>30</w:t>
      </w:r>
      <w:r w:rsidR="001607CC">
        <w:rPr>
          <w:rFonts w:ascii="メイリオ" w:eastAsia="メイリオ" w:hAnsi="メイリオ" w:cs="メイリオ" w:hint="eastAsia"/>
          <w:sz w:val="20"/>
        </w:rPr>
        <w:t>分）</w:t>
      </w:r>
    </w:p>
    <w:p w:rsidR="000E7BAF" w:rsidRDefault="00981880" w:rsidP="00EB031A">
      <w:pPr>
        <w:wordWrap w:val="0"/>
        <w:spacing w:line="360" w:lineRule="exact"/>
        <w:ind w:leftChars="1029" w:left="4679" w:right="-29" w:hangingChars="1500" w:hanging="2897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kern w:val="0"/>
          <w:sz w:val="20"/>
        </w:rPr>
        <w:t>大阪府立堺工科高等学校</w:t>
      </w:r>
      <w:r w:rsidR="006D67BB">
        <w:rPr>
          <w:rFonts w:ascii="メイリオ" w:eastAsia="メイリオ" w:hAnsi="メイリオ" w:cs="メイリオ" w:hint="eastAsia"/>
          <w:kern w:val="0"/>
          <w:sz w:val="20"/>
        </w:rPr>
        <w:t xml:space="preserve"> </w:t>
      </w:r>
      <w:r>
        <w:rPr>
          <w:rFonts w:ascii="メイリオ" w:eastAsia="メイリオ" w:hAnsi="メイリオ" w:cs="メイリオ" w:hint="eastAsia"/>
          <w:kern w:val="0"/>
          <w:sz w:val="20"/>
        </w:rPr>
        <w:t>定時制</w:t>
      </w:r>
      <w:r w:rsidR="006D39CA">
        <w:rPr>
          <w:rFonts w:ascii="メイリオ" w:eastAsia="メイリオ" w:hAnsi="メイリオ" w:cs="メイリオ" w:hint="eastAsia"/>
          <w:kern w:val="0"/>
          <w:sz w:val="20"/>
        </w:rPr>
        <w:t>の</w:t>
      </w:r>
      <w:r>
        <w:rPr>
          <w:rFonts w:ascii="メイリオ" w:eastAsia="メイリオ" w:hAnsi="メイリオ" w:cs="メイリオ" w:hint="eastAsia"/>
          <w:kern w:val="0"/>
          <w:sz w:val="20"/>
        </w:rPr>
        <w:t>課程</w:t>
      </w:r>
      <w:r w:rsidR="006D67BB">
        <w:rPr>
          <w:rFonts w:ascii="メイリオ" w:eastAsia="メイリオ" w:hAnsi="メイリオ" w:cs="メイリオ" w:hint="eastAsia"/>
          <w:kern w:val="0"/>
          <w:sz w:val="20"/>
        </w:rPr>
        <w:t xml:space="preserve"> 教諭</w:t>
      </w:r>
      <w:r w:rsidR="00EB031A">
        <w:rPr>
          <w:rFonts w:ascii="メイリオ" w:eastAsia="メイリオ" w:hAnsi="メイリオ" w:cs="メイリオ" w:hint="eastAsia"/>
          <w:kern w:val="0"/>
          <w:sz w:val="20"/>
        </w:rPr>
        <w:t xml:space="preserve">　</w:t>
      </w:r>
      <w:r w:rsidR="006D67BB" w:rsidRPr="006D67BB">
        <w:rPr>
          <w:rFonts w:ascii="メイリオ" w:eastAsia="メイリオ" w:hAnsi="メイリオ" w:cs="メイリオ" w:hint="eastAsia"/>
          <w:kern w:val="0"/>
          <w:sz w:val="20"/>
        </w:rPr>
        <w:t>保田　光徳</w:t>
      </w:r>
    </w:p>
    <w:p w:rsidR="0084056B" w:rsidRPr="00D663B2" w:rsidRDefault="000E08F0" w:rsidP="004F7EB0">
      <w:pPr>
        <w:spacing w:line="360" w:lineRule="exact"/>
        <w:ind w:firstLineChars="2653" w:firstLine="5125"/>
        <w:rPr>
          <w:rFonts w:ascii="メイリオ" w:eastAsia="メイリオ" w:hAnsi="メイリオ" w:cs="メイリオ"/>
          <w:kern w:val="0"/>
          <w:sz w:val="20"/>
        </w:rPr>
      </w:pPr>
      <w:r w:rsidRPr="00D663B2">
        <w:rPr>
          <w:rFonts w:ascii="メイリオ" w:eastAsia="メイリオ" w:hAnsi="メイリオ" w:cs="メイリオ" w:hint="eastAsia"/>
          <w:kern w:val="0"/>
          <w:sz w:val="20"/>
        </w:rPr>
        <w:t xml:space="preserve">　　　</w:t>
      </w:r>
    </w:p>
    <w:p w:rsidR="00B54188" w:rsidRPr="00D663B2" w:rsidRDefault="00B54188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>７　対象者　　　（１）府立学校において防災教育で指導的な役割を果たす</w:t>
      </w:r>
      <w:r w:rsidR="00A0083F" w:rsidRPr="00D663B2">
        <w:rPr>
          <w:rFonts w:ascii="メイリオ" w:eastAsia="メイリオ" w:hAnsi="メイリオ" w:cs="メイリオ" w:hint="eastAsia"/>
          <w:sz w:val="20"/>
        </w:rPr>
        <w:t>教職員</w:t>
      </w:r>
    </w:p>
    <w:p w:rsidR="00D663B2" w:rsidRDefault="00D663B2" w:rsidP="004F7EB0">
      <w:pPr>
        <w:spacing w:line="360" w:lineRule="exact"/>
        <w:ind w:firstLineChars="200" w:firstLine="386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　　　　</w:t>
      </w:r>
      <w:r w:rsidR="00B54188" w:rsidRPr="00D663B2">
        <w:rPr>
          <w:rFonts w:ascii="メイリオ" w:eastAsia="メイリオ" w:hAnsi="メイリオ" w:cs="メイリオ" w:hint="eastAsia"/>
          <w:sz w:val="20"/>
        </w:rPr>
        <w:t>（２）市町村教育委員会防災教育担当指導主事等</w:t>
      </w:r>
    </w:p>
    <w:p w:rsidR="00A0083F" w:rsidRPr="00D663B2" w:rsidRDefault="00D663B2" w:rsidP="004F7EB0">
      <w:pPr>
        <w:spacing w:line="360" w:lineRule="exact"/>
        <w:ind w:firstLineChars="200" w:firstLine="386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　　　　　　　</w:t>
      </w:r>
      <w:r w:rsidR="00B54188" w:rsidRPr="00D663B2">
        <w:rPr>
          <w:rFonts w:ascii="メイリオ" w:eastAsia="メイリオ" w:hAnsi="メイリオ" w:cs="メイリオ" w:hint="eastAsia"/>
          <w:sz w:val="20"/>
        </w:rPr>
        <w:t>及び市町村立学校園において防災教育で指導的な役割を果たす</w:t>
      </w:r>
      <w:r w:rsidR="00A0083F" w:rsidRPr="00D663B2">
        <w:rPr>
          <w:rFonts w:ascii="メイリオ" w:eastAsia="メイリオ" w:hAnsi="メイリオ" w:cs="メイリオ" w:hint="eastAsia"/>
          <w:sz w:val="20"/>
        </w:rPr>
        <w:t>教職員</w:t>
      </w:r>
    </w:p>
    <w:p w:rsidR="00A0083F" w:rsidRPr="00D663B2" w:rsidRDefault="00A0083F" w:rsidP="004F7EB0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D663B2">
        <w:rPr>
          <w:rFonts w:ascii="メイリオ" w:eastAsia="メイリオ" w:hAnsi="メイリオ" w:cs="メイリオ" w:hint="eastAsia"/>
          <w:sz w:val="20"/>
        </w:rPr>
        <w:t xml:space="preserve">　　</w:t>
      </w:r>
      <w:r w:rsidR="00D663B2">
        <w:rPr>
          <w:rFonts w:ascii="メイリオ" w:eastAsia="メイリオ" w:hAnsi="メイリオ" w:cs="メイリオ" w:hint="eastAsia"/>
          <w:sz w:val="20"/>
        </w:rPr>
        <w:t xml:space="preserve">　　　　　　</w:t>
      </w:r>
      <w:r w:rsidRPr="00D663B2">
        <w:rPr>
          <w:rFonts w:ascii="メイリオ" w:eastAsia="メイリオ" w:hAnsi="メイリオ" w:cs="メイリオ" w:hint="eastAsia"/>
          <w:sz w:val="20"/>
        </w:rPr>
        <w:t>（３）私立学校園において防災教育で</w:t>
      </w:r>
      <w:r w:rsidR="008E0C2B" w:rsidRPr="00D663B2">
        <w:rPr>
          <w:rFonts w:ascii="メイリオ" w:eastAsia="メイリオ" w:hAnsi="メイリオ" w:cs="メイリオ" w:hint="eastAsia"/>
          <w:sz w:val="20"/>
        </w:rPr>
        <w:t>指導的な役割を果たす教職員</w:t>
      </w:r>
    </w:p>
    <w:sectPr w:rsidR="00A0083F" w:rsidRPr="00D663B2" w:rsidSect="00D663B2">
      <w:pgSz w:w="11906" w:h="16838" w:code="9"/>
      <w:pgMar w:top="680" w:right="1077" w:bottom="567" w:left="1077" w:header="567" w:footer="992" w:gutter="0"/>
      <w:cols w:space="425"/>
      <w:docGrid w:type="linesAndChars" w:linePitch="35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FC" w:rsidRDefault="00EB2BFC" w:rsidP="00162901">
      <w:r>
        <w:separator/>
      </w:r>
    </w:p>
  </w:endnote>
  <w:endnote w:type="continuationSeparator" w:id="0">
    <w:p w:rsidR="00EB2BFC" w:rsidRDefault="00EB2BFC" w:rsidP="001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FC" w:rsidRDefault="00EB2BFC" w:rsidP="00162901">
      <w:r>
        <w:separator/>
      </w:r>
    </w:p>
  </w:footnote>
  <w:footnote w:type="continuationSeparator" w:id="0">
    <w:p w:rsidR="00EB2BFC" w:rsidRDefault="00EB2BFC" w:rsidP="0016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0B4"/>
    <w:multiLevelType w:val="hybridMultilevel"/>
    <w:tmpl w:val="D00CFE1A"/>
    <w:lvl w:ilvl="0" w:tplc="09DEFFEC">
      <w:start w:val="1"/>
      <w:numFmt w:val="decimalEnclosedCircle"/>
      <w:lvlText w:val="%1"/>
      <w:lvlJc w:val="left"/>
      <w:pPr>
        <w:ind w:left="3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17" w:hanging="420"/>
      </w:pPr>
    </w:lvl>
    <w:lvl w:ilvl="3" w:tplc="0409000F" w:tentative="1">
      <w:start w:val="1"/>
      <w:numFmt w:val="decimal"/>
      <w:lvlText w:val="%4."/>
      <w:lvlJc w:val="left"/>
      <w:pPr>
        <w:ind w:left="5037" w:hanging="420"/>
      </w:pPr>
    </w:lvl>
    <w:lvl w:ilvl="4" w:tplc="04090017" w:tentative="1">
      <w:start w:val="1"/>
      <w:numFmt w:val="aiueoFullWidth"/>
      <w:lvlText w:val="(%5)"/>
      <w:lvlJc w:val="left"/>
      <w:pPr>
        <w:ind w:left="5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77" w:hanging="420"/>
      </w:pPr>
    </w:lvl>
    <w:lvl w:ilvl="6" w:tplc="0409000F" w:tentative="1">
      <w:start w:val="1"/>
      <w:numFmt w:val="decimal"/>
      <w:lvlText w:val="%7."/>
      <w:lvlJc w:val="left"/>
      <w:pPr>
        <w:ind w:left="6297" w:hanging="420"/>
      </w:pPr>
    </w:lvl>
    <w:lvl w:ilvl="7" w:tplc="04090017" w:tentative="1">
      <w:start w:val="1"/>
      <w:numFmt w:val="aiueoFullWidth"/>
      <w:lvlText w:val="(%8)"/>
      <w:lvlJc w:val="left"/>
      <w:pPr>
        <w:ind w:left="6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37" w:hanging="420"/>
      </w:pPr>
    </w:lvl>
  </w:abstractNum>
  <w:abstractNum w:abstractNumId="1" w15:restartNumberingAfterBreak="0">
    <w:nsid w:val="15D719B2"/>
    <w:multiLevelType w:val="hybridMultilevel"/>
    <w:tmpl w:val="FB66397E"/>
    <w:lvl w:ilvl="0" w:tplc="5CC671AA">
      <w:start w:val="1"/>
      <w:numFmt w:val="decimalEnclosedCircle"/>
      <w:lvlText w:val="%1"/>
      <w:lvlJc w:val="left"/>
      <w:pPr>
        <w:ind w:left="2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6" w:hanging="420"/>
      </w:pPr>
    </w:lvl>
    <w:lvl w:ilvl="3" w:tplc="0409000F" w:tentative="1">
      <w:start w:val="1"/>
      <w:numFmt w:val="decimal"/>
      <w:lvlText w:val="%4."/>
      <w:lvlJc w:val="left"/>
      <w:pPr>
        <w:ind w:left="4016" w:hanging="420"/>
      </w:pPr>
    </w:lvl>
    <w:lvl w:ilvl="4" w:tplc="04090017" w:tentative="1">
      <w:start w:val="1"/>
      <w:numFmt w:val="aiueoFullWidth"/>
      <w:lvlText w:val="(%5)"/>
      <w:lvlJc w:val="left"/>
      <w:pPr>
        <w:ind w:left="4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6" w:hanging="420"/>
      </w:pPr>
    </w:lvl>
    <w:lvl w:ilvl="6" w:tplc="0409000F" w:tentative="1">
      <w:start w:val="1"/>
      <w:numFmt w:val="decimal"/>
      <w:lvlText w:val="%7."/>
      <w:lvlJc w:val="left"/>
      <w:pPr>
        <w:ind w:left="5276" w:hanging="420"/>
      </w:pPr>
    </w:lvl>
    <w:lvl w:ilvl="7" w:tplc="04090017" w:tentative="1">
      <w:start w:val="1"/>
      <w:numFmt w:val="aiueoFullWidth"/>
      <w:lvlText w:val="(%8)"/>
      <w:lvlJc w:val="left"/>
      <w:pPr>
        <w:ind w:left="5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6" w:hanging="420"/>
      </w:pPr>
    </w:lvl>
  </w:abstractNum>
  <w:abstractNum w:abstractNumId="2" w15:restartNumberingAfterBreak="0">
    <w:nsid w:val="15EE09CD"/>
    <w:multiLevelType w:val="hybridMultilevel"/>
    <w:tmpl w:val="26828FAA"/>
    <w:lvl w:ilvl="0" w:tplc="A4A28858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3" w15:restartNumberingAfterBreak="0">
    <w:nsid w:val="18A05E93"/>
    <w:multiLevelType w:val="hybridMultilevel"/>
    <w:tmpl w:val="F5380C3E"/>
    <w:lvl w:ilvl="0" w:tplc="DEE47DB4">
      <w:start w:val="1"/>
      <w:numFmt w:val="decimalEnclosedCircle"/>
      <w:lvlText w:val="%1"/>
      <w:lvlJc w:val="left"/>
      <w:pPr>
        <w:ind w:left="2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6" w:hanging="420"/>
      </w:pPr>
    </w:lvl>
    <w:lvl w:ilvl="3" w:tplc="0409000F" w:tentative="1">
      <w:start w:val="1"/>
      <w:numFmt w:val="decimal"/>
      <w:lvlText w:val="%4."/>
      <w:lvlJc w:val="left"/>
      <w:pPr>
        <w:ind w:left="4016" w:hanging="420"/>
      </w:pPr>
    </w:lvl>
    <w:lvl w:ilvl="4" w:tplc="04090017" w:tentative="1">
      <w:start w:val="1"/>
      <w:numFmt w:val="aiueoFullWidth"/>
      <w:lvlText w:val="(%5)"/>
      <w:lvlJc w:val="left"/>
      <w:pPr>
        <w:ind w:left="4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6" w:hanging="420"/>
      </w:pPr>
    </w:lvl>
    <w:lvl w:ilvl="6" w:tplc="0409000F" w:tentative="1">
      <w:start w:val="1"/>
      <w:numFmt w:val="decimal"/>
      <w:lvlText w:val="%7."/>
      <w:lvlJc w:val="left"/>
      <w:pPr>
        <w:ind w:left="5276" w:hanging="420"/>
      </w:pPr>
    </w:lvl>
    <w:lvl w:ilvl="7" w:tplc="04090017" w:tentative="1">
      <w:start w:val="1"/>
      <w:numFmt w:val="aiueoFullWidth"/>
      <w:lvlText w:val="(%8)"/>
      <w:lvlJc w:val="left"/>
      <w:pPr>
        <w:ind w:left="5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B"/>
    <w:rsid w:val="000250B9"/>
    <w:rsid w:val="00035047"/>
    <w:rsid w:val="00047892"/>
    <w:rsid w:val="00062EDA"/>
    <w:rsid w:val="00073188"/>
    <w:rsid w:val="00080639"/>
    <w:rsid w:val="000A687E"/>
    <w:rsid w:val="000C4843"/>
    <w:rsid w:val="000C5001"/>
    <w:rsid w:val="000C6182"/>
    <w:rsid w:val="000D1DED"/>
    <w:rsid w:val="000E08F0"/>
    <w:rsid w:val="000E3758"/>
    <w:rsid w:val="000E7BAF"/>
    <w:rsid w:val="000F5906"/>
    <w:rsid w:val="001002F4"/>
    <w:rsid w:val="00112959"/>
    <w:rsid w:val="00116BBD"/>
    <w:rsid w:val="00126089"/>
    <w:rsid w:val="001331F7"/>
    <w:rsid w:val="0013386D"/>
    <w:rsid w:val="001607CC"/>
    <w:rsid w:val="00162901"/>
    <w:rsid w:val="00171431"/>
    <w:rsid w:val="00184CDD"/>
    <w:rsid w:val="001A116E"/>
    <w:rsid w:val="001A41B2"/>
    <w:rsid w:val="001B46E3"/>
    <w:rsid w:val="001C3496"/>
    <w:rsid w:val="001D11D8"/>
    <w:rsid w:val="001D3983"/>
    <w:rsid w:val="001D3E09"/>
    <w:rsid w:val="001F1111"/>
    <w:rsid w:val="001F783F"/>
    <w:rsid w:val="002010CC"/>
    <w:rsid w:val="00201D04"/>
    <w:rsid w:val="00217007"/>
    <w:rsid w:val="0022303C"/>
    <w:rsid w:val="00241C43"/>
    <w:rsid w:val="0025133F"/>
    <w:rsid w:val="00282E96"/>
    <w:rsid w:val="00283A87"/>
    <w:rsid w:val="00291B88"/>
    <w:rsid w:val="00293708"/>
    <w:rsid w:val="002B1759"/>
    <w:rsid w:val="002B6C64"/>
    <w:rsid w:val="002D661E"/>
    <w:rsid w:val="002E001F"/>
    <w:rsid w:val="00311B70"/>
    <w:rsid w:val="003400DE"/>
    <w:rsid w:val="00342475"/>
    <w:rsid w:val="003647DB"/>
    <w:rsid w:val="0038118F"/>
    <w:rsid w:val="00384DC2"/>
    <w:rsid w:val="00391F59"/>
    <w:rsid w:val="00396239"/>
    <w:rsid w:val="003A053E"/>
    <w:rsid w:val="003B2216"/>
    <w:rsid w:val="003D4306"/>
    <w:rsid w:val="003D4951"/>
    <w:rsid w:val="003E5762"/>
    <w:rsid w:val="003F085D"/>
    <w:rsid w:val="00402960"/>
    <w:rsid w:val="00407334"/>
    <w:rsid w:val="0042670D"/>
    <w:rsid w:val="0043212D"/>
    <w:rsid w:val="0043577B"/>
    <w:rsid w:val="0044056F"/>
    <w:rsid w:val="00444154"/>
    <w:rsid w:val="00444EF6"/>
    <w:rsid w:val="004614AF"/>
    <w:rsid w:val="004709F6"/>
    <w:rsid w:val="00477805"/>
    <w:rsid w:val="00485D09"/>
    <w:rsid w:val="004948A3"/>
    <w:rsid w:val="00495EA5"/>
    <w:rsid w:val="004A671E"/>
    <w:rsid w:val="004C1E98"/>
    <w:rsid w:val="004C35E7"/>
    <w:rsid w:val="004C7977"/>
    <w:rsid w:val="004E0D25"/>
    <w:rsid w:val="004E6059"/>
    <w:rsid w:val="004F472B"/>
    <w:rsid w:val="004F7EB0"/>
    <w:rsid w:val="00511875"/>
    <w:rsid w:val="005155DA"/>
    <w:rsid w:val="00526FA0"/>
    <w:rsid w:val="00532EE8"/>
    <w:rsid w:val="00540EDA"/>
    <w:rsid w:val="00541357"/>
    <w:rsid w:val="00550733"/>
    <w:rsid w:val="005601AC"/>
    <w:rsid w:val="005820BA"/>
    <w:rsid w:val="0058492D"/>
    <w:rsid w:val="00584990"/>
    <w:rsid w:val="00592489"/>
    <w:rsid w:val="005B20CE"/>
    <w:rsid w:val="005B5D16"/>
    <w:rsid w:val="005C0A8C"/>
    <w:rsid w:val="005C288A"/>
    <w:rsid w:val="005C5D86"/>
    <w:rsid w:val="005D1D8B"/>
    <w:rsid w:val="005E190F"/>
    <w:rsid w:val="005F300E"/>
    <w:rsid w:val="0060031D"/>
    <w:rsid w:val="00610C06"/>
    <w:rsid w:val="0062157A"/>
    <w:rsid w:val="0064192D"/>
    <w:rsid w:val="00652F63"/>
    <w:rsid w:val="00664670"/>
    <w:rsid w:val="00681684"/>
    <w:rsid w:val="006874FE"/>
    <w:rsid w:val="0069165C"/>
    <w:rsid w:val="00694660"/>
    <w:rsid w:val="006A3415"/>
    <w:rsid w:val="006D39CA"/>
    <w:rsid w:val="006D67BB"/>
    <w:rsid w:val="006E7514"/>
    <w:rsid w:val="00700C29"/>
    <w:rsid w:val="0072285B"/>
    <w:rsid w:val="0072650E"/>
    <w:rsid w:val="00731A2F"/>
    <w:rsid w:val="00735AA3"/>
    <w:rsid w:val="00737E13"/>
    <w:rsid w:val="007464A5"/>
    <w:rsid w:val="00747109"/>
    <w:rsid w:val="0076380E"/>
    <w:rsid w:val="007B4BCA"/>
    <w:rsid w:val="007B6B7A"/>
    <w:rsid w:val="007B6EB9"/>
    <w:rsid w:val="007F30AA"/>
    <w:rsid w:val="008004E3"/>
    <w:rsid w:val="00805989"/>
    <w:rsid w:val="00810C72"/>
    <w:rsid w:val="0081720B"/>
    <w:rsid w:val="00825889"/>
    <w:rsid w:val="00834B19"/>
    <w:rsid w:val="00834CBA"/>
    <w:rsid w:val="00835A37"/>
    <w:rsid w:val="0083643A"/>
    <w:rsid w:val="0084056B"/>
    <w:rsid w:val="008A728E"/>
    <w:rsid w:val="008B0AE5"/>
    <w:rsid w:val="008C1F89"/>
    <w:rsid w:val="008D3194"/>
    <w:rsid w:val="008E0C2B"/>
    <w:rsid w:val="008E5A68"/>
    <w:rsid w:val="008F3E7C"/>
    <w:rsid w:val="00903C71"/>
    <w:rsid w:val="00905884"/>
    <w:rsid w:val="00914A42"/>
    <w:rsid w:val="00925183"/>
    <w:rsid w:val="009411CD"/>
    <w:rsid w:val="00956331"/>
    <w:rsid w:val="00981880"/>
    <w:rsid w:val="009A00FE"/>
    <w:rsid w:val="009A504F"/>
    <w:rsid w:val="009B5DA0"/>
    <w:rsid w:val="009C4172"/>
    <w:rsid w:val="009D2D2D"/>
    <w:rsid w:val="009D618B"/>
    <w:rsid w:val="009E22D2"/>
    <w:rsid w:val="00A0083F"/>
    <w:rsid w:val="00A04899"/>
    <w:rsid w:val="00A17D3B"/>
    <w:rsid w:val="00A278CA"/>
    <w:rsid w:val="00A30677"/>
    <w:rsid w:val="00A32A54"/>
    <w:rsid w:val="00A527CD"/>
    <w:rsid w:val="00A53281"/>
    <w:rsid w:val="00A71D8B"/>
    <w:rsid w:val="00A74AD9"/>
    <w:rsid w:val="00A8444C"/>
    <w:rsid w:val="00A94D53"/>
    <w:rsid w:val="00AA4AF7"/>
    <w:rsid w:val="00AA66E5"/>
    <w:rsid w:val="00AB4CE5"/>
    <w:rsid w:val="00AB4D90"/>
    <w:rsid w:val="00AC3A82"/>
    <w:rsid w:val="00AC3EAB"/>
    <w:rsid w:val="00AD0D72"/>
    <w:rsid w:val="00AF2B73"/>
    <w:rsid w:val="00B03CB2"/>
    <w:rsid w:val="00B22495"/>
    <w:rsid w:val="00B44202"/>
    <w:rsid w:val="00B54188"/>
    <w:rsid w:val="00B56D22"/>
    <w:rsid w:val="00B620DB"/>
    <w:rsid w:val="00B6521A"/>
    <w:rsid w:val="00B65E1F"/>
    <w:rsid w:val="00B748B0"/>
    <w:rsid w:val="00B8786C"/>
    <w:rsid w:val="00B91496"/>
    <w:rsid w:val="00B97C15"/>
    <w:rsid w:val="00BB1507"/>
    <w:rsid w:val="00BB5CCD"/>
    <w:rsid w:val="00BB7237"/>
    <w:rsid w:val="00BE2899"/>
    <w:rsid w:val="00BE65C4"/>
    <w:rsid w:val="00BF5BEC"/>
    <w:rsid w:val="00C01583"/>
    <w:rsid w:val="00C145BF"/>
    <w:rsid w:val="00C362F1"/>
    <w:rsid w:val="00C40816"/>
    <w:rsid w:val="00C44449"/>
    <w:rsid w:val="00C46ECB"/>
    <w:rsid w:val="00C5490A"/>
    <w:rsid w:val="00C66907"/>
    <w:rsid w:val="00C73418"/>
    <w:rsid w:val="00C87218"/>
    <w:rsid w:val="00C90D53"/>
    <w:rsid w:val="00CA157D"/>
    <w:rsid w:val="00CA3875"/>
    <w:rsid w:val="00CA5DA5"/>
    <w:rsid w:val="00CC0567"/>
    <w:rsid w:val="00CC0B48"/>
    <w:rsid w:val="00CC2FE5"/>
    <w:rsid w:val="00CD62AD"/>
    <w:rsid w:val="00CE101B"/>
    <w:rsid w:val="00CF1B8C"/>
    <w:rsid w:val="00CF2AE9"/>
    <w:rsid w:val="00D017C2"/>
    <w:rsid w:val="00D0276C"/>
    <w:rsid w:val="00D12806"/>
    <w:rsid w:val="00D305F4"/>
    <w:rsid w:val="00D30874"/>
    <w:rsid w:val="00D36724"/>
    <w:rsid w:val="00D663B2"/>
    <w:rsid w:val="00D74A67"/>
    <w:rsid w:val="00D936BA"/>
    <w:rsid w:val="00D97D50"/>
    <w:rsid w:val="00DA24D9"/>
    <w:rsid w:val="00DB4545"/>
    <w:rsid w:val="00DE198D"/>
    <w:rsid w:val="00DE4DDA"/>
    <w:rsid w:val="00E06309"/>
    <w:rsid w:val="00E065C9"/>
    <w:rsid w:val="00E11B20"/>
    <w:rsid w:val="00E17AA0"/>
    <w:rsid w:val="00E21923"/>
    <w:rsid w:val="00E31293"/>
    <w:rsid w:val="00E33957"/>
    <w:rsid w:val="00E34E44"/>
    <w:rsid w:val="00E35F25"/>
    <w:rsid w:val="00E644CB"/>
    <w:rsid w:val="00E65A20"/>
    <w:rsid w:val="00E91B90"/>
    <w:rsid w:val="00EA3A59"/>
    <w:rsid w:val="00EA58CE"/>
    <w:rsid w:val="00EB031A"/>
    <w:rsid w:val="00EB1AA5"/>
    <w:rsid w:val="00EB2BFC"/>
    <w:rsid w:val="00EB7959"/>
    <w:rsid w:val="00EC3787"/>
    <w:rsid w:val="00EF069B"/>
    <w:rsid w:val="00F05BA0"/>
    <w:rsid w:val="00F14F16"/>
    <w:rsid w:val="00F15A49"/>
    <w:rsid w:val="00F2329A"/>
    <w:rsid w:val="00F43275"/>
    <w:rsid w:val="00F700C0"/>
    <w:rsid w:val="00F70FB8"/>
    <w:rsid w:val="00F75D83"/>
    <w:rsid w:val="00F85FD5"/>
    <w:rsid w:val="00F94D83"/>
    <w:rsid w:val="00FB471E"/>
    <w:rsid w:val="00FB6161"/>
    <w:rsid w:val="00FB661D"/>
    <w:rsid w:val="00FD575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7371BB-296F-497F-B676-C4A2D78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11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01"/>
  </w:style>
  <w:style w:type="paragraph" w:styleId="a6">
    <w:name w:val="footer"/>
    <w:basedOn w:val="a"/>
    <w:link w:val="a7"/>
    <w:uiPriority w:val="99"/>
    <w:unhideWhenUsed/>
    <w:rsid w:val="00162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01"/>
  </w:style>
  <w:style w:type="paragraph" w:styleId="a8">
    <w:name w:val="Plain Text"/>
    <w:basedOn w:val="a"/>
    <w:link w:val="a9"/>
    <w:uiPriority w:val="99"/>
    <w:unhideWhenUsed/>
    <w:rsid w:val="00112959"/>
    <w:pPr>
      <w:widowControl w:val="0"/>
      <w:spacing w:line="240" w:lineRule="auto"/>
    </w:pPr>
    <w:rPr>
      <w:rFonts w:ascii="ＭＳ ゴシック" w:eastAsia="ＭＳ ゴシック" w:hAnsi="Courier New" w:cs="Courier New"/>
      <w:sz w:val="20"/>
    </w:rPr>
  </w:style>
  <w:style w:type="character" w:customStyle="1" w:styleId="a9">
    <w:name w:val="書式なし (文字)"/>
    <w:basedOn w:val="a0"/>
    <w:link w:val="a8"/>
    <w:uiPriority w:val="99"/>
    <w:rsid w:val="00112959"/>
    <w:rPr>
      <w:rFonts w:ascii="ＭＳ ゴシック" w:eastAsia="ＭＳ ゴシック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DE198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19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D62AD"/>
    <w:pPr>
      <w:ind w:leftChars="400" w:left="840"/>
    </w:pPr>
  </w:style>
  <w:style w:type="paragraph" w:styleId="ad">
    <w:name w:val="Body Text"/>
    <w:basedOn w:val="a"/>
    <w:link w:val="ae"/>
    <w:semiHidden/>
    <w:unhideWhenUsed/>
    <w:rsid w:val="00511875"/>
    <w:pPr>
      <w:widowControl w:val="0"/>
      <w:spacing w:line="240" w:lineRule="auto"/>
      <w:jc w:val="both"/>
    </w:pPr>
    <w:rPr>
      <w:rFonts w:ascii="Century" w:eastAsia="ＭＳ 明朝" w:hAnsi="Century" w:cs="Times New Roman"/>
      <w:sz w:val="20"/>
      <w:szCs w:val="24"/>
    </w:rPr>
  </w:style>
  <w:style w:type="character" w:customStyle="1" w:styleId="ae">
    <w:name w:val="本文 (文字)"/>
    <w:basedOn w:val="a0"/>
    <w:link w:val="ad"/>
    <w:semiHidden/>
    <w:rsid w:val="00511875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5BFE-82B0-448F-A73F-F862A6AC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54</cp:revision>
  <cp:lastPrinted>2021-12-20T09:48:00Z</cp:lastPrinted>
  <dcterms:created xsi:type="dcterms:W3CDTF">2016-12-06T00:27:00Z</dcterms:created>
  <dcterms:modified xsi:type="dcterms:W3CDTF">2021-12-27T01:01:00Z</dcterms:modified>
</cp:coreProperties>
</file>