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3B95E" w14:textId="77777777" w:rsidR="00035CC0" w:rsidRPr="00035CC0" w:rsidRDefault="00035CC0" w:rsidP="00035CC0">
      <w:pPr>
        <w:jc w:val="center"/>
        <w:rPr>
          <w:rFonts w:ascii="ＭＳ ゴシック" w:eastAsia="ＭＳ ゴシック" w:hAnsi="ＭＳ ゴシック" w:cs="Times New Roman"/>
          <w:b/>
          <w:sz w:val="24"/>
        </w:rPr>
      </w:pPr>
      <w:r w:rsidRPr="00035CC0">
        <w:rPr>
          <w:rFonts w:ascii="ＭＳ ゴシック" w:eastAsia="ＭＳ ゴシック" w:hAnsi="ＭＳ ゴシック" w:cs="Times New Roman" w:hint="eastAsia"/>
          <w:b/>
          <w:sz w:val="24"/>
        </w:rPr>
        <w:t>令和３年度 大阪府環境審議会　第２回 環境･みどり活動促進部会</w:t>
      </w:r>
    </w:p>
    <w:p w14:paraId="01DB33C1" w14:textId="77777777" w:rsidR="00035CC0" w:rsidRPr="00035CC0" w:rsidRDefault="00035CC0" w:rsidP="00035CC0">
      <w:pPr>
        <w:jc w:val="center"/>
        <w:rPr>
          <w:rFonts w:ascii="ＭＳ ゴシック" w:eastAsia="ＭＳ ゴシック" w:hAnsi="ＭＳ ゴシック" w:cs="Times New Roman"/>
          <w:b/>
          <w:sz w:val="24"/>
        </w:rPr>
      </w:pPr>
      <w:r w:rsidRPr="00035CC0">
        <w:rPr>
          <w:rFonts w:ascii="ＭＳ ゴシック" w:eastAsia="ＭＳ ゴシック" w:hAnsi="ＭＳ ゴシック" w:cs="Times New Roman" w:hint="eastAsia"/>
          <w:b/>
          <w:sz w:val="24"/>
        </w:rPr>
        <w:t xml:space="preserve">　議　事　概　要</w:t>
      </w:r>
    </w:p>
    <w:p w14:paraId="7B25DCFA" w14:textId="77777777" w:rsidR="00035CC0" w:rsidRPr="00035CC0" w:rsidRDefault="00035CC0" w:rsidP="00035CC0">
      <w:pPr>
        <w:rPr>
          <w:rFonts w:ascii="ＭＳ ゴシック" w:eastAsia="ＭＳ ゴシック" w:hAnsi="ＭＳ ゴシック" w:cs="Times New Roman"/>
          <w:b/>
          <w:sz w:val="22"/>
        </w:rPr>
      </w:pPr>
    </w:p>
    <w:p w14:paraId="769B6B7D" w14:textId="77777777" w:rsidR="00035CC0" w:rsidRPr="00035CC0" w:rsidRDefault="00035CC0" w:rsidP="00035CC0">
      <w:pPr>
        <w:rPr>
          <w:rFonts w:ascii="ＭＳ ゴシック" w:eastAsia="ＭＳ ゴシック" w:hAnsi="ＭＳ ゴシック" w:cs="Times New Roman"/>
          <w:b/>
          <w:sz w:val="22"/>
        </w:rPr>
      </w:pPr>
    </w:p>
    <w:p w14:paraId="4377803D" w14:textId="77777777" w:rsidR="00035CC0" w:rsidRPr="00035CC0" w:rsidRDefault="00035CC0" w:rsidP="00035CC0">
      <w:pPr>
        <w:ind w:rightChars="-121" w:right="-254"/>
        <w:rPr>
          <w:rFonts w:ascii="ＭＳ ゴシック" w:eastAsia="ＭＳ ゴシック" w:hAnsi="ＭＳ ゴシック" w:cs="Times New Roman"/>
          <w:sz w:val="22"/>
        </w:rPr>
      </w:pPr>
      <w:r w:rsidRPr="00035CC0">
        <w:rPr>
          <w:rFonts w:ascii="ＭＳ ゴシック" w:eastAsia="ＭＳ ゴシック" w:hAnsi="ＭＳ ゴシック" w:cs="Times New Roman" w:hint="eastAsia"/>
          <w:b/>
          <w:spacing w:val="100"/>
          <w:w w:val="85"/>
          <w:kern w:val="0"/>
          <w:sz w:val="22"/>
          <w:fitText w:val="959" w:id="-1713160192"/>
        </w:rPr>
        <w:t xml:space="preserve">日　</w:t>
      </w:r>
      <w:r w:rsidRPr="00035CC0">
        <w:rPr>
          <w:rFonts w:ascii="ＭＳ ゴシック" w:eastAsia="ＭＳ ゴシック" w:hAnsi="ＭＳ ゴシック" w:cs="Times New Roman" w:hint="eastAsia"/>
          <w:b/>
          <w:w w:val="85"/>
          <w:kern w:val="0"/>
          <w:sz w:val="22"/>
          <w:fitText w:val="959" w:id="-1713160192"/>
        </w:rPr>
        <w:t>時</w:t>
      </w:r>
      <w:r w:rsidRPr="00035CC0">
        <w:rPr>
          <w:rFonts w:ascii="ＭＳ ゴシック" w:eastAsia="ＭＳ ゴシック" w:hAnsi="ＭＳ ゴシック" w:cs="Times New Roman" w:hint="eastAsia"/>
          <w:sz w:val="22"/>
        </w:rPr>
        <w:t>：令和３年７月30日（金）15時00分～17時30分</w:t>
      </w:r>
    </w:p>
    <w:p w14:paraId="5A7F784E" w14:textId="77777777" w:rsidR="00035CC0" w:rsidRPr="00035CC0" w:rsidRDefault="00035CC0" w:rsidP="00035CC0">
      <w:pPr>
        <w:rPr>
          <w:rFonts w:ascii="ＭＳ ゴシック" w:eastAsia="ＭＳ ゴシック" w:hAnsi="ＭＳ ゴシック" w:cs="Times New Roman"/>
          <w:sz w:val="22"/>
        </w:rPr>
      </w:pPr>
      <w:r w:rsidRPr="00035CC0">
        <w:rPr>
          <w:rFonts w:ascii="ＭＳ ゴシック" w:eastAsia="ＭＳ ゴシック" w:hAnsi="ＭＳ ゴシック" w:cs="Times New Roman" w:hint="eastAsia"/>
          <w:b/>
          <w:spacing w:val="32"/>
          <w:w w:val="87"/>
          <w:kern w:val="0"/>
          <w:sz w:val="22"/>
          <w:fitText w:val="959" w:id="-1713160191"/>
        </w:rPr>
        <w:t>開催方</w:t>
      </w:r>
      <w:r w:rsidRPr="00035CC0">
        <w:rPr>
          <w:rFonts w:ascii="ＭＳ ゴシック" w:eastAsia="ＭＳ ゴシック" w:hAnsi="ＭＳ ゴシック" w:cs="Times New Roman" w:hint="eastAsia"/>
          <w:b/>
          <w:w w:val="87"/>
          <w:kern w:val="0"/>
          <w:sz w:val="22"/>
          <w:fitText w:val="959" w:id="-1713160191"/>
        </w:rPr>
        <w:t>法</w:t>
      </w:r>
      <w:r w:rsidRPr="00035CC0">
        <w:rPr>
          <w:rFonts w:ascii="ＭＳ ゴシック" w:eastAsia="ＭＳ ゴシック" w:hAnsi="ＭＳ ゴシック" w:cs="Times New Roman" w:hint="eastAsia"/>
          <w:sz w:val="22"/>
        </w:rPr>
        <w:t>：WEB会議システムによる開催</w:t>
      </w:r>
    </w:p>
    <w:p w14:paraId="67372180" w14:textId="77777777" w:rsidR="00035CC0" w:rsidRPr="00035CC0" w:rsidRDefault="00035CC0" w:rsidP="00035CC0">
      <w:pPr>
        <w:spacing w:line="276" w:lineRule="auto"/>
        <w:rPr>
          <w:rFonts w:ascii="ＭＳ ゴシック" w:eastAsia="ＭＳ ゴシック" w:hAnsi="ＭＳ ゴシック" w:cs="Times New Roman"/>
          <w:sz w:val="22"/>
        </w:rPr>
      </w:pPr>
      <w:r w:rsidRPr="00035CC0">
        <w:rPr>
          <w:rFonts w:ascii="ＭＳ ゴシック" w:eastAsia="ＭＳ ゴシック" w:hAnsi="ＭＳ ゴシック" w:cs="Times New Roman" w:hint="eastAsia"/>
          <w:b/>
          <w:spacing w:val="74"/>
          <w:kern w:val="0"/>
          <w:sz w:val="22"/>
          <w:fitText w:val="959" w:id="-1713160190"/>
        </w:rPr>
        <w:t>出席</w:t>
      </w:r>
      <w:r w:rsidRPr="00035CC0">
        <w:rPr>
          <w:rFonts w:ascii="ＭＳ ゴシック" w:eastAsia="ＭＳ ゴシック" w:hAnsi="ＭＳ ゴシック" w:cs="Times New Roman" w:hint="eastAsia"/>
          <w:b/>
          <w:kern w:val="0"/>
          <w:sz w:val="22"/>
          <w:fitText w:val="959" w:id="-1713160190"/>
        </w:rPr>
        <w:t>者</w:t>
      </w:r>
      <w:r w:rsidRPr="00035CC0">
        <w:rPr>
          <w:rFonts w:ascii="ＭＳ ゴシック" w:eastAsia="ＭＳ ゴシック" w:hAnsi="ＭＳ ゴシック" w:cs="Times New Roman" w:hint="eastAsia"/>
          <w:sz w:val="22"/>
        </w:rPr>
        <w:t>：増田部会長、花田委員、遠藤委員</w:t>
      </w:r>
    </w:p>
    <w:p w14:paraId="490D0B2F" w14:textId="77777777" w:rsidR="00035CC0" w:rsidRPr="00035CC0" w:rsidRDefault="00035CC0" w:rsidP="00035CC0">
      <w:pPr>
        <w:rPr>
          <w:rFonts w:ascii="ＭＳ ゴシック" w:eastAsia="ＭＳ ゴシック" w:hAnsi="ＭＳ ゴシック" w:cs="Times New Roman"/>
          <w:sz w:val="22"/>
        </w:rPr>
      </w:pPr>
    </w:p>
    <w:p w14:paraId="1472E231" w14:textId="77777777" w:rsidR="00035CC0" w:rsidRPr="00035CC0" w:rsidRDefault="00035CC0" w:rsidP="00035CC0">
      <w:pPr>
        <w:rPr>
          <w:rFonts w:ascii="ＭＳ ゴシック" w:eastAsia="ＭＳ ゴシック" w:hAnsi="ＭＳ ゴシック" w:cs="Times New Roman"/>
          <w:b/>
          <w:sz w:val="22"/>
        </w:rPr>
      </w:pPr>
    </w:p>
    <w:p w14:paraId="165C3CA8" w14:textId="77777777" w:rsidR="00035CC0" w:rsidRPr="00035CC0" w:rsidRDefault="00035CC0" w:rsidP="00035CC0">
      <w:pPr>
        <w:rPr>
          <w:rFonts w:ascii="ＭＳ ゴシック" w:eastAsia="ＭＳ ゴシック" w:hAnsi="ＭＳ ゴシック" w:cs="Times New Roman"/>
          <w:b/>
          <w:sz w:val="22"/>
        </w:rPr>
      </w:pPr>
      <w:r w:rsidRPr="00035CC0">
        <w:rPr>
          <w:rFonts w:ascii="ＭＳ ゴシック" w:eastAsia="ＭＳ ゴシック" w:hAnsi="ＭＳ ゴシック" w:cs="Times New Roman" w:hint="eastAsia"/>
          <w:b/>
          <w:sz w:val="22"/>
        </w:rPr>
        <w:t>１　開　会</w:t>
      </w:r>
    </w:p>
    <w:p w14:paraId="6B8FBE1D" w14:textId="77777777" w:rsidR="00035CC0" w:rsidRPr="00035CC0" w:rsidRDefault="00035CC0" w:rsidP="00035CC0">
      <w:pPr>
        <w:rPr>
          <w:rFonts w:ascii="ＭＳ ゴシック" w:eastAsia="ＭＳ ゴシック" w:hAnsi="ＭＳ ゴシック" w:cs="Times New Roman"/>
          <w:sz w:val="22"/>
        </w:rPr>
      </w:pPr>
    </w:p>
    <w:p w14:paraId="047D4A83" w14:textId="77777777" w:rsidR="00035CC0" w:rsidRPr="00035CC0" w:rsidRDefault="00035CC0" w:rsidP="00035CC0">
      <w:pPr>
        <w:rPr>
          <w:rFonts w:ascii="ＭＳ ゴシック" w:eastAsia="ＭＳ ゴシック" w:hAnsi="ＭＳ ゴシック" w:cs="Times New Roman"/>
          <w:b/>
          <w:sz w:val="22"/>
        </w:rPr>
      </w:pPr>
      <w:r w:rsidRPr="00035CC0">
        <w:rPr>
          <w:rFonts w:ascii="ＭＳ ゴシック" w:eastAsia="ＭＳ ゴシック" w:hAnsi="ＭＳ ゴシック" w:cs="Times New Roman" w:hint="eastAsia"/>
          <w:b/>
          <w:sz w:val="22"/>
        </w:rPr>
        <w:t>２　議事概要</w:t>
      </w:r>
    </w:p>
    <w:p w14:paraId="55A02D53" w14:textId="77777777" w:rsidR="00035CC0" w:rsidRPr="00035CC0" w:rsidRDefault="00035CC0" w:rsidP="00035CC0">
      <w:pPr>
        <w:rPr>
          <w:rFonts w:ascii="ＭＳ ゴシック" w:eastAsia="ＭＳ ゴシック" w:hAnsi="ＭＳ ゴシック" w:cs="Times New Roman"/>
          <w:sz w:val="22"/>
        </w:rPr>
      </w:pPr>
    </w:p>
    <w:p w14:paraId="7CF7A9A8" w14:textId="77777777" w:rsidR="00035CC0" w:rsidRPr="00035CC0" w:rsidRDefault="00035CC0" w:rsidP="00035CC0">
      <w:pPr>
        <w:ind w:firstLineChars="100" w:firstLine="221"/>
        <w:rPr>
          <w:rFonts w:ascii="ＭＳ ゴシック" w:eastAsia="ＭＳ ゴシック" w:hAnsi="ＭＳ ゴシック" w:cs="Times New Roman"/>
          <w:b/>
          <w:iCs/>
          <w:sz w:val="22"/>
          <w:szCs w:val="24"/>
        </w:rPr>
      </w:pPr>
      <w:r w:rsidRPr="00035CC0">
        <w:rPr>
          <w:rFonts w:ascii="ＭＳ ゴシック" w:eastAsia="ＭＳ ゴシック" w:hAnsi="ＭＳ ゴシック" w:cs="Times New Roman" w:hint="eastAsia"/>
          <w:b/>
          <w:sz w:val="22"/>
          <w:szCs w:val="24"/>
        </w:rPr>
        <w:t>議題１：大阪府「豊かな大阪湾」環境改善モデル事業の審査</w:t>
      </w:r>
      <w:r w:rsidRPr="00035CC0">
        <w:rPr>
          <w:rFonts w:ascii="ＭＳ ゴシック" w:eastAsia="ＭＳ ゴシック" w:hAnsi="ＭＳ ゴシック" w:cs="Times New Roman" w:hint="eastAsia"/>
          <w:b/>
          <w:iCs/>
          <w:sz w:val="22"/>
          <w:szCs w:val="24"/>
        </w:rPr>
        <w:t>について</w:t>
      </w:r>
    </w:p>
    <w:p w14:paraId="4434906F" w14:textId="77777777" w:rsidR="00035CC0" w:rsidRPr="00035CC0" w:rsidRDefault="00035CC0" w:rsidP="00035CC0">
      <w:pPr>
        <w:rPr>
          <w:rFonts w:ascii="ＭＳ ゴシック" w:eastAsia="ＭＳ ゴシック" w:hAnsi="ＭＳ ゴシック" w:cs="Times New Roman"/>
          <w:sz w:val="22"/>
        </w:rPr>
      </w:pPr>
    </w:p>
    <w:p w14:paraId="2F95DCA6" w14:textId="313871C1" w:rsidR="00035CC0" w:rsidRPr="00035CC0" w:rsidRDefault="00035CC0" w:rsidP="00035CC0">
      <w:pPr>
        <w:ind w:leftChars="100" w:left="210" w:firstLineChars="100" w:firstLine="220"/>
        <w:rPr>
          <w:rFonts w:ascii="ＭＳ ゴシック" w:eastAsia="ＭＳ ゴシック" w:hAnsi="ＭＳ ゴシック" w:cs="Times New Roman"/>
          <w:sz w:val="22"/>
        </w:rPr>
      </w:pPr>
      <w:r w:rsidRPr="00035CC0">
        <w:rPr>
          <w:rFonts w:ascii="ＭＳ ゴシック" w:eastAsia="ＭＳ ゴシック" w:hAnsi="ＭＳ ゴシック" w:cs="Times New Roman" w:hint="eastAsia"/>
          <w:sz w:val="22"/>
        </w:rPr>
        <w:t>事業計画書提出のあった３件について、提出者からの計画内容等のプレゼンテーション及び出席委員からの質疑等を実施し、その内容を踏まえ、審査・評価の基準に基づき</w:t>
      </w:r>
      <w:r w:rsidR="00AF00A3">
        <w:rPr>
          <w:rFonts w:ascii="ＭＳ ゴシック" w:eastAsia="ＭＳ ゴシック" w:hAnsi="ＭＳ ゴシック" w:cs="Times New Roman" w:hint="eastAsia"/>
          <w:sz w:val="22"/>
        </w:rPr>
        <w:t>、出席委員による</w:t>
      </w:r>
      <w:r w:rsidRPr="00035CC0">
        <w:rPr>
          <w:rFonts w:ascii="ＭＳ ゴシック" w:eastAsia="ＭＳ ゴシック" w:hAnsi="ＭＳ ゴシック" w:cs="Times New Roman" w:hint="eastAsia"/>
          <w:sz w:val="22"/>
        </w:rPr>
        <w:t>審査を行い、部会としての評価点を決定した。</w:t>
      </w:r>
    </w:p>
    <w:p w14:paraId="233E9C7B" w14:textId="77777777" w:rsidR="00035CC0" w:rsidRPr="00035CC0" w:rsidRDefault="00035CC0" w:rsidP="00035CC0">
      <w:pPr>
        <w:rPr>
          <w:rFonts w:ascii="ＭＳ ゴシック" w:eastAsia="ＭＳ ゴシック" w:hAnsi="ＭＳ ゴシック" w:cs="Times New Roman"/>
          <w:sz w:val="22"/>
        </w:rPr>
      </w:pPr>
    </w:p>
    <w:p w14:paraId="3405DBCC" w14:textId="156B7A2E" w:rsidR="00035CC0" w:rsidRPr="00035CC0" w:rsidRDefault="00035CC0" w:rsidP="00035CC0">
      <w:pPr>
        <w:ind w:leftChars="100" w:left="210" w:firstLineChars="100" w:firstLine="220"/>
        <w:rPr>
          <w:rFonts w:ascii="ＭＳ ゴシック" w:eastAsia="ＭＳ ゴシック" w:hAnsi="ＭＳ ゴシック" w:cs="Times New Roman"/>
          <w:sz w:val="22"/>
        </w:rPr>
      </w:pPr>
      <w:r w:rsidRPr="00035CC0">
        <w:rPr>
          <w:rFonts w:ascii="ＭＳ ゴシック" w:eastAsia="ＭＳ ゴシック" w:hAnsi="ＭＳ ゴシック" w:cs="Times New Roman" w:hint="eastAsia"/>
          <w:sz w:val="22"/>
        </w:rPr>
        <w:t>原則として高得点の事業から、予算の範囲内で採択することとした。また、審査にあたっては、部会としての評価点の下限値（</w:t>
      </w:r>
      <w:r w:rsidR="00516818">
        <w:rPr>
          <w:rFonts w:ascii="ＭＳ ゴシック" w:eastAsia="ＭＳ ゴシック" w:hAnsi="ＭＳ ゴシック" w:cs="Times New Roman" w:hint="eastAsia"/>
          <w:sz w:val="22"/>
        </w:rPr>
        <w:t>60</w:t>
      </w:r>
      <w:r w:rsidRPr="00035CC0">
        <w:rPr>
          <w:rFonts w:ascii="ＭＳ ゴシック" w:eastAsia="ＭＳ ゴシック" w:hAnsi="ＭＳ ゴシック" w:cs="Times New Roman" w:hint="eastAsia"/>
          <w:sz w:val="22"/>
        </w:rPr>
        <w:t>点）を定め、これに満たない事業については原則として採択しないものとした。</w:t>
      </w:r>
    </w:p>
    <w:p w14:paraId="5FCDF507" w14:textId="77777777" w:rsidR="00035CC0" w:rsidRPr="00035CC0" w:rsidRDefault="00035CC0" w:rsidP="00035CC0">
      <w:pPr>
        <w:rPr>
          <w:rFonts w:ascii="ＭＳ ゴシック" w:eastAsia="ＭＳ ゴシック" w:hAnsi="ＭＳ ゴシック" w:cs="Times New Roman"/>
          <w:sz w:val="22"/>
        </w:rPr>
      </w:pPr>
    </w:p>
    <w:p w14:paraId="7B3DF82A" w14:textId="77777777" w:rsidR="00035CC0" w:rsidRPr="00035CC0" w:rsidRDefault="00035CC0" w:rsidP="00035CC0">
      <w:pPr>
        <w:ind w:leftChars="100" w:left="210" w:firstLineChars="100" w:firstLine="220"/>
        <w:rPr>
          <w:rFonts w:ascii="ＭＳ ゴシック" w:eastAsia="ＭＳ ゴシック" w:hAnsi="ＭＳ ゴシック" w:cs="Times New Roman"/>
          <w:sz w:val="22"/>
        </w:rPr>
      </w:pPr>
      <w:r w:rsidRPr="00035CC0">
        <w:rPr>
          <w:rFonts w:ascii="ＭＳ ゴシック" w:eastAsia="ＭＳ ゴシック" w:hAnsi="ＭＳ ゴシック" w:cs="Times New Roman" w:hint="eastAsia"/>
          <w:sz w:val="22"/>
        </w:rPr>
        <w:t>審査の結果、提出のあった３事業のうち、予算の範囲内で上位２事業を採択することとした。</w:t>
      </w:r>
    </w:p>
    <w:p w14:paraId="13664F4F" w14:textId="77777777" w:rsidR="00035CC0" w:rsidRPr="00035CC0" w:rsidRDefault="00035CC0" w:rsidP="00035CC0">
      <w:pPr>
        <w:rPr>
          <w:rFonts w:ascii="ＭＳ ゴシック" w:eastAsia="ＭＳ ゴシック" w:hAnsi="ＭＳ ゴシック" w:cs="Times New Roman"/>
          <w:sz w:val="22"/>
        </w:rPr>
      </w:pPr>
    </w:p>
    <w:p w14:paraId="56FD3A7A" w14:textId="77777777" w:rsidR="00035CC0" w:rsidRPr="00035CC0" w:rsidRDefault="00035CC0" w:rsidP="00035CC0">
      <w:pPr>
        <w:ind w:firstLineChars="100" w:firstLine="221"/>
        <w:rPr>
          <w:rFonts w:ascii="ＭＳ ゴシック" w:eastAsia="ＭＳ ゴシック" w:hAnsi="ＭＳ ゴシック" w:cs="Times New Roman"/>
          <w:b/>
          <w:iCs/>
          <w:sz w:val="22"/>
          <w:szCs w:val="24"/>
        </w:rPr>
      </w:pPr>
      <w:r w:rsidRPr="00035CC0">
        <w:rPr>
          <w:rFonts w:ascii="ＭＳ ゴシック" w:eastAsia="ＭＳ ゴシック" w:hAnsi="ＭＳ ゴシック" w:cs="Times New Roman" w:hint="eastAsia"/>
          <w:b/>
          <w:sz w:val="22"/>
          <w:szCs w:val="24"/>
        </w:rPr>
        <w:t>議題２：大阪府</w:t>
      </w:r>
      <w:r w:rsidRPr="00035CC0">
        <w:rPr>
          <w:rFonts w:ascii="ＭＳ ゴシック" w:eastAsia="ＭＳ ゴシック" w:hAnsi="ＭＳ ゴシック" w:cs="Times New Roman" w:hint="eastAsia"/>
          <w:b/>
          <w:iCs/>
          <w:sz w:val="22"/>
          <w:szCs w:val="24"/>
        </w:rPr>
        <w:t>環境保全活動補助事業（２次募集）の審査について</w:t>
      </w:r>
    </w:p>
    <w:p w14:paraId="6EB18B79" w14:textId="77777777" w:rsidR="00AF00A3" w:rsidRDefault="00035CC0" w:rsidP="00035CC0">
      <w:pPr>
        <w:ind w:leftChars="100" w:left="210" w:firstLineChars="100" w:firstLine="220"/>
        <w:rPr>
          <w:rFonts w:ascii="ＭＳ ゴシック" w:eastAsia="ＭＳ ゴシック" w:hAnsi="ＭＳ ゴシック" w:cs="Times New Roman"/>
          <w:sz w:val="22"/>
          <w:szCs w:val="24"/>
        </w:rPr>
      </w:pPr>
      <w:r w:rsidRPr="00035CC0">
        <w:rPr>
          <w:rFonts w:ascii="ＭＳ ゴシック" w:eastAsia="ＭＳ ゴシック" w:hAnsi="ＭＳ ゴシック" w:cs="Times New Roman" w:hint="eastAsia"/>
          <w:sz w:val="22"/>
          <w:szCs w:val="24"/>
        </w:rPr>
        <w:t>令和３年６月４日～７月16日の募集期間中に申請のあった３件について、事務局から申請内容等の説明及び部会委員からの質疑等を実施し、その内容を踏まえ、環境保全活動補助金の審査基準に基づき審査を行い、部会としての評価点を決定した。</w:t>
      </w:r>
    </w:p>
    <w:p w14:paraId="45E979D9" w14:textId="77777777" w:rsidR="00AF00A3" w:rsidRDefault="00AF00A3" w:rsidP="00035CC0">
      <w:pPr>
        <w:ind w:leftChars="100" w:left="210" w:firstLineChars="100" w:firstLine="220"/>
        <w:rPr>
          <w:rFonts w:ascii="ＭＳ ゴシック" w:eastAsia="ＭＳ ゴシック" w:hAnsi="ＭＳ ゴシック" w:cs="Times New Roman"/>
          <w:sz w:val="22"/>
          <w:szCs w:val="24"/>
        </w:rPr>
      </w:pPr>
    </w:p>
    <w:p w14:paraId="4BB93DAD" w14:textId="2C409D90" w:rsidR="00035CC0" w:rsidRPr="00035CC0" w:rsidRDefault="00035CC0" w:rsidP="00035CC0">
      <w:pPr>
        <w:ind w:leftChars="100" w:left="210" w:firstLineChars="100" w:firstLine="220"/>
        <w:rPr>
          <w:rFonts w:ascii="ＭＳ ゴシック" w:eastAsia="ＭＳ ゴシック" w:hAnsi="ＭＳ ゴシック" w:cs="Times New Roman"/>
          <w:sz w:val="22"/>
          <w:szCs w:val="24"/>
        </w:rPr>
      </w:pPr>
      <w:r w:rsidRPr="00035CC0">
        <w:rPr>
          <w:rFonts w:ascii="ＭＳ ゴシック" w:eastAsia="ＭＳ ゴシック" w:hAnsi="ＭＳ ゴシック" w:cs="Times New Roman" w:hint="eastAsia"/>
          <w:sz w:val="22"/>
          <w:szCs w:val="24"/>
        </w:rPr>
        <w:t>評価にあたり、評価点の下限値（評価点合計の平均点60点）に満たないものは採択しないものとした。</w:t>
      </w:r>
    </w:p>
    <w:p w14:paraId="1C7FEA25" w14:textId="77777777" w:rsidR="00035CC0" w:rsidRPr="00035CC0" w:rsidRDefault="00035CC0" w:rsidP="00035CC0">
      <w:pPr>
        <w:ind w:leftChars="100" w:left="210" w:firstLineChars="100" w:firstLine="220"/>
        <w:rPr>
          <w:rFonts w:ascii="ＭＳ ゴシック" w:eastAsia="ＭＳ ゴシック" w:hAnsi="ＭＳ ゴシック" w:cs="Times New Roman"/>
          <w:sz w:val="22"/>
          <w:szCs w:val="24"/>
        </w:rPr>
      </w:pPr>
    </w:p>
    <w:p w14:paraId="72464E2D" w14:textId="77777777" w:rsidR="00035CC0" w:rsidRPr="00035CC0" w:rsidRDefault="00035CC0" w:rsidP="00035CC0">
      <w:pPr>
        <w:ind w:leftChars="100" w:left="210" w:firstLineChars="100" w:firstLine="220"/>
        <w:rPr>
          <w:rFonts w:ascii="ＭＳ ゴシック" w:eastAsia="ＭＳ ゴシック" w:hAnsi="ＭＳ ゴシック" w:cs="Times New Roman"/>
          <w:sz w:val="22"/>
          <w:szCs w:val="24"/>
        </w:rPr>
      </w:pPr>
      <w:r w:rsidRPr="00035CC0">
        <w:rPr>
          <w:rFonts w:ascii="ＭＳ ゴシック" w:eastAsia="ＭＳ ゴシック" w:hAnsi="ＭＳ ゴシック" w:cs="Times New Roman" w:hint="eastAsia"/>
          <w:sz w:val="22"/>
          <w:szCs w:val="24"/>
        </w:rPr>
        <w:t>審査の結果、３件は評価点の下限値以上であり、採択することが適当と認めた。なお、一部の事業について、環境啓発効果を高める観点、及び感染症予防の観点から適切な対応を検討すべき旨の附帯意見を付することが適当と判断した。</w:t>
      </w:r>
    </w:p>
    <w:p w14:paraId="0E321228" w14:textId="1EC34FD9" w:rsidR="00035CC0" w:rsidRDefault="00035CC0">
      <w:pPr>
        <w:widowControl/>
        <w:jc w:val="left"/>
        <w:rPr>
          <w:rFonts w:ascii="ＭＳ ゴシック" w:eastAsia="ＭＳ ゴシック" w:hAnsi="ＭＳ ゴシック" w:cs="Times New Roman"/>
          <w:sz w:val="22"/>
          <w:szCs w:val="24"/>
        </w:rPr>
      </w:pPr>
      <w:r>
        <w:rPr>
          <w:rFonts w:ascii="ＭＳ ゴシック" w:eastAsia="ＭＳ ゴシック" w:hAnsi="ＭＳ ゴシック" w:cs="Times New Roman"/>
          <w:sz w:val="22"/>
          <w:szCs w:val="24"/>
        </w:rPr>
        <w:br w:type="page"/>
      </w:r>
    </w:p>
    <w:p w14:paraId="45DAEA55" w14:textId="77777777" w:rsidR="00035CC0" w:rsidRPr="00035CC0" w:rsidRDefault="00035CC0" w:rsidP="00035CC0">
      <w:pPr>
        <w:rPr>
          <w:rFonts w:ascii="ＭＳ ゴシック" w:eastAsia="ＭＳ ゴシック" w:hAnsi="ＭＳ ゴシック" w:cs="Times New Roman"/>
          <w:sz w:val="22"/>
          <w:szCs w:val="24"/>
        </w:rPr>
      </w:pPr>
    </w:p>
    <w:p w14:paraId="31EF3B1C" w14:textId="77777777" w:rsidR="00035CC0" w:rsidRPr="00035CC0" w:rsidRDefault="00035CC0" w:rsidP="00035CC0">
      <w:pPr>
        <w:widowControl/>
        <w:shd w:val="clear" w:color="auto" w:fill="FFFFFF"/>
        <w:spacing w:before="100" w:beforeAutospacing="1" w:after="100" w:afterAutospacing="1" w:line="300" w:lineRule="exact"/>
        <w:ind w:firstLineChars="100" w:firstLine="221"/>
        <w:jc w:val="left"/>
        <w:rPr>
          <w:rFonts w:ascii="ＭＳ ゴシック" w:eastAsia="ＭＳ ゴシック" w:hAnsi="ＭＳ ゴシック" w:cs="ＭＳ Ｐゴシック"/>
          <w:b/>
          <w:bCs/>
          <w:kern w:val="0"/>
          <w:sz w:val="22"/>
        </w:rPr>
      </w:pPr>
      <w:r w:rsidRPr="00035CC0">
        <w:rPr>
          <w:rFonts w:ascii="ＭＳ ゴシック" w:eastAsia="ＭＳ ゴシック" w:hAnsi="ＭＳ ゴシック" w:cs="ＭＳ Ｐゴシック" w:hint="eastAsia"/>
          <w:b/>
          <w:bCs/>
          <w:kern w:val="0"/>
          <w:sz w:val="22"/>
        </w:rPr>
        <w:t>【採択事業一覧】</w:t>
      </w:r>
    </w:p>
    <w:tbl>
      <w:tblPr>
        <w:tblW w:w="4768" w:type="pct"/>
        <w:tblCellSpacing w:w="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 w:type="dxa"/>
          <w:left w:w="12" w:type="dxa"/>
          <w:bottom w:w="12" w:type="dxa"/>
          <w:right w:w="12" w:type="dxa"/>
        </w:tblCellMar>
        <w:tblLook w:val="04A0" w:firstRow="1" w:lastRow="0" w:firstColumn="1" w:lastColumn="0" w:noHBand="0" w:noVBand="1"/>
        <w:tblDescription w:val="一覧"/>
      </w:tblPr>
      <w:tblGrid>
        <w:gridCol w:w="2409"/>
        <w:gridCol w:w="3120"/>
        <w:gridCol w:w="3113"/>
      </w:tblGrid>
      <w:tr w:rsidR="00035CC0" w:rsidRPr="00035CC0" w14:paraId="077F01E8" w14:textId="77777777" w:rsidTr="00035CC0">
        <w:trPr>
          <w:tblCellSpacing w:w="6" w:type="dxa"/>
        </w:trPr>
        <w:tc>
          <w:tcPr>
            <w:tcW w:w="2390" w:type="dxa"/>
            <w:vAlign w:val="center"/>
            <w:hideMark/>
          </w:tcPr>
          <w:p w14:paraId="41BB6BF3" w14:textId="77777777" w:rsidR="00035CC0" w:rsidRPr="00035CC0" w:rsidRDefault="00035CC0" w:rsidP="00035CC0">
            <w:pPr>
              <w:widowControl/>
              <w:spacing w:line="288" w:lineRule="auto"/>
              <w:jc w:val="center"/>
              <w:rPr>
                <w:rFonts w:ascii="ＭＳ ゴシック" w:eastAsia="ＭＳ ゴシック" w:hAnsi="ＭＳ ゴシック" w:cs="ＭＳ Ｐゴシック"/>
                <w:b/>
                <w:bCs/>
                <w:kern w:val="0"/>
                <w:sz w:val="22"/>
              </w:rPr>
            </w:pPr>
            <w:r w:rsidRPr="00035CC0">
              <w:rPr>
                <w:rFonts w:ascii="ＭＳ ゴシック" w:eastAsia="ＭＳ ゴシック" w:hAnsi="ＭＳ ゴシック" w:cs="ＭＳ Ｐゴシック"/>
                <w:b/>
                <w:bCs/>
                <w:kern w:val="0"/>
                <w:sz w:val="22"/>
              </w:rPr>
              <w:t>団体名</w:t>
            </w:r>
          </w:p>
        </w:tc>
        <w:tc>
          <w:tcPr>
            <w:tcW w:w="3108" w:type="dxa"/>
            <w:vAlign w:val="center"/>
            <w:hideMark/>
          </w:tcPr>
          <w:p w14:paraId="4E292DC1" w14:textId="77777777" w:rsidR="00035CC0" w:rsidRPr="00035CC0" w:rsidRDefault="00035CC0" w:rsidP="00035CC0">
            <w:pPr>
              <w:widowControl/>
              <w:spacing w:line="288" w:lineRule="auto"/>
              <w:jc w:val="center"/>
              <w:rPr>
                <w:rFonts w:ascii="ＭＳ ゴシック" w:eastAsia="ＭＳ ゴシック" w:hAnsi="ＭＳ ゴシック" w:cs="ＭＳ Ｐゴシック"/>
                <w:b/>
                <w:bCs/>
                <w:kern w:val="0"/>
                <w:sz w:val="22"/>
              </w:rPr>
            </w:pPr>
            <w:r w:rsidRPr="00035CC0">
              <w:rPr>
                <w:rFonts w:ascii="ＭＳ ゴシック" w:eastAsia="ＭＳ ゴシック" w:hAnsi="ＭＳ ゴシック" w:cs="ＭＳ Ｐゴシック"/>
                <w:b/>
                <w:bCs/>
                <w:kern w:val="0"/>
                <w:sz w:val="22"/>
              </w:rPr>
              <w:t>事業名</w:t>
            </w:r>
          </w:p>
        </w:tc>
        <w:tc>
          <w:tcPr>
            <w:tcW w:w="3095" w:type="dxa"/>
            <w:vAlign w:val="center"/>
            <w:hideMark/>
          </w:tcPr>
          <w:p w14:paraId="1CCD3535" w14:textId="77777777" w:rsidR="00035CC0" w:rsidRPr="00035CC0" w:rsidRDefault="00035CC0" w:rsidP="00035CC0">
            <w:pPr>
              <w:widowControl/>
              <w:spacing w:line="288" w:lineRule="auto"/>
              <w:jc w:val="center"/>
              <w:rPr>
                <w:rFonts w:ascii="ＭＳ ゴシック" w:eastAsia="ＭＳ ゴシック" w:hAnsi="ＭＳ ゴシック" w:cs="ＭＳ Ｐゴシック"/>
                <w:b/>
                <w:bCs/>
                <w:kern w:val="0"/>
                <w:sz w:val="22"/>
              </w:rPr>
            </w:pPr>
            <w:r w:rsidRPr="00035CC0">
              <w:rPr>
                <w:rFonts w:ascii="ＭＳ ゴシック" w:eastAsia="ＭＳ ゴシック" w:hAnsi="ＭＳ ゴシック" w:cs="ＭＳ Ｐゴシック"/>
                <w:b/>
                <w:bCs/>
                <w:kern w:val="0"/>
                <w:sz w:val="22"/>
              </w:rPr>
              <w:t>事業の概要</w:t>
            </w:r>
          </w:p>
        </w:tc>
      </w:tr>
      <w:tr w:rsidR="00035CC0" w:rsidRPr="00035CC0" w14:paraId="26786C1C" w14:textId="77777777" w:rsidTr="00035CC0">
        <w:trPr>
          <w:tblCellSpacing w:w="6" w:type="dxa"/>
        </w:trPr>
        <w:tc>
          <w:tcPr>
            <w:tcW w:w="2390" w:type="dxa"/>
            <w:hideMark/>
          </w:tcPr>
          <w:p w14:paraId="2E78D7FB" w14:textId="77777777" w:rsidR="00035CC0" w:rsidRPr="00035CC0" w:rsidRDefault="00035CC0" w:rsidP="00035CC0">
            <w:pPr>
              <w:widowControl/>
              <w:spacing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Times New Roman" w:hint="eastAsia"/>
                <w:sz w:val="22"/>
                <w:szCs w:val="24"/>
              </w:rPr>
              <w:t>いばらき竹灯籠実行委員会</w:t>
            </w:r>
          </w:p>
        </w:tc>
        <w:tc>
          <w:tcPr>
            <w:tcW w:w="3108" w:type="dxa"/>
            <w:hideMark/>
          </w:tcPr>
          <w:p w14:paraId="6D028296" w14:textId="77777777" w:rsidR="00035CC0" w:rsidRPr="00035CC0" w:rsidRDefault="00035CC0" w:rsidP="00035CC0">
            <w:pPr>
              <w:widowControl/>
              <w:spacing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Times New Roman" w:hint="eastAsia"/>
                <w:sz w:val="22"/>
                <w:szCs w:val="24"/>
              </w:rPr>
              <w:t>第８回　いばらき竹灯籠</w:t>
            </w:r>
          </w:p>
        </w:tc>
        <w:tc>
          <w:tcPr>
            <w:tcW w:w="3095" w:type="dxa"/>
            <w:vAlign w:val="center"/>
            <w:hideMark/>
          </w:tcPr>
          <w:p w14:paraId="14589C7F" w14:textId="77777777" w:rsidR="00035CC0" w:rsidRPr="00035CC0" w:rsidRDefault="00035CC0" w:rsidP="00035CC0">
            <w:pPr>
              <w:widowControl/>
              <w:spacing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ＭＳ Ｐゴシック" w:hint="eastAsia"/>
                <w:kern w:val="0"/>
                <w:sz w:val="22"/>
              </w:rPr>
              <w:t>脱炭素やプラスチックごみ問題についての府民向け講座や見学会の実施</w:t>
            </w:r>
          </w:p>
        </w:tc>
      </w:tr>
      <w:tr w:rsidR="00035CC0" w:rsidRPr="00035CC0" w14:paraId="02266AE3" w14:textId="77777777" w:rsidTr="00035CC0">
        <w:trPr>
          <w:tblCellSpacing w:w="6" w:type="dxa"/>
        </w:trPr>
        <w:tc>
          <w:tcPr>
            <w:tcW w:w="2390" w:type="dxa"/>
          </w:tcPr>
          <w:p w14:paraId="74D83BF2" w14:textId="77777777" w:rsidR="00035CC0" w:rsidRPr="00035CC0" w:rsidRDefault="00035CC0" w:rsidP="00035CC0">
            <w:pPr>
              <w:widowControl/>
              <w:spacing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Times New Roman" w:hint="eastAsia"/>
                <w:sz w:val="22"/>
                <w:szCs w:val="24"/>
              </w:rPr>
              <w:t>特定非営利活動法人インクルージョンプログラムラボラトリ</w:t>
            </w:r>
          </w:p>
        </w:tc>
        <w:tc>
          <w:tcPr>
            <w:tcW w:w="3108" w:type="dxa"/>
          </w:tcPr>
          <w:p w14:paraId="2680A196" w14:textId="77777777" w:rsidR="00035CC0" w:rsidRPr="00035CC0" w:rsidRDefault="00035CC0" w:rsidP="00035CC0">
            <w:pPr>
              <w:widowControl/>
              <w:spacing w:before="100" w:beforeAutospacing="1" w:after="100" w:afterAutospacing="1"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Times New Roman" w:hint="eastAsia"/>
                <w:sz w:val="22"/>
                <w:szCs w:val="24"/>
              </w:rPr>
              <w:t>プラスチックごみと水辺と水域の環境保全について学ぶイベントの実施</w:t>
            </w:r>
          </w:p>
        </w:tc>
        <w:tc>
          <w:tcPr>
            <w:tcW w:w="3095" w:type="dxa"/>
            <w:vAlign w:val="center"/>
          </w:tcPr>
          <w:p w14:paraId="2FC3B5E9" w14:textId="77777777" w:rsidR="00035CC0" w:rsidRPr="00035CC0" w:rsidRDefault="00035CC0" w:rsidP="00035CC0">
            <w:pPr>
              <w:widowControl/>
              <w:spacing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ＭＳ Ｐゴシック" w:hint="eastAsia"/>
                <w:kern w:val="0"/>
                <w:sz w:val="22"/>
              </w:rPr>
              <w:t>福祉施設の環境教育</w:t>
            </w:r>
            <w:r w:rsidRPr="00035CC0">
              <w:rPr>
                <w:rFonts w:ascii="ＭＳ ゴシック" w:eastAsia="ＭＳ ゴシック" w:hAnsi="ＭＳ ゴシック" w:cs="ＭＳ Ｐゴシック" w:hint="eastAsia"/>
                <w:color w:val="000000"/>
                <w:kern w:val="0"/>
                <w:sz w:val="22"/>
              </w:rPr>
              <w:t>出前講座への出講</w:t>
            </w:r>
          </w:p>
        </w:tc>
      </w:tr>
      <w:tr w:rsidR="00035CC0" w:rsidRPr="00035CC0" w14:paraId="4163FD3C" w14:textId="77777777" w:rsidTr="00035CC0">
        <w:trPr>
          <w:tblCellSpacing w:w="6" w:type="dxa"/>
        </w:trPr>
        <w:tc>
          <w:tcPr>
            <w:tcW w:w="2390" w:type="dxa"/>
          </w:tcPr>
          <w:p w14:paraId="16DF45A2" w14:textId="77777777" w:rsidR="00035CC0" w:rsidRPr="00035CC0" w:rsidRDefault="00035CC0" w:rsidP="00035CC0">
            <w:pPr>
              <w:widowControl/>
              <w:spacing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Times New Roman" w:hint="eastAsia"/>
                <w:sz w:val="22"/>
                <w:szCs w:val="24"/>
              </w:rPr>
              <w:t>大阪ぐりぐりマルシェ実行委員会</w:t>
            </w:r>
          </w:p>
        </w:tc>
        <w:tc>
          <w:tcPr>
            <w:tcW w:w="3108" w:type="dxa"/>
          </w:tcPr>
          <w:p w14:paraId="0E7F100E" w14:textId="77777777" w:rsidR="00035CC0" w:rsidRPr="00035CC0" w:rsidRDefault="00035CC0" w:rsidP="00035CC0">
            <w:pPr>
              <w:widowControl/>
              <w:spacing w:before="100" w:beforeAutospacing="1" w:after="100" w:afterAutospacing="1" w:line="288" w:lineRule="auto"/>
              <w:jc w:val="left"/>
              <w:rPr>
                <w:rFonts w:ascii="ＭＳ ゴシック" w:eastAsia="ＭＳ ゴシック" w:hAnsi="ＭＳ ゴシック" w:cs="ＭＳ Ｐゴシック"/>
                <w:kern w:val="0"/>
                <w:sz w:val="22"/>
              </w:rPr>
            </w:pPr>
            <w:r w:rsidRPr="00035CC0">
              <w:rPr>
                <w:rFonts w:ascii="ＭＳ ゴシック" w:eastAsia="ＭＳ ゴシック" w:hAnsi="ＭＳ ゴシック" w:cs="Times New Roman" w:hint="eastAsia"/>
                <w:sz w:val="22"/>
                <w:szCs w:val="24"/>
              </w:rPr>
              <w:t>オーガニックマルシェを舞台に資源循環を考える啓発活動</w:t>
            </w:r>
          </w:p>
        </w:tc>
        <w:tc>
          <w:tcPr>
            <w:tcW w:w="3095" w:type="dxa"/>
            <w:vAlign w:val="center"/>
          </w:tcPr>
          <w:p w14:paraId="3B97960B" w14:textId="77777777" w:rsidR="00035CC0" w:rsidRPr="00035CC0" w:rsidRDefault="00035CC0" w:rsidP="00035CC0">
            <w:pPr>
              <w:widowControl/>
              <w:spacing w:line="288" w:lineRule="auto"/>
              <w:jc w:val="left"/>
              <w:rPr>
                <w:rFonts w:ascii="ＭＳ ゴシック" w:eastAsia="ＭＳ ゴシック" w:hAnsi="ＭＳ ゴシック" w:cs="Times New Roman"/>
                <w:kern w:val="0"/>
                <w:sz w:val="22"/>
              </w:rPr>
            </w:pPr>
            <w:r w:rsidRPr="00035CC0">
              <w:rPr>
                <w:rFonts w:ascii="ＭＳ ゴシック" w:eastAsia="ＭＳ ゴシック" w:hAnsi="ＭＳ ゴシック" w:cs="Times New Roman" w:hint="eastAsia"/>
                <w:kern w:val="0"/>
                <w:sz w:val="22"/>
              </w:rPr>
              <w:t>プラスチックごみ問題についての学習会等による啓発活動</w:t>
            </w:r>
          </w:p>
        </w:tc>
      </w:tr>
    </w:tbl>
    <w:p w14:paraId="33F6CD73" w14:textId="77777777" w:rsidR="00035CC0" w:rsidRPr="00035CC0" w:rsidRDefault="00035CC0" w:rsidP="00035CC0">
      <w:pPr>
        <w:rPr>
          <w:rFonts w:ascii="ＭＳ ゴシック" w:eastAsia="ＭＳ ゴシック" w:hAnsi="ＭＳ ゴシック" w:cs="Times New Roman"/>
          <w:sz w:val="22"/>
        </w:rPr>
      </w:pPr>
    </w:p>
    <w:p w14:paraId="1E3488C6" w14:textId="77777777" w:rsidR="00035CC0" w:rsidRPr="00035CC0" w:rsidRDefault="00035CC0" w:rsidP="00035CC0">
      <w:pPr>
        <w:rPr>
          <w:rFonts w:ascii="ＭＳ ゴシック" w:eastAsia="ＭＳ ゴシック" w:hAnsi="ＭＳ ゴシック" w:cs="Times New Roman"/>
          <w:b/>
          <w:sz w:val="22"/>
          <w:szCs w:val="24"/>
        </w:rPr>
      </w:pPr>
    </w:p>
    <w:p w14:paraId="606FDF28" w14:textId="77777777" w:rsidR="00035CC0" w:rsidRPr="00035CC0" w:rsidRDefault="00035CC0" w:rsidP="00035CC0">
      <w:pPr>
        <w:rPr>
          <w:rFonts w:ascii="ＭＳ ゴシック" w:eastAsia="ＭＳ ゴシック" w:hAnsi="ＭＳ ゴシック" w:cs="Times New Roman"/>
          <w:b/>
          <w:sz w:val="22"/>
          <w:szCs w:val="24"/>
        </w:rPr>
      </w:pPr>
      <w:r w:rsidRPr="00035CC0">
        <w:rPr>
          <w:rFonts w:ascii="ＭＳ ゴシック" w:eastAsia="ＭＳ ゴシック" w:hAnsi="ＭＳ ゴシック" w:cs="Times New Roman" w:hint="eastAsia"/>
          <w:b/>
          <w:sz w:val="22"/>
          <w:szCs w:val="24"/>
        </w:rPr>
        <w:t>３　閉　会</w:t>
      </w:r>
    </w:p>
    <w:p w14:paraId="3ED0E975" w14:textId="77777777" w:rsidR="00035CC0" w:rsidRPr="00035CC0" w:rsidRDefault="00035CC0" w:rsidP="00035CC0">
      <w:pPr>
        <w:rPr>
          <w:rFonts w:ascii="ＭＳ ゴシック" w:eastAsia="ＭＳ ゴシック" w:hAnsi="ＭＳ ゴシック" w:cs="Times New Roman"/>
          <w:b/>
          <w:sz w:val="22"/>
          <w:szCs w:val="24"/>
        </w:rPr>
      </w:pPr>
    </w:p>
    <w:p w14:paraId="6F9904DE" w14:textId="77777777" w:rsidR="00035CC0" w:rsidRPr="00035CC0" w:rsidRDefault="00035CC0" w:rsidP="00035CC0">
      <w:pPr>
        <w:ind w:firstLineChars="200" w:firstLine="442"/>
        <w:rPr>
          <w:rFonts w:ascii="Century" w:eastAsia="ＭＳ 明朝" w:hAnsi="Century" w:cs="Times New Roman"/>
          <w:sz w:val="22"/>
          <w:szCs w:val="24"/>
        </w:rPr>
      </w:pPr>
      <w:r w:rsidRPr="00035CC0">
        <w:rPr>
          <w:rFonts w:ascii="ＭＳ ゴシック" w:eastAsia="ＭＳ ゴシック" w:hAnsi="ＭＳ ゴシック" w:cs="Times New Roman" w:hint="eastAsia"/>
          <w:b/>
          <w:sz w:val="22"/>
          <w:szCs w:val="24"/>
        </w:rPr>
        <w:t xml:space="preserve">　　　　　　　　　　　　　　　　　　　　　　　　　</w:t>
      </w:r>
      <w:r w:rsidRPr="00035CC0">
        <w:rPr>
          <w:rFonts w:ascii="ＭＳ ゴシック" w:eastAsia="ＭＳ ゴシック" w:hAnsi="ＭＳ ゴシック" w:cs="Times New Roman" w:hint="eastAsia"/>
          <w:sz w:val="22"/>
          <w:szCs w:val="24"/>
        </w:rPr>
        <w:t xml:space="preserve">　　　　　　　以　　上</w:t>
      </w:r>
    </w:p>
    <w:p w14:paraId="15580D4B" w14:textId="77777777" w:rsidR="00C458E1" w:rsidRPr="00035CC0" w:rsidRDefault="00D50F4F"/>
    <w:sectPr w:rsidR="00C458E1" w:rsidRPr="00035CC0" w:rsidSect="00F11391">
      <w:pgSz w:w="11906" w:h="16838"/>
      <w:pgMar w:top="993"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55A4" w14:textId="77777777" w:rsidR="00D50F4F" w:rsidRDefault="00D50F4F" w:rsidP="00035CC0">
      <w:r>
        <w:separator/>
      </w:r>
    </w:p>
  </w:endnote>
  <w:endnote w:type="continuationSeparator" w:id="0">
    <w:p w14:paraId="7D1E9189" w14:textId="77777777" w:rsidR="00D50F4F" w:rsidRDefault="00D50F4F" w:rsidP="0003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BFE69" w14:textId="77777777" w:rsidR="00D50F4F" w:rsidRDefault="00D50F4F" w:rsidP="00035CC0">
      <w:r>
        <w:separator/>
      </w:r>
    </w:p>
  </w:footnote>
  <w:footnote w:type="continuationSeparator" w:id="0">
    <w:p w14:paraId="00500409" w14:textId="77777777" w:rsidR="00D50F4F" w:rsidRDefault="00D50F4F" w:rsidP="00035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76"/>
    <w:rsid w:val="00017A76"/>
    <w:rsid w:val="00035CC0"/>
    <w:rsid w:val="00516818"/>
    <w:rsid w:val="00707C4D"/>
    <w:rsid w:val="00726213"/>
    <w:rsid w:val="00AF00A3"/>
    <w:rsid w:val="00D50F4F"/>
    <w:rsid w:val="00E3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C1B95"/>
  <w15:chartTrackingRefBased/>
  <w15:docId w15:val="{7F4360AC-88A8-4433-A1C5-839BE56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CC0"/>
    <w:pPr>
      <w:tabs>
        <w:tab w:val="center" w:pos="4252"/>
        <w:tab w:val="right" w:pos="8504"/>
      </w:tabs>
      <w:snapToGrid w:val="0"/>
    </w:pPr>
  </w:style>
  <w:style w:type="character" w:customStyle="1" w:styleId="a4">
    <w:name w:val="ヘッダー (文字)"/>
    <w:basedOn w:val="a0"/>
    <w:link w:val="a3"/>
    <w:uiPriority w:val="99"/>
    <w:rsid w:val="00035CC0"/>
  </w:style>
  <w:style w:type="paragraph" w:styleId="a5">
    <w:name w:val="footer"/>
    <w:basedOn w:val="a"/>
    <w:link w:val="a6"/>
    <w:uiPriority w:val="99"/>
    <w:unhideWhenUsed/>
    <w:rsid w:val="00035CC0"/>
    <w:pPr>
      <w:tabs>
        <w:tab w:val="center" w:pos="4252"/>
        <w:tab w:val="right" w:pos="8504"/>
      </w:tabs>
      <w:snapToGrid w:val="0"/>
    </w:pPr>
  </w:style>
  <w:style w:type="character" w:customStyle="1" w:styleId="a6">
    <w:name w:val="フッター (文字)"/>
    <w:basedOn w:val="a0"/>
    <w:link w:val="a5"/>
    <w:uiPriority w:val="99"/>
    <w:rsid w:val="00035CC0"/>
  </w:style>
  <w:style w:type="paragraph" w:styleId="a7">
    <w:name w:val="Balloon Text"/>
    <w:basedOn w:val="a"/>
    <w:link w:val="a8"/>
    <w:uiPriority w:val="99"/>
    <w:semiHidden/>
    <w:unhideWhenUsed/>
    <w:rsid w:val="00AF00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0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148</Words>
  <Characters>849</Characters>
  <Application>Microsoft Office Word</Application>
  <DocSecurity>0</DocSecurity>
  <Lines>7</Lines>
  <Paragraphs>1</Paragraphs>
  <ScaleCrop>false</ScaleCrop>
  <Company>大阪府</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4</cp:revision>
  <cp:lastPrinted>2021-09-28T04:01:00Z</cp:lastPrinted>
  <dcterms:created xsi:type="dcterms:W3CDTF">2021-09-28T04:00:00Z</dcterms:created>
  <dcterms:modified xsi:type="dcterms:W3CDTF">2021-09-28T07:56:00Z</dcterms:modified>
</cp:coreProperties>
</file>