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9D4080" w14:textId="77777777" w:rsidR="00F906FE" w:rsidRDefault="00836F8A" w:rsidP="00836F8A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CE3D8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401DB" wp14:editId="2B8C1947">
                <wp:simplePos x="0" y="0"/>
                <wp:positionH relativeFrom="margin">
                  <wp:posOffset>4723764</wp:posOffset>
                </wp:positionH>
                <wp:positionV relativeFrom="paragraph">
                  <wp:posOffset>-283210</wp:posOffset>
                </wp:positionV>
                <wp:extent cx="1374775" cy="333375"/>
                <wp:effectExtent l="0" t="0" r="15875" b="2857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A489E7" w14:textId="0F81598E" w:rsidR="00A14339" w:rsidRPr="00AA2B51" w:rsidRDefault="00A14339" w:rsidP="00AA2B5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2B51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</w:t>
                            </w:r>
                            <w:r w:rsidR="00824D9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５</w:t>
                            </w:r>
                            <w:r w:rsidR="002D373F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－２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0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1.95pt;margin-top:-22.3pt;width:10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" filled="f" strokecolor="black [3213]">
                <v:textbox>
                  <w:txbxContent>
                    <w:p w14:paraId="6FA489E7" w14:textId="0F81598E" w:rsidR="00A14339" w:rsidRPr="00AA2B51" w:rsidRDefault="00A14339" w:rsidP="00AA2B5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A2B51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</w:t>
                      </w:r>
                      <w:r w:rsidR="00824D90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</w:t>
                      </w:r>
                      <w:r w:rsidR="002D373F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04005" w14:textId="142C94FC" w:rsidR="00A14339" w:rsidRPr="00252B3B" w:rsidRDefault="002D373F" w:rsidP="00836F8A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2D373F">
        <w:rPr>
          <w:rFonts w:ascii="ＭＳ ゴシック" w:eastAsia="ＭＳ ゴシック" w:hAnsi="ＭＳ ゴシック" w:hint="eastAsia"/>
          <w:b/>
          <w:sz w:val="22"/>
        </w:rPr>
        <w:t>大阪府環境教育等行動計画</w:t>
      </w:r>
      <w:r>
        <w:rPr>
          <w:rFonts w:ascii="ＭＳ ゴシック" w:eastAsia="ＭＳ ゴシック" w:hAnsi="ＭＳ ゴシック" w:hint="eastAsia"/>
          <w:b/>
          <w:sz w:val="22"/>
        </w:rPr>
        <w:t>に基づく施策の進捗状況</w:t>
      </w:r>
      <w:r w:rsidR="0079532B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14:paraId="1064F1A3" w14:textId="77777777" w:rsidR="00AA2B51" w:rsidRPr="002D373F" w:rsidRDefault="00AA2B51" w:rsidP="00836F8A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122DECEC" w14:textId="4CB5EB8A" w:rsidR="00781784" w:rsidRDefault="00781784" w:rsidP="00781784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１．</w:t>
      </w:r>
      <w:r w:rsidR="002D373F">
        <w:rPr>
          <w:rFonts w:ascii="ＭＳ ゴシック" w:eastAsia="ＭＳ ゴシック" w:hAnsi="ＭＳ ゴシック" w:hint="eastAsia"/>
          <w:b/>
          <w:sz w:val="22"/>
        </w:rPr>
        <w:t>進捗</w:t>
      </w:r>
      <w:r w:rsidR="00B70D96">
        <w:rPr>
          <w:rFonts w:ascii="ＭＳ ゴシック" w:eastAsia="ＭＳ ゴシック" w:hAnsi="ＭＳ ゴシック" w:hint="eastAsia"/>
          <w:b/>
          <w:sz w:val="22"/>
        </w:rPr>
        <w:t>管理</w:t>
      </w:r>
      <w:r w:rsidR="002D373F">
        <w:rPr>
          <w:rFonts w:ascii="ＭＳ ゴシック" w:eastAsia="ＭＳ ゴシック" w:hAnsi="ＭＳ ゴシック" w:hint="eastAsia"/>
          <w:b/>
          <w:sz w:val="22"/>
        </w:rPr>
        <w:t>方法</w:t>
      </w:r>
    </w:p>
    <w:p w14:paraId="06E6DE4C" w14:textId="0E890276" w:rsidR="00781784" w:rsidRDefault="00781784" w:rsidP="00781784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</w:p>
    <w:p w14:paraId="1FAEAE59" w14:textId="77777777" w:rsidR="00B57BAD" w:rsidRDefault="002D373F" w:rsidP="00781784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2D373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①</w:t>
      </w:r>
      <w:r w:rsidR="00C356C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事業担当部局</w:t>
      </w:r>
      <w:r w:rsidR="00B57BAD">
        <w:rPr>
          <w:rFonts w:ascii="ＭＳ ゴシック" w:eastAsia="ＭＳ ゴシック" w:hAnsi="ＭＳ ゴシック" w:hint="eastAsia"/>
          <w:sz w:val="22"/>
        </w:rPr>
        <w:t>（環境教育庁内担当者会議構成所属）</w:t>
      </w:r>
      <w:r>
        <w:rPr>
          <w:rFonts w:ascii="ＭＳ ゴシック" w:eastAsia="ＭＳ ゴシック" w:hAnsi="ＭＳ ゴシック" w:hint="eastAsia"/>
          <w:sz w:val="22"/>
        </w:rPr>
        <w:t>から、前年度の事業の概要、実績、</w:t>
      </w:r>
    </w:p>
    <w:p w14:paraId="393019A5" w14:textId="1C55B934" w:rsidR="002D373F" w:rsidRDefault="002D373F" w:rsidP="00B57BAD">
      <w:pPr>
        <w:spacing w:line="32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自己評価結果を収集</w:t>
      </w:r>
    </w:p>
    <w:p w14:paraId="0CC15774" w14:textId="39219111" w:rsidR="002D373F" w:rsidRPr="002D373F" w:rsidRDefault="002D373F" w:rsidP="00781784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②</w:t>
      </w:r>
      <w:r w:rsidR="00C356C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収集した事業名称・概要・情報源（U</w:t>
      </w:r>
      <w:r>
        <w:rPr>
          <w:rFonts w:ascii="ＭＳ ゴシック" w:eastAsia="ＭＳ ゴシック" w:hAnsi="ＭＳ ゴシック"/>
          <w:sz w:val="22"/>
        </w:rPr>
        <w:t>RL</w:t>
      </w:r>
      <w:r w:rsidR="00C356C1">
        <w:rPr>
          <w:rFonts w:ascii="ＭＳ ゴシック" w:eastAsia="ＭＳ ゴシック" w:hAnsi="ＭＳ ゴシック" w:hint="eastAsia"/>
          <w:sz w:val="22"/>
        </w:rPr>
        <w:t>、担当所属</w:t>
      </w:r>
      <w:r>
        <w:rPr>
          <w:rFonts w:ascii="ＭＳ ゴシック" w:eastAsia="ＭＳ ゴシック" w:hAnsi="ＭＳ ゴシック" w:hint="eastAsia"/>
          <w:sz w:val="22"/>
        </w:rPr>
        <w:t>）の一覧表をホームページに掲載</w:t>
      </w:r>
    </w:p>
    <w:p w14:paraId="5D3F616D" w14:textId="021C4866" w:rsidR="00B57BAD" w:rsidRDefault="00B57BAD" w:rsidP="00B70D9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2D373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733A1">
        <w:rPr>
          <w:rFonts w:ascii="ＭＳ ゴシック" w:eastAsia="ＭＳ ゴシック" w:hAnsi="ＭＳ ゴシック" w:hint="eastAsia"/>
          <w:sz w:val="22"/>
        </w:rPr>
        <w:t>③　事業担当所属</w:t>
      </w:r>
      <w:r w:rsidR="00B70D96">
        <w:rPr>
          <w:rFonts w:ascii="ＭＳ ゴシック" w:eastAsia="ＭＳ ゴシック" w:hAnsi="ＭＳ ゴシック" w:hint="eastAsia"/>
          <w:sz w:val="22"/>
        </w:rPr>
        <w:t>において、</w:t>
      </w:r>
      <w:r>
        <w:rPr>
          <w:rFonts w:ascii="ＭＳ ゴシック" w:eastAsia="ＭＳ ゴシック" w:hAnsi="ＭＳ ゴシック" w:hint="eastAsia"/>
          <w:sz w:val="22"/>
        </w:rPr>
        <w:t>自己評価結果</w:t>
      </w:r>
      <w:r w:rsidR="00B70D96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B70D96">
        <w:rPr>
          <w:rFonts w:ascii="ＭＳ ゴシック" w:eastAsia="ＭＳ ゴシック" w:hAnsi="ＭＳ ゴシック" w:hint="eastAsia"/>
          <w:sz w:val="22"/>
        </w:rPr>
        <w:t>踏まえて事業内容の改善を検討、実施</w:t>
      </w:r>
    </w:p>
    <w:p w14:paraId="4382A6AB" w14:textId="01B11EE6" w:rsidR="00B57BAD" w:rsidRPr="00424FF2" w:rsidRDefault="00B57BAD" w:rsidP="00781784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</w:p>
    <w:p w14:paraId="30FDCC64" w14:textId="77777777" w:rsidR="00B70D96" w:rsidRDefault="00B70D96" w:rsidP="00B70D9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B70D96">
        <w:rPr>
          <w:rFonts w:ascii="ＭＳ ゴシック" w:eastAsia="ＭＳ ゴシック" w:hAnsi="ＭＳ ゴシック" w:hint="eastAsia"/>
          <w:sz w:val="22"/>
        </w:rPr>
        <w:t xml:space="preserve">　　※　</w:t>
      </w:r>
      <w:r>
        <w:rPr>
          <w:rFonts w:ascii="ＭＳ ゴシック" w:eastAsia="ＭＳ ゴシック" w:hAnsi="ＭＳ ゴシック" w:hint="eastAsia"/>
          <w:sz w:val="22"/>
        </w:rPr>
        <w:t>主</w:t>
      </w:r>
      <w:r w:rsidRPr="00B70D96">
        <w:rPr>
          <w:rFonts w:ascii="ＭＳ ゴシック" w:eastAsia="ＭＳ ゴシック" w:hAnsi="ＭＳ ゴシック" w:hint="eastAsia"/>
          <w:sz w:val="22"/>
        </w:rPr>
        <w:t>な施策事業については</w:t>
      </w:r>
      <w:r>
        <w:rPr>
          <w:rFonts w:ascii="ＭＳ ゴシック" w:eastAsia="ＭＳ ゴシック" w:hAnsi="ＭＳ ゴシック" w:hint="eastAsia"/>
          <w:sz w:val="22"/>
        </w:rPr>
        <w:t>、施策報告「</w:t>
      </w:r>
      <w:r w:rsidRPr="00B70D96">
        <w:rPr>
          <w:rFonts w:ascii="ＭＳ ゴシック" w:eastAsia="ＭＳ ゴシック" w:hAnsi="ＭＳ ゴシック" w:hint="eastAsia"/>
          <w:sz w:val="22"/>
        </w:rPr>
        <w:t>環境の状況並びに環境の保全等に関して講じた施策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14:paraId="4FA1C155" w14:textId="7EA8AA29" w:rsidR="00424FF2" w:rsidRDefault="00424FF2" w:rsidP="00424FF2">
      <w:pPr>
        <w:spacing w:line="32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において、事業実績と自己評価結果のとりまとめ、議会</w:t>
      </w:r>
      <w:r w:rsidR="00E77A79">
        <w:rPr>
          <w:rFonts w:ascii="ＭＳ ゴシック" w:eastAsia="ＭＳ ゴシック" w:hAnsi="ＭＳ ゴシック" w:hint="eastAsia"/>
          <w:sz w:val="22"/>
        </w:rPr>
        <w:t>報告、</w:t>
      </w:r>
      <w:r w:rsidR="00B70D96">
        <w:rPr>
          <w:rFonts w:ascii="ＭＳ ゴシック" w:eastAsia="ＭＳ ゴシック" w:hAnsi="ＭＳ ゴシック" w:hint="eastAsia"/>
          <w:sz w:val="22"/>
        </w:rPr>
        <w:t>事業内容</w:t>
      </w:r>
      <w:r w:rsidR="00E77A79">
        <w:rPr>
          <w:rFonts w:ascii="ＭＳ ゴシック" w:eastAsia="ＭＳ ゴシック" w:hAnsi="ＭＳ ゴシック" w:hint="eastAsia"/>
          <w:sz w:val="22"/>
        </w:rPr>
        <w:t>改善の検討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B70D96">
        <w:rPr>
          <w:rFonts w:ascii="ＭＳ ゴシック" w:eastAsia="ＭＳ ゴシック" w:hAnsi="ＭＳ ゴシック" w:hint="eastAsia"/>
          <w:sz w:val="22"/>
        </w:rPr>
        <w:t>実施</w:t>
      </w:r>
    </w:p>
    <w:p w14:paraId="75F4078D" w14:textId="78E977CA" w:rsidR="00424FF2" w:rsidRDefault="00E77A79" w:rsidP="00424FF2">
      <w:pPr>
        <w:spacing w:line="320" w:lineRule="exact"/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6A5F51">
        <w:rPr>
          <w:rFonts w:ascii="ＭＳ ゴシック" w:eastAsia="ＭＳ ゴシック" w:hAnsi="ＭＳ ゴシック" w:hint="eastAsia"/>
          <w:sz w:val="22"/>
        </w:rPr>
        <w:t>例：令和２年度</w:t>
      </w:r>
      <w:r w:rsidR="00F733A1">
        <w:rPr>
          <w:rFonts w:ascii="ＭＳ ゴシック" w:eastAsia="ＭＳ ゴシック" w:hAnsi="ＭＳ ゴシック" w:hint="eastAsia"/>
          <w:sz w:val="22"/>
        </w:rPr>
        <w:t>に講じた施策</w:t>
      </w:r>
      <w:r w:rsidR="006A5F51">
        <w:rPr>
          <w:rFonts w:ascii="ＭＳ ゴシック" w:eastAsia="ＭＳ ゴシック" w:hAnsi="ＭＳ ゴシック" w:hint="eastAsia"/>
          <w:sz w:val="22"/>
        </w:rPr>
        <w:t>事業の評価結果は以下で公開。</w:t>
      </w:r>
    </w:p>
    <w:p w14:paraId="73E3D956" w14:textId="26926CA2" w:rsidR="00E77A79" w:rsidRPr="00B70D96" w:rsidRDefault="00F733A1" w:rsidP="00424FF2">
      <w:pPr>
        <w:spacing w:line="320" w:lineRule="exact"/>
        <w:ind w:leftChars="400" w:left="840"/>
        <w:rPr>
          <w:rFonts w:ascii="ＭＳ ゴシック" w:eastAsia="ＭＳ ゴシック" w:hAnsi="ＭＳ ゴシック"/>
          <w:sz w:val="22"/>
        </w:rPr>
      </w:pPr>
      <w:hyperlink r:id="rId7" w:history="1">
        <w:r w:rsidR="006A5F51" w:rsidRPr="006A5F51">
          <w:rPr>
            <w:rStyle w:val="ab"/>
            <w:rFonts w:ascii="ＭＳ ゴシック" w:eastAsia="ＭＳ ゴシック" w:hAnsi="ＭＳ ゴシック"/>
            <w:sz w:val="22"/>
          </w:rPr>
          <w:t>https://www.pref.osaka.lg.jp/attach/11815/00406714/R2kojita6%20.pdf</w:t>
        </w:r>
      </w:hyperlink>
      <w:r w:rsidR="00E77A79">
        <w:rPr>
          <w:rFonts w:ascii="ＭＳ ゴシック" w:eastAsia="ＭＳ ゴシック" w:hAnsi="ＭＳ ゴシック" w:hint="eastAsia"/>
          <w:sz w:val="22"/>
        </w:rPr>
        <w:t>）</w:t>
      </w:r>
    </w:p>
    <w:p w14:paraId="1E42814D" w14:textId="77777777" w:rsidR="00B70D96" w:rsidRPr="00E77A79" w:rsidRDefault="00B70D96" w:rsidP="00836F8A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</w:p>
    <w:p w14:paraId="127AE736" w14:textId="51108733" w:rsidR="00262905" w:rsidRDefault="00262905" w:rsidP="00262905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２．</w:t>
      </w:r>
      <w:r w:rsidR="00895A9C">
        <w:rPr>
          <w:rFonts w:ascii="ＭＳ ゴシック" w:eastAsia="ＭＳ ゴシック" w:hAnsi="ＭＳ ゴシック" w:hint="eastAsia"/>
          <w:b/>
          <w:sz w:val="22"/>
        </w:rPr>
        <w:t>事業の</w:t>
      </w:r>
      <w:r w:rsidR="002D373F">
        <w:rPr>
          <w:rFonts w:ascii="ＭＳ ゴシック" w:eastAsia="ＭＳ ゴシック" w:hAnsi="ＭＳ ゴシック" w:hint="eastAsia"/>
          <w:b/>
          <w:sz w:val="22"/>
        </w:rPr>
        <w:t>概況</w:t>
      </w:r>
    </w:p>
    <w:p w14:paraId="1004C575" w14:textId="77777777" w:rsidR="00262905" w:rsidRPr="0020397E" w:rsidRDefault="00262905" w:rsidP="00262905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5422"/>
        <w:gridCol w:w="850"/>
        <w:gridCol w:w="751"/>
      </w:tblGrid>
      <w:tr w:rsidR="00C356C1" w:rsidRPr="0020397E" w14:paraId="3B2A1B6B" w14:textId="77777777" w:rsidTr="00895A9C">
        <w:trPr>
          <w:cantSplit/>
          <w:trHeight w:val="397"/>
          <w:jc w:val="center"/>
        </w:trPr>
        <w:tc>
          <w:tcPr>
            <w:tcW w:w="2511" w:type="dxa"/>
            <w:vMerge w:val="restart"/>
            <w:shd w:val="clear" w:color="auto" w:fill="auto"/>
            <w:vAlign w:val="center"/>
          </w:tcPr>
          <w:p w14:paraId="601A8722" w14:textId="56FA6B2C" w:rsidR="00C356C1" w:rsidRDefault="00C356C1" w:rsidP="0020397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施策の柱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74BF0B46" w14:textId="7387E2C5" w:rsidR="00C356C1" w:rsidRDefault="00C356C1" w:rsidP="0020397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主な事業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48F1" w14:textId="729ECCAE" w:rsidR="00C356C1" w:rsidRDefault="00C356C1" w:rsidP="0020397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R</w:t>
            </w:r>
            <w:r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年度</w:t>
            </w:r>
          </w:p>
        </w:tc>
      </w:tr>
      <w:tr w:rsidR="00C356C1" w:rsidRPr="0020397E" w14:paraId="203E2DAB" w14:textId="0DD6806D" w:rsidTr="00895A9C">
        <w:trPr>
          <w:cantSplit/>
          <w:trHeight w:val="397"/>
          <w:jc w:val="center"/>
        </w:trPr>
        <w:tc>
          <w:tcPr>
            <w:tcW w:w="25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F034B" w14:textId="18001A37" w:rsidR="00C356C1" w:rsidRPr="0020397E" w:rsidRDefault="00C356C1" w:rsidP="0020397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54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E5772" w14:textId="3A413B2C" w:rsidR="00C356C1" w:rsidRPr="0020397E" w:rsidRDefault="00C356C1" w:rsidP="0020397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8C5A" w14:textId="69307121" w:rsidR="00C356C1" w:rsidRPr="00C356C1" w:rsidRDefault="00C356C1" w:rsidP="0020397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C356C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事業数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79099EB9" w14:textId="3769F21F" w:rsidR="00C356C1" w:rsidRPr="00C356C1" w:rsidRDefault="00C356C1" w:rsidP="00E77A7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C356C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自己評価結果</w:t>
            </w:r>
          </w:p>
        </w:tc>
      </w:tr>
      <w:tr w:rsidR="0020397E" w:rsidRPr="0020397E" w14:paraId="24373CCA" w14:textId="011B2A34" w:rsidTr="00E77A79">
        <w:trPr>
          <w:trHeight w:val="680"/>
          <w:jc w:val="center"/>
        </w:trPr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0C6AABDA" w14:textId="28CFDA5B" w:rsidR="0020397E" w:rsidRPr="0020397E" w:rsidRDefault="0020397E" w:rsidP="0020397E">
            <w:pPr>
              <w:spacing w:line="30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w w:val="90"/>
                <w:sz w:val="22"/>
                <w:szCs w:val="21"/>
              </w:rPr>
            </w:pPr>
            <w:r w:rsidRPr="0020397E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①</w:t>
            </w:r>
            <w:r w:rsidR="00C356C1" w:rsidRPr="00C356C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情報基盤の充実と連携の強化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14:paraId="25997E86" w14:textId="783A6D92" w:rsidR="0020397E" w:rsidRPr="00895A9C" w:rsidRDefault="00895A9C" w:rsidP="00895A9C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「豊かな環境づくりおおさか府民会議」の運営</w:t>
            </w:r>
          </w:p>
          <w:p w14:paraId="748A6B8D" w14:textId="7417C072" w:rsidR="00895A9C" w:rsidRPr="00895A9C" w:rsidRDefault="00895A9C" w:rsidP="00895A9C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環境情報発信サイトの整備</w:t>
            </w:r>
          </w:p>
          <w:p w14:paraId="4B69E319" w14:textId="6A8343A4" w:rsidR="00895A9C" w:rsidRPr="00895A9C" w:rsidRDefault="00895A9C" w:rsidP="00895A9C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次世代自動車普及推進協議会等の業界連携組織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A00A3" w14:textId="24340C0D" w:rsidR="0020397E" w:rsidRPr="00895A9C" w:rsidRDefault="00C356C1" w:rsidP="0020397E">
            <w:pPr>
              <w:spacing w:line="300" w:lineRule="exact"/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  <w:r w:rsidRPr="00895A9C">
              <w:rPr>
                <w:rFonts w:ascii="ＭＳ ゴシック" w:eastAsia="ＭＳ ゴシック" w:hAnsi="ＭＳ ゴシック"/>
                <w:sz w:val="20"/>
                <w:szCs w:val="21"/>
              </w:rPr>
              <w:t>2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C87DF" w14:textId="0EB25F11" w:rsidR="0020397E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◎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7</w:t>
            </w:r>
          </w:p>
          <w:p w14:paraId="7ADC6D33" w14:textId="4C6D6708" w:rsidR="00B57BAD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0</w:t>
            </w:r>
          </w:p>
          <w:p w14:paraId="0A2EBE46" w14:textId="1C167EA4" w:rsidR="00B57BAD" w:rsidRPr="00895A9C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△ 0</w:t>
            </w:r>
          </w:p>
        </w:tc>
      </w:tr>
      <w:tr w:rsidR="0020397E" w:rsidRPr="0020397E" w14:paraId="1BB8B194" w14:textId="3E462B71" w:rsidTr="00E77A79">
        <w:trPr>
          <w:trHeight w:val="680"/>
          <w:jc w:val="center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E779" w14:textId="097A97CD" w:rsidR="0020397E" w:rsidRPr="0020397E" w:rsidRDefault="0020397E" w:rsidP="0020397E">
            <w:pPr>
              <w:spacing w:line="30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w w:val="80"/>
                <w:sz w:val="22"/>
                <w:szCs w:val="21"/>
              </w:rPr>
            </w:pPr>
            <w:r w:rsidRPr="0020397E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②</w:t>
            </w:r>
            <w:r w:rsidR="00C356C1" w:rsidRPr="00C356C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人材育成・人材活用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14:paraId="40FEB726" w14:textId="77777777" w:rsidR="0020397E" w:rsidRPr="00895A9C" w:rsidRDefault="00895A9C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地球温暖化防止活動推進員制度の運用</w:t>
            </w:r>
          </w:p>
          <w:p w14:paraId="04FDB32A" w14:textId="77777777" w:rsidR="00895A9C" w:rsidRPr="00895A9C" w:rsidRDefault="00895A9C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学生エコチャレンジミーティングの実施</w:t>
            </w:r>
          </w:p>
          <w:p w14:paraId="5A7401D8" w14:textId="32B5EF23" w:rsidR="00895A9C" w:rsidRPr="00895A9C" w:rsidRDefault="00895A9C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生物多様性センターサポートスタッフ育成講習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7A319" w14:textId="0C3A00A4" w:rsidR="0020397E" w:rsidRPr="00E77A79" w:rsidRDefault="00895A9C" w:rsidP="0020397E">
            <w:pPr>
              <w:spacing w:line="300" w:lineRule="exact"/>
              <w:ind w:left="122" w:hangingChars="61" w:hanging="12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14DB4" w14:textId="2DAFA2C8" w:rsidR="00B57BAD" w:rsidRPr="00E77A79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◎</w:t>
            </w:r>
            <w:r w:rsidR="00AC016B"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 w:rsidRPr="00E77A79">
              <w:rPr>
                <w:rFonts w:ascii="ＭＳ ゴシック" w:eastAsia="ＭＳ ゴシック" w:hAnsi="ＭＳ ゴシック"/>
                <w:sz w:val="20"/>
                <w:szCs w:val="21"/>
              </w:rPr>
              <w:t>3</w:t>
            </w:r>
          </w:p>
          <w:p w14:paraId="52DEB90C" w14:textId="3A075094" w:rsidR="00B57BAD" w:rsidRPr="00E77A79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</w:t>
            </w:r>
            <w:r w:rsidR="00AC016B"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 w:rsidRPr="00E77A79">
              <w:rPr>
                <w:rFonts w:ascii="ＭＳ ゴシック" w:eastAsia="ＭＳ ゴシック" w:hAnsi="ＭＳ ゴシック"/>
                <w:sz w:val="20"/>
                <w:szCs w:val="21"/>
              </w:rPr>
              <w:t>2</w:t>
            </w:r>
          </w:p>
          <w:p w14:paraId="24FD733E" w14:textId="50FFF81B" w:rsidR="0020397E" w:rsidRPr="00E77A79" w:rsidRDefault="00B57BAD" w:rsidP="00B57BAD">
            <w:pPr>
              <w:spacing w:line="300" w:lineRule="exact"/>
              <w:ind w:left="122" w:hangingChars="61" w:hanging="122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△</w:t>
            </w:r>
            <w:r w:rsidR="00AC016B"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 w:rsidRPr="00E77A79">
              <w:rPr>
                <w:rFonts w:ascii="ＭＳ ゴシック" w:eastAsia="ＭＳ ゴシック" w:hAnsi="ＭＳ ゴシック"/>
                <w:sz w:val="20"/>
                <w:szCs w:val="21"/>
              </w:rPr>
              <w:t>0</w:t>
            </w:r>
          </w:p>
        </w:tc>
      </w:tr>
      <w:tr w:rsidR="0020397E" w:rsidRPr="0020397E" w14:paraId="679CD77A" w14:textId="2A3AE3F2" w:rsidTr="00E77A79">
        <w:trPr>
          <w:trHeight w:val="680"/>
          <w:jc w:val="center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136C9" w14:textId="0368626A" w:rsidR="0020397E" w:rsidRPr="0020397E" w:rsidRDefault="0020397E" w:rsidP="00895A9C">
            <w:pPr>
              <w:spacing w:line="30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20397E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③</w:t>
            </w:r>
            <w:r w:rsidR="00895A9C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-</w:t>
            </w:r>
            <w:r w:rsidR="00895A9C"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 xml:space="preserve">1 </w:t>
            </w:r>
            <w:r w:rsidR="00C356C1" w:rsidRPr="00C356C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場の提供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14:paraId="1197B8CC" w14:textId="77777777" w:rsidR="0020397E" w:rsidRPr="00895A9C" w:rsidRDefault="00895A9C" w:rsidP="00895A9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共生の森づくり事業</w:t>
            </w:r>
          </w:p>
          <w:p w14:paraId="471AFC9C" w14:textId="77777777" w:rsidR="00895A9C" w:rsidRDefault="00895A9C" w:rsidP="00895A9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大阪府自然環境保全地域制度</w:t>
            </w:r>
          </w:p>
          <w:p w14:paraId="34E949ED" w14:textId="5DF1C1F4" w:rsidR="00B70D96" w:rsidRPr="00895A9C" w:rsidRDefault="00E77A79" w:rsidP="00895A9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万博記念公園</w:t>
            </w:r>
            <w:r w:rsidR="00B70D96" w:rsidRPr="00B70D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自然観察学習館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77E39" w14:textId="5DCA7DD6" w:rsidR="0020397E" w:rsidRPr="00E77A79" w:rsidRDefault="00AC016B" w:rsidP="0020397E">
            <w:pPr>
              <w:spacing w:line="300" w:lineRule="exact"/>
              <w:ind w:left="122" w:hangingChars="61" w:hanging="12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3</w:t>
            </w:r>
            <w:r w:rsidRPr="00E77A79">
              <w:rPr>
                <w:rFonts w:ascii="ＭＳ ゴシック" w:eastAsia="ＭＳ ゴシック" w:hAnsi="ＭＳ ゴシック"/>
                <w:sz w:val="20"/>
                <w:szCs w:val="21"/>
              </w:rPr>
              <w:t>3</w:t>
            </w:r>
          </w:p>
          <w:p w14:paraId="74C5E987" w14:textId="1E6A30D9" w:rsidR="00895A9C" w:rsidRPr="00E77A79" w:rsidRDefault="00895A9C" w:rsidP="0020397E">
            <w:pPr>
              <w:spacing w:line="300" w:lineRule="exact"/>
              <w:ind w:left="122" w:hangingChars="61" w:hanging="12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(箇所</w:t>
            </w:r>
            <w:r w:rsidRPr="00E77A79">
              <w:rPr>
                <w:rFonts w:ascii="ＭＳ ゴシック" w:eastAsia="ＭＳ ゴシック" w:hAnsi="ＭＳ ゴシック"/>
                <w:sz w:val="20"/>
                <w:szCs w:val="21"/>
              </w:rPr>
              <w:t>)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2B0F5" w14:textId="1AA2B0AE" w:rsidR="00B57BAD" w:rsidRPr="00E77A79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◎</w:t>
            </w:r>
            <w:r w:rsidR="00AC016B"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 w:rsidRPr="00E77A79">
              <w:rPr>
                <w:rFonts w:ascii="ＭＳ ゴシック" w:eastAsia="ＭＳ ゴシック" w:hAnsi="ＭＳ ゴシック"/>
                <w:sz w:val="20"/>
                <w:szCs w:val="21"/>
              </w:rPr>
              <w:t>13</w:t>
            </w:r>
          </w:p>
          <w:p w14:paraId="38CB6A37" w14:textId="0E8F9826" w:rsidR="00B57BAD" w:rsidRPr="00E77A79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</w:t>
            </w:r>
            <w:r w:rsidR="00AC016B"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 w:rsidRPr="00E77A79">
              <w:rPr>
                <w:rFonts w:ascii="ＭＳ ゴシック" w:eastAsia="ＭＳ ゴシック" w:hAnsi="ＭＳ ゴシック"/>
                <w:sz w:val="20"/>
                <w:szCs w:val="21"/>
              </w:rPr>
              <w:t>2</w:t>
            </w:r>
          </w:p>
          <w:p w14:paraId="30478D43" w14:textId="062D9FA9" w:rsidR="0020397E" w:rsidRPr="00E77A79" w:rsidRDefault="00B57BAD" w:rsidP="00B57BAD">
            <w:pPr>
              <w:spacing w:line="300" w:lineRule="exact"/>
              <w:ind w:left="122" w:hangingChars="61" w:hanging="122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△</w:t>
            </w:r>
            <w:r w:rsidR="00AC016B" w:rsidRPr="00E77A7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 w:rsidRPr="00E77A79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</w:p>
        </w:tc>
      </w:tr>
      <w:tr w:rsidR="00895A9C" w:rsidRPr="0020397E" w14:paraId="7553E27D" w14:textId="77777777" w:rsidTr="00E77A79">
        <w:trPr>
          <w:trHeight w:val="680"/>
          <w:jc w:val="center"/>
        </w:trPr>
        <w:tc>
          <w:tcPr>
            <w:tcW w:w="25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61289C" w14:textId="4864737A" w:rsidR="00895A9C" w:rsidRPr="0020397E" w:rsidRDefault="00895A9C" w:rsidP="00C356C1">
            <w:pPr>
              <w:spacing w:line="30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20397E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-</w:t>
            </w:r>
            <w:r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 xml:space="preserve">2 </w:t>
            </w:r>
            <w:r w:rsidRPr="00C356C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学習機会の提供</w:t>
            </w:r>
          </w:p>
        </w:tc>
        <w:tc>
          <w:tcPr>
            <w:tcW w:w="5422" w:type="dxa"/>
            <w:tcBorders>
              <w:top w:val="dotted" w:sz="4" w:space="0" w:color="auto"/>
              <w:bottom w:val="single" w:sz="4" w:space="0" w:color="auto"/>
            </w:tcBorders>
          </w:tcPr>
          <w:p w14:paraId="137DF0B8" w14:textId="77777777" w:rsidR="00895A9C" w:rsidRDefault="00895A9C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こどもエコクラブ</w:t>
            </w:r>
          </w:p>
          <w:p w14:paraId="1DAB8BD2" w14:textId="77777777" w:rsidR="00895A9C" w:rsidRDefault="00895A9C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「豊かな大阪湾」エコバスツアー</w:t>
            </w:r>
          </w:p>
          <w:p w14:paraId="5A5FEF04" w14:textId="70DE44CD" w:rsidR="00B70D96" w:rsidRPr="00895A9C" w:rsidRDefault="00B70D96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70D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環境データ「見る」「知る」「活かす」推進事業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16085" w14:textId="08D1E241" w:rsidR="00895A9C" w:rsidRPr="00895A9C" w:rsidRDefault="00895A9C" w:rsidP="0020397E">
            <w:pPr>
              <w:spacing w:line="300" w:lineRule="exact"/>
              <w:ind w:left="122" w:hangingChars="61" w:hanging="12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3</w:t>
            </w:r>
          </w:p>
        </w:tc>
        <w:tc>
          <w:tcPr>
            <w:tcW w:w="7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228C9" w14:textId="75CA553C" w:rsidR="00B57BAD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◎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16</w:t>
            </w:r>
          </w:p>
          <w:p w14:paraId="50D38FEB" w14:textId="7E3EEA9A" w:rsidR="00B57BAD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9</w:t>
            </w:r>
          </w:p>
          <w:p w14:paraId="0BC08FA8" w14:textId="798A0A58" w:rsidR="00895A9C" w:rsidRPr="00895A9C" w:rsidRDefault="00B57BAD" w:rsidP="00B57BAD">
            <w:pPr>
              <w:spacing w:line="300" w:lineRule="exact"/>
              <w:ind w:left="122" w:hangingChars="61" w:hanging="122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△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0</w:t>
            </w:r>
          </w:p>
        </w:tc>
      </w:tr>
      <w:tr w:rsidR="0020397E" w:rsidRPr="0020397E" w14:paraId="4563D224" w14:textId="44030EB8" w:rsidTr="00E77A79">
        <w:trPr>
          <w:trHeight w:val="680"/>
          <w:jc w:val="center"/>
        </w:trPr>
        <w:tc>
          <w:tcPr>
            <w:tcW w:w="25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351D8" w14:textId="2BB9F20F" w:rsidR="0020397E" w:rsidRPr="0020397E" w:rsidRDefault="0020397E" w:rsidP="00C356C1">
            <w:pPr>
              <w:spacing w:line="30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20397E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④</w:t>
            </w:r>
            <w:r w:rsidR="00C356C1" w:rsidRPr="00C356C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教材・プログラムの整備と活用</w:t>
            </w:r>
          </w:p>
        </w:tc>
        <w:tc>
          <w:tcPr>
            <w:tcW w:w="54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AC94DC" w14:textId="6C368B3D" w:rsidR="0020397E" w:rsidRDefault="00895A9C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幼児環境教育教材「みんなでたんけん」</w:t>
            </w:r>
          </w:p>
          <w:p w14:paraId="37C27140" w14:textId="77777777" w:rsidR="00895A9C" w:rsidRDefault="00895A9C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95A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若年層向け環境教育用教材「大阪の環境、温故知新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</w:t>
            </w:r>
          </w:p>
          <w:p w14:paraId="6416ED5D" w14:textId="43B5A811" w:rsidR="00B70D96" w:rsidRPr="00895A9C" w:rsidRDefault="00B70D96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70D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大阪湾魅力ウォークマップ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CEE03" w14:textId="4EC2F787" w:rsidR="0020397E" w:rsidRPr="00895A9C" w:rsidRDefault="00895A9C" w:rsidP="0020397E">
            <w:pPr>
              <w:spacing w:line="300" w:lineRule="exact"/>
              <w:ind w:left="122" w:hangingChars="61" w:hanging="12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2</w:t>
            </w:r>
          </w:p>
        </w:tc>
        <w:tc>
          <w:tcPr>
            <w:tcW w:w="7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AA6AB" w14:textId="55538893" w:rsidR="00B57BAD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◎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12</w:t>
            </w:r>
          </w:p>
          <w:p w14:paraId="5CA8B933" w14:textId="4550EAC4" w:rsidR="00B57BAD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2</w:t>
            </w:r>
          </w:p>
          <w:p w14:paraId="44587858" w14:textId="7CC8F644" w:rsidR="0020397E" w:rsidRPr="00895A9C" w:rsidRDefault="00B57BAD" w:rsidP="00B57BAD">
            <w:pPr>
              <w:spacing w:line="300" w:lineRule="exact"/>
              <w:ind w:left="122" w:hangingChars="61" w:hanging="122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△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0</w:t>
            </w:r>
          </w:p>
        </w:tc>
      </w:tr>
      <w:tr w:rsidR="00B70D96" w:rsidRPr="0020397E" w14:paraId="05736F9B" w14:textId="77777777" w:rsidTr="00E77A79">
        <w:trPr>
          <w:trHeight w:val="680"/>
          <w:jc w:val="center"/>
        </w:trPr>
        <w:tc>
          <w:tcPr>
            <w:tcW w:w="2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3E4" w14:textId="550E5640" w:rsidR="00C356C1" w:rsidRPr="0020397E" w:rsidRDefault="00C356C1" w:rsidP="00C356C1">
            <w:pPr>
              <w:spacing w:line="30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⑤</w:t>
            </w:r>
            <w:r w:rsidRPr="00C356C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協働取組の推進・民間団体等への支援</w:t>
            </w:r>
          </w:p>
        </w:tc>
        <w:tc>
          <w:tcPr>
            <w:tcW w:w="5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E571" w14:textId="77777777" w:rsidR="00C356C1" w:rsidRDefault="002A0E15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0E15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大阪府環境保全活動補助金</w:t>
            </w:r>
          </w:p>
          <w:p w14:paraId="366650EA" w14:textId="77777777" w:rsidR="002A0E15" w:rsidRDefault="002A0E15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0E1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おおさか環境賞</w:t>
            </w:r>
          </w:p>
          <w:p w14:paraId="6A62E06D" w14:textId="3C02B454" w:rsidR="002A0E15" w:rsidRPr="00895A9C" w:rsidRDefault="002A0E15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0E15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笑働</w:t>
            </w:r>
            <w:r w:rsidRPr="002A0E15">
              <w:rPr>
                <w:rFonts w:ascii="ＭＳ ゴシック" w:eastAsia="ＭＳ ゴシック" w:hAnsi="ＭＳ ゴシック"/>
                <w:sz w:val="20"/>
                <w:szCs w:val="21"/>
              </w:rPr>
              <w:t>OSAKA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A430" w14:textId="7101549F" w:rsidR="00C356C1" w:rsidRPr="00895A9C" w:rsidRDefault="00895A9C" w:rsidP="00655AA7">
            <w:pPr>
              <w:spacing w:line="300" w:lineRule="exact"/>
              <w:ind w:left="122" w:hangingChars="61" w:hanging="12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6</w:t>
            </w:r>
          </w:p>
        </w:tc>
        <w:tc>
          <w:tcPr>
            <w:tcW w:w="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90D8" w14:textId="41E7B2A3" w:rsidR="00B57BAD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◎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10</w:t>
            </w:r>
          </w:p>
          <w:p w14:paraId="276D6CBC" w14:textId="18FA5479" w:rsidR="00B57BAD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6</w:t>
            </w:r>
          </w:p>
          <w:p w14:paraId="73CFC989" w14:textId="208D53DD" w:rsidR="00C356C1" w:rsidRPr="00895A9C" w:rsidRDefault="00B57BAD" w:rsidP="00B57BAD">
            <w:pPr>
              <w:spacing w:line="300" w:lineRule="exact"/>
              <w:ind w:left="122" w:hangingChars="61" w:hanging="122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△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0</w:t>
            </w:r>
          </w:p>
        </w:tc>
      </w:tr>
      <w:tr w:rsidR="00B70D96" w:rsidRPr="0020397E" w14:paraId="3A09A17A" w14:textId="77777777" w:rsidTr="00E77A79">
        <w:trPr>
          <w:trHeight w:val="680"/>
          <w:jc w:val="center"/>
        </w:trPr>
        <w:tc>
          <w:tcPr>
            <w:tcW w:w="2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791" w14:textId="33739482" w:rsidR="00C356C1" w:rsidRPr="0020397E" w:rsidRDefault="00C356C1" w:rsidP="00655AA7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⑥普及啓発</w:t>
            </w:r>
          </w:p>
        </w:tc>
        <w:tc>
          <w:tcPr>
            <w:tcW w:w="5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F861" w14:textId="77777777" w:rsidR="00C356C1" w:rsidRDefault="002A0E15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0E1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おおさか環境デジタルポスター</w:t>
            </w:r>
          </w:p>
          <w:p w14:paraId="69DA84C3" w14:textId="77777777" w:rsidR="002A0E15" w:rsidRDefault="002A0E15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0E1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ストップ地球温暖化デー</w:t>
            </w:r>
          </w:p>
          <w:p w14:paraId="10A322ED" w14:textId="215BCBF8" w:rsidR="002A0E15" w:rsidRPr="00895A9C" w:rsidRDefault="002A0E15" w:rsidP="00895A9C">
            <w:pPr>
              <w:spacing w:line="300" w:lineRule="exact"/>
              <w:ind w:left="122" w:hangingChars="61" w:hanging="12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0E1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おおさか３Ｒキャンペーン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8B47" w14:textId="69C71A64" w:rsidR="00C356C1" w:rsidRPr="00895A9C" w:rsidRDefault="00895A9C" w:rsidP="00655AA7">
            <w:pPr>
              <w:spacing w:line="300" w:lineRule="exact"/>
              <w:ind w:left="122" w:hangingChars="61" w:hanging="12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0</w:t>
            </w:r>
          </w:p>
        </w:tc>
        <w:tc>
          <w:tcPr>
            <w:tcW w:w="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2F11" w14:textId="5A695052" w:rsidR="00B57BAD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◎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23</w:t>
            </w:r>
          </w:p>
          <w:p w14:paraId="393D7305" w14:textId="16BB4438" w:rsidR="00B57BAD" w:rsidRDefault="00B57BAD" w:rsidP="00B57BAD">
            <w:pPr>
              <w:spacing w:line="30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</w:p>
          <w:p w14:paraId="010F10F1" w14:textId="1F90E71D" w:rsidR="00C356C1" w:rsidRPr="00895A9C" w:rsidRDefault="00B57BAD" w:rsidP="00B57BAD">
            <w:pPr>
              <w:spacing w:line="300" w:lineRule="exact"/>
              <w:ind w:left="122" w:hangingChars="61" w:hanging="122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△</w:t>
            </w:r>
            <w:r w:rsidR="00AC01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AC016B">
              <w:rPr>
                <w:rFonts w:ascii="ＭＳ ゴシック" w:eastAsia="ＭＳ ゴシック" w:hAnsi="ＭＳ ゴシック"/>
                <w:sz w:val="20"/>
                <w:szCs w:val="21"/>
              </w:rPr>
              <w:t>0</w:t>
            </w:r>
          </w:p>
        </w:tc>
      </w:tr>
    </w:tbl>
    <w:p w14:paraId="01FDD825" w14:textId="544132EE" w:rsidR="00C356C1" w:rsidRPr="00195680" w:rsidRDefault="00195680" w:rsidP="00836F8A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16"/>
          <w:szCs w:val="16"/>
        </w:rPr>
        <w:t>◎</w:t>
      </w:r>
      <w:r w:rsidRPr="00195680">
        <w:rPr>
          <w:rFonts w:ascii="ＭＳ ゴシック" w:eastAsia="ＭＳ ゴシック" w:hAnsi="ＭＳ ゴシック" w:hint="eastAsia"/>
          <w:bCs/>
          <w:sz w:val="16"/>
          <w:szCs w:val="16"/>
        </w:rPr>
        <w:t>：想定</w:t>
      </w:r>
      <w:r>
        <w:rPr>
          <w:rFonts w:ascii="ＭＳ ゴシック" w:eastAsia="ＭＳ ゴシック" w:hAnsi="ＭＳ ゴシック" w:hint="eastAsia"/>
          <w:bCs/>
          <w:sz w:val="16"/>
          <w:szCs w:val="16"/>
        </w:rPr>
        <w:t>以上・想定</w:t>
      </w:r>
      <w:r w:rsidRPr="00195680">
        <w:rPr>
          <w:rFonts w:ascii="ＭＳ ゴシック" w:eastAsia="ＭＳ ゴシック" w:hAnsi="ＭＳ ゴシック" w:hint="eastAsia"/>
          <w:bCs/>
          <w:sz w:val="16"/>
          <w:szCs w:val="16"/>
        </w:rPr>
        <w:t>どおり、</w:t>
      </w:r>
      <w:r>
        <w:rPr>
          <w:rFonts w:ascii="ＭＳ ゴシック" w:eastAsia="ＭＳ ゴシック" w:hAnsi="ＭＳ ゴシック" w:hint="eastAsia"/>
          <w:bCs/>
          <w:sz w:val="16"/>
          <w:szCs w:val="16"/>
        </w:rPr>
        <w:t>〇</w:t>
      </w:r>
      <w:r w:rsidRPr="00195680">
        <w:rPr>
          <w:rFonts w:ascii="ＭＳ ゴシック" w:eastAsia="ＭＳ ゴシック" w:hAnsi="ＭＳ ゴシック" w:hint="eastAsia"/>
          <w:bCs/>
          <w:sz w:val="16"/>
          <w:szCs w:val="16"/>
        </w:rPr>
        <w:t>：想定以下（特に改善を要しない）、</w:t>
      </w:r>
      <w:r>
        <w:rPr>
          <w:rFonts w:ascii="ＭＳ ゴシック" w:eastAsia="ＭＳ ゴシック" w:hAnsi="ＭＳ ゴシック" w:hint="eastAsia"/>
          <w:bCs/>
          <w:sz w:val="16"/>
          <w:szCs w:val="16"/>
        </w:rPr>
        <w:t>△</w:t>
      </w:r>
      <w:r w:rsidRPr="00195680">
        <w:rPr>
          <w:rFonts w:ascii="ＭＳ ゴシック" w:eastAsia="ＭＳ ゴシック" w:hAnsi="ＭＳ ゴシック" w:hint="eastAsia"/>
          <w:bCs/>
          <w:sz w:val="16"/>
          <w:szCs w:val="16"/>
        </w:rPr>
        <w:t>：想定以下かつ要改善</w:t>
      </w:r>
    </w:p>
    <w:p w14:paraId="05BBB70B" w14:textId="77777777" w:rsidR="00195680" w:rsidRDefault="00195680" w:rsidP="00836F8A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</w:p>
    <w:p w14:paraId="13D4764F" w14:textId="073F63A1" w:rsidR="00B57BAD" w:rsidRDefault="00B57BAD" w:rsidP="00836F8A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B70D96">
        <w:rPr>
          <w:rFonts w:ascii="ＭＳ ゴシック" w:eastAsia="ＭＳ ゴシック" w:hAnsi="ＭＳ ゴシック" w:hint="eastAsia"/>
          <w:b/>
          <w:sz w:val="2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22"/>
        </w:rPr>
        <w:t>大阪府ホームページにおける</w:t>
      </w:r>
      <w:r w:rsidR="00E77A79">
        <w:rPr>
          <w:rFonts w:ascii="ＭＳ ゴシック" w:eastAsia="ＭＳ ゴシック" w:hAnsi="ＭＳ ゴシック" w:hint="eastAsia"/>
          <w:b/>
          <w:sz w:val="22"/>
        </w:rPr>
        <w:t>環境教育等</w:t>
      </w:r>
      <w:r>
        <w:rPr>
          <w:rFonts w:ascii="ＭＳ ゴシック" w:eastAsia="ＭＳ ゴシック" w:hAnsi="ＭＳ ゴシック" w:hint="eastAsia"/>
          <w:b/>
          <w:sz w:val="22"/>
        </w:rPr>
        <w:t>施策</w:t>
      </w:r>
      <w:r w:rsidR="00E77A79">
        <w:rPr>
          <w:rFonts w:ascii="ＭＳ ゴシック" w:eastAsia="ＭＳ ゴシック" w:hAnsi="ＭＳ ゴシック" w:hint="eastAsia"/>
          <w:b/>
          <w:sz w:val="22"/>
        </w:rPr>
        <w:t>の</w:t>
      </w:r>
      <w:r>
        <w:rPr>
          <w:rFonts w:ascii="ＭＳ ゴシック" w:eastAsia="ＭＳ ゴシック" w:hAnsi="ＭＳ ゴシック" w:hint="eastAsia"/>
          <w:b/>
          <w:sz w:val="22"/>
        </w:rPr>
        <w:t>情報ページ</w:t>
      </w:r>
    </w:p>
    <w:p w14:paraId="5A2695EB" w14:textId="644BB916" w:rsidR="00B57BAD" w:rsidRDefault="00F733A1" w:rsidP="00195680">
      <w:pPr>
        <w:spacing w:line="320" w:lineRule="exact"/>
        <w:ind w:firstLineChars="100" w:firstLine="210"/>
        <w:rPr>
          <w:rFonts w:ascii="ＭＳ ゴシック" w:eastAsia="ＭＳ ゴシック" w:hAnsi="ＭＳ ゴシック"/>
          <w:b/>
          <w:sz w:val="22"/>
        </w:rPr>
      </w:pPr>
      <w:hyperlink r:id="rId8" w:history="1">
        <w:r w:rsidR="00B57BAD" w:rsidRPr="00B57BAD">
          <w:rPr>
            <w:rStyle w:val="ab"/>
            <w:rFonts w:ascii="ＭＳ ゴシック" w:eastAsia="ＭＳ ゴシック" w:hAnsi="ＭＳ ゴシック"/>
            <w:b/>
            <w:sz w:val="22"/>
          </w:rPr>
          <w:t>https://www.pref.osaka.lg.jp/chikyukankyo/room/kankyo_kyoiku.html</w:t>
        </w:r>
      </w:hyperlink>
    </w:p>
    <w:sectPr w:rsidR="00B57BAD" w:rsidSect="00E77A79">
      <w:footerReference w:type="default" r:id="rId9"/>
      <w:pgSz w:w="11906" w:h="16838"/>
      <w:pgMar w:top="851" w:right="851" w:bottom="851" w:left="127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78B8" w14:textId="77777777" w:rsidR="00A84338" w:rsidRDefault="00A84338" w:rsidP="00895795">
      <w:r>
        <w:separator/>
      </w:r>
    </w:p>
  </w:endnote>
  <w:endnote w:type="continuationSeparator" w:id="0">
    <w:p w14:paraId="4A9637B0" w14:textId="77777777" w:rsidR="00A84338" w:rsidRDefault="00A84338" w:rsidP="008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697754"/>
      <w:docPartObj>
        <w:docPartGallery w:val="Page Numbers (Bottom of Page)"/>
        <w:docPartUnique/>
      </w:docPartObj>
    </w:sdtPr>
    <w:sdtEndPr/>
    <w:sdtContent>
      <w:p w14:paraId="3B702849" w14:textId="14F8C5C7" w:rsidR="00E90677" w:rsidRDefault="00E906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3A1" w:rsidRPr="00F733A1">
          <w:rPr>
            <w:noProof/>
            <w:lang w:val="ja-JP"/>
          </w:rPr>
          <w:t>1</w:t>
        </w:r>
        <w:r>
          <w:fldChar w:fldCharType="end"/>
        </w:r>
      </w:p>
    </w:sdtContent>
  </w:sdt>
  <w:p w14:paraId="48BEBCDE" w14:textId="77777777" w:rsidR="00E90677" w:rsidRDefault="00E906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2FE96" w14:textId="77777777" w:rsidR="00A84338" w:rsidRDefault="00A84338" w:rsidP="00895795">
      <w:r>
        <w:separator/>
      </w:r>
    </w:p>
  </w:footnote>
  <w:footnote w:type="continuationSeparator" w:id="0">
    <w:p w14:paraId="59811C28" w14:textId="77777777" w:rsidR="00A84338" w:rsidRDefault="00A84338" w:rsidP="008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281"/>
    <w:multiLevelType w:val="hybridMultilevel"/>
    <w:tmpl w:val="6CB25390"/>
    <w:lvl w:ilvl="0" w:tplc="CCF67E30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7FC03FE"/>
    <w:multiLevelType w:val="hybridMultilevel"/>
    <w:tmpl w:val="2FCAB924"/>
    <w:lvl w:ilvl="0" w:tplc="CB3C31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E624800"/>
    <w:multiLevelType w:val="hybridMultilevel"/>
    <w:tmpl w:val="6F9076B8"/>
    <w:lvl w:ilvl="0" w:tplc="5866D40C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3" w15:restartNumberingAfterBreak="0">
    <w:nsid w:val="68C93A02"/>
    <w:multiLevelType w:val="hybridMultilevel"/>
    <w:tmpl w:val="01125930"/>
    <w:lvl w:ilvl="0" w:tplc="77AA33B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3"/>
    <w:rsid w:val="000007EB"/>
    <w:rsid w:val="000E2C16"/>
    <w:rsid w:val="001431A2"/>
    <w:rsid w:val="001879A6"/>
    <w:rsid w:val="001947B4"/>
    <w:rsid w:val="00195680"/>
    <w:rsid w:val="002037AE"/>
    <w:rsid w:val="0020397E"/>
    <w:rsid w:val="00252B3B"/>
    <w:rsid w:val="00254462"/>
    <w:rsid w:val="00262905"/>
    <w:rsid w:val="002A0E15"/>
    <w:rsid w:val="002D373F"/>
    <w:rsid w:val="002E041A"/>
    <w:rsid w:val="003C6B3C"/>
    <w:rsid w:val="003C6BAB"/>
    <w:rsid w:val="003F070A"/>
    <w:rsid w:val="00424FF2"/>
    <w:rsid w:val="00457467"/>
    <w:rsid w:val="00480937"/>
    <w:rsid w:val="004859CA"/>
    <w:rsid w:val="0049415E"/>
    <w:rsid w:val="00534BC3"/>
    <w:rsid w:val="005E2510"/>
    <w:rsid w:val="005F0110"/>
    <w:rsid w:val="00665C61"/>
    <w:rsid w:val="006A5F51"/>
    <w:rsid w:val="006D61B7"/>
    <w:rsid w:val="006E5E96"/>
    <w:rsid w:val="00721F1B"/>
    <w:rsid w:val="00737022"/>
    <w:rsid w:val="007409AE"/>
    <w:rsid w:val="00781784"/>
    <w:rsid w:val="00785211"/>
    <w:rsid w:val="00791E77"/>
    <w:rsid w:val="0079532B"/>
    <w:rsid w:val="007C4D8D"/>
    <w:rsid w:val="00824D90"/>
    <w:rsid w:val="00836F8A"/>
    <w:rsid w:val="0085236D"/>
    <w:rsid w:val="00895795"/>
    <w:rsid w:val="00895A9C"/>
    <w:rsid w:val="00922AE9"/>
    <w:rsid w:val="00977D4F"/>
    <w:rsid w:val="00A14339"/>
    <w:rsid w:val="00A15F64"/>
    <w:rsid w:val="00A30E57"/>
    <w:rsid w:val="00A32FAE"/>
    <w:rsid w:val="00A84338"/>
    <w:rsid w:val="00AA2B51"/>
    <w:rsid w:val="00AC016B"/>
    <w:rsid w:val="00AE3CB5"/>
    <w:rsid w:val="00B44BDE"/>
    <w:rsid w:val="00B57BAD"/>
    <w:rsid w:val="00B621FD"/>
    <w:rsid w:val="00B70D96"/>
    <w:rsid w:val="00BD40B6"/>
    <w:rsid w:val="00C22FB3"/>
    <w:rsid w:val="00C356C1"/>
    <w:rsid w:val="00CA2784"/>
    <w:rsid w:val="00CA3B3A"/>
    <w:rsid w:val="00CE3D8C"/>
    <w:rsid w:val="00CF3606"/>
    <w:rsid w:val="00CF58E0"/>
    <w:rsid w:val="00D35895"/>
    <w:rsid w:val="00D876FA"/>
    <w:rsid w:val="00DB7F7C"/>
    <w:rsid w:val="00E77A79"/>
    <w:rsid w:val="00E90677"/>
    <w:rsid w:val="00EA72F6"/>
    <w:rsid w:val="00EF3C3F"/>
    <w:rsid w:val="00EF58E8"/>
    <w:rsid w:val="00F0078C"/>
    <w:rsid w:val="00F021D9"/>
    <w:rsid w:val="00F20CBB"/>
    <w:rsid w:val="00F417C1"/>
    <w:rsid w:val="00F631BB"/>
    <w:rsid w:val="00F733A1"/>
    <w:rsid w:val="00F906FE"/>
    <w:rsid w:val="00F913CC"/>
    <w:rsid w:val="00F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8961D8"/>
  <w15:chartTrackingRefBased/>
  <w15:docId w15:val="{D00C49EE-5A8C-4925-B52F-31D5EE01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43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02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795"/>
  </w:style>
  <w:style w:type="paragraph" w:styleId="a6">
    <w:name w:val="footer"/>
    <w:basedOn w:val="a"/>
    <w:link w:val="a7"/>
    <w:uiPriority w:val="99"/>
    <w:unhideWhenUsed/>
    <w:rsid w:val="00895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795"/>
  </w:style>
  <w:style w:type="paragraph" w:styleId="a8">
    <w:name w:val="Balloon Text"/>
    <w:basedOn w:val="a"/>
    <w:link w:val="a9"/>
    <w:uiPriority w:val="99"/>
    <w:semiHidden/>
    <w:unhideWhenUsed/>
    <w:rsid w:val="00D8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6F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C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57BA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7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chikyukankyo/room/kankyo_kyoi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attach/11815/00406714/R2kojita6%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定　道生</cp:lastModifiedBy>
  <cp:revision>10</cp:revision>
  <cp:lastPrinted>2022-01-05T11:25:00Z</cp:lastPrinted>
  <dcterms:created xsi:type="dcterms:W3CDTF">2021-12-15T00:06:00Z</dcterms:created>
  <dcterms:modified xsi:type="dcterms:W3CDTF">2022-01-05T11:25:00Z</dcterms:modified>
</cp:coreProperties>
</file>