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07" w:rsidRDefault="00EA0F18">
      <w:pPr>
        <w:rPr>
          <w:noProof/>
        </w:rPr>
      </w:pPr>
      <w:r w:rsidRPr="000B0AC9">
        <w:rPr>
          <w:noProof/>
        </w:rPr>
        <w:drawing>
          <wp:anchor distT="0" distB="0" distL="114300" distR="114300" simplePos="0" relativeHeight="251661312" behindDoc="1" locked="0" layoutInCell="1" allowOverlap="1">
            <wp:simplePos x="0" y="0"/>
            <wp:positionH relativeFrom="column">
              <wp:posOffset>-123825</wp:posOffset>
            </wp:positionH>
            <wp:positionV relativeFrom="paragraph">
              <wp:posOffset>-27940</wp:posOffset>
            </wp:positionV>
            <wp:extent cx="6772275" cy="6572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2275" cy="657225"/>
                    </a:xfrm>
                    <a:prstGeom prst="rect">
                      <a:avLst/>
                    </a:prstGeom>
                  </pic:spPr>
                </pic:pic>
              </a:graphicData>
            </a:graphic>
            <wp14:sizeRelH relativeFrom="page">
              <wp14:pctWidth>0</wp14:pctWidth>
            </wp14:sizeRelH>
            <wp14:sizeRelV relativeFrom="page">
              <wp14:pctHeight>0</wp14:pctHeight>
            </wp14:sizeRelV>
          </wp:anchor>
        </w:drawing>
      </w:r>
    </w:p>
    <w:p w:rsidR="00EA0F18" w:rsidRDefault="00EA0F18">
      <w:pPr>
        <w:rPr>
          <w:noProof/>
        </w:rPr>
      </w:pPr>
    </w:p>
    <w:p w:rsidR="00EA0F18" w:rsidRDefault="00EA0F18">
      <w:pPr>
        <w:rPr>
          <w:noProof/>
        </w:rPr>
      </w:pPr>
    </w:p>
    <w:p w:rsidR="00EA0F18" w:rsidRDefault="00EA0F18">
      <w:pPr>
        <w:rPr>
          <w:noProof/>
        </w:rPr>
        <w:sectPr w:rsidR="00EA0F18" w:rsidSect="00EA0F18">
          <w:headerReference w:type="default" r:id="rId8"/>
          <w:pgSz w:w="11906" w:h="16838"/>
          <w:pgMar w:top="720" w:right="720" w:bottom="720" w:left="720" w:header="624" w:footer="992" w:gutter="0"/>
          <w:cols w:num="2" w:space="425"/>
          <w:docGrid w:type="lines" w:linePitch="360"/>
        </w:sectPr>
      </w:pPr>
    </w:p>
    <w:p w:rsidR="00EA0F18" w:rsidRDefault="00EA0F18">
      <w:pPr>
        <w:rPr>
          <w:noProof/>
        </w:rPr>
      </w:pPr>
    </w:p>
    <w:p w:rsidR="00EA0F18" w:rsidRDefault="00EA0F18">
      <w:pPr>
        <w:rPr>
          <w:noProof/>
        </w:rPr>
        <w:sectPr w:rsidR="00EA0F18" w:rsidSect="00EA0F18">
          <w:type w:val="continuous"/>
          <w:pgSz w:w="11906" w:h="16838"/>
          <w:pgMar w:top="720" w:right="720" w:bottom="720" w:left="720" w:header="624" w:footer="992" w:gutter="0"/>
          <w:cols w:num="2" w:sep="1" w:space="227"/>
          <w:docGrid w:type="lines" w:linePitch="360"/>
        </w:sectPr>
      </w:pPr>
    </w:p>
    <w:p w:rsidR="00EA0F18" w:rsidRPr="00D86EBF" w:rsidRDefault="00D86EBF" w:rsidP="00D86EBF">
      <w:pPr>
        <w:spacing w:line="400" w:lineRule="exact"/>
        <w:ind w:firstLine="160"/>
        <w:rPr>
          <w:rFonts w:ascii="HG丸ｺﾞｼｯｸM-PRO" w:eastAsia="HG丸ｺﾞｼｯｸM-PRO" w:hAnsi="HG丸ｺﾞｼｯｸM-PRO"/>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6EBF">
        <w:rPr>
          <w:rFonts w:ascii="HG丸ｺﾞｼｯｸM-PRO" w:eastAsia="HG丸ｺﾞｼｯｸM-PRO" w:hAnsi="HG丸ｺﾞｼｯｸM-PRO" w:hint="eastAsia"/>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第1回　ブロック研修会</w:t>
      </w:r>
    </w:p>
    <w:p w:rsidR="00D86EBF" w:rsidRPr="00D86EBF" w:rsidRDefault="00D86EBF" w:rsidP="00D86EBF">
      <w:pPr>
        <w:spacing w:line="400" w:lineRule="exact"/>
        <w:ind w:firstLine="240"/>
        <w:rPr>
          <w:rFonts w:ascii="HG丸ｺﾞｼｯｸM-PRO" w:eastAsia="HG丸ｺﾞｼｯｸM-PRO" w:hAnsi="HG丸ｺﾞｼｯｸM-PRO"/>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6EBF">
        <w:rPr>
          <w:rFonts w:ascii="HG丸ｺﾞｼｯｸM-PRO" w:eastAsia="HG丸ｺﾞｼｯｸM-PRO" w:hAnsi="HG丸ｺﾞｼｯｸM-PRO" w:hint="eastAsia"/>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「事例から学ぶ支援教育」開催</w:t>
      </w:r>
    </w:p>
    <w:p w:rsidR="003F7FCC" w:rsidRDefault="00507A36" w:rsidP="00507A36">
      <w:pPr>
        <w:spacing w:line="300" w:lineRule="exact"/>
        <w:rPr>
          <w:rFonts w:ascii="HG丸ｺﾞｼｯｸM-PRO" w:eastAsia="HG丸ｺﾞｼｯｸM-PRO" w:hAnsi="HG丸ｺﾞｼｯｸM-PRO"/>
          <w:noProof/>
          <w:sz w:val="22"/>
          <w:szCs w:val="22"/>
        </w:rPr>
      </w:pPr>
      <w:r w:rsidRPr="00937B82">
        <w:rPr>
          <w:noProof/>
        </w:rPr>
        <w:drawing>
          <wp:anchor distT="0" distB="0" distL="114300" distR="114300" simplePos="0" relativeHeight="251662336" behindDoc="1" locked="0" layoutInCell="1" allowOverlap="1">
            <wp:simplePos x="0" y="0"/>
            <wp:positionH relativeFrom="column">
              <wp:posOffset>1057275</wp:posOffset>
            </wp:positionH>
            <wp:positionV relativeFrom="paragraph">
              <wp:posOffset>1207135</wp:posOffset>
            </wp:positionV>
            <wp:extent cx="2266950" cy="1533525"/>
            <wp:effectExtent l="0" t="0" r="0" b="9525"/>
            <wp:wrapTight wrapText="bothSides">
              <wp:wrapPolygon edited="0">
                <wp:start x="8168" y="0"/>
                <wp:lineTo x="6716" y="537"/>
                <wp:lineTo x="1815" y="3757"/>
                <wp:lineTo x="726" y="6976"/>
                <wp:lineTo x="0" y="8586"/>
                <wp:lineTo x="0" y="11001"/>
                <wp:lineTo x="182" y="13148"/>
                <wp:lineTo x="1997" y="17441"/>
                <wp:lineTo x="2178" y="18246"/>
                <wp:lineTo x="7805" y="21466"/>
                <wp:lineTo x="9257" y="21466"/>
                <wp:lineTo x="12161" y="21466"/>
                <wp:lineTo x="13613" y="21466"/>
                <wp:lineTo x="19240" y="18246"/>
                <wp:lineTo x="19422" y="17441"/>
                <wp:lineTo x="21237" y="13148"/>
                <wp:lineTo x="21418" y="11001"/>
                <wp:lineTo x="21418" y="8586"/>
                <wp:lineTo x="20692" y="6976"/>
                <wp:lineTo x="19603" y="4025"/>
                <wp:lineTo x="14884" y="537"/>
                <wp:lineTo x="13250" y="0"/>
                <wp:lineTo x="8168" y="0"/>
              </wp:wrapPolygon>
            </wp:wrapTight>
            <wp:docPr id="15" name="図 15" descr="C:\Users\User\Desktop\IMG_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75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2" r="4883" b="5509"/>
                    <a:stretch/>
                  </pic:blipFill>
                  <pic:spPr bwMode="auto">
                    <a:xfrm>
                      <a:off x="0" y="0"/>
                      <a:ext cx="2266950" cy="15335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524">
        <w:rPr>
          <w:rFonts w:ascii="HG丸ｺﾞｼｯｸM-PRO" w:eastAsia="HG丸ｺﾞｼｯｸM-PRO" w:hAnsi="HG丸ｺﾞｼｯｸM-PRO" w:hint="eastAsia"/>
          <w:noProof/>
          <w:sz w:val="22"/>
          <w:szCs w:val="22"/>
        </w:rPr>
        <w:t xml:space="preserve">　7月27日(火)に、東大阪支援学校にて、1年ぶりに中河内ブロックの事例検討会が実施されました。昨年は</w:t>
      </w:r>
      <w:r w:rsidR="004D0460">
        <w:rPr>
          <w:rFonts w:ascii="HG丸ｺﾞｼｯｸM-PRO" w:eastAsia="HG丸ｺﾞｼｯｸM-PRO" w:hAnsi="HG丸ｺﾞｼｯｸM-PRO" w:hint="eastAsia"/>
          <w:noProof/>
          <w:sz w:val="22"/>
          <w:szCs w:val="22"/>
        </w:rPr>
        <w:t>、</w:t>
      </w:r>
      <w:r w:rsidR="00832524">
        <w:rPr>
          <w:rFonts w:ascii="HG丸ｺﾞｼｯｸM-PRO" w:eastAsia="HG丸ｺﾞｼｯｸM-PRO" w:hAnsi="HG丸ｺﾞｼｯｸM-PRO" w:hint="eastAsia"/>
          <w:noProof/>
          <w:sz w:val="22"/>
          <w:szCs w:val="22"/>
        </w:rPr>
        <w:t>コロナの感染状況を鑑みて開催が見送られましたが、夏季休業中の暑い中、</w:t>
      </w:r>
      <w:r w:rsidR="00937B82">
        <w:rPr>
          <w:rFonts w:ascii="HG丸ｺﾞｼｯｸM-PRO" w:eastAsia="HG丸ｺﾞｼｯｸM-PRO" w:hAnsi="HG丸ｺﾞｼｯｸM-PRO" w:hint="eastAsia"/>
          <w:noProof/>
          <w:sz w:val="22"/>
          <w:szCs w:val="22"/>
        </w:rPr>
        <w:t>多く</w:t>
      </w:r>
      <w:r w:rsidR="00832524">
        <w:rPr>
          <w:rFonts w:ascii="HG丸ｺﾞｼｯｸM-PRO" w:eastAsia="HG丸ｺﾞｼｯｸM-PRO" w:hAnsi="HG丸ｺﾞｼｯｸM-PRO" w:hint="eastAsia"/>
          <w:noProof/>
          <w:sz w:val="22"/>
          <w:szCs w:val="22"/>
        </w:rPr>
        <w:t>の先生方</w:t>
      </w:r>
      <w:r w:rsidR="004D0460">
        <w:rPr>
          <w:rFonts w:ascii="HG丸ｺﾞｼｯｸM-PRO" w:eastAsia="HG丸ｺﾞｼｯｸM-PRO" w:hAnsi="HG丸ｺﾞｼｯｸM-PRO" w:hint="eastAsia"/>
          <w:noProof/>
          <w:sz w:val="22"/>
          <w:szCs w:val="22"/>
        </w:rPr>
        <w:t>が参加し、日頃の悩みや疑問について意見交流される姿から、やはり大事な研修会の場であることを実感しました。</w:t>
      </w:r>
      <w:r w:rsidR="00937B82">
        <w:rPr>
          <w:rFonts w:ascii="HG丸ｺﾞｼｯｸM-PRO" w:eastAsia="HG丸ｺﾞｼｯｸM-PRO" w:hAnsi="HG丸ｺﾞｼｯｸM-PRO" w:hint="eastAsia"/>
          <w:noProof/>
          <w:sz w:val="22"/>
          <w:szCs w:val="22"/>
        </w:rPr>
        <w:t>今回は、</w:t>
      </w:r>
    </w:p>
    <w:p w:rsidR="00561C17" w:rsidRDefault="00937B82" w:rsidP="00507A36">
      <w:pPr>
        <w:spacing w:line="30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事例</w:t>
      </w:r>
      <w:r w:rsidR="00561C17">
        <w:rPr>
          <w:rFonts w:ascii="HG丸ｺﾞｼｯｸM-PRO" w:eastAsia="HG丸ｺﾞｼｯｸM-PRO" w:hAnsi="HG丸ｺﾞｼｯｸM-PRO" w:hint="eastAsia"/>
          <w:noProof/>
          <w:sz w:val="22"/>
          <w:szCs w:val="22"/>
        </w:rPr>
        <w:t>検討だけでなく、教材展示も行われ、自立活動に役立つ教具も多く、</w:t>
      </w:r>
    </w:p>
    <w:p w:rsidR="00507A36" w:rsidRDefault="00937B82" w:rsidP="00507A36">
      <w:pPr>
        <w:spacing w:line="30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紹介されました。</w:t>
      </w:r>
    </w:p>
    <w:p w:rsidR="00507A36" w:rsidRDefault="00561C17" w:rsidP="00507A36">
      <w:pPr>
        <w:spacing w:line="300" w:lineRule="exact"/>
        <w:rPr>
          <w:rFonts w:ascii="HG丸ｺﾞｼｯｸM-PRO" w:eastAsia="HG丸ｺﾞｼｯｸM-PRO" w:hAnsi="HG丸ｺﾞｼｯｸM-PRO"/>
          <w:noProof/>
          <w:sz w:val="22"/>
          <w:szCs w:val="22"/>
        </w:rPr>
      </w:pPr>
      <w:r w:rsidRPr="00937B82">
        <w:rPr>
          <w:noProof/>
        </w:rPr>
        <w:drawing>
          <wp:anchor distT="0" distB="0" distL="114300" distR="114300" simplePos="0" relativeHeight="251663360" behindDoc="1" locked="0" layoutInCell="1" allowOverlap="1">
            <wp:simplePos x="0" y="0"/>
            <wp:positionH relativeFrom="margin">
              <wp:posOffset>-104775</wp:posOffset>
            </wp:positionH>
            <wp:positionV relativeFrom="paragraph">
              <wp:posOffset>83185</wp:posOffset>
            </wp:positionV>
            <wp:extent cx="1990725" cy="1638300"/>
            <wp:effectExtent l="0" t="0" r="9525" b="0"/>
            <wp:wrapTight wrapText="bothSides">
              <wp:wrapPolygon edited="0">
                <wp:start x="8268" y="0"/>
                <wp:lineTo x="6408" y="753"/>
                <wp:lineTo x="1860" y="3516"/>
                <wp:lineTo x="1654" y="4521"/>
                <wp:lineTo x="0" y="8288"/>
                <wp:lineTo x="0" y="12558"/>
                <wp:lineTo x="1447" y="16326"/>
                <wp:lineTo x="1447" y="16828"/>
                <wp:lineTo x="6408" y="20847"/>
                <wp:lineTo x="15089" y="20847"/>
                <wp:lineTo x="20050" y="16828"/>
                <wp:lineTo x="20050" y="16326"/>
                <wp:lineTo x="21497" y="12558"/>
                <wp:lineTo x="21497" y="8288"/>
                <wp:lineTo x="19843" y="3767"/>
                <wp:lineTo x="15089" y="753"/>
                <wp:lineTo x="13229" y="0"/>
                <wp:lineTo x="8268" y="0"/>
              </wp:wrapPolygon>
            </wp:wrapTight>
            <wp:docPr id="18" name="図 18" descr="C:\Users\User\Desktop\IMG_0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076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04" b="-4762"/>
                    <a:stretch/>
                  </pic:blipFill>
                  <pic:spPr bwMode="auto">
                    <a:xfrm>
                      <a:off x="0" y="0"/>
                      <a:ext cx="1990725" cy="16383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1C17" w:rsidRDefault="00561C17" w:rsidP="00561C17">
      <w:pPr>
        <w:spacing w:line="300" w:lineRule="exact"/>
        <w:ind w:firstLineChars="100" w:firstLine="220"/>
        <w:rPr>
          <w:rFonts w:ascii="HG丸ｺﾞｼｯｸM-PRO" w:eastAsia="HG丸ｺﾞｼｯｸM-PRO" w:hAnsi="HG丸ｺﾞｼｯｸM-PRO"/>
          <w:noProof/>
          <w:sz w:val="22"/>
          <w:szCs w:val="22"/>
        </w:rPr>
      </w:pPr>
    </w:p>
    <w:p w:rsidR="00322542" w:rsidRPr="00322542" w:rsidRDefault="00ED6534" w:rsidP="00561C17">
      <w:pPr>
        <w:spacing w:line="300" w:lineRule="exact"/>
        <w:ind w:firstLineChars="100" w:firstLine="240"/>
        <w:rPr>
          <w:rFonts w:ascii="HG丸ｺﾞｼｯｸM-PRO" w:eastAsia="HG丸ｺﾞｼｯｸM-PRO" w:hAnsi="HG丸ｺﾞｼｯｸM-PRO"/>
          <w:noProof/>
          <w:sz w:val="22"/>
          <w:szCs w:val="22"/>
        </w:rPr>
      </w:pPr>
      <w:r>
        <w:rPr>
          <w:noProof/>
        </w:rPr>
        <w:drawing>
          <wp:anchor distT="0" distB="0" distL="114300" distR="114300" simplePos="0" relativeHeight="251678720" behindDoc="1" locked="0" layoutInCell="1" allowOverlap="1">
            <wp:simplePos x="0" y="0"/>
            <wp:positionH relativeFrom="column">
              <wp:posOffset>3228975</wp:posOffset>
            </wp:positionH>
            <wp:positionV relativeFrom="paragraph">
              <wp:posOffset>130810</wp:posOffset>
            </wp:positionV>
            <wp:extent cx="3647165" cy="3903345"/>
            <wp:effectExtent l="0" t="0" r="0" b="1905"/>
            <wp:wrapNone/>
            <wp:docPr id="13" name="図 13" descr="縦向き水彩もみじフレーム◇透過PNG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縦向き水彩もみじフレーム◇透過PNG | 無料イラスト素材｜素材ラボ"/>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47890" cy="3904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3A4">
        <w:rPr>
          <w:noProof/>
        </w:rPr>
        <w:drawing>
          <wp:anchor distT="0" distB="0" distL="114300" distR="114300" simplePos="0" relativeHeight="251675648" behindDoc="1" locked="0" layoutInCell="1" allowOverlap="1" wp14:anchorId="13D27E72" wp14:editId="0D498DD8">
            <wp:simplePos x="0" y="0"/>
            <wp:positionH relativeFrom="column">
              <wp:posOffset>141605</wp:posOffset>
            </wp:positionH>
            <wp:positionV relativeFrom="paragraph">
              <wp:posOffset>1314450</wp:posOffset>
            </wp:positionV>
            <wp:extent cx="2975713" cy="800100"/>
            <wp:effectExtent l="0" t="0" r="0" b="0"/>
            <wp:wrapNone/>
            <wp:docPr id="8" name="図 8" descr="フリーイラスト] 流れる五線譜と落葉 - パブリックドメインQ：著作権フリー画像素材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リーイラスト] 流れる五線譜と落葉 - パブリックドメインQ：著作権フリー画像素材集"/>
                    <pic:cNvPicPr>
                      <a:picLocks noChangeAspect="1" noChangeArrowheads="1"/>
                    </pic:cNvPicPr>
                  </pic:nvPicPr>
                  <pic:blipFill rotWithShape="1">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t="30689" b="34476"/>
                    <a:stretch/>
                  </pic:blipFill>
                  <pic:spPr bwMode="auto">
                    <a:xfrm flipH="1" flipV="1">
                      <a:off x="0" y="0"/>
                      <a:ext cx="2975713"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067D">
        <w:rPr>
          <w:rFonts w:ascii="HG丸ｺﾞｼｯｸM-PRO" w:eastAsia="HG丸ｺﾞｼｯｸM-PRO" w:hAnsi="HG丸ｺﾞｼｯｸM-PRO" w:hint="eastAsia"/>
          <w:noProof/>
          <w:sz w:val="22"/>
          <w:szCs w:val="22"/>
        </w:rPr>
        <w:t>来年</w:t>
      </w:r>
      <w:r w:rsidR="00B90048">
        <w:rPr>
          <w:rFonts w:ascii="HG丸ｺﾞｼｯｸM-PRO" w:eastAsia="HG丸ｺﾞｼｯｸM-PRO" w:hAnsi="HG丸ｺﾞｼｯｸM-PRO" w:hint="eastAsia"/>
          <w:noProof/>
          <w:sz w:val="22"/>
          <w:szCs w:val="22"/>
        </w:rPr>
        <w:t>度も、</w:t>
      </w:r>
      <w:r w:rsidR="00561C17">
        <w:rPr>
          <w:rFonts w:ascii="HG丸ｺﾞｼｯｸM-PRO" w:eastAsia="HG丸ｺﾞｼｯｸM-PRO" w:hAnsi="HG丸ｺﾞｼｯｸM-PRO" w:hint="eastAsia"/>
          <w:noProof/>
          <w:sz w:val="22"/>
          <w:szCs w:val="22"/>
        </w:rPr>
        <w:t>子どもたちのより良い成長を願い、一緒に悩みを共有し</w:t>
      </w:r>
      <w:r w:rsidR="00B90048">
        <w:rPr>
          <w:rFonts w:ascii="HG丸ｺﾞｼｯｸM-PRO" w:eastAsia="HG丸ｺﾞｼｯｸM-PRO" w:hAnsi="HG丸ｺﾞｼｯｸM-PRO" w:hint="eastAsia"/>
          <w:noProof/>
          <w:sz w:val="22"/>
          <w:szCs w:val="22"/>
        </w:rPr>
        <w:t>、心温まる場となれば幸いです。多くの</w:t>
      </w:r>
      <w:r w:rsidR="00561C17">
        <w:rPr>
          <w:rFonts w:ascii="HG丸ｺﾞｼｯｸM-PRO" w:eastAsia="HG丸ｺﾞｼｯｸM-PRO" w:hAnsi="HG丸ｺﾞｼｯｸM-PRO" w:hint="eastAsia"/>
          <w:noProof/>
          <w:sz w:val="22"/>
          <w:szCs w:val="22"/>
        </w:rPr>
        <w:t>先生方の</w:t>
      </w:r>
      <w:r w:rsidR="00B90048">
        <w:rPr>
          <w:rFonts w:ascii="HG丸ｺﾞｼｯｸM-PRO" w:eastAsia="HG丸ｺﾞｼｯｸM-PRO" w:hAnsi="HG丸ｺﾞｼｯｸM-PRO" w:hint="eastAsia"/>
          <w:noProof/>
          <w:sz w:val="22"/>
          <w:szCs w:val="22"/>
        </w:rPr>
        <w:t>参加、お待ちしています</w:t>
      </w:r>
      <w:r w:rsidR="002A3A35">
        <w:rPr>
          <w:rFonts w:ascii="Segoe UI Symbol" w:eastAsia="HG丸ｺﾞｼｯｸM-PRO" w:hAnsi="Segoe UI Symbol" w:cs="Segoe UI Symbol" w:hint="eastAsia"/>
          <w:noProof/>
          <w:sz w:val="22"/>
          <w:szCs w:val="22"/>
        </w:rPr>
        <w:t>！</w:t>
      </w:r>
    </w:p>
    <w:p w:rsidR="00EA0F18" w:rsidRDefault="00CF7670" w:rsidP="00D70D2A">
      <w:pPr>
        <w:spacing w:line="30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w:t>
      </w:r>
      <w:r w:rsidR="00322542" w:rsidRPr="00322542">
        <w:rPr>
          <w:rFonts w:ascii="HG丸ｺﾞｼｯｸM-PRO" w:eastAsia="HG丸ｺﾞｼｯｸM-PRO" w:hAnsi="HG丸ｺﾞｼｯｸM-PRO" w:hint="eastAsia"/>
          <w:noProof/>
          <w:sz w:val="22"/>
          <w:szCs w:val="22"/>
        </w:rPr>
        <w:t>参加者の声</w:t>
      </w:r>
      <w:r>
        <w:rPr>
          <w:rFonts w:ascii="HG丸ｺﾞｼｯｸM-PRO" w:eastAsia="HG丸ｺﾞｼｯｸM-PRO" w:hAnsi="HG丸ｺﾞｼｯｸM-PRO" w:hint="eastAsia"/>
          <w:noProof/>
          <w:sz w:val="22"/>
          <w:szCs w:val="22"/>
        </w:rPr>
        <w:t>＞</w:t>
      </w:r>
    </w:p>
    <w:p w:rsidR="00EA0F18" w:rsidRDefault="00322542" w:rsidP="00D70D2A">
      <w:pPr>
        <w:spacing w:line="300" w:lineRule="exact"/>
        <w:ind w:left="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○違う教育機関の方から多方面での話を聞かせてもらい、別の視点から考えることができて、新しい学びを活かしていきたいと思います。</w:t>
      </w:r>
    </w:p>
    <w:p w:rsidR="00CF7670" w:rsidRDefault="00CF7670" w:rsidP="00CF7670">
      <w:pPr>
        <w:spacing w:line="140" w:lineRule="exact"/>
        <w:ind w:left="221" w:hanging="221"/>
        <w:rPr>
          <w:rFonts w:ascii="HG丸ｺﾞｼｯｸM-PRO" w:eastAsia="HG丸ｺﾞｼｯｸM-PRO" w:hAnsi="HG丸ｺﾞｼｯｸM-PRO"/>
          <w:noProof/>
          <w:sz w:val="22"/>
          <w:szCs w:val="22"/>
        </w:rPr>
      </w:pPr>
    </w:p>
    <w:p w:rsidR="00322542" w:rsidRDefault="00322542" w:rsidP="00D70D2A">
      <w:pPr>
        <w:spacing w:line="300" w:lineRule="exact"/>
        <w:ind w:left="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○他の人の話を聞きながら「あぁ、あの子に当てはまる！」「これはあの時と同じようなパターン！」と自分の事を振り返る良いきっかけになりました。</w:t>
      </w:r>
    </w:p>
    <w:p w:rsidR="00CF7670" w:rsidRDefault="00CF7670" w:rsidP="00CF7670">
      <w:pPr>
        <w:spacing w:line="140" w:lineRule="exact"/>
        <w:ind w:left="221" w:hanging="221"/>
        <w:rPr>
          <w:rFonts w:ascii="HG丸ｺﾞｼｯｸM-PRO" w:eastAsia="HG丸ｺﾞｼｯｸM-PRO" w:hAnsi="HG丸ｺﾞｼｯｸM-PRO"/>
          <w:noProof/>
          <w:sz w:val="22"/>
          <w:szCs w:val="22"/>
        </w:rPr>
      </w:pPr>
    </w:p>
    <w:p w:rsidR="00322542" w:rsidRPr="00322542" w:rsidRDefault="005573A4" w:rsidP="00D70D2A">
      <w:pPr>
        <w:spacing w:line="300" w:lineRule="exact"/>
        <w:ind w:left="220"/>
        <w:rPr>
          <w:rFonts w:ascii="HG丸ｺﾞｼｯｸM-PRO" w:eastAsia="HG丸ｺﾞｼｯｸM-PRO" w:hAnsi="HG丸ｺﾞｼｯｸM-PRO"/>
          <w:noProof/>
          <w:sz w:val="22"/>
          <w:szCs w:val="22"/>
        </w:rPr>
      </w:pPr>
      <w:r>
        <w:rPr>
          <w:noProof/>
        </w:rPr>
        <w:drawing>
          <wp:anchor distT="0" distB="0" distL="114300" distR="114300" simplePos="0" relativeHeight="251668479" behindDoc="1" locked="0" layoutInCell="1" allowOverlap="1">
            <wp:simplePos x="0" y="0"/>
            <wp:positionH relativeFrom="column">
              <wp:posOffset>32701</wp:posOffset>
            </wp:positionH>
            <wp:positionV relativeFrom="paragraph">
              <wp:posOffset>19051</wp:posOffset>
            </wp:positionV>
            <wp:extent cx="3250565" cy="800100"/>
            <wp:effectExtent l="38100" t="209550" r="45085" b="209550"/>
            <wp:wrapNone/>
            <wp:docPr id="1" name="図 1" descr="フリーイラスト] 流れる五線譜と落葉 - パブリックドメインQ：著作権フリー画像素材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リーイラスト] 流れる五線譜と落葉 - パブリックドメインQ：著作権フリー画像素材集"/>
                    <pic:cNvPicPr>
                      <a:picLocks noChangeAspect="1" noChangeArrowheads="1"/>
                    </pic:cNvPicPr>
                  </pic:nvPicPr>
                  <pic:blipFill rotWithShape="1">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t="30689" b="34476"/>
                    <a:stretch/>
                  </pic:blipFill>
                  <pic:spPr bwMode="auto">
                    <a:xfrm rot="21171108">
                      <a:off x="0" y="0"/>
                      <a:ext cx="3250565" cy="800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22542">
        <w:rPr>
          <w:rFonts w:ascii="HG丸ｺﾞｼｯｸM-PRO" w:eastAsia="HG丸ｺﾞｼｯｸM-PRO" w:hAnsi="HG丸ｺﾞｼｯｸM-PRO" w:hint="eastAsia"/>
          <w:noProof/>
          <w:sz w:val="22"/>
          <w:szCs w:val="22"/>
        </w:rPr>
        <w:t>○</w:t>
      </w:r>
      <w:r w:rsidR="00715D49">
        <w:rPr>
          <w:rFonts w:ascii="HG丸ｺﾞｼｯｸM-PRO" w:eastAsia="HG丸ｺﾞｼｯｸM-PRO" w:hAnsi="HG丸ｺﾞｼｯｸM-PRO" w:hint="eastAsia"/>
          <w:noProof/>
          <w:sz w:val="22"/>
          <w:szCs w:val="22"/>
        </w:rPr>
        <w:t>支援教育において児童を</w:t>
      </w:r>
      <w:r w:rsidR="00CF7670">
        <w:rPr>
          <w:rFonts w:ascii="HG丸ｺﾞｼｯｸM-PRO" w:eastAsia="HG丸ｺﾞｼｯｸM-PRO" w:hAnsi="HG丸ｺﾞｼｯｸM-PRO" w:hint="eastAsia"/>
          <w:noProof/>
          <w:sz w:val="22"/>
          <w:szCs w:val="22"/>
        </w:rPr>
        <w:t>支援する手立ては一つではないということを改めて理解できました。</w:t>
      </w:r>
    </w:p>
    <w:p w:rsidR="00EA0F18" w:rsidRDefault="00EA0F18" w:rsidP="00507A36">
      <w:pPr>
        <w:spacing w:line="300" w:lineRule="exact"/>
        <w:rPr>
          <w:noProof/>
        </w:rPr>
      </w:pPr>
    </w:p>
    <w:p w:rsidR="006E28D9" w:rsidRDefault="00B8793A" w:rsidP="00507A36">
      <w:pPr>
        <w:spacing w:line="300" w:lineRule="exact"/>
        <w:rPr>
          <w:rFonts w:ascii="HG丸ｺﾞｼｯｸM-PRO" w:eastAsia="HG丸ｺﾞｼｯｸM-PRO" w:hAnsi="HG丸ｺﾞｼｯｸM-PRO"/>
          <w:noProof/>
          <w:sz w:val="22"/>
          <w:szCs w:val="22"/>
        </w:rPr>
      </w:pPr>
      <w:r w:rsidRPr="00106D1E">
        <w:rPr>
          <w:noProof/>
        </w:rPr>
        <w:drawing>
          <wp:anchor distT="0" distB="0" distL="114300" distR="114300" simplePos="0" relativeHeight="251660287" behindDoc="1" locked="0" layoutInCell="1" allowOverlap="1">
            <wp:simplePos x="0" y="0"/>
            <wp:positionH relativeFrom="column">
              <wp:posOffset>-47624</wp:posOffset>
            </wp:positionH>
            <wp:positionV relativeFrom="paragraph">
              <wp:posOffset>172085</wp:posOffset>
            </wp:positionV>
            <wp:extent cx="3009900" cy="1685925"/>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EA0F18" w:rsidRPr="00D70D2A" w:rsidRDefault="00D70D2A" w:rsidP="00507A36">
      <w:pPr>
        <w:spacing w:line="300" w:lineRule="exact"/>
        <w:rPr>
          <w:rFonts w:ascii="HG丸ｺﾞｼｯｸM-PRO" w:eastAsia="HG丸ｺﾞｼｯｸM-PRO" w:hAnsi="HG丸ｺﾞｼｯｸM-PRO"/>
          <w:noProof/>
          <w:sz w:val="22"/>
          <w:szCs w:val="22"/>
        </w:rPr>
      </w:pPr>
      <w:r w:rsidRPr="00D70D2A">
        <w:rPr>
          <w:rFonts w:ascii="HG丸ｺﾞｼｯｸM-PRO" w:eastAsia="HG丸ｺﾞｼｯｸM-PRO" w:hAnsi="HG丸ｺﾞｼｯｸM-PRO" w:hint="eastAsia"/>
          <w:noProof/>
          <w:sz w:val="22"/>
          <w:szCs w:val="22"/>
        </w:rPr>
        <w:t>【参加者の内訳】</w:t>
      </w:r>
    </w:p>
    <w:p w:rsidR="00EA0F18" w:rsidRDefault="008313C3" w:rsidP="00507A36">
      <w:pPr>
        <w:spacing w:line="300" w:lineRule="exact"/>
        <w:rPr>
          <w:noProof/>
        </w:rPr>
      </w:pP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2714625</wp:posOffset>
                </wp:positionH>
                <wp:positionV relativeFrom="paragraph">
                  <wp:posOffset>48260</wp:posOffset>
                </wp:positionV>
                <wp:extent cx="4105275" cy="16287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4105275" cy="1628775"/>
                        </a:xfrm>
                        <a:prstGeom prst="roundRect">
                          <a:avLst/>
                        </a:prstGeom>
                        <a:ln cmpd="dbl"/>
                      </wps:spPr>
                      <wps:style>
                        <a:lnRef idx="2">
                          <a:schemeClr val="dk1"/>
                        </a:lnRef>
                        <a:fillRef idx="1">
                          <a:schemeClr val="lt1"/>
                        </a:fillRef>
                        <a:effectRef idx="0">
                          <a:schemeClr val="dk1"/>
                        </a:effectRef>
                        <a:fontRef idx="minor">
                          <a:schemeClr val="dk1"/>
                        </a:fontRef>
                      </wps:style>
                      <wps:txbx>
                        <w:txbxContent>
                          <w:p w:rsidR="0033067D" w:rsidRPr="008313C3" w:rsidRDefault="0033067D" w:rsidP="00C943E4">
                            <w:pPr>
                              <w:ind w:firstLine="880"/>
                              <w:rPr>
                                <w:rFonts w:ascii="HG丸ｺﾞｼｯｸM-PRO" w:eastAsia="HG丸ｺﾞｼｯｸM-PRO" w:hAnsi="HG丸ｺﾞｼｯｸM-PRO"/>
                                <w:sz w:val="22"/>
                                <w:szCs w:val="22"/>
                              </w:rPr>
                            </w:pPr>
                            <w:r w:rsidRPr="008313C3">
                              <w:rPr>
                                <w:rFonts w:ascii="HG丸ｺﾞｼｯｸM-PRO" w:eastAsia="HG丸ｺﾞｼｯｸM-PRO" w:hAnsi="HG丸ｺﾞｼｯｸM-PRO" w:hint="eastAsia"/>
                                <w:sz w:val="22"/>
                                <w:szCs w:val="22"/>
                              </w:rPr>
                              <w:t>☆</w:t>
                            </w:r>
                            <w:r w:rsidRPr="008313C3">
                              <w:rPr>
                                <w:rFonts w:ascii="HG丸ｺﾞｼｯｸM-PRO" w:eastAsia="HG丸ｺﾞｼｯｸM-PRO" w:hAnsi="HG丸ｺﾞｼｯｸM-PRO"/>
                                <w:sz w:val="22"/>
                                <w:szCs w:val="22"/>
                              </w:rPr>
                              <w:t>第2回ブロック研修会のお知らせ☆</w:t>
                            </w:r>
                          </w:p>
                          <w:p w:rsidR="0033067D" w:rsidRPr="008313C3" w:rsidRDefault="0033067D" w:rsidP="008313C3">
                            <w:pPr>
                              <w:rPr>
                                <w:rFonts w:ascii="HG丸ｺﾞｼｯｸM-PRO" w:eastAsia="HG丸ｺﾞｼｯｸM-PRO" w:hAnsi="HG丸ｺﾞｼｯｸM-PRO"/>
                                <w:sz w:val="22"/>
                                <w:szCs w:val="22"/>
                              </w:rPr>
                            </w:pPr>
                            <w:r w:rsidRPr="008313C3">
                              <w:rPr>
                                <w:rFonts w:ascii="HG丸ｺﾞｼｯｸM-PRO" w:eastAsia="HG丸ｺﾞｼｯｸM-PRO" w:hAnsi="HG丸ｺﾞｼｯｸM-PRO"/>
                                <w:sz w:val="22"/>
                                <w:szCs w:val="22"/>
                              </w:rPr>
                              <w:t>日</w:t>
                            </w:r>
                            <w:r w:rsidRPr="008313C3">
                              <w:rPr>
                                <w:rFonts w:ascii="HG丸ｺﾞｼｯｸM-PRO" w:eastAsia="HG丸ｺﾞｼｯｸM-PRO" w:hAnsi="HG丸ｺﾞｼｯｸM-PRO" w:hint="eastAsia"/>
                                <w:sz w:val="22"/>
                                <w:szCs w:val="22"/>
                              </w:rPr>
                              <w:t xml:space="preserve">　</w:t>
                            </w:r>
                            <w:r w:rsidRPr="008313C3">
                              <w:rPr>
                                <w:rFonts w:ascii="HG丸ｺﾞｼｯｸM-PRO" w:eastAsia="HG丸ｺﾞｼｯｸM-PRO" w:hAnsi="HG丸ｺﾞｼｯｸM-PRO"/>
                                <w:sz w:val="22"/>
                                <w:szCs w:val="22"/>
                              </w:rPr>
                              <w:t>時</w:t>
                            </w:r>
                            <w:r w:rsidRPr="008313C3">
                              <w:rPr>
                                <w:rFonts w:ascii="HG丸ｺﾞｼｯｸM-PRO" w:eastAsia="HG丸ｺﾞｼｯｸM-PRO" w:hAnsi="HG丸ｺﾞｼｯｸM-PRO" w:hint="eastAsia"/>
                                <w:sz w:val="22"/>
                                <w:szCs w:val="22"/>
                              </w:rPr>
                              <w:t>：</w:t>
                            </w:r>
                            <w:r w:rsidRPr="008313C3">
                              <w:rPr>
                                <w:rFonts w:ascii="HG丸ｺﾞｼｯｸM-PRO" w:eastAsia="HG丸ｺﾞｼｯｸM-PRO" w:hAnsi="HG丸ｺﾞｼｯｸM-PRO"/>
                                <w:sz w:val="22"/>
                                <w:szCs w:val="22"/>
                              </w:rPr>
                              <w:t>令和4年1月7日(金)</w:t>
                            </w:r>
                            <w:r w:rsidRPr="008313C3">
                              <w:rPr>
                                <w:rFonts w:ascii="HG丸ｺﾞｼｯｸM-PRO" w:eastAsia="HG丸ｺﾞｼｯｸM-PRO" w:hAnsi="HG丸ｺﾞｼｯｸM-PRO" w:hint="eastAsia"/>
                                <w:sz w:val="22"/>
                                <w:szCs w:val="22"/>
                              </w:rPr>
                              <w:t>14:00</w:t>
                            </w:r>
                            <w:r w:rsidRPr="008313C3">
                              <w:rPr>
                                <w:rFonts w:ascii="HG丸ｺﾞｼｯｸM-PRO" w:eastAsia="HG丸ｺﾞｼｯｸM-PRO" w:hAnsi="HG丸ｺﾞｼｯｸM-PRO"/>
                                <w:sz w:val="22"/>
                                <w:szCs w:val="22"/>
                              </w:rPr>
                              <w:t>～16:30</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予定)</w:t>
                            </w:r>
                          </w:p>
                          <w:p w:rsidR="0033067D" w:rsidRDefault="0033067D" w:rsidP="008313C3">
                            <w:pPr>
                              <w:rPr>
                                <w:rFonts w:ascii="HG丸ｺﾞｼｯｸM-PRO" w:eastAsia="HG丸ｺﾞｼｯｸM-PRO" w:hAnsi="HG丸ｺﾞｼｯｸM-PRO"/>
                                <w:sz w:val="22"/>
                                <w:szCs w:val="22"/>
                              </w:rPr>
                            </w:pPr>
                            <w:r w:rsidRPr="008313C3">
                              <w:rPr>
                                <w:rFonts w:ascii="HG丸ｺﾞｼｯｸM-PRO" w:eastAsia="HG丸ｺﾞｼｯｸM-PRO" w:hAnsi="HG丸ｺﾞｼｯｸM-PRO" w:hint="eastAsia"/>
                                <w:sz w:val="22"/>
                                <w:szCs w:val="22"/>
                              </w:rPr>
                              <w:t>場　所：</w:t>
                            </w:r>
                            <w:r w:rsidRPr="008313C3">
                              <w:rPr>
                                <w:rFonts w:ascii="HG丸ｺﾞｼｯｸM-PRO" w:eastAsia="HG丸ｺﾞｼｯｸM-PRO" w:hAnsi="HG丸ｺﾞｼｯｸM-PRO"/>
                                <w:sz w:val="22"/>
                                <w:szCs w:val="22"/>
                              </w:rPr>
                              <w:t>東大阪支援学校・ZOOMによるオンライン配信</w:t>
                            </w:r>
                          </w:p>
                          <w:p w:rsidR="0033067D" w:rsidRDefault="0033067D" w:rsidP="008313C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　師：</w:t>
                            </w:r>
                            <w:r>
                              <w:rPr>
                                <w:rFonts w:ascii="HG丸ｺﾞｼｯｸM-PRO" w:eastAsia="HG丸ｺﾞｼｯｸM-PRO" w:hAnsi="HG丸ｺﾞｼｯｸM-PRO"/>
                                <w:sz w:val="22"/>
                                <w:szCs w:val="22"/>
                              </w:rPr>
                              <w:t xml:space="preserve">畿央大学 </w:t>
                            </w:r>
                            <w:r>
                              <w:rPr>
                                <w:rFonts w:ascii="HG丸ｺﾞｼｯｸM-PRO" w:eastAsia="HG丸ｺﾞｼｯｸM-PRO" w:hAnsi="HG丸ｺﾞｼｯｸM-PRO" w:hint="eastAsia"/>
                                <w:sz w:val="22"/>
                                <w:szCs w:val="22"/>
                              </w:rPr>
                              <w:t xml:space="preserve">　大久保</w:t>
                            </w:r>
                            <w:r>
                              <w:rPr>
                                <w:rFonts w:ascii="HG丸ｺﾞｼｯｸM-PRO" w:eastAsia="HG丸ｺﾞｼｯｸM-PRO" w:hAnsi="HG丸ｺﾞｼｯｸM-PRO"/>
                                <w:sz w:val="22"/>
                                <w:szCs w:val="22"/>
                              </w:rPr>
                              <w:t xml:space="preserve">　賢一</w:t>
                            </w:r>
                            <w:r>
                              <w:rPr>
                                <w:rFonts w:ascii="HG丸ｺﾞｼｯｸM-PRO" w:eastAsia="HG丸ｺﾞｼｯｸM-PRO" w:hAnsi="HG丸ｺﾞｼｯｸM-PRO" w:hint="eastAsia"/>
                                <w:sz w:val="22"/>
                                <w:szCs w:val="22"/>
                              </w:rPr>
                              <w:t xml:space="preserve"> 教授</w:t>
                            </w:r>
                          </w:p>
                          <w:p w:rsidR="0033067D" w:rsidRDefault="0033067D" w:rsidP="008313C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講演名</w:t>
                            </w:r>
                            <w:r>
                              <w:rPr>
                                <w:rFonts w:ascii="HG丸ｺﾞｼｯｸM-PRO" w:eastAsia="HG丸ｺﾞｼｯｸM-PRO" w:hAnsi="HG丸ｺﾞｼｯｸM-PRO"/>
                                <w:sz w:val="22"/>
                                <w:szCs w:val="22"/>
                              </w:rPr>
                              <w:t>：「子どもたちの成長と適応を促す</w:t>
                            </w:r>
                          </w:p>
                          <w:p w:rsidR="0033067D" w:rsidRPr="008313C3" w:rsidRDefault="0033067D" w:rsidP="008313C3">
                            <w:pPr>
                              <w:ind w:firstLine="22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ポジティブ行動</w:t>
                            </w:r>
                            <w:r>
                              <w:rPr>
                                <w:rFonts w:ascii="HG丸ｺﾞｼｯｸM-PRO" w:eastAsia="HG丸ｺﾞｼｯｸM-PRO" w:hAnsi="HG丸ｺﾞｼｯｸM-PRO"/>
                                <w:sz w:val="22"/>
                                <w:szCs w:val="22"/>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213.75pt;margin-top:3.8pt;width:323.25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" fillcolor="white [3201]" strokecolor="black [3200]" strokeweight="2pt">
                <v:stroke linestyle="thinThin"/>
                <v:textbox>
                  <w:txbxContent>
                    <w:p w:rsidR="0033067D" w:rsidRPr="008313C3" w:rsidRDefault="0033067D" w:rsidP="00C943E4">
                      <w:pPr>
                        <w:ind w:firstLine="880"/>
                        <w:rPr>
                          <w:rFonts w:ascii="HG丸ｺﾞｼｯｸM-PRO" w:eastAsia="HG丸ｺﾞｼｯｸM-PRO" w:hAnsi="HG丸ｺﾞｼｯｸM-PRO"/>
                          <w:sz w:val="22"/>
                          <w:szCs w:val="22"/>
                        </w:rPr>
                      </w:pPr>
                      <w:r w:rsidRPr="008313C3">
                        <w:rPr>
                          <w:rFonts w:ascii="HG丸ｺﾞｼｯｸM-PRO" w:eastAsia="HG丸ｺﾞｼｯｸM-PRO" w:hAnsi="HG丸ｺﾞｼｯｸM-PRO" w:hint="eastAsia"/>
                          <w:sz w:val="22"/>
                          <w:szCs w:val="22"/>
                        </w:rPr>
                        <w:t>☆</w:t>
                      </w:r>
                      <w:r w:rsidRPr="008313C3">
                        <w:rPr>
                          <w:rFonts w:ascii="HG丸ｺﾞｼｯｸM-PRO" w:eastAsia="HG丸ｺﾞｼｯｸM-PRO" w:hAnsi="HG丸ｺﾞｼｯｸM-PRO"/>
                          <w:sz w:val="22"/>
                          <w:szCs w:val="22"/>
                        </w:rPr>
                        <w:t>第2回ブロック研修会のお知らせ☆</w:t>
                      </w:r>
                    </w:p>
                    <w:p w:rsidR="0033067D" w:rsidRPr="008313C3" w:rsidRDefault="0033067D" w:rsidP="008313C3">
                      <w:pPr>
                        <w:rPr>
                          <w:rFonts w:ascii="HG丸ｺﾞｼｯｸM-PRO" w:eastAsia="HG丸ｺﾞｼｯｸM-PRO" w:hAnsi="HG丸ｺﾞｼｯｸM-PRO"/>
                          <w:sz w:val="22"/>
                          <w:szCs w:val="22"/>
                        </w:rPr>
                      </w:pPr>
                      <w:r w:rsidRPr="008313C3">
                        <w:rPr>
                          <w:rFonts w:ascii="HG丸ｺﾞｼｯｸM-PRO" w:eastAsia="HG丸ｺﾞｼｯｸM-PRO" w:hAnsi="HG丸ｺﾞｼｯｸM-PRO"/>
                          <w:sz w:val="22"/>
                          <w:szCs w:val="22"/>
                        </w:rPr>
                        <w:t>日</w:t>
                      </w:r>
                      <w:r w:rsidRPr="008313C3">
                        <w:rPr>
                          <w:rFonts w:ascii="HG丸ｺﾞｼｯｸM-PRO" w:eastAsia="HG丸ｺﾞｼｯｸM-PRO" w:hAnsi="HG丸ｺﾞｼｯｸM-PRO" w:hint="eastAsia"/>
                          <w:sz w:val="22"/>
                          <w:szCs w:val="22"/>
                        </w:rPr>
                        <w:t xml:space="preserve">　</w:t>
                      </w:r>
                      <w:r w:rsidRPr="008313C3">
                        <w:rPr>
                          <w:rFonts w:ascii="HG丸ｺﾞｼｯｸM-PRO" w:eastAsia="HG丸ｺﾞｼｯｸM-PRO" w:hAnsi="HG丸ｺﾞｼｯｸM-PRO"/>
                          <w:sz w:val="22"/>
                          <w:szCs w:val="22"/>
                        </w:rPr>
                        <w:t>時</w:t>
                      </w:r>
                      <w:r w:rsidRPr="008313C3">
                        <w:rPr>
                          <w:rFonts w:ascii="HG丸ｺﾞｼｯｸM-PRO" w:eastAsia="HG丸ｺﾞｼｯｸM-PRO" w:hAnsi="HG丸ｺﾞｼｯｸM-PRO" w:hint="eastAsia"/>
                          <w:sz w:val="22"/>
                          <w:szCs w:val="22"/>
                        </w:rPr>
                        <w:t>：</w:t>
                      </w:r>
                      <w:r w:rsidRPr="008313C3">
                        <w:rPr>
                          <w:rFonts w:ascii="HG丸ｺﾞｼｯｸM-PRO" w:eastAsia="HG丸ｺﾞｼｯｸM-PRO" w:hAnsi="HG丸ｺﾞｼｯｸM-PRO"/>
                          <w:sz w:val="22"/>
                          <w:szCs w:val="22"/>
                        </w:rPr>
                        <w:t>令和4年1月7日(金)</w:t>
                      </w:r>
                      <w:r w:rsidRPr="008313C3">
                        <w:rPr>
                          <w:rFonts w:ascii="HG丸ｺﾞｼｯｸM-PRO" w:eastAsia="HG丸ｺﾞｼｯｸM-PRO" w:hAnsi="HG丸ｺﾞｼｯｸM-PRO" w:hint="eastAsia"/>
                          <w:sz w:val="22"/>
                          <w:szCs w:val="22"/>
                        </w:rPr>
                        <w:t>14:00</w:t>
                      </w:r>
                      <w:r w:rsidRPr="008313C3">
                        <w:rPr>
                          <w:rFonts w:ascii="HG丸ｺﾞｼｯｸM-PRO" w:eastAsia="HG丸ｺﾞｼｯｸM-PRO" w:hAnsi="HG丸ｺﾞｼｯｸM-PRO"/>
                          <w:sz w:val="22"/>
                          <w:szCs w:val="22"/>
                        </w:rPr>
                        <w:t>～16:30</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予定)</w:t>
                      </w:r>
                    </w:p>
                    <w:p w:rsidR="0033067D" w:rsidRDefault="0033067D" w:rsidP="008313C3">
                      <w:pPr>
                        <w:rPr>
                          <w:rFonts w:ascii="HG丸ｺﾞｼｯｸM-PRO" w:eastAsia="HG丸ｺﾞｼｯｸM-PRO" w:hAnsi="HG丸ｺﾞｼｯｸM-PRO"/>
                          <w:sz w:val="22"/>
                          <w:szCs w:val="22"/>
                        </w:rPr>
                      </w:pPr>
                      <w:r w:rsidRPr="008313C3">
                        <w:rPr>
                          <w:rFonts w:ascii="HG丸ｺﾞｼｯｸM-PRO" w:eastAsia="HG丸ｺﾞｼｯｸM-PRO" w:hAnsi="HG丸ｺﾞｼｯｸM-PRO" w:hint="eastAsia"/>
                          <w:sz w:val="22"/>
                          <w:szCs w:val="22"/>
                        </w:rPr>
                        <w:t>場　所：</w:t>
                      </w:r>
                      <w:r w:rsidRPr="008313C3">
                        <w:rPr>
                          <w:rFonts w:ascii="HG丸ｺﾞｼｯｸM-PRO" w:eastAsia="HG丸ｺﾞｼｯｸM-PRO" w:hAnsi="HG丸ｺﾞｼｯｸM-PRO"/>
                          <w:sz w:val="22"/>
                          <w:szCs w:val="22"/>
                        </w:rPr>
                        <w:t>東大阪支援学校・ZOOMによるオンライン配信</w:t>
                      </w:r>
                    </w:p>
                    <w:p w:rsidR="0033067D" w:rsidRDefault="0033067D" w:rsidP="008313C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　師：</w:t>
                      </w:r>
                      <w:r>
                        <w:rPr>
                          <w:rFonts w:ascii="HG丸ｺﾞｼｯｸM-PRO" w:eastAsia="HG丸ｺﾞｼｯｸM-PRO" w:hAnsi="HG丸ｺﾞｼｯｸM-PRO"/>
                          <w:sz w:val="22"/>
                          <w:szCs w:val="22"/>
                        </w:rPr>
                        <w:t xml:space="preserve">畿央大学 </w:t>
                      </w:r>
                      <w:r>
                        <w:rPr>
                          <w:rFonts w:ascii="HG丸ｺﾞｼｯｸM-PRO" w:eastAsia="HG丸ｺﾞｼｯｸM-PRO" w:hAnsi="HG丸ｺﾞｼｯｸM-PRO" w:hint="eastAsia"/>
                          <w:sz w:val="22"/>
                          <w:szCs w:val="22"/>
                        </w:rPr>
                        <w:t xml:space="preserve">　大久保</w:t>
                      </w:r>
                      <w:r>
                        <w:rPr>
                          <w:rFonts w:ascii="HG丸ｺﾞｼｯｸM-PRO" w:eastAsia="HG丸ｺﾞｼｯｸM-PRO" w:hAnsi="HG丸ｺﾞｼｯｸM-PRO"/>
                          <w:sz w:val="22"/>
                          <w:szCs w:val="22"/>
                        </w:rPr>
                        <w:t xml:space="preserve">　賢一</w:t>
                      </w:r>
                      <w:r>
                        <w:rPr>
                          <w:rFonts w:ascii="HG丸ｺﾞｼｯｸM-PRO" w:eastAsia="HG丸ｺﾞｼｯｸM-PRO" w:hAnsi="HG丸ｺﾞｼｯｸM-PRO" w:hint="eastAsia"/>
                          <w:sz w:val="22"/>
                          <w:szCs w:val="22"/>
                        </w:rPr>
                        <w:t xml:space="preserve"> 教授</w:t>
                      </w:r>
                    </w:p>
                    <w:p w:rsidR="0033067D" w:rsidRDefault="0033067D" w:rsidP="008313C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講演名</w:t>
                      </w:r>
                      <w:r>
                        <w:rPr>
                          <w:rFonts w:ascii="HG丸ｺﾞｼｯｸM-PRO" w:eastAsia="HG丸ｺﾞｼｯｸM-PRO" w:hAnsi="HG丸ｺﾞｼｯｸM-PRO"/>
                          <w:sz w:val="22"/>
                          <w:szCs w:val="22"/>
                        </w:rPr>
                        <w:t>：「子どもたちの成長と適応を促す</w:t>
                      </w:r>
                    </w:p>
                    <w:p w:rsidR="0033067D" w:rsidRPr="008313C3" w:rsidRDefault="0033067D" w:rsidP="008313C3">
                      <w:pPr>
                        <w:ind w:firstLine="22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ポジティブ行動</w:t>
                      </w:r>
                      <w:r>
                        <w:rPr>
                          <w:rFonts w:ascii="HG丸ｺﾞｼｯｸM-PRO" w:eastAsia="HG丸ｺﾞｼｯｸM-PRO" w:hAnsi="HG丸ｺﾞｼｯｸM-PRO"/>
                          <w:sz w:val="22"/>
                          <w:szCs w:val="22"/>
                        </w:rPr>
                        <w:t>支援」</w:t>
                      </w:r>
                    </w:p>
                  </w:txbxContent>
                </v:textbox>
              </v:roundrect>
            </w:pict>
          </mc:Fallback>
        </mc:AlternateContent>
      </w:r>
    </w:p>
    <w:p w:rsidR="00EA0F18" w:rsidRDefault="00D70D2A" w:rsidP="00507A36">
      <w:pPr>
        <w:spacing w:line="300" w:lineRule="exact"/>
        <w:rPr>
          <w:noProof/>
        </w:rPr>
      </w:pPr>
      <w:r>
        <w:rPr>
          <w:rFonts w:hint="eastAsia"/>
          <w:noProof/>
        </w:rPr>
        <w:t xml:space="preserve">　</w:t>
      </w:r>
    </w:p>
    <w:p w:rsidR="00EA0F18" w:rsidRDefault="00EA0F18" w:rsidP="00507A36">
      <w:pPr>
        <w:spacing w:line="300" w:lineRule="exact"/>
        <w:rPr>
          <w:noProof/>
        </w:rPr>
      </w:pPr>
    </w:p>
    <w:p w:rsidR="00EA0F18" w:rsidRDefault="00EA0F18" w:rsidP="00507A36">
      <w:pPr>
        <w:spacing w:line="300" w:lineRule="exact"/>
        <w:rPr>
          <w:noProof/>
        </w:rPr>
      </w:pPr>
    </w:p>
    <w:p w:rsidR="00EA0F18" w:rsidRDefault="00EA0F18" w:rsidP="00507A36">
      <w:pPr>
        <w:spacing w:line="300" w:lineRule="exact"/>
        <w:rPr>
          <w:noProof/>
        </w:rPr>
      </w:pPr>
    </w:p>
    <w:p w:rsidR="00EA0F18" w:rsidRDefault="00EA0F18" w:rsidP="00507A36">
      <w:pPr>
        <w:spacing w:line="300" w:lineRule="exact"/>
        <w:rPr>
          <w:noProof/>
        </w:rPr>
      </w:pPr>
    </w:p>
    <w:p w:rsidR="00EA0F18" w:rsidRDefault="00EA0F18" w:rsidP="00507A36">
      <w:pPr>
        <w:spacing w:line="300" w:lineRule="exact"/>
        <w:rPr>
          <w:noProof/>
        </w:rPr>
      </w:pPr>
    </w:p>
    <w:p w:rsidR="00EA0F18" w:rsidRDefault="00EA0F18" w:rsidP="00507A36">
      <w:pPr>
        <w:spacing w:line="300" w:lineRule="exact"/>
        <w:rPr>
          <w:noProof/>
        </w:rPr>
      </w:pPr>
    </w:p>
    <w:p w:rsidR="006E28D9" w:rsidRPr="00D70D2A" w:rsidRDefault="00715D49" w:rsidP="006E28D9">
      <w:pPr>
        <w:spacing w:line="300" w:lineRule="exact"/>
        <w:rPr>
          <w:rFonts w:ascii="HG丸ｺﾞｼｯｸM-PRO" w:eastAsia="HG丸ｺﾞｼｯｸM-PRO" w:hAnsi="HG丸ｺﾞｼｯｸM-PRO"/>
          <w:noProof/>
          <w:sz w:val="22"/>
          <w:szCs w:val="22"/>
        </w:rPr>
      </w:pPr>
      <w:r w:rsidRPr="00106D1E">
        <w:rPr>
          <w:noProof/>
        </w:rPr>
        <w:drawing>
          <wp:anchor distT="0" distB="0" distL="114300" distR="114300" simplePos="0" relativeHeight="251677696" behindDoc="1" locked="0" layoutInCell="1" allowOverlap="1" wp14:anchorId="397C7B45" wp14:editId="7791D783">
            <wp:simplePos x="0" y="0"/>
            <wp:positionH relativeFrom="column">
              <wp:align>left</wp:align>
            </wp:positionH>
            <wp:positionV relativeFrom="paragraph">
              <wp:posOffset>95885</wp:posOffset>
            </wp:positionV>
            <wp:extent cx="3371850" cy="1962150"/>
            <wp:effectExtent l="0" t="0" r="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E28D9" w:rsidRPr="00D70D2A">
        <w:rPr>
          <w:rFonts w:ascii="HG丸ｺﾞｼｯｸM-PRO" w:eastAsia="HG丸ｺﾞｼｯｸM-PRO" w:hAnsi="HG丸ｺﾞｼｯｸM-PRO" w:hint="eastAsia"/>
          <w:noProof/>
          <w:sz w:val="22"/>
          <w:szCs w:val="22"/>
        </w:rPr>
        <w:t>【</w:t>
      </w:r>
      <w:r w:rsidR="006E28D9">
        <w:rPr>
          <w:rFonts w:ascii="HG丸ｺﾞｼｯｸM-PRO" w:eastAsia="HG丸ｺﾞｼｯｸM-PRO" w:hAnsi="HG丸ｺﾞｼｯｸM-PRO" w:hint="eastAsia"/>
          <w:noProof/>
          <w:sz w:val="22"/>
          <w:szCs w:val="22"/>
        </w:rPr>
        <w:t>主な事例内容</w:t>
      </w:r>
      <w:r w:rsidR="006E28D9" w:rsidRPr="00D70D2A">
        <w:rPr>
          <w:rFonts w:ascii="HG丸ｺﾞｼｯｸM-PRO" w:eastAsia="HG丸ｺﾞｼｯｸM-PRO" w:hAnsi="HG丸ｺﾞｼｯｸM-PRO" w:hint="eastAsia"/>
          <w:noProof/>
          <w:sz w:val="22"/>
          <w:szCs w:val="22"/>
        </w:rPr>
        <w:t>】</w:t>
      </w:r>
      <w:r w:rsidR="00E52B2D">
        <w:rPr>
          <w:rFonts w:ascii="HG丸ｺﾞｼｯｸM-PRO" w:eastAsia="HG丸ｺﾞｼｯｸM-PRO" w:hAnsi="HG丸ｺﾞｼｯｸM-PRO" w:hint="eastAsia"/>
          <w:noProof/>
          <w:sz w:val="22"/>
          <w:szCs w:val="22"/>
        </w:rPr>
        <w:t>(複数回答)</w:t>
      </w:r>
    </w:p>
    <w:p w:rsidR="006E28D9" w:rsidRDefault="006E28D9" w:rsidP="006E28D9">
      <w:pPr>
        <w:spacing w:line="300" w:lineRule="exact"/>
        <w:rPr>
          <w:noProof/>
        </w:rPr>
      </w:pPr>
    </w:p>
    <w:p w:rsidR="006E28D9" w:rsidRDefault="006E28D9" w:rsidP="006E28D9">
      <w:pPr>
        <w:spacing w:line="300" w:lineRule="exact"/>
        <w:rPr>
          <w:noProof/>
        </w:rPr>
      </w:pPr>
      <w:r>
        <w:rPr>
          <w:rFonts w:hint="eastAsia"/>
          <w:noProof/>
        </w:rPr>
        <w:t xml:space="preserve">　</w:t>
      </w:r>
    </w:p>
    <w:p w:rsidR="006E28D9" w:rsidRDefault="006E28D9" w:rsidP="006E28D9">
      <w:pPr>
        <w:spacing w:line="300" w:lineRule="exact"/>
        <w:rPr>
          <w:noProof/>
        </w:rPr>
      </w:pPr>
    </w:p>
    <w:p w:rsidR="006E28D9" w:rsidRDefault="006E28D9" w:rsidP="006E28D9">
      <w:pPr>
        <w:spacing w:line="300" w:lineRule="exact"/>
        <w:rPr>
          <w:noProof/>
        </w:rPr>
      </w:pPr>
    </w:p>
    <w:p w:rsidR="006E28D9" w:rsidRDefault="006E28D9" w:rsidP="006E28D9">
      <w:pPr>
        <w:spacing w:line="300" w:lineRule="exact"/>
        <w:rPr>
          <w:noProof/>
        </w:rPr>
      </w:pPr>
    </w:p>
    <w:p w:rsidR="006E28D9" w:rsidRDefault="006E28D9" w:rsidP="006E28D9">
      <w:pPr>
        <w:spacing w:line="300" w:lineRule="exact"/>
        <w:rPr>
          <w:noProof/>
        </w:rPr>
      </w:pPr>
    </w:p>
    <w:p w:rsidR="006E28D9" w:rsidRDefault="006E28D9" w:rsidP="006E28D9">
      <w:pPr>
        <w:spacing w:line="300" w:lineRule="exact"/>
        <w:rPr>
          <w:noProof/>
        </w:rPr>
      </w:pPr>
    </w:p>
    <w:p w:rsidR="006E28D9" w:rsidRDefault="006E28D9" w:rsidP="006E28D9">
      <w:pPr>
        <w:spacing w:line="300" w:lineRule="exact"/>
        <w:rPr>
          <w:noProof/>
        </w:rPr>
      </w:pPr>
    </w:p>
    <w:p w:rsidR="00073BB9" w:rsidRPr="00D86EBF" w:rsidRDefault="00B8793A" w:rsidP="00B8793A">
      <w:pPr>
        <w:spacing w:line="400" w:lineRule="exact"/>
        <w:ind w:firstLine="160"/>
        <w:rPr>
          <w:rFonts w:ascii="HG丸ｺﾞｼｯｸM-PRO" w:eastAsia="HG丸ｺﾞｼｯｸM-PRO" w:hAnsi="HG丸ｺﾞｼｯｸM-PRO"/>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i/>
          <w:noProof/>
          <w:color w:val="000000" w:themeColor="text1"/>
          <w:sz w:val="32"/>
          <w:szCs w:val="32"/>
          <w14:glow w14:rad="63500">
            <w14:schemeClr w14:val="accent1">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子どもに繋がる保護者支援を！</w:t>
      </w:r>
    </w:p>
    <w:p w:rsidR="00EA0F18" w:rsidRPr="00B8793A" w:rsidRDefault="00B8793A" w:rsidP="00507A36">
      <w:pPr>
        <w:spacing w:line="30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 xml:space="preserve">　</w:t>
      </w:r>
      <w:r w:rsidR="005573A4">
        <w:rPr>
          <w:rFonts w:ascii="HG丸ｺﾞｼｯｸM-PRO" w:eastAsia="HG丸ｺﾞｼｯｸM-PRO" w:hAnsi="HG丸ｺﾞｼｯｸM-PRO" w:hint="eastAsia"/>
          <w:noProof/>
          <w:sz w:val="22"/>
          <w:szCs w:val="22"/>
        </w:rPr>
        <w:t>今回は、上のグラフ</w:t>
      </w:r>
      <w:r w:rsidR="00715D49">
        <w:rPr>
          <w:rFonts w:ascii="HG丸ｺﾞｼｯｸM-PRO" w:eastAsia="HG丸ｺﾞｼｯｸM-PRO" w:hAnsi="HG丸ｺﾞｼｯｸM-PRO" w:hint="eastAsia"/>
          <w:noProof/>
          <w:sz w:val="22"/>
          <w:szCs w:val="22"/>
        </w:rPr>
        <w:t>にもあるように「保護者支援・保護者の障がい</w:t>
      </w:r>
      <w:r>
        <w:rPr>
          <w:rFonts w:ascii="HG丸ｺﾞｼｯｸM-PRO" w:eastAsia="HG丸ｺﾞｼｯｸM-PRO" w:hAnsi="HG丸ｺﾞｼｯｸM-PRO" w:hint="eastAsia"/>
          <w:noProof/>
          <w:sz w:val="22"/>
          <w:szCs w:val="22"/>
        </w:rPr>
        <w:t>理解」に関する内容が多く見られました。</w:t>
      </w:r>
      <w:r w:rsidR="005573A4">
        <w:rPr>
          <w:rFonts w:ascii="HG丸ｺﾞｼｯｸM-PRO" w:eastAsia="HG丸ｺﾞｼｯｸM-PRO" w:hAnsi="HG丸ｺﾞｼｯｸM-PRO" w:hint="eastAsia"/>
          <w:noProof/>
          <w:sz w:val="22"/>
          <w:szCs w:val="22"/>
        </w:rPr>
        <w:t>また、</w:t>
      </w:r>
      <w:r w:rsidR="00B316EB">
        <w:rPr>
          <w:rFonts w:ascii="HG丸ｺﾞｼｯｸM-PRO" w:eastAsia="HG丸ｺﾞｼｯｸM-PRO" w:hAnsi="HG丸ｺﾞｼｯｸM-PRO" w:hint="eastAsia"/>
          <w:noProof/>
          <w:sz w:val="22"/>
          <w:szCs w:val="22"/>
        </w:rPr>
        <w:t>感想の中にも「保護者の想いに寄り添いつつ、子どもの自立を目指していかなければ」「小、中だと親への対応や障がい受容の困難さがある</w:t>
      </w:r>
      <w:r w:rsidR="00715D49">
        <w:rPr>
          <w:rFonts w:ascii="HG丸ｺﾞｼｯｸM-PRO" w:eastAsia="HG丸ｺﾞｼｯｸM-PRO" w:hAnsi="HG丸ｺﾞｼｯｸM-PRO" w:hint="eastAsia"/>
          <w:noProof/>
          <w:sz w:val="22"/>
          <w:szCs w:val="22"/>
        </w:rPr>
        <w:t>。</w:t>
      </w:r>
      <w:r w:rsidR="00B316EB">
        <w:rPr>
          <w:rFonts w:ascii="HG丸ｺﾞｼｯｸM-PRO" w:eastAsia="HG丸ｺﾞｼｯｸM-PRO" w:hAnsi="HG丸ｺﾞｼｯｸM-PRO" w:hint="eastAsia"/>
          <w:noProof/>
          <w:sz w:val="22"/>
          <w:szCs w:val="22"/>
        </w:rPr>
        <w:t>」などの意見が</w:t>
      </w:r>
      <w:r w:rsidR="008313C3">
        <w:rPr>
          <w:rFonts w:ascii="HG丸ｺﾞｼｯｸM-PRO" w:eastAsia="HG丸ｺﾞｼｯｸM-PRO" w:hAnsi="HG丸ｺﾞｼｯｸM-PRO" w:hint="eastAsia"/>
          <w:noProof/>
          <w:sz w:val="22"/>
          <w:szCs w:val="22"/>
        </w:rPr>
        <w:t>ありました</w:t>
      </w:r>
      <w:r w:rsidR="00B316EB">
        <w:rPr>
          <w:rFonts w:ascii="HG丸ｺﾞｼｯｸM-PRO" w:eastAsia="HG丸ｺﾞｼｯｸM-PRO" w:hAnsi="HG丸ｺﾞｼｯｸM-PRO" w:hint="eastAsia"/>
          <w:noProof/>
          <w:sz w:val="22"/>
          <w:szCs w:val="22"/>
        </w:rPr>
        <w:t>。そこで、</w:t>
      </w:r>
      <w:r w:rsidR="008313C3">
        <w:rPr>
          <w:rFonts w:ascii="HG丸ｺﾞｼｯｸM-PRO" w:eastAsia="HG丸ｺﾞｼｯｸM-PRO" w:hAnsi="HG丸ｺﾞｼｯｸM-PRO" w:hint="eastAsia"/>
          <w:noProof/>
          <w:sz w:val="22"/>
          <w:szCs w:val="22"/>
        </w:rPr>
        <w:t>ちょっとした</w:t>
      </w:r>
      <w:r w:rsidR="00B316EB">
        <w:rPr>
          <w:rFonts w:ascii="HG丸ｺﾞｼｯｸM-PRO" w:eastAsia="HG丸ｺﾞｼｯｸM-PRO" w:hAnsi="HG丸ｺﾞｼｯｸM-PRO" w:hint="eastAsia"/>
          <w:noProof/>
          <w:sz w:val="22"/>
          <w:szCs w:val="22"/>
        </w:rPr>
        <w:t>“保護者支援のポイント”を紹介します。</w:t>
      </w:r>
    </w:p>
    <w:p w:rsidR="00EA0F18" w:rsidRDefault="00EA0F18" w:rsidP="005573A4">
      <w:pPr>
        <w:spacing w:line="200" w:lineRule="exact"/>
        <w:rPr>
          <w:noProof/>
        </w:rPr>
      </w:pPr>
    </w:p>
    <w:p w:rsidR="00EA0F18" w:rsidRPr="004E080B" w:rsidRDefault="00145238" w:rsidP="004E080B">
      <w:pPr>
        <w:spacing w:line="300" w:lineRule="exact"/>
        <w:ind w:firstLine="220"/>
        <w:rPr>
          <w:rFonts w:ascii="HG丸ｺﾞｼｯｸM-PRO" w:eastAsia="HG丸ｺﾞｼｯｸM-PRO" w:hAnsi="HG丸ｺﾞｼｯｸM-PRO"/>
          <w:b/>
          <w:i/>
          <w:noProof/>
          <w:sz w:val="28"/>
          <w:szCs w:val="28"/>
          <w:u w:val="wave"/>
        </w:rPr>
      </w:pPr>
      <w:r>
        <w:rPr>
          <w:noProof/>
        </w:rPr>
        <w:drawing>
          <wp:anchor distT="0" distB="0" distL="114300" distR="114300" simplePos="0" relativeHeight="251682816" behindDoc="1" locked="0" layoutInCell="1" allowOverlap="1">
            <wp:simplePos x="0" y="0"/>
            <wp:positionH relativeFrom="column">
              <wp:posOffset>2386965</wp:posOffset>
            </wp:positionH>
            <wp:positionV relativeFrom="paragraph">
              <wp:posOffset>179705</wp:posOffset>
            </wp:positionV>
            <wp:extent cx="1095375" cy="981254"/>
            <wp:effectExtent l="0" t="0" r="0" b="9525"/>
            <wp:wrapNone/>
            <wp:docPr id="16" name="図 16" descr="女子トーク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女子トークイラスト／無料イラストなら「イラストAC」"/>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805" t="9220" r="10315"/>
                    <a:stretch/>
                  </pic:blipFill>
                  <pic:spPr bwMode="auto">
                    <a:xfrm>
                      <a:off x="0" y="0"/>
                      <a:ext cx="1095375" cy="9812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80B" w:rsidRPr="004E080B">
        <w:rPr>
          <w:rFonts w:ascii="HG丸ｺﾞｼｯｸM-PRO" w:eastAsia="HG丸ｺﾞｼｯｸM-PRO" w:hAnsi="HG丸ｺﾞｼｯｸM-PRO" w:hint="eastAsia"/>
          <w:b/>
          <w:i/>
          <w:noProof/>
          <w:sz w:val="28"/>
          <w:szCs w:val="28"/>
          <w:u w:val="wave"/>
        </w:rPr>
        <w:t>連携の始まりは、よく話を聴くこと</w:t>
      </w:r>
    </w:p>
    <w:p w:rsidR="00EA0F18" w:rsidRDefault="00EA0F18" w:rsidP="008313C3">
      <w:pPr>
        <w:spacing w:line="200" w:lineRule="exact"/>
        <w:rPr>
          <w:noProof/>
        </w:rPr>
      </w:pPr>
    </w:p>
    <w:p w:rsidR="004E080B" w:rsidRDefault="004E080B" w:rsidP="00C414EB">
      <w:pPr>
        <w:spacing w:line="300" w:lineRule="exact"/>
        <w:ind w:left="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＊先入観をもたないで</w:t>
      </w:r>
      <w:r w:rsidR="00C414EB">
        <w:rPr>
          <w:rFonts w:ascii="HG丸ｺﾞｼｯｸM-PRO" w:eastAsia="HG丸ｺﾞｼｯｸM-PRO" w:hAnsi="HG丸ｺﾞｼｯｸM-PRO" w:hint="eastAsia"/>
          <w:noProof/>
          <w:sz w:val="22"/>
          <w:szCs w:val="22"/>
        </w:rPr>
        <w:t>、</w:t>
      </w:r>
    </w:p>
    <w:p w:rsidR="004E080B" w:rsidRDefault="004E080B" w:rsidP="00C414EB">
      <w:pPr>
        <w:spacing w:line="300" w:lineRule="exact"/>
        <w:ind w:firstLine="44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「知らないから是非教えてほしい</w:t>
      </w:r>
      <w:r w:rsidR="00715D49">
        <w:rPr>
          <w:rFonts w:ascii="HG丸ｺﾞｼｯｸM-PRO" w:eastAsia="HG丸ｺﾞｼｯｸM-PRO" w:hAnsi="HG丸ｺﾞｼｯｸM-PRO" w:hint="eastAsia"/>
          <w:noProof/>
          <w:sz w:val="22"/>
          <w:szCs w:val="22"/>
        </w:rPr>
        <w:t>。</w:t>
      </w:r>
      <w:r>
        <w:rPr>
          <w:rFonts w:ascii="HG丸ｺﾞｼｯｸM-PRO" w:eastAsia="HG丸ｺﾞｼｯｸM-PRO" w:hAnsi="HG丸ｺﾞｼｯｸM-PRO" w:hint="eastAsia"/>
          <w:noProof/>
          <w:sz w:val="22"/>
          <w:szCs w:val="22"/>
        </w:rPr>
        <w:t>」</w:t>
      </w:r>
    </w:p>
    <w:p w:rsidR="00EA0F18" w:rsidRDefault="004E080B" w:rsidP="00C414EB">
      <w:pPr>
        <w:spacing w:line="300" w:lineRule="exact"/>
        <w:ind w:firstLine="44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という態度で話を聴く</w:t>
      </w:r>
      <w:r w:rsidR="00715D49">
        <w:rPr>
          <w:rFonts w:ascii="HG丸ｺﾞｼｯｸM-PRO" w:eastAsia="HG丸ｺﾞｼｯｸM-PRO" w:hAnsi="HG丸ｺﾞｼｯｸM-PRO" w:hint="eastAsia"/>
          <w:noProof/>
          <w:sz w:val="22"/>
          <w:szCs w:val="22"/>
        </w:rPr>
        <w:t>。</w:t>
      </w:r>
    </w:p>
    <w:p w:rsidR="004E080B" w:rsidRDefault="004E080B" w:rsidP="00C414EB">
      <w:pPr>
        <w:spacing w:line="300" w:lineRule="exact"/>
        <w:ind w:firstLine="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＊言葉を遮らないで、最後まで聴く</w:t>
      </w:r>
      <w:r w:rsidR="00715D49">
        <w:rPr>
          <w:rFonts w:ascii="HG丸ｺﾞｼｯｸM-PRO" w:eastAsia="HG丸ｺﾞｼｯｸM-PRO" w:hAnsi="HG丸ｺﾞｼｯｸM-PRO" w:hint="eastAsia"/>
          <w:noProof/>
          <w:sz w:val="22"/>
          <w:szCs w:val="22"/>
        </w:rPr>
        <w:t>。</w:t>
      </w:r>
    </w:p>
    <w:p w:rsidR="004E080B" w:rsidRDefault="004E080B" w:rsidP="00C414EB">
      <w:pPr>
        <w:spacing w:line="300" w:lineRule="exact"/>
        <w:ind w:firstLine="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＊子どもの問題と保護者の問題を整理する</w:t>
      </w:r>
      <w:r w:rsidR="00715D49">
        <w:rPr>
          <w:rFonts w:ascii="HG丸ｺﾞｼｯｸM-PRO" w:eastAsia="HG丸ｺﾞｼｯｸM-PRO" w:hAnsi="HG丸ｺﾞｼｯｸM-PRO" w:hint="eastAsia"/>
          <w:noProof/>
          <w:sz w:val="22"/>
          <w:szCs w:val="22"/>
        </w:rPr>
        <w:t>。</w:t>
      </w:r>
    </w:p>
    <w:p w:rsidR="00EA0F18" w:rsidRDefault="004E080B" w:rsidP="00C414EB">
      <w:pPr>
        <w:spacing w:line="300" w:lineRule="exact"/>
        <w:ind w:left="440" w:hanging="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＊保護者の不安</w:t>
      </w:r>
      <w:r w:rsidR="00C414EB">
        <w:rPr>
          <w:rFonts w:ascii="HG丸ｺﾞｼｯｸM-PRO" w:eastAsia="HG丸ｺﾞｼｯｸM-PRO" w:hAnsi="HG丸ｺﾞｼｯｸM-PRO" w:hint="eastAsia"/>
          <w:noProof/>
          <w:sz w:val="22"/>
          <w:szCs w:val="22"/>
        </w:rPr>
        <w:t>や抱えている悩みを理解した上で、子どもへの支援について協力や連携を検討する</w:t>
      </w:r>
      <w:r w:rsidR="00715D49">
        <w:rPr>
          <w:rFonts w:ascii="HG丸ｺﾞｼｯｸM-PRO" w:eastAsia="HG丸ｺﾞｼｯｸM-PRO" w:hAnsi="HG丸ｺﾞｼｯｸM-PRO" w:hint="eastAsia"/>
          <w:noProof/>
          <w:sz w:val="22"/>
          <w:szCs w:val="22"/>
        </w:rPr>
        <w:t>。</w:t>
      </w:r>
    </w:p>
    <w:p w:rsidR="00C414EB" w:rsidRDefault="00C414EB" w:rsidP="00C414EB">
      <w:pPr>
        <w:spacing w:line="300" w:lineRule="exact"/>
        <w:ind w:left="880" w:hanging="66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（例</w:t>
      </w:r>
      <w:r>
        <w:rPr>
          <w:rFonts w:ascii="HG丸ｺﾞｼｯｸM-PRO" w:eastAsia="HG丸ｺﾞｼｯｸM-PRO" w:hAnsi="HG丸ｺﾞｼｯｸM-PRO"/>
          <w:noProof/>
          <w:sz w:val="22"/>
          <w:szCs w:val="22"/>
        </w:rPr>
        <w:t>）</w:t>
      </w:r>
      <w:r>
        <w:rPr>
          <w:rFonts w:ascii="HG丸ｺﾞｼｯｸM-PRO" w:eastAsia="HG丸ｺﾞｼｯｸM-PRO" w:hAnsi="HG丸ｺﾞｼｯｸM-PRO" w:hint="eastAsia"/>
          <w:noProof/>
          <w:sz w:val="22"/>
          <w:szCs w:val="22"/>
        </w:rPr>
        <w:t>「～で困っているんですね。～してみましょうか</w:t>
      </w:r>
      <w:r w:rsidR="00715D49">
        <w:rPr>
          <w:rFonts w:ascii="HG丸ｺﾞｼｯｸM-PRO" w:eastAsia="HG丸ｺﾞｼｯｸM-PRO" w:hAnsi="HG丸ｺﾞｼｯｸM-PRO" w:hint="eastAsia"/>
          <w:noProof/>
          <w:sz w:val="22"/>
          <w:szCs w:val="22"/>
        </w:rPr>
        <w:t>。</w:t>
      </w:r>
      <w:r>
        <w:rPr>
          <w:rFonts w:ascii="HG丸ｺﾞｼｯｸM-PRO" w:eastAsia="HG丸ｺﾞｼｯｸM-PRO" w:hAnsi="HG丸ｺﾞｼｯｸM-PRO" w:hint="eastAsia"/>
          <w:noProof/>
          <w:sz w:val="22"/>
          <w:szCs w:val="22"/>
        </w:rPr>
        <w:t>」「お母さん、○○ならできますか</w:t>
      </w:r>
      <w:r w:rsidR="00715D49">
        <w:rPr>
          <w:rFonts w:ascii="HG丸ｺﾞｼｯｸM-PRO" w:eastAsia="HG丸ｺﾞｼｯｸM-PRO" w:hAnsi="HG丸ｺﾞｼｯｸM-PRO" w:hint="eastAsia"/>
          <w:noProof/>
          <w:sz w:val="22"/>
          <w:szCs w:val="22"/>
        </w:rPr>
        <w:t>。</w:t>
      </w:r>
      <w:r>
        <w:rPr>
          <w:rFonts w:ascii="HG丸ｺﾞｼｯｸM-PRO" w:eastAsia="HG丸ｺﾞｼｯｸM-PRO" w:hAnsi="HG丸ｺﾞｼｯｸM-PRO" w:hint="eastAsia"/>
          <w:noProof/>
          <w:sz w:val="22"/>
          <w:szCs w:val="22"/>
        </w:rPr>
        <w:t>」</w:t>
      </w:r>
    </w:p>
    <w:p w:rsidR="00C414EB" w:rsidRDefault="00C414EB" w:rsidP="00C414EB">
      <w:pPr>
        <w:spacing w:line="300" w:lineRule="exact"/>
        <w:ind w:left="880" w:hanging="66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＊定期的な連絡の取り方を決めておく</w:t>
      </w:r>
      <w:r w:rsidR="00715D49">
        <w:rPr>
          <w:rFonts w:ascii="HG丸ｺﾞｼｯｸM-PRO" w:eastAsia="HG丸ｺﾞｼｯｸM-PRO" w:hAnsi="HG丸ｺﾞｼｯｸM-PRO" w:hint="eastAsia"/>
          <w:noProof/>
          <w:sz w:val="22"/>
          <w:szCs w:val="22"/>
        </w:rPr>
        <w:t>。</w:t>
      </w:r>
    </w:p>
    <w:p w:rsidR="00C414EB" w:rsidRDefault="00C414EB" w:rsidP="00C414EB">
      <w:pPr>
        <w:spacing w:line="300" w:lineRule="exact"/>
        <w:ind w:left="880" w:hanging="66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（例</w:t>
      </w:r>
      <w:r>
        <w:rPr>
          <w:rFonts w:ascii="HG丸ｺﾞｼｯｸM-PRO" w:eastAsia="HG丸ｺﾞｼｯｸM-PRO" w:hAnsi="HG丸ｺﾞｼｯｸM-PRO"/>
          <w:noProof/>
          <w:sz w:val="22"/>
          <w:szCs w:val="22"/>
        </w:rPr>
        <w:t>）</w:t>
      </w:r>
      <w:r>
        <w:rPr>
          <w:rFonts w:ascii="HG丸ｺﾞｼｯｸM-PRO" w:eastAsia="HG丸ｺﾞｼｯｸM-PRO" w:hAnsi="HG丸ｺﾞｼｯｸM-PRO" w:hint="eastAsia"/>
          <w:noProof/>
          <w:sz w:val="22"/>
          <w:szCs w:val="22"/>
        </w:rPr>
        <w:t>２～3週取り組んでから「何か変化が見られましたか</w:t>
      </w:r>
      <w:r w:rsidR="00715D49">
        <w:rPr>
          <w:rFonts w:ascii="HG丸ｺﾞｼｯｸM-PRO" w:eastAsia="HG丸ｺﾞｼｯｸM-PRO" w:hAnsi="HG丸ｺﾞｼｯｸM-PRO" w:hint="eastAsia"/>
          <w:noProof/>
          <w:sz w:val="22"/>
          <w:szCs w:val="22"/>
        </w:rPr>
        <w:t>。</w:t>
      </w:r>
      <w:r w:rsidR="00FB060F">
        <w:rPr>
          <w:rFonts w:ascii="HG丸ｺﾞｼｯｸM-PRO" w:eastAsia="HG丸ｺﾞｼｯｸM-PRO" w:hAnsi="HG丸ｺﾞｼｯｸM-PRO" w:hint="eastAsia"/>
          <w:noProof/>
          <w:sz w:val="22"/>
          <w:szCs w:val="22"/>
        </w:rPr>
        <w:t>」「だめなら</w:t>
      </w:r>
      <w:r>
        <w:rPr>
          <w:rFonts w:ascii="HG丸ｺﾞｼｯｸM-PRO" w:eastAsia="HG丸ｺﾞｼｯｸM-PRO" w:hAnsi="HG丸ｺﾞｼｯｸM-PRO" w:hint="eastAsia"/>
          <w:noProof/>
          <w:sz w:val="22"/>
          <w:szCs w:val="22"/>
        </w:rPr>
        <w:t>また～しましょう</w:t>
      </w:r>
      <w:r w:rsidR="00FB060F">
        <w:rPr>
          <w:rFonts w:ascii="HG丸ｺﾞｼｯｸM-PRO" w:eastAsia="HG丸ｺﾞｼｯｸM-PRO" w:hAnsi="HG丸ｺﾞｼｯｸM-PRO" w:hint="eastAsia"/>
          <w:noProof/>
          <w:sz w:val="22"/>
          <w:szCs w:val="22"/>
        </w:rPr>
        <w:t>。</w:t>
      </w:r>
      <w:r>
        <w:rPr>
          <w:rFonts w:ascii="HG丸ｺﾞｼｯｸM-PRO" w:eastAsia="HG丸ｺﾞｼｯｸM-PRO" w:hAnsi="HG丸ｺﾞｼｯｸM-PRO" w:hint="eastAsia"/>
          <w:noProof/>
          <w:sz w:val="22"/>
          <w:szCs w:val="22"/>
        </w:rPr>
        <w:t>」などと、支援を繋げていく</w:t>
      </w:r>
      <w:r w:rsidR="00FB060F">
        <w:rPr>
          <w:rFonts w:ascii="HG丸ｺﾞｼｯｸM-PRO" w:eastAsia="HG丸ｺﾞｼｯｸM-PRO" w:hAnsi="HG丸ｺﾞｼｯｸM-PRO" w:hint="eastAsia"/>
          <w:noProof/>
          <w:sz w:val="22"/>
          <w:szCs w:val="22"/>
        </w:rPr>
        <w:t>。</w:t>
      </w:r>
    </w:p>
    <w:p w:rsidR="00C414EB" w:rsidRPr="00C414EB" w:rsidRDefault="00C414EB" w:rsidP="00C414EB">
      <w:pPr>
        <w:spacing w:line="300" w:lineRule="exact"/>
        <w:ind w:left="880" w:hanging="66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＊お礼の言葉は「二度」言う→最初と別れる時</w:t>
      </w:r>
    </w:p>
    <w:p w:rsidR="004A70A9" w:rsidRPr="004A70A9" w:rsidRDefault="004A70A9" w:rsidP="008313C3">
      <w:pPr>
        <w:spacing w:line="100" w:lineRule="exact"/>
        <w:rPr>
          <w:rFonts w:ascii="HG丸ｺﾞｼｯｸM-PRO" w:eastAsia="HG丸ｺﾞｼｯｸM-PRO" w:hAnsi="HG丸ｺﾞｼｯｸM-PRO"/>
          <w:b/>
          <w:i/>
          <w:noProof/>
          <w:u w:val="wave"/>
        </w:rPr>
      </w:pPr>
    </w:p>
    <w:p w:rsidR="004A70A9" w:rsidRDefault="004A70A9" w:rsidP="004A70A9">
      <w:pPr>
        <w:spacing w:line="300" w:lineRule="exact"/>
        <w:ind w:firstLine="460"/>
        <w:rPr>
          <w:rFonts w:ascii="HG丸ｺﾞｼｯｸM-PRO" w:eastAsia="HG丸ｺﾞｼｯｸM-PRO" w:hAnsi="HG丸ｺﾞｼｯｸM-PRO"/>
          <w:b/>
          <w:i/>
          <w:noProof/>
          <w:u w:val="wave"/>
        </w:rPr>
      </w:pPr>
      <w:r w:rsidRPr="004A70A9">
        <w:rPr>
          <w:rFonts w:ascii="HG丸ｺﾞｼｯｸM-PRO" w:eastAsia="HG丸ｺﾞｼｯｸM-PRO" w:hAnsi="HG丸ｺﾞｼｯｸM-PRO" w:hint="eastAsia"/>
          <w:b/>
          <w:i/>
          <w:noProof/>
          <w:u w:val="wave"/>
        </w:rPr>
        <w:t>保護者の困りごとを支援することで、</w:t>
      </w:r>
    </w:p>
    <w:p w:rsidR="004A70A9" w:rsidRDefault="004A70A9" w:rsidP="004A70A9">
      <w:pPr>
        <w:spacing w:line="300" w:lineRule="exact"/>
        <w:ind w:firstLine="460"/>
        <w:rPr>
          <w:rFonts w:ascii="HG丸ｺﾞｼｯｸM-PRO" w:eastAsia="HG丸ｺﾞｼｯｸM-PRO" w:hAnsi="HG丸ｺﾞｼｯｸM-PRO"/>
          <w:b/>
          <w:i/>
          <w:noProof/>
          <w:u w:val="wave"/>
        </w:rPr>
      </w:pPr>
      <w:r w:rsidRPr="004A70A9">
        <w:rPr>
          <w:rFonts w:ascii="HG丸ｺﾞｼｯｸM-PRO" w:eastAsia="HG丸ｺﾞｼｯｸM-PRO" w:hAnsi="HG丸ｺﾞｼｯｸM-PRO" w:hint="eastAsia"/>
          <w:b/>
          <w:i/>
          <w:noProof/>
          <w:u w:val="wave"/>
        </w:rPr>
        <w:t>家庭の協力が得やすくなり、子どもへの</w:t>
      </w:r>
    </w:p>
    <w:p w:rsidR="004A70A9" w:rsidRPr="004A70A9" w:rsidRDefault="004A70A9" w:rsidP="004A70A9">
      <w:pPr>
        <w:spacing w:line="300" w:lineRule="exact"/>
        <w:ind w:firstLine="460"/>
        <w:rPr>
          <w:rFonts w:ascii="HG丸ｺﾞｼｯｸM-PRO" w:eastAsia="HG丸ｺﾞｼｯｸM-PRO" w:hAnsi="HG丸ｺﾞｼｯｸM-PRO"/>
          <w:b/>
          <w:i/>
          <w:noProof/>
          <w:u w:val="wave"/>
        </w:rPr>
      </w:pPr>
      <w:r w:rsidRPr="004A70A9">
        <w:rPr>
          <w:rFonts w:ascii="HG丸ｺﾞｼｯｸM-PRO" w:eastAsia="HG丸ｺﾞｼｯｸM-PRO" w:hAnsi="HG丸ｺﾞｼｯｸM-PRO" w:hint="eastAsia"/>
          <w:b/>
          <w:i/>
          <w:noProof/>
          <w:u w:val="wave"/>
        </w:rPr>
        <w:t>より効果的な支援が期待できます。</w:t>
      </w:r>
    </w:p>
    <w:p w:rsidR="00EA0F18" w:rsidRPr="004A70A9" w:rsidRDefault="00EA0F18" w:rsidP="00507A36">
      <w:pPr>
        <w:spacing w:line="300" w:lineRule="exact"/>
        <w:rPr>
          <w:noProof/>
        </w:rPr>
      </w:pPr>
    </w:p>
    <w:p w:rsidR="00EA0F18" w:rsidRDefault="008313C3">
      <w:pPr>
        <w:rPr>
          <w:noProof/>
        </w:rPr>
      </w:pPr>
      <w:r>
        <w:rPr>
          <w:rFonts w:hint="eastAsia"/>
          <w:noProof/>
        </w:rPr>
        <w:t xml:space="preserve">　</w:t>
      </w:r>
    </w:p>
    <w:p w:rsidR="00EA0F18" w:rsidRDefault="00EA0F18">
      <w:pPr>
        <w:rPr>
          <w:noProof/>
        </w:rPr>
      </w:pPr>
    </w:p>
    <w:p w:rsidR="00EA0F18" w:rsidRDefault="00EA0F18">
      <w:pPr>
        <w:rPr>
          <w:noProof/>
        </w:rPr>
      </w:pPr>
    </w:p>
    <w:p w:rsidR="00EA0F18" w:rsidRDefault="00ED6534">
      <w:pPr>
        <w:rPr>
          <w:noProof/>
        </w:rPr>
      </w:pPr>
      <w:r>
        <w:rPr>
          <w:noProof/>
        </w:rPr>
        <w:drawing>
          <wp:anchor distT="0" distB="0" distL="114300" distR="114300" simplePos="0" relativeHeight="251681792" behindDoc="0" locked="0" layoutInCell="1" allowOverlap="1">
            <wp:simplePos x="0" y="0"/>
            <wp:positionH relativeFrom="column">
              <wp:posOffset>2215515</wp:posOffset>
            </wp:positionH>
            <wp:positionV relativeFrom="paragraph">
              <wp:posOffset>57785</wp:posOffset>
            </wp:positionV>
            <wp:extent cx="1018540" cy="809549"/>
            <wp:effectExtent l="0" t="0" r="0" b="0"/>
            <wp:wrapNone/>
            <wp:docPr id="6" name="図 6" descr="オンライン講座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オンライン講座イラスト／無料イラストなら「イラストA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540" cy="80954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EA0F18" w:rsidSect="00EA0F18">
      <w:type w:val="continuous"/>
      <w:pgSz w:w="11906" w:h="16838"/>
      <w:pgMar w:top="720" w:right="720" w:bottom="720" w:left="720" w:header="624" w:footer="992" w:gutter="0"/>
      <w:cols w:num="2" w:sep="1" w:space="22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7D" w:rsidRDefault="0033067D" w:rsidP="00504BD0">
      <w:r>
        <w:separator/>
      </w:r>
    </w:p>
  </w:endnote>
  <w:endnote w:type="continuationSeparator" w:id="0">
    <w:p w:rsidR="0033067D" w:rsidRDefault="0033067D" w:rsidP="0050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7D" w:rsidRDefault="0033067D" w:rsidP="00504BD0">
      <w:r>
        <w:separator/>
      </w:r>
    </w:p>
  </w:footnote>
  <w:footnote w:type="continuationSeparator" w:id="0">
    <w:p w:rsidR="0033067D" w:rsidRDefault="0033067D" w:rsidP="0050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7D" w:rsidRPr="00504BD0" w:rsidRDefault="0033067D" w:rsidP="00504BD0">
    <w:pPr>
      <w:pStyle w:val="a5"/>
      <w:tabs>
        <w:tab w:val="clear" w:pos="4252"/>
        <w:tab w:val="clear" w:pos="8504"/>
        <w:tab w:val="left" w:pos="5475"/>
      </w:tabs>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R３年１０月</w:t>
    </w:r>
    <w:r w:rsidRPr="00504BD0">
      <w:rPr>
        <w:rFonts w:ascii="HG丸ｺﾞｼｯｸM-PRO" w:eastAsia="HG丸ｺﾞｼｯｸM-PRO" w:hAnsi="HG丸ｺﾞｼｯｸM-PRO" w:hint="eastAsia"/>
        <w:sz w:val="21"/>
      </w:rPr>
      <w:t>発行</w:t>
    </w:r>
  </w:p>
  <w:p w:rsidR="0033067D" w:rsidRPr="00504BD0" w:rsidRDefault="0033067D" w:rsidP="00504BD0">
    <w:pPr>
      <w:pStyle w:val="a5"/>
      <w:tabs>
        <w:tab w:val="clear" w:pos="4252"/>
        <w:tab w:val="clear" w:pos="8504"/>
        <w:tab w:val="left" w:pos="5475"/>
      </w:tabs>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発信元：八尾</w:t>
    </w:r>
    <w:r w:rsidRPr="00504BD0">
      <w:rPr>
        <w:rFonts w:ascii="HG丸ｺﾞｼｯｸM-PRO" w:eastAsia="HG丸ｺﾞｼｯｸM-PRO" w:hAnsi="HG丸ｺﾞｼｯｸM-PRO" w:hint="eastAsia"/>
        <w:sz w:val="21"/>
      </w:rPr>
      <w:t>支援学校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B6"/>
    <w:rsid w:val="00003FD6"/>
    <w:rsid w:val="00027D5F"/>
    <w:rsid w:val="00037550"/>
    <w:rsid w:val="0005718D"/>
    <w:rsid w:val="00071EDE"/>
    <w:rsid w:val="00073BB9"/>
    <w:rsid w:val="00085820"/>
    <w:rsid w:val="00091B4B"/>
    <w:rsid w:val="000A2F03"/>
    <w:rsid w:val="000B0AC9"/>
    <w:rsid w:val="000C08BA"/>
    <w:rsid w:val="000C5FC6"/>
    <w:rsid w:val="000D6363"/>
    <w:rsid w:val="000F00EE"/>
    <w:rsid w:val="00106D1E"/>
    <w:rsid w:val="00111AF7"/>
    <w:rsid w:val="001261EF"/>
    <w:rsid w:val="00134843"/>
    <w:rsid w:val="00142C19"/>
    <w:rsid w:val="00145238"/>
    <w:rsid w:val="00152508"/>
    <w:rsid w:val="0016231E"/>
    <w:rsid w:val="00165A8E"/>
    <w:rsid w:val="00195462"/>
    <w:rsid w:val="001E3154"/>
    <w:rsid w:val="001F7653"/>
    <w:rsid w:val="0020260A"/>
    <w:rsid w:val="00215430"/>
    <w:rsid w:val="0023070E"/>
    <w:rsid w:val="00250DA7"/>
    <w:rsid w:val="002570EA"/>
    <w:rsid w:val="00270CD0"/>
    <w:rsid w:val="00285185"/>
    <w:rsid w:val="0028699F"/>
    <w:rsid w:val="002A3A35"/>
    <w:rsid w:val="002A782F"/>
    <w:rsid w:val="002B28DF"/>
    <w:rsid w:val="002D0AF3"/>
    <w:rsid w:val="0031733B"/>
    <w:rsid w:val="00322542"/>
    <w:rsid w:val="00325AB6"/>
    <w:rsid w:val="0033067D"/>
    <w:rsid w:val="00330A22"/>
    <w:rsid w:val="003567B8"/>
    <w:rsid w:val="003827FE"/>
    <w:rsid w:val="00390EF7"/>
    <w:rsid w:val="0039402A"/>
    <w:rsid w:val="003A4B2C"/>
    <w:rsid w:val="003C7D9D"/>
    <w:rsid w:val="003D1494"/>
    <w:rsid w:val="003E1584"/>
    <w:rsid w:val="003E4AD8"/>
    <w:rsid w:val="003F7FCC"/>
    <w:rsid w:val="004069AC"/>
    <w:rsid w:val="004228BE"/>
    <w:rsid w:val="004A70A9"/>
    <w:rsid w:val="004D0460"/>
    <w:rsid w:val="004E080B"/>
    <w:rsid w:val="004E6CE7"/>
    <w:rsid w:val="004F3035"/>
    <w:rsid w:val="00504BD0"/>
    <w:rsid w:val="005066B7"/>
    <w:rsid w:val="00507A36"/>
    <w:rsid w:val="0051439C"/>
    <w:rsid w:val="00522CAC"/>
    <w:rsid w:val="00535FC0"/>
    <w:rsid w:val="00555447"/>
    <w:rsid w:val="005573A4"/>
    <w:rsid w:val="00561C17"/>
    <w:rsid w:val="00563401"/>
    <w:rsid w:val="00573C51"/>
    <w:rsid w:val="005765ED"/>
    <w:rsid w:val="00587452"/>
    <w:rsid w:val="005A6B56"/>
    <w:rsid w:val="005C3A11"/>
    <w:rsid w:val="005E253E"/>
    <w:rsid w:val="00611E52"/>
    <w:rsid w:val="006530BA"/>
    <w:rsid w:val="00663FB6"/>
    <w:rsid w:val="00677D39"/>
    <w:rsid w:val="006C40D4"/>
    <w:rsid w:val="006C7C0B"/>
    <w:rsid w:val="006E28D9"/>
    <w:rsid w:val="006E4ADE"/>
    <w:rsid w:val="006F285E"/>
    <w:rsid w:val="00713132"/>
    <w:rsid w:val="00715D49"/>
    <w:rsid w:val="00736A39"/>
    <w:rsid w:val="00737007"/>
    <w:rsid w:val="00767510"/>
    <w:rsid w:val="007766ED"/>
    <w:rsid w:val="00777E06"/>
    <w:rsid w:val="0079661C"/>
    <w:rsid w:val="007B7EE8"/>
    <w:rsid w:val="007C1392"/>
    <w:rsid w:val="007D60BF"/>
    <w:rsid w:val="007F27B4"/>
    <w:rsid w:val="008124BB"/>
    <w:rsid w:val="00825B61"/>
    <w:rsid w:val="008313C3"/>
    <w:rsid w:val="00832524"/>
    <w:rsid w:val="0083370C"/>
    <w:rsid w:val="00851A40"/>
    <w:rsid w:val="00867D08"/>
    <w:rsid w:val="008702D2"/>
    <w:rsid w:val="00894BB2"/>
    <w:rsid w:val="008C1012"/>
    <w:rsid w:val="008C5BBE"/>
    <w:rsid w:val="008E2C7A"/>
    <w:rsid w:val="008F2409"/>
    <w:rsid w:val="00937B82"/>
    <w:rsid w:val="00950DB8"/>
    <w:rsid w:val="00953877"/>
    <w:rsid w:val="00985DB6"/>
    <w:rsid w:val="009926A2"/>
    <w:rsid w:val="009A5F99"/>
    <w:rsid w:val="009E4F71"/>
    <w:rsid w:val="00A05330"/>
    <w:rsid w:val="00A436B2"/>
    <w:rsid w:val="00A53356"/>
    <w:rsid w:val="00A77024"/>
    <w:rsid w:val="00A84AA4"/>
    <w:rsid w:val="00AA1EDB"/>
    <w:rsid w:val="00AE7F77"/>
    <w:rsid w:val="00AF5E61"/>
    <w:rsid w:val="00B00CEF"/>
    <w:rsid w:val="00B1518B"/>
    <w:rsid w:val="00B316EB"/>
    <w:rsid w:val="00B51659"/>
    <w:rsid w:val="00B5501E"/>
    <w:rsid w:val="00B6181C"/>
    <w:rsid w:val="00B73995"/>
    <w:rsid w:val="00B76930"/>
    <w:rsid w:val="00B8793A"/>
    <w:rsid w:val="00B90048"/>
    <w:rsid w:val="00BA68A8"/>
    <w:rsid w:val="00BB7543"/>
    <w:rsid w:val="00BC56D5"/>
    <w:rsid w:val="00BC6E95"/>
    <w:rsid w:val="00BE31C9"/>
    <w:rsid w:val="00BF4107"/>
    <w:rsid w:val="00C1547C"/>
    <w:rsid w:val="00C414EB"/>
    <w:rsid w:val="00C4299B"/>
    <w:rsid w:val="00C46927"/>
    <w:rsid w:val="00C53346"/>
    <w:rsid w:val="00C8188E"/>
    <w:rsid w:val="00C943E4"/>
    <w:rsid w:val="00CB3509"/>
    <w:rsid w:val="00CE751F"/>
    <w:rsid w:val="00CF7670"/>
    <w:rsid w:val="00D21EF3"/>
    <w:rsid w:val="00D505ED"/>
    <w:rsid w:val="00D564D9"/>
    <w:rsid w:val="00D70D2A"/>
    <w:rsid w:val="00D762DD"/>
    <w:rsid w:val="00D86EBF"/>
    <w:rsid w:val="00DB13B6"/>
    <w:rsid w:val="00DC089C"/>
    <w:rsid w:val="00DC1207"/>
    <w:rsid w:val="00DD1614"/>
    <w:rsid w:val="00DE5697"/>
    <w:rsid w:val="00DF1C66"/>
    <w:rsid w:val="00E05074"/>
    <w:rsid w:val="00E52B2D"/>
    <w:rsid w:val="00E86D09"/>
    <w:rsid w:val="00EA0F18"/>
    <w:rsid w:val="00EA1868"/>
    <w:rsid w:val="00EA653E"/>
    <w:rsid w:val="00EB6FE0"/>
    <w:rsid w:val="00EC0605"/>
    <w:rsid w:val="00ED6534"/>
    <w:rsid w:val="00EE79A9"/>
    <w:rsid w:val="00EF7A5B"/>
    <w:rsid w:val="00F16FC0"/>
    <w:rsid w:val="00F21844"/>
    <w:rsid w:val="00F341A4"/>
    <w:rsid w:val="00F55E5C"/>
    <w:rsid w:val="00F62898"/>
    <w:rsid w:val="00F657EB"/>
    <w:rsid w:val="00F944E0"/>
    <w:rsid w:val="00FA290F"/>
    <w:rsid w:val="00FB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CDE16F5-E2ED-48E8-BB50-3620318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A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5DB6"/>
    <w:rPr>
      <w:rFonts w:asciiTheme="majorHAnsi" w:eastAsiaTheme="majorEastAsia" w:hAnsiTheme="majorHAnsi" w:cstheme="majorBidi"/>
      <w:sz w:val="18"/>
      <w:szCs w:val="18"/>
    </w:rPr>
  </w:style>
  <w:style w:type="paragraph" w:styleId="Web">
    <w:name w:val="Normal (Web)"/>
    <w:basedOn w:val="a"/>
    <w:uiPriority w:val="99"/>
    <w:unhideWhenUsed/>
    <w:rsid w:val="00985DB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header"/>
    <w:basedOn w:val="a"/>
    <w:link w:val="a6"/>
    <w:uiPriority w:val="99"/>
    <w:unhideWhenUsed/>
    <w:rsid w:val="00504BD0"/>
    <w:pPr>
      <w:tabs>
        <w:tab w:val="center" w:pos="4252"/>
        <w:tab w:val="right" w:pos="8504"/>
      </w:tabs>
      <w:snapToGrid w:val="0"/>
    </w:pPr>
  </w:style>
  <w:style w:type="character" w:customStyle="1" w:styleId="a6">
    <w:name w:val="ヘッダー (文字)"/>
    <w:basedOn w:val="a0"/>
    <w:link w:val="a5"/>
    <w:uiPriority w:val="99"/>
    <w:rsid w:val="00504BD0"/>
    <w:rPr>
      <w:sz w:val="24"/>
      <w:szCs w:val="24"/>
    </w:rPr>
  </w:style>
  <w:style w:type="paragraph" w:styleId="a7">
    <w:name w:val="footer"/>
    <w:basedOn w:val="a"/>
    <w:link w:val="a8"/>
    <w:uiPriority w:val="99"/>
    <w:unhideWhenUsed/>
    <w:rsid w:val="00504BD0"/>
    <w:pPr>
      <w:tabs>
        <w:tab w:val="center" w:pos="4252"/>
        <w:tab w:val="right" w:pos="8504"/>
      </w:tabs>
      <w:snapToGrid w:val="0"/>
    </w:pPr>
  </w:style>
  <w:style w:type="character" w:customStyle="1" w:styleId="a8">
    <w:name w:val="フッター (文字)"/>
    <w:basedOn w:val="a0"/>
    <w:link w:val="a7"/>
    <w:uiPriority w:val="99"/>
    <w:rsid w:val="00504BD0"/>
    <w:rPr>
      <w:sz w:val="24"/>
      <w:szCs w:val="24"/>
    </w:rPr>
  </w:style>
  <w:style w:type="paragraph" w:customStyle="1" w:styleId="Body1">
    <w:name w:val="Body 1"/>
    <w:rsid w:val="005E253E"/>
    <w:rPr>
      <w:rFonts w:ascii="Arial" w:eastAsia="ＭＳ Ｐゴシック" w:hAnsi="Arial" w:cs="Arial"/>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r>
              <a:rPr lang="ja-JP">
                <a:solidFill>
                  <a:sysClr val="windowText" lastClr="000000"/>
                </a:solidFill>
                <a:latin typeface="AR P丸ゴシック体M" panose="020B0600010101010101" pitchFamily="50" charset="-128"/>
                <a:ea typeface="AR P丸ゴシック体M" panose="020B0600010101010101" pitchFamily="50" charset="-128"/>
              </a:rPr>
              <a:t>計 ： </a:t>
            </a:r>
            <a:r>
              <a:rPr lang="en-US">
                <a:solidFill>
                  <a:sysClr val="windowText" lastClr="000000"/>
                </a:solidFill>
                <a:latin typeface="AR P丸ゴシック体M" panose="020B0600010101010101" pitchFamily="50" charset="-128"/>
                <a:ea typeface="AR P丸ゴシック体M" panose="020B0600010101010101" pitchFamily="50" charset="-128"/>
              </a:rPr>
              <a:t>91</a:t>
            </a:r>
            <a:r>
              <a:rPr lang="ja-JP">
                <a:solidFill>
                  <a:sysClr val="windowText" lastClr="000000"/>
                </a:solidFill>
                <a:latin typeface="AR P丸ゴシック体M" panose="020B0600010101010101" pitchFamily="50" charset="-128"/>
                <a:ea typeface="AR P丸ゴシック体M" panose="020B0600010101010101" pitchFamily="50" charset="-128"/>
              </a:rPr>
              <a:t>名</a:t>
            </a:r>
          </a:p>
        </c:rich>
      </c:tx>
      <c:layout>
        <c:manualLayout>
          <c:xMode val="edge"/>
          <c:yMode val="edge"/>
          <c:x val="0.59442606066646742"/>
          <c:y val="9.6884499607040639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title>
    <c:autoTitleDeleted val="0"/>
    <c:plotArea>
      <c:layout/>
      <c:barChart>
        <c:barDir val="bar"/>
        <c:grouping val="clustered"/>
        <c:varyColors val="0"/>
        <c:ser>
          <c:idx val="0"/>
          <c:order val="0"/>
          <c:tx>
            <c:strRef>
              <c:f>Sheet1!$B$1</c:f>
              <c:strCache>
                <c:ptCount val="1"/>
                <c:pt idx="0">
                  <c:v>人数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支援学校</c:v>
                </c:pt>
                <c:pt idx="1">
                  <c:v>高等学校</c:v>
                </c:pt>
                <c:pt idx="2">
                  <c:v>中学校</c:v>
                </c:pt>
                <c:pt idx="3">
                  <c:v>小学校</c:v>
                </c:pt>
                <c:pt idx="4">
                  <c:v>幼稚園等</c:v>
                </c:pt>
              </c:strCache>
            </c:strRef>
          </c:cat>
          <c:val>
            <c:numRef>
              <c:f>Sheet1!$B$2:$B$6</c:f>
              <c:numCache>
                <c:formatCode>General</c:formatCode>
                <c:ptCount val="5"/>
                <c:pt idx="0">
                  <c:v>29</c:v>
                </c:pt>
                <c:pt idx="1">
                  <c:v>4</c:v>
                </c:pt>
                <c:pt idx="2">
                  <c:v>19</c:v>
                </c:pt>
                <c:pt idx="3">
                  <c:v>31</c:v>
                </c:pt>
                <c:pt idx="4">
                  <c:v>8</c:v>
                </c:pt>
              </c:numCache>
            </c:numRef>
          </c:val>
          <c:extLst>
            <c:ext xmlns:c16="http://schemas.microsoft.com/office/drawing/2014/chart" uri="{C3380CC4-5D6E-409C-BE32-E72D297353CC}">
              <c16:uniqueId val="{00000000-56D2-4CA4-BFC9-AA483B0E51AF}"/>
            </c:ext>
          </c:extLst>
        </c:ser>
        <c:dLbls>
          <c:showLegendKey val="0"/>
          <c:showVal val="0"/>
          <c:showCatName val="0"/>
          <c:showSerName val="0"/>
          <c:showPercent val="0"/>
          <c:showBubbleSize val="0"/>
        </c:dLbls>
        <c:gapWidth val="100"/>
        <c:axId val="75564072"/>
        <c:axId val="75565640"/>
      </c:barChart>
      <c:catAx>
        <c:axId val="75564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crossAx val="75565640"/>
        <c:crosses val="autoZero"/>
        <c:auto val="1"/>
        <c:lblAlgn val="ctr"/>
        <c:lblOffset val="100"/>
        <c:noMultiLvlLbl val="0"/>
      </c:catAx>
      <c:valAx>
        <c:axId val="755656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5564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845597611492148"/>
          <c:y val="0.14152700186219738"/>
          <c:w val="0.52528498891731135"/>
          <c:h val="0.54640566577222538"/>
        </c:manualLayout>
      </c:layout>
      <c:barChart>
        <c:barDir val="bar"/>
        <c:grouping val="clustered"/>
        <c:varyColors val="0"/>
        <c:ser>
          <c:idx val="0"/>
          <c:order val="0"/>
          <c:tx>
            <c:strRef>
              <c:f>Sheet1!$B$1</c:f>
              <c:strCache>
                <c:ptCount val="1"/>
                <c:pt idx="0">
                  <c:v>件数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Sheet1!$A$2:$A$7</c:f>
              <c:strCache>
                <c:ptCount val="6"/>
                <c:pt idx="0">
                  <c:v>愛着障がい</c:v>
                </c:pt>
                <c:pt idx="1">
                  <c:v>学習面</c:v>
                </c:pt>
                <c:pt idx="2">
                  <c:v>感情のｺﾝﾄﾛｰﾙ等</c:v>
                </c:pt>
                <c:pt idx="3">
                  <c:v>保護者支援・障がい理解</c:v>
                </c:pt>
                <c:pt idx="4">
                  <c:v>不登校</c:v>
                </c:pt>
                <c:pt idx="5">
                  <c:v>自己肯定感</c:v>
                </c:pt>
              </c:strCache>
            </c:strRef>
          </c:cat>
          <c:val>
            <c:numRef>
              <c:f>Sheet1!$B$2:$B$7</c:f>
              <c:numCache>
                <c:formatCode>General</c:formatCode>
                <c:ptCount val="6"/>
                <c:pt idx="0">
                  <c:v>8</c:v>
                </c:pt>
                <c:pt idx="1">
                  <c:v>30</c:v>
                </c:pt>
                <c:pt idx="2">
                  <c:v>20</c:v>
                </c:pt>
                <c:pt idx="3">
                  <c:v>21</c:v>
                </c:pt>
                <c:pt idx="4">
                  <c:v>11</c:v>
                </c:pt>
                <c:pt idx="5">
                  <c:v>3</c:v>
                </c:pt>
              </c:numCache>
            </c:numRef>
          </c:val>
          <c:extLst>
            <c:ext xmlns:c16="http://schemas.microsoft.com/office/drawing/2014/chart" uri="{C3380CC4-5D6E-409C-BE32-E72D297353CC}">
              <c16:uniqueId val="{00000000-3D3A-454D-B26A-D68C177D6C97}"/>
            </c:ext>
          </c:extLst>
        </c:ser>
        <c:dLbls>
          <c:showLegendKey val="0"/>
          <c:showVal val="0"/>
          <c:showCatName val="0"/>
          <c:showSerName val="0"/>
          <c:showPercent val="0"/>
          <c:showBubbleSize val="0"/>
        </c:dLbls>
        <c:gapWidth val="75"/>
        <c:overlap val="-25"/>
        <c:axId val="75566032"/>
        <c:axId val="75563288"/>
      </c:barChart>
      <c:catAx>
        <c:axId val="7556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crossAx val="75563288"/>
        <c:crosses val="autoZero"/>
        <c:auto val="1"/>
        <c:lblAlgn val="ctr"/>
        <c:lblOffset val="100"/>
        <c:noMultiLvlLbl val="0"/>
      </c:catAx>
      <c:valAx>
        <c:axId val="75563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crossAx val="75566032"/>
        <c:crosses val="autoZero"/>
        <c:crossBetween val="between"/>
      </c:valAx>
      <c:spPr>
        <a:noFill/>
        <a:ln>
          <a:noFill/>
        </a:ln>
        <a:effectLst/>
      </c:spPr>
    </c:plotArea>
    <c:legend>
      <c:legendPos val="b"/>
      <c:layout>
        <c:manualLayout>
          <c:xMode val="edge"/>
          <c:yMode val="edge"/>
          <c:x val="0.75051752541481254"/>
          <c:y val="0.12938547486033522"/>
          <c:w val="0.16315686657550302"/>
          <c:h val="0.1274866310160427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 P丸ゴシック体M" panose="020B0600010101010101" pitchFamily="50" charset="-128"/>
              <a:ea typeface="AR P丸ゴシック体M" panose="020B0600010101010101"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570C-C06E-4049-9193-5675F401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5C22C866.dotm</Template>
  <TotalTime>217</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t-sadahiroe</dc:creator>
  <cp:lastModifiedBy>T-NishimuraNoriko03</cp:lastModifiedBy>
  <cp:revision>12</cp:revision>
  <cp:lastPrinted>2021-10-01T08:44:00Z</cp:lastPrinted>
  <dcterms:created xsi:type="dcterms:W3CDTF">2021-09-18T10:25:00Z</dcterms:created>
  <dcterms:modified xsi:type="dcterms:W3CDTF">2021-10-11T00:22:00Z</dcterms:modified>
</cp:coreProperties>
</file>