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08A3F" w14:textId="0135C955" w:rsidR="00792B2E" w:rsidRDefault="00B65EE5" w:rsidP="007008A4">
      <w:pPr>
        <w:ind w:rightChars="100" w:right="210"/>
        <w:jc w:val="right"/>
        <w:rPr>
          <w:rFonts w:ascii="ＭＳ 明朝" w:eastAsia="ＭＳ 明朝" w:hAnsi="ＭＳ 明朝"/>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6B69D8ED" wp14:editId="01EB8007">
                <wp:simplePos x="0" y="0"/>
                <wp:positionH relativeFrom="column">
                  <wp:posOffset>4562475</wp:posOffset>
                </wp:positionH>
                <wp:positionV relativeFrom="paragraph">
                  <wp:posOffset>-554355</wp:posOffset>
                </wp:positionV>
                <wp:extent cx="1087755" cy="330835"/>
                <wp:effectExtent l="0" t="0" r="17145" b="12065"/>
                <wp:wrapNone/>
                <wp:docPr id="1052" name="テキスト ボックス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330835"/>
                        </a:xfrm>
                        <a:prstGeom prst="rect">
                          <a:avLst/>
                        </a:prstGeom>
                        <a:solidFill>
                          <a:srgbClr val="FFFFFF"/>
                        </a:solidFill>
                        <a:ln w="12700">
                          <a:solidFill>
                            <a:schemeClr val="tx1"/>
                          </a:solidFill>
                          <a:miter lim="800000"/>
                          <a:headEnd/>
                          <a:tailEnd/>
                        </a:ln>
                      </wps:spPr>
                      <wps:txbx>
                        <w:txbxContent>
                          <w:p w14:paraId="56B3EC6A" w14:textId="6D71805B" w:rsidR="00B65EE5" w:rsidRDefault="00B65EE5" w:rsidP="00B65EE5">
                            <w:pPr>
                              <w:snapToGrid w:val="0"/>
                              <w:ind w:left="520" w:hangingChars="200" w:hanging="520"/>
                              <w:jc w:val="center"/>
                              <w:rPr>
                                <w:rFonts w:ascii="ＭＳ Ｐゴシック" w:eastAsia="ＭＳ Ｐゴシック" w:hAnsi="ＭＳ Ｐゴシック"/>
                                <w:color w:val="FF0000"/>
                                <w:sz w:val="26"/>
                                <w:szCs w:val="26"/>
                              </w:rPr>
                            </w:pPr>
                            <w:r>
                              <w:rPr>
                                <w:rFonts w:ascii="ＭＳ Ｐゴシック" w:eastAsia="ＭＳ Ｐゴシック" w:hAnsi="ＭＳ Ｐゴシック" w:hint="eastAsia"/>
                                <w:sz w:val="26"/>
                                <w:szCs w:val="26"/>
                              </w:rPr>
                              <w:t>資料</w:t>
                            </w:r>
                            <w:r w:rsidR="002905AA">
                              <w:rPr>
                                <w:rFonts w:ascii="ＭＳ Ｐゴシック" w:eastAsia="ＭＳ Ｐゴシック" w:hAnsi="ＭＳ Ｐゴシック" w:hint="eastAsia"/>
                                <w:sz w:val="26"/>
                                <w:szCs w:val="26"/>
                              </w:rPr>
                              <w:t>２</w:t>
                            </w:r>
                            <w:bookmarkStart w:id="0" w:name="_GoBack"/>
                            <w:bookmarkEnd w:id="0"/>
                            <w:r>
                              <w:rPr>
                                <w:rFonts w:ascii="ＭＳ Ｐゴシック" w:eastAsia="ＭＳ Ｐゴシック" w:hAnsi="ＭＳ Ｐゴシック" w:hint="eastAsia"/>
                                <w:sz w:val="26"/>
                                <w:szCs w:val="26"/>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9D8ED" id="_x0000_t202" coordsize="21600,21600" o:spt="202" path="m,l,21600r21600,l21600,xe">
                <v:stroke joinstyle="miter"/>
                <v:path gradientshapeok="t" o:connecttype="rect"/>
              </v:shapetype>
              <v:shape id="テキスト ボックス 1052" o:spid="_x0000_s1026" type="#_x0000_t202" style="position:absolute;left:0;text-align:left;margin-left:359.25pt;margin-top:-43.65pt;width:85.65pt;height:26.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" strokecolor="black [3213]" strokeweight="1pt">
                <v:textbox>
                  <w:txbxContent>
                    <w:p w14:paraId="56B3EC6A" w14:textId="6D71805B" w:rsidR="00B65EE5" w:rsidRDefault="00B65EE5" w:rsidP="00B65EE5">
                      <w:pPr>
                        <w:snapToGrid w:val="0"/>
                        <w:ind w:left="520" w:hangingChars="200" w:hanging="520"/>
                        <w:jc w:val="center"/>
                        <w:rPr>
                          <w:rFonts w:ascii="ＭＳ Ｐゴシック" w:eastAsia="ＭＳ Ｐゴシック" w:hAnsi="ＭＳ Ｐゴシック"/>
                          <w:color w:val="FF0000"/>
                          <w:sz w:val="26"/>
                          <w:szCs w:val="26"/>
                        </w:rPr>
                      </w:pPr>
                      <w:r>
                        <w:rPr>
                          <w:rFonts w:ascii="ＭＳ Ｐゴシック" w:eastAsia="ＭＳ Ｐゴシック" w:hAnsi="ＭＳ Ｐゴシック" w:hint="eastAsia"/>
                          <w:sz w:val="26"/>
                          <w:szCs w:val="26"/>
                        </w:rPr>
                        <w:t>資料</w:t>
                      </w:r>
                      <w:r w:rsidR="002905AA">
                        <w:rPr>
                          <w:rFonts w:ascii="ＭＳ Ｐゴシック" w:eastAsia="ＭＳ Ｐゴシック" w:hAnsi="ＭＳ Ｐゴシック" w:hint="eastAsia"/>
                          <w:sz w:val="26"/>
                          <w:szCs w:val="26"/>
                        </w:rPr>
                        <w:t>２</w:t>
                      </w:r>
                      <w:bookmarkStart w:id="1" w:name="_GoBack"/>
                      <w:bookmarkEnd w:id="1"/>
                      <w:r>
                        <w:rPr>
                          <w:rFonts w:ascii="ＭＳ Ｐゴシック" w:eastAsia="ＭＳ Ｐゴシック" w:hAnsi="ＭＳ Ｐゴシック" w:hint="eastAsia"/>
                          <w:sz w:val="26"/>
                          <w:szCs w:val="26"/>
                        </w:rPr>
                        <w:t>－１</w:t>
                      </w:r>
                    </w:p>
                  </w:txbxContent>
                </v:textbox>
              </v:shape>
            </w:pict>
          </mc:Fallback>
        </mc:AlternateContent>
      </w:r>
      <w:r w:rsidR="00792B2E" w:rsidRPr="00FF2691">
        <w:rPr>
          <w:rFonts w:ascii="ＭＳ 明朝" w:eastAsia="ＭＳ 明朝" w:hAnsi="ＭＳ 明朝" w:hint="eastAsia"/>
          <w:spacing w:val="60"/>
          <w:kern w:val="0"/>
          <w:sz w:val="24"/>
          <w:szCs w:val="24"/>
          <w:fitText w:val="2400" w:id="-2124602624"/>
        </w:rPr>
        <w:t>エネ政第</w:t>
      </w:r>
      <w:r w:rsidR="00DE262E" w:rsidRPr="00FF2691">
        <w:rPr>
          <w:rFonts w:ascii="ＭＳ 明朝" w:eastAsia="ＭＳ 明朝" w:hAnsi="ＭＳ 明朝" w:hint="eastAsia"/>
          <w:spacing w:val="60"/>
          <w:kern w:val="0"/>
          <w:sz w:val="24"/>
          <w:szCs w:val="24"/>
          <w:fitText w:val="2400" w:id="-2124602624"/>
        </w:rPr>
        <w:t xml:space="preserve">　　</w:t>
      </w:r>
      <w:r w:rsidR="00792B2E" w:rsidRPr="00FF2691">
        <w:rPr>
          <w:rFonts w:ascii="ＭＳ 明朝" w:eastAsia="ＭＳ 明朝" w:hAnsi="ＭＳ 明朝" w:hint="eastAsia"/>
          <w:kern w:val="0"/>
          <w:sz w:val="24"/>
          <w:szCs w:val="24"/>
          <w:fitText w:val="2400" w:id="-2124602624"/>
        </w:rPr>
        <w:t>号</w:t>
      </w:r>
    </w:p>
    <w:p w14:paraId="24D48B00" w14:textId="25D07EFE" w:rsidR="00792B2E" w:rsidRPr="00792B2E" w:rsidRDefault="00792B2E" w:rsidP="007008A4">
      <w:pPr>
        <w:ind w:rightChars="100" w:right="210"/>
        <w:jc w:val="right"/>
        <w:rPr>
          <w:rFonts w:ascii="ＭＳ 明朝" w:eastAsia="ＭＳ 明朝" w:hAnsi="ＭＳ 明朝"/>
          <w:sz w:val="24"/>
          <w:szCs w:val="24"/>
        </w:rPr>
      </w:pPr>
      <w:r w:rsidRPr="00FF2691">
        <w:rPr>
          <w:rFonts w:ascii="ＭＳ 明朝" w:eastAsia="ＭＳ 明朝" w:hAnsi="ＭＳ 明朝" w:hint="eastAsia"/>
          <w:spacing w:val="34"/>
          <w:kern w:val="0"/>
          <w:sz w:val="24"/>
          <w:szCs w:val="24"/>
          <w:fitText w:val="2400" w:id="-2124602622"/>
        </w:rPr>
        <w:t>令</w:t>
      </w:r>
      <w:r w:rsidR="00DE262E" w:rsidRPr="00FF2691">
        <w:rPr>
          <w:rFonts w:ascii="ＭＳ 明朝" w:eastAsia="ＭＳ 明朝" w:hAnsi="ＭＳ 明朝" w:hint="eastAsia"/>
          <w:spacing w:val="34"/>
          <w:kern w:val="0"/>
          <w:sz w:val="24"/>
          <w:szCs w:val="24"/>
          <w:fitText w:val="2400" w:id="-2124602622"/>
        </w:rPr>
        <w:t>和４</w:t>
      </w:r>
      <w:r w:rsidRPr="00FF2691">
        <w:rPr>
          <w:rFonts w:ascii="ＭＳ 明朝" w:eastAsia="ＭＳ 明朝" w:hAnsi="ＭＳ 明朝" w:hint="eastAsia"/>
          <w:spacing w:val="34"/>
          <w:kern w:val="0"/>
          <w:sz w:val="24"/>
          <w:szCs w:val="24"/>
          <w:fitText w:val="2400" w:id="-2124602622"/>
        </w:rPr>
        <w:t>年</w:t>
      </w:r>
      <w:r w:rsidR="00DE262E" w:rsidRPr="00FF2691">
        <w:rPr>
          <w:rFonts w:ascii="ＭＳ 明朝" w:eastAsia="ＭＳ 明朝" w:hAnsi="ＭＳ 明朝" w:hint="eastAsia"/>
          <w:spacing w:val="34"/>
          <w:kern w:val="0"/>
          <w:sz w:val="24"/>
          <w:szCs w:val="24"/>
          <w:fitText w:val="2400" w:id="-2124602622"/>
        </w:rPr>
        <w:t>６</w:t>
      </w:r>
      <w:r w:rsidRPr="00FF2691">
        <w:rPr>
          <w:rFonts w:ascii="ＭＳ 明朝" w:eastAsia="ＭＳ 明朝" w:hAnsi="ＭＳ 明朝" w:hint="eastAsia"/>
          <w:spacing w:val="34"/>
          <w:kern w:val="0"/>
          <w:sz w:val="24"/>
          <w:szCs w:val="24"/>
          <w:fitText w:val="2400" w:id="-2124602622"/>
        </w:rPr>
        <w:t>月</w:t>
      </w:r>
      <w:r w:rsidR="00DE262E" w:rsidRPr="00FF2691">
        <w:rPr>
          <w:rFonts w:ascii="ＭＳ 明朝" w:eastAsia="ＭＳ 明朝" w:hAnsi="ＭＳ 明朝" w:hint="eastAsia"/>
          <w:spacing w:val="34"/>
          <w:kern w:val="0"/>
          <w:sz w:val="24"/>
          <w:szCs w:val="24"/>
          <w:fitText w:val="2400" w:id="-2124602622"/>
        </w:rPr>
        <w:t>８</w:t>
      </w:r>
      <w:r w:rsidRPr="00FF2691">
        <w:rPr>
          <w:rFonts w:ascii="ＭＳ 明朝" w:eastAsia="ＭＳ 明朝" w:hAnsi="ＭＳ 明朝"/>
          <w:spacing w:val="2"/>
          <w:kern w:val="0"/>
          <w:sz w:val="24"/>
          <w:szCs w:val="24"/>
          <w:fitText w:val="2400" w:id="-2124602622"/>
        </w:rPr>
        <w:t>日</w:t>
      </w:r>
    </w:p>
    <w:p w14:paraId="08E53900" w14:textId="0B906924" w:rsidR="00792B2E" w:rsidRPr="00792B2E" w:rsidRDefault="00792B2E" w:rsidP="00792B2E">
      <w:pPr>
        <w:rPr>
          <w:rFonts w:ascii="ＭＳ 明朝" w:eastAsia="ＭＳ 明朝" w:hAnsi="ＭＳ 明朝"/>
          <w:sz w:val="24"/>
          <w:szCs w:val="24"/>
        </w:rPr>
      </w:pPr>
    </w:p>
    <w:p w14:paraId="5CC858BD" w14:textId="7A2FCD78" w:rsidR="000113CF" w:rsidRDefault="00792B2E" w:rsidP="007008A4">
      <w:pPr>
        <w:ind w:leftChars="100" w:left="210"/>
        <w:rPr>
          <w:rFonts w:ascii="ＭＳ 明朝" w:eastAsia="ＭＳ 明朝" w:hAnsi="ＭＳ 明朝"/>
          <w:sz w:val="24"/>
          <w:szCs w:val="24"/>
        </w:rPr>
      </w:pPr>
      <w:r>
        <w:rPr>
          <w:rFonts w:ascii="ＭＳ 明朝" w:eastAsia="ＭＳ 明朝" w:hAnsi="ＭＳ 明朝" w:hint="eastAsia"/>
          <w:sz w:val="24"/>
          <w:szCs w:val="24"/>
        </w:rPr>
        <w:t>大阪府</w:t>
      </w:r>
      <w:r w:rsidR="00DE262E">
        <w:rPr>
          <w:rFonts w:ascii="ＭＳ 明朝" w:eastAsia="ＭＳ 明朝" w:hAnsi="ＭＳ 明朝" w:hint="eastAsia"/>
          <w:sz w:val="24"/>
          <w:szCs w:val="24"/>
        </w:rPr>
        <w:t>環境</w:t>
      </w:r>
      <w:r>
        <w:rPr>
          <w:rFonts w:ascii="ＭＳ 明朝" w:eastAsia="ＭＳ 明朝" w:hAnsi="ＭＳ 明朝" w:hint="eastAsia"/>
          <w:sz w:val="24"/>
          <w:szCs w:val="24"/>
        </w:rPr>
        <w:t>審議会</w:t>
      </w:r>
    </w:p>
    <w:p w14:paraId="0393C9A1" w14:textId="256104F7" w:rsidR="00792B2E" w:rsidRPr="00792B2E" w:rsidRDefault="00792B2E" w:rsidP="007008A4">
      <w:pPr>
        <w:ind w:leftChars="100" w:left="210"/>
        <w:rPr>
          <w:rFonts w:ascii="ＭＳ 明朝" w:eastAsia="ＭＳ 明朝" w:hAnsi="ＭＳ 明朝"/>
          <w:sz w:val="24"/>
          <w:szCs w:val="24"/>
        </w:rPr>
      </w:pPr>
      <w:r w:rsidRPr="00792B2E">
        <w:rPr>
          <w:rFonts w:ascii="ＭＳ 明朝" w:eastAsia="ＭＳ 明朝" w:hAnsi="ＭＳ 明朝" w:hint="eastAsia"/>
          <w:sz w:val="24"/>
          <w:szCs w:val="24"/>
        </w:rPr>
        <w:t xml:space="preserve">会長　</w:t>
      </w:r>
      <w:r w:rsidR="00D70B0B">
        <w:rPr>
          <w:rFonts w:ascii="ＭＳ 明朝" w:eastAsia="ＭＳ 明朝" w:hAnsi="ＭＳ 明朝" w:hint="eastAsia"/>
          <w:sz w:val="24"/>
          <w:szCs w:val="24"/>
        </w:rPr>
        <w:t>（　会　長　名　）</w:t>
      </w:r>
      <w:r w:rsidRPr="00792B2E">
        <w:rPr>
          <w:rFonts w:ascii="ＭＳ 明朝" w:eastAsia="ＭＳ 明朝" w:hAnsi="ＭＳ 明朝" w:hint="eastAsia"/>
          <w:sz w:val="24"/>
          <w:szCs w:val="24"/>
        </w:rPr>
        <w:t>様</w:t>
      </w:r>
    </w:p>
    <w:p w14:paraId="57AACB67" w14:textId="77777777" w:rsidR="00792B2E" w:rsidRDefault="00792B2E" w:rsidP="00792B2E">
      <w:pPr>
        <w:rPr>
          <w:rFonts w:ascii="ＭＳ 明朝" w:eastAsia="ＭＳ 明朝" w:hAnsi="ＭＳ 明朝"/>
          <w:sz w:val="24"/>
          <w:szCs w:val="24"/>
        </w:rPr>
      </w:pPr>
    </w:p>
    <w:p w14:paraId="4E4A04CF" w14:textId="77777777" w:rsidR="00792B2E" w:rsidRPr="00792B2E" w:rsidRDefault="00792B2E" w:rsidP="00792B2E">
      <w:pPr>
        <w:rPr>
          <w:rFonts w:ascii="ＭＳ 明朝" w:eastAsia="ＭＳ 明朝" w:hAnsi="ＭＳ 明朝"/>
          <w:sz w:val="24"/>
          <w:szCs w:val="24"/>
        </w:rPr>
      </w:pPr>
    </w:p>
    <w:p w14:paraId="08A7639A" w14:textId="77777777" w:rsidR="00792B2E" w:rsidRPr="00792B2E" w:rsidRDefault="00792B2E" w:rsidP="00792B2E">
      <w:pPr>
        <w:ind w:rightChars="400" w:right="840"/>
        <w:jc w:val="right"/>
        <w:rPr>
          <w:rFonts w:ascii="ＭＳ 明朝" w:eastAsia="ＭＳ 明朝" w:hAnsi="ＭＳ 明朝"/>
          <w:sz w:val="24"/>
          <w:szCs w:val="24"/>
        </w:rPr>
      </w:pPr>
      <w:r w:rsidRPr="00792B2E">
        <w:rPr>
          <w:rFonts w:ascii="ＭＳ 明朝" w:eastAsia="ＭＳ 明朝" w:hAnsi="ＭＳ 明朝" w:hint="eastAsia"/>
          <w:sz w:val="24"/>
          <w:szCs w:val="24"/>
        </w:rPr>
        <w:t>大阪府知事　吉村　洋文</w:t>
      </w:r>
    </w:p>
    <w:p w14:paraId="18A4BBBA" w14:textId="77777777" w:rsidR="00792B2E" w:rsidRPr="006C4DB7" w:rsidRDefault="00792B2E" w:rsidP="00792B2E">
      <w:pPr>
        <w:rPr>
          <w:rFonts w:ascii="ＭＳ 明朝" w:eastAsia="ＭＳ 明朝" w:hAnsi="ＭＳ 明朝"/>
          <w:sz w:val="24"/>
          <w:szCs w:val="24"/>
        </w:rPr>
      </w:pPr>
    </w:p>
    <w:p w14:paraId="02C28B91" w14:textId="77777777" w:rsidR="00792B2E" w:rsidRDefault="00792B2E" w:rsidP="00792B2E">
      <w:pPr>
        <w:rPr>
          <w:rFonts w:ascii="ＭＳ 明朝" w:eastAsia="ＭＳ 明朝" w:hAnsi="ＭＳ 明朝"/>
          <w:sz w:val="24"/>
          <w:szCs w:val="24"/>
        </w:rPr>
      </w:pPr>
    </w:p>
    <w:p w14:paraId="7C70E79A" w14:textId="77777777" w:rsidR="00792B2E" w:rsidRDefault="00792B2E" w:rsidP="00792B2E">
      <w:pPr>
        <w:rPr>
          <w:rFonts w:ascii="ＭＳ 明朝" w:eastAsia="ＭＳ 明朝" w:hAnsi="ＭＳ 明朝"/>
          <w:sz w:val="24"/>
          <w:szCs w:val="24"/>
        </w:rPr>
      </w:pPr>
    </w:p>
    <w:p w14:paraId="12720C6A" w14:textId="77777777" w:rsidR="00792B2E" w:rsidRDefault="00792B2E" w:rsidP="00792B2E">
      <w:pPr>
        <w:rPr>
          <w:rFonts w:ascii="ＭＳ 明朝" w:eastAsia="ＭＳ 明朝" w:hAnsi="ＭＳ 明朝"/>
          <w:sz w:val="24"/>
          <w:szCs w:val="24"/>
        </w:rPr>
      </w:pPr>
    </w:p>
    <w:p w14:paraId="3C5306AA" w14:textId="77777777" w:rsidR="00792B2E" w:rsidRPr="00792B2E" w:rsidRDefault="00792B2E" w:rsidP="00792B2E">
      <w:pPr>
        <w:rPr>
          <w:rFonts w:ascii="ＭＳ 明朝" w:eastAsia="ＭＳ 明朝" w:hAnsi="ＭＳ 明朝"/>
          <w:sz w:val="24"/>
          <w:szCs w:val="24"/>
        </w:rPr>
      </w:pPr>
    </w:p>
    <w:p w14:paraId="58337E86" w14:textId="77777777" w:rsidR="00792B2E" w:rsidRPr="00792B2E" w:rsidRDefault="00686BC0" w:rsidP="00792B2E">
      <w:pPr>
        <w:jc w:val="center"/>
        <w:rPr>
          <w:rFonts w:ascii="ＭＳ 明朝" w:eastAsia="ＭＳ 明朝" w:hAnsi="ＭＳ 明朝"/>
          <w:sz w:val="24"/>
          <w:szCs w:val="24"/>
        </w:rPr>
      </w:pPr>
      <w:r w:rsidRPr="00686BC0">
        <w:rPr>
          <w:rFonts w:ascii="ＭＳ 明朝" w:eastAsia="ＭＳ 明朝" w:hAnsi="ＭＳ 明朝" w:hint="eastAsia"/>
          <w:sz w:val="24"/>
          <w:szCs w:val="24"/>
        </w:rPr>
        <w:t>今後の</w:t>
      </w:r>
      <w:r w:rsidR="00DE262E">
        <w:rPr>
          <w:rFonts w:ascii="ＭＳ 明朝" w:eastAsia="ＭＳ 明朝" w:hAnsi="ＭＳ 明朝" w:hint="eastAsia"/>
          <w:sz w:val="24"/>
          <w:szCs w:val="24"/>
        </w:rPr>
        <w:t>大阪府環境教育等行動計画</w:t>
      </w:r>
      <w:r w:rsidRPr="00686BC0">
        <w:rPr>
          <w:rFonts w:ascii="ＭＳ 明朝" w:eastAsia="ＭＳ 明朝" w:hAnsi="ＭＳ 明朝" w:hint="eastAsia"/>
          <w:sz w:val="24"/>
          <w:szCs w:val="24"/>
        </w:rPr>
        <w:t>の</w:t>
      </w:r>
      <w:r w:rsidR="00C627C1">
        <w:rPr>
          <w:rFonts w:ascii="ＭＳ 明朝" w:eastAsia="ＭＳ 明朝" w:hAnsi="ＭＳ 明朝" w:hint="eastAsia"/>
          <w:sz w:val="24"/>
          <w:szCs w:val="24"/>
        </w:rPr>
        <w:t>あり方</w:t>
      </w:r>
      <w:r w:rsidR="00792B2E" w:rsidRPr="00792B2E">
        <w:rPr>
          <w:rFonts w:ascii="ＭＳ 明朝" w:eastAsia="ＭＳ 明朝" w:hAnsi="ＭＳ 明朝" w:hint="eastAsia"/>
          <w:sz w:val="24"/>
          <w:szCs w:val="24"/>
        </w:rPr>
        <w:t>について（諮問）</w:t>
      </w:r>
    </w:p>
    <w:p w14:paraId="4A89C18E" w14:textId="77777777" w:rsidR="00792B2E" w:rsidRPr="006C4DB7" w:rsidRDefault="00792B2E" w:rsidP="00792B2E">
      <w:pPr>
        <w:rPr>
          <w:rFonts w:ascii="ＭＳ 明朝" w:eastAsia="ＭＳ 明朝" w:hAnsi="ＭＳ 明朝"/>
          <w:sz w:val="24"/>
          <w:szCs w:val="24"/>
        </w:rPr>
      </w:pPr>
    </w:p>
    <w:p w14:paraId="21D34D7D" w14:textId="101E428A" w:rsidR="00792B2E" w:rsidRDefault="00792B2E" w:rsidP="00792B2E">
      <w:pPr>
        <w:rPr>
          <w:rFonts w:ascii="ＭＳ 明朝" w:eastAsia="ＭＳ 明朝" w:hAnsi="ＭＳ 明朝"/>
          <w:sz w:val="24"/>
          <w:szCs w:val="24"/>
        </w:rPr>
      </w:pPr>
    </w:p>
    <w:p w14:paraId="73EB56F6" w14:textId="2674095D" w:rsidR="007F36DD" w:rsidRPr="00792B2E" w:rsidRDefault="007F36DD" w:rsidP="00792B2E">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2507346" w14:textId="77777777" w:rsidR="00792B2E" w:rsidRPr="00792B2E" w:rsidRDefault="00792B2E" w:rsidP="00792B2E">
      <w:pPr>
        <w:ind w:firstLineChars="100" w:firstLine="240"/>
        <w:rPr>
          <w:rFonts w:ascii="ＭＳ 明朝" w:eastAsia="ＭＳ 明朝" w:hAnsi="ＭＳ 明朝"/>
          <w:sz w:val="24"/>
          <w:szCs w:val="24"/>
        </w:rPr>
      </w:pPr>
      <w:r w:rsidRPr="00792B2E">
        <w:rPr>
          <w:rFonts w:ascii="ＭＳ 明朝" w:eastAsia="ＭＳ 明朝" w:hAnsi="ＭＳ 明朝" w:hint="eastAsia"/>
          <w:sz w:val="24"/>
          <w:szCs w:val="24"/>
        </w:rPr>
        <w:t>標記について、貴審議会の意見を求めます。</w:t>
      </w:r>
    </w:p>
    <w:p w14:paraId="23632D7B" w14:textId="77777777" w:rsidR="00792B2E" w:rsidRPr="00792B2E" w:rsidRDefault="00792B2E" w:rsidP="00792B2E">
      <w:pPr>
        <w:rPr>
          <w:rFonts w:ascii="ＭＳ 明朝" w:eastAsia="ＭＳ 明朝" w:hAnsi="ＭＳ 明朝"/>
          <w:sz w:val="24"/>
          <w:szCs w:val="24"/>
        </w:rPr>
      </w:pPr>
    </w:p>
    <w:p w14:paraId="2ED4947D" w14:textId="77777777" w:rsidR="00792B2E" w:rsidRPr="00792B2E" w:rsidRDefault="00792B2E" w:rsidP="00792B2E">
      <w:pPr>
        <w:rPr>
          <w:rFonts w:ascii="ＭＳ 明朝" w:eastAsia="ＭＳ 明朝" w:hAnsi="ＭＳ 明朝"/>
          <w:sz w:val="24"/>
          <w:szCs w:val="24"/>
        </w:rPr>
      </w:pPr>
    </w:p>
    <w:p w14:paraId="2C5139DB" w14:textId="77777777" w:rsidR="006C4DB7" w:rsidRDefault="006C4DB7">
      <w:pPr>
        <w:widowControl/>
        <w:jc w:val="left"/>
        <w:rPr>
          <w:rFonts w:ascii="ＭＳ 明朝" w:eastAsia="ＭＳ 明朝" w:hAnsi="ＭＳ 明朝"/>
          <w:sz w:val="24"/>
          <w:szCs w:val="24"/>
        </w:rPr>
      </w:pPr>
    </w:p>
    <w:p w14:paraId="13FEFA34" w14:textId="77777777" w:rsidR="007B0DB0" w:rsidRDefault="007B0DB0" w:rsidP="006C4DB7">
      <w:pPr>
        <w:jc w:val="right"/>
        <w:rPr>
          <w:rFonts w:ascii="ＭＳ 明朝" w:eastAsia="ＭＳ 明朝" w:hAnsi="ＭＳ 明朝"/>
          <w:sz w:val="24"/>
          <w:szCs w:val="24"/>
        </w:rPr>
      </w:pPr>
      <w:r>
        <w:rPr>
          <w:rFonts w:ascii="ＭＳ 明朝" w:eastAsia="ＭＳ 明朝" w:hAnsi="ＭＳ 明朝"/>
          <w:sz w:val="24"/>
          <w:szCs w:val="24"/>
        </w:rPr>
        <w:br w:type="page"/>
      </w:r>
    </w:p>
    <w:p w14:paraId="0A188FF1" w14:textId="48418102" w:rsidR="00792B2E" w:rsidRPr="00511278" w:rsidRDefault="00792B2E" w:rsidP="006C4DB7">
      <w:pPr>
        <w:jc w:val="right"/>
        <w:rPr>
          <w:rFonts w:ascii="ＭＳ 明朝" w:eastAsia="ＭＳ 明朝" w:hAnsi="ＭＳ 明朝"/>
          <w:sz w:val="24"/>
          <w:szCs w:val="24"/>
        </w:rPr>
      </w:pPr>
      <w:r w:rsidRPr="00511278">
        <w:rPr>
          <w:rFonts w:ascii="ＭＳ 明朝" w:eastAsia="ＭＳ 明朝" w:hAnsi="ＭＳ 明朝" w:hint="eastAsia"/>
          <w:sz w:val="24"/>
          <w:szCs w:val="24"/>
        </w:rPr>
        <w:lastRenderedPageBreak/>
        <w:t>（説明）</w:t>
      </w:r>
    </w:p>
    <w:p w14:paraId="6B56B4E4" w14:textId="77777777" w:rsidR="00792B2E" w:rsidRPr="00511278" w:rsidRDefault="00792B2E" w:rsidP="00792B2E">
      <w:pPr>
        <w:rPr>
          <w:rFonts w:ascii="ＭＳ 明朝" w:eastAsia="ＭＳ 明朝" w:hAnsi="ＭＳ 明朝"/>
          <w:sz w:val="24"/>
          <w:szCs w:val="24"/>
        </w:rPr>
      </w:pPr>
    </w:p>
    <w:p w14:paraId="31A46DBE" w14:textId="6B6ACCCF" w:rsidR="002225BD" w:rsidRDefault="007B0DB0" w:rsidP="002225BD">
      <w:pPr>
        <w:ind w:right="-1" w:firstLineChars="100" w:firstLine="240"/>
        <w:rPr>
          <w:rFonts w:ascii="ＭＳ 明朝" w:eastAsia="ＭＳ 明朝" w:hAnsi="ＭＳ 明朝"/>
          <w:color w:val="000000"/>
          <w:sz w:val="24"/>
          <w:szCs w:val="24"/>
          <w:shd w:val="clear" w:color="auto" w:fill="FFFFFF"/>
        </w:rPr>
      </w:pPr>
      <w:r w:rsidRPr="00511278">
        <w:rPr>
          <w:rFonts w:ascii="ＭＳ 明朝" w:eastAsia="ＭＳ 明朝" w:hAnsi="ＭＳ 明朝" w:hint="eastAsia"/>
          <w:color w:val="000000"/>
          <w:sz w:val="24"/>
          <w:szCs w:val="24"/>
          <w:shd w:val="clear" w:color="auto" w:fill="FFFFFF"/>
        </w:rPr>
        <w:t>大阪府では、環境教育を総合的・体系的に推進するとともに、環境保全</w:t>
      </w:r>
      <w:r w:rsidR="002149AC">
        <w:rPr>
          <w:rFonts w:ascii="ＭＳ 明朝" w:eastAsia="ＭＳ 明朝" w:hAnsi="ＭＳ 明朝" w:hint="eastAsia"/>
          <w:color w:val="000000"/>
          <w:sz w:val="24"/>
          <w:szCs w:val="24"/>
          <w:shd w:val="clear" w:color="auto" w:fill="FFFFFF"/>
        </w:rPr>
        <w:t>に対する</w:t>
      </w:r>
      <w:r w:rsidRPr="00511278">
        <w:rPr>
          <w:rFonts w:ascii="ＭＳ 明朝" w:eastAsia="ＭＳ 明朝" w:hAnsi="ＭＳ 明朝" w:hint="eastAsia"/>
          <w:color w:val="000000"/>
          <w:sz w:val="24"/>
          <w:szCs w:val="24"/>
          <w:shd w:val="clear" w:color="auto" w:fill="FFFFFF"/>
        </w:rPr>
        <w:t>意欲の増進を図ることによって、府民が広く「環境保全活動」に取り組み、持続可能な社会の実現に向けて自ら問題解決能力を育んでいくことができる</w:t>
      </w:r>
      <w:r w:rsidR="002225BD">
        <w:rPr>
          <w:rFonts w:ascii="ＭＳ 明朝" w:eastAsia="ＭＳ 明朝" w:hAnsi="ＭＳ 明朝" w:hint="eastAsia"/>
          <w:color w:val="000000"/>
          <w:sz w:val="24"/>
          <w:szCs w:val="24"/>
          <w:shd w:val="clear" w:color="auto" w:fill="FFFFFF"/>
        </w:rPr>
        <w:t>よう、「環境教育等による環境保全の取組の促進に関する法律」</w:t>
      </w:r>
      <w:r w:rsidRPr="00511278">
        <w:rPr>
          <w:rFonts w:ascii="ＭＳ 明朝" w:eastAsia="ＭＳ 明朝" w:hAnsi="ＭＳ 明朝" w:hint="eastAsia"/>
          <w:color w:val="000000"/>
          <w:sz w:val="24"/>
          <w:szCs w:val="24"/>
          <w:shd w:val="clear" w:color="auto" w:fill="FFFFFF"/>
        </w:rPr>
        <w:t>に基づき、</w:t>
      </w:r>
      <w:r>
        <w:rPr>
          <w:rFonts w:ascii="ＭＳ 明朝" w:eastAsia="ＭＳ 明朝" w:hAnsi="ＭＳ 明朝" w:hint="eastAsia"/>
          <w:color w:val="000000"/>
          <w:sz w:val="24"/>
          <w:szCs w:val="24"/>
          <w:shd w:val="clear" w:color="auto" w:fill="FFFFFF"/>
        </w:rPr>
        <w:t>平成25年３月に</w:t>
      </w:r>
      <w:r w:rsidR="00ED36BF">
        <w:rPr>
          <w:rFonts w:ascii="ＭＳ 明朝" w:eastAsia="ＭＳ 明朝" w:hAnsi="ＭＳ 明朝" w:hint="eastAsia"/>
          <w:color w:val="000000"/>
          <w:sz w:val="24"/>
          <w:szCs w:val="24"/>
          <w:shd w:val="clear" w:color="auto" w:fill="FFFFFF"/>
        </w:rPr>
        <w:t>概ね10年先を見据えた行動計画として、</w:t>
      </w:r>
      <w:r w:rsidRPr="00511278">
        <w:rPr>
          <w:rFonts w:ascii="ＭＳ 明朝" w:eastAsia="ＭＳ 明朝" w:hAnsi="ＭＳ 明朝" w:hint="eastAsia"/>
          <w:color w:val="000000"/>
          <w:sz w:val="24"/>
          <w:szCs w:val="24"/>
          <w:shd w:val="clear" w:color="auto" w:fill="FFFFFF"/>
        </w:rPr>
        <w:t>「大阪府環境教育等行動計画」を</w:t>
      </w:r>
      <w:r>
        <w:rPr>
          <w:rFonts w:ascii="ＭＳ 明朝" w:eastAsia="ＭＳ 明朝" w:hAnsi="ＭＳ 明朝" w:hint="eastAsia"/>
          <w:color w:val="000000"/>
          <w:sz w:val="24"/>
          <w:szCs w:val="24"/>
          <w:shd w:val="clear" w:color="auto" w:fill="FFFFFF"/>
        </w:rPr>
        <w:t>策定しました。</w:t>
      </w:r>
      <w:r w:rsidR="002225BD" w:rsidRPr="002225BD">
        <w:rPr>
          <w:rFonts w:ascii="ＭＳ 明朝" w:eastAsia="ＭＳ 明朝" w:hAnsi="ＭＳ 明朝" w:hint="eastAsia"/>
          <w:color w:val="000000"/>
          <w:sz w:val="24"/>
          <w:szCs w:val="24"/>
          <w:shd w:val="clear" w:color="auto" w:fill="FFFFFF"/>
        </w:rPr>
        <w:t>本計画では、</w:t>
      </w:r>
      <w:r w:rsidR="00F86C58">
        <w:rPr>
          <w:rFonts w:ascii="ＭＳ 明朝" w:eastAsia="ＭＳ 明朝" w:hAnsi="ＭＳ 明朝" w:hint="eastAsia"/>
          <w:color w:val="000000"/>
          <w:sz w:val="24"/>
          <w:szCs w:val="24"/>
          <w:shd w:val="clear" w:color="auto" w:fill="FFFFFF"/>
        </w:rPr>
        <w:t>「場の提供・学習機会の提供」</w:t>
      </w:r>
      <w:r w:rsidR="002225BD">
        <w:rPr>
          <w:rFonts w:ascii="ＭＳ 明朝" w:eastAsia="ＭＳ 明朝" w:hAnsi="ＭＳ 明朝" w:hint="eastAsia"/>
          <w:color w:val="000000"/>
          <w:sz w:val="24"/>
          <w:szCs w:val="24"/>
          <w:shd w:val="clear" w:color="auto" w:fill="FFFFFF"/>
        </w:rPr>
        <w:t>などの</w:t>
      </w:r>
      <w:r w:rsidR="002225BD" w:rsidRPr="002225BD">
        <w:rPr>
          <w:rFonts w:ascii="ＭＳ 明朝" w:eastAsia="ＭＳ 明朝" w:hAnsi="ＭＳ 明朝" w:hint="eastAsia"/>
          <w:color w:val="000000"/>
          <w:sz w:val="24"/>
          <w:szCs w:val="24"/>
          <w:shd w:val="clear" w:color="auto" w:fill="FFFFFF"/>
        </w:rPr>
        <w:t>６つの柱を立て、</w:t>
      </w:r>
      <w:r w:rsidR="002225BD">
        <w:rPr>
          <w:rFonts w:ascii="ＭＳ 明朝" w:eastAsia="ＭＳ 明朝" w:hAnsi="ＭＳ 明朝" w:hint="eastAsia"/>
          <w:color w:val="000000"/>
          <w:sz w:val="24"/>
          <w:szCs w:val="24"/>
          <w:shd w:val="clear" w:color="auto" w:fill="FFFFFF"/>
        </w:rPr>
        <w:t>相互に関連させながら</w:t>
      </w:r>
      <w:r w:rsidR="002225BD" w:rsidRPr="002225BD">
        <w:rPr>
          <w:rFonts w:ascii="ＭＳ 明朝" w:eastAsia="ＭＳ 明朝" w:hAnsi="ＭＳ 明朝" w:hint="eastAsia"/>
          <w:color w:val="000000"/>
          <w:sz w:val="24"/>
          <w:szCs w:val="24"/>
          <w:shd w:val="clear" w:color="auto" w:fill="FFFFFF"/>
        </w:rPr>
        <w:t>環境学習や</w:t>
      </w:r>
      <w:r w:rsidR="002225BD" w:rsidRPr="002225BD">
        <w:rPr>
          <w:rFonts w:ascii="ＭＳ 明朝" w:eastAsia="ＭＳ 明朝" w:hAnsi="ＭＳ 明朝"/>
          <w:color w:val="000000"/>
          <w:sz w:val="24"/>
          <w:szCs w:val="24"/>
          <w:shd w:val="clear" w:color="auto" w:fill="FFFFFF"/>
        </w:rPr>
        <w:t>環境保全活動を推進してきました。</w:t>
      </w:r>
    </w:p>
    <w:p w14:paraId="6CED4E44" w14:textId="6239836D" w:rsidR="00265435" w:rsidRDefault="00265435" w:rsidP="007B0DB0">
      <w:pPr>
        <w:ind w:right="-1"/>
        <w:rPr>
          <w:rFonts w:ascii="ＭＳ 明朝" w:eastAsia="ＭＳ 明朝" w:hAnsi="ＭＳ 明朝"/>
          <w:color w:val="000000"/>
          <w:sz w:val="24"/>
          <w:szCs w:val="24"/>
          <w:shd w:val="clear" w:color="auto" w:fill="FFFFFF"/>
        </w:rPr>
      </w:pPr>
    </w:p>
    <w:p w14:paraId="7C0C7506" w14:textId="0D487AA4" w:rsidR="00175B45" w:rsidRPr="00FD0A80" w:rsidRDefault="00175B45" w:rsidP="00175B45">
      <w:pPr>
        <w:ind w:right="-1" w:firstLineChars="100" w:firstLine="240"/>
        <w:rPr>
          <w:rFonts w:ascii="ＭＳ 明朝" w:eastAsia="ＭＳ 明朝" w:hAnsi="ＭＳ 明朝"/>
          <w:color w:val="000000" w:themeColor="text1"/>
          <w:sz w:val="24"/>
          <w:szCs w:val="24"/>
          <w:shd w:val="clear" w:color="auto" w:fill="FFFFFF"/>
        </w:rPr>
      </w:pPr>
      <w:r>
        <w:rPr>
          <w:rFonts w:ascii="ＭＳ 明朝" w:eastAsia="ＭＳ 明朝" w:hAnsi="ＭＳ 明朝" w:hint="eastAsia"/>
          <w:sz w:val="24"/>
          <w:szCs w:val="24"/>
        </w:rPr>
        <w:t>近年、</w:t>
      </w:r>
      <w:r w:rsidR="00B60FD3">
        <w:rPr>
          <w:rFonts w:ascii="ＭＳ 明朝" w:eastAsia="ＭＳ 明朝" w:hAnsi="ＭＳ 明朝" w:hint="eastAsia"/>
          <w:color w:val="000000"/>
          <w:sz w:val="24"/>
          <w:szCs w:val="24"/>
          <w:shd w:val="clear" w:color="auto" w:fill="FFFFFF"/>
        </w:rPr>
        <w:t>「持続可能な開発</w:t>
      </w:r>
      <w:r w:rsidR="00E642BE">
        <w:rPr>
          <w:rFonts w:ascii="ＭＳ 明朝" w:eastAsia="ＭＳ 明朝" w:hAnsi="ＭＳ 明朝" w:hint="eastAsia"/>
          <w:color w:val="000000"/>
          <w:sz w:val="24"/>
          <w:szCs w:val="24"/>
          <w:shd w:val="clear" w:color="auto" w:fill="FFFFFF"/>
        </w:rPr>
        <w:t>目標</w:t>
      </w:r>
      <w:r w:rsidR="00B60FD3">
        <w:rPr>
          <w:rFonts w:ascii="ＭＳ 明朝" w:eastAsia="ＭＳ 明朝" w:hAnsi="ＭＳ 明朝" w:hint="eastAsia"/>
          <w:color w:val="000000"/>
          <w:sz w:val="24"/>
          <w:szCs w:val="24"/>
          <w:shd w:val="clear" w:color="auto" w:fill="FFFFFF"/>
        </w:rPr>
        <w:t>（SDGs）」</w:t>
      </w:r>
      <w:r w:rsidR="00582516">
        <w:rPr>
          <w:rFonts w:ascii="ＭＳ 明朝" w:eastAsia="ＭＳ 明朝" w:hAnsi="ＭＳ 明朝" w:hint="eastAsia"/>
          <w:color w:val="000000"/>
          <w:sz w:val="24"/>
          <w:szCs w:val="24"/>
          <w:shd w:val="clear" w:color="auto" w:fill="FFFFFF"/>
        </w:rPr>
        <w:t>への貢献を重視する動きが広がっており</w:t>
      </w:r>
      <w:r w:rsidR="00B60FD3">
        <w:rPr>
          <w:rFonts w:ascii="ＭＳ 明朝" w:eastAsia="ＭＳ 明朝" w:hAnsi="ＭＳ 明朝" w:hint="eastAsia"/>
          <w:color w:val="000000"/>
          <w:sz w:val="24"/>
          <w:szCs w:val="24"/>
          <w:shd w:val="clear" w:color="auto" w:fill="FFFFFF"/>
        </w:rPr>
        <w:t>、</w:t>
      </w:r>
      <w:r w:rsidR="00016235" w:rsidRPr="00FD0A80">
        <w:rPr>
          <w:rFonts w:ascii="ＭＳ 明朝" w:eastAsia="ＭＳ 明朝" w:hAnsi="ＭＳ 明朝" w:hint="eastAsia"/>
          <w:color w:val="000000" w:themeColor="text1"/>
          <w:sz w:val="24"/>
          <w:szCs w:val="24"/>
          <w:shd w:val="clear" w:color="auto" w:fill="FFFFFF"/>
        </w:rPr>
        <w:t>あらゆる社会</w:t>
      </w:r>
      <w:r w:rsidR="004E1696" w:rsidRPr="00FD0A80">
        <w:rPr>
          <w:rFonts w:ascii="ＭＳ 明朝" w:eastAsia="ＭＳ 明朝" w:hAnsi="ＭＳ 明朝" w:hint="eastAsia"/>
          <w:color w:val="000000" w:themeColor="text1"/>
          <w:sz w:val="24"/>
          <w:szCs w:val="24"/>
          <w:shd w:val="clear" w:color="auto" w:fill="FFFFFF"/>
        </w:rPr>
        <w:t>活動において、</w:t>
      </w:r>
      <w:r w:rsidR="004B63F5" w:rsidRPr="00FD0A80">
        <w:rPr>
          <w:rFonts w:ascii="ＭＳ 明朝" w:eastAsia="ＭＳ 明朝" w:hAnsi="ＭＳ 明朝" w:hint="eastAsia"/>
          <w:color w:val="000000" w:themeColor="text1"/>
          <w:sz w:val="24"/>
          <w:szCs w:val="24"/>
          <w:shd w:val="clear" w:color="auto" w:fill="FFFFFF"/>
        </w:rPr>
        <w:t>環境・社会・経済の課題の同時解決と統合的向上</w:t>
      </w:r>
      <w:r w:rsidR="00582516" w:rsidRPr="00FD0A80">
        <w:rPr>
          <w:rFonts w:ascii="ＭＳ 明朝" w:eastAsia="ＭＳ 明朝" w:hAnsi="ＭＳ 明朝" w:hint="eastAsia"/>
          <w:color w:val="000000" w:themeColor="text1"/>
          <w:sz w:val="24"/>
          <w:szCs w:val="24"/>
          <w:shd w:val="clear" w:color="auto" w:fill="FFFFFF"/>
        </w:rPr>
        <w:t>の観点を踏まえ</w:t>
      </w:r>
      <w:r w:rsidR="00206552" w:rsidRPr="00FD0A80">
        <w:rPr>
          <w:rFonts w:ascii="ＭＳ 明朝" w:eastAsia="ＭＳ 明朝" w:hAnsi="ＭＳ 明朝" w:hint="eastAsia"/>
          <w:color w:val="000000" w:themeColor="text1"/>
          <w:sz w:val="24"/>
          <w:szCs w:val="24"/>
          <w:shd w:val="clear" w:color="auto" w:fill="FFFFFF"/>
        </w:rPr>
        <w:t>ることが重要</w:t>
      </w:r>
      <w:r w:rsidR="00016235" w:rsidRPr="00FD0A80">
        <w:rPr>
          <w:rFonts w:ascii="ＭＳ 明朝" w:eastAsia="ＭＳ 明朝" w:hAnsi="ＭＳ 明朝" w:hint="eastAsia"/>
          <w:color w:val="000000" w:themeColor="text1"/>
          <w:sz w:val="24"/>
          <w:szCs w:val="24"/>
          <w:shd w:val="clear" w:color="auto" w:fill="FFFFFF"/>
        </w:rPr>
        <w:t>になってい</w:t>
      </w:r>
      <w:r w:rsidR="00ED0926" w:rsidRPr="00FD0A80">
        <w:rPr>
          <w:rFonts w:ascii="ＭＳ 明朝" w:eastAsia="ＭＳ 明朝" w:hAnsi="ＭＳ 明朝" w:hint="eastAsia"/>
          <w:color w:val="000000" w:themeColor="text1"/>
          <w:sz w:val="24"/>
          <w:szCs w:val="24"/>
          <w:shd w:val="clear" w:color="auto" w:fill="FFFFFF"/>
        </w:rPr>
        <w:t>ます</w:t>
      </w:r>
      <w:r w:rsidR="004B63F5" w:rsidRPr="00FD0A80">
        <w:rPr>
          <w:rFonts w:ascii="ＭＳ 明朝" w:eastAsia="ＭＳ 明朝" w:hAnsi="ＭＳ 明朝" w:hint="eastAsia"/>
          <w:color w:val="000000" w:themeColor="text1"/>
          <w:sz w:val="24"/>
          <w:szCs w:val="24"/>
          <w:shd w:val="clear" w:color="auto" w:fill="FFFFFF"/>
        </w:rPr>
        <w:t>。</w:t>
      </w:r>
    </w:p>
    <w:p w14:paraId="505233B7" w14:textId="04F272A0" w:rsidR="004E1696" w:rsidRPr="00FD0A80" w:rsidRDefault="004E1696" w:rsidP="004E1696">
      <w:pPr>
        <w:ind w:right="-1" w:firstLineChars="100" w:firstLine="240"/>
        <w:rPr>
          <w:rFonts w:ascii="ＭＳ 明朝" w:eastAsia="ＭＳ 明朝" w:hAnsi="ＭＳ 明朝"/>
          <w:color w:val="000000" w:themeColor="text1"/>
          <w:sz w:val="24"/>
          <w:szCs w:val="24"/>
          <w:shd w:val="clear" w:color="auto" w:fill="FFFFFF"/>
        </w:rPr>
      </w:pPr>
    </w:p>
    <w:p w14:paraId="1E619BD2" w14:textId="5773DD82" w:rsidR="00D70B0B" w:rsidRPr="00FD0A80" w:rsidRDefault="00CD66EF" w:rsidP="00C636C1">
      <w:pPr>
        <w:ind w:right="-1" w:firstLineChars="100" w:firstLine="240"/>
        <w:rPr>
          <w:rFonts w:ascii="ＭＳ 明朝" w:eastAsia="ＭＳ 明朝" w:hAnsi="ＭＳ 明朝"/>
          <w:color w:val="000000" w:themeColor="text1"/>
          <w:sz w:val="24"/>
          <w:szCs w:val="24"/>
        </w:rPr>
      </w:pPr>
      <w:r w:rsidRPr="00FD0A80">
        <w:rPr>
          <w:rFonts w:ascii="ＭＳ 明朝" w:eastAsia="ＭＳ 明朝" w:hAnsi="ＭＳ 明朝" w:hint="eastAsia"/>
          <w:color w:val="000000" w:themeColor="text1"/>
          <w:sz w:val="24"/>
          <w:szCs w:val="24"/>
        </w:rPr>
        <w:t>また、</w:t>
      </w:r>
      <w:r w:rsidR="00D70B0B" w:rsidRPr="00FD0A80">
        <w:rPr>
          <w:rFonts w:ascii="ＭＳ 明朝" w:eastAsia="ＭＳ 明朝" w:hAnsi="ＭＳ 明朝" w:hint="eastAsia"/>
          <w:color w:val="000000" w:themeColor="text1"/>
          <w:sz w:val="24"/>
          <w:szCs w:val="24"/>
        </w:rPr>
        <w:t>気候変動やプラスチックごみによる海洋汚染への対応が喫緊の課題となっており、2050年に二酸化炭素の排出量実質ゼロ</w:t>
      </w:r>
      <w:r w:rsidR="00D70B0B" w:rsidRPr="00FD0A80">
        <w:rPr>
          <w:rFonts w:ascii="ＭＳ 明朝" w:eastAsia="ＭＳ 明朝" w:hAnsi="ＭＳ 明朝"/>
          <w:color w:val="000000" w:themeColor="text1"/>
          <w:sz w:val="24"/>
          <w:szCs w:val="24"/>
        </w:rPr>
        <w:t>をはじめと</w:t>
      </w:r>
      <w:r w:rsidR="00D70B0B" w:rsidRPr="00FD0A80">
        <w:rPr>
          <w:rFonts w:ascii="ＭＳ 明朝" w:eastAsia="ＭＳ 明朝" w:hAnsi="ＭＳ 明朝" w:hint="eastAsia"/>
          <w:color w:val="000000" w:themeColor="text1"/>
          <w:sz w:val="24"/>
          <w:szCs w:val="24"/>
        </w:rPr>
        <w:t>する</w:t>
      </w:r>
      <w:r w:rsidR="00D70B0B" w:rsidRPr="00FD0A80">
        <w:rPr>
          <w:rFonts w:ascii="ＭＳ 明朝" w:eastAsia="ＭＳ 明朝" w:hAnsi="ＭＳ 明朝"/>
          <w:color w:val="000000" w:themeColor="text1"/>
          <w:sz w:val="24"/>
          <w:szCs w:val="24"/>
        </w:rPr>
        <w:t>持続可能な社会の実現に向け</w:t>
      </w:r>
      <w:r w:rsidR="00D70B0B" w:rsidRPr="00FD0A80">
        <w:rPr>
          <w:rFonts w:ascii="ＭＳ 明朝" w:eastAsia="ＭＳ 明朝" w:hAnsi="ＭＳ 明朝" w:hint="eastAsia"/>
          <w:color w:val="000000" w:themeColor="text1"/>
          <w:sz w:val="24"/>
          <w:szCs w:val="24"/>
        </w:rPr>
        <w:t>た取組みを加速化させることが求められています。</w:t>
      </w:r>
    </w:p>
    <w:p w14:paraId="5BA67D2B" w14:textId="77777777" w:rsidR="00E642BE" w:rsidRPr="00FD0A80" w:rsidRDefault="00E642BE" w:rsidP="0024029E">
      <w:pPr>
        <w:ind w:right="-1" w:firstLineChars="100" w:firstLine="240"/>
        <w:rPr>
          <w:rFonts w:ascii="ＭＳ 明朝" w:eastAsia="ＭＳ 明朝" w:hAnsi="ＭＳ 明朝"/>
          <w:color w:val="000000" w:themeColor="text1"/>
          <w:sz w:val="24"/>
          <w:szCs w:val="24"/>
          <w:shd w:val="clear" w:color="auto" w:fill="FFFFFF"/>
        </w:rPr>
      </w:pPr>
    </w:p>
    <w:p w14:paraId="12A760AA" w14:textId="7E666C0E" w:rsidR="00B03F78" w:rsidRPr="00FD0A80" w:rsidRDefault="00AB6D6D" w:rsidP="0024029E">
      <w:pPr>
        <w:ind w:right="-1" w:firstLineChars="100" w:firstLine="240"/>
        <w:rPr>
          <w:rFonts w:ascii="ＭＳ 明朝" w:eastAsia="ＭＳ 明朝" w:hAnsi="ＭＳ 明朝"/>
          <w:color w:val="000000" w:themeColor="text1"/>
          <w:sz w:val="24"/>
          <w:szCs w:val="24"/>
        </w:rPr>
      </w:pPr>
      <w:r w:rsidRPr="00FD0A80">
        <w:rPr>
          <w:rFonts w:ascii="ＭＳ 明朝" w:eastAsia="ＭＳ 明朝" w:hAnsi="ＭＳ 明朝" w:hint="eastAsia"/>
          <w:color w:val="000000" w:themeColor="text1"/>
          <w:sz w:val="24"/>
          <w:szCs w:val="24"/>
          <w:shd w:val="clear" w:color="auto" w:fill="FFFFFF"/>
        </w:rPr>
        <w:t>一方で</w:t>
      </w:r>
      <w:r w:rsidR="00C1421F" w:rsidRPr="00FD0A80">
        <w:rPr>
          <w:rFonts w:ascii="ＭＳ 明朝" w:eastAsia="ＭＳ 明朝" w:hAnsi="ＭＳ 明朝" w:hint="eastAsia"/>
          <w:color w:val="000000" w:themeColor="text1"/>
          <w:sz w:val="24"/>
          <w:szCs w:val="24"/>
          <w:shd w:val="clear" w:color="auto" w:fill="FFFFFF"/>
        </w:rPr>
        <w:t>、</w:t>
      </w:r>
      <w:r w:rsidR="00ED36BF" w:rsidRPr="00FD0A80">
        <w:rPr>
          <w:rFonts w:ascii="ＭＳ 明朝" w:eastAsia="ＭＳ 明朝" w:hAnsi="ＭＳ 明朝"/>
          <w:color w:val="000000" w:themeColor="text1"/>
          <w:sz w:val="24"/>
          <w:szCs w:val="24"/>
        </w:rPr>
        <w:t>ICT</w:t>
      </w:r>
      <w:r w:rsidR="00413DB6" w:rsidRPr="00FD0A80">
        <w:rPr>
          <w:rFonts w:ascii="ＭＳ 明朝" w:eastAsia="ＭＳ 明朝" w:hAnsi="ＭＳ 明朝"/>
          <w:color w:val="000000" w:themeColor="text1"/>
          <w:sz w:val="24"/>
          <w:szCs w:val="24"/>
        </w:rPr>
        <w:t>の進展や新型コロナウイルス感染症の世界的な</w:t>
      </w:r>
      <w:r w:rsidR="00ED36BF" w:rsidRPr="00FD0A80">
        <w:rPr>
          <w:rFonts w:ascii="ＭＳ 明朝" w:eastAsia="ＭＳ 明朝" w:hAnsi="ＭＳ 明朝"/>
          <w:color w:val="000000" w:themeColor="text1"/>
          <w:sz w:val="24"/>
          <w:szCs w:val="24"/>
        </w:rPr>
        <w:t>拡大により、</w:t>
      </w:r>
      <w:r w:rsidR="00AC6FBB" w:rsidRPr="00FD0A80">
        <w:rPr>
          <w:rFonts w:ascii="ＭＳ 明朝" w:eastAsia="ＭＳ 明朝" w:hAnsi="ＭＳ 明朝" w:hint="eastAsia"/>
          <w:color w:val="000000" w:themeColor="text1"/>
          <w:sz w:val="24"/>
          <w:szCs w:val="24"/>
        </w:rPr>
        <w:t>人々の行動や</w:t>
      </w:r>
      <w:r w:rsidR="00ED36BF" w:rsidRPr="00FD0A80">
        <w:rPr>
          <w:rFonts w:ascii="ＭＳ 明朝" w:eastAsia="ＭＳ 明朝" w:hAnsi="ＭＳ 明朝"/>
          <w:color w:val="000000" w:themeColor="text1"/>
          <w:sz w:val="24"/>
          <w:szCs w:val="24"/>
        </w:rPr>
        <w:t>学びの在り方</w:t>
      </w:r>
      <w:r w:rsidR="00413DB6" w:rsidRPr="00FD0A80">
        <w:rPr>
          <w:rFonts w:ascii="ＭＳ 明朝" w:eastAsia="ＭＳ 明朝" w:hAnsi="ＭＳ 明朝" w:hint="eastAsia"/>
          <w:color w:val="000000" w:themeColor="text1"/>
          <w:sz w:val="24"/>
          <w:szCs w:val="24"/>
        </w:rPr>
        <w:t>など</w:t>
      </w:r>
      <w:r w:rsidR="00ED36BF" w:rsidRPr="00FD0A80">
        <w:rPr>
          <w:rFonts w:ascii="ＭＳ 明朝" w:eastAsia="ＭＳ 明朝" w:hAnsi="ＭＳ 明朝"/>
          <w:color w:val="000000" w:themeColor="text1"/>
          <w:sz w:val="24"/>
          <w:szCs w:val="24"/>
        </w:rPr>
        <w:t>社会</w:t>
      </w:r>
      <w:r w:rsidR="00413DB6" w:rsidRPr="00FD0A80">
        <w:rPr>
          <w:rFonts w:ascii="ＭＳ 明朝" w:eastAsia="ＭＳ 明朝" w:hAnsi="ＭＳ 明朝" w:hint="eastAsia"/>
          <w:color w:val="000000" w:themeColor="text1"/>
          <w:sz w:val="24"/>
          <w:szCs w:val="24"/>
        </w:rPr>
        <w:t>全体</w:t>
      </w:r>
      <w:r w:rsidR="00ED36BF" w:rsidRPr="00FD0A80">
        <w:rPr>
          <w:rFonts w:ascii="ＭＳ 明朝" w:eastAsia="ＭＳ 明朝" w:hAnsi="ＭＳ 明朝"/>
          <w:color w:val="000000" w:themeColor="text1"/>
          <w:sz w:val="24"/>
          <w:szCs w:val="24"/>
        </w:rPr>
        <w:t>が大きく変わってきて</w:t>
      </w:r>
      <w:r w:rsidR="00E436AA" w:rsidRPr="00FD0A80">
        <w:rPr>
          <w:rFonts w:ascii="ＭＳ 明朝" w:eastAsia="ＭＳ 明朝" w:hAnsi="ＭＳ 明朝" w:hint="eastAsia"/>
          <w:color w:val="000000" w:themeColor="text1"/>
          <w:sz w:val="24"/>
          <w:szCs w:val="24"/>
        </w:rPr>
        <w:t>いることから</w:t>
      </w:r>
      <w:r w:rsidR="00B90443" w:rsidRPr="00FD0A80">
        <w:rPr>
          <w:rFonts w:ascii="ＭＳ 明朝" w:eastAsia="ＭＳ 明朝" w:hAnsi="ＭＳ 明朝" w:hint="eastAsia"/>
          <w:color w:val="000000" w:themeColor="text1"/>
          <w:sz w:val="24"/>
          <w:szCs w:val="24"/>
        </w:rPr>
        <w:t>、</w:t>
      </w:r>
      <w:r w:rsidRPr="00FD0A80">
        <w:rPr>
          <w:rFonts w:ascii="ＭＳ 明朝" w:eastAsia="ＭＳ 明朝" w:hAnsi="ＭＳ 明朝" w:hint="eastAsia"/>
          <w:color w:val="000000" w:themeColor="text1"/>
          <w:sz w:val="24"/>
          <w:szCs w:val="24"/>
        </w:rPr>
        <w:t>環境教育等の推進にあたっては、</w:t>
      </w:r>
      <w:r w:rsidR="00413DB6" w:rsidRPr="00FD0A80">
        <w:rPr>
          <w:rFonts w:ascii="ＭＳ 明朝" w:eastAsia="ＭＳ 明朝" w:hAnsi="ＭＳ 明朝"/>
          <w:color w:val="000000" w:themeColor="text1"/>
          <w:sz w:val="24"/>
          <w:szCs w:val="24"/>
        </w:rPr>
        <w:t>今後想定される人々の行動変容</w:t>
      </w:r>
      <w:r w:rsidR="00413DB6" w:rsidRPr="00FD0A80">
        <w:rPr>
          <w:rFonts w:ascii="ＭＳ 明朝" w:eastAsia="ＭＳ 明朝" w:hAnsi="ＭＳ 明朝" w:hint="eastAsia"/>
          <w:color w:val="000000" w:themeColor="text1"/>
          <w:sz w:val="24"/>
          <w:szCs w:val="24"/>
        </w:rPr>
        <w:t>・</w:t>
      </w:r>
      <w:r w:rsidR="00413DB6" w:rsidRPr="00FD0A80">
        <w:rPr>
          <w:rFonts w:ascii="ＭＳ 明朝" w:eastAsia="ＭＳ 明朝" w:hAnsi="ＭＳ 明朝"/>
          <w:color w:val="000000" w:themeColor="text1"/>
          <w:sz w:val="24"/>
          <w:szCs w:val="24"/>
        </w:rPr>
        <w:t>社会変革を</w:t>
      </w:r>
      <w:r w:rsidR="008D2A8E" w:rsidRPr="00FD0A80">
        <w:rPr>
          <w:rFonts w:ascii="ＭＳ 明朝" w:eastAsia="ＭＳ 明朝" w:hAnsi="ＭＳ 明朝" w:hint="eastAsia"/>
          <w:color w:val="000000" w:themeColor="text1"/>
          <w:sz w:val="24"/>
          <w:szCs w:val="24"/>
        </w:rPr>
        <w:t>考慮</w:t>
      </w:r>
      <w:r w:rsidRPr="00FD0A80">
        <w:rPr>
          <w:rFonts w:ascii="ＭＳ 明朝" w:eastAsia="ＭＳ 明朝" w:hAnsi="ＭＳ 明朝" w:hint="eastAsia"/>
          <w:color w:val="000000" w:themeColor="text1"/>
          <w:sz w:val="24"/>
          <w:szCs w:val="24"/>
        </w:rPr>
        <w:t>に入れなければ</w:t>
      </w:r>
      <w:r w:rsidR="00413DB6" w:rsidRPr="00FD0A80">
        <w:rPr>
          <w:rFonts w:ascii="ＭＳ 明朝" w:eastAsia="ＭＳ 明朝" w:hAnsi="ＭＳ 明朝" w:hint="eastAsia"/>
          <w:color w:val="000000" w:themeColor="text1"/>
          <w:sz w:val="24"/>
          <w:szCs w:val="24"/>
        </w:rPr>
        <w:t>なりません</w:t>
      </w:r>
      <w:r w:rsidR="00B03F78" w:rsidRPr="00FD0A80">
        <w:rPr>
          <w:rFonts w:ascii="ＭＳ 明朝" w:eastAsia="ＭＳ 明朝" w:hAnsi="ＭＳ 明朝"/>
          <w:color w:val="000000" w:themeColor="text1"/>
          <w:sz w:val="24"/>
          <w:szCs w:val="24"/>
        </w:rPr>
        <w:t>。</w:t>
      </w:r>
    </w:p>
    <w:p w14:paraId="34E3D495" w14:textId="77777777" w:rsidR="00424835" w:rsidRPr="00FD0A80" w:rsidRDefault="00424835" w:rsidP="0024029E">
      <w:pPr>
        <w:ind w:right="-1" w:firstLineChars="100" w:firstLine="240"/>
        <w:rPr>
          <w:rFonts w:ascii="ＭＳ 明朝" w:eastAsia="ＭＳ 明朝" w:hAnsi="ＭＳ 明朝"/>
          <w:color w:val="000000" w:themeColor="text1"/>
          <w:sz w:val="24"/>
          <w:szCs w:val="24"/>
          <w:shd w:val="clear" w:color="auto" w:fill="FFFFFF"/>
        </w:rPr>
      </w:pPr>
    </w:p>
    <w:p w14:paraId="45FC3246" w14:textId="41FAC59C" w:rsidR="00EF71D2" w:rsidRPr="00206552" w:rsidRDefault="00B05CD4" w:rsidP="006C5CB8">
      <w:pPr>
        <w:ind w:right="-1" w:firstLineChars="100" w:firstLine="240"/>
        <w:rPr>
          <w:rFonts w:ascii="ＭＳ 明朝" w:eastAsia="ＭＳ 明朝" w:hAnsi="ＭＳ 明朝"/>
          <w:color w:val="000000" w:themeColor="text1"/>
          <w:sz w:val="24"/>
          <w:szCs w:val="24"/>
        </w:rPr>
      </w:pPr>
      <w:r w:rsidRPr="00FD0A80">
        <w:rPr>
          <w:rFonts w:ascii="ＭＳ 明朝" w:eastAsia="ＭＳ 明朝" w:hAnsi="ＭＳ 明朝" w:hint="eastAsia"/>
          <w:color w:val="000000" w:themeColor="text1"/>
          <w:sz w:val="24"/>
          <w:szCs w:val="24"/>
        </w:rPr>
        <w:t>このような</w:t>
      </w:r>
      <w:r w:rsidR="00982CC9" w:rsidRPr="00FD0A80">
        <w:rPr>
          <w:rFonts w:ascii="ＭＳ 明朝" w:eastAsia="ＭＳ 明朝" w:hAnsi="ＭＳ 明朝"/>
          <w:color w:val="000000" w:themeColor="text1"/>
          <w:sz w:val="24"/>
          <w:szCs w:val="24"/>
        </w:rPr>
        <w:t>大阪の環境教育等</w:t>
      </w:r>
      <w:r w:rsidR="00E436AA" w:rsidRPr="00FD0A80">
        <w:rPr>
          <w:rFonts w:ascii="ＭＳ 明朝" w:eastAsia="ＭＳ 明朝" w:hAnsi="ＭＳ 明朝" w:hint="eastAsia"/>
          <w:color w:val="000000" w:themeColor="text1"/>
          <w:sz w:val="24"/>
          <w:szCs w:val="24"/>
        </w:rPr>
        <w:t>を取り巻く</w:t>
      </w:r>
      <w:r w:rsidR="00016235" w:rsidRPr="00FD0A80">
        <w:rPr>
          <w:rFonts w:ascii="ＭＳ 明朝" w:eastAsia="ＭＳ 明朝" w:hAnsi="ＭＳ 明朝" w:hint="eastAsia"/>
          <w:color w:val="000000" w:themeColor="text1"/>
          <w:sz w:val="24"/>
          <w:szCs w:val="24"/>
        </w:rPr>
        <w:t>環境の変化</w:t>
      </w:r>
      <w:r w:rsidR="00ED36BF" w:rsidRPr="00FD0A80">
        <w:rPr>
          <w:rFonts w:ascii="ＭＳ 明朝" w:eastAsia="ＭＳ 明朝" w:hAnsi="ＭＳ 明朝"/>
          <w:color w:val="000000" w:themeColor="text1"/>
          <w:sz w:val="24"/>
          <w:szCs w:val="24"/>
        </w:rPr>
        <w:t>を踏まえ、今後の大阪府環</w:t>
      </w:r>
      <w:r w:rsidR="00ED36BF" w:rsidRPr="00206552">
        <w:rPr>
          <w:rFonts w:ascii="ＭＳ 明朝" w:eastAsia="ＭＳ 明朝" w:hAnsi="ＭＳ 明朝"/>
          <w:color w:val="000000" w:themeColor="text1"/>
          <w:sz w:val="24"/>
          <w:szCs w:val="24"/>
        </w:rPr>
        <w:t>境教育等行動計画のあり方について、貴審議会の意見を求めるものです。</w:t>
      </w:r>
    </w:p>
    <w:sectPr w:rsidR="00EF71D2" w:rsidRPr="00206552" w:rsidSect="00792B2E">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464A2" w14:textId="77777777" w:rsidR="00C90DE0" w:rsidRDefault="00C90DE0" w:rsidP="00807E99">
      <w:r>
        <w:separator/>
      </w:r>
    </w:p>
  </w:endnote>
  <w:endnote w:type="continuationSeparator" w:id="0">
    <w:p w14:paraId="7BE84E64" w14:textId="77777777" w:rsidR="00C90DE0" w:rsidRDefault="00C90DE0" w:rsidP="0080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4B2BB" w14:textId="77777777" w:rsidR="00C90DE0" w:rsidRDefault="00C90DE0" w:rsidP="00807E99">
      <w:r>
        <w:separator/>
      </w:r>
    </w:p>
  </w:footnote>
  <w:footnote w:type="continuationSeparator" w:id="0">
    <w:p w14:paraId="4E637EC7" w14:textId="77777777" w:rsidR="00C90DE0" w:rsidRDefault="00C90DE0" w:rsidP="0080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77DC0" w14:textId="77777777" w:rsidR="00EF71D2" w:rsidRPr="005C01F0" w:rsidRDefault="00EF71D2" w:rsidP="005C01F0">
    <w:pPr>
      <w:pStyle w:val="a5"/>
      <w:jc w:val="left"/>
      <w:rPr>
        <w:rFonts w:ascii="ＭＳ 明朝" w:eastAsia="ＭＳ 明朝" w:hAnsi="ＭＳ 明朝"/>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2E"/>
    <w:rsid w:val="00003299"/>
    <w:rsid w:val="0000740C"/>
    <w:rsid w:val="000113CF"/>
    <w:rsid w:val="00016235"/>
    <w:rsid w:val="00076C7C"/>
    <w:rsid w:val="00085B63"/>
    <w:rsid w:val="000D076C"/>
    <w:rsid w:val="00107C18"/>
    <w:rsid w:val="0011031E"/>
    <w:rsid w:val="00123F82"/>
    <w:rsid w:val="00125CE1"/>
    <w:rsid w:val="001606B5"/>
    <w:rsid w:val="00165373"/>
    <w:rsid w:val="00170094"/>
    <w:rsid w:val="001705B1"/>
    <w:rsid w:val="00175B45"/>
    <w:rsid w:val="00194A39"/>
    <w:rsid w:val="00206552"/>
    <w:rsid w:val="0021243F"/>
    <w:rsid w:val="002149AC"/>
    <w:rsid w:val="002225BD"/>
    <w:rsid w:val="0023757D"/>
    <w:rsid w:val="0024029E"/>
    <w:rsid w:val="002417BD"/>
    <w:rsid w:val="00253FBE"/>
    <w:rsid w:val="00265435"/>
    <w:rsid w:val="00267799"/>
    <w:rsid w:val="00276F07"/>
    <w:rsid w:val="002804F4"/>
    <w:rsid w:val="002818C3"/>
    <w:rsid w:val="002905AA"/>
    <w:rsid w:val="002B2AB2"/>
    <w:rsid w:val="002C5565"/>
    <w:rsid w:val="002F2384"/>
    <w:rsid w:val="002F757C"/>
    <w:rsid w:val="00307544"/>
    <w:rsid w:val="00390368"/>
    <w:rsid w:val="00393331"/>
    <w:rsid w:val="003A41E3"/>
    <w:rsid w:val="003B6038"/>
    <w:rsid w:val="003D20F3"/>
    <w:rsid w:val="004008AA"/>
    <w:rsid w:val="00413DB6"/>
    <w:rsid w:val="00420408"/>
    <w:rsid w:val="00424835"/>
    <w:rsid w:val="0043094D"/>
    <w:rsid w:val="00435623"/>
    <w:rsid w:val="0044379B"/>
    <w:rsid w:val="0045152F"/>
    <w:rsid w:val="0047219C"/>
    <w:rsid w:val="0049319E"/>
    <w:rsid w:val="0049415E"/>
    <w:rsid w:val="004B63F5"/>
    <w:rsid w:val="004E1696"/>
    <w:rsid w:val="004F30BC"/>
    <w:rsid w:val="004F3CF9"/>
    <w:rsid w:val="00511278"/>
    <w:rsid w:val="0053545E"/>
    <w:rsid w:val="00582516"/>
    <w:rsid w:val="0059077E"/>
    <w:rsid w:val="005C01F0"/>
    <w:rsid w:val="005E05BD"/>
    <w:rsid w:val="005F30F2"/>
    <w:rsid w:val="0060608E"/>
    <w:rsid w:val="00617458"/>
    <w:rsid w:val="00653520"/>
    <w:rsid w:val="006639C5"/>
    <w:rsid w:val="00686BC0"/>
    <w:rsid w:val="00686C1F"/>
    <w:rsid w:val="006B6897"/>
    <w:rsid w:val="006C4DB7"/>
    <w:rsid w:val="006C5CB8"/>
    <w:rsid w:val="006D1AC1"/>
    <w:rsid w:val="006D61B7"/>
    <w:rsid w:val="007008A4"/>
    <w:rsid w:val="00710BDC"/>
    <w:rsid w:val="00711965"/>
    <w:rsid w:val="00726583"/>
    <w:rsid w:val="007367A6"/>
    <w:rsid w:val="00744CD5"/>
    <w:rsid w:val="00753B41"/>
    <w:rsid w:val="007546F3"/>
    <w:rsid w:val="0076102E"/>
    <w:rsid w:val="00762017"/>
    <w:rsid w:val="007672AE"/>
    <w:rsid w:val="00792B2E"/>
    <w:rsid w:val="007B0DB0"/>
    <w:rsid w:val="007F36DD"/>
    <w:rsid w:val="007F732A"/>
    <w:rsid w:val="00801C6E"/>
    <w:rsid w:val="00807E99"/>
    <w:rsid w:val="00841F46"/>
    <w:rsid w:val="00870F2B"/>
    <w:rsid w:val="008757EE"/>
    <w:rsid w:val="00896CFF"/>
    <w:rsid w:val="008C5C22"/>
    <w:rsid w:val="008D21C2"/>
    <w:rsid w:val="008D2A8E"/>
    <w:rsid w:val="009766C0"/>
    <w:rsid w:val="00982CC9"/>
    <w:rsid w:val="0098684E"/>
    <w:rsid w:val="009A52B2"/>
    <w:rsid w:val="009A5B7E"/>
    <w:rsid w:val="009C2DA0"/>
    <w:rsid w:val="009E0F13"/>
    <w:rsid w:val="009F05CE"/>
    <w:rsid w:val="00A02406"/>
    <w:rsid w:val="00A256CD"/>
    <w:rsid w:val="00A55B2F"/>
    <w:rsid w:val="00A93F65"/>
    <w:rsid w:val="00AA2DFD"/>
    <w:rsid w:val="00AB6D6D"/>
    <w:rsid w:val="00AC6FBB"/>
    <w:rsid w:val="00AD124F"/>
    <w:rsid w:val="00AD3566"/>
    <w:rsid w:val="00AD5D39"/>
    <w:rsid w:val="00AE60C8"/>
    <w:rsid w:val="00B03F78"/>
    <w:rsid w:val="00B05CD4"/>
    <w:rsid w:val="00B42E5C"/>
    <w:rsid w:val="00B54E8B"/>
    <w:rsid w:val="00B60FD3"/>
    <w:rsid w:val="00B65EE5"/>
    <w:rsid w:val="00B65F37"/>
    <w:rsid w:val="00B90443"/>
    <w:rsid w:val="00BC1C15"/>
    <w:rsid w:val="00BD46D3"/>
    <w:rsid w:val="00C0420B"/>
    <w:rsid w:val="00C10715"/>
    <w:rsid w:val="00C1421F"/>
    <w:rsid w:val="00C31511"/>
    <w:rsid w:val="00C34E4C"/>
    <w:rsid w:val="00C617CC"/>
    <w:rsid w:val="00C627C1"/>
    <w:rsid w:val="00C636C1"/>
    <w:rsid w:val="00C90DE0"/>
    <w:rsid w:val="00CD66EF"/>
    <w:rsid w:val="00D202C6"/>
    <w:rsid w:val="00D31552"/>
    <w:rsid w:val="00D70B0B"/>
    <w:rsid w:val="00D71272"/>
    <w:rsid w:val="00D85832"/>
    <w:rsid w:val="00DA2F65"/>
    <w:rsid w:val="00DB2A03"/>
    <w:rsid w:val="00DE262E"/>
    <w:rsid w:val="00DF0A32"/>
    <w:rsid w:val="00DF5836"/>
    <w:rsid w:val="00DF6607"/>
    <w:rsid w:val="00E00DCB"/>
    <w:rsid w:val="00E26108"/>
    <w:rsid w:val="00E436AA"/>
    <w:rsid w:val="00E47164"/>
    <w:rsid w:val="00E642BE"/>
    <w:rsid w:val="00E74E26"/>
    <w:rsid w:val="00E753D2"/>
    <w:rsid w:val="00EA7048"/>
    <w:rsid w:val="00EB1595"/>
    <w:rsid w:val="00ED0926"/>
    <w:rsid w:val="00ED36BF"/>
    <w:rsid w:val="00EF71D2"/>
    <w:rsid w:val="00F130CB"/>
    <w:rsid w:val="00F52E5C"/>
    <w:rsid w:val="00F86C58"/>
    <w:rsid w:val="00F97C16"/>
    <w:rsid w:val="00FC04BD"/>
    <w:rsid w:val="00FC333B"/>
    <w:rsid w:val="00FD0A80"/>
    <w:rsid w:val="00FD7C12"/>
    <w:rsid w:val="00FF0611"/>
    <w:rsid w:val="00FF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28C056"/>
  <w15:chartTrackingRefBased/>
  <w15:docId w15:val="{B1AED1AD-409A-4AE0-8727-56854507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5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7544"/>
    <w:rPr>
      <w:rFonts w:asciiTheme="majorHAnsi" w:eastAsiaTheme="majorEastAsia" w:hAnsiTheme="majorHAnsi" w:cstheme="majorBidi"/>
      <w:sz w:val="18"/>
      <w:szCs w:val="18"/>
    </w:rPr>
  </w:style>
  <w:style w:type="paragraph" w:styleId="a5">
    <w:name w:val="header"/>
    <w:basedOn w:val="a"/>
    <w:link w:val="a6"/>
    <w:uiPriority w:val="99"/>
    <w:unhideWhenUsed/>
    <w:rsid w:val="00807E99"/>
    <w:pPr>
      <w:tabs>
        <w:tab w:val="center" w:pos="4252"/>
        <w:tab w:val="right" w:pos="8504"/>
      </w:tabs>
      <w:snapToGrid w:val="0"/>
    </w:pPr>
  </w:style>
  <w:style w:type="character" w:customStyle="1" w:styleId="a6">
    <w:name w:val="ヘッダー (文字)"/>
    <w:basedOn w:val="a0"/>
    <w:link w:val="a5"/>
    <w:uiPriority w:val="99"/>
    <w:rsid w:val="00807E99"/>
  </w:style>
  <w:style w:type="paragraph" w:styleId="a7">
    <w:name w:val="footer"/>
    <w:basedOn w:val="a"/>
    <w:link w:val="a8"/>
    <w:uiPriority w:val="99"/>
    <w:unhideWhenUsed/>
    <w:rsid w:val="00807E99"/>
    <w:pPr>
      <w:tabs>
        <w:tab w:val="center" w:pos="4252"/>
        <w:tab w:val="right" w:pos="8504"/>
      </w:tabs>
      <w:snapToGrid w:val="0"/>
    </w:pPr>
  </w:style>
  <w:style w:type="character" w:customStyle="1" w:styleId="a8">
    <w:name w:val="フッター (文字)"/>
    <w:basedOn w:val="a0"/>
    <w:link w:val="a7"/>
    <w:uiPriority w:val="99"/>
    <w:rsid w:val="0080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4448">
      <w:bodyDiv w:val="1"/>
      <w:marLeft w:val="0"/>
      <w:marRight w:val="0"/>
      <w:marTop w:val="0"/>
      <w:marBottom w:val="0"/>
      <w:divBdr>
        <w:top w:val="none" w:sz="0" w:space="0" w:color="auto"/>
        <w:left w:val="none" w:sz="0" w:space="0" w:color="auto"/>
        <w:bottom w:val="none" w:sz="0" w:space="0" w:color="auto"/>
        <w:right w:val="none" w:sz="0" w:space="0" w:color="auto"/>
      </w:divBdr>
      <w:divsChild>
        <w:div w:id="932317589">
          <w:marLeft w:val="547"/>
          <w:marRight w:val="0"/>
          <w:marTop w:val="0"/>
          <w:marBottom w:val="0"/>
          <w:divBdr>
            <w:top w:val="none" w:sz="0" w:space="0" w:color="auto"/>
            <w:left w:val="none" w:sz="0" w:space="0" w:color="auto"/>
            <w:bottom w:val="none" w:sz="0" w:space="0" w:color="auto"/>
            <w:right w:val="none" w:sz="0" w:space="0" w:color="auto"/>
          </w:divBdr>
        </w:div>
      </w:divsChild>
    </w:div>
    <w:div w:id="486090629">
      <w:bodyDiv w:val="1"/>
      <w:marLeft w:val="0"/>
      <w:marRight w:val="0"/>
      <w:marTop w:val="0"/>
      <w:marBottom w:val="0"/>
      <w:divBdr>
        <w:top w:val="none" w:sz="0" w:space="0" w:color="auto"/>
        <w:left w:val="none" w:sz="0" w:space="0" w:color="auto"/>
        <w:bottom w:val="none" w:sz="0" w:space="0" w:color="auto"/>
        <w:right w:val="none" w:sz="0" w:space="0" w:color="auto"/>
      </w:divBdr>
    </w:div>
    <w:div w:id="645549723">
      <w:bodyDiv w:val="1"/>
      <w:marLeft w:val="0"/>
      <w:marRight w:val="0"/>
      <w:marTop w:val="0"/>
      <w:marBottom w:val="0"/>
      <w:divBdr>
        <w:top w:val="none" w:sz="0" w:space="0" w:color="auto"/>
        <w:left w:val="none" w:sz="0" w:space="0" w:color="auto"/>
        <w:bottom w:val="none" w:sz="0" w:space="0" w:color="auto"/>
        <w:right w:val="none" w:sz="0" w:space="0" w:color="auto"/>
      </w:divBdr>
      <w:divsChild>
        <w:div w:id="1049575122">
          <w:marLeft w:val="547"/>
          <w:marRight w:val="0"/>
          <w:marTop w:val="0"/>
          <w:marBottom w:val="0"/>
          <w:divBdr>
            <w:top w:val="none" w:sz="0" w:space="0" w:color="auto"/>
            <w:left w:val="none" w:sz="0" w:space="0" w:color="auto"/>
            <w:bottom w:val="none" w:sz="0" w:space="0" w:color="auto"/>
            <w:right w:val="none" w:sz="0" w:space="0" w:color="auto"/>
          </w:divBdr>
        </w:div>
      </w:divsChild>
    </w:div>
    <w:div w:id="730427495">
      <w:bodyDiv w:val="1"/>
      <w:marLeft w:val="0"/>
      <w:marRight w:val="0"/>
      <w:marTop w:val="0"/>
      <w:marBottom w:val="0"/>
      <w:divBdr>
        <w:top w:val="none" w:sz="0" w:space="0" w:color="auto"/>
        <w:left w:val="none" w:sz="0" w:space="0" w:color="auto"/>
        <w:bottom w:val="none" w:sz="0" w:space="0" w:color="auto"/>
        <w:right w:val="none" w:sz="0" w:space="0" w:color="auto"/>
      </w:divBdr>
    </w:div>
    <w:div w:id="849561625">
      <w:bodyDiv w:val="1"/>
      <w:marLeft w:val="0"/>
      <w:marRight w:val="0"/>
      <w:marTop w:val="0"/>
      <w:marBottom w:val="0"/>
      <w:divBdr>
        <w:top w:val="none" w:sz="0" w:space="0" w:color="auto"/>
        <w:left w:val="none" w:sz="0" w:space="0" w:color="auto"/>
        <w:bottom w:val="none" w:sz="0" w:space="0" w:color="auto"/>
        <w:right w:val="none" w:sz="0" w:space="0" w:color="auto"/>
      </w:divBdr>
      <w:divsChild>
        <w:div w:id="2012827816">
          <w:marLeft w:val="547"/>
          <w:marRight w:val="0"/>
          <w:marTop w:val="0"/>
          <w:marBottom w:val="120"/>
          <w:divBdr>
            <w:top w:val="none" w:sz="0" w:space="0" w:color="auto"/>
            <w:left w:val="none" w:sz="0" w:space="0" w:color="auto"/>
            <w:bottom w:val="none" w:sz="0" w:space="0" w:color="auto"/>
            <w:right w:val="none" w:sz="0" w:space="0" w:color="auto"/>
          </w:divBdr>
        </w:div>
        <w:div w:id="988825483">
          <w:marLeft w:val="547"/>
          <w:marRight w:val="0"/>
          <w:marTop w:val="0"/>
          <w:marBottom w:val="120"/>
          <w:divBdr>
            <w:top w:val="none" w:sz="0" w:space="0" w:color="auto"/>
            <w:left w:val="none" w:sz="0" w:space="0" w:color="auto"/>
            <w:bottom w:val="none" w:sz="0" w:space="0" w:color="auto"/>
            <w:right w:val="none" w:sz="0" w:space="0" w:color="auto"/>
          </w:divBdr>
        </w:div>
        <w:div w:id="544878812">
          <w:marLeft w:val="547"/>
          <w:marRight w:val="0"/>
          <w:marTop w:val="0"/>
          <w:marBottom w:val="120"/>
          <w:divBdr>
            <w:top w:val="none" w:sz="0" w:space="0" w:color="auto"/>
            <w:left w:val="none" w:sz="0" w:space="0" w:color="auto"/>
            <w:bottom w:val="none" w:sz="0" w:space="0" w:color="auto"/>
            <w:right w:val="none" w:sz="0" w:space="0" w:color="auto"/>
          </w:divBdr>
        </w:div>
        <w:div w:id="1435709920">
          <w:marLeft w:val="1267"/>
          <w:marRight w:val="0"/>
          <w:marTop w:val="0"/>
          <w:marBottom w:val="120"/>
          <w:divBdr>
            <w:top w:val="none" w:sz="0" w:space="0" w:color="auto"/>
            <w:left w:val="none" w:sz="0" w:space="0" w:color="auto"/>
            <w:bottom w:val="none" w:sz="0" w:space="0" w:color="auto"/>
            <w:right w:val="none" w:sz="0" w:space="0" w:color="auto"/>
          </w:divBdr>
        </w:div>
        <w:div w:id="300771543">
          <w:marLeft w:val="1267"/>
          <w:marRight w:val="0"/>
          <w:marTop w:val="0"/>
          <w:marBottom w:val="120"/>
          <w:divBdr>
            <w:top w:val="none" w:sz="0" w:space="0" w:color="auto"/>
            <w:left w:val="none" w:sz="0" w:space="0" w:color="auto"/>
            <w:bottom w:val="none" w:sz="0" w:space="0" w:color="auto"/>
            <w:right w:val="none" w:sz="0" w:space="0" w:color="auto"/>
          </w:divBdr>
        </w:div>
        <w:div w:id="213662065">
          <w:marLeft w:val="547"/>
          <w:marRight w:val="0"/>
          <w:marTop w:val="0"/>
          <w:marBottom w:val="120"/>
          <w:divBdr>
            <w:top w:val="none" w:sz="0" w:space="0" w:color="auto"/>
            <w:left w:val="none" w:sz="0" w:space="0" w:color="auto"/>
            <w:bottom w:val="none" w:sz="0" w:space="0" w:color="auto"/>
            <w:right w:val="none" w:sz="0" w:space="0" w:color="auto"/>
          </w:divBdr>
        </w:div>
      </w:divsChild>
    </w:div>
    <w:div w:id="866988994">
      <w:bodyDiv w:val="1"/>
      <w:marLeft w:val="0"/>
      <w:marRight w:val="0"/>
      <w:marTop w:val="0"/>
      <w:marBottom w:val="0"/>
      <w:divBdr>
        <w:top w:val="none" w:sz="0" w:space="0" w:color="auto"/>
        <w:left w:val="none" w:sz="0" w:space="0" w:color="auto"/>
        <w:bottom w:val="none" w:sz="0" w:space="0" w:color="auto"/>
        <w:right w:val="none" w:sz="0" w:space="0" w:color="auto"/>
      </w:divBdr>
    </w:div>
    <w:div w:id="1329676235">
      <w:bodyDiv w:val="1"/>
      <w:marLeft w:val="0"/>
      <w:marRight w:val="0"/>
      <w:marTop w:val="0"/>
      <w:marBottom w:val="0"/>
      <w:divBdr>
        <w:top w:val="none" w:sz="0" w:space="0" w:color="auto"/>
        <w:left w:val="none" w:sz="0" w:space="0" w:color="auto"/>
        <w:bottom w:val="none" w:sz="0" w:space="0" w:color="auto"/>
        <w:right w:val="none" w:sz="0" w:space="0" w:color="auto"/>
      </w:divBdr>
      <w:divsChild>
        <w:div w:id="18152971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9603-F994-4BB2-88A9-0C24038C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池田　俊</dc:creator>
  <cp:lastModifiedBy>田中　吉隆</cp:lastModifiedBy>
  <cp:revision>4</cp:revision>
  <cp:lastPrinted>2022-05-16T15:57:00Z</cp:lastPrinted>
  <dcterms:created xsi:type="dcterms:W3CDTF">2022-05-17T08:59:00Z</dcterms:created>
  <dcterms:modified xsi:type="dcterms:W3CDTF">2022-05-19T08:56:00Z</dcterms:modified>
</cp:coreProperties>
</file>