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1E550" w14:textId="1F492413" w:rsidR="00EF12B7" w:rsidRPr="00146080" w:rsidRDefault="00C74FD7" w:rsidP="004955CD">
      <w:pPr>
        <w:jc w:val="right"/>
        <w:rPr>
          <w:rFonts w:asciiTheme="majorEastAsia" w:eastAsiaTheme="majorEastAsia" w:hAnsiTheme="majorEastAsia"/>
          <w:color w:val="000000" w:themeColor="text1"/>
        </w:rPr>
      </w:pPr>
      <w:r w:rsidRPr="00146080">
        <w:rPr>
          <w:rFonts w:asciiTheme="majorEastAsia" w:eastAsiaTheme="majorEastAsia" w:hAnsiTheme="majorEastAsia"/>
          <w:noProof/>
          <w:color w:val="000000" w:themeColor="text1"/>
        </w:rPr>
        <mc:AlternateContent>
          <mc:Choice Requires="wps">
            <w:drawing>
              <wp:anchor distT="45720" distB="45720" distL="114300" distR="114300" simplePos="0" relativeHeight="251757568" behindDoc="0" locked="0" layoutInCell="1" allowOverlap="1" wp14:anchorId="1DB678ED" wp14:editId="400000A5">
                <wp:simplePos x="0" y="0"/>
                <wp:positionH relativeFrom="column">
                  <wp:posOffset>4766945</wp:posOffset>
                </wp:positionH>
                <wp:positionV relativeFrom="paragraph">
                  <wp:posOffset>13335</wp:posOffset>
                </wp:positionV>
                <wp:extent cx="961390" cy="352425"/>
                <wp:effectExtent l="0" t="0" r="10160" b="2857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52425"/>
                        </a:xfrm>
                        <a:prstGeom prst="rect">
                          <a:avLst/>
                        </a:prstGeom>
                        <a:solidFill>
                          <a:srgbClr val="FFFFFF"/>
                        </a:solidFill>
                        <a:ln w="9525">
                          <a:solidFill>
                            <a:srgbClr val="000000"/>
                          </a:solidFill>
                          <a:miter lim="800000"/>
                          <a:headEnd/>
                          <a:tailEnd/>
                        </a:ln>
                      </wps:spPr>
                      <wps:txbx>
                        <w:txbxContent>
                          <w:p w14:paraId="548D7F81" w14:textId="4F27CB1F" w:rsidR="00AC3D8D" w:rsidRPr="00BA3468" w:rsidRDefault="00AC3D8D" w:rsidP="008B1F05">
                            <w:pPr>
                              <w:jc w:val="center"/>
                              <w:rPr>
                                <w:rFonts w:asciiTheme="majorEastAsia" w:eastAsiaTheme="majorEastAsia" w:hAnsiTheme="majorEastAsia"/>
                                <w:sz w:val="24"/>
                              </w:rPr>
                            </w:pPr>
                            <w:r w:rsidRPr="00BA3468">
                              <w:rPr>
                                <w:rFonts w:asciiTheme="majorEastAsia" w:eastAsiaTheme="majorEastAsia" w:hAnsiTheme="majorEastAsia" w:hint="eastAsia"/>
                                <w:sz w:val="24"/>
                              </w:rPr>
                              <w:t>資料３</w:t>
                            </w:r>
                            <w:r w:rsidRPr="00BA3468">
                              <w:rPr>
                                <w:rFonts w:asciiTheme="majorEastAsia" w:eastAsiaTheme="majorEastAsia" w:hAnsiTheme="majorEastAsia"/>
                                <w:sz w:val="24"/>
                              </w:rPr>
                              <w:t>－</w:t>
                            </w:r>
                            <w:r w:rsidRPr="00BA3468">
                              <w:rPr>
                                <w:rFonts w:asciiTheme="majorEastAsia" w:eastAsiaTheme="majorEastAsia" w:hAnsiTheme="majorEastAsia" w:hint="eastAsia"/>
                                <w:sz w:val="24"/>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678ED" id="_x0000_t202" coordsize="21600,21600" o:spt="202" path="m,l,21600r21600,l21600,xe">
                <v:stroke joinstyle="miter"/>
                <v:path gradientshapeok="t" o:connecttype="rect"/>
              </v:shapetype>
              <v:shape id="テキスト ボックス 2" o:spid="_x0000_s1026" type="#_x0000_t202" style="position:absolute;left:0;text-align:left;margin-left:375.35pt;margin-top:1.05pt;width:75.7pt;height:27.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">
                <v:textbox>
                  <w:txbxContent>
                    <w:p w14:paraId="548D7F81" w14:textId="4F27CB1F" w:rsidR="00AC3D8D" w:rsidRPr="00BA3468" w:rsidRDefault="00AC3D8D" w:rsidP="008B1F05">
                      <w:pPr>
                        <w:jc w:val="center"/>
                        <w:rPr>
                          <w:rFonts w:asciiTheme="majorEastAsia" w:eastAsiaTheme="majorEastAsia" w:hAnsiTheme="majorEastAsia"/>
                          <w:sz w:val="24"/>
                        </w:rPr>
                      </w:pPr>
                      <w:r w:rsidRPr="00BA3468">
                        <w:rPr>
                          <w:rFonts w:asciiTheme="majorEastAsia" w:eastAsiaTheme="majorEastAsia" w:hAnsiTheme="majorEastAsia" w:hint="eastAsia"/>
                          <w:sz w:val="24"/>
                        </w:rPr>
                        <w:t>資料３</w:t>
                      </w:r>
                      <w:r w:rsidRPr="00BA3468">
                        <w:rPr>
                          <w:rFonts w:asciiTheme="majorEastAsia" w:eastAsiaTheme="majorEastAsia" w:hAnsiTheme="majorEastAsia"/>
                          <w:sz w:val="24"/>
                        </w:rPr>
                        <w:t>－</w:t>
                      </w:r>
                      <w:r w:rsidRPr="00BA3468">
                        <w:rPr>
                          <w:rFonts w:asciiTheme="majorEastAsia" w:eastAsiaTheme="majorEastAsia" w:hAnsiTheme="majorEastAsia" w:hint="eastAsia"/>
                          <w:sz w:val="24"/>
                        </w:rPr>
                        <w:t>２</w:t>
                      </w:r>
                    </w:p>
                  </w:txbxContent>
                </v:textbox>
                <w10:wrap type="square"/>
              </v:shape>
            </w:pict>
          </mc:Fallback>
        </mc:AlternateContent>
      </w:r>
    </w:p>
    <w:p w14:paraId="7711E551" w14:textId="394DFE8F" w:rsidR="00EF12B7" w:rsidRPr="00146080" w:rsidRDefault="00EF12B7" w:rsidP="00FE5786">
      <w:pPr>
        <w:jc w:val="center"/>
        <w:rPr>
          <w:rFonts w:asciiTheme="majorEastAsia" w:eastAsiaTheme="majorEastAsia" w:hAnsiTheme="majorEastAsia"/>
          <w:color w:val="000000" w:themeColor="text1"/>
        </w:rPr>
      </w:pPr>
    </w:p>
    <w:p w14:paraId="7711E552" w14:textId="3AA30B20" w:rsidR="00525046" w:rsidRPr="00146080" w:rsidRDefault="00525046" w:rsidP="00FE5786">
      <w:pPr>
        <w:jc w:val="center"/>
        <w:rPr>
          <w:rFonts w:asciiTheme="majorEastAsia" w:eastAsiaTheme="majorEastAsia" w:hAnsiTheme="majorEastAsia"/>
          <w:color w:val="000000" w:themeColor="text1"/>
          <w:sz w:val="48"/>
        </w:rPr>
      </w:pPr>
      <w:bookmarkStart w:id="0" w:name="_GoBack"/>
      <w:bookmarkEnd w:id="0"/>
    </w:p>
    <w:p w14:paraId="7711E554" w14:textId="6547DFFF" w:rsidR="00EF12B7" w:rsidRPr="00146080" w:rsidRDefault="00EF12B7" w:rsidP="00FE5786">
      <w:pPr>
        <w:jc w:val="center"/>
        <w:rPr>
          <w:rFonts w:asciiTheme="majorEastAsia" w:eastAsiaTheme="majorEastAsia" w:hAnsiTheme="majorEastAsia"/>
          <w:color w:val="000000" w:themeColor="text1"/>
        </w:rPr>
      </w:pPr>
    </w:p>
    <w:p w14:paraId="1C5326B8" w14:textId="7993E1D8" w:rsidR="0067058A" w:rsidRPr="00146080" w:rsidRDefault="0067058A" w:rsidP="00FE5786">
      <w:pPr>
        <w:jc w:val="center"/>
        <w:rPr>
          <w:rFonts w:asciiTheme="majorEastAsia" w:eastAsiaTheme="majorEastAsia" w:hAnsiTheme="majorEastAsia"/>
          <w:color w:val="000000" w:themeColor="text1"/>
        </w:rPr>
      </w:pPr>
    </w:p>
    <w:p w14:paraId="7711E555" w14:textId="2DBFFECB" w:rsidR="00EF12B7" w:rsidRPr="00146080" w:rsidRDefault="00EF12B7" w:rsidP="00FE5786">
      <w:pPr>
        <w:jc w:val="center"/>
        <w:rPr>
          <w:rFonts w:asciiTheme="majorEastAsia" w:eastAsiaTheme="majorEastAsia" w:hAnsiTheme="majorEastAsia"/>
          <w:color w:val="000000" w:themeColor="text1"/>
        </w:rPr>
      </w:pPr>
    </w:p>
    <w:p w14:paraId="0C1E9535" w14:textId="6E8A23D1" w:rsidR="00EE5D70" w:rsidRPr="00146080" w:rsidRDefault="00EE5D70" w:rsidP="00FE5786">
      <w:pPr>
        <w:jc w:val="center"/>
        <w:rPr>
          <w:rFonts w:asciiTheme="majorEastAsia" w:eastAsiaTheme="majorEastAsia" w:hAnsiTheme="majorEastAsia"/>
          <w:color w:val="000000" w:themeColor="text1"/>
          <w:sz w:val="48"/>
          <w:szCs w:val="48"/>
        </w:rPr>
      </w:pPr>
      <w:r w:rsidRPr="00146080">
        <w:rPr>
          <w:rFonts w:asciiTheme="majorEastAsia" w:eastAsiaTheme="majorEastAsia" w:hAnsiTheme="majorEastAsia" w:hint="eastAsia"/>
          <w:color w:val="000000" w:themeColor="text1"/>
          <w:sz w:val="48"/>
          <w:szCs w:val="48"/>
        </w:rPr>
        <w:t>事業者における脱炭素化を促進する</w:t>
      </w:r>
    </w:p>
    <w:p w14:paraId="7711E556" w14:textId="534C3022" w:rsidR="00EF12B7" w:rsidRPr="00146080" w:rsidRDefault="00EE5D70" w:rsidP="00FE5786">
      <w:pPr>
        <w:jc w:val="center"/>
        <w:rPr>
          <w:rFonts w:asciiTheme="majorEastAsia" w:eastAsiaTheme="majorEastAsia" w:hAnsiTheme="majorEastAsia"/>
          <w:color w:val="000000" w:themeColor="text1"/>
          <w:sz w:val="48"/>
          <w:szCs w:val="48"/>
        </w:rPr>
      </w:pPr>
      <w:r w:rsidRPr="00146080">
        <w:rPr>
          <w:rFonts w:asciiTheme="majorEastAsia" w:eastAsiaTheme="majorEastAsia" w:hAnsiTheme="majorEastAsia" w:hint="eastAsia"/>
          <w:color w:val="000000" w:themeColor="text1"/>
          <w:sz w:val="48"/>
          <w:szCs w:val="48"/>
        </w:rPr>
        <w:t>ための制度のあり方について</w:t>
      </w:r>
    </w:p>
    <w:p w14:paraId="7711E557" w14:textId="45471C0D" w:rsidR="00EF12B7" w:rsidRPr="00146080" w:rsidRDefault="00EF12B7" w:rsidP="00FE5786">
      <w:pPr>
        <w:jc w:val="center"/>
        <w:rPr>
          <w:rFonts w:asciiTheme="majorEastAsia" w:eastAsiaTheme="majorEastAsia" w:hAnsiTheme="majorEastAsia"/>
          <w:color w:val="000000" w:themeColor="text1"/>
          <w:sz w:val="48"/>
          <w:szCs w:val="48"/>
        </w:rPr>
      </w:pPr>
      <w:r w:rsidRPr="00146080">
        <w:rPr>
          <w:rFonts w:asciiTheme="majorEastAsia" w:eastAsiaTheme="majorEastAsia" w:hAnsiTheme="majorEastAsia" w:hint="eastAsia"/>
          <w:color w:val="000000" w:themeColor="text1"/>
          <w:sz w:val="48"/>
          <w:szCs w:val="48"/>
        </w:rPr>
        <w:t>（部会報告）</w:t>
      </w:r>
    </w:p>
    <w:p w14:paraId="7711E558" w14:textId="594E5920" w:rsidR="00EF12B7" w:rsidRPr="00146080" w:rsidRDefault="00EF12B7" w:rsidP="00FE5786">
      <w:pPr>
        <w:jc w:val="center"/>
        <w:rPr>
          <w:rFonts w:asciiTheme="majorEastAsia" w:eastAsiaTheme="majorEastAsia" w:hAnsiTheme="majorEastAsia"/>
          <w:color w:val="000000" w:themeColor="text1"/>
        </w:rPr>
      </w:pPr>
    </w:p>
    <w:p w14:paraId="7711E559" w14:textId="0050FC2C" w:rsidR="00EF12B7" w:rsidRPr="00146080" w:rsidRDefault="00EF12B7" w:rsidP="00FE5786">
      <w:pPr>
        <w:jc w:val="center"/>
        <w:rPr>
          <w:rFonts w:asciiTheme="majorEastAsia" w:eastAsiaTheme="majorEastAsia" w:hAnsiTheme="majorEastAsia"/>
          <w:color w:val="000000" w:themeColor="text1"/>
        </w:rPr>
      </w:pPr>
    </w:p>
    <w:p w14:paraId="7711E55A" w14:textId="55044147" w:rsidR="00EF12B7" w:rsidRPr="00146080" w:rsidRDefault="00EF12B7" w:rsidP="00FE5786">
      <w:pPr>
        <w:jc w:val="center"/>
        <w:rPr>
          <w:rFonts w:asciiTheme="majorEastAsia" w:eastAsiaTheme="majorEastAsia" w:hAnsiTheme="majorEastAsia"/>
          <w:color w:val="000000" w:themeColor="text1"/>
        </w:rPr>
      </w:pPr>
    </w:p>
    <w:p w14:paraId="7711E55B" w14:textId="77777777" w:rsidR="00EF12B7" w:rsidRPr="00146080" w:rsidRDefault="00EF12B7" w:rsidP="00FE5786">
      <w:pPr>
        <w:jc w:val="center"/>
        <w:rPr>
          <w:rFonts w:asciiTheme="majorEastAsia" w:eastAsiaTheme="majorEastAsia" w:hAnsiTheme="majorEastAsia"/>
          <w:color w:val="000000" w:themeColor="text1"/>
        </w:rPr>
      </w:pPr>
    </w:p>
    <w:p w14:paraId="7711E55C" w14:textId="77777777" w:rsidR="00EF12B7" w:rsidRPr="00146080" w:rsidRDefault="00EF12B7" w:rsidP="00FE5786">
      <w:pPr>
        <w:jc w:val="center"/>
        <w:rPr>
          <w:rFonts w:asciiTheme="majorEastAsia" w:eastAsiaTheme="majorEastAsia" w:hAnsiTheme="majorEastAsia"/>
          <w:color w:val="000000" w:themeColor="text1"/>
        </w:rPr>
      </w:pPr>
    </w:p>
    <w:p w14:paraId="7711E55D" w14:textId="77777777" w:rsidR="00EF12B7" w:rsidRPr="00146080" w:rsidRDefault="00EF12B7" w:rsidP="00FE5786">
      <w:pPr>
        <w:jc w:val="center"/>
        <w:rPr>
          <w:rFonts w:asciiTheme="majorEastAsia" w:eastAsiaTheme="majorEastAsia" w:hAnsiTheme="majorEastAsia"/>
          <w:color w:val="000000" w:themeColor="text1"/>
        </w:rPr>
      </w:pPr>
    </w:p>
    <w:p w14:paraId="7711E55E" w14:textId="77777777" w:rsidR="00EF12B7" w:rsidRPr="00146080" w:rsidRDefault="00EF12B7" w:rsidP="00FE5786">
      <w:pPr>
        <w:jc w:val="center"/>
        <w:rPr>
          <w:rFonts w:asciiTheme="majorEastAsia" w:eastAsiaTheme="majorEastAsia" w:hAnsiTheme="majorEastAsia"/>
          <w:color w:val="000000" w:themeColor="text1"/>
        </w:rPr>
      </w:pPr>
    </w:p>
    <w:p w14:paraId="7711E55F" w14:textId="77777777" w:rsidR="00EF12B7" w:rsidRPr="00146080" w:rsidRDefault="00EF12B7" w:rsidP="00FE5786">
      <w:pPr>
        <w:jc w:val="center"/>
        <w:rPr>
          <w:rFonts w:asciiTheme="majorEastAsia" w:eastAsiaTheme="majorEastAsia" w:hAnsiTheme="majorEastAsia"/>
          <w:color w:val="000000" w:themeColor="text1"/>
        </w:rPr>
      </w:pPr>
    </w:p>
    <w:p w14:paraId="7711E560" w14:textId="77777777" w:rsidR="00EF12B7" w:rsidRPr="00146080" w:rsidRDefault="00EF12B7" w:rsidP="00FE5786">
      <w:pPr>
        <w:jc w:val="center"/>
        <w:rPr>
          <w:rFonts w:asciiTheme="majorEastAsia" w:eastAsiaTheme="majorEastAsia" w:hAnsiTheme="majorEastAsia"/>
          <w:color w:val="000000" w:themeColor="text1"/>
        </w:rPr>
      </w:pPr>
    </w:p>
    <w:p w14:paraId="7711E561" w14:textId="77777777" w:rsidR="00EF12B7" w:rsidRPr="00146080" w:rsidRDefault="00EF12B7" w:rsidP="00FE5786">
      <w:pPr>
        <w:jc w:val="center"/>
        <w:rPr>
          <w:rFonts w:asciiTheme="majorEastAsia" w:eastAsiaTheme="majorEastAsia" w:hAnsiTheme="majorEastAsia"/>
          <w:color w:val="000000" w:themeColor="text1"/>
        </w:rPr>
      </w:pPr>
    </w:p>
    <w:p w14:paraId="7711E562" w14:textId="77777777" w:rsidR="00EF12B7" w:rsidRPr="00146080" w:rsidRDefault="00EF12B7" w:rsidP="00FE5786">
      <w:pPr>
        <w:jc w:val="center"/>
        <w:rPr>
          <w:rFonts w:asciiTheme="majorEastAsia" w:eastAsiaTheme="majorEastAsia" w:hAnsiTheme="majorEastAsia"/>
          <w:color w:val="000000" w:themeColor="text1"/>
        </w:rPr>
      </w:pPr>
    </w:p>
    <w:p w14:paraId="7711E563" w14:textId="77777777" w:rsidR="00EF12B7" w:rsidRPr="00146080" w:rsidRDefault="00EF12B7" w:rsidP="00FE5786">
      <w:pPr>
        <w:jc w:val="center"/>
        <w:rPr>
          <w:rFonts w:asciiTheme="majorEastAsia" w:eastAsiaTheme="majorEastAsia" w:hAnsiTheme="majorEastAsia"/>
          <w:color w:val="000000" w:themeColor="text1"/>
        </w:rPr>
      </w:pPr>
    </w:p>
    <w:p w14:paraId="7711E564" w14:textId="77777777" w:rsidR="00EF12B7" w:rsidRPr="00146080" w:rsidRDefault="00EF12B7" w:rsidP="00FE5786">
      <w:pPr>
        <w:jc w:val="center"/>
        <w:rPr>
          <w:rFonts w:asciiTheme="majorEastAsia" w:eastAsiaTheme="majorEastAsia" w:hAnsiTheme="majorEastAsia"/>
          <w:color w:val="000000" w:themeColor="text1"/>
        </w:rPr>
      </w:pPr>
    </w:p>
    <w:p w14:paraId="192AA5FD" w14:textId="1177D99F" w:rsidR="0046259E" w:rsidRPr="00146080"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color w:val="000000" w:themeColor="text1"/>
          <w:kern w:val="0"/>
          <w:sz w:val="36"/>
          <w:szCs w:val="36"/>
          <w:lang w:bidi="sd-Deva-IN"/>
        </w:rPr>
      </w:pPr>
      <w:r w:rsidRPr="00146080">
        <w:rPr>
          <w:rFonts w:ascii="ＭＳ ゴシック" w:eastAsia="ＭＳ ゴシック" w:hAnsi="ＭＳ ゴシック" w:cs="ＭＳ明朝,Bold" w:hint="eastAsia"/>
          <w:b/>
          <w:bCs/>
          <w:color w:val="000000" w:themeColor="text1"/>
          <w:kern w:val="0"/>
          <w:sz w:val="36"/>
          <w:szCs w:val="36"/>
          <w:lang w:bidi="sd-Deva-IN"/>
        </w:rPr>
        <w:t>令和３年</w:t>
      </w:r>
      <w:r w:rsidR="009137AD" w:rsidRPr="00146080">
        <w:rPr>
          <w:rFonts w:ascii="ＭＳ ゴシック" w:eastAsia="ＭＳ ゴシック" w:hAnsi="ＭＳ ゴシック" w:cs="ＭＳ明朝,Bold" w:hint="eastAsia"/>
          <w:b/>
          <w:bCs/>
          <w:color w:val="000000" w:themeColor="text1"/>
          <w:kern w:val="0"/>
          <w:sz w:val="36"/>
          <w:szCs w:val="36"/>
          <w:lang w:bidi="sd-Deva-IN"/>
        </w:rPr>
        <w:t>11</w:t>
      </w:r>
      <w:r w:rsidRPr="00146080">
        <w:rPr>
          <w:rFonts w:ascii="ＭＳ ゴシック" w:eastAsia="ＭＳ ゴシック" w:hAnsi="ＭＳ ゴシック" w:cs="ＭＳ明朝,Bold" w:hint="eastAsia"/>
          <w:b/>
          <w:bCs/>
          <w:color w:val="000000" w:themeColor="text1"/>
          <w:kern w:val="0"/>
          <w:sz w:val="36"/>
          <w:szCs w:val="36"/>
          <w:lang w:bidi="sd-Deva-IN"/>
        </w:rPr>
        <w:t>月</w:t>
      </w:r>
    </w:p>
    <w:p w14:paraId="142E9D86" w14:textId="77777777" w:rsidR="0046259E" w:rsidRPr="00146080"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color w:val="000000" w:themeColor="text1"/>
          <w:kern w:val="0"/>
          <w:sz w:val="36"/>
          <w:szCs w:val="36"/>
          <w:lang w:bidi="sd-Deva-IN"/>
        </w:rPr>
      </w:pPr>
    </w:p>
    <w:p w14:paraId="5B5DE383" w14:textId="77777777" w:rsidR="0046259E" w:rsidRPr="00146080"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color w:val="000000" w:themeColor="text1"/>
          <w:kern w:val="0"/>
          <w:sz w:val="36"/>
          <w:szCs w:val="36"/>
          <w:lang w:bidi="sd-Deva-IN"/>
        </w:rPr>
      </w:pPr>
      <w:r w:rsidRPr="00146080">
        <w:rPr>
          <w:rFonts w:ascii="ＭＳ ゴシック" w:eastAsia="ＭＳ ゴシック" w:hAnsi="ＭＳ ゴシック" w:cs="ＭＳ明朝,Bold" w:hint="eastAsia"/>
          <w:b/>
          <w:bCs/>
          <w:color w:val="000000" w:themeColor="text1"/>
          <w:kern w:val="0"/>
          <w:sz w:val="36"/>
          <w:szCs w:val="36"/>
          <w:lang w:bidi="sd-Deva-IN"/>
        </w:rPr>
        <w:t>大阪府環境審議会</w:t>
      </w:r>
    </w:p>
    <w:p w14:paraId="3BEDFD85" w14:textId="77777777" w:rsidR="0046259E" w:rsidRPr="00146080" w:rsidRDefault="0046259E" w:rsidP="0046259E">
      <w:pPr>
        <w:autoSpaceDE w:val="0"/>
        <w:autoSpaceDN w:val="0"/>
        <w:adjustRightInd w:val="0"/>
        <w:spacing w:line="240" w:lineRule="atLeast"/>
        <w:ind w:firstLine="361"/>
        <w:jc w:val="center"/>
        <w:rPr>
          <w:rFonts w:ascii="ＭＳ ゴシック" w:eastAsia="ＭＳ ゴシック" w:hAnsi="ＭＳ ゴシック" w:cs="ＭＳ明朝,Bold"/>
          <w:b/>
          <w:bCs/>
          <w:color w:val="000000" w:themeColor="text1"/>
          <w:kern w:val="0"/>
          <w:sz w:val="28"/>
          <w:szCs w:val="28"/>
          <w:lang w:bidi="sd-Deva-IN"/>
        </w:rPr>
      </w:pPr>
      <w:r w:rsidRPr="00146080">
        <w:rPr>
          <w:rFonts w:ascii="ＭＳ ゴシック" w:eastAsia="ＭＳ ゴシック" w:hAnsi="ＭＳ ゴシック" w:cs="ＭＳ明朝,Bold" w:hint="eastAsia"/>
          <w:b/>
          <w:bCs/>
          <w:color w:val="000000" w:themeColor="text1"/>
          <w:kern w:val="0"/>
          <w:sz w:val="36"/>
          <w:szCs w:val="36"/>
          <w:lang w:bidi="sd-Deva-IN"/>
        </w:rPr>
        <w:t>温暖化対策部会</w:t>
      </w:r>
    </w:p>
    <w:p w14:paraId="3423A47E" w14:textId="77777777" w:rsidR="0046259E" w:rsidRPr="00146080" w:rsidRDefault="0046259E" w:rsidP="0046259E">
      <w:pPr>
        <w:autoSpaceDE w:val="0"/>
        <w:autoSpaceDN w:val="0"/>
        <w:adjustRightInd w:val="0"/>
        <w:ind w:firstLine="320"/>
        <w:jc w:val="left"/>
        <w:rPr>
          <w:rFonts w:ascii="ＭＳ 明朝" w:eastAsia="ＭＳ 明朝" w:hAnsi="ＭＳ 明朝" w:cs="ＭＳ明朝,Bold"/>
          <w:bCs/>
          <w:color w:val="000000" w:themeColor="text1"/>
          <w:kern w:val="0"/>
          <w:sz w:val="32"/>
          <w:szCs w:val="32"/>
          <w:lang w:bidi="sd-Deva-IN"/>
        </w:rPr>
      </w:pPr>
      <w:r w:rsidRPr="00146080">
        <w:rPr>
          <w:rFonts w:ascii="ＭＳ 明朝" w:eastAsia="ＭＳ 明朝" w:hAnsi="ＭＳ 明朝" w:cs="ＭＳ明朝,Bold"/>
          <w:bCs/>
          <w:color w:val="000000" w:themeColor="text1"/>
          <w:kern w:val="0"/>
          <w:sz w:val="32"/>
          <w:szCs w:val="32"/>
          <w:lang w:bidi="sd-Deva-IN"/>
        </w:rPr>
        <w:br w:type="page"/>
      </w:r>
    </w:p>
    <w:sdt>
      <w:sdtPr>
        <w:rPr>
          <w:rFonts w:ascii="游ゴシック Medium" w:eastAsia="游ゴシック Medium" w:hAnsiTheme="minorHAnsi" w:cstheme="minorBidi"/>
          <w:color w:val="000000" w:themeColor="text1"/>
          <w:kern w:val="2"/>
          <w:sz w:val="21"/>
          <w:szCs w:val="21"/>
          <w:lang w:val="ja-JP"/>
        </w:rPr>
        <w:id w:val="309296447"/>
        <w:docPartObj>
          <w:docPartGallery w:val="Table of Contents"/>
          <w:docPartUnique/>
        </w:docPartObj>
      </w:sdtPr>
      <w:sdtEndPr/>
      <w:sdtContent>
        <w:p w14:paraId="566A530F" w14:textId="77777777" w:rsidR="0046259E" w:rsidRPr="00146080" w:rsidRDefault="0046259E" w:rsidP="0046259E">
          <w:pPr>
            <w:pStyle w:val="af4"/>
            <w:ind w:firstLine="280"/>
            <w:rPr>
              <w:rFonts w:ascii="ＭＳ Ｐゴシック" w:eastAsia="ＭＳ Ｐゴシック" w:hAnsi="ＭＳ Ｐゴシック"/>
              <w:color w:val="000000" w:themeColor="text1"/>
            </w:rPr>
          </w:pPr>
          <w:r w:rsidRPr="00146080">
            <w:rPr>
              <w:rFonts w:ascii="ＭＳ Ｐゴシック" w:eastAsia="ＭＳ Ｐゴシック" w:hAnsi="ＭＳ Ｐゴシック" w:hint="eastAsia"/>
              <w:color w:val="000000" w:themeColor="text1"/>
              <w:lang w:val="ja-JP"/>
            </w:rPr>
            <w:t>目次</w:t>
          </w:r>
        </w:p>
        <w:p w14:paraId="607E80A4" w14:textId="479E2425" w:rsidR="009137AD" w:rsidRPr="00146080" w:rsidRDefault="0046259E" w:rsidP="00CA5F44">
          <w:pPr>
            <w:pStyle w:val="32"/>
            <w:rPr>
              <w:rFonts w:ascii="ＭＳ Ｐゴシック" w:eastAsia="ＭＳ Ｐゴシック" w:hAnsi="ＭＳ Ｐゴシック"/>
              <w:noProof/>
              <w:color w:val="000000" w:themeColor="text1"/>
              <w:szCs w:val="22"/>
            </w:rPr>
          </w:pPr>
          <w:r w:rsidRPr="00146080">
            <w:rPr>
              <w:color w:val="000000" w:themeColor="text1"/>
            </w:rPr>
            <w:fldChar w:fldCharType="begin"/>
          </w:r>
          <w:r w:rsidRPr="00146080">
            <w:rPr>
              <w:color w:val="000000" w:themeColor="text1"/>
            </w:rPr>
            <w:instrText xml:space="preserve"> TOC \o "1-3" \h \z \u </w:instrText>
          </w:r>
          <w:r w:rsidRPr="00146080">
            <w:rPr>
              <w:color w:val="000000" w:themeColor="text1"/>
            </w:rPr>
            <w:fldChar w:fldCharType="separate"/>
          </w:r>
          <w:hyperlink w:anchor="_Toc85445588" w:history="1">
            <w:r w:rsidR="009137AD" w:rsidRPr="00146080">
              <w:rPr>
                <w:rStyle w:val="ae"/>
                <w:rFonts w:ascii="ＭＳ Ｐゴシック" w:eastAsia="ＭＳ Ｐゴシック" w:hAnsi="ＭＳ Ｐゴシック" w:hint="eastAsia"/>
                <w:noProof/>
                <w:color w:val="000000" w:themeColor="text1"/>
              </w:rPr>
              <w:t>はじめに</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_Toc85445588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w:t>
            </w:r>
            <w:r w:rsidR="009137AD" w:rsidRPr="00146080">
              <w:rPr>
                <w:rFonts w:ascii="ＭＳ Ｐゴシック" w:eastAsia="ＭＳ Ｐゴシック" w:hAnsi="ＭＳ Ｐゴシック"/>
                <w:noProof/>
                <w:webHidden/>
                <w:color w:val="000000" w:themeColor="text1"/>
              </w:rPr>
              <w:fldChar w:fldCharType="end"/>
            </w:r>
          </w:hyperlink>
        </w:p>
        <w:p w14:paraId="32FA16D9" w14:textId="77777777" w:rsidR="009137AD" w:rsidRPr="00146080" w:rsidRDefault="009137AD" w:rsidP="00CA5F44">
          <w:pPr>
            <w:pStyle w:val="32"/>
            <w:rPr>
              <w:rStyle w:val="ae"/>
              <w:rFonts w:ascii="ＭＳ Ｐゴシック" w:eastAsia="ＭＳ Ｐゴシック" w:hAnsi="ＭＳ Ｐゴシック"/>
              <w:noProof/>
              <w:color w:val="000000" w:themeColor="text1"/>
            </w:rPr>
          </w:pPr>
        </w:p>
        <w:p w14:paraId="7019FBA7" w14:textId="56C3F404"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89" w:history="1">
            <w:r w:rsidR="009137AD" w:rsidRPr="00146080">
              <w:rPr>
                <w:rStyle w:val="ae"/>
                <w:rFonts w:ascii="ＭＳ Ｐゴシック" w:eastAsia="ＭＳ Ｐゴシック" w:hAnsi="ＭＳ Ｐゴシック" w:hint="eastAsia"/>
                <w:noProof/>
                <w:color w:val="000000" w:themeColor="text1"/>
              </w:rPr>
              <w:t>第１章　事業者をめぐる脱炭素化の潮流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_Toc85445589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2</w:t>
            </w:r>
            <w:r w:rsidR="009137AD" w:rsidRPr="00146080">
              <w:rPr>
                <w:rFonts w:ascii="ＭＳ Ｐゴシック" w:eastAsia="ＭＳ Ｐゴシック" w:hAnsi="ＭＳ Ｐゴシック"/>
                <w:noProof/>
                <w:webHidden/>
                <w:color w:val="000000" w:themeColor="text1"/>
              </w:rPr>
              <w:fldChar w:fldCharType="end"/>
            </w:r>
          </w:hyperlink>
        </w:p>
        <w:p w14:paraId="2FD81AF9" w14:textId="46BA9685"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0" w:history="1">
            <w:r w:rsidR="009137AD" w:rsidRPr="00146080">
              <w:rPr>
                <w:rStyle w:val="ae"/>
                <w:rFonts w:ascii="ＭＳ Ｐゴシック" w:eastAsia="ＭＳ Ｐゴシック" w:hAnsi="ＭＳ Ｐゴシック" w:hint="eastAsia"/>
                <w:noProof/>
                <w:color w:val="000000" w:themeColor="text1"/>
              </w:rPr>
              <w:t>１　世界の潮流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_Toc85445590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2</w:t>
            </w:r>
            <w:r w:rsidR="009137AD" w:rsidRPr="00146080">
              <w:rPr>
                <w:rFonts w:ascii="ＭＳ Ｐゴシック" w:eastAsia="ＭＳ Ｐゴシック" w:hAnsi="ＭＳ Ｐゴシック"/>
                <w:noProof/>
                <w:webHidden/>
                <w:color w:val="000000" w:themeColor="text1"/>
              </w:rPr>
              <w:fldChar w:fldCharType="end"/>
            </w:r>
          </w:hyperlink>
        </w:p>
        <w:p w14:paraId="108F8C1D" w14:textId="0631467C"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1" w:history="1">
            <w:r w:rsidR="009137AD" w:rsidRPr="00146080">
              <w:rPr>
                <w:rStyle w:val="ae"/>
                <w:rFonts w:ascii="ＭＳ Ｐゴシック" w:eastAsia="ＭＳ Ｐゴシック" w:hAnsi="ＭＳ Ｐゴシック" w:hint="eastAsia"/>
                <w:noProof/>
                <w:color w:val="000000" w:themeColor="text1"/>
              </w:rPr>
              <w:t>２　国内の潮流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_Toc85445591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6</w:t>
            </w:r>
            <w:r w:rsidR="009137AD" w:rsidRPr="00146080">
              <w:rPr>
                <w:rFonts w:ascii="ＭＳ Ｐゴシック" w:eastAsia="ＭＳ Ｐゴシック" w:hAnsi="ＭＳ Ｐゴシック"/>
                <w:noProof/>
                <w:webHidden/>
                <w:color w:val="000000" w:themeColor="text1"/>
              </w:rPr>
              <w:fldChar w:fldCharType="end"/>
            </w:r>
          </w:hyperlink>
        </w:p>
        <w:p w14:paraId="64E10BEB" w14:textId="77777777" w:rsidR="009137AD" w:rsidRPr="00146080" w:rsidRDefault="009137AD" w:rsidP="00CA5F44">
          <w:pPr>
            <w:pStyle w:val="32"/>
            <w:rPr>
              <w:rStyle w:val="ae"/>
              <w:rFonts w:ascii="ＭＳ Ｐゴシック" w:eastAsia="ＭＳ Ｐゴシック" w:hAnsi="ＭＳ Ｐゴシック"/>
              <w:noProof/>
              <w:color w:val="000000" w:themeColor="text1"/>
            </w:rPr>
          </w:pPr>
        </w:p>
        <w:p w14:paraId="6DFEFD37" w14:textId="10C88D26"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2" w:history="1">
            <w:r w:rsidR="009137AD" w:rsidRPr="00146080">
              <w:rPr>
                <w:rStyle w:val="ae"/>
                <w:rFonts w:ascii="ＭＳ Ｐゴシック" w:eastAsia="ＭＳ Ｐゴシック" w:hAnsi="ＭＳ Ｐゴシック" w:hint="eastAsia"/>
                <w:noProof/>
                <w:color w:val="000000" w:themeColor="text1"/>
              </w:rPr>
              <w:t>第２章　大阪府における対策等の状況について</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_Toc85445592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11</w:t>
            </w:r>
            <w:r w:rsidR="009137AD" w:rsidRPr="00146080">
              <w:rPr>
                <w:rFonts w:ascii="ＭＳ Ｐゴシック" w:eastAsia="ＭＳ Ｐゴシック" w:hAnsi="ＭＳ Ｐゴシック"/>
                <w:noProof/>
                <w:webHidden/>
                <w:color w:val="000000" w:themeColor="text1"/>
              </w:rPr>
              <w:fldChar w:fldCharType="end"/>
            </w:r>
          </w:hyperlink>
        </w:p>
        <w:p w14:paraId="6A450829" w14:textId="1E032E6E"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3" w:history="1">
            <w:r w:rsidR="009137AD" w:rsidRPr="00146080">
              <w:rPr>
                <w:rStyle w:val="ae"/>
                <w:rFonts w:ascii="ＭＳ Ｐゴシック" w:eastAsia="ＭＳ Ｐゴシック" w:hAnsi="ＭＳ Ｐゴシック" w:hint="eastAsia"/>
                <w:noProof/>
                <w:color w:val="000000" w:themeColor="text1"/>
              </w:rPr>
              <w:t>１　大阪府地球温暖化対策実行計画の概要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_Toc85445593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11</w:t>
            </w:r>
            <w:r w:rsidR="009137AD" w:rsidRPr="00146080">
              <w:rPr>
                <w:rFonts w:ascii="ＭＳ Ｐゴシック" w:eastAsia="ＭＳ Ｐゴシック" w:hAnsi="ＭＳ Ｐゴシック"/>
                <w:noProof/>
                <w:webHidden/>
                <w:color w:val="000000" w:themeColor="text1"/>
              </w:rPr>
              <w:fldChar w:fldCharType="end"/>
            </w:r>
          </w:hyperlink>
        </w:p>
        <w:p w14:paraId="7556FD5C" w14:textId="0A2E916D"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4" w:history="1">
            <w:r w:rsidR="009137AD" w:rsidRPr="00146080">
              <w:rPr>
                <w:rStyle w:val="ae"/>
                <w:rFonts w:ascii="ＭＳ Ｐゴシック" w:eastAsia="ＭＳ Ｐゴシック" w:hAnsi="ＭＳ Ｐゴシック" w:hint="eastAsia"/>
                <w:noProof/>
                <w:color w:val="000000" w:themeColor="text1"/>
              </w:rPr>
              <w:t>２　大阪府域における温室効果ガス排出量の状況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_Toc85445594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12</w:t>
            </w:r>
            <w:r w:rsidR="009137AD" w:rsidRPr="00146080">
              <w:rPr>
                <w:rFonts w:ascii="ＭＳ Ｐゴシック" w:eastAsia="ＭＳ Ｐゴシック" w:hAnsi="ＭＳ Ｐゴシック"/>
                <w:noProof/>
                <w:webHidden/>
                <w:color w:val="000000" w:themeColor="text1"/>
              </w:rPr>
              <w:fldChar w:fldCharType="end"/>
            </w:r>
          </w:hyperlink>
        </w:p>
        <w:p w14:paraId="2542A4EA" w14:textId="51CB515E"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5" w:history="1">
            <w:r w:rsidR="009137AD" w:rsidRPr="00146080">
              <w:rPr>
                <w:rStyle w:val="ae"/>
                <w:rFonts w:ascii="ＭＳ Ｐゴシック" w:eastAsia="ＭＳ Ｐゴシック" w:hAnsi="ＭＳ Ｐゴシック" w:hint="eastAsia"/>
                <w:noProof/>
                <w:color w:val="000000" w:themeColor="text1"/>
              </w:rPr>
              <w:t>３　大阪府における事業者を対象とした施策・制度の状況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_Toc85445595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13</w:t>
            </w:r>
            <w:r w:rsidR="009137AD" w:rsidRPr="00146080">
              <w:rPr>
                <w:rFonts w:ascii="ＭＳ Ｐゴシック" w:eastAsia="ＭＳ Ｐゴシック" w:hAnsi="ＭＳ Ｐゴシック"/>
                <w:noProof/>
                <w:webHidden/>
                <w:color w:val="000000" w:themeColor="text1"/>
              </w:rPr>
              <w:fldChar w:fldCharType="end"/>
            </w:r>
          </w:hyperlink>
        </w:p>
        <w:p w14:paraId="08BD6D78" w14:textId="3794542F" w:rsidR="009137AD" w:rsidRPr="00146080" w:rsidRDefault="00BA3468">
          <w:pPr>
            <w:pStyle w:val="32"/>
            <w:rPr>
              <w:rFonts w:ascii="ＭＳ Ｐゴシック" w:eastAsia="ＭＳ Ｐゴシック" w:hAnsi="ＭＳ Ｐゴシック"/>
              <w:noProof/>
              <w:color w:val="000000" w:themeColor="text1"/>
              <w:szCs w:val="22"/>
            </w:rPr>
          </w:pPr>
          <w:hyperlink w:anchor="_Toc85445596" w:history="1">
            <w:r w:rsidR="009137AD" w:rsidRPr="00146080">
              <w:rPr>
                <w:rStyle w:val="ae"/>
                <w:rFonts w:ascii="ＭＳ Ｐゴシック" w:eastAsia="ＭＳ Ｐゴシック" w:hAnsi="ＭＳ Ｐゴシック"/>
                <w:noProof/>
                <w:color w:val="000000" w:themeColor="text1"/>
              </w:rPr>
              <w:t xml:space="preserve">(1) </w:t>
            </w:r>
            <w:r w:rsidR="009137AD" w:rsidRPr="00146080">
              <w:rPr>
                <w:rStyle w:val="ae"/>
                <w:rFonts w:ascii="ＭＳ Ｐゴシック" w:eastAsia="ＭＳ Ｐゴシック" w:hAnsi="ＭＳ Ｐゴシック" w:hint="eastAsia"/>
                <w:noProof/>
                <w:color w:val="000000" w:themeColor="text1"/>
              </w:rPr>
              <w:t>再生可能エネルギーの供給を拡大するための施策・制度の状況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_Toc85445596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13</w:t>
            </w:r>
            <w:r w:rsidR="009137AD" w:rsidRPr="00146080">
              <w:rPr>
                <w:rFonts w:ascii="ＭＳ Ｐゴシック" w:eastAsia="ＭＳ Ｐゴシック" w:hAnsi="ＭＳ Ｐゴシック"/>
                <w:noProof/>
                <w:webHidden/>
                <w:color w:val="000000" w:themeColor="text1"/>
              </w:rPr>
              <w:fldChar w:fldCharType="end"/>
            </w:r>
          </w:hyperlink>
        </w:p>
        <w:p w14:paraId="661D3A81" w14:textId="3603B2F5" w:rsidR="009137AD" w:rsidRPr="00146080" w:rsidRDefault="00BA3468">
          <w:pPr>
            <w:pStyle w:val="32"/>
            <w:rPr>
              <w:rFonts w:ascii="ＭＳ Ｐゴシック" w:eastAsia="ＭＳ Ｐゴシック" w:hAnsi="ＭＳ Ｐゴシック"/>
              <w:noProof/>
              <w:color w:val="000000" w:themeColor="text1"/>
              <w:szCs w:val="22"/>
            </w:rPr>
          </w:pPr>
          <w:hyperlink w:anchor="_Toc85445597" w:history="1">
            <w:r w:rsidR="009137AD" w:rsidRPr="00146080">
              <w:rPr>
                <w:rStyle w:val="ae"/>
                <w:rFonts w:ascii="ＭＳ Ｐゴシック" w:eastAsia="ＭＳ Ｐゴシック" w:hAnsi="ＭＳ Ｐゴシック"/>
                <w:noProof/>
                <w:color w:val="000000" w:themeColor="text1"/>
              </w:rPr>
              <w:t>(2) 大規模排出事業者に対する施策・制度の状況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_Toc85445597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13</w:t>
            </w:r>
            <w:r w:rsidR="009137AD" w:rsidRPr="00146080">
              <w:rPr>
                <w:rFonts w:ascii="ＭＳ Ｐゴシック" w:eastAsia="ＭＳ Ｐゴシック" w:hAnsi="ＭＳ Ｐゴシック"/>
                <w:noProof/>
                <w:webHidden/>
                <w:color w:val="000000" w:themeColor="text1"/>
              </w:rPr>
              <w:fldChar w:fldCharType="end"/>
            </w:r>
          </w:hyperlink>
        </w:p>
        <w:p w14:paraId="0A5A639F" w14:textId="48160B31" w:rsidR="009137AD" w:rsidRPr="00146080" w:rsidRDefault="00BA3468">
          <w:pPr>
            <w:pStyle w:val="32"/>
            <w:rPr>
              <w:rFonts w:ascii="ＭＳ Ｐゴシック" w:eastAsia="ＭＳ Ｐゴシック" w:hAnsi="ＭＳ Ｐゴシック"/>
              <w:noProof/>
              <w:color w:val="000000" w:themeColor="text1"/>
              <w:szCs w:val="22"/>
            </w:rPr>
          </w:pPr>
          <w:hyperlink w:anchor="_Toc85445598" w:history="1">
            <w:r w:rsidR="009137AD" w:rsidRPr="00146080">
              <w:rPr>
                <w:rStyle w:val="ae"/>
                <w:rFonts w:ascii="ＭＳ Ｐゴシック" w:eastAsia="ＭＳ Ｐゴシック" w:hAnsi="ＭＳ Ｐゴシック"/>
                <w:noProof/>
                <w:color w:val="000000" w:themeColor="text1"/>
              </w:rPr>
              <w:t xml:space="preserve">(3) </w:t>
            </w:r>
            <w:r w:rsidR="009137AD" w:rsidRPr="00146080">
              <w:rPr>
                <w:rStyle w:val="ae"/>
                <w:rFonts w:ascii="ＭＳ Ｐゴシック" w:eastAsia="ＭＳ Ｐゴシック" w:hAnsi="ＭＳ Ｐゴシック" w:hint="eastAsia"/>
                <w:noProof/>
                <w:color w:val="000000" w:themeColor="text1"/>
              </w:rPr>
              <w:t>中小事業者に対する施策・制度の状況</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_Toc85445598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17</w:t>
            </w:r>
            <w:r w:rsidR="009137AD" w:rsidRPr="00146080">
              <w:rPr>
                <w:rFonts w:ascii="ＭＳ Ｐゴシック" w:eastAsia="ＭＳ Ｐゴシック" w:hAnsi="ＭＳ Ｐゴシック"/>
                <w:noProof/>
                <w:webHidden/>
                <w:color w:val="000000" w:themeColor="text1"/>
              </w:rPr>
              <w:fldChar w:fldCharType="end"/>
            </w:r>
          </w:hyperlink>
        </w:p>
        <w:p w14:paraId="460869DE" w14:textId="77777777" w:rsidR="009137AD" w:rsidRPr="00146080" w:rsidRDefault="009137AD" w:rsidP="00CA5F44">
          <w:pPr>
            <w:pStyle w:val="32"/>
            <w:rPr>
              <w:rStyle w:val="ae"/>
              <w:rFonts w:ascii="ＭＳ Ｐゴシック" w:eastAsia="ＭＳ Ｐゴシック" w:hAnsi="ＭＳ Ｐゴシック"/>
              <w:noProof/>
              <w:color w:val="000000" w:themeColor="text1"/>
            </w:rPr>
          </w:pPr>
        </w:p>
        <w:p w14:paraId="48AC8ECC" w14:textId="081A33A1"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599" w:history="1">
            <w:r w:rsidR="009137AD" w:rsidRPr="00146080">
              <w:rPr>
                <w:rStyle w:val="ae"/>
                <w:rFonts w:ascii="ＭＳ Ｐゴシック" w:eastAsia="ＭＳ Ｐゴシック" w:hAnsi="ＭＳ Ｐゴシック" w:hint="eastAsia"/>
                <w:noProof/>
                <w:color w:val="000000" w:themeColor="text1"/>
              </w:rPr>
              <w:t>第３章　事業者における脱炭素化の促進に向けて</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_Toc85445599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18</w:t>
            </w:r>
            <w:r w:rsidR="009137AD" w:rsidRPr="00146080">
              <w:rPr>
                <w:rFonts w:ascii="ＭＳ Ｐゴシック" w:eastAsia="ＭＳ Ｐゴシック" w:hAnsi="ＭＳ Ｐゴシック"/>
                <w:noProof/>
                <w:webHidden/>
                <w:color w:val="000000" w:themeColor="text1"/>
              </w:rPr>
              <w:fldChar w:fldCharType="end"/>
            </w:r>
          </w:hyperlink>
        </w:p>
        <w:p w14:paraId="1EEEFF41" w14:textId="3073C386"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600" w:history="1">
            <w:r w:rsidR="009137AD" w:rsidRPr="00146080">
              <w:rPr>
                <w:rStyle w:val="ae"/>
                <w:rFonts w:ascii="ＭＳ Ｐゴシック" w:eastAsia="ＭＳ Ｐゴシック" w:hAnsi="ＭＳ Ｐゴシック" w:hint="eastAsia"/>
                <w:noProof/>
                <w:color w:val="000000" w:themeColor="text1"/>
              </w:rPr>
              <w:t>１　事業者における脱炭素化の促進に向けた基本的な考え方</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_Toc85445600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18</w:t>
            </w:r>
            <w:r w:rsidR="009137AD" w:rsidRPr="00146080">
              <w:rPr>
                <w:rFonts w:ascii="ＭＳ Ｐゴシック" w:eastAsia="ＭＳ Ｐゴシック" w:hAnsi="ＭＳ Ｐゴシック"/>
                <w:noProof/>
                <w:webHidden/>
                <w:color w:val="000000" w:themeColor="text1"/>
              </w:rPr>
              <w:fldChar w:fldCharType="end"/>
            </w:r>
          </w:hyperlink>
        </w:p>
        <w:p w14:paraId="51C31D9B" w14:textId="56ED6082"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601" w:history="1">
            <w:r w:rsidR="009137AD" w:rsidRPr="00146080">
              <w:rPr>
                <w:rStyle w:val="ae"/>
                <w:rFonts w:ascii="ＭＳ Ｐゴシック" w:eastAsia="ＭＳ Ｐゴシック" w:hAnsi="ＭＳ Ｐゴシック" w:hint="eastAsia"/>
                <w:noProof/>
                <w:color w:val="000000" w:themeColor="text1"/>
              </w:rPr>
              <w:t>２　事業者における脱炭素化の促進に向けた施策・制度等の方向性</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_Toc85445601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19</w:t>
            </w:r>
            <w:r w:rsidR="009137AD" w:rsidRPr="00146080">
              <w:rPr>
                <w:rFonts w:ascii="ＭＳ Ｐゴシック" w:eastAsia="ＭＳ Ｐゴシック" w:hAnsi="ＭＳ Ｐゴシック"/>
                <w:noProof/>
                <w:webHidden/>
                <w:color w:val="000000" w:themeColor="text1"/>
              </w:rPr>
              <w:fldChar w:fldCharType="end"/>
            </w:r>
          </w:hyperlink>
        </w:p>
        <w:p w14:paraId="4553979A" w14:textId="61FA66DD" w:rsidR="009137AD" w:rsidRPr="00146080" w:rsidRDefault="00BA3468">
          <w:pPr>
            <w:pStyle w:val="32"/>
            <w:rPr>
              <w:rFonts w:ascii="ＭＳ Ｐゴシック" w:eastAsia="ＭＳ Ｐゴシック" w:hAnsi="ＭＳ Ｐゴシック"/>
              <w:noProof/>
              <w:color w:val="000000" w:themeColor="text1"/>
              <w:szCs w:val="22"/>
            </w:rPr>
          </w:pPr>
          <w:hyperlink w:anchor="_Toc85445602" w:history="1">
            <w:r w:rsidR="009137AD" w:rsidRPr="00146080">
              <w:rPr>
                <w:rStyle w:val="ae"/>
                <w:rFonts w:ascii="ＭＳ Ｐゴシック" w:eastAsia="ＭＳ Ｐゴシック" w:hAnsi="ＭＳ Ｐゴシック"/>
                <w:noProof/>
                <w:color w:val="000000" w:themeColor="text1"/>
              </w:rPr>
              <w:t>(1) 小売電気事業者の電力販売量・再生可能エネルギー導入量等に関する新たな計画書・報告書制度の創設・運用</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_Toc85445602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19</w:t>
            </w:r>
            <w:r w:rsidR="009137AD" w:rsidRPr="00146080">
              <w:rPr>
                <w:rFonts w:ascii="ＭＳ Ｐゴシック" w:eastAsia="ＭＳ Ｐゴシック" w:hAnsi="ＭＳ Ｐゴシック"/>
                <w:noProof/>
                <w:webHidden/>
                <w:color w:val="000000" w:themeColor="text1"/>
              </w:rPr>
              <w:fldChar w:fldCharType="end"/>
            </w:r>
          </w:hyperlink>
        </w:p>
        <w:p w14:paraId="32EBD60C" w14:textId="3637205D" w:rsidR="009137AD" w:rsidRPr="00146080" w:rsidRDefault="00BA3468">
          <w:pPr>
            <w:pStyle w:val="32"/>
            <w:rPr>
              <w:rFonts w:ascii="ＭＳ Ｐゴシック" w:eastAsia="ＭＳ Ｐゴシック" w:hAnsi="ＭＳ Ｐゴシック"/>
              <w:noProof/>
              <w:color w:val="000000" w:themeColor="text1"/>
              <w:szCs w:val="22"/>
            </w:rPr>
          </w:pPr>
          <w:hyperlink w:anchor="_Toc85445603" w:history="1">
            <w:r w:rsidR="009137AD" w:rsidRPr="00146080">
              <w:rPr>
                <w:rStyle w:val="ae"/>
                <w:rFonts w:ascii="ＭＳ Ｐゴシック" w:eastAsia="ＭＳ Ｐゴシック" w:hAnsi="ＭＳ Ｐゴシック"/>
                <w:noProof/>
                <w:color w:val="000000" w:themeColor="text1"/>
              </w:rPr>
              <w:t xml:space="preserve">(2) </w:t>
            </w:r>
            <w:r w:rsidR="009137AD" w:rsidRPr="00146080">
              <w:rPr>
                <w:rStyle w:val="ae"/>
                <w:rFonts w:ascii="ＭＳ Ｐゴシック" w:eastAsia="ＭＳ Ｐゴシック" w:hAnsi="ＭＳ Ｐゴシック" w:hint="eastAsia"/>
                <w:noProof/>
                <w:color w:val="000000" w:themeColor="text1"/>
              </w:rPr>
              <w:t>温暖化防止条例に基づく特定事業者計画書・報告書制度等の取組強化</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_Toc85445603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25</w:t>
            </w:r>
            <w:r w:rsidR="009137AD" w:rsidRPr="00146080">
              <w:rPr>
                <w:rFonts w:ascii="ＭＳ Ｐゴシック" w:eastAsia="ＭＳ Ｐゴシック" w:hAnsi="ＭＳ Ｐゴシック"/>
                <w:noProof/>
                <w:webHidden/>
                <w:color w:val="000000" w:themeColor="text1"/>
              </w:rPr>
              <w:fldChar w:fldCharType="end"/>
            </w:r>
          </w:hyperlink>
        </w:p>
        <w:p w14:paraId="1C7F61CE" w14:textId="0DBB5D8C" w:rsidR="009137AD" w:rsidRPr="00146080" w:rsidRDefault="00BA3468">
          <w:pPr>
            <w:pStyle w:val="32"/>
            <w:rPr>
              <w:rFonts w:ascii="ＭＳ Ｐゴシック" w:eastAsia="ＭＳ Ｐゴシック" w:hAnsi="ＭＳ Ｐゴシック"/>
              <w:noProof/>
              <w:color w:val="000000" w:themeColor="text1"/>
              <w:szCs w:val="22"/>
            </w:rPr>
          </w:pPr>
          <w:hyperlink w:anchor="_Toc85445604" w:history="1">
            <w:r w:rsidR="009137AD" w:rsidRPr="00146080">
              <w:rPr>
                <w:rStyle w:val="ae"/>
                <w:rFonts w:ascii="ＭＳ Ｐゴシック" w:eastAsia="ＭＳ Ｐゴシック" w:hAnsi="ＭＳ Ｐゴシック"/>
                <w:noProof/>
                <w:color w:val="000000" w:themeColor="text1"/>
              </w:rPr>
              <w:t>(3) 温暖化防止条例への「2050年までの脱炭素社会の実現」に関する基本理念等の追加</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_Toc85445604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38</w:t>
            </w:r>
            <w:r w:rsidR="009137AD" w:rsidRPr="00146080">
              <w:rPr>
                <w:rFonts w:ascii="ＭＳ Ｐゴシック" w:eastAsia="ＭＳ Ｐゴシック" w:hAnsi="ＭＳ Ｐゴシック"/>
                <w:noProof/>
                <w:webHidden/>
                <w:color w:val="000000" w:themeColor="text1"/>
              </w:rPr>
              <w:fldChar w:fldCharType="end"/>
            </w:r>
          </w:hyperlink>
        </w:p>
        <w:p w14:paraId="59F0010D" w14:textId="77777777" w:rsidR="009137AD" w:rsidRPr="00146080" w:rsidRDefault="009137AD" w:rsidP="00CA5F44">
          <w:pPr>
            <w:pStyle w:val="32"/>
            <w:rPr>
              <w:rStyle w:val="ae"/>
              <w:rFonts w:ascii="ＭＳ Ｐゴシック" w:eastAsia="ＭＳ Ｐゴシック" w:hAnsi="ＭＳ Ｐゴシック"/>
              <w:noProof/>
              <w:color w:val="000000" w:themeColor="text1"/>
            </w:rPr>
          </w:pPr>
        </w:p>
        <w:p w14:paraId="5DD7CE56" w14:textId="75D4E591" w:rsidR="009137AD" w:rsidRPr="00146080" w:rsidRDefault="00BA3468" w:rsidP="00CA5F44">
          <w:pPr>
            <w:pStyle w:val="32"/>
            <w:rPr>
              <w:rFonts w:ascii="ＭＳ Ｐゴシック" w:eastAsia="ＭＳ Ｐゴシック" w:hAnsi="ＭＳ Ｐゴシック"/>
              <w:noProof/>
              <w:color w:val="000000" w:themeColor="text1"/>
              <w:szCs w:val="22"/>
            </w:rPr>
          </w:pPr>
          <w:hyperlink w:anchor="_Toc85445605" w:history="1">
            <w:r w:rsidR="009137AD" w:rsidRPr="00146080">
              <w:rPr>
                <w:rStyle w:val="ae"/>
                <w:rFonts w:ascii="ＭＳ Ｐゴシック" w:eastAsia="ＭＳ Ｐゴシック" w:hAnsi="ＭＳ Ｐゴシック" w:hint="eastAsia"/>
                <w:noProof/>
                <w:color w:val="000000" w:themeColor="text1"/>
              </w:rPr>
              <w:t>参考資料</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_Toc85445605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40</w:t>
            </w:r>
            <w:r w:rsidR="009137AD" w:rsidRPr="00146080">
              <w:rPr>
                <w:rFonts w:ascii="ＭＳ Ｐゴシック" w:eastAsia="ＭＳ Ｐゴシック" w:hAnsi="ＭＳ Ｐゴシック"/>
                <w:noProof/>
                <w:webHidden/>
                <w:color w:val="000000" w:themeColor="text1"/>
              </w:rPr>
              <w:fldChar w:fldCharType="end"/>
            </w:r>
          </w:hyperlink>
        </w:p>
        <w:p w14:paraId="3B13A36B" w14:textId="2725D094" w:rsidR="009137AD" w:rsidRPr="00146080" w:rsidRDefault="00BA3468">
          <w:pPr>
            <w:pStyle w:val="32"/>
            <w:rPr>
              <w:rFonts w:ascii="ＭＳ Ｐゴシック" w:eastAsia="ＭＳ Ｐゴシック" w:hAnsi="ＭＳ Ｐゴシック"/>
              <w:noProof/>
              <w:color w:val="000000" w:themeColor="text1"/>
              <w:szCs w:val="22"/>
            </w:rPr>
          </w:pPr>
          <w:hyperlink w:anchor="_Toc85445606" w:history="1">
            <w:r w:rsidR="009137AD" w:rsidRPr="00146080">
              <w:rPr>
                <w:rStyle w:val="ae"/>
                <w:rFonts w:ascii="ＭＳ Ｐゴシック" w:eastAsia="ＭＳ Ｐゴシック" w:hAnsi="ＭＳ Ｐゴシック"/>
                <w:noProof/>
                <w:color w:val="000000" w:themeColor="text1"/>
              </w:rPr>
              <w:t>(1)</w:t>
            </w:r>
            <w:r w:rsidR="009137AD" w:rsidRPr="00146080">
              <w:rPr>
                <w:rStyle w:val="ae"/>
                <w:rFonts w:ascii="ＭＳ Ｐゴシック" w:eastAsia="ＭＳ Ｐゴシック" w:hAnsi="ＭＳ Ｐゴシック" w:hint="eastAsia"/>
                <w:noProof/>
                <w:color w:val="000000" w:themeColor="text1"/>
              </w:rPr>
              <w:t xml:space="preserve"> 大阪府環境審議会温暖化対策部会委員名簿</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_Toc85445606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40</w:t>
            </w:r>
            <w:r w:rsidR="009137AD" w:rsidRPr="00146080">
              <w:rPr>
                <w:rFonts w:ascii="ＭＳ Ｐゴシック" w:eastAsia="ＭＳ Ｐゴシック" w:hAnsi="ＭＳ Ｐゴシック"/>
                <w:noProof/>
                <w:webHidden/>
                <w:color w:val="000000" w:themeColor="text1"/>
              </w:rPr>
              <w:fldChar w:fldCharType="end"/>
            </w:r>
          </w:hyperlink>
        </w:p>
        <w:p w14:paraId="7B71021B" w14:textId="7E1CEA06" w:rsidR="009137AD" w:rsidRPr="00146080" w:rsidRDefault="00BA3468">
          <w:pPr>
            <w:pStyle w:val="32"/>
            <w:rPr>
              <w:rFonts w:ascii="ＭＳ Ｐゴシック" w:eastAsia="ＭＳ Ｐゴシック" w:hAnsi="ＭＳ Ｐゴシック"/>
              <w:noProof/>
              <w:color w:val="000000" w:themeColor="text1"/>
              <w:szCs w:val="22"/>
            </w:rPr>
          </w:pPr>
          <w:hyperlink w:anchor="_Toc85445607" w:history="1">
            <w:r w:rsidR="009137AD" w:rsidRPr="00146080">
              <w:rPr>
                <w:rStyle w:val="ae"/>
                <w:rFonts w:ascii="ＭＳ Ｐゴシック" w:eastAsia="ＭＳ Ｐゴシック" w:hAnsi="ＭＳ Ｐゴシック"/>
                <w:noProof/>
                <w:color w:val="000000" w:themeColor="text1"/>
              </w:rPr>
              <w:t>(2) 審議経過</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_Toc85445607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41</w:t>
            </w:r>
            <w:r w:rsidR="009137AD" w:rsidRPr="00146080">
              <w:rPr>
                <w:rFonts w:ascii="ＭＳ Ｐゴシック" w:eastAsia="ＭＳ Ｐゴシック" w:hAnsi="ＭＳ Ｐゴシック"/>
                <w:noProof/>
                <w:webHidden/>
                <w:color w:val="000000" w:themeColor="text1"/>
              </w:rPr>
              <w:fldChar w:fldCharType="end"/>
            </w:r>
          </w:hyperlink>
        </w:p>
        <w:p w14:paraId="396AB587" w14:textId="7357429F" w:rsidR="009137AD" w:rsidRPr="00146080" w:rsidRDefault="00BA3468">
          <w:pPr>
            <w:pStyle w:val="32"/>
            <w:rPr>
              <w:noProof/>
              <w:color w:val="000000" w:themeColor="text1"/>
              <w:szCs w:val="22"/>
            </w:rPr>
          </w:pPr>
          <w:hyperlink w:anchor="_Toc85445608" w:history="1">
            <w:r w:rsidR="009137AD" w:rsidRPr="00146080">
              <w:rPr>
                <w:rStyle w:val="ae"/>
                <w:rFonts w:ascii="ＭＳ Ｐゴシック" w:eastAsia="ＭＳ Ｐゴシック" w:hAnsi="ＭＳ Ｐゴシック"/>
                <w:noProof/>
                <w:color w:val="000000" w:themeColor="text1"/>
              </w:rPr>
              <w:t>(3)</w:t>
            </w:r>
            <w:r w:rsidR="009137AD" w:rsidRPr="00146080">
              <w:rPr>
                <w:rStyle w:val="ae"/>
                <w:rFonts w:ascii="ＭＳ Ｐゴシック" w:eastAsia="ＭＳ Ｐゴシック" w:hAnsi="ＭＳ Ｐゴシック" w:hint="eastAsia"/>
                <w:noProof/>
                <w:color w:val="000000" w:themeColor="text1"/>
              </w:rPr>
              <w:t xml:space="preserve"> 事業者における脱炭素化を促進するための制度のあり方について（諮問）（写）</w:t>
            </w:r>
            <w:r w:rsidR="009137AD" w:rsidRPr="00146080">
              <w:rPr>
                <w:rFonts w:ascii="ＭＳ Ｐゴシック" w:eastAsia="ＭＳ Ｐゴシック" w:hAnsi="ＭＳ Ｐゴシック"/>
                <w:noProof/>
                <w:webHidden/>
                <w:color w:val="000000" w:themeColor="text1"/>
              </w:rPr>
              <w:tab/>
            </w:r>
            <w:r w:rsidR="009137AD" w:rsidRPr="00146080">
              <w:rPr>
                <w:rFonts w:ascii="ＭＳ Ｐゴシック" w:eastAsia="ＭＳ Ｐゴシック" w:hAnsi="ＭＳ Ｐゴシック"/>
                <w:noProof/>
                <w:webHidden/>
                <w:color w:val="000000" w:themeColor="text1"/>
              </w:rPr>
              <w:fldChar w:fldCharType="begin"/>
            </w:r>
            <w:r w:rsidR="009137AD" w:rsidRPr="00146080">
              <w:rPr>
                <w:rFonts w:ascii="ＭＳ Ｐゴシック" w:eastAsia="ＭＳ Ｐゴシック" w:hAnsi="ＭＳ Ｐゴシック"/>
                <w:noProof/>
                <w:webHidden/>
                <w:color w:val="000000" w:themeColor="text1"/>
              </w:rPr>
              <w:instrText xml:space="preserve"> PAGEREF _Toc85445608 \h </w:instrText>
            </w:r>
            <w:r w:rsidR="009137AD" w:rsidRPr="00146080">
              <w:rPr>
                <w:rFonts w:ascii="ＭＳ Ｐゴシック" w:eastAsia="ＭＳ Ｐゴシック" w:hAnsi="ＭＳ Ｐゴシック"/>
                <w:noProof/>
                <w:webHidden/>
                <w:color w:val="000000" w:themeColor="text1"/>
              </w:rPr>
            </w:r>
            <w:r w:rsidR="009137AD" w:rsidRPr="00146080">
              <w:rPr>
                <w:rFonts w:ascii="ＭＳ Ｐゴシック" w:eastAsia="ＭＳ Ｐゴシック" w:hAnsi="ＭＳ Ｐゴシック"/>
                <w:noProof/>
                <w:webHidden/>
                <w:color w:val="000000" w:themeColor="text1"/>
              </w:rPr>
              <w:fldChar w:fldCharType="separate"/>
            </w:r>
            <w:r w:rsidR="00FC5754">
              <w:rPr>
                <w:rFonts w:ascii="ＭＳ Ｐゴシック" w:eastAsia="ＭＳ Ｐゴシック" w:hAnsi="ＭＳ Ｐゴシック"/>
                <w:noProof/>
                <w:webHidden/>
                <w:color w:val="000000" w:themeColor="text1"/>
              </w:rPr>
              <w:t>42</w:t>
            </w:r>
            <w:r w:rsidR="009137AD" w:rsidRPr="00146080">
              <w:rPr>
                <w:rFonts w:ascii="ＭＳ Ｐゴシック" w:eastAsia="ＭＳ Ｐゴシック" w:hAnsi="ＭＳ Ｐゴシック"/>
                <w:noProof/>
                <w:webHidden/>
                <w:color w:val="000000" w:themeColor="text1"/>
              </w:rPr>
              <w:fldChar w:fldCharType="end"/>
            </w:r>
          </w:hyperlink>
        </w:p>
        <w:p w14:paraId="53D0A201" w14:textId="22025B90" w:rsidR="0046259E" w:rsidRPr="00146080" w:rsidRDefault="0046259E">
          <w:pPr>
            <w:pStyle w:val="32"/>
            <w:rPr>
              <w:color w:val="000000" w:themeColor="text1"/>
              <w:lang w:val="ja-JP"/>
            </w:rPr>
          </w:pPr>
          <w:r w:rsidRPr="00146080">
            <w:rPr>
              <w:color w:val="000000" w:themeColor="text1"/>
              <w:lang w:val="ja-JP"/>
            </w:rPr>
            <w:fldChar w:fldCharType="end"/>
          </w:r>
        </w:p>
      </w:sdtContent>
    </w:sdt>
    <w:p w14:paraId="05E3DD6E" w14:textId="05131A8B" w:rsidR="0046259E" w:rsidRPr="00146080" w:rsidRDefault="0046259E" w:rsidP="0046259E">
      <w:pPr>
        <w:widowControl/>
        <w:jc w:val="left"/>
        <w:rPr>
          <w:rFonts w:ascii="ＭＳ Ｐゴシック" w:eastAsia="ＭＳ Ｐゴシック" w:hAnsi="ＭＳ Ｐゴシック"/>
          <w:color w:val="000000" w:themeColor="text1"/>
        </w:rPr>
      </w:pPr>
    </w:p>
    <w:p w14:paraId="48EDF327" w14:textId="77777777" w:rsidR="00BF3F54" w:rsidRPr="00146080" w:rsidRDefault="00BF3F54" w:rsidP="0046259E">
      <w:pPr>
        <w:widowControl/>
        <w:jc w:val="left"/>
        <w:rPr>
          <w:color w:val="000000" w:themeColor="text1"/>
        </w:rPr>
      </w:pPr>
    </w:p>
    <w:p w14:paraId="748DE34A" w14:textId="77777777" w:rsidR="001F4604" w:rsidRPr="00146080" w:rsidRDefault="001F4604" w:rsidP="004A317E">
      <w:pPr>
        <w:pStyle w:val="1"/>
        <w:spacing w:after="360"/>
        <w:rPr>
          <w:color w:val="000000" w:themeColor="text1"/>
        </w:rPr>
        <w:sectPr w:rsidR="001F4604" w:rsidRPr="00146080" w:rsidSect="00CE577F">
          <w:footerReference w:type="default" r:id="rId8"/>
          <w:pgSz w:w="11906" w:h="16838" w:code="9"/>
          <w:pgMar w:top="1418" w:right="1418" w:bottom="1418" w:left="1418" w:header="851" w:footer="567" w:gutter="0"/>
          <w:pgNumType w:start="1"/>
          <w:cols w:space="425"/>
          <w:docGrid w:type="lines" w:linePitch="360" w:charSpace="1261"/>
        </w:sectPr>
      </w:pPr>
    </w:p>
    <w:p w14:paraId="11B26901" w14:textId="06869850" w:rsidR="0046259E" w:rsidRPr="00146080" w:rsidRDefault="0046259E" w:rsidP="004A317E">
      <w:pPr>
        <w:pStyle w:val="1"/>
        <w:spacing w:after="360"/>
        <w:rPr>
          <w:color w:val="000000" w:themeColor="text1"/>
        </w:rPr>
      </w:pPr>
      <w:bookmarkStart w:id="1" w:name="_Toc85445588"/>
      <w:r w:rsidRPr="00146080">
        <w:rPr>
          <w:rFonts w:hint="eastAsia"/>
          <w:color w:val="000000" w:themeColor="text1"/>
        </w:rPr>
        <w:lastRenderedPageBreak/>
        <w:t>はじめに</w:t>
      </w:r>
      <w:bookmarkEnd w:id="1"/>
    </w:p>
    <w:p w14:paraId="2F6EE8A8" w14:textId="0A3B2393" w:rsidR="000D43C7" w:rsidRPr="00146080" w:rsidRDefault="0046259E" w:rsidP="000A5FC5">
      <w:pPr>
        <w:ind w:firstLine="210"/>
        <w:rPr>
          <w:rFonts w:asciiTheme="minorEastAsia" w:hAnsiTheme="minorEastAsia"/>
          <w:color w:val="000000" w:themeColor="text1"/>
        </w:rPr>
      </w:pPr>
      <w:r w:rsidRPr="00146080">
        <w:rPr>
          <w:rFonts w:hint="eastAsia"/>
          <w:color w:val="000000" w:themeColor="text1"/>
        </w:rPr>
        <w:t>近年、地球温暖化による気候変動は人間生活や自然生態系に様々な影響を与えており、世界で</w:t>
      </w:r>
      <w:r w:rsidRPr="00146080">
        <w:rPr>
          <w:rFonts w:asciiTheme="minorEastAsia" w:hAnsiTheme="minorEastAsia" w:hint="eastAsia"/>
          <w:color w:val="000000" w:themeColor="text1"/>
        </w:rPr>
        <w:t>は</w:t>
      </w:r>
      <w:r w:rsidRPr="00146080">
        <w:rPr>
          <w:rFonts w:asciiTheme="minorEastAsia" w:hAnsiTheme="minorEastAsia"/>
          <w:color w:val="000000" w:themeColor="text1"/>
        </w:rPr>
        <w:t>2050年二酸化炭素</w:t>
      </w:r>
      <w:r w:rsidRPr="00146080">
        <w:rPr>
          <w:rFonts w:asciiTheme="minorEastAsia" w:hAnsiTheme="minorEastAsia" w:hint="eastAsia"/>
          <w:color w:val="000000" w:themeColor="text1"/>
        </w:rPr>
        <w:t>（CO</w:t>
      </w:r>
      <w:r w:rsidR="00C45FE7" w:rsidRPr="00146080">
        <w:rPr>
          <w:rFonts w:asciiTheme="minorEastAsia" w:hAnsiTheme="minorEastAsia" w:hint="eastAsia"/>
          <w:color w:val="000000" w:themeColor="text1"/>
          <w:vertAlign w:val="subscript"/>
        </w:rPr>
        <w:t>2</w:t>
      </w:r>
      <w:r w:rsidRPr="00146080">
        <w:rPr>
          <w:rFonts w:asciiTheme="minorEastAsia" w:hAnsiTheme="minorEastAsia" w:hint="eastAsia"/>
          <w:color w:val="000000" w:themeColor="text1"/>
        </w:rPr>
        <w:t>）</w:t>
      </w:r>
      <w:r w:rsidRPr="00146080">
        <w:rPr>
          <w:rFonts w:asciiTheme="minorEastAsia" w:hAnsiTheme="minorEastAsia"/>
          <w:color w:val="000000" w:themeColor="text1"/>
        </w:rPr>
        <w:t>排出量実質ゼロ</w:t>
      </w:r>
      <w:r w:rsidRPr="00146080">
        <w:rPr>
          <w:rFonts w:asciiTheme="minorEastAsia" w:hAnsiTheme="minorEastAsia" w:hint="eastAsia"/>
          <w:color w:val="000000" w:themeColor="text1"/>
        </w:rPr>
        <w:t>、いわゆる「2050年カーボンニュートラル」</w:t>
      </w:r>
      <w:r w:rsidRPr="00146080">
        <w:rPr>
          <w:rFonts w:asciiTheme="minorEastAsia" w:hAnsiTheme="minorEastAsia"/>
          <w:color w:val="000000" w:themeColor="text1"/>
        </w:rPr>
        <w:t>をめざす動きが</w:t>
      </w:r>
      <w:r w:rsidRPr="00146080">
        <w:rPr>
          <w:rFonts w:asciiTheme="minorEastAsia" w:hAnsiTheme="minorEastAsia" w:hint="eastAsia"/>
          <w:color w:val="000000" w:themeColor="text1"/>
        </w:rPr>
        <w:t>広まっている。</w:t>
      </w:r>
    </w:p>
    <w:p w14:paraId="60717A3A" w14:textId="7101E2AA" w:rsidR="00B703A4" w:rsidRPr="00146080" w:rsidRDefault="000A5FC5" w:rsidP="00B703A4">
      <w:pPr>
        <w:ind w:firstLine="210"/>
        <w:rPr>
          <w:color w:val="000000" w:themeColor="text1"/>
        </w:rPr>
      </w:pPr>
      <w:r w:rsidRPr="00146080">
        <w:rPr>
          <w:rFonts w:asciiTheme="minorEastAsia" w:hAnsiTheme="minorEastAsia" w:hint="eastAsia"/>
          <w:color w:val="000000" w:themeColor="text1"/>
        </w:rPr>
        <w:t>こうした動きは、大企業だけでなく、中小企業も含めた</w:t>
      </w:r>
      <w:r w:rsidR="002A25CF" w:rsidRPr="00146080">
        <w:rPr>
          <w:rFonts w:asciiTheme="minorEastAsia" w:hAnsiTheme="minorEastAsia" w:hint="eastAsia"/>
          <w:color w:val="000000" w:themeColor="text1"/>
        </w:rPr>
        <w:t>社会における</w:t>
      </w:r>
      <w:r w:rsidRPr="00146080">
        <w:rPr>
          <w:rFonts w:asciiTheme="minorEastAsia" w:hAnsiTheme="minorEastAsia" w:hint="eastAsia"/>
          <w:color w:val="000000" w:themeColor="text1"/>
        </w:rPr>
        <w:t>事業活動全体に大きな影響を与えている。</w:t>
      </w:r>
      <w:r w:rsidR="00957A41" w:rsidRPr="00146080">
        <w:rPr>
          <w:rFonts w:asciiTheme="minorEastAsia" w:hAnsiTheme="minorEastAsia" w:hint="eastAsia"/>
          <w:color w:val="000000" w:themeColor="text1"/>
        </w:rPr>
        <w:t>気候変動をめぐる国際的なイニシアティブである</w:t>
      </w:r>
      <w:r w:rsidRPr="00146080">
        <w:rPr>
          <w:rFonts w:asciiTheme="minorEastAsia" w:hAnsiTheme="minorEastAsia" w:hint="eastAsia"/>
          <w:color w:val="000000" w:themeColor="text1"/>
        </w:rPr>
        <w:t>RE100（Renewable Energy 100%）やSBT（Science Based Targets）、TCFD（気候関連財務情報開示タスクフォース）</w:t>
      </w:r>
      <w:r w:rsidR="00957A41" w:rsidRPr="00146080">
        <w:rPr>
          <w:rFonts w:asciiTheme="minorEastAsia" w:hAnsiTheme="minorEastAsia" w:hint="eastAsia"/>
          <w:color w:val="000000" w:themeColor="text1"/>
        </w:rPr>
        <w:t>への対応など、グローバルに展開している企業を中心に、</w:t>
      </w:r>
      <w:r w:rsidRPr="00146080">
        <w:rPr>
          <w:rFonts w:asciiTheme="minorEastAsia" w:hAnsiTheme="minorEastAsia" w:hint="eastAsia"/>
          <w:color w:val="000000" w:themeColor="text1"/>
        </w:rPr>
        <w:t>脱炭素経営に向けた取組みが加速している。この流れを受けて、自らの事業活動に伴う排出だけではなく、原材料・部品調達や製品の使用段階も含めた</w:t>
      </w:r>
      <w:r w:rsidR="00957A41" w:rsidRPr="00146080">
        <w:rPr>
          <w:rFonts w:asciiTheme="minorEastAsia" w:hAnsiTheme="minorEastAsia" w:hint="eastAsia"/>
          <w:color w:val="000000" w:themeColor="text1"/>
        </w:rPr>
        <w:t>サプライチェーン全体の</w:t>
      </w:r>
      <w:r w:rsidRPr="00146080">
        <w:rPr>
          <w:rFonts w:asciiTheme="minorEastAsia" w:hAnsiTheme="minorEastAsia" w:hint="eastAsia"/>
          <w:color w:val="000000" w:themeColor="text1"/>
        </w:rPr>
        <w:t>排出量を削減する動き</w:t>
      </w:r>
      <w:r w:rsidR="00957A41" w:rsidRPr="00146080">
        <w:rPr>
          <w:rFonts w:asciiTheme="minorEastAsia" w:hAnsiTheme="minorEastAsia" w:hint="eastAsia"/>
          <w:color w:val="000000" w:themeColor="text1"/>
        </w:rPr>
        <w:t>が活発になっている。また</w:t>
      </w:r>
      <w:r w:rsidRPr="00146080">
        <w:rPr>
          <w:rFonts w:asciiTheme="minorEastAsia" w:hAnsiTheme="minorEastAsia" w:hint="eastAsia"/>
          <w:color w:val="000000" w:themeColor="text1"/>
        </w:rPr>
        <w:t>、金融機関の融資先の選定基準に地球温暖化への取組状況が加わるなど、ESG金融</w:t>
      </w:r>
      <w:r w:rsidR="00B90166" w:rsidRPr="00146080">
        <w:rPr>
          <w:rFonts w:asciiTheme="minorEastAsia" w:hAnsiTheme="minorEastAsia" w:hint="eastAsia"/>
          <w:color w:val="000000" w:themeColor="text1"/>
        </w:rPr>
        <w:t>市場</w:t>
      </w:r>
      <w:r w:rsidRPr="00146080">
        <w:rPr>
          <w:rFonts w:asciiTheme="minorEastAsia" w:hAnsiTheme="minorEastAsia" w:hint="eastAsia"/>
          <w:color w:val="000000" w:themeColor="text1"/>
        </w:rPr>
        <w:t>の活性化</w:t>
      </w:r>
      <w:r w:rsidR="00957A41" w:rsidRPr="00146080">
        <w:rPr>
          <w:rFonts w:asciiTheme="minorEastAsia" w:hAnsiTheme="minorEastAsia" w:hint="eastAsia"/>
          <w:color w:val="000000" w:themeColor="text1"/>
        </w:rPr>
        <w:t>が</w:t>
      </w:r>
      <w:r w:rsidRPr="00146080">
        <w:rPr>
          <w:rFonts w:asciiTheme="minorEastAsia" w:hAnsiTheme="minorEastAsia" w:hint="eastAsia"/>
          <w:color w:val="000000" w:themeColor="text1"/>
        </w:rPr>
        <w:t>急速に進んでいる状況である。</w:t>
      </w:r>
      <w:r w:rsidR="00957A41" w:rsidRPr="00146080">
        <w:rPr>
          <w:rFonts w:asciiTheme="minorEastAsia" w:hAnsiTheme="minorEastAsia" w:hint="eastAsia"/>
          <w:color w:val="000000" w:themeColor="text1"/>
        </w:rPr>
        <w:t>こうした状況を踏まえ、</w:t>
      </w:r>
      <w:r w:rsidRPr="00146080">
        <w:rPr>
          <w:rFonts w:asciiTheme="minorEastAsia" w:hAnsiTheme="minorEastAsia" w:hint="eastAsia"/>
          <w:color w:val="000000" w:themeColor="text1"/>
        </w:rPr>
        <w:t>中小企業にとっても、</w:t>
      </w:r>
      <w:r w:rsidR="00EC77BB" w:rsidRPr="00146080">
        <w:rPr>
          <w:rFonts w:asciiTheme="minorEastAsia" w:hAnsiTheme="minorEastAsia" w:hint="eastAsia"/>
          <w:color w:val="000000" w:themeColor="text1"/>
        </w:rPr>
        <w:t>温室効果ガス削減の取組みを進めることが、</w:t>
      </w:r>
      <w:r w:rsidR="00957A41" w:rsidRPr="00146080">
        <w:rPr>
          <w:rFonts w:asciiTheme="minorEastAsia" w:hAnsiTheme="minorEastAsia" w:hint="eastAsia"/>
          <w:color w:val="000000" w:themeColor="text1"/>
        </w:rPr>
        <w:t>光熱費・燃料費削減といった経営上の課題の解決</w:t>
      </w:r>
      <w:r w:rsidR="00EC77BB" w:rsidRPr="00146080">
        <w:rPr>
          <w:rFonts w:asciiTheme="minorEastAsia" w:hAnsiTheme="minorEastAsia" w:hint="eastAsia"/>
          <w:color w:val="000000" w:themeColor="text1"/>
        </w:rPr>
        <w:t>だけでなく、</w:t>
      </w:r>
      <w:r w:rsidRPr="00146080">
        <w:rPr>
          <w:rFonts w:asciiTheme="minorEastAsia" w:hAnsiTheme="minorEastAsia" w:hint="eastAsia"/>
          <w:color w:val="000000" w:themeColor="text1"/>
        </w:rPr>
        <w:t>売上の拡大や</w:t>
      </w:r>
      <w:r w:rsidR="00B90166" w:rsidRPr="00146080">
        <w:rPr>
          <w:rFonts w:asciiTheme="minorEastAsia" w:hAnsiTheme="minorEastAsia" w:hint="eastAsia"/>
          <w:color w:val="000000" w:themeColor="text1"/>
        </w:rPr>
        <w:t>有利な資金調達</w:t>
      </w:r>
      <w:r w:rsidR="00EC77BB" w:rsidRPr="00146080">
        <w:rPr>
          <w:rFonts w:asciiTheme="minorEastAsia" w:hAnsiTheme="minorEastAsia" w:hint="eastAsia"/>
          <w:color w:val="000000" w:themeColor="text1"/>
        </w:rPr>
        <w:t>につながるなど、次なる成長とさらなる対策の好循環を生むことが可能な状況となっている</w:t>
      </w:r>
      <w:r w:rsidR="00EC77BB" w:rsidRPr="00146080">
        <w:rPr>
          <w:rFonts w:hint="eastAsia"/>
          <w:color w:val="000000" w:themeColor="text1"/>
        </w:rPr>
        <w:t>。</w:t>
      </w:r>
    </w:p>
    <w:p w14:paraId="637A3D31" w14:textId="77777777" w:rsidR="00B703A4" w:rsidRPr="00146080" w:rsidRDefault="00B703A4" w:rsidP="00B703A4">
      <w:pPr>
        <w:rPr>
          <w:color w:val="000000" w:themeColor="text1"/>
        </w:rPr>
      </w:pPr>
    </w:p>
    <w:p w14:paraId="7446ADDC" w14:textId="2567BB21" w:rsidR="000D43C7" w:rsidRPr="00146080" w:rsidRDefault="000D43C7" w:rsidP="00B703A4">
      <w:pPr>
        <w:ind w:firstLine="210"/>
        <w:rPr>
          <w:color w:val="000000" w:themeColor="text1"/>
        </w:rPr>
      </w:pPr>
      <w:r w:rsidRPr="00146080">
        <w:rPr>
          <w:rFonts w:hint="eastAsia"/>
          <w:color w:val="000000" w:themeColor="text1"/>
        </w:rPr>
        <w:t>大阪府に</w:t>
      </w:r>
      <w:r w:rsidRPr="00146080">
        <w:rPr>
          <w:rFonts w:asciiTheme="minorEastAsia" w:hAnsiTheme="minorEastAsia" w:hint="eastAsia"/>
          <w:color w:val="000000" w:themeColor="text1"/>
        </w:rPr>
        <w:t>おいては、2021年３月に策定された「大阪府地球温暖化対策実行計画（区域施策編）」</w:t>
      </w:r>
      <w:r w:rsidR="00B703A4" w:rsidRPr="00146080">
        <w:rPr>
          <w:rFonts w:asciiTheme="minorEastAsia" w:hAnsiTheme="minorEastAsia" w:hint="eastAsia"/>
          <w:color w:val="000000" w:themeColor="text1"/>
        </w:rPr>
        <w:t>の中で</w:t>
      </w:r>
      <w:r w:rsidRPr="00146080">
        <w:rPr>
          <w:rFonts w:asciiTheme="minorEastAsia" w:hAnsiTheme="minorEastAsia" w:hint="eastAsia"/>
          <w:color w:val="000000" w:themeColor="text1"/>
        </w:rPr>
        <w:t>、</w:t>
      </w:r>
      <w:r w:rsidR="00B703A4" w:rsidRPr="00146080">
        <w:rPr>
          <w:rFonts w:asciiTheme="minorEastAsia" w:hAnsiTheme="minorEastAsia" w:hint="eastAsia"/>
          <w:color w:val="000000" w:themeColor="text1"/>
        </w:rPr>
        <w:t>2030年度の温室効果ガス排出量を2013年度から40％削減するという目標を掲げるとともに、エネルギー消費全体の削減の指標となる「エネルギー消費量」やCO</w:t>
      </w:r>
      <w:r w:rsidR="00B703A4" w:rsidRPr="00146080">
        <w:rPr>
          <w:rFonts w:asciiTheme="minorEastAsia" w:hAnsiTheme="minorEastAsia"/>
          <w:color w:val="000000" w:themeColor="text1"/>
          <w:vertAlign w:val="subscript"/>
        </w:rPr>
        <w:t>2</w:t>
      </w:r>
      <w:r w:rsidR="00B703A4" w:rsidRPr="00146080">
        <w:rPr>
          <w:rFonts w:asciiTheme="minorEastAsia" w:hAnsiTheme="minorEastAsia" w:hint="eastAsia"/>
          <w:color w:val="000000" w:themeColor="text1"/>
        </w:rPr>
        <w:t>排出の少ない電気の使用状況の指標となる「電</w:t>
      </w:r>
      <w:r w:rsidR="00B703A4" w:rsidRPr="00146080">
        <w:rPr>
          <w:rFonts w:hint="eastAsia"/>
          <w:color w:val="000000" w:themeColor="text1"/>
        </w:rPr>
        <w:t>気の排出係数」を管理指標として設定</w:t>
      </w:r>
      <w:r w:rsidR="002A25CF" w:rsidRPr="00146080">
        <w:rPr>
          <w:rFonts w:hint="eastAsia"/>
          <w:color w:val="000000" w:themeColor="text1"/>
        </w:rPr>
        <w:t>し</w:t>
      </w:r>
      <w:r w:rsidR="000A5FC5" w:rsidRPr="00146080">
        <w:rPr>
          <w:rFonts w:hint="eastAsia"/>
          <w:color w:val="000000" w:themeColor="text1"/>
        </w:rPr>
        <w:t>ている</w:t>
      </w:r>
      <w:r w:rsidR="00B703A4" w:rsidRPr="00146080">
        <w:rPr>
          <w:rFonts w:hint="eastAsia"/>
          <w:color w:val="000000" w:themeColor="text1"/>
        </w:rPr>
        <w:t>。また、府域の温室効果ガス排出量と密接なものとして、</w:t>
      </w:r>
      <w:r w:rsidR="000A5FC5" w:rsidRPr="00146080">
        <w:rPr>
          <w:rFonts w:hint="eastAsia"/>
          <w:color w:val="000000" w:themeColor="text1"/>
        </w:rPr>
        <w:t>特定事業者の温</w:t>
      </w:r>
      <w:r w:rsidR="000A5FC5" w:rsidRPr="00146080">
        <w:rPr>
          <w:rFonts w:hint="eastAsia"/>
          <w:color w:val="000000" w:themeColor="text1"/>
        </w:rPr>
        <w:lastRenderedPageBreak/>
        <w:t>室効果ガス排出量や府内総生産（実質）あたりのエネルギー消費量、自立・分散型エネルギー導入量、電力需要量に占める再生可能エネルギー導入率</w:t>
      </w:r>
      <w:r w:rsidR="00B703A4" w:rsidRPr="00146080">
        <w:rPr>
          <w:rFonts w:hint="eastAsia"/>
          <w:color w:val="000000" w:themeColor="text1"/>
        </w:rPr>
        <w:t>などの</w:t>
      </w:r>
      <w:r w:rsidRPr="00146080">
        <w:rPr>
          <w:rFonts w:hint="eastAsia"/>
          <w:color w:val="000000" w:themeColor="text1"/>
        </w:rPr>
        <w:t>取組指標</w:t>
      </w:r>
      <w:r w:rsidR="000A5FC5" w:rsidRPr="00146080">
        <w:rPr>
          <w:rFonts w:hint="eastAsia"/>
          <w:color w:val="000000" w:themeColor="text1"/>
        </w:rPr>
        <w:t>が</w:t>
      </w:r>
      <w:r w:rsidRPr="00146080">
        <w:rPr>
          <w:rFonts w:hint="eastAsia"/>
          <w:color w:val="000000" w:themeColor="text1"/>
        </w:rPr>
        <w:t>掲げ</w:t>
      </w:r>
      <w:r w:rsidR="000A5FC5" w:rsidRPr="00146080">
        <w:rPr>
          <w:rFonts w:hint="eastAsia"/>
          <w:color w:val="000000" w:themeColor="text1"/>
        </w:rPr>
        <w:t>られ</w:t>
      </w:r>
      <w:r w:rsidRPr="00146080">
        <w:rPr>
          <w:rFonts w:hint="eastAsia"/>
          <w:color w:val="000000" w:themeColor="text1"/>
        </w:rPr>
        <w:t>ている。これらの指標の達成に向けては、大阪府だけではなく、</w:t>
      </w:r>
      <w:r w:rsidR="00B703A4" w:rsidRPr="00146080">
        <w:rPr>
          <w:rFonts w:hint="eastAsia"/>
          <w:color w:val="000000" w:themeColor="text1"/>
        </w:rPr>
        <w:t>事業者をはじめとした</w:t>
      </w:r>
      <w:r w:rsidRPr="00146080">
        <w:rPr>
          <w:rFonts w:hint="eastAsia"/>
          <w:color w:val="000000" w:themeColor="text1"/>
        </w:rPr>
        <w:t>あらゆる主体が連携・協働して取組みを進めていく必要がある。</w:t>
      </w:r>
    </w:p>
    <w:p w14:paraId="5688BC38" w14:textId="77777777" w:rsidR="000D43C7" w:rsidRPr="00146080" w:rsidRDefault="000D43C7" w:rsidP="000D43C7">
      <w:pPr>
        <w:ind w:firstLine="210"/>
        <w:rPr>
          <w:color w:val="000000" w:themeColor="text1"/>
        </w:rPr>
      </w:pPr>
    </w:p>
    <w:p w14:paraId="2FED6947" w14:textId="049BDE6C" w:rsidR="000D43C7" w:rsidRPr="00146080" w:rsidRDefault="000D43C7" w:rsidP="00B703A4">
      <w:pPr>
        <w:ind w:firstLine="210"/>
        <w:rPr>
          <w:color w:val="000000" w:themeColor="text1"/>
        </w:rPr>
      </w:pPr>
      <w:r w:rsidRPr="00146080">
        <w:rPr>
          <w:rFonts w:hint="eastAsia"/>
          <w:color w:val="000000" w:themeColor="text1"/>
        </w:rPr>
        <w:t>本部会</w:t>
      </w:r>
      <w:r w:rsidR="00B90166" w:rsidRPr="00146080">
        <w:rPr>
          <w:rFonts w:hint="eastAsia"/>
          <w:color w:val="000000" w:themeColor="text1"/>
        </w:rPr>
        <w:t>報告案</w:t>
      </w:r>
      <w:r w:rsidRPr="00146080">
        <w:rPr>
          <w:rFonts w:hint="eastAsia"/>
          <w:color w:val="000000" w:themeColor="text1"/>
        </w:rPr>
        <w:t>は、大阪府知事から</w:t>
      </w:r>
      <w:r w:rsidRPr="00146080">
        <w:rPr>
          <w:rFonts w:hint="eastAsia"/>
          <w:color w:val="000000" w:themeColor="text1"/>
        </w:rPr>
        <w:t>2021</w:t>
      </w:r>
      <w:r w:rsidRPr="00146080">
        <w:rPr>
          <w:rFonts w:hint="eastAsia"/>
          <w:color w:val="000000" w:themeColor="text1"/>
        </w:rPr>
        <w:t>年</w:t>
      </w:r>
      <w:r w:rsidR="00B703A4" w:rsidRPr="00146080">
        <w:rPr>
          <w:rFonts w:hint="eastAsia"/>
          <w:color w:val="000000" w:themeColor="text1"/>
        </w:rPr>
        <w:t>６</w:t>
      </w:r>
      <w:r w:rsidRPr="00146080">
        <w:rPr>
          <w:rFonts w:hint="eastAsia"/>
          <w:color w:val="000000" w:themeColor="text1"/>
        </w:rPr>
        <w:t>月</w:t>
      </w:r>
      <w:r w:rsidR="00B703A4" w:rsidRPr="00146080">
        <w:rPr>
          <w:rFonts w:hint="eastAsia"/>
          <w:color w:val="000000" w:themeColor="text1"/>
        </w:rPr>
        <w:t>８</w:t>
      </w:r>
      <w:r w:rsidRPr="00146080">
        <w:rPr>
          <w:rFonts w:hint="eastAsia"/>
          <w:color w:val="000000" w:themeColor="text1"/>
        </w:rPr>
        <w:t>日に「</w:t>
      </w:r>
      <w:r w:rsidR="00B703A4" w:rsidRPr="00146080">
        <w:rPr>
          <w:rFonts w:hint="eastAsia"/>
          <w:color w:val="000000" w:themeColor="text1"/>
        </w:rPr>
        <w:t>事業者における脱炭素化を促進するための制度のあり方</w:t>
      </w:r>
      <w:r w:rsidRPr="00146080">
        <w:rPr>
          <w:rFonts w:hint="eastAsia"/>
          <w:color w:val="000000" w:themeColor="text1"/>
        </w:rPr>
        <w:t>」についての諮問を受け、</w:t>
      </w:r>
      <w:r w:rsidR="00B703A4" w:rsidRPr="00146080">
        <w:rPr>
          <w:rFonts w:hint="eastAsia"/>
          <w:color w:val="000000" w:themeColor="text1"/>
        </w:rPr>
        <w:t>事業者に対する規制や自主的取組</w:t>
      </w:r>
      <w:r w:rsidRPr="00146080">
        <w:rPr>
          <w:rFonts w:hint="eastAsia"/>
          <w:color w:val="000000" w:themeColor="text1"/>
        </w:rPr>
        <w:t>に関する国内外の動向や大阪府域のこれまでの取組み、さらには関連する府内事業者の意見等も参考にして、</w:t>
      </w:r>
      <w:r w:rsidR="00B703A4" w:rsidRPr="00146080">
        <w:rPr>
          <w:rFonts w:hint="eastAsia"/>
          <w:color w:val="000000" w:themeColor="text1"/>
        </w:rPr>
        <w:t>事業者の脱炭素化</w:t>
      </w:r>
      <w:r w:rsidRPr="00146080">
        <w:rPr>
          <w:rFonts w:hint="eastAsia"/>
          <w:color w:val="000000" w:themeColor="text1"/>
        </w:rPr>
        <w:t>を促進するための基本的な考え方に加え、具体的な制度や施策等について</w:t>
      </w:r>
      <w:r w:rsidR="00B90166" w:rsidRPr="00146080">
        <w:rPr>
          <w:rFonts w:hint="eastAsia"/>
          <w:color w:val="000000" w:themeColor="text1"/>
        </w:rPr>
        <w:t>、</w:t>
      </w:r>
      <w:r w:rsidRPr="00146080">
        <w:rPr>
          <w:rFonts w:hint="eastAsia"/>
          <w:color w:val="000000" w:themeColor="text1"/>
        </w:rPr>
        <w:t>取りまとめたものである。</w:t>
      </w:r>
    </w:p>
    <w:p w14:paraId="7C6268B5" w14:textId="77777777" w:rsidR="0046259E" w:rsidRPr="00146080" w:rsidRDefault="0046259E" w:rsidP="000D43C7">
      <w:pPr>
        <w:autoSpaceDE w:val="0"/>
        <w:autoSpaceDN w:val="0"/>
        <w:adjustRightInd w:val="0"/>
        <w:jc w:val="left"/>
        <w:rPr>
          <w:rFonts w:ascii="ＭＳ ゴシック" w:eastAsia="ＭＳ ゴシック" w:hAnsi="ＭＳ ゴシック" w:cs="ＭＳ明朝,Bold"/>
          <w:bCs/>
          <w:color w:val="000000" w:themeColor="text1"/>
          <w:kern w:val="0"/>
          <w:sz w:val="24"/>
          <w:szCs w:val="28"/>
        </w:rPr>
      </w:pPr>
      <w:r w:rsidRPr="00146080">
        <w:rPr>
          <w:rFonts w:ascii="ＭＳ ゴシック" w:eastAsia="ＭＳ ゴシック" w:hAnsi="ＭＳ ゴシック" w:cs="ＭＳ明朝,Bold"/>
          <w:bCs/>
          <w:color w:val="000000" w:themeColor="text1"/>
          <w:kern w:val="0"/>
          <w:sz w:val="24"/>
          <w:szCs w:val="28"/>
        </w:rPr>
        <w:br w:type="page"/>
      </w:r>
    </w:p>
    <w:p w14:paraId="0304F9B3" w14:textId="02EDD011" w:rsidR="0046259E" w:rsidRPr="00146080" w:rsidRDefault="0046259E" w:rsidP="006A737E">
      <w:pPr>
        <w:pStyle w:val="1"/>
        <w:rPr>
          <w:color w:val="000000" w:themeColor="text1"/>
        </w:rPr>
      </w:pPr>
      <w:bookmarkStart w:id="2" w:name="_Toc79779770"/>
      <w:bookmarkStart w:id="3" w:name="_Toc85445589"/>
      <w:r w:rsidRPr="00146080">
        <w:rPr>
          <w:rFonts w:hint="eastAsia"/>
          <w:color w:val="000000" w:themeColor="text1"/>
        </w:rPr>
        <w:lastRenderedPageBreak/>
        <w:t xml:space="preserve">第１章　</w:t>
      </w:r>
      <w:r w:rsidR="006A737E" w:rsidRPr="00146080">
        <w:rPr>
          <w:rFonts w:hint="eastAsia"/>
          <w:color w:val="000000" w:themeColor="text1"/>
        </w:rPr>
        <w:t>事業者をめぐる脱炭素化の潮流</w:t>
      </w:r>
      <w:bookmarkEnd w:id="2"/>
      <w:bookmarkEnd w:id="3"/>
    </w:p>
    <w:p w14:paraId="70EC08D6" w14:textId="0C667681" w:rsidR="0046259E" w:rsidRPr="00146080" w:rsidRDefault="0046259E" w:rsidP="007A646E">
      <w:pPr>
        <w:pStyle w:val="2"/>
        <w:rPr>
          <w:color w:val="000000" w:themeColor="text1"/>
        </w:rPr>
      </w:pPr>
      <w:bookmarkStart w:id="4" w:name="_Toc79779771"/>
      <w:bookmarkStart w:id="5" w:name="_Toc85445590"/>
      <w:r w:rsidRPr="00146080">
        <w:rPr>
          <w:rFonts w:hint="eastAsia"/>
          <w:color w:val="000000" w:themeColor="text1"/>
        </w:rPr>
        <w:t xml:space="preserve">１　</w:t>
      </w:r>
      <w:bookmarkEnd w:id="4"/>
      <w:r w:rsidR="007A646E" w:rsidRPr="00146080">
        <w:rPr>
          <w:rFonts w:hint="eastAsia"/>
          <w:color w:val="000000" w:themeColor="text1"/>
        </w:rPr>
        <w:t>世界</w:t>
      </w:r>
      <w:r w:rsidR="006A737E" w:rsidRPr="00146080">
        <w:rPr>
          <w:rFonts w:hint="eastAsia"/>
          <w:color w:val="000000" w:themeColor="text1"/>
        </w:rPr>
        <w:t>の潮流</w:t>
      </w:r>
      <w:bookmarkEnd w:id="5"/>
    </w:p>
    <w:p w14:paraId="0AD607EA" w14:textId="3113D864" w:rsidR="006B2F65" w:rsidRPr="00146080" w:rsidRDefault="006B2F65" w:rsidP="006B2F65">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2015年12月に開催された国連気候変動枠組条約第21回締約国会議（COP21）では、気候変動に関する政府間パネル（IPCC）が提供する気候変動に関する科学的知見も踏まえ、2020年以降の気候変動問題に関する国際的な枠組みとなる「パリ協定」が採択され、2016年11月に発効した。パリ協定では、今世紀後半に世界全体での脱炭素（カーボンニュートラル）の達成を目指すこと等を定めている。</w:t>
      </w:r>
    </w:p>
    <w:p w14:paraId="3473CC47" w14:textId="7977A2F9" w:rsidR="006B2F65" w:rsidRPr="00146080" w:rsidRDefault="00FB0D60" w:rsidP="00FB0D60">
      <w:pPr>
        <w:jc w:val="center"/>
        <w:rPr>
          <w:rFonts w:asciiTheme="minorEastAsia" w:hAnsiTheme="minorEastAsia"/>
          <w:color w:val="000000" w:themeColor="text1"/>
        </w:rPr>
      </w:pPr>
      <w:r w:rsidRPr="00146080">
        <w:rPr>
          <w:rFonts w:asciiTheme="minorEastAsia" w:hAnsiTheme="minorEastAsia"/>
          <w:noProof/>
          <w:color w:val="000000" w:themeColor="text1"/>
        </w:rPr>
        <w:drawing>
          <wp:inline distT="0" distB="0" distL="0" distR="0" wp14:anchorId="1DEBB314" wp14:editId="23E87607">
            <wp:extent cx="4847040" cy="30117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7040" cy="3011760"/>
                    </a:xfrm>
                    <a:prstGeom prst="rect">
                      <a:avLst/>
                    </a:prstGeom>
                    <a:noFill/>
                    <a:ln>
                      <a:noFill/>
                    </a:ln>
                  </pic:spPr>
                </pic:pic>
              </a:graphicData>
            </a:graphic>
          </wp:inline>
        </w:drawing>
      </w:r>
    </w:p>
    <w:p w14:paraId="4FFA5FAB" w14:textId="644A137A" w:rsidR="006B2F65" w:rsidRPr="00146080" w:rsidRDefault="006B2F65" w:rsidP="00FB0D60">
      <w:pPr>
        <w:ind w:firstLineChars="100" w:firstLine="220"/>
        <w:jc w:val="center"/>
        <w:rPr>
          <w:rFonts w:asciiTheme="minorEastAsia" w:hAnsiTheme="minorEastAsia"/>
          <w:color w:val="000000" w:themeColor="text1"/>
        </w:rPr>
      </w:pPr>
      <w:r w:rsidRPr="00146080">
        <w:rPr>
          <w:rFonts w:asciiTheme="minorEastAsia" w:hAnsiTheme="minorEastAsia" w:hint="eastAsia"/>
          <w:color w:val="000000" w:themeColor="text1"/>
        </w:rPr>
        <w:t>図</w:t>
      </w:r>
      <w:r w:rsidR="006A54CF" w:rsidRPr="00146080">
        <w:rPr>
          <w:rFonts w:asciiTheme="minorEastAsia" w:hAnsiTheme="minorEastAsia"/>
          <w:color w:val="000000" w:themeColor="text1"/>
        </w:rPr>
        <w:t>1</w:t>
      </w:r>
      <w:r w:rsidRPr="00146080">
        <w:rPr>
          <w:rFonts w:asciiTheme="minorEastAsia" w:hAnsiTheme="minorEastAsia"/>
          <w:color w:val="000000" w:themeColor="text1"/>
        </w:rPr>
        <w:t>-1</w:t>
      </w:r>
      <w:r w:rsidR="006A54CF" w:rsidRPr="00146080">
        <w:rPr>
          <w:rFonts w:asciiTheme="minorEastAsia" w:hAnsiTheme="minorEastAsia"/>
          <w:color w:val="000000" w:themeColor="text1"/>
        </w:rPr>
        <w:t>-1</w:t>
      </w:r>
      <w:r w:rsidRPr="00146080">
        <w:rPr>
          <w:rFonts w:asciiTheme="minorEastAsia" w:hAnsiTheme="minorEastAsia" w:hint="eastAsia"/>
          <w:color w:val="000000" w:themeColor="text1"/>
        </w:rPr>
        <w:t xml:space="preserve">　パリ協定の概要と各国の排出量</w:t>
      </w:r>
    </w:p>
    <w:p w14:paraId="5334FDC9" w14:textId="77777777" w:rsidR="006B2F65" w:rsidRPr="00146080" w:rsidRDefault="006B2F65" w:rsidP="006B2F65">
      <w:pPr>
        <w:ind w:firstLineChars="100" w:firstLine="180"/>
        <w:rPr>
          <w:rFonts w:asciiTheme="minorEastAsia" w:hAnsiTheme="minorEastAsia"/>
          <w:color w:val="000000" w:themeColor="text1"/>
        </w:rPr>
      </w:pPr>
      <w:r w:rsidRPr="00146080">
        <w:rPr>
          <w:rFonts w:asciiTheme="minorEastAsia" w:hAnsiTheme="minorEastAsia" w:hint="eastAsia"/>
          <w:color w:val="000000" w:themeColor="text1"/>
          <w:sz w:val="18"/>
          <w:szCs w:val="18"/>
        </w:rPr>
        <w:t>（出典）環境省・令和２年度地球温暖化対策の推進に関する制度検討会（2020年11月）参考資料２より抜粋</w:t>
      </w:r>
    </w:p>
    <w:p w14:paraId="32F8D99E" w14:textId="77777777" w:rsidR="006B2F65" w:rsidRPr="00146080" w:rsidRDefault="006B2F65" w:rsidP="006B2F65">
      <w:pPr>
        <w:ind w:firstLineChars="100" w:firstLine="220"/>
        <w:rPr>
          <w:rFonts w:asciiTheme="minorEastAsia" w:hAnsiTheme="minorEastAsia"/>
          <w:color w:val="000000" w:themeColor="text1"/>
        </w:rPr>
      </w:pPr>
    </w:p>
    <w:p w14:paraId="07767D83" w14:textId="1C82218D" w:rsidR="006B2F65" w:rsidRPr="00146080" w:rsidRDefault="00FB0D60" w:rsidP="00FB0D60">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このような状況の中で、気候変動問題が重要性を増すにつれ、各企業は短期の財務諸表には現れないリスクを抱えている可能性が高まり、それは金融システムの大きな不安定要素に成り得ると見られていた。そこで、2015年G20における財務大臣及び中央銀行総裁会合より要請を受けた金融安定理事会（FSB）が、同年12月に「気候関連財務情報開示タスクフォース（Task Force on Climate-related Financial Disclosures, TCFD）」を設置し、約１年半の議論を経て、2017年６月に最終報告書（TCFD 提言）を公表した。TCFDは、</w:t>
      </w:r>
      <w:r w:rsidR="00311EB1" w:rsidRPr="00146080">
        <w:rPr>
          <w:rFonts w:asciiTheme="minorEastAsia" w:hAnsiTheme="minorEastAsia" w:hint="eastAsia"/>
          <w:color w:val="000000" w:themeColor="text1"/>
        </w:rPr>
        <w:t>企業</w:t>
      </w:r>
      <w:r w:rsidRPr="00146080">
        <w:rPr>
          <w:rFonts w:asciiTheme="minorEastAsia" w:hAnsiTheme="minorEastAsia" w:hint="eastAsia"/>
          <w:color w:val="000000" w:themeColor="text1"/>
        </w:rPr>
        <w:t>等に対し、気候変動関連リスク及び機会に関する項目について開示することを推奨している。</w:t>
      </w:r>
    </w:p>
    <w:p w14:paraId="784825AC" w14:textId="78CFD65B" w:rsidR="007A646E" w:rsidRPr="00146080" w:rsidRDefault="00FB0D60" w:rsidP="00B25D92">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B25D92" w:rsidRPr="00146080">
        <w:rPr>
          <w:rFonts w:asciiTheme="minorEastAsia" w:hAnsiTheme="minorEastAsia" w:hint="eastAsia"/>
          <w:color w:val="000000" w:themeColor="text1"/>
        </w:rPr>
        <w:t>また、企業や投資家の温暖化対策を推進している国際機関やシンクタンク、NGO等が構成機関となって運営しているプラットフォーム</w:t>
      </w:r>
      <w:r w:rsidR="00040A0F" w:rsidRPr="00146080">
        <w:rPr>
          <w:rFonts w:asciiTheme="minorEastAsia" w:hAnsiTheme="minorEastAsia" w:hint="eastAsia"/>
          <w:color w:val="000000" w:themeColor="text1"/>
        </w:rPr>
        <w:t>である“W</w:t>
      </w:r>
      <w:r w:rsidR="00040A0F" w:rsidRPr="00146080">
        <w:rPr>
          <w:rFonts w:asciiTheme="minorEastAsia" w:hAnsiTheme="minorEastAsia"/>
          <w:color w:val="000000" w:themeColor="text1"/>
        </w:rPr>
        <w:t>e Mean Buisiness</w:t>
      </w:r>
      <w:r w:rsidR="00040A0F" w:rsidRPr="00146080">
        <w:rPr>
          <w:rFonts w:asciiTheme="minorEastAsia" w:hAnsiTheme="minorEastAsia" w:hint="eastAsia"/>
          <w:color w:val="000000" w:themeColor="text1"/>
        </w:rPr>
        <w:t>”が2014年に設立された。このプラットフォームを通じて構成機関が連携しながら、</w:t>
      </w:r>
      <w:r w:rsidR="00B25D92" w:rsidRPr="00146080">
        <w:rPr>
          <w:rFonts w:asciiTheme="minorEastAsia" w:hAnsiTheme="minorEastAsia" w:hint="eastAsia"/>
          <w:color w:val="000000" w:themeColor="text1"/>
        </w:rPr>
        <w:t>SBT（Science Based Targets）</w:t>
      </w:r>
      <w:r w:rsidR="00040A0F" w:rsidRPr="00146080">
        <w:rPr>
          <w:rFonts w:asciiTheme="minorEastAsia" w:hAnsiTheme="minorEastAsia" w:hint="eastAsia"/>
          <w:color w:val="000000" w:themeColor="text1"/>
        </w:rPr>
        <w:t>やRE100といった取組みが実施されている。SBT</w:t>
      </w:r>
      <w:r w:rsidR="00B25D92" w:rsidRPr="00146080">
        <w:rPr>
          <w:rFonts w:asciiTheme="minorEastAsia" w:hAnsiTheme="minorEastAsia" w:hint="eastAsia"/>
          <w:color w:val="000000" w:themeColor="text1"/>
        </w:rPr>
        <w:t>は、パリ協定（世界の気温上昇を産業革命前より2℃を十分に下回る水準</w:t>
      </w:r>
      <w:r w:rsidR="00556191" w:rsidRPr="00146080">
        <w:rPr>
          <w:rFonts w:asciiTheme="minorEastAsia" w:hAnsiTheme="minorEastAsia" w:hint="eastAsia"/>
          <w:color w:val="000000" w:themeColor="text1"/>
        </w:rPr>
        <w:t>(Well</w:t>
      </w:r>
      <w:r w:rsidR="00556191" w:rsidRPr="00146080">
        <w:rPr>
          <w:rFonts w:asciiTheme="minorEastAsia" w:hAnsiTheme="minorEastAsia"/>
          <w:color w:val="000000" w:themeColor="text1"/>
        </w:rPr>
        <w:t xml:space="preserve"> </w:t>
      </w:r>
      <w:r w:rsidR="00556191" w:rsidRPr="00146080">
        <w:rPr>
          <w:rFonts w:asciiTheme="minorEastAsia" w:hAnsiTheme="minorEastAsia" w:hint="eastAsia"/>
          <w:color w:val="000000" w:themeColor="text1"/>
        </w:rPr>
        <w:t xml:space="preserve">Below </w:t>
      </w:r>
      <w:r w:rsidR="00B25D92" w:rsidRPr="00146080">
        <w:rPr>
          <w:rFonts w:asciiTheme="minorEastAsia" w:hAnsiTheme="minorEastAsia" w:hint="eastAsia"/>
          <w:color w:val="000000" w:themeColor="text1"/>
        </w:rPr>
        <w:t>2℃)に抑え、また1.5℃に抑えることを目指すもの）が求める水準と整合した、</w:t>
      </w:r>
      <w:r w:rsidR="00040A0F" w:rsidRPr="00146080">
        <w:rPr>
          <w:rFonts w:asciiTheme="minorEastAsia" w:hAnsiTheme="minorEastAsia" w:hint="eastAsia"/>
          <w:color w:val="000000" w:themeColor="text1"/>
        </w:rPr>
        <w:t>５</w:t>
      </w:r>
      <w:r w:rsidR="00B25D92" w:rsidRPr="00146080">
        <w:rPr>
          <w:rFonts w:asciiTheme="minorEastAsia" w:hAnsiTheme="minorEastAsia" w:hint="eastAsia"/>
          <w:color w:val="000000" w:themeColor="text1"/>
        </w:rPr>
        <w:t>年～15年先を目標年として企業が設定する、温室効果ガス排出削減目標のことである。SBTでは、サプライチェーン全体での排出量（事業者自らの排出だけでなく、事業活動に関係するあらゆる排出を合計した排出量）の削減が求められる。</w:t>
      </w:r>
    </w:p>
    <w:p w14:paraId="5BF2F4B3" w14:textId="1E925562" w:rsidR="006C589D" w:rsidRPr="00146080" w:rsidRDefault="00040A0F" w:rsidP="006C589D">
      <w:pPr>
        <w:rPr>
          <w:rFonts w:asciiTheme="minorEastAsia" w:hAnsiTheme="minorEastAsia"/>
          <w:color w:val="000000" w:themeColor="text1"/>
        </w:rPr>
      </w:pPr>
      <w:r w:rsidRPr="00146080">
        <w:rPr>
          <w:rFonts w:asciiTheme="minorEastAsia" w:hAnsiTheme="minorEastAsia" w:hint="eastAsia"/>
          <w:color w:val="000000" w:themeColor="text1"/>
        </w:rPr>
        <w:t>RE100は、</w:t>
      </w:r>
      <w:r w:rsidR="00D575DB" w:rsidRPr="00146080">
        <w:rPr>
          <w:rFonts w:asciiTheme="minorEastAsia" w:hAnsiTheme="minorEastAsia" w:hint="eastAsia"/>
          <w:color w:val="000000" w:themeColor="text1"/>
        </w:rPr>
        <w:t>2014年に結成した、事業を</w:t>
      </w:r>
      <w:r w:rsidR="00C65BF9" w:rsidRPr="00146080">
        <w:rPr>
          <w:rFonts w:asciiTheme="minorEastAsia" w:hAnsiTheme="minorEastAsia" w:hint="eastAsia"/>
          <w:color w:val="000000" w:themeColor="text1"/>
        </w:rPr>
        <w:t>再生可能エネルギー100％電気</w:t>
      </w:r>
      <w:r w:rsidR="00D575DB" w:rsidRPr="00146080">
        <w:rPr>
          <w:rFonts w:asciiTheme="minorEastAsia" w:hAnsiTheme="minorEastAsia" w:hint="eastAsia"/>
          <w:color w:val="000000" w:themeColor="text1"/>
        </w:rPr>
        <w:t>で賄うことを目標とする企業連合であり、多数の企業が気候変動、またはそれを引き起こす化石燃料をリスクとして認識し、参画が進んでいる。</w:t>
      </w:r>
      <w:r w:rsidR="00556191" w:rsidRPr="00146080">
        <w:rPr>
          <w:rFonts w:asciiTheme="minorEastAsia" w:hAnsiTheme="minorEastAsia" w:hint="eastAsia"/>
          <w:color w:val="000000" w:themeColor="text1"/>
        </w:rPr>
        <w:t>SBT</w:t>
      </w:r>
      <w:r w:rsidR="006C589D" w:rsidRPr="00146080">
        <w:rPr>
          <w:rFonts w:asciiTheme="minorEastAsia" w:hAnsiTheme="minorEastAsia" w:hint="eastAsia"/>
          <w:color w:val="000000" w:themeColor="text1"/>
        </w:rPr>
        <w:t>認定を取得している企業の中でも、サプライヤーに排出量削減を求める企業が増加しており、</w:t>
      </w:r>
      <w:r w:rsidR="00556191" w:rsidRPr="00146080">
        <w:rPr>
          <w:rFonts w:asciiTheme="minorEastAsia" w:hAnsiTheme="minorEastAsia" w:hint="eastAsia"/>
          <w:color w:val="000000" w:themeColor="text1"/>
        </w:rPr>
        <w:t>RE100</w:t>
      </w:r>
      <w:r w:rsidR="006C589D" w:rsidRPr="00146080">
        <w:rPr>
          <w:rFonts w:asciiTheme="minorEastAsia" w:hAnsiTheme="minorEastAsia" w:hint="eastAsia"/>
          <w:color w:val="000000" w:themeColor="text1"/>
        </w:rPr>
        <w:t>加盟企業の中には、自社の</w:t>
      </w:r>
      <w:r w:rsidR="00C65BF9" w:rsidRPr="00146080">
        <w:rPr>
          <w:rFonts w:asciiTheme="minorEastAsia" w:hAnsiTheme="minorEastAsia" w:hint="eastAsia"/>
          <w:color w:val="000000" w:themeColor="text1"/>
        </w:rPr>
        <w:t>再生可能エネルギー</w:t>
      </w:r>
      <w:r w:rsidR="006C589D" w:rsidRPr="00146080">
        <w:rPr>
          <w:rFonts w:asciiTheme="minorEastAsia" w:hAnsiTheme="minorEastAsia" w:hint="eastAsia"/>
          <w:color w:val="000000" w:themeColor="text1"/>
        </w:rPr>
        <w:t>比率</w:t>
      </w:r>
      <w:r w:rsidR="00556191" w:rsidRPr="00146080">
        <w:rPr>
          <w:rFonts w:asciiTheme="minorEastAsia" w:hAnsiTheme="minorEastAsia" w:hint="eastAsia"/>
          <w:color w:val="000000" w:themeColor="text1"/>
        </w:rPr>
        <w:t>100%</w:t>
      </w:r>
      <w:r w:rsidR="006C589D" w:rsidRPr="00146080">
        <w:rPr>
          <w:rFonts w:asciiTheme="minorEastAsia" w:hAnsiTheme="minorEastAsia" w:hint="eastAsia"/>
          <w:color w:val="000000" w:themeColor="text1"/>
        </w:rPr>
        <w:t>を達成したのち、サプライヤーに</w:t>
      </w:r>
      <w:r w:rsidR="00C65BF9" w:rsidRPr="00146080">
        <w:rPr>
          <w:rFonts w:asciiTheme="minorEastAsia" w:hAnsiTheme="minorEastAsia" w:hint="eastAsia"/>
          <w:color w:val="000000" w:themeColor="text1"/>
        </w:rPr>
        <w:t>再生可能エネルギーの</w:t>
      </w:r>
      <w:r w:rsidR="006C589D" w:rsidRPr="00146080">
        <w:rPr>
          <w:rFonts w:asciiTheme="minorEastAsia" w:hAnsiTheme="minorEastAsia" w:hint="eastAsia"/>
          <w:color w:val="000000" w:themeColor="text1"/>
        </w:rPr>
        <w:t>利用を求める企業も存在している。Apple社（米）の例では、</w:t>
      </w:r>
      <w:r w:rsidR="00556191" w:rsidRPr="00146080">
        <w:rPr>
          <w:rFonts w:asciiTheme="minorEastAsia" w:hAnsiTheme="minorEastAsia" w:hint="eastAsia"/>
          <w:color w:val="000000" w:themeColor="text1"/>
        </w:rPr>
        <w:t>Apple</w:t>
      </w:r>
      <w:r w:rsidR="006C589D" w:rsidRPr="00146080">
        <w:rPr>
          <w:rFonts w:asciiTheme="minorEastAsia" w:hAnsiTheme="minorEastAsia" w:hint="eastAsia"/>
          <w:color w:val="000000" w:themeColor="text1"/>
        </w:rPr>
        <w:t>の</w:t>
      </w:r>
      <w:r w:rsidR="00556191" w:rsidRPr="00146080">
        <w:rPr>
          <w:rFonts w:asciiTheme="minorEastAsia" w:hAnsiTheme="minorEastAsia" w:hint="eastAsia"/>
          <w:color w:val="000000" w:themeColor="text1"/>
        </w:rPr>
        <w:t>CO</w:t>
      </w:r>
      <w:r w:rsidR="00556191" w:rsidRPr="00146080">
        <w:rPr>
          <w:rFonts w:asciiTheme="minorEastAsia" w:hAnsiTheme="minorEastAsia" w:hint="eastAsia"/>
          <w:color w:val="000000" w:themeColor="text1"/>
          <w:vertAlign w:val="subscript"/>
        </w:rPr>
        <w:t>2</w:t>
      </w:r>
      <w:r w:rsidR="006C589D" w:rsidRPr="00146080">
        <w:rPr>
          <w:rFonts w:asciiTheme="minorEastAsia" w:hAnsiTheme="minorEastAsia" w:hint="eastAsia"/>
          <w:color w:val="000000" w:themeColor="text1"/>
        </w:rPr>
        <w:t>排出量の</w:t>
      </w:r>
      <w:r w:rsidR="00556191" w:rsidRPr="00146080">
        <w:rPr>
          <w:rFonts w:asciiTheme="minorEastAsia" w:hAnsiTheme="minorEastAsia" w:hint="eastAsia"/>
          <w:color w:val="000000" w:themeColor="text1"/>
        </w:rPr>
        <w:t>74</w:t>
      </w:r>
      <w:r w:rsidR="00C65BF9" w:rsidRPr="00146080">
        <w:rPr>
          <w:rFonts w:asciiTheme="minorEastAsia" w:hAnsiTheme="minorEastAsia" w:hint="eastAsia"/>
          <w:color w:val="000000" w:themeColor="text1"/>
        </w:rPr>
        <w:t>％を占</w:t>
      </w:r>
      <w:r w:rsidR="00C65BF9" w:rsidRPr="00146080">
        <w:rPr>
          <w:rFonts w:asciiTheme="minorEastAsia" w:hAnsiTheme="minorEastAsia" w:hint="eastAsia"/>
          <w:color w:val="000000" w:themeColor="text1"/>
        </w:rPr>
        <w:lastRenderedPageBreak/>
        <w:t>める製造工程での再生可能エネルギーへの</w:t>
      </w:r>
      <w:r w:rsidR="006C589D" w:rsidRPr="00146080">
        <w:rPr>
          <w:rFonts w:asciiTheme="minorEastAsia" w:hAnsiTheme="minorEastAsia" w:hint="eastAsia"/>
          <w:color w:val="000000" w:themeColor="text1"/>
        </w:rPr>
        <w:t>転換に向けて、2</w:t>
      </w:r>
      <w:r w:rsidR="00556191" w:rsidRPr="00146080">
        <w:rPr>
          <w:rFonts w:asciiTheme="minorEastAsia" w:hAnsiTheme="minorEastAsia" w:hint="eastAsia"/>
          <w:color w:val="000000" w:themeColor="text1"/>
        </w:rPr>
        <w:t>015</w:t>
      </w:r>
      <w:r w:rsidR="006C589D" w:rsidRPr="00146080">
        <w:rPr>
          <w:rFonts w:asciiTheme="minorEastAsia" w:hAnsiTheme="minorEastAsia" w:hint="eastAsia"/>
          <w:color w:val="000000" w:themeColor="text1"/>
        </w:rPr>
        <w:t>年からサプライヤー・</w:t>
      </w:r>
      <w:r w:rsidR="00B90166" w:rsidRPr="00146080">
        <w:rPr>
          <w:rFonts w:asciiTheme="minorEastAsia" w:hAnsiTheme="minorEastAsia" w:hint="eastAsia"/>
          <w:color w:val="000000" w:themeColor="text1"/>
        </w:rPr>
        <w:t>クリーンエネルギープログラムが</w:t>
      </w:r>
      <w:r w:rsidR="006C589D" w:rsidRPr="00146080">
        <w:rPr>
          <w:rFonts w:asciiTheme="minorEastAsia" w:hAnsiTheme="minorEastAsia" w:hint="eastAsia"/>
          <w:color w:val="000000" w:themeColor="text1"/>
        </w:rPr>
        <w:t>開始されており、日本企業（イビデン社：岐阜県、太陽インキ製造社：埼玉県）を含むサプライヤー各社がプログラムに参加し、</w:t>
      </w:r>
      <w:r w:rsidR="00556191" w:rsidRPr="00146080">
        <w:rPr>
          <w:rFonts w:asciiTheme="minorEastAsia" w:hAnsiTheme="minorEastAsia" w:hint="eastAsia"/>
          <w:color w:val="000000" w:themeColor="text1"/>
        </w:rPr>
        <w:t>2020</w:t>
      </w:r>
      <w:r w:rsidR="006C589D" w:rsidRPr="00146080">
        <w:rPr>
          <w:rFonts w:asciiTheme="minorEastAsia" w:hAnsiTheme="minorEastAsia" w:hint="eastAsia"/>
          <w:color w:val="000000" w:themeColor="text1"/>
        </w:rPr>
        <w:t>年までにサプライチェーンで</w:t>
      </w:r>
      <w:r w:rsidR="00556191" w:rsidRPr="00146080">
        <w:rPr>
          <w:rFonts w:asciiTheme="minorEastAsia" w:hAnsiTheme="minorEastAsia" w:hint="eastAsia"/>
          <w:color w:val="000000" w:themeColor="text1"/>
        </w:rPr>
        <w:t>4GW</w:t>
      </w:r>
      <w:r w:rsidR="006C589D" w:rsidRPr="00146080">
        <w:rPr>
          <w:rFonts w:asciiTheme="minorEastAsia" w:hAnsiTheme="minorEastAsia" w:hint="eastAsia"/>
          <w:color w:val="000000" w:themeColor="text1"/>
        </w:rPr>
        <w:t>のクリーンエネルギーを調達することを確約している。</w:t>
      </w:r>
    </w:p>
    <w:p w14:paraId="29C2D241" w14:textId="77777777" w:rsidR="006C589D" w:rsidRPr="00146080" w:rsidRDefault="006C589D" w:rsidP="006C589D">
      <w:pPr>
        <w:rPr>
          <w:rFonts w:asciiTheme="minorEastAsia" w:hAnsiTheme="minorEastAsia"/>
          <w:color w:val="000000" w:themeColor="text1"/>
        </w:rPr>
      </w:pPr>
    </w:p>
    <w:p w14:paraId="295CDB13" w14:textId="17F6BE23" w:rsidR="00D575DB" w:rsidRPr="00146080" w:rsidRDefault="009802EC" w:rsidP="00D575DB">
      <w:pPr>
        <w:rPr>
          <w:rFonts w:asciiTheme="minorEastAsia" w:hAnsiTheme="minorEastAsia"/>
          <w:color w:val="000000" w:themeColor="text1"/>
        </w:rPr>
      </w:pPr>
      <w:r w:rsidRPr="00146080">
        <w:rPr>
          <w:rFonts w:asciiTheme="minorEastAsia" w:hAnsiTheme="minorEastAsia"/>
          <w:noProof/>
          <w:color w:val="000000" w:themeColor="text1"/>
        </w:rPr>
        <w:drawing>
          <wp:inline distT="0" distB="0" distL="0" distR="0" wp14:anchorId="68CC7650" wp14:editId="58F3B1BE">
            <wp:extent cx="5753100" cy="2762250"/>
            <wp:effectExtent l="0" t="0" r="0" b="0"/>
            <wp:docPr id="10" name="図 1" descr="TCFD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FDな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793575A3" w14:textId="5FD3F740" w:rsidR="00311EB1" w:rsidRPr="00146080" w:rsidRDefault="00D575DB" w:rsidP="00311EB1">
      <w:pPr>
        <w:ind w:firstLineChars="100" w:firstLine="220"/>
        <w:jc w:val="cente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311EB1" w:rsidRPr="00146080">
        <w:rPr>
          <w:rFonts w:asciiTheme="minorEastAsia" w:hAnsiTheme="minorEastAsia" w:hint="eastAsia"/>
          <w:color w:val="000000" w:themeColor="text1"/>
        </w:rPr>
        <w:t>図</w:t>
      </w:r>
      <w:r w:rsidR="006A54CF" w:rsidRPr="00146080">
        <w:rPr>
          <w:rFonts w:asciiTheme="minorEastAsia" w:hAnsiTheme="minorEastAsia"/>
          <w:color w:val="000000" w:themeColor="text1"/>
        </w:rPr>
        <w:t>1-1</w:t>
      </w:r>
      <w:r w:rsidR="00311EB1" w:rsidRPr="00146080">
        <w:rPr>
          <w:rFonts w:asciiTheme="minorEastAsia" w:hAnsiTheme="minorEastAsia"/>
          <w:color w:val="000000" w:themeColor="text1"/>
        </w:rPr>
        <w:t>-2</w:t>
      </w:r>
      <w:r w:rsidR="00311EB1" w:rsidRPr="00146080">
        <w:rPr>
          <w:rFonts w:asciiTheme="minorEastAsia" w:hAnsiTheme="minorEastAsia" w:hint="eastAsia"/>
          <w:color w:val="000000" w:themeColor="text1"/>
        </w:rPr>
        <w:t xml:space="preserve">　脱炭素経営に向けた取組の状況</w:t>
      </w:r>
    </w:p>
    <w:p w14:paraId="388872E1" w14:textId="046EE58D" w:rsidR="00311EB1" w:rsidRPr="00146080" w:rsidRDefault="00311EB1" w:rsidP="00311EB1">
      <w:pPr>
        <w:jc w:val="center"/>
        <w:rPr>
          <w:rFonts w:asciiTheme="minorEastAsia" w:hAnsiTheme="minorEastAsia"/>
          <w:color w:val="000000" w:themeColor="text1"/>
        </w:rPr>
      </w:pPr>
      <w:r w:rsidRPr="00146080">
        <w:rPr>
          <w:rFonts w:asciiTheme="minorEastAsia" w:hAnsiTheme="minorEastAsia" w:hint="eastAsia"/>
          <w:color w:val="000000" w:themeColor="text1"/>
          <w:sz w:val="18"/>
          <w:szCs w:val="18"/>
        </w:rPr>
        <w:t>（出典）環境省ホームページ</w:t>
      </w:r>
    </w:p>
    <w:p w14:paraId="4F29D1ED" w14:textId="77777777" w:rsidR="00311EB1" w:rsidRPr="00146080" w:rsidRDefault="00311EB1" w:rsidP="00D575DB">
      <w:pPr>
        <w:rPr>
          <w:rFonts w:asciiTheme="minorEastAsia" w:hAnsiTheme="minorEastAsia"/>
          <w:color w:val="000000" w:themeColor="text1"/>
        </w:rPr>
      </w:pPr>
    </w:p>
    <w:p w14:paraId="2AF87106" w14:textId="3F01059C" w:rsidR="00240C85" w:rsidRPr="00146080" w:rsidRDefault="0015770E" w:rsidP="006C589D">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また、</w:t>
      </w:r>
      <w:r w:rsidR="00311EB1" w:rsidRPr="00146080">
        <w:rPr>
          <w:rFonts w:asciiTheme="minorEastAsia" w:hAnsiTheme="minorEastAsia" w:hint="eastAsia"/>
          <w:color w:val="000000" w:themeColor="text1"/>
        </w:rPr>
        <w:t>環境（Environment)、社会（Social)、企業統治（Governance)という非財務情報を考慮して行う投融資、すなわちESG金融が世界的に注目され、市場の拡大を見せている。</w:t>
      </w:r>
      <w:r w:rsidR="006C589D" w:rsidRPr="00146080">
        <w:rPr>
          <w:rFonts w:asciiTheme="minorEastAsia" w:hAnsiTheme="minorEastAsia" w:hint="eastAsia"/>
          <w:color w:val="000000" w:themeColor="text1"/>
        </w:rPr>
        <w:t>世界のESG市場は</w:t>
      </w:r>
      <w:r w:rsidR="008553F6" w:rsidRPr="00146080">
        <w:rPr>
          <w:rFonts w:asciiTheme="minorEastAsia" w:hAnsiTheme="minorEastAsia" w:hint="eastAsia"/>
          <w:color w:val="000000" w:themeColor="text1"/>
        </w:rPr>
        <w:t>2018年時点で</w:t>
      </w:r>
      <w:r w:rsidR="006C589D" w:rsidRPr="00146080">
        <w:rPr>
          <w:rFonts w:asciiTheme="minorEastAsia" w:hAnsiTheme="minorEastAsia" w:hint="eastAsia"/>
          <w:color w:val="000000" w:themeColor="text1"/>
        </w:rPr>
        <w:t>30米ドル超となっており、</w:t>
      </w:r>
      <w:r w:rsidR="008553F6" w:rsidRPr="00146080">
        <w:rPr>
          <w:rFonts w:asciiTheme="minorEastAsia" w:hAnsiTheme="minorEastAsia" w:hint="eastAsia"/>
          <w:color w:val="000000" w:themeColor="text1"/>
        </w:rPr>
        <w:t>最新の調査では、2019年には約35兆米ドルに及ぶとされるなど、市場の拡大は継続している状況である。</w:t>
      </w:r>
      <w:r w:rsidR="008553F6" w:rsidRPr="00146080">
        <w:rPr>
          <w:rFonts w:asciiTheme="minorEastAsia" w:hAnsiTheme="minorEastAsia" w:hint="eastAsia"/>
          <w:color w:val="000000" w:themeColor="text1"/>
        </w:rPr>
        <w:lastRenderedPageBreak/>
        <w:t>併せて、</w:t>
      </w:r>
      <w:r w:rsidRPr="00146080">
        <w:rPr>
          <w:rFonts w:asciiTheme="minorEastAsia" w:hAnsiTheme="minorEastAsia" w:hint="eastAsia"/>
          <w:color w:val="000000" w:themeColor="text1"/>
        </w:rPr>
        <w:t>TCFDへの対応やSBT、RE100といった</w:t>
      </w:r>
      <w:r w:rsidR="00685165" w:rsidRPr="00146080">
        <w:rPr>
          <w:rFonts w:asciiTheme="minorEastAsia" w:hAnsiTheme="minorEastAsia" w:hint="eastAsia"/>
          <w:color w:val="000000" w:themeColor="text1"/>
        </w:rPr>
        <w:t>企業の取組</w:t>
      </w:r>
      <w:r w:rsidRPr="00146080">
        <w:rPr>
          <w:rFonts w:asciiTheme="minorEastAsia" w:hAnsiTheme="minorEastAsia" w:hint="eastAsia"/>
          <w:color w:val="000000" w:themeColor="text1"/>
        </w:rPr>
        <w:t>み</w:t>
      </w:r>
      <w:r w:rsidR="008553F6" w:rsidRPr="00146080">
        <w:rPr>
          <w:rFonts w:asciiTheme="minorEastAsia" w:hAnsiTheme="minorEastAsia" w:hint="eastAsia"/>
          <w:color w:val="000000" w:themeColor="text1"/>
        </w:rPr>
        <w:t>が進んでいる。</w:t>
      </w:r>
      <w:r w:rsidR="00616907" w:rsidRPr="00146080">
        <w:rPr>
          <w:rFonts w:asciiTheme="minorEastAsia" w:hAnsiTheme="minorEastAsia" w:hint="eastAsia"/>
          <w:color w:val="000000" w:themeColor="text1"/>
        </w:rPr>
        <w:t>気候変動の影響がますます顕在化しつつある今日、先んじて脱炭素経営の取組を進めることにより、他者と差別化を図ることができ、新たな取引先やビジネスチャンスの獲得に結びつくものになっており、</w:t>
      </w:r>
      <w:r w:rsidR="00685165" w:rsidRPr="00146080">
        <w:rPr>
          <w:rFonts w:asciiTheme="minorEastAsia" w:hAnsiTheme="minorEastAsia" w:hint="eastAsia"/>
          <w:color w:val="000000" w:themeColor="text1"/>
        </w:rPr>
        <w:t>国際的なES</w:t>
      </w:r>
      <w:r w:rsidRPr="00146080">
        <w:rPr>
          <w:rFonts w:asciiTheme="minorEastAsia" w:hAnsiTheme="minorEastAsia" w:hint="eastAsia"/>
          <w:color w:val="000000" w:themeColor="text1"/>
        </w:rPr>
        <w:t>G金融</w:t>
      </w:r>
      <w:r w:rsidR="00685165" w:rsidRPr="00146080">
        <w:rPr>
          <w:rFonts w:asciiTheme="minorEastAsia" w:hAnsiTheme="minorEastAsia" w:hint="eastAsia"/>
          <w:color w:val="000000" w:themeColor="text1"/>
        </w:rPr>
        <w:t>の潮流の中で、自らの企業価値の向上につながることが期待で</w:t>
      </w:r>
      <w:r w:rsidRPr="00146080">
        <w:rPr>
          <w:rFonts w:asciiTheme="minorEastAsia" w:hAnsiTheme="minorEastAsia" w:hint="eastAsia"/>
          <w:color w:val="000000" w:themeColor="text1"/>
        </w:rPr>
        <w:t>き</w:t>
      </w:r>
      <w:r w:rsidR="00616907" w:rsidRPr="00146080">
        <w:rPr>
          <w:rFonts w:asciiTheme="minorEastAsia" w:hAnsiTheme="minorEastAsia" w:hint="eastAsia"/>
          <w:color w:val="000000" w:themeColor="text1"/>
        </w:rPr>
        <w:t>る。</w:t>
      </w:r>
    </w:p>
    <w:p w14:paraId="5B5B6C8B" w14:textId="72DE3256" w:rsidR="006C589D" w:rsidRPr="00146080" w:rsidRDefault="006C589D" w:rsidP="00240C85">
      <w:pPr>
        <w:ind w:firstLineChars="100" w:firstLine="220"/>
        <w:rPr>
          <w:rFonts w:asciiTheme="minorEastAsia" w:hAnsiTheme="minorEastAsia"/>
          <w:color w:val="000000" w:themeColor="text1"/>
        </w:rPr>
      </w:pPr>
    </w:p>
    <w:p w14:paraId="38737D1B" w14:textId="39576588" w:rsidR="00D0680F" w:rsidRPr="00146080" w:rsidRDefault="005B2BBE" w:rsidP="005B2BBE">
      <w:pPr>
        <w:jc w:val="center"/>
        <w:rPr>
          <w:rFonts w:asciiTheme="minorEastAsia" w:hAnsiTheme="minorEastAsia"/>
          <w:color w:val="000000" w:themeColor="text1"/>
        </w:rPr>
      </w:pPr>
      <w:r w:rsidRPr="00146080">
        <w:rPr>
          <w:noProof/>
          <w:color w:val="000000" w:themeColor="text1"/>
        </w:rPr>
        <w:drawing>
          <wp:inline distT="0" distB="0" distL="0" distR="0" wp14:anchorId="006A9D02" wp14:editId="3FB77149">
            <wp:extent cx="5058360" cy="2522880"/>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8360" cy="2522880"/>
                    </a:xfrm>
                    <a:prstGeom prst="rect">
                      <a:avLst/>
                    </a:prstGeom>
                    <a:noFill/>
                    <a:ln>
                      <a:noFill/>
                    </a:ln>
                  </pic:spPr>
                </pic:pic>
              </a:graphicData>
            </a:graphic>
          </wp:inline>
        </w:drawing>
      </w:r>
    </w:p>
    <w:p w14:paraId="4E0EA092" w14:textId="0B3BA5CD" w:rsidR="006A54CF" w:rsidRPr="00146080" w:rsidRDefault="006A54CF" w:rsidP="006A54CF">
      <w:pPr>
        <w:ind w:firstLineChars="100" w:firstLine="220"/>
        <w:jc w:val="center"/>
        <w:rPr>
          <w:rFonts w:asciiTheme="minorEastAsia" w:hAnsiTheme="minorEastAsia"/>
          <w:color w:val="000000" w:themeColor="text1"/>
        </w:rPr>
      </w:pPr>
      <w:r w:rsidRPr="00146080">
        <w:rPr>
          <w:rFonts w:asciiTheme="minorEastAsia" w:hAnsiTheme="minorEastAsia" w:hint="eastAsia"/>
          <w:color w:val="000000" w:themeColor="text1"/>
        </w:rPr>
        <w:t xml:space="preserve">　図</w:t>
      </w:r>
      <w:r w:rsidRPr="00146080">
        <w:rPr>
          <w:rFonts w:asciiTheme="minorEastAsia" w:hAnsiTheme="minorEastAsia"/>
          <w:color w:val="000000" w:themeColor="text1"/>
        </w:rPr>
        <w:t>1-1-</w:t>
      </w:r>
      <w:r w:rsidR="00693433" w:rsidRPr="00146080">
        <w:rPr>
          <w:rFonts w:asciiTheme="minorEastAsia" w:hAnsiTheme="minorEastAsia"/>
          <w:color w:val="000000" w:themeColor="text1"/>
        </w:rPr>
        <w:t>3</w:t>
      </w:r>
      <w:r w:rsidRPr="00146080">
        <w:rPr>
          <w:rFonts w:asciiTheme="minorEastAsia" w:hAnsiTheme="minorEastAsia" w:hint="eastAsia"/>
          <w:color w:val="000000" w:themeColor="text1"/>
        </w:rPr>
        <w:t xml:space="preserve">　</w:t>
      </w:r>
      <w:r w:rsidR="005B2BBE" w:rsidRPr="00146080">
        <w:rPr>
          <w:rFonts w:asciiTheme="minorEastAsia" w:hAnsiTheme="minorEastAsia" w:hint="eastAsia"/>
          <w:color w:val="000000" w:themeColor="text1"/>
        </w:rPr>
        <w:t>ESG市場の拡大</w:t>
      </w:r>
    </w:p>
    <w:p w14:paraId="2232E944" w14:textId="12A852AF" w:rsidR="006A54CF" w:rsidRPr="00146080" w:rsidRDefault="006A54CF" w:rsidP="006A54CF">
      <w:pPr>
        <w:jc w:val="center"/>
        <w:rPr>
          <w:rFonts w:asciiTheme="minorEastAsia" w:hAnsiTheme="minorEastAsia"/>
          <w:color w:val="000000" w:themeColor="text1"/>
        </w:rPr>
      </w:pPr>
      <w:r w:rsidRPr="00146080">
        <w:rPr>
          <w:rFonts w:asciiTheme="minorEastAsia" w:hAnsiTheme="minorEastAsia" w:hint="eastAsia"/>
          <w:color w:val="000000" w:themeColor="text1"/>
          <w:sz w:val="18"/>
          <w:szCs w:val="18"/>
        </w:rPr>
        <w:t>（出典）</w:t>
      </w:r>
      <w:r w:rsidR="005B2BBE" w:rsidRPr="00146080">
        <w:rPr>
          <w:rFonts w:asciiTheme="minorEastAsia" w:hAnsiTheme="minorEastAsia" w:hint="eastAsia"/>
          <w:color w:val="000000" w:themeColor="text1"/>
          <w:sz w:val="18"/>
          <w:szCs w:val="18"/>
        </w:rPr>
        <w:t>環境省「グリーンボンドに関する環境省の取組について」</w:t>
      </w:r>
    </w:p>
    <w:p w14:paraId="15561114" w14:textId="3848477E" w:rsidR="0015770E" w:rsidRPr="00146080" w:rsidRDefault="00BA3468" w:rsidP="003055CD">
      <w:pPr>
        <w:ind w:firstLineChars="100" w:firstLine="220"/>
        <w:rPr>
          <w:rFonts w:asciiTheme="minorEastAsia" w:hAnsiTheme="minorEastAsia"/>
          <w:color w:val="000000" w:themeColor="text1"/>
        </w:rPr>
      </w:pPr>
      <w:r>
        <w:rPr>
          <w:noProof/>
          <w:color w:val="000000" w:themeColor="text1"/>
        </w:rPr>
        <w:pict w14:anchorId="35E4A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7.3pt;margin-top:11.25pt;width:210.4pt;height:242.45pt;z-index:251735040;mso-position-horizontal-relative:text;mso-position-vertical-relative:text;mso-width-relative:page;mso-height-relative:page">
            <v:imagedata r:id="rId12" o:title="英国の部門別排出量の推移"/>
          </v:shape>
        </w:pict>
      </w:r>
    </w:p>
    <w:p w14:paraId="440E8079" w14:textId="7986DC7C" w:rsidR="009A6ED3" w:rsidRPr="00146080" w:rsidRDefault="00F34677" w:rsidP="00633546">
      <w:pPr>
        <w:ind w:rightChars="2016" w:right="4435" w:firstLineChars="100" w:firstLine="220"/>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49376" behindDoc="0" locked="0" layoutInCell="1" allowOverlap="1" wp14:anchorId="30C5A25A" wp14:editId="35D7B758">
                <wp:simplePos x="0" y="0"/>
                <wp:positionH relativeFrom="column">
                  <wp:posOffset>3302000</wp:posOffset>
                </wp:positionH>
                <wp:positionV relativeFrom="paragraph">
                  <wp:posOffset>1907540</wp:posOffset>
                </wp:positionV>
                <wp:extent cx="1214755" cy="805180"/>
                <wp:effectExtent l="0" t="0" r="0" b="1016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234408DF" w14:textId="2C08CB6F"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農業</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0C5A25A" id="_x0000_s1027" type="#_x0000_t202" style="position:absolute;left:0;text-align:left;margin-left:260pt;margin-top:150.2pt;width:95.65pt;height:63.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" filled="f" stroked="f">
                <v:textbox style="mso-fit-shape-to-text:t" inset=",0,,0">
                  <w:txbxContent>
                    <w:p w14:paraId="234408DF" w14:textId="2C08CB6F"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農業</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47328" behindDoc="0" locked="0" layoutInCell="1" allowOverlap="1" wp14:anchorId="42D5658A" wp14:editId="03AC9DA1">
                <wp:simplePos x="0" y="0"/>
                <wp:positionH relativeFrom="column">
                  <wp:posOffset>3302000</wp:posOffset>
                </wp:positionH>
                <wp:positionV relativeFrom="paragraph">
                  <wp:posOffset>1602740</wp:posOffset>
                </wp:positionV>
                <wp:extent cx="1214755" cy="805180"/>
                <wp:effectExtent l="0" t="0" r="0" b="1016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6A74820E" w14:textId="061B759F"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家庭</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D5658A" id="_x0000_s1028" type="#_x0000_t202" style="position:absolute;left:0;text-align:left;margin-left:260pt;margin-top:126.2pt;width:95.65pt;height:63.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" filled="f" stroked="f">
                <v:textbox style="mso-fit-shape-to-text:t" inset=",0,,0">
                  <w:txbxContent>
                    <w:p w14:paraId="6A74820E" w14:textId="061B759F"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家庭</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45280" behindDoc="0" locked="0" layoutInCell="1" allowOverlap="1" wp14:anchorId="06E86141" wp14:editId="18C61F54">
                <wp:simplePos x="0" y="0"/>
                <wp:positionH relativeFrom="column">
                  <wp:posOffset>3302000</wp:posOffset>
                </wp:positionH>
                <wp:positionV relativeFrom="paragraph">
                  <wp:posOffset>1301750</wp:posOffset>
                </wp:positionV>
                <wp:extent cx="1214755" cy="805180"/>
                <wp:effectExtent l="0" t="0" r="0" b="1016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1BBC6BB2" w14:textId="3A735686"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事業活動</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6E86141" id="_x0000_s1029" type="#_x0000_t202" style="position:absolute;left:0;text-align:left;margin-left:260pt;margin-top:102.5pt;width:95.65pt;height:63.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" filled="f" stroked="f">
                <v:textbox style="mso-fit-shape-to-text:t" inset=",0,,0">
                  <w:txbxContent>
                    <w:p w14:paraId="1BBC6BB2" w14:textId="3A735686"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事業活動</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41184" behindDoc="0" locked="0" layoutInCell="1" allowOverlap="1" wp14:anchorId="64511024" wp14:editId="008210AB">
                <wp:simplePos x="0" y="0"/>
                <wp:positionH relativeFrom="column">
                  <wp:posOffset>3302000</wp:posOffset>
                </wp:positionH>
                <wp:positionV relativeFrom="paragraph">
                  <wp:posOffset>739775</wp:posOffset>
                </wp:positionV>
                <wp:extent cx="1214755" cy="805180"/>
                <wp:effectExtent l="0" t="0" r="0" b="1016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61906376" w14:textId="4DD113D5"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移動</w:t>
                            </w:r>
                            <w:r>
                              <w:rPr>
                                <w:rFonts w:ascii="ＭＳ Ｐ明朝" w:eastAsia="ＭＳ Ｐ明朝" w:hAnsi="ＭＳ Ｐ明朝"/>
                                <w:color w:val="000000" w:themeColor="text1"/>
                                <w:sz w:val="16"/>
                              </w:rPr>
                              <w:t>・</w:t>
                            </w:r>
                            <w:r>
                              <w:rPr>
                                <w:rFonts w:ascii="ＭＳ Ｐ明朝" w:eastAsia="ＭＳ Ｐ明朝" w:hAnsi="ＭＳ Ｐ明朝" w:hint="eastAsia"/>
                                <w:color w:val="000000" w:themeColor="text1"/>
                                <w:sz w:val="16"/>
                              </w:rPr>
                              <w:t>輸送</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4511024" id="_x0000_s1030" type="#_x0000_t202" style="position:absolute;left:0;text-align:left;margin-left:260pt;margin-top:58.25pt;width:95.65pt;height:63.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" filled="f" stroked="f">
                <v:textbox style="mso-fit-shape-to-text:t" inset=",0,,0">
                  <w:txbxContent>
                    <w:p w14:paraId="61906376" w14:textId="4DD113D5"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移動</w:t>
                      </w:r>
                      <w:r>
                        <w:rPr>
                          <w:rFonts w:ascii="ＭＳ Ｐ明朝" w:eastAsia="ＭＳ Ｐ明朝" w:hAnsi="ＭＳ Ｐ明朝"/>
                          <w:color w:val="000000" w:themeColor="text1"/>
                          <w:sz w:val="16"/>
                        </w:rPr>
                        <w:t>・</w:t>
                      </w:r>
                      <w:r>
                        <w:rPr>
                          <w:rFonts w:ascii="ＭＳ Ｐ明朝" w:eastAsia="ＭＳ Ｐ明朝" w:hAnsi="ＭＳ Ｐ明朝" w:hint="eastAsia"/>
                          <w:color w:val="000000" w:themeColor="text1"/>
                          <w:sz w:val="16"/>
                        </w:rPr>
                        <w:t>輸送</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43232" behindDoc="0" locked="0" layoutInCell="1" allowOverlap="1" wp14:anchorId="583DA265" wp14:editId="06798F7B">
                <wp:simplePos x="0" y="0"/>
                <wp:positionH relativeFrom="column">
                  <wp:posOffset>3302000</wp:posOffset>
                </wp:positionH>
                <wp:positionV relativeFrom="paragraph">
                  <wp:posOffset>1031240</wp:posOffset>
                </wp:positionV>
                <wp:extent cx="1214755" cy="805180"/>
                <wp:effectExtent l="0" t="0" r="0" b="1016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2BD7C951" w14:textId="276495A6"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電力</w:t>
                            </w:r>
                            <w:r>
                              <w:rPr>
                                <w:rFonts w:ascii="ＭＳ Ｐ明朝" w:eastAsia="ＭＳ Ｐ明朝" w:hAnsi="ＭＳ Ｐ明朝"/>
                                <w:color w:val="000000" w:themeColor="text1"/>
                                <w:sz w:val="16"/>
                              </w:rPr>
                              <w:t>供給</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3DA265" id="_x0000_s1031" type="#_x0000_t202" style="position:absolute;left:0;text-align:left;margin-left:260pt;margin-top:81.2pt;width:95.65pt;height:63.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" filled="f" stroked="f">
                <v:textbox style="mso-fit-shape-to-text:t" inset=",0,,0">
                  <w:txbxContent>
                    <w:p w14:paraId="2BD7C951" w14:textId="276495A6"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電力</w:t>
                      </w:r>
                      <w:r>
                        <w:rPr>
                          <w:rFonts w:ascii="ＭＳ Ｐ明朝" w:eastAsia="ＭＳ Ｐ明朝" w:hAnsi="ＭＳ Ｐ明朝"/>
                          <w:color w:val="000000" w:themeColor="text1"/>
                          <w:sz w:val="16"/>
                        </w:rPr>
                        <w:t>供給</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51424" behindDoc="0" locked="0" layoutInCell="1" allowOverlap="1" wp14:anchorId="010529E7" wp14:editId="6021A9BD">
                <wp:simplePos x="0" y="0"/>
                <wp:positionH relativeFrom="column">
                  <wp:posOffset>3302000</wp:posOffset>
                </wp:positionH>
                <wp:positionV relativeFrom="paragraph">
                  <wp:posOffset>2288540</wp:posOffset>
                </wp:positionV>
                <wp:extent cx="1214755" cy="805180"/>
                <wp:effectExtent l="0" t="0" r="0" b="1016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41BCD286" w14:textId="0E70317F"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廃棄物</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10529E7" id="_x0000_s1032" type="#_x0000_t202" style="position:absolute;left:0;text-align:left;margin-left:260pt;margin-top:180.2pt;width:95.65pt;height:63.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" filled="f" stroked="f">
                <v:textbox style="mso-fit-shape-to-text:t" inset=",0,,0">
                  <w:txbxContent>
                    <w:p w14:paraId="41BCD286" w14:textId="0E70317F"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廃棄物</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39136" behindDoc="0" locked="0" layoutInCell="1" allowOverlap="1" wp14:anchorId="19C31BA7" wp14:editId="1A37527D">
                <wp:simplePos x="0" y="0"/>
                <wp:positionH relativeFrom="column">
                  <wp:posOffset>3090545</wp:posOffset>
                </wp:positionH>
                <wp:positionV relativeFrom="paragraph">
                  <wp:posOffset>80645</wp:posOffset>
                </wp:positionV>
                <wp:extent cx="1214755" cy="805180"/>
                <wp:effectExtent l="0" t="0" r="0" b="1016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5FB24DC4" w14:textId="023FB773" w:rsidR="00AC3D8D" w:rsidRPr="00633546" w:rsidRDefault="00AC3D8D">
                            <w:pPr>
                              <w:rPr>
                                <w:rFonts w:ascii="ＭＳ Ｐ明朝" w:eastAsia="ＭＳ Ｐ明朝" w:hAnsi="ＭＳ Ｐ明朝"/>
                                <w:color w:val="000000" w:themeColor="text1"/>
                                <w:sz w:val="16"/>
                              </w:rPr>
                            </w:pPr>
                            <w:r w:rsidRPr="00633546">
                              <w:rPr>
                                <w:rFonts w:ascii="ＭＳ Ｐ明朝" w:eastAsia="ＭＳ Ｐ明朝" w:hAnsi="ＭＳ Ｐ明朝" w:hint="eastAsia"/>
                                <w:color w:val="000000" w:themeColor="text1"/>
                                <w:sz w:val="16"/>
                              </w:rPr>
                              <w:t>総</w:t>
                            </w:r>
                            <w:r w:rsidRPr="00633546">
                              <w:rPr>
                                <w:rFonts w:ascii="ＭＳ Ｐ明朝" w:eastAsia="ＭＳ Ｐ明朝" w:hAnsi="ＭＳ Ｐ明朝"/>
                                <w:color w:val="000000" w:themeColor="text1"/>
                                <w:sz w:val="16"/>
                              </w:rPr>
                              <w:t>温室効果ガス排出量</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31BA7" id="_x0000_s1033" type="#_x0000_t202" style="position:absolute;left:0;text-align:left;margin-left:243.35pt;margin-top:6.35pt;width:95.65pt;height:63.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" filled="f" stroked="f">
                <v:textbox style="mso-fit-shape-to-text:t" inset=",0,,0">
                  <w:txbxContent>
                    <w:p w14:paraId="5FB24DC4" w14:textId="023FB773" w:rsidR="00AC3D8D" w:rsidRPr="00633546" w:rsidRDefault="00AC3D8D">
                      <w:pPr>
                        <w:rPr>
                          <w:rFonts w:ascii="ＭＳ Ｐ明朝" w:eastAsia="ＭＳ Ｐ明朝" w:hAnsi="ＭＳ Ｐ明朝"/>
                          <w:color w:val="000000" w:themeColor="text1"/>
                          <w:sz w:val="16"/>
                        </w:rPr>
                      </w:pPr>
                      <w:r w:rsidRPr="00633546">
                        <w:rPr>
                          <w:rFonts w:ascii="ＭＳ Ｐ明朝" w:eastAsia="ＭＳ Ｐ明朝" w:hAnsi="ＭＳ Ｐ明朝" w:hint="eastAsia"/>
                          <w:color w:val="000000" w:themeColor="text1"/>
                          <w:sz w:val="16"/>
                        </w:rPr>
                        <w:t>総</w:t>
                      </w:r>
                      <w:r w:rsidRPr="00633546">
                        <w:rPr>
                          <w:rFonts w:ascii="ＭＳ Ｐ明朝" w:eastAsia="ＭＳ Ｐ明朝" w:hAnsi="ＭＳ Ｐ明朝"/>
                          <w:color w:val="000000" w:themeColor="text1"/>
                          <w:sz w:val="16"/>
                        </w:rPr>
                        <w:t>温室効果ガス排出量</w:t>
                      </w:r>
                    </w:p>
                  </w:txbxContent>
                </v:textbox>
              </v:shape>
            </w:pict>
          </mc:Fallback>
        </mc:AlternateContent>
      </w:r>
      <w:r w:rsidR="00FD5C5E" w:rsidRPr="00146080">
        <w:rPr>
          <w:rFonts w:asciiTheme="minorEastAsia" w:hAnsiTheme="minorEastAsia" w:hint="eastAsia"/>
          <w:color w:val="000000" w:themeColor="text1"/>
        </w:rPr>
        <w:t>これまでの温室効果ガス排出量の削減状況について</w:t>
      </w:r>
      <w:r w:rsidR="00D711A7" w:rsidRPr="00146080">
        <w:rPr>
          <w:rFonts w:asciiTheme="minorEastAsia" w:hAnsiTheme="minorEastAsia" w:hint="eastAsia"/>
          <w:color w:val="000000" w:themeColor="text1"/>
        </w:rPr>
        <w:t>は</w:t>
      </w:r>
      <w:r w:rsidR="00FD5C5E" w:rsidRPr="00146080">
        <w:rPr>
          <w:rFonts w:asciiTheme="minorEastAsia" w:hAnsiTheme="minorEastAsia" w:hint="eastAsia"/>
          <w:color w:val="000000" w:themeColor="text1"/>
        </w:rPr>
        <w:t>、EU</w:t>
      </w:r>
      <w:r w:rsidR="00D711A7" w:rsidRPr="00146080">
        <w:rPr>
          <w:rFonts w:asciiTheme="minorEastAsia" w:hAnsiTheme="minorEastAsia" w:hint="eastAsia"/>
          <w:color w:val="000000" w:themeColor="text1"/>
        </w:rPr>
        <w:t>27か国で</w:t>
      </w:r>
      <w:r w:rsidR="00FD5C5E" w:rsidRPr="00146080">
        <w:rPr>
          <w:rFonts w:asciiTheme="minorEastAsia" w:hAnsiTheme="minorEastAsia" w:hint="eastAsia"/>
          <w:color w:val="000000" w:themeColor="text1"/>
        </w:rPr>
        <w:t>は、2019年は1990年から</w:t>
      </w:r>
      <w:r w:rsidR="00D711A7" w:rsidRPr="00146080">
        <w:rPr>
          <w:rFonts w:asciiTheme="minorEastAsia" w:hAnsiTheme="minorEastAsia" w:hint="eastAsia"/>
          <w:color w:val="000000" w:themeColor="text1"/>
        </w:rPr>
        <w:t>約26</w:t>
      </w:r>
      <w:r w:rsidR="00FD5C5E" w:rsidRPr="00146080">
        <w:rPr>
          <w:rFonts w:asciiTheme="minorEastAsia" w:hAnsiTheme="minorEastAsia" w:hint="eastAsia"/>
          <w:color w:val="000000" w:themeColor="text1"/>
        </w:rPr>
        <w:t>％減少し</w:t>
      </w:r>
      <w:r w:rsidR="00D711A7" w:rsidRPr="00146080">
        <w:rPr>
          <w:rFonts w:asciiTheme="minorEastAsia" w:hAnsiTheme="minorEastAsia" w:hint="eastAsia"/>
          <w:color w:val="000000" w:themeColor="text1"/>
        </w:rPr>
        <w:t>、そのうち産</w:t>
      </w:r>
      <w:r w:rsidR="00D711A7" w:rsidRPr="00146080">
        <w:rPr>
          <w:rFonts w:asciiTheme="minorEastAsia" w:hAnsiTheme="minorEastAsia" w:hint="eastAsia"/>
          <w:color w:val="000000" w:themeColor="text1"/>
        </w:rPr>
        <w:lastRenderedPageBreak/>
        <w:t>業部門で約36％、業務部門で約28％、電力部門で約38</w:t>
      </w:r>
      <w:r w:rsidR="009A6ED3" w:rsidRPr="00146080">
        <w:rPr>
          <w:rFonts w:asciiTheme="minorEastAsia" w:hAnsiTheme="minorEastAsia" w:hint="eastAsia"/>
          <w:color w:val="000000" w:themeColor="text1"/>
        </w:rPr>
        <w:t>％の削減となっている。特に産業部門における省エネ効率の改善や電気の排出係数の低減により削減が進んでいる</w:t>
      </w:r>
      <w:r w:rsidR="00FD5C5E" w:rsidRPr="00146080">
        <w:rPr>
          <w:rFonts w:asciiTheme="minorEastAsia" w:hAnsiTheme="minorEastAsia" w:hint="eastAsia"/>
          <w:color w:val="000000" w:themeColor="text1"/>
        </w:rPr>
        <w:t>。</w:t>
      </w:r>
    </w:p>
    <w:p w14:paraId="65C96800" w14:textId="3EAE4AA6" w:rsidR="00707DFF" w:rsidRPr="00146080" w:rsidRDefault="00E26C1F" w:rsidP="00633546">
      <w:pPr>
        <w:ind w:rightChars="2016" w:right="4435" w:firstLineChars="100" w:firstLine="220"/>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37088" behindDoc="0" locked="0" layoutInCell="1" allowOverlap="1" wp14:anchorId="24F07FE5" wp14:editId="2C59BFBF">
                <wp:simplePos x="0" y="0"/>
                <wp:positionH relativeFrom="column">
                  <wp:posOffset>3025140</wp:posOffset>
                </wp:positionH>
                <wp:positionV relativeFrom="paragraph">
                  <wp:posOffset>1146810</wp:posOffset>
                </wp:positionV>
                <wp:extent cx="2798445" cy="805180"/>
                <wp:effectExtent l="0" t="0" r="190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805180"/>
                        </a:xfrm>
                        <a:prstGeom prst="rect">
                          <a:avLst/>
                        </a:prstGeom>
                        <a:solidFill>
                          <a:srgbClr val="FFFFFF"/>
                        </a:solidFill>
                        <a:ln w="9525">
                          <a:noFill/>
                          <a:miter lim="800000"/>
                          <a:headEnd/>
                          <a:tailEnd/>
                        </a:ln>
                      </wps:spPr>
                      <wps:txbx>
                        <w:txbxContent>
                          <w:p w14:paraId="691835D8" w14:textId="2DC987D4" w:rsidR="00AC3D8D" w:rsidRPr="006B2F65" w:rsidRDefault="00AC3D8D" w:rsidP="004C75D5">
                            <w:pPr>
                              <w:ind w:firstLineChars="100" w:firstLine="220"/>
                              <w:jc w:val="center"/>
                              <w:rPr>
                                <w:rFonts w:asciiTheme="minorEastAsia" w:hAnsiTheme="minorEastAsia"/>
                                <w:color w:val="000000" w:themeColor="text1"/>
                              </w:rPr>
                            </w:pPr>
                            <w:r w:rsidRPr="006B2F65">
                              <w:rPr>
                                <w:rFonts w:asciiTheme="minorEastAsia" w:hAnsiTheme="minorEastAsia" w:hint="eastAsia"/>
                                <w:color w:val="000000" w:themeColor="text1"/>
                              </w:rPr>
                              <w:t>図</w:t>
                            </w:r>
                            <w:r>
                              <w:rPr>
                                <w:rFonts w:asciiTheme="minorEastAsia" w:hAnsiTheme="minorEastAsia"/>
                                <w:color w:val="000000" w:themeColor="text1"/>
                              </w:rPr>
                              <w:t>1-1-4</w:t>
                            </w:r>
                            <w:r w:rsidRPr="006B2F65">
                              <w:rPr>
                                <w:rFonts w:asciiTheme="minorEastAsia" w:hAnsiTheme="minorEastAsia" w:hint="eastAsia"/>
                                <w:color w:val="000000" w:themeColor="text1"/>
                              </w:rPr>
                              <w:t xml:space="preserve">　</w:t>
                            </w:r>
                            <w:r>
                              <w:rPr>
                                <w:rFonts w:asciiTheme="minorEastAsia" w:hAnsiTheme="minorEastAsia" w:hint="eastAsia"/>
                                <w:color w:val="000000" w:themeColor="text1"/>
                              </w:rPr>
                              <w:t>英国における部門</w:t>
                            </w:r>
                            <w:r>
                              <w:rPr>
                                <w:rFonts w:asciiTheme="minorEastAsia" w:hAnsiTheme="minorEastAsia"/>
                                <w:color w:val="000000" w:themeColor="text1"/>
                              </w:rPr>
                              <w:t>別温室効果ガス</w:t>
                            </w:r>
                            <w:r>
                              <w:rPr>
                                <w:rFonts w:asciiTheme="minorEastAsia" w:hAnsiTheme="minorEastAsia" w:hint="eastAsia"/>
                                <w:color w:val="000000" w:themeColor="text1"/>
                              </w:rPr>
                              <w:t>排出量</w:t>
                            </w:r>
                            <w:r>
                              <w:rPr>
                                <w:rFonts w:asciiTheme="minorEastAsia" w:hAnsiTheme="minorEastAsia"/>
                                <w:color w:val="000000" w:themeColor="text1"/>
                              </w:rPr>
                              <w:t>の削減率</w:t>
                            </w:r>
                          </w:p>
                          <w:p w14:paraId="63D16DC0" w14:textId="673AD1D2" w:rsidR="00AC3D8D" w:rsidRDefault="00AC3D8D" w:rsidP="00633546">
                            <w:pPr>
                              <w:jc w:val="center"/>
                            </w:pPr>
                            <w:r w:rsidRPr="006B2F65">
                              <w:rPr>
                                <w:rFonts w:asciiTheme="minorEastAsia" w:hAnsiTheme="minorEastAsia" w:hint="eastAsia"/>
                                <w:color w:val="000000" w:themeColor="text1"/>
                                <w:sz w:val="18"/>
                                <w:szCs w:val="18"/>
                              </w:rPr>
                              <w:t>（出典）</w:t>
                            </w:r>
                            <w:r>
                              <w:rPr>
                                <w:rFonts w:asciiTheme="minorEastAsia" w:hAnsiTheme="minorEastAsia" w:hint="eastAsia"/>
                                <w:color w:val="000000" w:themeColor="text1"/>
                                <w:sz w:val="18"/>
                                <w:szCs w:val="18"/>
                              </w:rPr>
                              <w:t>英国</w:t>
                            </w:r>
                            <w:r>
                              <w:rPr>
                                <w:rFonts w:asciiTheme="minorEastAsia" w:hAnsiTheme="minorEastAsia"/>
                                <w:color w:val="000000" w:themeColor="text1"/>
                                <w:sz w:val="18"/>
                                <w:szCs w:val="18"/>
                              </w:rPr>
                              <w:t>政府ホームページ</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4F07FE5" id="_x0000_s1034" type="#_x0000_t202" style="position:absolute;left:0;text-align:left;margin-left:238.2pt;margin-top:90.3pt;width:220.35pt;height:63.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" stroked="f">
                <v:textbox style="mso-fit-shape-to-text:t" inset=",0,,0">
                  <w:txbxContent>
                    <w:p w14:paraId="691835D8" w14:textId="2DC987D4" w:rsidR="00AC3D8D" w:rsidRPr="006B2F65" w:rsidRDefault="00AC3D8D" w:rsidP="004C75D5">
                      <w:pPr>
                        <w:ind w:firstLineChars="100" w:firstLine="220"/>
                        <w:jc w:val="center"/>
                        <w:rPr>
                          <w:rFonts w:asciiTheme="minorEastAsia" w:hAnsiTheme="minorEastAsia"/>
                          <w:color w:val="000000" w:themeColor="text1"/>
                        </w:rPr>
                      </w:pPr>
                      <w:r w:rsidRPr="006B2F65">
                        <w:rPr>
                          <w:rFonts w:asciiTheme="minorEastAsia" w:hAnsiTheme="minorEastAsia" w:hint="eastAsia"/>
                          <w:color w:val="000000" w:themeColor="text1"/>
                        </w:rPr>
                        <w:t>図</w:t>
                      </w:r>
                      <w:r>
                        <w:rPr>
                          <w:rFonts w:asciiTheme="minorEastAsia" w:hAnsiTheme="minorEastAsia"/>
                          <w:color w:val="000000" w:themeColor="text1"/>
                        </w:rPr>
                        <w:t>1-1-4</w:t>
                      </w:r>
                      <w:r w:rsidRPr="006B2F65">
                        <w:rPr>
                          <w:rFonts w:asciiTheme="minorEastAsia" w:hAnsiTheme="minorEastAsia" w:hint="eastAsia"/>
                          <w:color w:val="000000" w:themeColor="text1"/>
                        </w:rPr>
                        <w:t xml:space="preserve">　</w:t>
                      </w:r>
                      <w:r>
                        <w:rPr>
                          <w:rFonts w:asciiTheme="minorEastAsia" w:hAnsiTheme="minorEastAsia" w:hint="eastAsia"/>
                          <w:color w:val="000000" w:themeColor="text1"/>
                        </w:rPr>
                        <w:t>英国における部門</w:t>
                      </w:r>
                      <w:r>
                        <w:rPr>
                          <w:rFonts w:asciiTheme="minorEastAsia" w:hAnsiTheme="minorEastAsia"/>
                          <w:color w:val="000000" w:themeColor="text1"/>
                        </w:rPr>
                        <w:t>別温室効果ガス</w:t>
                      </w:r>
                      <w:r>
                        <w:rPr>
                          <w:rFonts w:asciiTheme="minorEastAsia" w:hAnsiTheme="minorEastAsia" w:hint="eastAsia"/>
                          <w:color w:val="000000" w:themeColor="text1"/>
                        </w:rPr>
                        <w:t>排出量</w:t>
                      </w:r>
                      <w:r>
                        <w:rPr>
                          <w:rFonts w:asciiTheme="minorEastAsia" w:hAnsiTheme="minorEastAsia"/>
                          <w:color w:val="000000" w:themeColor="text1"/>
                        </w:rPr>
                        <w:t>の削減率</w:t>
                      </w:r>
                    </w:p>
                    <w:p w14:paraId="63D16DC0" w14:textId="673AD1D2" w:rsidR="00AC3D8D" w:rsidRDefault="00AC3D8D" w:rsidP="00633546">
                      <w:pPr>
                        <w:jc w:val="center"/>
                      </w:pPr>
                      <w:r w:rsidRPr="006B2F65">
                        <w:rPr>
                          <w:rFonts w:asciiTheme="minorEastAsia" w:hAnsiTheme="minorEastAsia" w:hint="eastAsia"/>
                          <w:color w:val="000000" w:themeColor="text1"/>
                          <w:sz w:val="18"/>
                          <w:szCs w:val="18"/>
                        </w:rPr>
                        <w:t>（出典）</w:t>
                      </w:r>
                      <w:r>
                        <w:rPr>
                          <w:rFonts w:asciiTheme="minorEastAsia" w:hAnsiTheme="minorEastAsia" w:hint="eastAsia"/>
                          <w:color w:val="000000" w:themeColor="text1"/>
                          <w:sz w:val="18"/>
                          <w:szCs w:val="18"/>
                        </w:rPr>
                        <w:t>英国</w:t>
                      </w:r>
                      <w:r>
                        <w:rPr>
                          <w:rFonts w:asciiTheme="minorEastAsia" w:hAnsiTheme="minorEastAsia"/>
                          <w:color w:val="000000" w:themeColor="text1"/>
                          <w:sz w:val="18"/>
                          <w:szCs w:val="18"/>
                        </w:rPr>
                        <w:t>政府ホームページ</w:t>
                      </w:r>
                    </w:p>
                  </w:txbxContent>
                </v:textbox>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53472" behindDoc="0" locked="0" layoutInCell="1" allowOverlap="1" wp14:anchorId="2396290B" wp14:editId="39F94F08">
                <wp:simplePos x="0" y="0"/>
                <wp:positionH relativeFrom="column">
                  <wp:posOffset>3302000</wp:posOffset>
                </wp:positionH>
                <wp:positionV relativeFrom="paragraph">
                  <wp:posOffset>943610</wp:posOffset>
                </wp:positionV>
                <wp:extent cx="1214755" cy="805180"/>
                <wp:effectExtent l="0" t="0" r="0" b="1016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05180"/>
                        </a:xfrm>
                        <a:prstGeom prst="rect">
                          <a:avLst/>
                        </a:prstGeom>
                        <a:noFill/>
                        <a:ln w="9525">
                          <a:noFill/>
                          <a:miter lim="800000"/>
                          <a:headEnd/>
                          <a:tailEnd/>
                        </a:ln>
                      </wps:spPr>
                      <wps:txbx>
                        <w:txbxContent>
                          <w:p w14:paraId="693276C1" w14:textId="6B6F9BFB"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その他</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96290B" id="_x0000_s1035" type="#_x0000_t202" style="position:absolute;left:0;text-align:left;margin-left:260pt;margin-top:74.3pt;width:95.65pt;height:6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" filled="f" stroked="f">
                <v:textbox style="mso-fit-shape-to-text:t" inset=",0,,0">
                  <w:txbxContent>
                    <w:p w14:paraId="693276C1" w14:textId="6B6F9BFB" w:rsidR="00AC3D8D" w:rsidRPr="00633546" w:rsidRDefault="00AC3D8D">
                      <w:pPr>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その他</w:t>
                      </w:r>
                    </w:p>
                  </w:txbxContent>
                </v:textbox>
              </v:shape>
            </w:pict>
          </mc:Fallback>
        </mc:AlternateContent>
      </w:r>
      <w:r w:rsidR="00FD5C5E" w:rsidRPr="00146080">
        <w:rPr>
          <w:rFonts w:asciiTheme="minorEastAsia" w:hAnsiTheme="minorEastAsia" w:hint="eastAsia"/>
          <w:color w:val="000000" w:themeColor="text1"/>
        </w:rPr>
        <w:t>英国</w:t>
      </w:r>
      <w:r w:rsidR="00707DFF" w:rsidRPr="00146080">
        <w:rPr>
          <w:rFonts w:asciiTheme="minorEastAsia" w:hAnsiTheme="minorEastAsia" w:hint="eastAsia"/>
          <w:color w:val="000000" w:themeColor="text1"/>
        </w:rPr>
        <w:t>において</w:t>
      </w:r>
      <w:r w:rsidR="00FD5C5E" w:rsidRPr="00146080">
        <w:rPr>
          <w:rFonts w:asciiTheme="minorEastAsia" w:hAnsiTheme="minorEastAsia" w:hint="eastAsia"/>
          <w:color w:val="000000" w:themeColor="text1"/>
        </w:rPr>
        <w:t>は、2019年は1990年から</w:t>
      </w:r>
      <w:r w:rsidR="00707DFF" w:rsidRPr="00146080">
        <w:rPr>
          <w:rFonts w:asciiTheme="minorEastAsia" w:hAnsiTheme="minorEastAsia" w:hint="eastAsia"/>
          <w:color w:val="000000" w:themeColor="text1"/>
        </w:rPr>
        <w:t>約</w:t>
      </w:r>
      <w:r w:rsidR="00FD5C5E" w:rsidRPr="00146080">
        <w:rPr>
          <w:rFonts w:asciiTheme="minorEastAsia" w:hAnsiTheme="minorEastAsia" w:hint="eastAsia"/>
          <w:color w:val="000000" w:themeColor="text1"/>
        </w:rPr>
        <w:t>44％減少し、そのうち産業・業務</w:t>
      </w:r>
      <w:r w:rsidR="00D711A7" w:rsidRPr="00146080">
        <w:rPr>
          <w:rFonts w:asciiTheme="minorEastAsia" w:hAnsiTheme="minorEastAsia" w:hint="eastAsia"/>
          <w:color w:val="000000" w:themeColor="text1"/>
        </w:rPr>
        <w:t>部門</w:t>
      </w:r>
      <w:r w:rsidR="00FD5C5E" w:rsidRPr="00146080">
        <w:rPr>
          <w:rFonts w:asciiTheme="minorEastAsia" w:hAnsiTheme="minorEastAsia" w:hint="eastAsia"/>
          <w:color w:val="000000" w:themeColor="text1"/>
        </w:rPr>
        <w:t>で約32</w:t>
      </w:r>
      <w:r w:rsidR="00707DFF" w:rsidRPr="00146080">
        <w:rPr>
          <w:rFonts w:asciiTheme="minorEastAsia" w:hAnsiTheme="minorEastAsia" w:hint="eastAsia"/>
          <w:color w:val="000000" w:themeColor="text1"/>
        </w:rPr>
        <w:t>％の削減、電力</w:t>
      </w:r>
      <w:r w:rsidR="00FD5C5E" w:rsidRPr="00146080">
        <w:rPr>
          <w:rFonts w:asciiTheme="minorEastAsia" w:hAnsiTheme="minorEastAsia" w:hint="eastAsia"/>
          <w:color w:val="000000" w:themeColor="text1"/>
        </w:rPr>
        <w:t>部門で約71％の削減となって</w:t>
      </w:r>
      <w:r w:rsidR="009A6ED3" w:rsidRPr="00146080">
        <w:rPr>
          <w:rFonts w:asciiTheme="minorEastAsia" w:hAnsiTheme="minorEastAsia" w:hint="eastAsia"/>
          <w:color w:val="000000" w:themeColor="text1"/>
        </w:rPr>
        <w:t>いる。</w:t>
      </w:r>
      <w:r w:rsidR="0082143B" w:rsidRPr="00146080">
        <w:rPr>
          <w:rFonts w:asciiTheme="minorEastAsia" w:hAnsiTheme="minorEastAsia" w:hint="eastAsia"/>
          <w:color w:val="000000" w:themeColor="text1"/>
        </w:rPr>
        <w:t>洋上風力発電の</w:t>
      </w:r>
      <w:r w:rsidRPr="00146080">
        <w:rPr>
          <w:rFonts w:asciiTheme="minorEastAsia" w:hAnsiTheme="minorEastAsia" w:hint="eastAsia"/>
          <w:color w:val="000000" w:themeColor="text1"/>
        </w:rPr>
        <w:t>積極的な導入等により、再生可能エネルギーの発電量が化石燃料による発電量を上回るなど、</w:t>
      </w:r>
      <w:r w:rsidR="00FD5C5E" w:rsidRPr="00146080">
        <w:rPr>
          <w:rFonts w:asciiTheme="minorEastAsia" w:hAnsiTheme="minorEastAsia" w:hint="eastAsia"/>
          <w:color w:val="000000" w:themeColor="text1"/>
        </w:rPr>
        <w:t>電源構成の変革により大幅に削減が</w:t>
      </w:r>
      <w:r w:rsidR="009A6ED3" w:rsidRPr="00146080">
        <w:rPr>
          <w:rFonts w:asciiTheme="minorEastAsia" w:hAnsiTheme="minorEastAsia" w:hint="eastAsia"/>
          <w:color w:val="000000" w:themeColor="text1"/>
        </w:rPr>
        <w:t>進んでいる</w:t>
      </w:r>
      <w:r w:rsidR="00FD5C5E" w:rsidRPr="00146080">
        <w:rPr>
          <w:rFonts w:asciiTheme="minorEastAsia" w:hAnsiTheme="minorEastAsia" w:hint="eastAsia"/>
          <w:color w:val="000000" w:themeColor="text1"/>
        </w:rPr>
        <w:t>。</w:t>
      </w:r>
    </w:p>
    <w:p w14:paraId="739BA9EE" w14:textId="77777777" w:rsidR="00E26C1F" w:rsidRPr="00146080" w:rsidRDefault="00707DFF" w:rsidP="00633546">
      <w:pPr>
        <w:ind w:rightChars="2016" w:right="4435"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また、</w:t>
      </w:r>
      <w:r w:rsidR="00FD5C5E" w:rsidRPr="00146080">
        <w:rPr>
          <w:rFonts w:asciiTheme="minorEastAsia" w:hAnsiTheme="minorEastAsia" w:hint="eastAsia"/>
          <w:color w:val="000000" w:themeColor="text1"/>
        </w:rPr>
        <w:t>米国</w:t>
      </w:r>
      <w:r w:rsidRPr="00146080">
        <w:rPr>
          <w:rFonts w:asciiTheme="minorEastAsia" w:hAnsiTheme="minorEastAsia" w:hint="eastAsia"/>
          <w:color w:val="000000" w:themeColor="text1"/>
        </w:rPr>
        <w:t>においては、温室効果ガス全体では2019年は1990年から約４％増加し、産業分</w:t>
      </w:r>
    </w:p>
    <w:p w14:paraId="52976FE5" w14:textId="2A924C7A" w:rsidR="00E26C1F" w:rsidRPr="00146080" w:rsidRDefault="00707DFF" w:rsidP="00633546">
      <w:pPr>
        <w:ind w:rightChars="13" w:right="29"/>
        <w:rPr>
          <w:rFonts w:asciiTheme="minorEastAsia" w:hAnsiTheme="minorEastAsia"/>
          <w:color w:val="000000" w:themeColor="text1"/>
        </w:rPr>
      </w:pPr>
      <w:r w:rsidRPr="00146080">
        <w:rPr>
          <w:rFonts w:asciiTheme="minorEastAsia" w:hAnsiTheme="minorEastAsia" w:hint="eastAsia"/>
          <w:color w:val="000000" w:themeColor="text1"/>
        </w:rPr>
        <w:t>野で約４％の削減、業務分野で約９％の増加、電力部門で約12％の削減となっている。電力部門で石炭から</w:t>
      </w:r>
      <w:r w:rsidR="009A6ED3" w:rsidRPr="00146080">
        <w:rPr>
          <w:rFonts w:asciiTheme="minorEastAsia" w:hAnsiTheme="minorEastAsia" w:hint="eastAsia"/>
          <w:color w:val="000000" w:themeColor="text1"/>
        </w:rPr>
        <w:t>排出係数</w:t>
      </w:r>
      <w:r w:rsidRPr="00146080">
        <w:rPr>
          <w:rFonts w:asciiTheme="minorEastAsia" w:hAnsiTheme="minorEastAsia" w:hint="eastAsia"/>
          <w:color w:val="000000" w:themeColor="text1"/>
        </w:rPr>
        <w:t>の低い天然ガスおよび再生可能エ</w:t>
      </w:r>
      <w:r w:rsidR="00F34677" w:rsidRPr="00146080">
        <w:rPr>
          <w:rFonts w:asciiTheme="minorEastAsia" w:hAnsiTheme="minorEastAsia" w:hint="eastAsia"/>
          <w:color w:val="000000" w:themeColor="text1"/>
        </w:rPr>
        <w:t>ネルギーへの継続的なシフトを反映し</w:t>
      </w:r>
      <w:r w:rsidR="00E26C1F" w:rsidRPr="00146080">
        <w:rPr>
          <w:rFonts w:asciiTheme="minorEastAsia" w:hAnsiTheme="minorEastAsia" w:hint="eastAsia"/>
          <w:color w:val="000000" w:themeColor="text1"/>
        </w:rPr>
        <w:t>た結果となっている</w:t>
      </w:r>
      <w:r w:rsidRPr="00146080">
        <w:rPr>
          <w:rFonts w:asciiTheme="minorEastAsia" w:hAnsiTheme="minorEastAsia" w:hint="eastAsia"/>
          <w:color w:val="000000" w:themeColor="text1"/>
        </w:rPr>
        <w:t>。</w:t>
      </w:r>
    </w:p>
    <w:p w14:paraId="1FC95658" w14:textId="70E4E3B0" w:rsidR="0046259E" w:rsidRPr="00146080" w:rsidRDefault="00FD5C5E" w:rsidP="003055CD">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各国において、</w:t>
      </w:r>
      <w:r w:rsidR="00E26C1F" w:rsidRPr="00146080">
        <w:rPr>
          <w:rFonts w:asciiTheme="minorEastAsia" w:hAnsiTheme="minorEastAsia" w:hint="eastAsia"/>
          <w:color w:val="000000" w:themeColor="text1"/>
        </w:rPr>
        <w:t>産業・業務部門といった</w:t>
      </w:r>
      <w:r w:rsidR="00181F5E" w:rsidRPr="00146080">
        <w:rPr>
          <w:rFonts w:asciiTheme="minorEastAsia" w:hAnsiTheme="minorEastAsia" w:hint="eastAsia"/>
          <w:color w:val="000000" w:themeColor="text1"/>
        </w:rPr>
        <w:t>事業者による温室効果ガス排出量の削減を進めるための政策としては、過去</w:t>
      </w:r>
      <w:r w:rsidR="009A6ED3" w:rsidRPr="00146080">
        <w:rPr>
          <w:rFonts w:asciiTheme="minorEastAsia" w:hAnsiTheme="minorEastAsia" w:hint="eastAsia"/>
          <w:color w:val="000000" w:themeColor="text1"/>
        </w:rPr>
        <w:t>より</w:t>
      </w:r>
      <w:r w:rsidR="00311EB1" w:rsidRPr="00146080">
        <w:rPr>
          <w:rFonts w:asciiTheme="minorEastAsia" w:hAnsiTheme="minorEastAsia" w:hint="eastAsia"/>
          <w:color w:val="000000" w:themeColor="text1"/>
        </w:rPr>
        <w:t>規制的手法</w:t>
      </w:r>
      <w:r w:rsidR="00E26C1F" w:rsidRPr="00146080">
        <w:rPr>
          <w:rFonts w:asciiTheme="minorEastAsia" w:hAnsiTheme="minorEastAsia" w:hint="eastAsia"/>
          <w:color w:val="000000" w:themeColor="text1"/>
        </w:rPr>
        <w:t>を</w:t>
      </w:r>
      <w:r w:rsidR="009A6ED3" w:rsidRPr="00146080">
        <w:rPr>
          <w:rFonts w:asciiTheme="minorEastAsia" w:hAnsiTheme="minorEastAsia" w:hint="eastAsia"/>
          <w:color w:val="000000" w:themeColor="text1"/>
        </w:rPr>
        <w:t>中心に実施されて</w:t>
      </w:r>
      <w:r w:rsidR="00E26C1F" w:rsidRPr="00146080">
        <w:rPr>
          <w:rFonts w:asciiTheme="minorEastAsia" w:hAnsiTheme="minorEastAsia" w:hint="eastAsia"/>
          <w:color w:val="000000" w:themeColor="text1"/>
        </w:rPr>
        <w:t>きた</w:t>
      </w:r>
      <w:r w:rsidR="00181F5E" w:rsidRPr="00146080">
        <w:rPr>
          <w:rFonts w:asciiTheme="minorEastAsia" w:hAnsiTheme="minorEastAsia" w:hint="eastAsia"/>
          <w:color w:val="000000" w:themeColor="text1"/>
        </w:rPr>
        <w:t>。</w:t>
      </w:r>
    </w:p>
    <w:p w14:paraId="44ED3863" w14:textId="2AFB3EB7" w:rsidR="007E0FF7" w:rsidRPr="00146080" w:rsidRDefault="0015770E" w:rsidP="00906F3A">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EUは、電力・鉄鋼などのエネルギーを多く必要とする産業（エネルギー集約産業）とそれ以外の部門を分けて、</w:t>
      </w:r>
      <w:r w:rsidR="00B90166" w:rsidRPr="00146080">
        <w:rPr>
          <w:rFonts w:asciiTheme="minorEastAsia" w:hAnsiTheme="minorEastAsia" w:hint="eastAsia"/>
          <w:color w:val="000000" w:themeColor="text1"/>
        </w:rPr>
        <w:t>以下のようなそれぞれの目標を設定している。この産業に属する企業に対して、</w:t>
      </w:r>
      <w:r w:rsidR="009A6ED3" w:rsidRPr="00146080">
        <w:rPr>
          <w:rFonts w:asciiTheme="minorEastAsia" w:hAnsiTheme="minorEastAsia" w:hint="eastAsia"/>
          <w:color w:val="000000" w:themeColor="text1"/>
        </w:rPr>
        <w:t>さらに</w:t>
      </w:r>
      <w:r w:rsidRPr="00146080">
        <w:rPr>
          <w:rFonts w:asciiTheme="minorEastAsia" w:hAnsiTheme="minorEastAsia" w:hint="eastAsia"/>
          <w:color w:val="000000" w:themeColor="text1"/>
        </w:rPr>
        <w:t xml:space="preserve">個別に排出削減目標を設定し、「欧州排出量取引指令（EU-ETS, </w:t>
      </w:r>
      <w:r w:rsidRPr="00146080">
        <w:rPr>
          <w:rFonts w:asciiTheme="minorEastAsia" w:hAnsiTheme="minorEastAsia" w:hint="eastAsia"/>
          <w:color w:val="000000" w:themeColor="text1"/>
        </w:rPr>
        <w:lastRenderedPageBreak/>
        <w:t>EU Emissions Trading System）」に基づいて、EU域内の企業間で「排出権」の取引を行う仕組み</w:t>
      </w:r>
      <w:r w:rsidR="00FD5C5E" w:rsidRPr="00146080">
        <w:rPr>
          <w:rFonts w:asciiTheme="minorEastAsia" w:hAnsiTheme="minorEastAsia" w:hint="eastAsia"/>
          <w:color w:val="000000" w:themeColor="text1"/>
        </w:rPr>
        <w:t>、いわゆるキャップ・アンド・トレード制度</w:t>
      </w:r>
      <w:r w:rsidRPr="00146080">
        <w:rPr>
          <w:rFonts w:asciiTheme="minorEastAsia" w:hAnsiTheme="minorEastAsia" w:hint="eastAsia"/>
          <w:color w:val="000000" w:themeColor="text1"/>
        </w:rPr>
        <w:t>を導入している。「排出権」とは、対象となる企業に割り当てられた排出量の上限のことで、排出権を超える量の</w:t>
      </w:r>
      <w:r w:rsidR="00B90166" w:rsidRPr="00146080">
        <w:rPr>
          <w:rFonts w:asciiTheme="minorEastAsia" w:hAnsiTheme="minorEastAsia" w:hint="eastAsia"/>
          <w:color w:val="000000" w:themeColor="text1"/>
        </w:rPr>
        <w:t>温室効果ガス(</w:t>
      </w:r>
      <w:r w:rsidRPr="00146080">
        <w:rPr>
          <w:rFonts w:asciiTheme="minorEastAsia" w:hAnsiTheme="minorEastAsia" w:hint="eastAsia"/>
          <w:color w:val="000000" w:themeColor="text1"/>
        </w:rPr>
        <w:t>GHG</w:t>
      </w:r>
      <w:r w:rsidR="00B90166" w:rsidRPr="00146080">
        <w:rPr>
          <w:rFonts w:asciiTheme="minorEastAsia" w:hAnsiTheme="minorEastAsia"/>
          <w:color w:val="000000" w:themeColor="text1"/>
        </w:rPr>
        <w:t>)</w:t>
      </w:r>
      <w:r w:rsidRPr="00146080">
        <w:rPr>
          <w:rFonts w:asciiTheme="minorEastAsia" w:hAnsiTheme="minorEastAsia" w:hint="eastAsia"/>
          <w:color w:val="000000" w:themeColor="text1"/>
        </w:rPr>
        <w:t>を排出した企業は、市場を通じて他の企業から排出権を買い取る必要がある。</w:t>
      </w:r>
    </w:p>
    <w:p w14:paraId="13C5F223" w14:textId="72744385" w:rsidR="007E0FF7" w:rsidRPr="00146080" w:rsidRDefault="007E0FF7" w:rsidP="00B90166">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米国</w:t>
      </w:r>
      <w:r w:rsidR="001D33EE" w:rsidRPr="00146080">
        <w:rPr>
          <w:rFonts w:asciiTheme="minorEastAsia" w:hAnsiTheme="minorEastAsia" w:hint="eastAsia"/>
          <w:color w:val="000000" w:themeColor="text1"/>
        </w:rPr>
        <w:t>カリフォルニア州では、2013 年からキャップ・アンド・トレードによる排出量取引を実施して</w:t>
      </w:r>
      <w:r w:rsidR="00FD5C5E" w:rsidRPr="00146080">
        <w:rPr>
          <w:rFonts w:asciiTheme="minorEastAsia" w:hAnsiTheme="minorEastAsia" w:hint="eastAsia"/>
          <w:color w:val="000000" w:themeColor="text1"/>
        </w:rPr>
        <w:t>おり、</w:t>
      </w:r>
      <w:r w:rsidR="001D33EE" w:rsidRPr="00146080">
        <w:rPr>
          <w:rFonts w:asciiTheme="minorEastAsia" w:hAnsiTheme="minorEastAsia" w:hint="eastAsia"/>
          <w:color w:val="000000" w:themeColor="text1"/>
        </w:rPr>
        <w:t>排出枠を年々</w:t>
      </w:r>
      <w:r w:rsidR="00FD5C5E" w:rsidRPr="00146080">
        <w:rPr>
          <w:rFonts w:asciiTheme="minorEastAsia" w:hAnsiTheme="minorEastAsia" w:hint="eastAsia"/>
          <w:color w:val="000000" w:themeColor="text1"/>
        </w:rPr>
        <w:t>低減</w:t>
      </w:r>
      <w:r w:rsidR="001D33EE" w:rsidRPr="00146080">
        <w:rPr>
          <w:rFonts w:asciiTheme="minorEastAsia" w:hAnsiTheme="minorEastAsia" w:hint="eastAsia"/>
          <w:color w:val="000000" w:themeColor="text1"/>
        </w:rPr>
        <w:t>するとともに、取引価格を年々漸増することで</w:t>
      </w:r>
      <w:r w:rsidR="00FD5C5E" w:rsidRPr="00146080">
        <w:rPr>
          <w:rFonts w:asciiTheme="minorEastAsia" w:hAnsiTheme="minorEastAsia" w:hint="eastAsia"/>
          <w:color w:val="000000" w:themeColor="text1"/>
        </w:rPr>
        <w:t>、</w:t>
      </w:r>
      <w:r w:rsidR="001D33EE" w:rsidRPr="00146080">
        <w:rPr>
          <w:rFonts w:asciiTheme="minorEastAsia" w:hAnsiTheme="minorEastAsia" w:hint="eastAsia"/>
          <w:color w:val="000000" w:themeColor="text1"/>
        </w:rPr>
        <w:t>排出量の削減を実現する</w:t>
      </w:r>
      <w:r w:rsidRPr="00146080">
        <w:rPr>
          <w:rFonts w:asciiTheme="minorEastAsia" w:hAnsiTheme="minorEastAsia" w:hint="eastAsia"/>
          <w:color w:val="000000" w:themeColor="text1"/>
        </w:rPr>
        <w:t>こととしている</w:t>
      </w:r>
      <w:r w:rsidR="001D33EE" w:rsidRPr="00146080">
        <w:rPr>
          <w:rFonts w:asciiTheme="minorEastAsia" w:hAnsiTheme="minorEastAsia" w:hint="eastAsia"/>
          <w:color w:val="000000" w:themeColor="text1"/>
        </w:rPr>
        <w:t>。</w:t>
      </w:r>
      <w:r w:rsidR="00F34677" w:rsidRPr="00146080">
        <w:rPr>
          <w:rFonts w:asciiTheme="minorEastAsia" w:hAnsiTheme="minorEastAsia" w:hint="eastAsia"/>
          <w:color w:val="000000" w:themeColor="text1"/>
        </w:rPr>
        <w:t>また、2014年からは、カナダのケベック州の同制度と連携している。</w:t>
      </w:r>
      <w:r w:rsidR="0082143B" w:rsidRPr="00146080">
        <w:rPr>
          <w:rFonts w:asciiTheme="minorEastAsia" w:hAnsiTheme="minorEastAsia" w:hint="eastAsia"/>
          <w:color w:val="000000" w:themeColor="text1"/>
        </w:rPr>
        <w:t>また、ニューヨーク市では、床面積が２万5,000平方フィート（2,323m</w:t>
      </w:r>
      <w:r w:rsidR="0082143B" w:rsidRPr="00146080">
        <w:rPr>
          <w:rFonts w:asciiTheme="minorEastAsia" w:hAnsiTheme="minorEastAsia" w:hint="eastAsia"/>
          <w:color w:val="000000" w:themeColor="text1"/>
          <w:vertAlign w:val="superscript"/>
        </w:rPr>
        <w:t>2</w:t>
      </w:r>
      <w:r w:rsidR="0082143B" w:rsidRPr="00146080">
        <w:rPr>
          <w:rFonts w:asciiTheme="minorEastAsia" w:hAnsiTheme="minorEastAsia" w:hint="eastAsia"/>
          <w:color w:val="000000" w:themeColor="text1"/>
        </w:rPr>
        <w:t>）以上の建物からのCO2の排出に上限を設定する条例を定め、2024年から運用が開始される予定である。対象となる建物はニューヨーク市内の集合住宅・商用公用ビル５万件に相当する。</w:t>
      </w:r>
      <w:r w:rsidR="00F34677" w:rsidRPr="00146080">
        <w:rPr>
          <w:rFonts w:asciiTheme="minorEastAsia" w:hAnsiTheme="minorEastAsia" w:hint="eastAsia"/>
          <w:color w:val="000000" w:themeColor="text1"/>
        </w:rPr>
        <w:t>米国では、パリ協定離脱表明にも関わらず、あるいは離脱表明をきっかけに</w:t>
      </w:r>
      <w:r w:rsidR="00B90166" w:rsidRPr="00146080">
        <w:rPr>
          <w:rFonts w:asciiTheme="minorEastAsia" w:hAnsiTheme="minorEastAsia" w:hint="eastAsia"/>
          <w:color w:val="000000" w:themeColor="text1"/>
        </w:rPr>
        <w:t>、</w:t>
      </w:r>
      <w:r w:rsidR="00F34677" w:rsidRPr="00146080">
        <w:rPr>
          <w:rFonts w:asciiTheme="minorEastAsia" w:hAnsiTheme="minorEastAsia" w:hint="eastAsia"/>
          <w:color w:val="000000" w:themeColor="text1"/>
        </w:rPr>
        <w:t>いくつかの州政府、自治体、民間企業などはこれまで以上に温暖化対策を強化する動きを示してきた</w:t>
      </w:r>
      <w:r w:rsidR="004C75D5" w:rsidRPr="00146080">
        <w:rPr>
          <w:rFonts w:asciiTheme="minorEastAsia" w:hAnsiTheme="minorEastAsia" w:hint="eastAsia"/>
          <w:color w:val="000000" w:themeColor="text1"/>
        </w:rPr>
        <w:t>が</w:t>
      </w:r>
      <w:r w:rsidR="00FD5C5E" w:rsidRPr="00146080">
        <w:rPr>
          <w:rFonts w:asciiTheme="minorEastAsia" w:hAnsiTheme="minorEastAsia" w:hint="eastAsia"/>
          <w:color w:val="000000" w:themeColor="text1"/>
        </w:rPr>
        <w:t>、今般のパリ協定への</w:t>
      </w:r>
      <w:r w:rsidR="004C75D5" w:rsidRPr="00146080">
        <w:rPr>
          <w:rFonts w:asciiTheme="minorEastAsia" w:hAnsiTheme="minorEastAsia" w:hint="eastAsia"/>
          <w:color w:val="000000" w:themeColor="text1"/>
        </w:rPr>
        <w:t>復帰によりその流れはさらに加速するものと思われる</w:t>
      </w:r>
      <w:r w:rsidRPr="00146080">
        <w:rPr>
          <w:rFonts w:asciiTheme="minorEastAsia" w:hAnsiTheme="minorEastAsia" w:hint="eastAsia"/>
          <w:color w:val="000000" w:themeColor="text1"/>
        </w:rPr>
        <w:t>。</w:t>
      </w:r>
    </w:p>
    <w:p w14:paraId="492890D0" w14:textId="7F506943" w:rsidR="003055CD" w:rsidRPr="00146080" w:rsidRDefault="007E0FF7" w:rsidP="0066453D">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これらのように、世界各国において事業者に対する規制が行われており、</w:t>
      </w:r>
      <w:r w:rsidR="00F34677" w:rsidRPr="00146080">
        <w:rPr>
          <w:rFonts w:asciiTheme="minorEastAsia" w:hAnsiTheme="minorEastAsia" w:hint="eastAsia"/>
          <w:color w:val="000000" w:themeColor="text1"/>
        </w:rPr>
        <w:t>電力部門での再生可能エネルギーへの転換</w:t>
      </w:r>
      <w:r w:rsidR="00FD5C5E" w:rsidRPr="00146080">
        <w:rPr>
          <w:rFonts w:asciiTheme="minorEastAsia" w:hAnsiTheme="minorEastAsia" w:hint="eastAsia"/>
          <w:color w:val="000000" w:themeColor="text1"/>
        </w:rPr>
        <w:t>など</w:t>
      </w:r>
      <w:r w:rsidR="00F34677" w:rsidRPr="00146080">
        <w:rPr>
          <w:rFonts w:asciiTheme="minorEastAsia" w:hAnsiTheme="minorEastAsia" w:hint="eastAsia"/>
          <w:color w:val="000000" w:themeColor="text1"/>
        </w:rPr>
        <w:t>による</w:t>
      </w:r>
      <w:r w:rsidR="00FD5C5E" w:rsidRPr="00146080">
        <w:rPr>
          <w:rFonts w:asciiTheme="minorEastAsia" w:hAnsiTheme="minorEastAsia" w:hint="eastAsia"/>
          <w:color w:val="000000" w:themeColor="text1"/>
        </w:rPr>
        <w:t>エネルギー政策と併せて、脱炭素化に向けた主要な対策となっている</w:t>
      </w:r>
      <w:r w:rsidRPr="00146080">
        <w:rPr>
          <w:rFonts w:asciiTheme="minorEastAsia" w:hAnsiTheme="minorEastAsia" w:hint="eastAsia"/>
          <w:color w:val="000000" w:themeColor="text1"/>
        </w:rPr>
        <w:t>。</w:t>
      </w:r>
    </w:p>
    <w:p w14:paraId="4AB6EFA5" w14:textId="77777777" w:rsidR="003055CD" w:rsidRPr="00146080" w:rsidRDefault="003055CD" w:rsidP="00556191">
      <w:pPr>
        <w:rPr>
          <w:rFonts w:asciiTheme="minorEastAsia" w:hAnsiTheme="minorEastAsia"/>
          <w:color w:val="000000" w:themeColor="text1"/>
        </w:rPr>
      </w:pPr>
    </w:p>
    <w:p w14:paraId="3C5ED96E" w14:textId="77777777" w:rsidR="00827524" w:rsidRPr="00146080" w:rsidRDefault="00827524" w:rsidP="007A646E">
      <w:pPr>
        <w:pStyle w:val="2"/>
        <w:rPr>
          <w:color w:val="000000" w:themeColor="text1"/>
        </w:rPr>
        <w:sectPr w:rsidR="00827524" w:rsidRPr="00146080" w:rsidSect="00CE577F">
          <w:footerReference w:type="default" r:id="rId13"/>
          <w:pgSz w:w="11906" w:h="16838" w:code="9"/>
          <w:pgMar w:top="1418" w:right="1418" w:bottom="1418" w:left="1418" w:header="851" w:footer="680" w:gutter="0"/>
          <w:lnNumType w:countBy="1"/>
          <w:pgNumType w:start="1"/>
          <w:cols w:space="425"/>
          <w:docGrid w:type="lines" w:linePitch="360" w:charSpace="1261"/>
        </w:sectPr>
      </w:pPr>
    </w:p>
    <w:p w14:paraId="7D4D4D77" w14:textId="6FDE408A" w:rsidR="00355AFA" w:rsidRPr="00146080" w:rsidRDefault="00CF179B" w:rsidP="007A646E">
      <w:pPr>
        <w:pStyle w:val="2"/>
        <w:rPr>
          <w:color w:val="000000" w:themeColor="text1"/>
        </w:rPr>
      </w:pPr>
      <w:bookmarkStart w:id="6" w:name="_Toc85445591"/>
      <w:r w:rsidRPr="00146080">
        <w:rPr>
          <w:rFonts w:hint="eastAsia"/>
          <w:color w:val="000000" w:themeColor="text1"/>
        </w:rPr>
        <w:lastRenderedPageBreak/>
        <w:t xml:space="preserve">２　</w:t>
      </w:r>
      <w:r w:rsidR="006A737E" w:rsidRPr="00146080">
        <w:rPr>
          <w:rFonts w:hint="eastAsia"/>
          <w:color w:val="000000" w:themeColor="text1"/>
        </w:rPr>
        <w:t>国内の潮流</w:t>
      </w:r>
      <w:bookmarkEnd w:id="6"/>
    </w:p>
    <w:p w14:paraId="0146F05A" w14:textId="6849198A" w:rsidR="006E0988" w:rsidRPr="00146080" w:rsidRDefault="006E0988" w:rsidP="00827524">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昨今の国内での大きな話題としては、我が国において、2020年10 月に、2050 年までに、温室効果ガスの排出を全体としてゼロにする、すなわち2050 年カーボンニュートラル、脱炭素社会の実現を目指すことを宣言したことであろう。そして、本年４月には、それと整合的で野心的な目標として、2030 年度に温室効果ガスを2013 年度から46％削減することを目指すこと、さらに、50％の高みに向け挑戦を続けることを表明した。</w:t>
      </w:r>
    </w:p>
    <w:p w14:paraId="3CC75C46" w14:textId="12EC696C" w:rsidR="0044546C" w:rsidRPr="00146080" w:rsidRDefault="0044546C" w:rsidP="00556191">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また、2050年カーボンニュートラルを目指す「ゼロカーボンシティ」を表明する自治体が増加している状況や、ESG金融の進展に伴い、気候変動に関する情報開示や目標設定など「脱炭素経営」に取り組む企業が増加している状況を受けて、</w:t>
      </w:r>
      <w:r w:rsidR="00B90166" w:rsidRPr="00146080">
        <w:rPr>
          <w:rFonts w:asciiTheme="minorEastAsia" w:hAnsiTheme="minorEastAsia" w:hint="eastAsia"/>
          <w:color w:val="000000" w:themeColor="text1"/>
        </w:rPr>
        <w:t>政府は、</w:t>
      </w:r>
      <w:r w:rsidRPr="00146080">
        <w:rPr>
          <w:rFonts w:asciiTheme="minorEastAsia" w:hAnsiTheme="minorEastAsia" w:hint="eastAsia"/>
          <w:color w:val="000000" w:themeColor="text1"/>
        </w:rPr>
        <w:t>令和２年10月～12月に「地球温暖化対策の推進に関する制度検討会」を開催し、地球温暖化対策の更なる推進に向けた今後の制度的対応の方向性について取りまとめられた。この検討会での取りまとめ等を踏まえ、2021年５月に、温暖化対策推進法の改正案が成立し、パリ協定・2050年カーボンニュートラル宣言等を踏まえた基本理念の</w:t>
      </w:r>
      <w:r w:rsidR="00B90166" w:rsidRPr="00146080">
        <w:rPr>
          <w:rFonts w:asciiTheme="minorEastAsia" w:hAnsiTheme="minorEastAsia" w:hint="eastAsia"/>
          <w:color w:val="000000" w:themeColor="text1"/>
        </w:rPr>
        <w:t>明記</w:t>
      </w:r>
      <w:r w:rsidRPr="00146080">
        <w:rPr>
          <w:rFonts w:asciiTheme="minorEastAsia" w:hAnsiTheme="minorEastAsia" w:hint="eastAsia"/>
          <w:color w:val="000000" w:themeColor="text1"/>
        </w:rPr>
        <w:t>、地域の</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を活用</w:t>
      </w:r>
      <w:r w:rsidR="00B90166" w:rsidRPr="00146080">
        <w:rPr>
          <w:rFonts w:asciiTheme="minorEastAsia" w:hAnsiTheme="minorEastAsia" w:hint="eastAsia"/>
          <w:color w:val="000000" w:themeColor="text1"/>
        </w:rPr>
        <w:t>した脱炭素化を促進する事業を推進するための計画・認定制度の創設や</w:t>
      </w:r>
      <w:r w:rsidRPr="00146080">
        <w:rPr>
          <w:rFonts w:asciiTheme="minorEastAsia" w:hAnsiTheme="minorEastAsia" w:hint="eastAsia"/>
          <w:color w:val="000000" w:themeColor="text1"/>
        </w:rPr>
        <w:t>脱炭素経営の促進に向けた企業の排出量情報のデジタル化・オープンデータ化の推進等に関する規定が盛り込まれている。</w:t>
      </w:r>
    </w:p>
    <w:p w14:paraId="5765C056" w14:textId="472BB1E3" w:rsidR="0044546C" w:rsidRPr="00146080" w:rsidRDefault="0044546C" w:rsidP="0044546C">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さらに、2021年６月には、地域課題を解決し、地域の魅力と質を向上させる地方創生に資する脱炭素に国全体で取り組み、さらに世界へと広げるために、特に2030年までに集中的して行う取組み・施策を中心に、地域の成長戦略ともなる地域脱炭素の行程と具体策を示した「地域脱炭素ロードマップ」が取りまとめられた。</w:t>
      </w:r>
    </w:p>
    <w:p w14:paraId="61BF8E7A" w14:textId="445C154C" w:rsidR="006A54CF" w:rsidRPr="00146080" w:rsidRDefault="00827524" w:rsidP="00AC4AA3">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産業界の対応として、</w:t>
      </w:r>
      <w:r w:rsidR="003F4360" w:rsidRPr="00146080">
        <w:rPr>
          <w:rFonts w:asciiTheme="minorEastAsia" w:hAnsiTheme="minorEastAsia" w:hint="eastAsia"/>
          <w:color w:val="000000" w:themeColor="text1"/>
        </w:rPr>
        <w:t>16</w:t>
      </w:r>
      <w:r w:rsidR="003F4360" w:rsidRPr="00146080">
        <w:rPr>
          <w:rFonts w:asciiTheme="minorEastAsia" w:hAnsiTheme="minorEastAsia"/>
          <w:color w:val="000000" w:themeColor="text1"/>
        </w:rPr>
        <w:t>17</w:t>
      </w:r>
      <w:r w:rsidR="003F4360" w:rsidRPr="00146080">
        <w:rPr>
          <w:rFonts w:asciiTheme="minorEastAsia" w:hAnsiTheme="minorEastAsia" w:hint="eastAsia"/>
          <w:color w:val="000000" w:themeColor="text1"/>
        </w:rPr>
        <w:t>社・団体</w:t>
      </w:r>
      <w:r w:rsidR="00AC4AA3" w:rsidRPr="00146080">
        <w:rPr>
          <w:rFonts w:asciiTheme="minorEastAsia" w:hAnsiTheme="minorEastAsia" w:hint="eastAsia"/>
          <w:color w:val="000000" w:themeColor="text1"/>
        </w:rPr>
        <w:t>(</w:t>
      </w:r>
      <w:r w:rsidR="00AC4AA3" w:rsidRPr="00146080">
        <w:rPr>
          <w:rFonts w:asciiTheme="minorEastAsia" w:hAnsiTheme="minorEastAsia"/>
          <w:color w:val="000000" w:themeColor="text1"/>
        </w:rPr>
        <w:t>2021</w:t>
      </w:r>
      <w:r w:rsidR="00AC4AA3" w:rsidRPr="00146080">
        <w:rPr>
          <w:rFonts w:asciiTheme="minorEastAsia" w:hAnsiTheme="minorEastAsia" w:hint="eastAsia"/>
          <w:color w:val="000000" w:themeColor="text1"/>
        </w:rPr>
        <w:t>年４月１日現在)</w:t>
      </w:r>
      <w:r w:rsidR="003F4360" w:rsidRPr="00146080">
        <w:rPr>
          <w:rFonts w:asciiTheme="minorEastAsia" w:hAnsiTheme="minorEastAsia" w:hint="eastAsia"/>
          <w:color w:val="000000" w:themeColor="text1"/>
        </w:rPr>
        <w:t>が参加する(一社)日本経済団体連合会(以下「経団連」という)</w:t>
      </w:r>
      <w:r w:rsidR="00B90166" w:rsidRPr="00146080">
        <w:rPr>
          <w:rFonts w:asciiTheme="minorEastAsia" w:hAnsiTheme="minorEastAsia" w:hint="eastAsia"/>
          <w:color w:val="000000" w:themeColor="text1"/>
        </w:rPr>
        <w:t>が</w:t>
      </w:r>
      <w:r w:rsidR="008553F6" w:rsidRPr="00146080">
        <w:rPr>
          <w:rFonts w:asciiTheme="minorEastAsia" w:hAnsiTheme="minorEastAsia" w:hint="eastAsia"/>
          <w:color w:val="000000" w:themeColor="text1"/>
        </w:rPr>
        <w:t>、</w:t>
      </w:r>
      <w:r w:rsidRPr="00146080">
        <w:rPr>
          <w:rFonts w:asciiTheme="minorEastAsia" w:hAnsiTheme="minorEastAsia" w:hint="eastAsia"/>
          <w:color w:val="000000" w:themeColor="text1"/>
        </w:rPr>
        <w:t>政府と連携し、脱炭素社会の実現に向けて企業・団体がチャレンジするイノベーションの取組みを国内外に力強く発信し、後押しし</w:t>
      </w:r>
      <w:r w:rsidRPr="00146080">
        <w:rPr>
          <w:rFonts w:asciiTheme="minorEastAsia" w:hAnsiTheme="minorEastAsia" w:hint="eastAsia"/>
          <w:color w:val="000000" w:themeColor="text1"/>
        </w:rPr>
        <w:lastRenderedPageBreak/>
        <w:t>ていく新たなイニシアティブである</w:t>
      </w:r>
      <w:r w:rsidR="008553F6" w:rsidRPr="00146080">
        <w:rPr>
          <w:rFonts w:asciiTheme="minorEastAsia" w:hAnsiTheme="minorEastAsia" w:hint="eastAsia"/>
          <w:color w:val="000000" w:themeColor="text1"/>
        </w:rPr>
        <w:t>「チャレンジ・ゼロ」（チャレンジ ネット・ゼロカーボンイノベーション）</w:t>
      </w:r>
      <w:r w:rsidRPr="00146080">
        <w:rPr>
          <w:rFonts w:asciiTheme="minorEastAsia" w:hAnsiTheme="minorEastAsia" w:hint="eastAsia"/>
          <w:color w:val="000000" w:themeColor="text1"/>
        </w:rPr>
        <w:t>を設立している</w:t>
      </w:r>
      <w:r w:rsidR="008553F6" w:rsidRPr="00146080">
        <w:rPr>
          <w:rFonts w:asciiTheme="minorEastAsia" w:hAnsiTheme="minorEastAsia" w:hint="eastAsia"/>
          <w:color w:val="000000" w:themeColor="text1"/>
        </w:rPr>
        <w:t>。参加企業等は、経団連の「『チャレンジ・ゼロ』宣言」に賛同し、それぞれが挑戦するイノベーションの具体的な取組</w:t>
      </w:r>
      <w:r w:rsidR="00EF0880" w:rsidRPr="00146080">
        <w:rPr>
          <w:rFonts w:asciiTheme="minorEastAsia" w:hAnsiTheme="minorEastAsia" w:hint="eastAsia"/>
          <w:color w:val="000000" w:themeColor="text1"/>
        </w:rPr>
        <w:t>み</w:t>
      </w:r>
      <w:r w:rsidR="008553F6" w:rsidRPr="00146080">
        <w:rPr>
          <w:rFonts w:asciiTheme="minorEastAsia" w:hAnsiTheme="minorEastAsia" w:hint="eastAsia"/>
          <w:color w:val="000000" w:themeColor="text1"/>
        </w:rPr>
        <w:t>を公表し、ESG投資の呼び込みや、イノベーション創出に向けた同業種・異業種・産学官の連携を図</w:t>
      </w:r>
      <w:r w:rsidRPr="00146080">
        <w:rPr>
          <w:rFonts w:asciiTheme="minorEastAsia" w:hAnsiTheme="minorEastAsia" w:hint="eastAsia"/>
          <w:color w:val="000000" w:themeColor="text1"/>
        </w:rPr>
        <w:t>ってい</w:t>
      </w:r>
      <w:r w:rsidR="008553F6" w:rsidRPr="00146080">
        <w:rPr>
          <w:rFonts w:asciiTheme="minorEastAsia" w:hAnsiTheme="minorEastAsia" w:hint="eastAsia"/>
          <w:color w:val="000000" w:themeColor="text1"/>
        </w:rPr>
        <w:t>る。（現在137社・団体が賛同し、305の取組をHPで公表</w:t>
      </w:r>
      <w:r w:rsidRPr="00146080">
        <w:rPr>
          <w:rFonts w:asciiTheme="minorEastAsia" w:hAnsiTheme="minorEastAsia" w:hint="eastAsia"/>
          <w:color w:val="000000" w:themeColor="text1"/>
        </w:rPr>
        <w:t>）</w:t>
      </w:r>
    </w:p>
    <w:p w14:paraId="7464C15B" w14:textId="24A7DB6D" w:rsidR="003055CD" w:rsidRPr="00146080" w:rsidRDefault="00C401DF" w:rsidP="00C401DF">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経団連</w:t>
      </w:r>
      <w:r w:rsidR="00B90166" w:rsidRPr="00146080">
        <w:rPr>
          <w:rFonts w:asciiTheme="minorEastAsia" w:hAnsiTheme="minorEastAsia" w:hint="eastAsia"/>
          <w:color w:val="000000" w:themeColor="text1"/>
        </w:rPr>
        <w:t>で</w:t>
      </w:r>
      <w:r w:rsidRPr="00146080">
        <w:rPr>
          <w:rFonts w:asciiTheme="minorEastAsia" w:hAnsiTheme="minorEastAsia" w:hint="eastAsia"/>
          <w:color w:val="000000" w:themeColor="text1"/>
        </w:rPr>
        <w:t>は、2050 年カーボンニュートラルの実現</w:t>
      </w:r>
      <w:r w:rsidR="00FF39BC" w:rsidRPr="00146080">
        <w:rPr>
          <w:rFonts w:asciiTheme="minorEastAsia" w:hAnsiTheme="minorEastAsia" w:hint="eastAsia"/>
          <w:color w:val="000000" w:themeColor="text1"/>
        </w:rPr>
        <w:t>を今後目指すべき最も重要なゴールと新たに位置づけ、「経団連低炭素社会実行計画」を「経団連カーボンニュートラル行動計画」へ改め</w:t>
      </w:r>
      <w:r w:rsidRPr="00146080">
        <w:rPr>
          <w:rFonts w:asciiTheme="minorEastAsia" w:hAnsiTheme="minorEastAsia" w:hint="eastAsia"/>
          <w:color w:val="000000" w:themeColor="text1"/>
        </w:rPr>
        <w:t>、一層の自主的取組の推進を図ろうとしている。上記計画においては、経済的に利用可能な最善の技術（BAT：Best Available Technology）の最大限の導入、積極的な省エネルギー努力等を基に、各業種の主体的判断による自主的目標を尊重しつつ、政府の2030年度目標との整合性や2050年のあるべき姿を見据えた2030年度目標設定、共通指標としての2013年度比の二酸化炭素排出削減率の統一的な見せ方等</w:t>
      </w:r>
      <w:r w:rsidR="00B90166" w:rsidRPr="00146080">
        <w:rPr>
          <w:rFonts w:asciiTheme="minorEastAsia" w:hAnsiTheme="minorEastAsia" w:hint="eastAsia"/>
          <w:color w:val="000000" w:themeColor="text1"/>
        </w:rPr>
        <w:t>について</w:t>
      </w:r>
      <w:r w:rsidRPr="00146080">
        <w:rPr>
          <w:rFonts w:asciiTheme="minorEastAsia" w:hAnsiTheme="minorEastAsia" w:hint="eastAsia"/>
          <w:color w:val="000000" w:themeColor="text1"/>
        </w:rPr>
        <w:t>、検討を進めることとし、技術の発展等により新たなBATの普及が可能となった場合には、柔軟に数値目標を引き上げるなど、不断の見直しを行うこととしている。</w:t>
      </w:r>
    </w:p>
    <w:p w14:paraId="27C0F071" w14:textId="5599D745" w:rsidR="000449B1" w:rsidRPr="00146080" w:rsidRDefault="00AC4AA3" w:rsidP="0066453D">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全国515の商工会議所により構成される</w:t>
      </w:r>
      <w:r w:rsidR="000449B1" w:rsidRPr="00146080">
        <w:rPr>
          <w:rFonts w:asciiTheme="minorEastAsia" w:hAnsiTheme="minorEastAsia" w:hint="eastAsia"/>
          <w:color w:val="000000" w:themeColor="text1"/>
        </w:rPr>
        <w:t>日本商工会議所においても、2050 年カーボンニュートラルの実現に向けて、エネルギーの供給側、需要側双方の幅広い分野において、排出削減に資する技術の実装を加速していくことが求められることから、政府には、諸外国に見劣りしない大規模かつ積極的な財政支援を期待するとし、所としても中小企業がこれまで以上に温暖化対策を自社の経営に取り入れていけるよう支援を強化していく考えを示している。</w:t>
      </w:r>
    </w:p>
    <w:p w14:paraId="55739D1E" w14:textId="77777777" w:rsidR="0044546C" w:rsidRPr="00146080" w:rsidRDefault="0044546C" w:rsidP="0044546C">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世界におけるTCFD、SBT、RE100といった潮流を受けて、国内においても、対応を進める動きが広がっている。TCFDへの賛同表明を行った企業数は世界第１位、SBT認定企業数、RE100参加企業数はともに世界第２位となっており、大手企業を中心に脱炭素経営に向けた取組みが進められている状況である。</w:t>
      </w:r>
    </w:p>
    <w:p w14:paraId="4F5F6AA7" w14:textId="089CD030" w:rsidR="0044546C" w:rsidRPr="00146080" w:rsidRDefault="0044546C" w:rsidP="0044546C">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lastRenderedPageBreak/>
        <w:t>世界でESG金融が一大潮流となる中、我が国でも、2015年９月、世界最大の年金資産規模をもつ年金積立金管理運用独立行政法人（GPIF）が、国連が支持する、投資決定にESGの要素を組み込むこと等を求める責任投資原則（PRI）へ署名したことを機に、ESG金融</w:t>
      </w:r>
      <w:r w:rsidR="00B90166" w:rsidRPr="00146080">
        <w:rPr>
          <w:rFonts w:asciiTheme="minorEastAsia" w:hAnsiTheme="minorEastAsia" w:hint="eastAsia"/>
          <w:color w:val="000000" w:themeColor="text1"/>
        </w:rPr>
        <w:t>市場が拡大し</w:t>
      </w:r>
      <w:r w:rsidRPr="00146080">
        <w:rPr>
          <w:rFonts w:asciiTheme="minorEastAsia" w:hAnsiTheme="minorEastAsia" w:hint="eastAsia"/>
          <w:color w:val="000000" w:themeColor="text1"/>
        </w:rPr>
        <w:t>ている。ESG金融の進展に伴い、グローバル企業を中心に、気候変動に対応した経営戦略の開示（TCFD）や脱炭素に向けた目標設定（SBT, RE100）が国際的に拡大している。需要家である企業等は、投資家等への脱炭素経営の見える化を通じ、企業価値向上につなげる流れとなっている。目標設定においては、サプライチェーン排出量も含まれることから、サプライヤーである中小企業等にも排出削減等を求める企業等が増加しており、中小企業にとっても重要な課題となってきている。</w:t>
      </w:r>
    </w:p>
    <w:p w14:paraId="36A81791" w14:textId="77777777" w:rsidR="00C77B62" w:rsidRPr="00146080" w:rsidRDefault="00C77B62" w:rsidP="0044546C">
      <w:pPr>
        <w:ind w:firstLineChars="100" w:firstLine="220"/>
        <w:rPr>
          <w:rFonts w:asciiTheme="minorEastAsia" w:hAnsiTheme="minorEastAsia"/>
          <w:color w:val="000000" w:themeColor="text1"/>
        </w:rPr>
      </w:pPr>
    </w:p>
    <w:p w14:paraId="729F0C41" w14:textId="77777777" w:rsidR="0044546C" w:rsidRPr="00146080" w:rsidRDefault="0044546C" w:rsidP="0044546C">
      <w:pPr>
        <w:jc w:val="center"/>
        <w:rPr>
          <w:rFonts w:asciiTheme="minorEastAsia" w:hAnsiTheme="minorEastAsia"/>
          <w:color w:val="000000" w:themeColor="text1"/>
        </w:rPr>
      </w:pPr>
      <w:r w:rsidRPr="00146080">
        <w:rPr>
          <w:rFonts w:asciiTheme="minorEastAsia" w:hAnsiTheme="minorEastAsia"/>
          <w:noProof/>
          <w:color w:val="000000" w:themeColor="text1"/>
        </w:rPr>
        <w:drawing>
          <wp:inline distT="0" distB="0" distL="0" distR="0" wp14:anchorId="57023709" wp14:editId="0B063D8C">
            <wp:extent cx="4115435" cy="2145665"/>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5435" cy="2145665"/>
                    </a:xfrm>
                    <a:prstGeom prst="rect">
                      <a:avLst/>
                    </a:prstGeom>
                    <a:noFill/>
                    <a:ln>
                      <a:noFill/>
                    </a:ln>
                  </pic:spPr>
                </pic:pic>
              </a:graphicData>
            </a:graphic>
          </wp:inline>
        </w:drawing>
      </w:r>
    </w:p>
    <w:p w14:paraId="5AA6146B" w14:textId="77777777" w:rsidR="0044546C" w:rsidRPr="00146080" w:rsidRDefault="0044546C" w:rsidP="0044546C">
      <w:pPr>
        <w:ind w:firstLineChars="100" w:firstLine="220"/>
        <w:jc w:val="center"/>
        <w:rPr>
          <w:rFonts w:asciiTheme="minorEastAsia" w:hAnsiTheme="minorEastAsia"/>
          <w:color w:val="000000" w:themeColor="text1"/>
        </w:rPr>
      </w:pPr>
      <w:r w:rsidRPr="00146080">
        <w:rPr>
          <w:rFonts w:asciiTheme="minorEastAsia" w:hAnsiTheme="minorEastAsia" w:hint="eastAsia"/>
          <w:color w:val="000000" w:themeColor="text1"/>
        </w:rPr>
        <w:t xml:space="preserve">　図</w:t>
      </w:r>
      <w:r w:rsidRPr="00146080">
        <w:rPr>
          <w:rFonts w:asciiTheme="minorEastAsia" w:hAnsiTheme="minorEastAsia"/>
          <w:color w:val="000000" w:themeColor="text1"/>
        </w:rPr>
        <w:t>1-2-1</w:t>
      </w:r>
      <w:r w:rsidRPr="00146080">
        <w:rPr>
          <w:rFonts w:asciiTheme="minorEastAsia" w:hAnsiTheme="minorEastAsia" w:hint="eastAsia"/>
          <w:color w:val="000000" w:themeColor="text1"/>
        </w:rPr>
        <w:t xml:space="preserve">　日本のサステナブル投資残高</w:t>
      </w:r>
    </w:p>
    <w:p w14:paraId="306A41FC" w14:textId="77777777" w:rsidR="0044546C" w:rsidRPr="00146080" w:rsidRDefault="0044546C" w:rsidP="0044546C">
      <w:pPr>
        <w:jc w:val="center"/>
        <w:rPr>
          <w:rFonts w:asciiTheme="minorEastAsia" w:hAnsiTheme="minorEastAsia"/>
          <w:color w:val="000000" w:themeColor="text1"/>
          <w:sz w:val="18"/>
          <w:szCs w:val="18"/>
        </w:rPr>
      </w:pPr>
      <w:r w:rsidRPr="00146080">
        <w:rPr>
          <w:rFonts w:asciiTheme="minorEastAsia" w:hAnsiTheme="minorEastAsia" w:hint="eastAsia"/>
          <w:color w:val="000000" w:themeColor="text1"/>
          <w:sz w:val="18"/>
          <w:szCs w:val="18"/>
        </w:rPr>
        <w:t>（出典）JSIF（日本サステナブル投資フォーラム）ホームページをもとに大阪府作成</w:t>
      </w:r>
    </w:p>
    <w:p w14:paraId="777236B6" w14:textId="77777777" w:rsidR="0044546C" w:rsidRPr="00146080" w:rsidRDefault="0044546C" w:rsidP="0044546C">
      <w:pPr>
        <w:spacing w:line="240" w:lineRule="exact"/>
        <w:jc w:val="center"/>
        <w:rPr>
          <w:rFonts w:asciiTheme="minorEastAsia" w:hAnsiTheme="minorEastAsia"/>
          <w:color w:val="000000" w:themeColor="text1"/>
          <w:sz w:val="18"/>
        </w:rPr>
      </w:pPr>
      <w:r w:rsidRPr="00146080">
        <w:rPr>
          <w:rFonts w:asciiTheme="minorEastAsia" w:hAnsiTheme="minorEastAsia" w:hint="eastAsia"/>
          <w:color w:val="000000" w:themeColor="text1"/>
          <w:sz w:val="18"/>
        </w:rPr>
        <w:t>※本調査は毎年3月末の投資残高を調査対象としており、2020年は、2019年比で</w:t>
      </w:r>
    </w:p>
    <w:p w14:paraId="73A9DFF9" w14:textId="77777777" w:rsidR="0044546C" w:rsidRPr="00146080" w:rsidRDefault="0044546C" w:rsidP="00556191">
      <w:pPr>
        <w:ind w:firstLineChars="800" w:firstLine="1440"/>
        <w:rPr>
          <w:rFonts w:asciiTheme="minorEastAsia" w:hAnsiTheme="minorEastAsia"/>
          <w:color w:val="000000" w:themeColor="text1"/>
        </w:rPr>
      </w:pPr>
      <w:r w:rsidRPr="00146080">
        <w:rPr>
          <w:rFonts w:asciiTheme="minorEastAsia" w:hAnsiTheme="minorEastAsia" w:hint="eastAsia"/>
          <w:color w:val="000000" w:themeColor="text1"/>
          <w:sz w:val="18"/>
        </w:rPr>
        <w:t>3月末の株価が下落したことが原因として挙げられている。</w:t>
      </w:r>
    </w:p>
    <w:p w14:paraId="7DFE2220" w14:textId="7CD08781" w:rsidR="0044546C" w:rsidRPr="00146080" w:rsidRDefault="0044546C" w:rsidP="00C401DF">
      <w:pPr>
        <w:ind w:firstLineChars="100" w:firstLine="220"/>
        <w:rPr>
          <w:rFonts w:asciiTheme="minorEastAsia" w:hAnsiTheme="minorEastAsia"/>
          <w:color w:val="000000" w:themeColor="text1"/>
        </w:rPr>
      </w:pPr>
    </w:p>
    <w:p w14:paraId="21F21670" w14:textId="3EC7ABD9" w:rsidR="00940CDD" w:rsidRPr="00146080" w:rsidRDefault="00C77B62" w:rsidP="00633546">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lastRenderedPageBreak/>
        <w:t>国内の温室効果ガス排出量については、</w:t>
      </w:r>
      <w:r w:rsidRPr="00146080">
        <w:rPr>
          <w:rFonts w:asciiTheme="minorEastAsia" w:hAnsiTheme="minorEastAsia"/>
          <w:color w:val="000000" w:themeColor="text1"/>
        </w:rPr>
        <w:t>2019年度は、12億1,200万トン</w:t>
      </w:r>
      <w:r w:rsidR="00BF3F54" w:rsidRPr="00146080">
        <w:rPr>
          <w:rFonts w:asciiTheme="minorEastAsia" w:hAnsiTheme="minorEastAsia" w:hint="eastAsia"/>
          <w:color w:val="000000" w:themeColor="text1"/>
        </w:rPr>
        <w:t>となっている</w:t>
      </w:r>
      <w:r w:rsidRPr="00146080">
        <w:rPr>
          <w:rFonts w:asciiTheme="minorEastAsia" w:hAnsiTheme="minorEastAsia" w:hint="eastAsia"/>
          <w:color w:val="000000" w:themeColor="text1"/>
        </w:rPr>
        <w:t>。</w:t>
      </w:r>
      <w:r w:rsidR="00940CDD" w:rsidRPr="00146080">
        <w:rPr>
          <w:rFonts w:asciiTheme="minorEastAsia" w:hAnsiTheme="minorEastAsia" w:cs="ＭＳ ゴシック" w:hint="eastAsia"/>
          <w:color w:val="000000" w:themeColor="text1"/>
        </w:rPr>
        <w:t>これ</w:t>
      </w:r>
      <w:r w:rsidRPr="00146080">
        <w:rPr>
          <w:rFonts w:asciiTheme="minorEastAsia" w:hAnsiTheme="minorEastAsia" w:cs="ＭＳ ゴシック" w:hint="eastAsia"/>
          <w:color w:val="000000" w:themeColor="text1"/>
          <w:kern w:val="0"/>
        </w:rPr>
        <w:t>は、</w:t>
      </w:r>
      <w:r w:rsidRPr="00146080">
        <w:rPr>
          <w:rFonts w:asciiTheme="minorEastAsia" w:hAnsiTheme="minorEastAsia" w:cs="ＭＳ ゴシック"/>
          <w:color w:val="000000" w:themeColor="text1"/>
          <w:kern w:val="0"/>
        </w:rPr>
        <w:t>2014</w:t>
      </w:r>
      <w:r w:rsidRPr="00146080">
        <w:rPr>
          <w:rFonts w:asciiTheme="minorEastAsia" w:hAnsiTheme="minorEastAsia" w:cs="ＭＳ ゴシック" w:hint="eastAsia"/>
          <w:color w:val="000000" w:themeColor="text1"/>
          <w:kern w:val="0"/>
        </w:rPr>
        <w:t>年度以降</w:t>
      </w:r>
      <w:r w:rsidRPr="00146080">
        <w:rPr>
          <w:rFonts w:asciiTheme="minorEastAsia" w:hAnsiTheme="minorEastAsia" w:cs="ＭＳ ゴシック"/>
          <w:color w:val="000000" w:themeColor="text1"/>
          <w:kern w:val="0"/>
        </w:rPr>
        <w:t>6</w:t>
      </w:r>
      <w:r w:rsidRPr="00146080">
        <w:rPr>
          <w:rFonts w:asciiTheme="minorEastAsia" w:hAnsiTheme="minorEastAsia" w:cs="ＭＳ ゴシック" w:hint="eastAsia"/>
          <w:color w:val="000000" w:themeColor="text1"/>
          <w:kern w:val="0"/>
        </w:rPr>
        <w:t>年連続で減少しており、排出量を算定している</w:t>
      </w:r>
      <w:r w:rsidRPr="00146080">
        <w:rPr>
          <w:rFonts w:asciiTheme="minorEastAsia" w:hAnsiTheme="minorEastAsia" w:cs="ＭＳ ゴシック"/>
          <w:color w:val="000000" w:themeColor="text1"/>
          <w:kern w:val="0"/>
        </w:rPr>
        <w:t>1990</w:t>
      </w:r>
      <w:r w:rsidRPr="00146080">
        <w:rPr>
          <w:rFonts w:asciiTheme="minorEastAsia" w:hAnsiTheme="minorEastAsia" w:cs="ＭＳ ゴシック" w:hint="eastAsia"/>
          <w:color w:val="000000" w:themeColor="text1"/>
          <w:kern w:val="0"/>
        </w:rPr>
        <w:t>年度以降、前年度に続き最少を更新</w:t>
      </w:r>
      <w:r w:rsidR="00940CDD" w:rsidRPr="00146080">
        <w:rPr>
          <w:rFonts w:asciiTheme="minorEastAsia" w:hAnsiTheme="minorEastAsia" w:cs="ＭＳ ゴシック" w:hint="eastAsia"/>
          <w:color w:val="000000" w:themeColor="text1"/>
        </w:rPr>
        <w:t>している。</w:t>
      </w:r>
      <w:r w:rsidR="00940CDD" w:rsidRPr="00146080">
        <w:rPr>
          <w:rFonts w:asciiTheme="minorEastAsia" w:hAnsiTheme="minorEastAsia" w:cs="ＭＳ ゴシック"/>
          <w:color w:val="000000" w:themeColor="text1"/>
          <w:kern w:val="0"/>
        </w:rPr>
        <w:t>2013</w:t>
      </w:r>
      <w:r w:rsidR="00940CDD" w:rsidRPr="00146080">
        <w:rPr>
          <w:rFonts w:asciiTheme="minorEastAsia" w:hAnsiTheme="minorEastAsia" w:cs="ＭＳ ゴシック" w:hint="eastAsia"/>
          <w:color w:val="000000" w:themeColor="text1"/>
          <w:kern w:val="0"/>
        </w:rPr>
        <w:t>年度と比べて排出量が減少した要因としては、エネルギー消費量の減少（省エネ等）や、電力の低炭素化（</w:t>
      </w:r>
      <w:r w:rsidR="00C65BF9" w:rsidRPr="00146080">
        <w:rPr>
          <w:rFonts w:asciiTheme="minorEastAsia" w:hAnsiTheme="minorEastAsia" w:cs="ＭＳ ゴシック" w:hint="eastAsia"/>
          <w:color w:val="000000" w:themeColor="text1"/>
          <w:kern w:val="0"/>
        </w:rPr>
        <w:t>再生可能エネルギーの導入</w:t>
      </w:r>
      <w:r w:rsidR="00940CDD" w:rsidRPr="00146080">
        <w:rPr>
          <w:rFonts w:asciiTheme="minorEastAsia" w:hAnsiTheme="minorEastAsia" w:cs="ＭＳ ゴシック" w:hint="eastAsia"/>
          <w:color w:val="000000" w:themeColor="text1"/>
          <w:kern w:val="0"/>
        </w:rPr>
        <w:t>拡大、原発再稼働）に伴う電力由来の</w:t>
      </w:r>
      <w:r w:rsidR="00940CDD" w:rsidRPr="00146080">
        <w:rPr>
          <w:rFonts w:asciiTheme="minorEastAsia" w:hAnsiTheme="minorEastAsia" w:cs="ＭＳ ゴシック"/>
          <w:color w:val="000000" w:themeColor="text1"/>
          <w:kern w:val="0"/>
        </w:rPr>
        <w:t>CO</w:t>
      </w:r>
      <w:r w:rsidR="00940CDD" w:rsidRPr="00146080">
        <w:rPr>
          <w:rFonts w:asciiTheme="minorEastAsia" w:hAnsiTheme="minorEastAsia" w:cs="ＭＳ ゴシック"/>
          <w:color w:val="000000" w:themeColor="text1"/>
          <w:kern w:val="0"/>
          <w:vertAlign w:val="subscript"/>
        </w:rPr>
        <w:t>2</w:t>
      </w:r>
      <w:r w:rsidR="00940CDD" w:rsidRPr="00146080">
        <w:rPr>
          <w:rFonts w:asciiTheme="minorEastAsia" w:hAnsiTheme="minorEastAsia" w:cs="ＭＳ ゴシック" w:hint="eastAsia"/>
          <w:color w:val="000000" w:themeColor="text1"/>
          <w:kern w:val="0"/>
        </w:rPr>
        <w:t>排出量の減少等が挙げられ</w:t>
      </w:r>
      <w:r w:rsidR="00940CDD" w:rsidRPr="00146080">
        <w:rPr>
          <w:rFonts w:asciiTheme="minorEastAsia" w:hAnsiTheme="minorEastAsia" w:cs="ＭＳ ゴシック" w:hint="eastAsia"/>
          <w:color w:val="000000" w:themeColor="text1"/>
        </w:rPr>
        <w:t>てい</w:t>
      </w:r>
      <w:r w:rsidR="00940CDD" w:rsidRPr="00146080">
        <w:rPr>
          <w:rFonts w:asciiTheme="minorEastAsia" w:hAnsiTheme="minorEastAsia" w:cs="ＭＳ ゴシック" w:hint="eastAsia"/>
          <w:color w:val="000000" w:themeColor="text1"/>
          <w:kern w:val="0"/>
        </w:rPr>
        <w:t>る。</w:t>
      </w:r>
    </w:p>
    <w:p w14:paraId="7AC8DF7F" w14:textId="14463306" w:rsidR="00940CDD" w:rsidRPr="00146080" w:rsidRDefault="00940CDD" w:rsidP="00633546">
      <w:pPr>
        <w:pStyle w:val="Default"/>
        <w:ind w:firstLineChars="100" w:firstLine="220"/>
        <w:rPr>
          <w:rFonts w:asciiTheme="minorEastAsia" w:eastAsiaTheme="minorEastAsia" w:hAnsiTheme="minorEastAsia"/>
          <w:color w:val="000000" w:themeColor="text1"/>
          <w:sz w:val="22"/>
          <w:szCs w:val="22"/>
        </w:rPr>
      </w:pPr>
      <w:r w:rsidRPr="00146080">
        <w:rPr>
          <w:rFonts w:asciiTheme="minorEastAsia" w:eastAsiaTheme="minorEastAsia" w:hAnsiTheme="minorEastAsia" w:cs="ＭＳ ゴシック" w:hint="eastAsia"/>
          <w:color w:val="000000" w:themeColor="text1"/>
          <w:sz w:val="22"/>
          <w:szCs w:val="22"/>
        </w:rPr>
        <w:t>部門別に見ると、産業部門においては、近年、</w:t>
      </w:r>
      <w:r w:rsidRPr="00146080">
        <w:rPr>
          <w:rFonts w:asciiTheme="minorEastAsia" w:eastAsiaTheme="minorEastAsia" w:hAnsiTheme="minorEastAsia" w:hint="eastAsia"/>
          <w:color w:val="000000" w:themeColor="text1"/>
          <w:sz w:val="22"/>
          <w:szCs w:val="22"/>
        </w:rPr>
        <w:t>排出量は減少傾向にある。</w:t>
      </w:r>
      <w:r w:rsidRPr="00146080">
        <w:rPr>
          <w:rFonts w:asciiTheme="minorEastAsia" w:eastAsiaTheme="minorEastAsia" w:hAnsiTheme="minorEastAsia"/>
          <w:color w:val="000000" w:themeColor="text1"/>
          <w:sz w:val="22"/>
          <w:szCs w:val="22"/>
        </w:rPr>
        <w:t>2013</w:t>
      </w:r>
      <w:r w:rsidRPr="00146080">
        <w:rPr>
          <w:rFonts w:asciiTheme="minorEastAsia" w:eastAsiaTheme="minorEastAsia" w:hAnsiTheme="minorEastAsia" w:hint="eastAsia"/>
          <w:color w:val="000000" w:themeColor="text1"/>
          <w:sz w:val="22"/>
          <w:szCs w:val="22"/>
        </w:rPr>
        <w:t>年度からの排出量の減少は、電力の</w:t>
      </w:r>
      <w:r w:rsidRPr="00146080">
        <w:rPr>
          <w:rFonts w:asciiTheme="minorEastAsia" w:eastAsiaTheme="minorEastAsia" w:hAnsiTheme="minorEastAsia" w:cs="Times New Roman"/>
          <w:color w:val="000000" w:themeColor="text1"/>
          <w:sz w:val="22"/>
          <w:szCs w:val="22"/>
        </w:rPr>
        <w:t>CO</w:t>
      </w:r>
      <w:r w:rsidRPr="00146080">
        <w:rPr>
          <w:rFonts w:asciiTheme="minorEastAsia" w:eastAsiaTheme="minorEastAsia" w:hAnsiTheme="minorEastAsia" w:cs="Times New Roman"/>
          <w:color w:val="000000" w:themeColor="text1"/>
          <w:sz w:val="22"/>
          <w:szCs w:val="22"/>
          <w:vertAlign w:val="subscript"/>
        </w:rPr>
        <w:t>2</w:t>
      </w:r>
      <w:r w:rsidRPr="00146080">
        <w:rPr>
          <w:rFonts w:asciiTheme="minorEastAsia" w:eastAsiaTheme="minorEastAsia" w:hAnsiTheme="minorEastAsia" w:hint="eastAsia"/>
          <w:color w:val="000000" w:themeColor="text1"/>
          <w:sz w:val="22"/>
          <w:szCs w:val="22"/>
        </w:rPr>
        <w:t>排出原単位（電力消費量当たりの</w:t>
      </w:r>
      <w:r w:rsidRPr="00146080">
        <w:rPr>
          <w:rFonts w:asciiTheme="minorEastAsia" w:eastAsiaTheme="minorEastAsia" w:hAnsiTheme="minorEastAsia" w:cs="Times New Roman"/>
          <w:color w:val="000000" w:themeColor="text1"/>
          <w:sz w:val="22"/>
          <w:szCs w:val="22"/>
        </w:rPr>
        <w:t>CO</w:t>
      </w:r>
      <w:r w:rsidRPr="00146080">
        <w:rPr>
          <w:rFonts w:asciiTheme="minorEastAsia" w:eastAsiaTheme="minorEastAsia" w:hAnsiTheme="minorEastAsia" w:cs="Times New Roman"/>
          <w:color w:val="000000" w:themeColor="text1"/>
          <w:sz w:val="22"/>
          <w:szCs w:val="22"/>
          <w:vertAlign w:val="subscript"/>
        </w:rPr>
        <w:t>2</w:t>
      </w:r>
      <w:r w:rsidRPr="00146080">
        <w:rPr>
          <w:rFonts w:asciiTheme="minorEastAsia" w:eastAsiaTheme="minorEastAsia" w:hAnsiTheme="minorEastAsia" w:hint="eastAsia"/>
          <w:color w:val="000000" w:themeColor="text1"/>
          <w:sz w:val="22"/>
          <w:szCs w:val="22"/>
        </w:rPr>
        <w:t>排出量）が改善したことや、省エネ等によりエネルギー消費原単位（鉱工業生産指数当たりのエネルギー消費量）が改善し、エネルギー消費量が減少したこと等が挙げられている。</w:t>
      </w:r>
    </w:p>
    <w:p w14:paraId="5C0F55AF" w14:textId="3A9D2D4E" w:rsidR="00C77B62" w:rsidRPr="00146080" w:rsidRDefault="00940CDD" w:rsidP="00633546">
      <w:pPr>
        <w:pStyle w:val="Default"/>
        <w:ind w:firstLineChars="100" w:firstLine="220"/>
        <w:rPr>
          <w:rFonts w:asciiTheme="minorEastAsia" w:hAnsiTheme="minorEastAsia"/>
          <w:color w:val="000000" w:themeColor="text1"/>
        </w:rPr>
      </w:pPr>
      <w:r w:rsidRPr="00146080">
        <w:rPr>
          <w:rFonts w:asciiTheme="minorEastAsia" w:eastAsiaTheme="minorEastAsia" w:hAnsiTheme="minorEastAsia" w:hint="eastAsia"/>
          <w:color w:val="000000" w:themeColor="text1"/>
          <w:sz w:val="22"/>
          <w:szCs w:val="22"/>
        </w:rPr>
        <w:t>業務その他部門においては、</w:t>
      </w:r>
      <w:r w:rsidRPr="00146080">
        <w:rPr>
          <w:rFonts w:asciiTheme="minorEastAsia" w:eastAsiaTheme="minorEastAsia" w:hAnsiTheme="minorEastAsia"/>
          <w:color w:val="000000" w:themeColor="text1"/>
          <w:sz w:val="22"/>
          <w:szCs w:val="22"/>
        </w:rPr>
        <w:t>2013</w:t>
      </w:r>
      <w:r w:rsidRPr="00146080">
        <w:rPr>
          <w:rFonts w:asciiTheme="minorEastAsia" w:eastAsiaTheme="minorEastAsia" w:hAnsiTheme="minorEastAsia" w:hint="eastAsia"/>
          <w:color w:val="000000" w:themeColor="text1"/>
          <w:sz w:val="22"/>
          <w:szCs w:val="22"/>
        </w:rPr>
        <w:t>年度以降、排出量は減少傾向にある。</w:t>
      </w:r>
      <w:r w:rsidRPr="00146080">
        <w:rPr>
          <w:rFonts w:asciiTheme="minorEastAsia" w:eastAsiaTheme="minorEastAsia" w:hAnsiTheme="minorEastAsia"/>
          <w:color w:val="000000" w:themeColor="text1"/>
          <w:sz w:val="22"/>
          <w:szCs w:val="22"/>
        </w:rPr>
        <w:t>2013年度からの排出量の減少は、</w:t>
      </w:r>
      <w:r w:rsidRPr="00146080">
        <w:rPr>
          <w:rFonts w:asciiTheme="minorEastAsia" w:eastAsiaTheme="minorEastAsia" w:hAnsiTheme="minorEastAsia" w:hint="eastAsia"/>
          <w:color w:val="000000" w:themeColor="text1"/>
          <w:sz w:val="22"/>
          <w:szCs w:val="22"/>
        </w:rPr>
        <w:t>電力の</w:t>
      </w:r>
      <w:r w:rsidRPr="00146080">
        <w:rPr>
          <w:rFonts w:asciiTheme="minorEastAsia" w:eastAsiaTheme="minorEastAsia" w:hAnsiTheme="minorEastAsia" w:cs="Times New Roman"/>
          <w:color w:val="000000" w:themeColor="text1"/>
          <w:sz w:val="22"/>
          <w:szCs w:val="22"/>
        </w:rPr>
        <w:t>CO</w:t>
      </w:r>
      <w:r w:rsidRPr="00146080">
        <w:rPr>
          <w:rFonts w:asciiTheme="minorEastAsia" w:eastAsiaTheme="minorEastAsia" w:hAnsiTheme="minorEastAsia" w:cs="Times New Roman"/>
          <w:color w:val="000000" w:themeColor="text1"/>
          <w:sz w:val="22"/>
          <w:szCs w:val="22"/>
          <w:vertAlign w:val="subscript"/>
        </w:rPr>
        <w:t>2</w:t>
      </w:r>
      <w:r w:rsidRPr="00146080">
        <w:rPr>
          <w:rFonts w:asciiTheme="minorEastAsia" w:eastAsiaTheme="minorEastAsia" w:hAnsiTheme="minorEastAsia" w:hint="eastAsia"/>
          <w:color w:val="000000" w:themeColor="text1"/>
          <w:sz w:val="22"/>
          <w:szCs w:val="22"/>
        </w:rPr>
        <w:t>排出原単位の改善により電力消費に伴う排出量が減少したことや、省エネ等によりエネルギー消費原単位（第三次産業活動指数当たりのエネルギー消費量）が改善し、エネルギー消費量が減少したこと等が挙げられている。</w:t>
      </w:r>
    </w:p>
    <w:p w14:paraId="3ADFE1C1" w14:textId="77777777" w:rsidR="00940CDD" w:rsidRPr="00146080" w:rsidRDefault="00940CDD" w:rsidP="00633546">
      <w:pPr>
        <w:pStyle w:val="Default"/>
        <w:ind w:firstLineChars="100" w:firstLine="240"/>
        <w:rPr>
          <w:rFonts w:asciiTheme="minorEastAsia" w:hAnsiTheme="minorEastAsia"/>
          <w:color w:val="000000" w:themeColor="text1"/>
        </w:rPr>
      </w:pPr>
    </w:p>
    <w:p w14:paraId="321678AE" w14:textId="0A3CDDA2" w:rsidR="00C77B62" w:rsidRPr="00146080" w:rsidRDefault="00BA3468" w:rsidP="00633546">
      <w:pPr>
        <w:ind w:firstLineChars="100" w:firstLine="220"/>
        <w:jc w:val="center"/>
        <w:rPr>
          <w:rFonts w:asciiTheme="minorEastAsia" w:hAnsiTheme="minorEastAsia"/>
          <w:color w:val="000000" w:themeColor="text1"/>
        </w:rPr>
      </w:pPr>
      <w:r>
        <w:rPr>
          <w:color w:val="000000" w:themeColor="text1"/>
        </w:rPr>
        <w:lastRenderedPageBreak/>
        <w:pict w14:anchorId="101CBDE0">
          <v:shape id="_x0000_i1025" type="#_x0000_t75" style="width:453.95pt;height:308.85pt;mso-position-horizontal:absolute;mso-position-horizontal-relative:text;mso-position-vertical:absolute;mso-position-vertical-relative:text;mso-width-relative:page;mso-height-relative:page">
            <v:imagedata r:id="rId15" o:title="我が国の部門別温室効果ガス排出量"/>
          </v:shape>
        </w:pict>
      </w:r>
    </w:p>
    <w:p w14:paraId="39E804F2" w14:textId="0BD2F3D0" w:rsidR="00940CDD" w:rsidRPr="00146080" w:rsidRDefault="008A612D" w:rsidP="00940CDD">
      <w:pPr>
        <w:ind w:firstLineChars="100" w:firstLine="220"/>
        <w:jc w:val="cente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940CDD" w:rsidRPr="00146080">
        <w:rPr>
          <w:rFonts w:asciiTheme="minorEastAsia" w:hAnsiTheme="minorEastAsia" w:hint="eastAsia"/>
          <w:color w:val="000000" w:themeColor="text1"/>
        </w:rPr>
        <w:t xml:space="preserve">　図</w:t>
      </w:r>
      <w:r w:rsidR="00693433" w:rsidRPr="00146080">
        <w:rPr>
          <w:rFonts w:asciiTheme="minorEastAsia" w:hAnsiTheme="minorEastAsia"/>
          <w:color w:val="000000" w:themeColor="text1"/>
        </w:rPr>
        <w:t>1-2-2</w:t>
      </w:r>
      <w:r w:rsidR="00940CDD" w:rsidRPr="00146080">
        <w:rPr>
          <w:rFonts w:asciiTheme="minorEastAsia" w:hAnsiTheme="minorEastAsia" w:hint="eastAsia"/>
          <w:color w:val="000000" w:themeColor="text1"/>
        </w:rPr>
        <w:t xml:space="preserve">　我が国における部門別CO</w:t>
      </w:r>
      <w:r w:rsidR="00940CDD" w:rsidRPr="00146080">
        <w:rPr>
          <w:rFonts w:asciiTheme="minorEastAsia" w:hAnsiTheme="minorEastAsia"/>
          <w:color w:val="000000" w:themeColor="text1"/>
          <w:vertAlign w:val="subscript"/>
        </w:rPr>
        <w:t>2</w:t>
      </w:r>
      <w:r w:rsidR="00940CDD" w:rsidRPr="00146080">
        <w:rPr>
          <w:rFonts w:asciiTheme="minorEastAsia" w:hAnsiTheme="minorEastAsia" w:hint="eastAsia"/>
          <w:color w:val="000000" w:themeColor="text1"/>
        </w:rPr>
        <w:t>排出量の推移</w:t>
      </w:r>
    </w:p>
    <w:p w14:paraId="36E7E1F4" w14:textId="3488AE74" w:rsidR="00C77B62" w:rsidRPr="00146080" w:rsidRDefault="00940CDD" w:rsidP="00633546">
      <w:pPr>
        <w:jc w:val="center"/>
        <w:rPr>
          <w:rFonts w:asciiTheme="minorEastAsia" w:hAnsiTheme="minorEastAsia"/>
          <w:color w:val="000000" w:themeColor="text1"/>
        </w:rPr>
      </w:pPr>
      <w:r w:rsidRPr="00146080">
        <w:rPr>
          <w:rFonts w:asciiTheme="minorEastAsia" w:hAnsiTheme="minorEastAsia" w:hint="eastAsia"/>
          <w:color w:val="000000" w:themeColor="text1"/>
          <w:sz w:val="18"/>
          <w:szCs w:val="18"/>
        </w:rPr>
        <w:t>（出典）環境省ホームページ</w:t>
      </w:r>
    </w:p>
    <w:p w14:paraId="650BCDA8" w14:textId="68C39603" w:rsidR="00874F50" w:rsidRPr="00146080" w:rsidRDefault="00DD6372" w:rsidP="006E0988">
      <w:pPr>
        <w:rPr>
          <w:rFonts w:asciiTheme="minorEastAsia" w:hAnsiTheme="minorEastAsia"/>
          <w:color w:val="000000" w:themeColor="text1"/>
        </w:rPr>
      </w:pPr>
      <w:r w:rsidRPr="00146080">
        <w:rPr>
          <w:rFonts w:asciiTheme="minorEastAsia" w:hAnsiTheme="minorEastAsia" w:hint="eastAsia"/>
          <w:color w:val="000000" w:themeColor="text1"/>
        </w:rPr>
        <w:t xml:space="preserve">　</w:t>
      </w:r>
    </w:p>
    <w:p w14:paraId="6A365D1A" w14:textId="2087DD72" w:rsidR="00DD6372" w:rsidRPr="00146080" w:rsidRDefault="00874F50" w:rsidP="00B869C2">
      <w:pPr>
        <w:pStyle w:val="af5"/>
        <w:snapToGrid/>
        <w:ind w:left="-2" w:firstLineChars="100" w:firstLine="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国においては</w:t>
      </w:r>
      <w:r w:rsidR="00DD6372" w:rsidRPr="00146080">
        <w:rPr>
          <w:rFonts w:asciiTheme="minorEastAsia" w:eastAsiaTheme="minorEastAsia" w:hAnsiTheme="minorEastAsia" w:hint="eastAsia"/>
          <w:color w:val="000000" w:themeColor="text1"/>
        </w:rPr>
        <w:t>、これまでも、様々な地球温暖化対策及びエネルギー政策が実行されてきた。</w:t>
      </w:r>
    </w:p>
    <w:p w14:paraId="5AAE5B95" w14:textId="02873334" w:rsidR="00874F50" w:rsidRPr="00146080" w:rsidRDefault="00DD6372" w:rsidP="00CA5F44">
      <w:pPr>
        <w:pStyle w:val="af5"/>
        <w:snapToGrid/>
        <w:ind w:left="-2" w:firstLineChars="100" w:firstLine="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2011年には</w:t>
      </w:r>
      <w:r w:rsidR="00874F50" w:rsidRPr="00146080">
        <w:rPr>
          <w:rFonts w:asciiTheme="minorEastAsia" w:eastAsiaTheme="minorEastAsia" w:hAnsiTheme="minorEastAsia" w:hint="eastAsia"/>
          <w:color w:val="000000" w:themeColor="text1"/>
        </w:rPr>
        <w:t>、再生可能エネルギー導入初期における普及拡大と、それを通じたコストダウンを実現することを目的として、時限的な特別措置として電気事業者による再生可能エネルギー電気の調達に関する特別措置法が成立し、再生可能エネルギーの固定価格買取制度、いわゆるFIT制度が創設された。</w:t>
      </w:r>
    </w:p>
    <w:p w14:paraId="001ACF03" w14:textId="20198424" w:rsidR="00874F50" w:rsidRPr="00146080" w:rsidRDefault="00874F50" w:rsidP="00CA5F44">
      <w:pPr>
        <w:pStyle w:val="af5"/>
        <w:snapToGrid/>
        <w:ind w:firstLineChars="100" w:firstLine="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FIT制度は、再生可能エネルギーで発電した電気を、電力会社が一定価格で一定期間買い</w:t>
      </w:r>
      <w:r w:rsidRPr="00146080">
        <w:rPr>
          <w:rFonts w:asciiTheme="minorEastAsia" w:eastAsiaTheme="minorEastAsia" w:hAnsiTheme="minorEastAsia" w:hint="eastAsia"/>
          <w:color w:val="000000" w:themeColor="text1"/>
        </w:rPr>
        <w:lastRenderedPageBreak/>
        <w:t>取ることを国が約束する制度であり、電力会社が買い取る費用の一部を、電気を利用するすべての者から賦課金という形で集め、コストの高い再生可能エネルギーの導入を支えてきた。一方で、事業者は、市場取引を免除されることにより、その時々の電気の需給状況やそれを反映した市場価格を踏まえることなく、収入が最大となるように行動するため、再生可能エネルギー発電事業を高度化し、電力市場への統合を進めることによる電力システム全体のコスト低減や、再生可能エネルギーのさらなる導入余地の拡大にも資する取組みが進みづらい、という一面も生じてきている。　　　そうした課題を踏まえ、2022年４月より、現行法が改正され、再生可能エネルギー電気の利用の促進に関する特別措置法となる予定である。</w:t>
      </w:r>
    </w:p>
    <w:p w14:paraId="1F8459DE" w14:textId="06B0DB67" w:rsidR="00874F50" w:rsidRPr="00146080" w:rsidRDefault="00874F50" w:rsidP="00CA5F44">
      <w:pPr>
        <w:pStyle w:val="af5"/>
        <w:snapToGrid/>
        <w:ind w:firstLineChars="100" w:firstLine="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再生可能エネルギー発電事業者の投資予見可能性を確保しつつ、市場を意識した行動を促すため、固定価格で買い取る制度（FIT制度）に加えて、新たに、市場価格を踏まえて一定のプレミアムを交付する制度（FIP制度）が創設される。さらに、再生可能エネルギーポテンシャルを活かす系統増強や再生可能エネルギー発電設備の適切な廃棄のための制度についても本改正に含まれる。</w:t>
      </w:r>
    </w:p>
    <w:p w14:paraId="337860D5" w14:textId="31464E88" w:rsidR="00874F50" w:rsidRPr="00146080" w:rsidRDefault="00874F50" w:rsidP="00B869C2">
      <w:pPr>
        <w:pStyle w:val="af5"/>
        <w:snapToGrid/>
        <w:ind w:firstLineChars="100" w:firstLine="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このほか、電気やガス、石油事業者といったエネルギー供給事業者に対して、太陽光、風力等の再生可能エネルギー源、原子力等の非化石エネルギー源の利用や化石エネルギー原料の有効な利用を促進するために必要な措置を講じるため、エネルギー供給事業者による非化石エネルギー源の利用及び化石エネルギー原料の有効な利用の促進に関する法律（以下「エネルギー供給構造高度化法」という。）が定められている。本法では、年間販売電力量5億kWh以上の小売電気事業者を対象に、2030年度に非化石電源比率を44％以上にすることが目標とされており、対象事業者は、非化石電源比率を引き上げる取組みが求められている。</w:t>
      </w:r>
    </w:p>
    <w:p w14:paraId="713F80D3" w14:textId="107727C1" w:rsidR="00B869C2" w:rsidRPr="00146080" w:rsidRDefault="00BA3468" w:rsidP="00B869C2">
      <w:pPr>
        <w:pStyle w:val="af5"/>
        <w:snapToGrid/>
        <w:ind w:firstLineChars="100" w:firstLine="210"/>
        <w:rPr>
          <w:rFonts w:asciiTheme="minorEastAsia" w:eastAsiaTheme="minorEastAsia" w:hAnsiTheme="minorEastAsia"/>
          <w:color w:val="000000" w:themeColor="text1"/>
        </w:rPr>
      </w:pPr>
      <w:r>
        <w:rPr>
          <w:noProof/>
          <w:color w:val="000000" w:themeColor="text1"/>
        </w:rPr>
        <w:pict w14:anchorId="71E93A42">
          <v:shape id="_x0000_s1030" type="#_x0000_t75" style="position:absolute;left:0;text-align:left;margin-left:17.6pt;margin-top:6.75pt;width:418.95pt;height:187.4pt;z-index:251759616;mso-position-horizontal-relative:text;mso-position-vertical-relative:text;mso-width-relative:page;mso-height-relative:page">
            <v:imagedata r:id="rId16" o:title="FIT仕組み" chromakey="white"/>
          </v:shape>
        </w:pict>
      </w:r>
    </w:p>
    <w:p w14:paraId="23CF0EC4" w14:textId="3C7C87EB"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212A1A18" w14:textId="25028556"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257D7B86" w14:textId="4A4DAE81"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17E43E1C" w14:textId="239E3ACB"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41D952BD" w14:textId="3A9B1359"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66F21E9F" w14:textId="2E039B30"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2062993B" w14:textId="3706E6BD"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73C32D6D" w14:textId="59340AB9" w:rsidR="00B869C2" w:rsidRPr="00146080" w:rsidRDefault="00B869C2" w:rsidP="00B869C2">
      <w:pPr>
        <w:pStyle w:val="af5"/>
        <w:snapToGrid/>
        <w:ind w:firstLineChars="100" w:firstLine="210"/>
        <w:rPr>
          <w:rFonts w:asciiTheme="minorEastAsia" w:eastAsiaTheme="minorEastAsia" w:hAnsiTheme="minorEastAsia"/>
          <w:color w:val="000000" w:themeColor="text1"/>
        </w:rPr>
      </w:pPr>
    </w:p>
    <w:p w14:paraId="72AB1F16" w14:textId="547B17BC" w:rsidR="00DD6372" w:rsidRPr="00146080" w:rsidRDefault="00DD6372" w:rsidP="00CA5F44">
      <w:pPr>
        <w:pStyle w:val="af5"/>
        <w:snapToGrid/>
        <w:jc w:val="center"/>
        <w:rPr>
          <w:rFonts w:asciiTheme="minorEastAsia" w:eastAsiaTheme="minorEastAsia" w:hAnsiTheme="minorEastAsia"/>
          <w:color w:val="000000" w:themeColor="text1"/>
        </w:rPr>
      </w:pPr>
    </w:p>
    <w:p w14:paraId="672ABE0D" w14:textId="687FD3CC" w:rsidR="00DD6372" w:rsidRPr="00146080" w:rsidRDefault="00DD6372" w:rsidP="00CA5F44">
      <w:pPr>
        <w:pStyle w:val="af5"/>
        <w:snapToGrid/>
        <w:jc w:val="center"/>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図1-2-</w:t>
      </w:r>
      <w:r w:rsidRPr="00146080">
        <w:rPr>
          <w:rFonts w:asciiTheme="minorEastAsia" w:eastAsiaTheme="minorEastAsia" w:hAnsiTheme="minorEastAsia"/>
          <w:color w:val="000000" w:themeColor="text1"/>
        </w:rPr>
        <w:t>3</w:t>
      </w:r>
      <w:r w:rsidRPr="00146080">
        <w:rPr>
          <w:rFonts w:asciiTheme="minorEastAsia" w:eastAsiaTheme="minorEastAsia" w:hAnsiTheme="minorEastAsia" w:hint="eastAsia"/>
          <w:color w:val="000000" w:themeColor="text1"/>
        </w:rPr>
        <w:t xml:space="preserve">　</w:t>
      </w:r>
      <w:r w:rsidR="00B95764" w:rsidRPr="00146080">
        <w:rPr>
          <w:rFonts w:asciiTheme="minorEastAsia" w:eastAsiaTheme="minorEastAsia" w:hAnsiTheme="minorEastAsia" w:hint="eastAsia"/>
          <w:color w:val="000000" w:themeColor="text1"/>
        </w:rPr>
        <w:t>再生可能エネルギーの固定価格買取制度</w:t>
      </w:r>
    </w:p>
    <w:p w14:paraId="5074AA1D" w14:textId="5B109BD3" w:rsidR="00DD6372" w:rsidRPr="00146080" w:rsidRDefault="00DD6372" w:rsidP="00CA5F44">
      <w:pPr>
        <w:pStyle w:val="af5"/>
        <w:snapToGrid/>
        <w:jc w:val="center"/>
        <w:rPr>
          <w:rFonts w:asciiTheme="minorEastAsia" w:eastAsiaTheme="minorEastAsia" w:hAnsiTheme="minorEastAsia"/>
          <w:color w:val="000000" w:themeColor="text1"/>
          <w:sz w:val="18"/>
          <w:szCs w:val="18"/>
        </w:rPr>
      </w:pPr>
      <w:r w:rsidRPr="00146080">
        <w:rPr>
          <w:rFonts w:asciiTheme="minorEastAsia" w:eastAsiaTheme="minorEastAsia" w:hAnsiTheme="minorEastAsia" w:hint="eastAsia"/>
          <w:color w:val="000000" w:themeColor="text1"/>
          <w:sz w:val="18"/>
          <w:szCs w:val="18"/>
        </w:rPr>
        <w:t>（出典）</w:t>
      </w:r>
      <w:r w:rsidR="00B95764" w:rsidRPr="00146080">
        <w:rPr>
          <w:rFonts w:asciiTheme="minorEastAsia" w:eastAsiaTheme="minorEastAsia" w:hAnsiTheme="minorEastAsia" w:hint="eastAsia"/>
          <w:color w:val="000000" w:themeColor="text1"/>
          <w:sz w:val="18"/>
          <w:szCs w:val="18"/>
        </w:rPr>
        <w:t>経済産業省</w:t>
      </w:r>
      <w:r w:rsidRPr="00146080">
        <w:rPr>
          <w:rFonts w:asciiTheme="minorEastAsia" w:eastAsiaTheme="minorEastAsia" w:hAnsiTheme="minorEastAsia" w:hint="eastAsia"/>
          <w:color w:val="000000" w:themeColor="text1"/>
          <w:sz w:val="18"/>
          <w:szCs w:val="18"/>
        </w:rPr>
        <w:t>ホームページ</w:t>
      </w:r>
    </w:p>
    <w:p w14:paraId="2E2FFE3F" w14:textId="77777777" w:rsidR="00DD6372" w:rsidRPr="00146080" w:rsidRDefault="00DD6372" w:rsidP="006E0988">
      <w:pPr>
        <w:rPr>
          <w:rFonts w:asciiTheme="minorEastAsia" w:hAnsiTheme="minorEastAsia"/>
          <w:color w:val="000000" w:themeColor="text1"/>
        </w:rPr>
      </w:pPr>
    </w:p>
    <w:p w14:paraId="62D084A8" w14:textId="0C34C59E" w:rsidR="006E0988" w:rsidRPr="00146080" w:rsidRDefault="008A612D" w:rsidP="00633546">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国内における</w:t>
      </w:r>
      <w:r w:rsidR="0066453D" w:rsidRPr="00146080">
        <w:rPr>
          <w:rFonts w:asciiTheme="minorEastAsia" w:hAnsiTheme="minorEastAsia" w:hint="eastAsia"/>
          <w:color w:val="000000" w:themeColor="text1"/>
        </w:rPr>
        <w:t>産業・業務部門の対策として</w:t>
      </w:r>
      <w:r w:rsidRPr="00146080">
        <w:rPr>
          <w:rFonts w:asciiTheme="minorEastAsia" w:hAnsiTheme="minorEastAsia" w:hint="eastAsia"/>
          <w:color w:val="000000" w:themeColor="text1"/>
        </w:rPr>
        <w:t>は、石油危機を契機として1979年に制定されたエネルギーの使用の合理化等に関する法律（省エネ法）や、</w:t>
      </w:r>
      <w:r w:rsidR="002177B2" w:rsidRPr="00146080">
        <w:rPr>
          <w:rFonts w:asciiTheme="minorEastAsia" w:hAnsiTheme="minorEastAsia" w:hint="eastAsia"/>
          <w:color w:val="000000" w:themeColor="text1"/>
        </w:rPr>
        <w:t>2008年に制定された</w:t>
      </w:r>
      <w:r w:rsidR="00FE3EF5" w:rsidRPr="00146080">
        <w:rPr>
          <w:rFonts w:asciiTheme="minorEastAsia" w:hAnsiTheme="minorEastAsia" w:hint="eastAsia"/>
          <w:color w:val="000000" w:themeColor="text1"/>
        </w:rPr>
        <w:t>地球温暖化対策の推進に関する法律</w:t>
      </w:r>
      <w:r w:rsidRPr="00146080">
        <w:rPr>
          <w:rFonts w:asciiTheme="minorEastAsia" w:hAnsiTheme="minorEastAsia" w:hint="eastAsia"/>
          <w:color w:val="000000" w:themeColor="text1"/>
        </w:rPr>
        <w:t>（温暖化対策推進法）により、工場・事業場及び運輸分野のエネルギー使用者へ</w:t>
      </w:r>
      <w:r w:rsidR="009A674E" w:rsidRPr="00146080">
        <w:rPr>
          <w:rFonts w:asciiTheme="minorEastAsia" w:hAnsiTheme="minorEastAsia" w:hint="eastAsia"/>
          <w:color w:val="000000" w:themeColor="text1"/>
        </w:rPr>
        <w:t>の</w:t>
      </w:r>
      <w:r w:rsidRPr="00146080">
        <w:rPr>
          <w:rFonts w:asciiTheme="minorEastAsia" w:hAnsiTheme="minorEastAsia" w:hint="eastAsia"/>
          <w:color w:val="000000" w:themeColor="text1"/>
        </w:rPr>
        <w:t>直接</w:t>
      </w:r>
      <w:r w:rsidR="009A674E" w:rsidRPr="00146080">
        <w:rPr>
          <w:rFonts w:asciiTheme="minorEastAsia" w:hAnsiTheme="minorEastAsia" w:hint="eastAsia"/>
          <w:color w:val="000000" w:themeColor="text1"/>
        </w:rPr>
        <w:t>的な</w:t>
      </w:r>
      <w:r w:rsidRPr="00146080">
        <w:rPr>
          <w:rFonts w:asciiTheme="minorEastAsia" w:hAnsiTheme="minorEastAsia" w:hint="eastAsia"/>
          <w:color w:val="000000" w:themeColor="text1"/>
        </w:rPr>
        <w:t>規制</w:t>
      </w:r>
      <w:r w:rsidR="009A674E" w:rsidRPr="00146080">
        <w:rPr>
          <w:rFonts w:asciiTheme="minorEastAsia" w:hAnsiTheme="minorEastAsia" w:hint="eastAsia"/>
          <w:color w:val="000000" w:themeColor="text1"/>
        </w:rPr>
        <w:t>が行われて</w:t>
      </w:r>
      <w:r w:rsidR="0044546C" w:rsidRPr="00146080">
        <w:rPr>
          <w:rFonts w:asciiTheme="minorEastAsia" w:hAnsiTheme="minorEastAsia" w:hint="eastAsia"/>
          <w:color w:val="000000" w:themeColor="text1"/>
        </w:rPr>
        <w:t>きた</w:t>
      </w:r>
      <w:r w:rsidR="009A674E" w:rsidRPr="00146080">
        <w:rPr>
          <w:rFonts w:asciiTheme="minorEastAsia" w:hAnsiTheme="minorEastAsia" w:hint="eastAsia"/>
          <w:color w:val="000000" w:themeColor="text1"/>
        </w:rPr>
        <w:t>。</w:t>
      </w:r>
      <w:r w:rsidR="00FE3EF5" w:rsidRPr="00146080">
        <w:rPr>
          <w:rFonts w:asciiTheme="minorEastAsia" w:hAnsiTheme="minorEastAsia" w:hint="eastAsia"/>
          <w:color w:val="000000" w:themeColor="text1"/>
        </w:rPr>
        <w:t>省エネ法においては、全ての事業所の年間エネルギー使用量の合計が1,500kL以上となる事業者等に対して、中長期的(５年間)にみて年平均１％以上のエネルギー消費原単位の削減又はベンチマーク指標の達成を求めている。</w:t>
      </w:r>
      <w:r w:rsidR="00B95764" w:rsidRPr="00146080">
        <w:rPr>
          <w:rFonts w:asciiTheme="minorEastAsia" w:hAnsiTheme="minorEastAsia" w:hint="eastAsia"/>
          <w:color w:val="000000" w:themeColor="text1"/>
        </w:rPr>
        <w:t>また、</w:t>
      </w:r>
      <w:r w:rsidR="00B869C2" w:rsidRPr="00146080">
        <w:rPr>
          <w:rFonts w:asciiTheme="minorEastAsia" w:hAnsiTheme="minorEastAsia" w:hint="eastAsia"/>
          <w:color w:val="000000" w:themeColor="text1"/>
        </w:rPr>
        <w:t>事業者は、国が定めた</w:t>
      </w:r>
      <w:r w:rsidR="00B95764" w:rsidRPr="00146080">
        <w:rPr>
          <w:rFonts w:asciiTheme="minorEastAsia" w:hAnsiTheme="minorEastAsia" w:hint="eastAsia"/>
          <w:color w:val="000000" w:themeColor="text1"/>
        </w:rPr>
        <w:t>事業者が遵守すべき判断基準</w:t>
      </w:r>
      <w:r w:rsidR="00B869C2" w:rsidRPr="00146080">
        <w:rPr>
          <w:rFonts w:asciiTheme="minorEastAsia" w:hAnsiTheme="minorEastAsia" w:hint="eastAsia"/>
          <w:color w:val="000000" w:themeColor="text1"/>
        </w:rPr>
        <w:t>の</w:t>
      </w:r>
      <w:r w:rsidR="00B95764" w:rsidRPr="00146080">
        <w:rPr>
          <w:rFonts w:asciiTheme="minorEastAsia" w:hAnsiTheme="minorEastAsia" w:hint="eastAsia"/>
          <w:color w:val="000000" w:themeColor="text1"/>
        </w:rPr>
        <w:t>ほか</w:t>
      </w:r>
      <w:r w:rsidR="00B869C2" w:rsidRPr="00146080">
        <w:rPr>
          <w:rFonts w:asciiTheme="minorEastAsia" w:hAnsiTheme="minorEastAsia" w:hint="eastAsia"/>
          <w:color w:val="000000" w:themeColor="text1"/>
        </w:rPr>
        <w:t>、</w:t>
      </w:r>
      <w:r w:rsidR="00B95764" w:rsidRPr="00146080">
        <w:rPr>
          <w:rFonts w:asciiTheme="minorEastAsia" w:hAnsiTheme="minorEastAsia" w:hint="eastAsia"/>
          <w:color w:val="000000" w:themeColor="text1"/>
        </w:rPr>
        <w:t>エネルギー消費設備ごとや省エネルギー分野ごとに、運転管理や計測・記録、保守・点検、新設に当たっての措置のうち、該当するものについて管理標準を定め、これに基づきエネルギーの使用の合理化に努めなければならない。</w:t>
      </w:r>
      <w:r w:rsidR="00EF0880" w:rsidRPr="00146080">
        <w:rPr>
          <w:rFonts w:asciiTheme="minorEastAsia" w:hAnsiTheme="minorEastAsia" w:hint="eastAsia"/>
          <w:color w:val="000000" w:themeColor="text1"/>
        </w:rPr>
        <w:t>温暖化対策推進法において</w:t>
      </w:r>
      <w:r w:rsidR="002177B2" w:rsidRPr="00146080">
        <w:rPr>
          <w:rFonts w:asciiTheme="minorEastAsia" w:hAnsiTheme="minorEastAsia" w:hint="eastAsia"/>
          <w:color w:val="000000" w:themeColor="text1"/>
        </w:rPr>
        <w:t>は</w:t>
      </w:r>
      <w:r w:rsidR="00EF0880" w:rsidRPr="00146080">
        <w:rPr>
          <w:rFonts w:asciiTheme="minorEastAsia" w:hAnsiTheme="minorEastAsia" w:hint="eastAsia"/>
          <w:color w:val="000000" w:themeColor="text1"/>
        </w:rPr>
        <w:t>、</w:t>
      </w:r>
      <w:r w:rsidR="002177B2" w:rsidRPr="00146080">
        <w:rPr>
          <w:rFonts w:asciiTheme="minorEastAsia" w:hAnsiTheme="minorEastAsia" w:hint="eastAsia"/>
          <w:color w:val="000000" w:themeColor="text1"/>
        </w:rPr>
        <w:t>温室効果ガスの種類ごとに全ての事業所の排出量合計がCO</w:t>
      </w:r>
      <w:r w:rsidR="002177B2" w:rsidRPr="00146080">
        <w:rPr>
          <w:rFonts w:asciiTheme="minorEastAsia" w:hAnsiTheme="minorEastAsia"/>
          <w:color w:val="000000" w:themeColor="text1"/>
          <w:vertAlign w:val="subscript"/>
        </w:rPr>
        <w:t>2</w:t>
      </w:r>
      <w:r w:rsidR="002177B2" w:rsidRPr="00146080">
        <w:rPr>
          <w:rFonts w:asciiTheme="minorEastAsia" w:hAnsiTheme="minorEastAsia" w:hint="eastAsia"/>
          <w:color w:val="000000" w:themeColor="text1"/>
        </w:rPr>
        <w:t>換算で3,000t以上の事業者を対象に加えつつ、</w:t>
      </w:r>
      <w:r w:rsidR="00EF0880" w:rsidRPr="00146080">
        <w:rPr>
          <w:rFonts w:asciiTheme="minorEastAsia" w:hAnsiTheme="minorEastAsia" w:hint="eastAsia"/>
          <w:color w:val="000000" w:themeColor="text1"/>
        </w:rPr>
        <w:t>省エネ法と連動した</w:t>
      </w:r>
      <w:r w:rsidR="001C160C" w:rsidRPr="00146080">
        <w:rPr>
          <w:rFonts w:asciiTheme="minorEastAsia" w:hAnsiTheme="minorEastAsia" w:hint="eastAsia"/>
          <w:color w:val="000000" w:themeColor="text1"/>
        </w:rPr>
        <w:t>規制</w:t>
      </w:r>
      <w:r w:rsidR="0044546C" w:rsidRPr="00146080">
        <w:rPr>
          <w:rFonts w:asciiTheme="minorEastAsia" w:hAnsiTheme="minorEastAsia" w:hint="eastAsia"/>
          <w:color w:val="000000" w:themeColor="text1"/>
        </w:rPr>
        <w:t>となっ</w:t>
      </w:r>
      <w:r w:rsidR="002177B2" w:rsidRPr="00146080">
        <w:rPr>
          <w:rFonts w:asciiTheme="minorEastAsia" w:hAnsiTheme="minorEastAsia" w:hint="eastAsia"/>
          <w:color w:val="000000" w:themeColor="text1"/>
        </w:rPr>
        <w:t>ている。</w:t>
      </w:r>
    </w:p>
    <w:p w14:paraId="05E95CCC" w14:textId="206B492E" w:rsidR="004E4969" w:rsidRPr="00146080" w:rsidRDefault="00C85BD5" w:rsidP="00633546">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4E4969" w:rsidRPr="00146080">
        <w:rPr>
          <w:rFonts w:asciiTheme="minorEastAsia" w:hAnsiTheme="minorEastAsia" w:hint="eastAsia"/>
          <w:color w:val="000000" w:themeColor="text1"/>
        </w:rPr>
        <w:t>我が国全体で</w:t>
      </w:r>
      <w:r w:rsidR="0044546C" w:rsidRPr="00146080">
        <w:rPr>
          <w:rFonts w:asciiTheme="minorEastAsia" w:hAnsiTheme="minorEastAsia" w:hint="eastAsia"/>
          <w:color w:val="000000" w:themeColor="text1"/>
        </w:rPr>
        <w:t>、</w:t>
      </w:r>
      <w:r w:rsidR="004E4969" w:rsidRPr="00146080">
        <w:rPr>
          <w:rFonts w:asciiTheme="minorEastAsia" w:hAnsiTheme="minorEastAsia" w:hint="eastAsia"/>
          <w:color w:val="000000" w:themeColor="text1"/>
        </w:rPr>
        <w:t>脱炭素社会の実現に向けた動きが加速し、事業者をとりまく状況も刻一刻と変化して</w:t>
      </w:r>
      <w:r w:rsidR="00962EE3" w:rsidRPr="00146080">
        <w:rPr>
          <w:rFonts w:asciiTheme="minorEastAsia" w:hAnsiTheme="minorEastAsia" w:hint="eastAsia"/>
          <w:color w:val="000000" w:themeColor="text1"/>
        </w:rPr>
        <w:t>いる状況である。</w:t>
      </w:r>
    </w:p>
    <w:p w14:paraId="7F75F918" w14:textId="77777777" w:rsidR="00874F50" w:rsidRPr="00146080" w:rsidRDefault="00874F50" w:rsidP="00633546">
      <w:pPr>
        <w:pStyle w:val="af5"/>
        <w:snapToGrid/>
        <w:rPr>
          <w:rFonts w:asciiTheme="minorEastAsia" w:eastAsiaTheme="minorEastAsia" w:hAnsiTheme="minorEastAsia"/>
          <w:color w:val="000000" w:themeColor="text1"/>
        </w:rPr>
      </w:pPr>
    </w:p>
    <w:p w14:paraId="7516EAC5" w14:textId="1226F4F8" w:rsidR="009A674E" w:rsidRPr="00146080" w:rsidRDefault="009A674E" w:rsidP="009A674E">
      <w:pPr>
        <w:pStyle w:val="af5"/>
        <w:snapToGrid/>
        <w:ind w:firstLineChars="100" w:firstLine="210"/>
        <w:jc w:val="center"/>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表</w:t>
      </w:r>
      <w:r w:rsidR="00693433" w:rsidRPr="00146080">
        <w:rPr>
          <w:rFonts w:asciiTheme="minorEastAsia" w:eastAsiaTheme="minorEastAsia" w:hAnsiTheme="minorEastAsia"/>
          <w:color w:val="000000" w:themeColor="text1"/>
        </w:rPr>
        <w:t>1</w:t>
      </w:r>
      <w:r w:rsidRPr="00146080">
        <w:rPr>
          <w:rFonts w:asciiTheme="minorEastAsia" w:eastAsiaTheme="minorEastAsia" w:hAnsiTheme="minorEastAsia"/>
          <w:color w:val="000000" w:themeColor="text1"/>
        </w:rPr>
        <w:t>-</w:t>
      </w:r>
      <w:r w:rsidR="00693433" w:rsidRPr="00146080">
        <w:rPr>
          <w:rFonts w:asciiTheme="minorEastAsia" w:eastAsiaTheme="minorEastAsia" w:hAnsiTheme="minorEastAsia"/>
          <w:color w:val="000000" w:themeColor="text1"/>
        </w:rPr>
        <w:t>2</w:t>
      </w:r>
      <w:r w:rsidRPr="00146080">
        <w:rPr>
          <w:rFonts w:asciiTheme="minorEastAsia" w:eastAsiaTheme="minorEastAsia" w:hAnsiTheme="minorEastAsia"/>
          <w:color w:val="000000" w:themeColor="text1"/>
        </w:rPr>
        <w:t>-</w:t>
      </w:r>
      <w:r w:rsidR="00693433" w:rsidRPr="00146080">
        <w:rPr>
          <w:rFonts w:asciiTheme="minorEastAsia" w:eastAsiaTheme="minorEastAsia" w:hAnsiTheme="minorEastAsia"/>
          <w:color w:val="000000" w:themeColor="text1"/>
        </w:rPr>
        <w:t>1</w:t>
      </w:r>
      <w:r w:rsidRPr="00146080">
        <w:rPr>
          <w:rFonts w:asciiTheme="minorEastAsia" w:eastAsiaTheme="minorEastAsia" w:hAnsiTheme="minorEastAsia" w:hint="eastAsia"/>
          <w:color w:val="000000" w:themeColor="text1"/>
        </w:rPr>
        <w:t xml:space="preserve">　温対法及び省エネ法の概要</w:t>
      </w:r>
    </w:p>
    <w:tbl>
      <w:tblPr>
        <w:tblStyle w:val="a8"/>
        <w:tblW w:w="0" w:type="auto"/>
        <w:tblInd w:w="221" w:type="dxa"/>
        <w:tblLook w:val="04A0" w:firstRow="1" w:lastRow="0" w:firstColumn="1" w:lastColumn="0" w:noHBand="0" w:noVBand="1"/>
      </w:tblPr>
      <w:tblGrid>
        <w:gridCol w:w="1120"/>
        <w:gridCol w:w="3287"/>
        <w:gridCol w:w="4432"/>
      </w:tblGrid>
      <w:tr w:rsidR="00146080" w:rsidRPr="00146080" w14:paraId="1855C287" w14:textId="77777777" w:rsidTr="00EA4FB7">
        <w:tc>
          <w:tcPr>
            <w:tcW w:w="1120" w:type="dxa"/>
            <w:tcMar>
              <w:left w:w="28" w:type="dxa"/>
              <w:right w:w="28" w:type="dxa"/>
            </w:tcMar>
          </w:tcPr>
          <w:p w14:paraId="0B39800E"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lastRenderedPageBreak/>
              <w:t>区分</w:t>
            </w:r>
          </w:p>
        </w:tc>
        <w:tc>
          <w:tcPr>
            <w:tcW w:w="3287" w:type="dxa"/>
            <w:tcMar>
              <w:left w:w="28" w:type="dxa"/>
              <w:right w:w="28" w:type="dxa"/>
            </w:tcMar>
          </w:tcPr>
          <w:p w14:paraId="37F24F8F" w14:textId="77777777" w:rsidR="009A674E" w:rsidRPr="00146080" w:rsidRDefault="009A674E" w:rsidP="00052F68">
            <w:pPr>
              <w:snapToGrid w:val="0"/>
              <w:spacing w:line="240" w:lineRule="exact"/>
              <w:rPr>
                <w:rFonts w:ascii="ＭＳ Ｐ明朝" w:eastAsia="ＭＳ Ｐ明朝" w:hAnsi="ＭＳ Ｐ明朝" w:cs="Arial"/>
                <w:color w:val="000000" w:themeColor="text1"/>
                <w:kern w:val="24"/>
                <w:sz w:val="20"/>
                <w:szCs w:val="20"/>
              </w:rPr>
            </w:pPr>
            <w:r w:rsidRPr="00146080">
              <w:rPr>
                <w:rFonts w:ascii="ＭＳ Ｐ明朝" w:eastAsia="ＭＳ Ｐ明朝" w:hAnsi="ＭＳ Ｐ明朝" w:cs="Arial" w:hint="eastAsia"/>
                <w:color w:val="000000" w:themeColor="text1"/>
                <w:kern w:val="24"/>
                <w:sz w:val="20"/>
                <w:szCs w:val="20"/>
              </w:rPr>
              <w:t>地球温暖化の推進に関する法律</w:t>
            </w:r>
          </w:p>
          <w:p w14:paraId="65E2FCCF"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（温対法）</w:t>
            </w:r>
          </w:p>
        </w:tc>
        <w:tc>
          <w:tcPr>
            <w:tcW w:w="4432" w:type="dxa"/>
            <w:tcMar>
              <w:left w:w="28" w:type="dxa"/>
              <w:right w:w="28" w:type="dxa"/>
            </w:tcMar>
          </w:tcPr>
          <w:p w14:paraId="50098590"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エネルギーの使用の合理化等に関する法律（省エネ法）</w:t>
            </w:r>
          </w:p>
        </w:tc>
      </w:tr>
      <w:tr w:rsidR="00146080" w:rsidRPr="00146080" w14:paraId="7BF64ABE" w14:textId="77777777" w:rsidTr="00EA4FB7">
        <w:tc>
          <w:tcPr>
            <w:tcW w:w="1120" w:type="dxa"/>
            <w:tcMar>
              <w:left w:w="28" w:type="dxa"/>
              <w:right w:w="28" w:type="dxa"/>
            </w:tcMar>
          </w:tcPr>
          <w:p w14:paraId="2D146706"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対象</w:t>
            </w:r>
          </w:p>
        </w:tc>
        <w:tc>
          <w:tcPr>
            <w:tcW w:w="3287" w:type="dxa"/>
            <w:tcMar>
              <w:left w:w="28" w:type="dxa"/>
              <w:right w:w="28" w:type="dxa"/>
            </w:tcMar>
          </w:tcPr>
          <w:p w14:paraId="02C10A94"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【特定事業所排出者】</w:t>
            </w:r>
          </w:p>
          <w:p w14:paraId="42BF887D" w14:textId="49882691"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○エネルギー起源</w:t>
            </w:r>
            <w:r w:rsidR="00556191" w:rsidRPr="00146080">
              <w:rPr>
                <w:rFonts w:ascii="ＭＳ Ｐ明朝" w:eastAsia="ＭＳ Ｐ明朝" w:hAnsi="ＭＳ Ｐ明朝" w:cs="Arial" w:hint="eastAsia"/>
                <w:color w:val="000000" w:themeColor="text1"/>
                <w:kern w:val="24"/>
                <w:sz w:val="20"/>
                <w:szCs w:val="20"/>
              </w:rPr>
              <w:t>CO</w:t>
            </w:r>
            <w:r w:rsidRPr="00146080">
              <w:rPr>
                <w:rFonts w:ascii="ＭＳ Ｐ明朝" w:eastAsia="ＭＳ Ｐ明朝" w:hAnsi="ＭＳ Ｐ明朝" w:cs="Arial"/>
                <w:color w:val="000000" w:themeColor="text1"/>
                <w:kern w:val="24"/>
                <w:sz w:val="20"/>
                <w:szCs w:val="20"/>
                <w:vertAlign w:val="subscript"/>
              </w:rPr>
              <w:t>2</w:t>
            </w:r>
          </w:p>
          <w:p w14:paraId="48E3EA25" w14:textId="77777777" w:rsidR="009A674E" w:rsidRPr="00146080"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・全ての事業所のエネルギー使用量合計が1,500kL/年以上となる事業者</w:t>
            </w:r>
          </w:p>
          <w:p w14:paraId="6A9A69E7"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○CO</w:t>
            </w:r>
            <w:r w:rsidRPr="00146080">
              <w:rPr>
                <w:rFonts w:ascii="ＭＳ Ｐ明朝" w:eastAsia="ＭＳ Ｐ明朝" w:hAnsi="ＭＳ Ｐ明朝" w:cs="Arial"/>
                <w:color w:val="000000" w:themeColor="text1"/>
                <w:kern w:val="24"/>
                <w:sz w:val="20"/>
                <w:szCs w:val="20"/>
                <w:vertAlign w:val="subscript"/>
              </w:rPr>
              <w:t>2</w:t>
            </w:r>
            <w:r w:rsidRPr="00146080">
              <w:rPr>
                <w:rFonts w:ascii="ＭＳ Ｐ明朝" w:eastAsia="ＭＳ Ｐ明朝" w:hAnsi="ＭＳ Ｐ明朝" w:cs="Arial" w:hint="eastAsia"/>
                <w:color w:val="000000" w:themeColor="text1"/>
                <w:kern w:val="24"/>
                <w:sz w:val="20"/>
                <w:szCs w:val="20"/>
              </w:rPr>
              <w:t>以外の温室効果ガス</w:t>
            </w:r>
          </w:p>
          <w:p w14:paraId="40DDA24D" w14:textId="77777777" w:rsidR="009A674E" w:rsidRPr="00146080" w:rsidRDefault="009A674E" w:rsidP="00EA4FB7">
            <w:pPr>
              <w:pStyle w:val="Web"/>
              <w:snapToGrid w:val="0"/>
              <w:spacing w:before="0" w:beforeAutospacing="0" w:after="0" w:afterAutospacing="0" w:line="240" w:lineRule="exact"/>
              <w:ind w:left="90" w:hangingChars="45" w:hanging="90"/>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・次の①および②の要件をみたす事業者</w:t>
            </w:r>
          </w:p>
          <w:p w14:paraId="11A84695" w14:textId="77777777" w:rsidR="009A674E" w:rsidRPr="00146080"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 xml:space="preserve">　①温室効果ガスの種類ごとに全ての事業所の排出量合計がCO</w:t>
            </w:r>
            <w:r w:rsidRPr="00146080">
              <w:rPr>
                <w:rFonts w:ascii="ＭＳ Ｐ明朝" w:eastAsia="ＭＳ Ｐ明朝" w:hAnsi="ＭＳ Ｐ明朝" w:cs="Arial"/>
                <w:color w:val="000000" w:themeColor="text1"/>
                <w:kern w:val="24"/>
                <w:sz w:val="20"/>
                <w:szCs w:val="20"/>
                <w:vertAlign w:val="subscript"/>
              </w:rPr>
              <w:t>2</w:t>
            </w:r>
            <w:r w:rsidRPr="00146080">
              <w:rPr>
                <w:rFonts w:ascii="ＭＳ Ｐ明朝" w:eastAsia="ＭＳ Ｐ明朝" w:hAnsi="ＭＳ Ｐ明朝" w:cs="Arial" w:hint="eastAsia"/>
                <w:color w:val="000000" w:themeColor="text1"/>
                <w:kern w:val="24"/>
                <w:sz w:val="20"/>
                <w:szCs w:val="20"/>
              </w:rPr>
              <w:t>換算で3,000t以上</w:t>
            </w:r>
          </w:p>
          <w:p w14:paraId="7FA8771A" w14:textId="77777777" w:rsidR="009A674E" w:rsidRPr="00146080" w:rsidRDefault="009A674E" w:rsidP="00EA4FB7">
            <w:pPr>
              <w:pStyle w:val="Web"/>
              <w:snapToGrid w:val="0"/>
              <w:spacing w:before="0" w:beforeAutospacing="0" w:after="0" w:afterAutospacing="0" w:line="240" w:lineRule="exact"/>
              <w:ind w:left="202" w:hangingChars="101" w:hanging="202"/>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 xml:space="preserve">　②事業者全体で常時使用する従業員の数が21人以上</w:t>
            </w:r>
          </w:p>
          <w:p w14:paraId="7CEE0A64"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【特定輸送排出者】</w:t>
            </w:r>
          </w:p>
          <w:p w14:paraId="53119889"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・省エネ法の特定輸送事業者</w:t>
            </w:r>
          </w:p>
          <w:p w14:paraId="6515A37F"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・省エネ法の特定荷主　など</w:t>
            </w:r>
          </w:p>
        </w:tc>
        <w:tc>
          <w:tcPr>
            <w:tcW w:w="4432" w:type="dxa"/>
            <w:tcMar>
              <w:left w:w="28" w:type="dxa"/>
              <w:right w:w="28" w:type="dxa"/>
            </w:tcMar>
          </w:tcPr>
          <w:p w14:paraId="0A2E3647"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【特定事業者】</w:t>
            </w:r>
          </w:p>
          <w:p w14:paraId="29E4EDED" w14:textId="77777777" w:rsidR="009A674E" w:rsidRPr="00146080"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・事業者全体のエネルギー使用量（原油換算値）が合計して1,500kL/年度以上となる事業者</w:t>
            </w:r>
          </w:p>
          <w:p w14:paraId="4E887669"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【エネルギー管理指定工場】</w:t>
            </w:r>
          </w:p>
          <w:p w14:paraId="643387C3"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〇第一種エネルギー管理指定工場</w:t>
            </w:r>
          </w:p>
          <w:p w14:paraId="27EC3A14"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・3,000kL/年度以上</w:t>
            </w:r>
          </w:p>
          <w:p w14:paraId="2C7CDCDF"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〇第二種エネルギー管理指定工場</w:t>
            </w:r>
          </w:p>
          <w:p w14:paraId="4D32150D"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・1,500kL/年度以上3,000kL/年度未満</w:t>
            </w:r>
          </w:p>
          <w:p w14:paraId="155E7CDA"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【特定輸送事業者】</w:t>
            </w:r>
          </w:p>
          <w:p w14:paraId="64E8649A" w14:textId="77777777" w:rsidR="009A674E" w:rsidRPr="00146080" w:rsidRDefault="009A674E" w:rsidP="00052F68">
            <w:pPr>
              <w:pStyle w:val="Web"/>
              <w:snapToGrid w:val="0"/>
              <w:spacing w:before="0" w:beforeAutospacing="0" w:after="0" w:afterAutospacing="0" w:line="240" w:lineRule="exact"/>
              <w:ind w:left="144" w:hanging="144"/>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・輸送区分ごとに保有する輸送能力が、一定基準以上となる事業者</w:t>
            </w:r>
          </w:p>
          <w:p w14:paraId="719C0E2B" w14:textId="77777777" w:rsidR="003F4360" w:rsidRPr="00146080" w:rsidRDefault="009A674E" w:rsidP="00EA4FB7">
            <w:pPr>
              <w:pStyle w:val="Web"/>
              <w:snapToGrid w:val="0"/>
              <w:spacing w:before="0" w:beforeAutospacing="0" w:after="0" w:afterAutospacing="0" w:line="240" w:lineRule="exact"/>
              <w:ind w:left="114" w:hangingChars="57" w:hanging="114"/>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 xml:space="preserve">　鉄道：300両、トラック：200台</w:t>
            </w:r>
            <w:r w:rsidR="00EA4FB7" w:rsidRPr="00146080">
              <w:rPr>
                <w:rFonts w:ascii="ＭＳ Ｐ明朝" w:eastAsia="ＭＳ Ｐ明朝" w:hAnsi="ＭＳ Ｐ明朝" w:cs="Arial" w:hint="eastAsia"/>
                <w:color w:val="000000" w:themeColor="text1"/>
                <w:kern w:val="24"/>
                <w:sz w:val="20"/>
                <w:szCs w:val="20"/>
              </w:rPr>
              <w:t>、</w:t>
            </w:r>
            <w:r w:rsidRPr="00146080">
              <w:rPr>
                <w:rFonts w:ascii="ＭＳ Ｐ明朝" w:eastAsia="ＭＳ Ｐ明朝" w:hAnsi="ＭＳ Ｐ明朝" w:cs="Arial" w:hint="eastAsia"/>
                <w:color w:val="000000" w:themeColor="text1"/>
                <w:kern w:val="24"/>
                <w:sz w:val="20"/>
                <w:szCs w:val="20"/>
              </w:rPr>
              <w:t>バス：200台</w:t>
            </w:r>
            <w:r w:rsidRPr="00146080">
              <w:rPr>
                <w:rFonts w:ascii="ＭＳ Ｐ明朝" w:eastAsia="ＭＳ Ｐ明朝" w:hAnsi="ＭＳ Ｐ明朝" w:cs="Arial" w:hint="eastAsia"/>
                <w:color w:val="000000" w:themeColor="text1"/>
                <w:sz w:val="20"/>
                <w:szCs w:val="20"/>
              </w:rPr>
              <w:t>、</w:t>
            </w:r>
          </w:p>
          <w:p w14:paraId="47AB5577" w14:textId="77777777" w:rsidR="003F4360" w:rsidRPr="00146080" w:rsidRDefault="009A674E" w:rsidP="003F4360">
            <w:pPr>
              <w:pStyle w:val="Web"/>
              <w:snapToGrid w:val="0"/>
              <w:spacing w:before="0" w:beforeAutospacing="0" w:after="0" w:afterAutospacing="0" w:line="240" w:lineRule="exact"/>
              <w:ind w:left="114"/>
              <w:rPr>
                <w:rFonts w:ascii="ＭＳ Ｐ明朝" w:eastAsia="ＭＳ Ｐ明朝" w:hAnsi="ＭＳ Ｐ明朝" w:cs="Arial"/>
                <w:color w:val="000000" w:themeColor="text1"/>
                <w:kern w:val="24"/>
                <w:sz w:val="20"/>
                <w:szCs w:val="20"/>
              </w:rPr>
            </w:pPr>
            <w:r w:rsidRPr="00146080">
              <w:rPr>
                <w:rFonts w:ascii="ＭＳ Ｐ明朝" w:eastAsia="ＭＳ Ｐ明朝" w:hAnsi="ＭＳ Ｐ明朝" w:cs="Arial" w:hint="eastAsia"/>
                <w:color w:val="000000" w:themeColor="text1"/>
                <w:kern w:val="24"/>
                <w:sz w:val="20"/>
                <w:szCs w:val="20"/>
              </w:rPr>
              <w:t>タクシー：350台</w:t>
            </w:r>
            <w:r w:rsidR="00EA4FB7" w:rsidRPr="00146080">
              <w:rPr>
                <w:rFonts w:ascii="ＭＳ Ｐ明朝" w:eastAsia="ＭＳ Ｐ明朝" w:hAnsi="ＭＳ Ｐ明朝" w:cs="Arial" w:hint="eastAsia"/>
                <w:color w:val="000000" w:themeColor="text1"/>
                <w:kern w:val="24"/>
                <w:sz w:val="20"/>
                <w:szCs w:val="20"/>
              </w:rPr>
              <w:t>、</w:t>
            </w:r>
            <w:r w:rsidRPr="00146080">
              <w:rPr>
                <w:rFonts w:ascii="ＭＳ Ｐ明朝" w:eastAsia="ＭＳ Ｐ明朝" w:hAnsi="ＭＳ Ｐ明朝" w:cs="Arial" w:hint="eastAsia"/>
                <w:color w:val="000000" w:themeColor="text1"/>
                <w:kern w:val="24"/>
                <w:sz w:val="20"/>
                <w:szCs w:val="20"/>
              </w:rPr>
              <w:t>船舶：２万総トン（総船腹量）</w:t>
            </w:r>
            <w:r w:rsidR="00EA4FB7" w:rsidRPr="00146080">
              <w:rPr>
                <w:rFonts w:ascii="ＭＳ Ｐ明朝" w:eastAsia="ＭＳ Ｐ明朝" w:hAnsi="ＭＳ Ｐ明朝" w:cs="Arial" w:hint="eastAsia"/>
                <w:color w:val="000000" w:themeColor="text1"/>
                <w:kern w:val="24"/>
                <w:sz w:val="20"/>
                <w:szCs w:val="20"/>
              </w:rPr>
              <w:t>、</w:t>
            </w:r>
          </w:p>
          <w:p w14:paraId="379A743B" w14:textId="3BA86EB1" w:rsidR="009A674E" w:rsidRPr="00146080" w:rsidRDefault="009A674E" w:rsidP="003F4360">
            <w:pPr>
              <w:pStyle w:val="Web"/>
              <w:snapToGrid w:val="0"/>
              <w:spacing w:before="0" w:beforeAutospacing="0" w:after="0" w:afterAutospacing="0" w:line="240" w:lineRule="exact"/>
              <w:ind w:left="114"/>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航空：9,000トン（総最大離陸重量）</w:t>
            </w:r>
          </w:p>
          <w:p w14:paraId="3B69DAD1"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【特定荷主】</w:t>
            </w:r>
          </w:p>
          <w:p w14:paraId="66FC6688" w14:textId="04823DB1" w:rsidR="009A674E" w:rsidRPr="00146080" w:rsidRDefault="009A674E" w:rsidP="00EA4FB7">
            <w:pPr>
              <w:snapToGrid w:val="0"/>
              <w:spacing w:line="240" w:lineRule="exact"/>
              <w:ind w:left="76" w:hangingChars="38" w:hanging="76"/>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・年間の自らの貨物の輸送量（トンキロ）の合計が、3,000万トンキロ以上</w:t>
            </w:r>
          </w:p>
        </w:tc>
      </w:tr>
      <w:tr w:rsidR="00146080" w:rsidRPr="00146080" w14:paraId="10DFD3B4" w14:textId="77777777" w:rsidTr="00EA4FB7">
        <w:tc>
          <w:tcPr>
            <w:tcW w:w="1120" w:type="dxa"/>
            <w:tcMar>
              <w:left w:w="28" w:type="dxa"/>
              <w:right w:w="28" w:type="dxa"/>
            </w:tcMar>
          </w:tcPr>
          <w:p w14:paraId="329E44F9"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対象者数</w:t>
            </w:r>
          </w:p>
        </w:tc>
        <w:tc>
          <w:tcPr>
            <w:tcW w:w="3287" w:type="dxa"/>
            <w:tcMar>
              <w:left w:w="28" w:type="dxa"/>
              <w:right w:w="28" w:type="dxa"/>
            </w:tcMar>
          </w:tcPr>
          <w:p w14:paraId="7CC8D84C" w14:textId="59F42BB6" w:rsidR="009A674E" w:rsidRPr="00146080" w:rsidRDefault="00EA4FB7"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（2017）</w:t>
            </w:r>
            <w:r w:rsidR="009A674E" w:rsidRPr="00146080">
              <w:rPr>
                <w:rFonts w:ascii="ＭＳ Ｐ明朝" w:eastAsia="ＭＳ Ｐ明朝" w:hAnsi="ＭＳ Ｐ明朝" w:cs="Arial" w:hint="eastAsia"/>
                <w:color w:val="000000" w:themeColor="text1"/>
                <w:kern w:val="24"/>
                <w:sz w:val="20"/>
                <w:szCs w:val="20"/>
              </w:rPr>
              <w:t>特定事業者：12,341事業者</w:t>
            </w:r>
          </w:p>
          <w:p w14:paraId="7C5C1B70" w14:textId="10E7F3BD" w:rsidR="009A674E" w:rsidRPr="00146080" w:rsidRDefault="009A674E" w:rsidP="003F4360">
            <w:pPr>
              <w:pStyle w:val="Web"/>
              <w:snapToGrid w:val="0"/>
              <w:spacing w:before="0" w:beforeAutospacing="0" w:after="0" w:afterAutospacing="0" w:line="240" w:lineRule="exact"/>
              <w:ind w:firstLineChars="250" w:firstLine="500"/>
              <w:rPr>
                <w:color w:val="000000" w:themeColor="text1"/>
              </w:rPr>
            </w:pPr>
            <w:r w:rsidRPr="00146080">
              <w:rPr>
                <w:rFonts w:ascii="ＭＳ Ｐ明朝" w:eastAsia="ＭＳ Ｐ明朝" w:hAnsi="ＭＳ Ｐ明朝" w:cs="Arial" w:hint="eastAsia"/>
                <w:color w:val="000000" w:themeColor="text1"/>
                <w:kern w:val="24"/>
                <w:sz w:val="20"/>
                <w:szCs w:val="20"/>
              </w:rPr>
              <w:t>特定事業所：15,194事業所</w:t>
            </w:r>
          </w:p>
        </w:tc>
        <w:tc>
          <w:tcPr>
            <w:tcW w:w="4432" w:type="dxa"/>
            <w:tcMar>
              <w:left w:w="28" w:type="dxa"/>
              <w:right w:w="28" w:type="dxa"/>
            </w:tcMar>
          </w:tcPr>
          <w:p w14:paraId="7495A29A" w14:textId="56492BBB" w:rsidR="009A674E" w:rsidRPr="00146080" w:rsidRDefault="00EA4FB7"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（2020.9）</w:t>
            </w:r>
            <w:r w:rsidR="009A674E" w:rsidRPr="00146080">
              <w:rPr>
                <w:rFonts w:ascii="ＭＳ Ｐ明朝" w:eastAsia="ＭＳ Ｐ明朝" w:hAnsi="ＭＳ Ｐ明朝" w:cs="Arial" w:hint="eastAsia"/>
                <w:color w:val="000000" w:themeColor="text1"/>
                <w:kern w:val="24"/>
                <w:sz w:val="20"/>
                <w:szCs w:val="20"/>
              </w:rPr>
              <w:t>特定事業者等：12,113事業者</w:t>
            </w:r>
          </w:p>
          <w:p w14:paraId="30E30912" w14:textId="2AC71D6F" w:rsidR="009A674E" w:rsidRPr="00146080" w:rsidRDefault="009A674E" w:rsidP="003F4360">
            <w:pPr>
              <w:pStyle w:val="Web"/>
              <w:snapToGrid w:val="0"/>
              <w:spacing w:before="0" w:beforeAutospacing="0" w:after="0" w:afterAutospacing="0" w:line="240" w:lineRule="exact"/>
              <w:ind w:firstLineChars="300" w:firstLine="600"/>
              <w:rPr>
                <w:color w:val="000000" w:themeColor="text1"/>
              </w:rPr>
            </w:pPr>
            <w:r w:rsidRPr="00146080">
              <w:rPr>
                <w:rFonts w:ascii="ＭＳ Ｐ明朝" w:eastAsia="ＭＳ Ｐ明朝" w:hAnsi="ＭＳ Ｐ明朝" w:cs="Arial" w:hint="eastAsia"/>
                <w:color w:val="000000" w:themeColor="text1"/>
                <w:kern w:val="24"/>
                <w:sz w:val="20"/>
                <w:szCs w:val="20"/>
              </w:rPr>
              <w:t>エネルギー管理指定工場：14,562事業所</w:t>
            </w:r>
          </w:p>
        </w:tc>
      </w:tr>
      <w:tr w:rsidR="00146080" w:rsidRPr="00146080" w14:paraId="36665A54" w14:textId="77777777" w:rsidTr="00EA4FB7">
        <w:tc>
          <w:tcPr>
            <w:tcW w:w="1120" w:type="dxa"/>
            <w:tcMar>
              <w:left w:w="28" w:type="dxa"/>
              <w:right w:w="28" w:type="dxa"/>
            </w:tcMar>
          </w:tcPr>
          <w:p w14:paraId="75C963E6"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計画期間</w:t>
            </w:r>
          </w:p>
        </w:tc>
        <w:tc>
          <w:tcPr>
            <w:tcW w:w="3287" w:type="dxa"/>
            <w:tcMar>
              <w:left w:w="28" w:type="dxa"/>
              <w:right w:w="28" w:type="dxa"/>
            </w:tcMar>
          </w:tcPr>
          <w:p w14:paraId="4A0A61A5"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前年度分の報告のみ（計画については、省エネ法の対象となる事業者がほとんどであり、同法に規定あり。）</w:t>
            </w:r>
          </w:p>
        </w:tc>
        <w:tc>
          <w:tcPr>
            <w:tcW w:w="4432" w:type="dxa"/>
            <w:tcMar>
              <w:left w:w="28" w:type="dxa"/>
              <w:right w:w="28" w:type="dxa"/>
            </w:tcMar>
          </w:tcPr>
          <w:p w14:paraId="0B50D0C9" w14:textId="77777777"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３～５年間（毎年度、中長期(３～５年間)的な計画を作成）（実績については毎年度の定期報告書をもとに把握）</w:t>
            </w:r>
          </w:p>
        </w:tc>
      </w:tr>
      <w:tr w:rsidR="00146080" w:rsidRPr="00146080" w14:paraId="60701E29" w14:textId="77777777" w:rsidTr="00EA4FB7">
        <w:tc>
          <w:tcPr>
            <w:tcW w:w="1120" w:type="dxa"/>
            <w:tcMar>
              <w:left w:w="28" w:type="dxa"/>
              <w:right w:w="28" w:type="dxa"/>
            </w:tcMar>
          </w:tcPr>
          <w:p w14:paraId="0FA421E9"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削減目安</w:t>
            </w:r>
          </w:p>
        </w:tc>
        <w:tc>
          <w:tcPr>
            <w:tcW w:w="3287" w:type="dxa"/>
            <w:tcMar>
              <w:left w:w="28" w:type="dxa"/>
              <w:right w:w="28" w:type="dxa"/>
            </w:tcMar>
          </w:tcPr>
          <w:p w14:paraId="26B58F82"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省エネ法の対象となる事業者がほとんどであり、同法に規定あり。</w:t>
            </w:r>
          </w:p>
        </w:tc>
        <w:tc>
          <w:tcPr>
            <w:tcW w:w="4432" w:type="dxa"/>
            <w:tcMar>
              <w:left w:w="28" w:type="dxa"/>
              <w:right w:w="28" w:type="dxa"/>
            </w:tcMar>
          </w:tcPr>
          <w:p w14:paraId="1E4F39FB" w14:textId="33C0F056" w:rsidR="009A674E" w:rsidRPr="00146080" w:rsidRDefault="009A674E" w:rsidP="003F4360">
            <w:pPr>
              <w:pStyle w:val="Web"/>
              <w:snapToGrid w:val="0"/>
              <w:spacing w:before="0" w:beforeAutospacing="0" w:after="0" w:afterAutospacing="0"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中長期的(５年間)にみて年平均１％以上エネルギー消費原単位の削減又はベンチマーク指標の達成（当該業種等に属する事業者が、中長期的に達成すべき省エネ基準）</w:t>
            </w:r>
          </w:p>
        </w:tc>
      </w:tr>
      <w:tr w:rsidR="00146080" w:rsidRPr="00146080" w14:paraId="47230655" w14:textId="77777777" w:rsidTr="00EA4FB7">
        <w:tc>
          <w:tcPr>
            <w:tcW w:w="1120" w:type="dxa"/>
            <w:tcMar>
              <w:left w:w="28" w:type="dxa"/>
              <w:right w:w="28" w:type="dxa"/>
            </w:tcMar>
          </w:tcPr>
          <w:p w14:paraId="4841EBC7"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事業者に求める対策等</w:t>
            </w:r>
          </w:p>
        </w:tc>
        <w:tc>
          <w:tcPr>
            <w:tcW w:w="3287" w:type="dxa"/>
            <w:tcMar>
              <w:left w:w="28" w:type="dxa"/>
              <w:right w:w="28" w:type="dxa"/>
            </w:tcMar>
          </w:tcPr>
          <w:p w14:paraId="23FF05D0"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省エネ法の対象となる事業者がほとんどであり、同法に規定あり。</w:t>
            </w:r>
          </w:p>
        </w:tc>
        <w:tc>
          <w:tcPr>
            <w:tcW w:w="4432" w:type="dxa"/>
            <w:tcMar>
              <w:left w:w="28" w:type="dxa"/>
              <w:right w:w="28" w:type="dxa"/>
            </w:tcMar>
          </w:tcPr>
          <w:p w14:paraId="098ED236" w14:textId="0BD0D1E3" w:rsidR="009A674E" w:rsidRPr="00146080" w:rsidRDefault="009A674E" w:rsidP="003F4360">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事業者が遵守すべき判断基準ほかエネルギー消費設備ごとや省エネルギー分野ごとに、運転管理や計測・記録、保守・点検、新設に当たっての措置のうち、該当するものについて管理標準を定め、これに基づきエネルギーの使用の合理化に努めなければならない。</w:t>
            </w:r>
          </w:p>
        </w:tc>
      </w:tr>
      <w:tr w:rsidR="00146080" w:rsidRPr="00146080" w14:paraId="33F57F87" w14:textId="77777777" w:rsidTr="00EA4FB7">
        <w:tc>
          <w:tcPr>
            <w:tcW w:w="1120" w:type="dxa"/>
            <w:tcMar>
              <w:left w:w="28" w:type="dxa"/>
              <w:right w:w="28" w:type="dxa"/>
            </w:tcMar>
          </w:tcPr>
          <w:p w14:paraId="25B6C4DF"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評価・顕彰制度</w:t>
            </w:r>
          </w:p>
        </w:tc>
        <w:tc>
          <w:tcPr>
            <w:tcW w:w="3287" w:type="dxa"/>
            <w:tcMar>
              <w:left w:w="28" w:type="dxa"/>
              <w:right w:w="28" w:type="dxa"/>
            </w:tcMar>
          </w:tcPr>
          <w:p w14:paraId="6FAB5841" w14:textId="65109F3E"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省エネ法の対象となる事業者がほとんどであり、同法に規定あり。</w:t>
            </w:r>
          </w:p>
        </w:tc>
        <w:tc>
          <w:tcPr>
            <w:tcW w:w="4432" w:type="dxa"/>
            <w:tcMar>
              <w:left w:w="28" w:type="dxa"/>
              <w:right w:w="28" w:type="dxa"/>
            </w:tcMar>
          </w:tcPr>
          <w:p w14:paraId="1B65AD20" w14:textId="77777777" w:rsidR="009A674E" w:rsidRPr="00146080" w:rsidRDefault="009A674E" w:rsidP="00EA4FB7">
            <w:pPr>
              <w:pStyle w:val="Web"/>
              <w:snapToGrid w:val="0"/>
              <w:spacing w:before="0" w:beforeAutospacing="0" w:after="0" w:afterAutospacing="0" w:line="240" w:lineRule="exact"/>
              <w:ind w:left="82" w:hangingChars="41" w:hanging="82"/>
              <w:rPr>
                <w:rFonts w:ascii="ＭＳ Ｐ明朝" w:eastAsia="ＭＳ Ｐ明朝" w:hAnsi="ＭＳ Ｐ明朝" w:cs="Arial"/>
                <w:color w:val="000000" w:themeColor="text1"/>
                <w:kern w:val="24"/>
                <w:sz w:val="20"/>
                <w:szCs w:val="20"/>
              </w:rPr>
            </w:pPr>
            <w:r w:rsidRPr="00146080">
              <w:rPr>
                <w:rFonts w:ascii="ＭＳ Ｐ明朝" w:eastAsia="ＭＳ Ｐ明朝" w:hAnsi="ＭＳ Ｐ明朝" w:cs="Arial" w:hint="eastAsia"/>
                <w:color w:val="000000" w:themeColor="text1"/>
                <w:kern w:val="24"/>
                <w:sz w:val="20"/>
                <w:szCs w:val="20"/>
              </w:rPr>
              <w:t>・あり（事業者をＳ(優良事業者)、Ａ(一般事業者)、Ｂ(停滞事業者)へクラス分け）</w:t>
            </w:r>
          </w:p>
          <w:p w14:paraId="26AF73AD" w14:textId="77777777" w:rsidR="009A674E" w:rsidRPr="00146080" w:rsidRDefault="009A674E" w:rsidP="00EA4FB7">
            <w:pPr>
              <w:pStyle w:val="Web"/>
              <w:snapToGrid w:val="0"/>
              <w:spacing w:before="0" w:beforeAutospacing="0" w:after="0" w:afterAutospacing="0" w:line="240" w:lineRule="exact"/>
              <w:ind w:left="82" w:hangingChars="41" w:hanging="82"/>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lastRenderedPageBreak/>
              <w:t>・Ｓクラスの事業者は、優良事業者として経済産業省のホームページで公表。優良事業者は中長期計画の提出頻度を軽減</w:t>
            </w:r>
          </w:p>
        </w:tc>
      </w:tr>
      <w:tr w:rsidR="00146080" w:rsidRPr="00146080" w14:paraId="010FCAA6" w14:textId="77777777" w:rsidTr="00EA4FB7">
        <w:tc>
          <w:tcPr>
            <w:tcW w:w="1120" w:type="dxa"/>
            <w:tcMar>
              <w:left w:w="28" w:type="dxa"/>
              <w:right w:w="28" w:type="dxa"/>
            </w:tcMar>
          </w:tcPr>
          <w:p w14:paraId="6C2A230D"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lastRenderedPageBreak/>
              <w:t>行政指導・罰則等</w:t>
            </w:r>
          </w:p>
        </w:tc>
        <w:tc>
          <w:tcPr>
            <w:tcW w:w="3287" w:type="dxa"/>
            <w:tcMar>
              <w:left w:w="28" w:type="dxa"/>
              <w:right w:w="28" w:type="dxa"/>
            </w:tcMar>
          </w:tcPr>
          <w:p w14:paraId="278F8EBA" w14:textId="49BA0D0D"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報告をせず、又は虚偽の報告をした場合には、20万円以下の過料の罰則</w:t>
            </w:r>
          </w:p>
        </w:tc>
        <w:tc>
          <w:tcPr>
            <w:tcW w:w="4432" w:type="dxa"/>
            <w:tcMar>
              <w:left w:w="28" w:type="dxa"/>
              <w:right w:w="28" w:type="dxa"/>
            </w:tcMar>
          </w:tcPr>
          <w:p w14:paraId="496349B7" w14:textId="77777777" w:rsidR="009A674E" w:rsidRPr="00146080" w:rsidRDefault="009A674E" w:rsidP="00EA4FB7">
            <w:pPr>
              <w:snapToGrid w:val="0"/>
              <w:spacing w:line="240" w:lineRule="exact"/>
              <w:ind w:left="82" w:hangingChars="41" w:hanging="82"/>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・報告をせず、又は虚偽の報告をした場合には、50万円以下の罰金</w:t>
            </w:r>
          </w:p>
        </w:tc>
      </w:tr>
      <w:tr w:rsidR="00146080" w:rsidRPr="00146080" w14:paraId="52845708" w14:textId="77777777" w:rsidTr="00EA4FB7">
        <w:tc>
          <w:tcPr>
            <w:tcW w:w="1120" w:type="dxa"/>
            <w:tcMar>
              <w:left w:w="28" w:type="dxa"/>
              <w:right w:w="28" w:type="dxa"/>
            </w:tcMar>
          </w:tcPr>
          <w:p w14:paraId="55DDFBA0"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提出物</w:t>
            </w:r>
          </w:p>
        </w:tc>
        <w:tc>
          <w:tcPr>
            <w:tcW w:w="3287" w:type="dxa"/>
            <w:tcMar>
              <w:left w:w="28" w:type="dxa"/>
              <w:right w:w="28" w:type="dxa"/>
            </w:tcMar>
          </w:tcPr>
          <w:p w14:paraId="400B013E" w14:textId="01938B69"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報告書（省エネ法の対象事業者は同法の定期報告書を使用して報告可能）</w:t>
            </w:r>
          </w:p>
        </w:tc>
        <w:tc>
          <w:tcPr>
            <w:tcW w:w="4432" w:type="dxa"/>
            <w:tcMar>
              <w:left w:w="28" w:type="dxa"/>
              <w:right w:w="28" w:type="dxa"/>
            </w:tcMar>
          </w:tcPr>
          <w:p w14:paraId="62578489" w14:textId="7557D2BA" w:rsidR="009A674E" w:rsidRPr="00146080" w:rsidRDefault="009A674E" w:rsidP="003F4360">
            <w:pPr>
              <w:pStyle w:val="Web"/>
              <w:snapToGrid w:val="0"/>
              <w:spacing w:before="0" w:beforeAutospacing="0" w:after="0" w:afterAutospacing="0" w:line="240" w:lineRule="exact"/>
              <w:rPr>
                <w:color w:val="000000" w:themeColor="text1"/>
              </w:rPr>
            </w:pPr>
            <w:r w:rsidRPr="00146080">
              <w:rPr>
                <w:rFonts w:ascii="ＭＳ Ｐ明朝" w:eastAsia="ＭＳ Ｐ明朝" w:hAnsi="ＭＳ Ｐ明朝" w:cs="Arial" w:hint="eastAsia"/>
                <w:color w:val="000000" w:themeColor="text1"/>
                <w:kern w:val="24"/>
                <w:sz w:val="20"/>
                <w:szCs w:val="20"/>
              </w:rPr>
              <w:t>中長期計画書</w:t>
            </w:r>
            <w:r w:rsidR="00EA4FB7" w:rsidRPr="00146080">
              <w:rPr>
                <w:rFonts w:ascii="ＭＳ Ｐ明朝" w:eastAsia="ＭＳ Ｐ明朝" w:hAnsi="ＭＳ Ｐ明朝" w:cs="Arial" w:hint="eastAsia"/>
                <w:color w:val="000000" w:themeColor="text1"/>
                <w:kern w:val="24"/>
                <w:sz w:val="20"/>
                <w:szCs w:val="20"/>
              </w:rPr>
              <w:t>・</w:t>
            </w:r>
            <w:r w:rsidRPr="00146080">
              <w:rPr>
                <w:rFonts w:ascii="ＭＳ Ｐ明朝" w:eastAsia="ＭＳ Ｐ明朝" w:hAnsi="ＭＳ Ｐ明朝" w:hint="eastAsia"/>
                <w:color w:val="000000" w:themeColor="text1"/>
                <w:sz w:val="20"/>
              </w:rPr>
              <w:t>定期報告書</w:t>
            </w:r>
          </w:p>
        </w:tc>
      </w:tr>
      <w:tr w:rsidR="00146080" w:rsidRPr="00146080" w14:paraId="127D751C" w14:textId="77777777" w:rsidTr="00EA4FB7">
        <w:tc>
          <w:tcPr>
            <w:tcW w:w="1120" w:type="dxa"/>
            <w:tcMar>
              <w:left w:w="28" w:type="dxa"/>
              <w:right w:w="28" w:type="dxa"/>
            </w:tcMar>
          </w:tcPr>
          <w:p w14:paraId="3A0BBC5A"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提出時期</w:t>
            </w:r>
          </w:p>
        </w:tc>
        <w:tc>
          <w:tcPr>
            <w:tcW w:w="3287" w:type="dxa"/>
            <w:tcMar>
              <w:left w:w="28" w:type="dxa"/>
              <w:right w:w="28" w:type="dxa"/>
            </w:tcMar>
          </w:tcPr>
          <w:p w14:paraId="6F45987E" w14:textId="453C2431"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毎年度７月末日</w:t>
            </w:r>
          </w:p>
        </w:tc>
        <w:tc>
          <w:tcPr>
            <w:tcW w:w="4432" w:type="dxa"/>
            <w:tcMar>
              <w:left w:w="28" w:type="dxa"/>
              <w:right w:w="28" w:type="dxa"/>
            </w:tcMar>
          </w:tcPr>
          <w:p w14:paraId="54DBE217" w14:textId="2F453C5A" w:rsidR="009A674E" w:rsidRPr="00146080" w:rsidRDefault="009A674E" w:rsidP="00EA4FB7">
            <w:pPr>
              <w:pStyle w:val="Web"/>
              <w:snapToGrid w:val="0"/>
              <w:spacing w:before="0" w:beforeAutospacing="0" w:after="0" w:afterAutospacing="0" w:line="240" w:lineRule="exact"/>
              <w:rPr>
                <w:color w:val="000000" w:themeColor="text1"/>
              </w:rPr>
            </w:pPr>
            <w:r w:rsidRPr="00146080">
              <w:rPr>
                <w:rFonts w:ascii="ＭＳ Ｐ明朝" w:eastAsia="ＭＳ Ｐ明朝" w:hAnsi="ＭＳ Ｐ明朝" w:cs="Arial" w:hint="eastAsia"/>
                <w:color w:val="000000" w:themeColor="text1"/>
                <w:kern w:val="24"/>
                <w:sz w:val="20"/>
                <w:szCs w:val="20"/>
              </w:rPr>
              <w:t>中長期計画書</w:t>
            </w:r>
            <w:r w:rsidR="00EA4FB7" w:rsidRPr="00146080">
              <w:rPr>
                <w:rFonts w:ascii="ＭＳ Ｐ明朝" w:eastAsia="ＭＳ Ｐ明朝" w:hAnsi="ＭＳ Ｐ明朝" w:cs="Arial" w:hint="eastAsia"/>
                <w:color w:val="000000" w:themeColor="text1"/>
                <w:kern w:val="24"/>
                <w:sz w:val="20"/>
                <w:szCs w:val="20"/>
              </w:rPr>
              <w:t>・定期報告書</w:t>
            </w:r>
            <w:r w:rsidRPr="00146080">
              <w:rPr>
                <w:rFonts w:ascii="ＭＳ Ｐ明朝" w:eastAsia="ＭＳ Ｐ明朝" w:hAnsi="ＭＳ Ｐ明朝" w:cs="Arial" w:hint="eastAsia"/>
                <w:color w:val="000000" w:themeColor="text1"/>
                <w:kern w:val="24"/>
                <w:sz w:val="20"/>
                <w:szCs w:val="20"/>
              </w:rPr>
              <w:t>：毎年度７月末日</w:t>
            </w:r>
          </w:p>
        </w:tc>
      </w:tr>
      <w:tr w:rsidR="009A674E" w:rsidRPr="00146080" w14:paraId="7A3601DD" w14:textId="77777777" w:rsidTr="00EA4FB7">
        <w:tc>
          <w:tcPr>
            <w:tcW w:w="1120" w:type="dxa"/>
            <w:tcMar>
              <w:left w:w="28" w:type="dxa"/>
              <w:right w:w="28" w:type="dxa"/>
            </w:tcMar>
          </w:tcPr>
          <w:p w14:paraId="72026419"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提出方法</w:t>
            </w:r>
          </w:p>
        </w:tc>
        <w:tc>
          <w:tcPr>
            <w:tcW w:w="3287" w:type="dxa"/>
            <w:tcMar>
              <w:left w:w="28" w:type="dxa"/>
              <w:right w:w="28" w:type="dxa"/>
            </w:tcMar>
          </w:tcPr>
          <w:p w14:paraId="60C7045F" w14:textId="0E29064A"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電子報告</w:t>
            </w:r>
          </w:p>
          <w:p w14:paraId="4DFFA2ED"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（省エネ法・温対法電子報告システム）</w:t>
            </w:r>
          </w:p>
        </w:tc>
        <w:tc>
          <w:tcPr>
            <w:tcW w:w="4432" w:type="dxa"/>
            <w:tcMar>
              <w:left w:w="28" w:type="dxa"/>
              <w:right w:w="28" w:type="dxa"/>
            </w:tcMar>
          </w:tcPr>
          <w:p w14:paraId="631A45F2" w14:textId="56E30432" w:rsidR="009A674E" w:rsidRPr="00146080" w:rsidRDefault="009A674E" w:rsidP="00052F68">
            <w:pPr>
              <w:pStyle w:val="Web"/>
              <w:snapToGrid w:val="0"/>
              <w:spacing w:before="0" w:beforeAutospacing="0" w:after="0" w:afterAutospacing="0" w:line="240" w:lineRule="exact"/>
              <w:rPr>
                <w:rFonts w:ascii="ＭＳ Ｐ明朝" w:eastAsia="ＭＳ Ｐ明朝" w:hAnsi="ＭＳ Ｐ明朝" w:cs="Arial"/>
                <w:color w:val="000000" w:themeColor="text1"/>
                <w:sz w:val="20"/>
                <w:szCs w:val="20"/>
              </w:rPr>
            </w:pPr>
            <w:r w:rsidRPr="00146080">
              <w:rPr>
                <w:rFonts w:ascii="ＭＳ Ｐ明朝" w:eastAsia="ＭＳ Ｐ明朝" w:hAnsi="ＭＳ Ｐ明朝" w:cs="Arial" w:hint="eastAsia"/>
                <w:color w:val="000000" w:themeColor="text1"/>
                <w:kern w:val="24"/>
                <w:sz w:val="20"/>
                <w:szCs w:val="20"/>
              </w:rPr>
              <w:t>電子報告</w:t>
            </w:r>
          </w:p>
          <w:p w14:paraId="01FA4BAE" w14:textId="77777777" w:rsidR="009A674E" w:rsidRPr="00146080" w:rsidRDefault="009A674E" w:rsidP="00052F68">
            <w:pPr>
              <w:snapToGrid w:val="0"/>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s="Arial" w:hint="eastAsia"/>
                <w:color w:val="000000" w:themeColor="text1"/>
                <w:kern w:val="24"/>
                <w:sz w:val="20"/>
                <w:szCs w:val="20"/>
              </w:rPr>
              <w:t>（省エネ法・温対法電子報告システム）</w:t>
            </w:r>
          </w:p>
        </w:tc>
      </w:tr>
    </w:tbl>
    <w:p w14:paraId="49E9E035" w14:textId="77777777" w:rsidR="003055CD" w:rsidRPr="00146080" w:rsidRDefault="003055CD" w:rsidP="00D0680F">
      <w:pPr>
        <w:rPr>
          <w:rFonts w:asciiTheme="minorEastAsia" w:hAnsiTheme="minorEastAsia"/>
          <w:color w:val="000000" w:themeColor="text1"/>
        </w:rPr>
      </w:pPr>
    </w:p>
    <w:p w14:paraId="27B3E773" w14:textId="77777777" w:rsidR="007A646E" w:rsidRPr="00146080" w:rsidRDefault="007A646E" w:rsidP="00CF179B">
      <w:pPr>
        <w:rPr>
          <w:rFonts w:asciiTheme="minorEastAsia" w:hAnsiTheme="minorEastAsia"/>
          <w:color w:val="000000" w:themeColor="text1"/>
        </w:rPr>
        <w:sectPr w:rsidR="007A646E" w:rsidRPr="00146080" w:rsidSect="00CE577F">
          <w:pgSz w:w="11906" w:h="16838" w:code="9"/>
          <w:pgMar w:top="1418" w:right="1418" w:bottom="1418" w:left="1418" w:header="851" w:footer="680" w:gutter="0"/>
          <w:lnNumType w:countBy="1"/>
          <w:cols w:space="425"/>
          <w:docGrid w:type="lines" w:linePitch="360" w:charSpace="1261"/>
        </w:sectPr>
      </w:pPr>
    </w:p>
    <w:p w14:paraId="6ED1CEEC" w14:textId="21B55743" w:rsidR="00CF179B" w:rsidRPr="00146080" w:rsidRDefault="006A737E" w:rsidP="006A737E">
      <w:pPr>
        <w:pStyle w:val="1"/>
        <w:rPr>
          <w:rFonts w:asciiTheme="minorEastAsia" w:hAnsiTheme="minorEastAsia"/>
          <w:color w:val="000000" w:themeColor="text1"/>
        </w:rPr>
      </w:pPr>
      <w:bookmarkStart w:id="7" w:name="_Toc85445592"/>
      <w:r w:rsidRPr="00146080">
        <w:rPr>
          <w:rFonts w:hint="eastAsia"/>
          <w:color w:val="000000" w:themeColor="text1"/>
        </w:rPr>
        <w:lastRenderedPageBreak/>
        <w:t>第２章　大阪府における</w:t>
      </w:r>
      <w:r w:rsidR="0058727C" w:rsidRPr="00146080">
        <w:rPr>
          <w:rFonts w:hint="eastAsia"/>
          <w:color w:val="000000" w:themeColor="text1"/>
        </w:rPr>
        <w:t>対策等の状況</w:t>
      </w:r>
      <w:r w:rsidR="007A646E" w:rsidRPr="00146080">
        <w:rPr>
          <w:rFonts w:hint="eastAsia"/>
          <w:color w:val="000000" w:themeColor="text1"/>
        </w:rPr>
        <w:t>について</w:t>
      </w:r>
      <w:bookmarkEnd w:id="7"/>
    </w:p>
    <w:p w14:paraId="57DB4415" w14:textId="7E8FC2D3" w:rsidR="007A646E" w:rsidRPr="00146080" w:rsidRDefault="007A646E" w:rsidP="007A646E">
      <w:pPr>
        <w:pStyle w:val="2"/>
        <w:rPr>
          <w:color w:val="000000" w:themeColor="text1"/>
        </w:rPr>
      </w:pPr>
      <w:bookmarkStart w:id="8" w:name="_Toc85445593"/>
      <w:r w:rsidRPr="00146080">
        <w:rPr>
          <w:rFonts w:hint="eastAsia"/>
          <w:color w:val="000000" w:themeColor="text1"/>
        </w:rPr>
        <w:t>１　大阪府地球温暖化対策実行計画の概要</w:t>
      </w:r>
      <w:bookmarkEnd w:id="8"/>
    </w:p>
    <w:p w14:paraId="5590E7BF" w14:textId="18BC7F78" w:rsidR="007A646E" w:rsidRPr="00146080" w:rsidRDefault="007A646E" w:rsidP="007A646E">
      <w:pPr>
        <w:ind w:firstLineChars="100" w:firstLine="220"/>
        <w:rPr>
          <w:color w:val="000000" w:themeColor="text1"/>
        </w:rPr>
      </w:pPr>
      <w:r w:rsidRPr="00146080">
        <w:rPr>
          <w:rFonts w:hint="eastAsia"/>
          <w:color w:val="000000" w:themeColor="text1"/>
        </w:rPr>
        <w:t>大阪府では、「</w:t>
      </w:r>
      <w:r w:rsidRPr="00146080">
        <w:rPr>
          <w:rFonts w:hint="eastAsia"/>
          <w:color w:val="000000" w:themeColor="text1"/>
        </w:rPr>
        <w:t>2050</w:t>
      </w:r>
      <w:r w:rsidRPr="00146080">
        <w:rPr>
          <w:rFonts w:hint="eastAsia"/>
          <w:color w:val="000000" w:themeColor="text1"/>
        </w:rPr>
        <w:t>年二酸化炭素排出量実質ゼロ」をめざし、</w:t>
      </w:r>
      <w:r w:rsidRPr="00146080">
        <w:rPr>
          <w:rFonts w:hint="eastAsia"/>
          <w:color w:val="000000" w:themeColor="text1"/>
        </w:rPr>
        <w:t>2030</w:t>
      </w:r>
      <w:r w:rsidRPr="00146080">
        <w:rPr>
          <w:rFonts w:hint="eastAsia"/>
          <w:color w:val="000000" w:themeColor="text1"/>
        </w:rPr>
        <w:t>年度の温室効果ガス排出量を</w:t>
      </w:r>
      <w:r w:rsidRPr="00146080">
        <w:rPr>
          <w:rFonts w:hint="eastAsia"/>
          <w:color w:val="000000" w:themeColor="text1"/>
        </w:rPr>
        <w:t>2013</w:t>
      </w:r>
      <w:r w:rsidRPr="00146080">
        <w:rPr>
          <w:rFonts w:hint="eastAsia"/>
          <w:color w:val="000000" w:themeColor="text1"/>
        </w:rPr>
        <w:t>年度比で</w:t>
      </w:r>
      <w:r w:rsidRPr="00146080">
        <w:rPr>
          <w:rFonts w:hint="eastAsia"/>
          <w:color w:val="000000" w:themeColor="text1"/>
        </w:rPr>
        <w:t>40</w:t>
      </w:r>
      <w:r w:rsidRPr="00146080">
        <w:rPr>
          <w:rFonts w:hint="eastAsia"/>
          <w:color w:val="000000" w:themeColor="text1"/>
        </w:rPr>
        <w:t>％削減する目標を掲げた「大阪府地球温暖化対策実行計画</w:t>
      </w:r>
      <w:r w:rsidR="000F696E" w:rsidRPr="00146080">
        <w:rPr>
          <w:rFonts w:hint="eastAsia"/>
          <w:color w:val="000000" w:themeColor="text1"/>
        </w:rPr>
        <w:t>（区域施策編）</w:t>
      </w:r>
      <w:r w:rsidRPr="00146080">
        <w:rPr>
          <w:rFonts w:hint="eastAsia"/>
          <w:color w:val="000000" w:themeColor="text1"/>
        </w:rPr>
        <w:t>」</w:t>
      </w:r>
      <w:r w:rsidR="000F696E" w:rsidRPr="00146080">
        <w:rPr>
          <w:rFonts w:hint="eastAsia"/>
          <w:color w:val="000000" w:themeColor="text1"/>
        </w:rPr>
        <w:t>（以下「実行計画」という。）</w:t>
      </w:r>
      <w:r w:rsidRPr="00146080">
        <w:rPr>
          <w:rFonts w:hint="eastAsia"/>
          <w:color w:val="000000" w:themeColor="text1"/>
        </w:rPr>
        <w:t>を</w:t>
      </w:r>
      <w:r w:rsidRPr="00146080">
        <w:rPr>
          <w:rFonts w:hint="eastAsia"/>
          <w:color w:val="000000" w:themeColor="text1"/>
        </w:rPr>
        <w:t>2021</w:t>
      </w:r>
      <w:r w:rsidRPr="00146080">
        <w:rPr>
          <w:rFonts w:hint="eastAsia"/>
          <w:color w:val="000000" w:themeColor="text1"/>
        </w:rPr>
        <w:t>年３月に策定している。</w:t>
      </w:r>
    </w:p>
    <w:p w14:paraId="33176294" w14:textId="69AD9C3A" w:rsidR="007A646E" w:rsidRPr="00146080" w:rsidRDefault="007A646E" w:rsidP="007A646E">
      <w:pPr>
        <w:rPr>
          <w:color w:val="000000" w:themeColor="text1"/>
        </w:rPr>
      </w:pPr>
      <w:r w:rsidRPr="00146080">
        <w:rPr>
          <w:noProof/>
          <w:color w:val="000000" w:themeColor="text1"/>
        </w:rPr>
        <w:drawing>
          <wp:anchor distT="0" distB="0" distL="114300" distR="114300" simplePos="0" relativeHeight="251645440" behindDoc="0" locked="0" layoutInCell="1" allowOverlap="1" wp14:anchorId="536B5DD4" wp14:editId="6C6C1202">
            <wp:simplePos x="0" y="0"/>
            <wp:positionH relativeFrom="column">
              <wp:posOffset>471170</wp:posOffset>
            </wp:positionH>
            <wp:positionV relativeFrom="paragraph">
              <wp:posOffset>107315</wp:posOffset>
            </wp:positionV>
            <wp:extent cx="4822190" cy="33591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219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D9997" w14:textId="19DA6050" w:rsidR="007A646E" w:rsidRPr="00146080" w:rsidRDefault="007A646E" w:rsidP="007A646E">
      <w:pPr>
        <w:rPr>
          <w:color w:val="000000" w:themeColor="text1"/>
        </w:rPr>
      </w:pPr>
    </w:p>
    <w:p w14:paraId="2769F6D2" w14:textId="77777777" w:rsidR="007A646E" w:rsidRPr="00146080" w:rsidRDefault="007A646E" w:rsidP="007A646E">
      <w:pPr>
        <w:rPr>
          <w:color w:val="000000" w:themeColor="text1"/>
        </w:rPr>
      </w:pPr>
    </w:p>
    <w:p w14:paraId="272E9C46" w14:textId="77777777" w:rsidR="007A646E" w:rsidRPr="00146080" w:rsidRDefault="007A646E" w:rsidP="007A646E">
      <w:pPr>
        <w:rPr>
          <w:color w:val="000000" w:themeColor="text1"/>
        </w:rPr>
      </w:pPr>
    </w:p>
    <w:p w14:paraId="422DF5EF" w14:textId="77777777" w:rsidR="007A646E" w:rsidRPr="00146080" w:rsidRDefault="007A646E" w:rsidP="007A646E">
      <w:pPr>
        <w:rPr>
          <w:color w:val="000000" w:themeColor="text1"/>
        </w:rPr>
      </w:pPr>
    </w:p>
    <w:p w14:paraId="784096C1" w14:textId="77777777" w:rsidR="007A646E" w:rsidRPr="00146080" w:rsidRDefault="007A646E" w:rsidP="007A646E">
      <w:pPr>
        <w:rPr>
          <w:color w:val="000000" w:themeColor="text1"/>
        </w:rPr>
      </w:pPr>
    </w:p>
    <w:p w14:paraId="60E46E83" w14:textId="77777777" w:rsidR="007A646E" w:rsidRPr="00146080" w:rsidRDefault="007A646E" w:rsidP="007A646E">
      <w:pPr>
        <w:rPr>
          <w:color w:val="000000" w:themeColor="text1"/>
        </w:rPr>
      </w:pPr>
    </w:p>
    <w:p w14:paraId="36706FEE" w14:textId="77777777" w:rsidR="007A646E" w:rsidRPr="00146080" w:rsidRDefault="007A646E" w:rsidP="007A646E">
      <w:pPr>
        <w:rPr>
          <w:color w:val="000000" w:themeColor="text1"/>
        </w:rPr>
      </w:pPr>
    </w:p>
    <w:p w14:paraId="1282DD39" w14:textId="77777777" w:rsidR="007A646E" w:rsidRPr="00146080" w:rsidRDefault="007A646E" w:rsidP="007A646E">
      <w:pPr>
        <w:rPr>
          <w:color w:val="000000" w:themeColor="text1"/>
        </w:rPr>
      </w:pPr>
    </w:p>
    <w:p w14:paraId="416D8C6E" w14:textId="77777777" w:rsidR="007A646E" w:rsidRPr="00146080" w:rsidRDefault="007A646E" w:rsidP="007A646E">
      <w:pPr>
        <w:rPr>
          <w:color w:val="000000" w:themeColor="text1"/>
        </w:rPr>
      </w:pPr>
    </w:p>
    <w:p w14:paraId="22B11EB2" w14:textId="77777777" w:rsidR="007A646E" w:rsidRPr="00146080" w:rsidRDefault="007A646E" w:rsidP="007A646E">
      <w:pPr>
        <w:rPr>
          <w:color w:val="000000" w:themeColor="text1"/>
        </w:rPr>
      </w:pPr>
    </w:p>
    <w:p w14:paraId="7FF3581E" w14:textId="77777777" w:rsidR="007A646E" w:rsidRPr="00146080" w:rsidRDefault="007A646E" w:rsidP="007A646E">
      <w:pPr>
        <w:rPr>
          <w:color w:val="000000" w:themeColor="text1"/>
        </w:rPr>
      </w:pPr>
    </w:p>
    <w:p w14:paraId="358885B6" w14:textId="77777777" w:rsidR="007A646E" w:rsidRPr="00146080" w:rsidRDefault="007A646E" w:rsidP="007A646E">
      <w:pPr>
        <w:rPr>
          <w:color w:val="000000" w:themeColor="text1"/>
        </w:rPr>
      </w:pPr>
    </w:p>
    <w:p w14:paraId="517E790C" w14:textId="77777777" w:rsidR="007A646E" w:rsidRPr="00146080" w:rsidRDefault="007A646E" w:rsidP="007A646E">
      <w:pPr>
        <w:rPr>
          <w:color w:val="000000" w:themeColor="text1"/>
        </w:rPr>
      </w:pPr>
    </w:p>
    <w:p w14:paraId="7BF6AAB5" w14:textId="77777777" w:rsidR="007A646E" w:rsidRPr="00146080" w:rsidRDefault="007A646E" w:rsidP="007A646E">
      <w:pPr>
        <w:rPr>
          <w:color w:val="000000" w:themeColor="text1"/>
        </w:rPr>
      </w:pPr>
    </w:p>
    <w:p w14:paraId="3005AE5C" w14:textId="0DB66104" w:rsidR="007A646E" w:rsidRPr="00146080" w:rsidRDefault="006B2F65" w:rsidP="006B2F65">
      <w:pPr>
        <w:jc w:val="center"/>
        <w:rPr>
          <w:color w:val="000000" w:themeColor="text1"/>
        </w:rPr>
      </w:pPr>
      <w:r w:rsidRPr="00146080">
        <w:rPr>
          <w:rFonts w:asciiTheme="minorEastAsia" w:hAnsiTheme="minorEastAsia" w:hint="eastAsia"/>
          <w:color w:val="000000" w:themeColor="text1"/>
        </w:rPr>
        <w:t>図2</w:t>
      </w:r>
      <w:r w:rsidR="006A54CF" w:rsidRPr="00146080">
        <w:rPr>
          <w:rFonts w:asciiTheme="minorEastAsia" w:hAnsiTheme="minorEastAsia" w:hint="eastAsia"/>
          <w:color w:val="000000" w:themeColor="text1"/>
        </w:rPr>
        <w:t>-</w:t>
      </w:r>
      <w:r w:rsidR="00CE55B1" w:rsidRPr="00146080">
        <w:rPr>
          <w:rFonts w:asciiTheme="minorEastAsia" w:hAnsiTheme="minorEastAsia"/>
          <w:color w:val="000000" w:themeColor="text1"/>
        </w:rPr>
        <w:t>1</w:t>
      </w:r>
      <w:r w:rsidR="006A54CF" w:rsidRPr="00146080">
        <w:rPr>
          <w:rFonts w:asciiTheme="minorEastAsia" w:hAnsiTheme="minorEastAsia"/>
          <w:color w:val="000000" w:themeColor="text1"/>
        </w:rPr>
        <w:t>-</w:t>
      </w:r>
      <w:r w:rsidRPr="00146080">
        <w:rPr>
          <w:rFonts w:asciiTheme="minorEastAsia" w:hAnsiTheme="minorEastAsia" w:hint="eastAsia"/>
          <w:color w:val="000000" w:themeColor="text1"/>
        </w:rPr>
        <w:t>1　2050年</w:t>
      </w:r>
      <w:r w:rsidRPr="00146080">
        <w:rPr>
          <w:rFonts w:hint="eastAsia"/>
          <w:color w:val="000000" w:themeColor="text1"/>
        </w:rPr>
        <w:t>二酸化炭素排出量実質ゼロに向けたアプローチ（概念図）</w:t>
      </w:r>
    </w:p>
    <w:p w14:paraId="3FA653D6" w14:textId="427DFB71" w:rsidR="002B71C0" w:rsidRPr="00146080" w:rsidRDefault="002B71C0" w:rsidP="006B2F65">
      <w:pPr>
        <w:jc w:val="center"/>
        <w:rPr>
          <w:color w:val="000000" w:themeColor="text1"/>
        </w:rPr>
      </w:pPr>
      <w:r w:rsidRPr="00146080">
        <w:rPr>
          <w:rFonts w:asciiTheme="minorEastAsia" w:hAnsiTheme="minorEastAsia" w:hint="eastAsia"/>
          <w:color w:val="000000" w:themeColor="text1"/>
          <w:sz w:val="18"/>
          <w:szCs w:val="18"/>
        </w:rPr>
        <w:t>（出典）大阪府地球温暖化対策実行計画（区域施策編）</w:t>
      </w:r>
    </w:p>
    <w:p w14:paraId="338EB0DA" w14:textId="77777777" w:rsidR="007A646E" w:rsidRPr="00146080" w:rsidRDefault="007A646E" w:rsidP="007A646E">
      <w:pPr>
        <w:rPr>
          <w:color w:val="000000" w:themeColor="text1"/>
        </w:rPr>
      </w:pPr>
    </w:p>
    <w:p w14:paraId="64FED570" w14:textId="2ADBB14D" w:rsidR="007A646E" w:rsidRPr="00146080" w:rsidRDefault="006B2F65" w:rsidP="007A646E">
      <w:pPr>
        <w:ind w:firstLineChars="100" w:firstLine="220"/>
        <w:rPr>
          <w:color w:val="000000" w:themeColor="text1"/>
        </w:rPr>
      </w:pPr>
      <w:r w:rsidRPr="00146080">
        <w:rPr>
          <w:rFonts w:hint="eastAsia"/>
          <w:color w:val="000000" w:themeColor="text1"/>
        </w:rPr>
        <w:lastRenderedPageBreak/>
        <w:t>実行</w:t>
      </w:r>
      <w:r w:rsidR="00B90166" w:rsidRPr="00146080">
        <w:rPr>
          <w:rFonts w:hint="eastAsia"/>
          <w:color w:val="000000" w:themeColor="text1"/>
        </w:rPr>
        <w:t>計画においては、削減目標を設定され</w:t>
      </w:r>
      <w:r w:rsidR="007A646E" w:rsidRPr="00146080">
        <w:rPr>
          <w:rFonts w:hint="eastAsia"/>
          <w:color w:val="000000" w:themeColor="text1"/>
        </w:rPr>
        <w:t>るとともに、削減目標に大きな影響を与えるものを管理指標、排出量と密接に関係するものを取組指標として設定されている。</w:t>
      </w:r>
      <w:r w:rsidR="004442EC" w:rsidRPr="00146080">
        <w:rPr>
          <w:rFonts w:hint="eastAsia"/>
          <w:color w:val="000000" w:themeColor="text1"/>
        </w:rPr>
        <w:t>事業者の脱炭素化に関する主な取組指標としては、特定事業者の温室効果ガス排出量、自立・分散型エネルギー導入量、電力需要等に占める</w:t>
      </w:r>
      <w:r w:rsidR="00C65BF9" w:rsidRPr="00146080">
        <w:rPr>
          <w:rFonts w:hint="eastAsia"/>
          <w:color w:val="000000" w:themeColor="text1"/>
        </w:rPr>
        <w:t>再生可能エネルギー</w:t>
      </w:r>
      <w:r w:rsidR="004442EC" w:rsidRPr="00146080">
        <w:rPr>
          <w:rFonts w:hint="eastAsia"/>
          <w:color w:val="000000" w:themeColor="text1"/>
        </w:rPr>
        <w:t>利用率が</w:t>
      </w:r>
      <w:r w:rsidR="00AA3819" w:rsidRPr="00146080">
        <w:rPr>
          <w:rFonts w:hint="eastAsia"/>
          <w:color w:val="000000" w:themeColor="text1"/>
        </w:rPr>
        <w:t>挙げられて</w:t>
      </w:r>
      <w:r w:rsidR="004442EC" w:rsidRPr="00146080">
        <w:rPr>
          <w:rFonts w:hint="eastAsia"/>
          <w:color w:val="000000" w:themeColor="text1"/>
        </w:rPr>
        <w:t>いる。</w:t>
      </w:r>
    </w:p>
    <w:p w14:paraId="1F4F179C" w14:textId="77777777" w:rsidR="007A646E" w:rsidRPr="00146080" w:rsidRDefault="007A646E" w:rsidP="007A646E">
      <w:pPr>
        <w:rPr>
          <w:color w:val="000000" w:themeColor="text1"/>
        </w:rPr>
      </w:pPr>
      <w:r w:rsidRPr="00146080">
        <w:rPr>
          <w:noProof/>
          <w:color w:val="000000" w:themeColor="text1"/>
        </w:rPr>
        <mc:AlternateContent>
          <mc:Choice Requires="wps">
            <w:drawing>
              <wp:anchor distT="0" distB="0" distL="114300" distR="114300" simplePos="0" relativeHeight="251646464" behindDoc="0" locked="0" layoutInCell="1" allowOverlap="1" wp14:anchorId="418C7A0E" wp14:editId="78A4AB43">
                <wp:simplePos x="0" y="0"/>
                <wp:positionH relativeFrom="column">
                  <wp:posOffset>137795</wp:posOffset>
                </wp:positionH>
                <wp:positionV relativeFrom="paragraph">
                  <wp:posOffset>109220</wp:posOffset>
                </wp:positionV>
                <wp:extent cx="5596890" cy="288000"/>
                <wp:effectExtent l="0" t="0" r="22860" b="17145"/>
                <wp:wrapNone/>
                <wp:docPr id="16" name="角丸四角形 15"/>
                <wp:cNvGraphicFramePr/>
                <a:graphic xmlns:a="http://schemas.openxmlformats.org/drawingml/2006/main">
                  <a:graphicData uri="http://schemas.microsoft.com/office/word/2010/wordprocessingShape">
                    <wps:wsp>
                      <wps:cNvSpPr/>
                      <wps:spPr>
                        <a:xfrm>
                          <a:off x="0" y="0"/>
                          <a:ext cx="5596890" cy="288000"/>
                        </a:xfrm>
                        <a:prstGeom prst="roundRect">
                          <a:avLst>
                            <a:gd name="adj" fmla="val 16767"/>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F40DA" w14:textId="17C15861" w:rsidR="00AC3D8D" w:rsidRPr="00570784" w:rsidRDefault="00AC3D8D" w:rsidP="007A646E">
                            <w:pPr>
                              <w:spacing w:line="320" w:lineRule="exact"/>
                              <w:ind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zCs w:val="24"/>
                              </w:rPr>
                              <w:t>＜削減目標＞</w:t>
                            </w:r>
                            <w:r w:rsidRPr="00570784">
                              <w:rPr>
                                <w:rFonts w:ascii="ＭＳ Ｐ明朝" w:eastAsia="ＭＳ Ｐ明朝" w:hAnsi="ＭＳ Ｐ明朝" w:cs="Times New Roman"/>
                                <w:color w:val="002060"/>
                                <w:szCs w:val="24"/>
                              </w:rPr>
                              <w:t>2030年度の府域の温室効果ガス排出量を2013年度比で40％削減</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C7A0E" id="角丸四角形 15" o:spid="_x0000_s1036" style="position:absolute;left:0;text-align:left;margin-left:10.85pt;margin-top:8.6pt;width:440.7pt;height:2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" filled="f" strokecolor="#002060">
                <v:textbox inset="0,.5mm,0,.5mm">
                  <w:txbxContent>
                    <w:p w14:paraId="534F40DA" w14:textId="17C15861" w:rsidR="00AC3D8D" w:rsidRPr="00570784" w:rsidRDefault="00AC3D8D" w:rsidP="007A646E">
                      <w:pPr>
                        <w:spacing w:line="320" w:lineRule="exact"/>
                        <w:ind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zCs w:val="24"/>
                        </w:rPr>
                        <w:t>＜削減目標＞</w:t>
                      </w:r>
                      <w:r w:rsidRPr="00570784">
                        <w:rPr>
                          <w:rFonts w:ascii="ＭＳ Ｐ明朝" w:eastAsia="ＭＳ Ｐ明朝" w:hAnsi="ＭＳ Ｐ明朝" w:cs="Times New Roman"/>
                          <w:color w:val="002060"/>
                          <w:szCs w:val="24"/>
                        </w:rPr>
                        <w:t>2030</w:t>
                      </w:r>
                      <w:r w:rsidRPr="00570784">
                        <w:rPr>
                          <w:rFonts w:ascii="ＭＳ Ｐ明朝" w:eastAsia="ＭＳ Ｐ明朝" w:hAnsi="ＭＳ Ｐ明朝" w:cs="Times New Roman"/>
                          <w:color w:val="002060"/>
                          <w:szCs w:val="24"/>
                        </w:rPr>
                        <w:t>年度の府域の温室効果ガス排出量を2013年度比で40％削減</w:t>
                      </w:r>
                    </w:p>
                  </w:txbxContent>
                </v:textbox>
              </v:roundrect>
            </w:pict>
          </mc:Fallback>
        </mc:AlternateContent>
      </w:r>
    </w:p>
    <w:p w14:paraId="3849810E" w14:textId="77777777" w:rsidR="007A646E" w:rsidRPr="00146080" w:rsidRDefault="007A646E" w:rsidP="007A646E">
      <w:pPr>
        <w:rPr>
          <w:color w:val="000000" w:themeColor="text1"/>
        </w:rPr>
      </w:pPr>
    </w:p>
    <w:p w14:paraId="76E8D791" w14:textId="77777777" w:rsidR="007A646E" w:rsidRPr="00146080" w:rsidRDefault="007A646E" w:rsidP="007A646E">
      <w:pPr>
        <w:rPr>
          <w:color w:val="000000" w:themeColor="text1"/>
        </w:rPr>
      </w:pPr>
      <w:r w:rsidRPr="00146080">
        <w:rPr>
          <w:noProof/>
          <w:color w:val="000000" w:themeColor="text1"/>
        </w:rPr>
        <mc:AlternateContent>
          <mc:Choice Requires="wps">
            <w:drawing>
              <wp:anchor distT="0" distB="0" distL="114300" distR="114300" simplePos="0" relativeHeight="251647488" behindDoc="0" locked="0" layoutInCell="1" allowOverlap="1" wp14:anchorId="5C3B3A82" wp14:editId="4470510A">
                <wp:simplePos x="0" y="0"/>
                <wp:positionH relativeFrom="column">
                  <wp:posOffset>137795</wp:posOffset>
                </wp:positionH>
                <wp:positionV relativeFrom="paragraph">
                  <wp:posOffset>11430</wp:posOffset>
                </wp:positionV>
                <wp:extent cx="5596890" cy="504000"/>
                <wp:effectExtent l="0" t="0" r="22860" b="10795"/>
                <wp:wrapNone/>
                <wp:docPr id="17" name="角丸四角形 16"/>
                <wp:cNvGraphicFramePr/>
                <a:graphic xmlns:a="http://schemas.openxmlformats.org/drawingml/2006/main">
                  <a:graphicData uri="http://schemas.microsoft.com/office/word/2010/wordprocessingShape">
                    <wps:wsp>
                      <wps:cNvSpPr/>
                      <wps:spPr>
                        <a:xfrm>
                          <a:off x="0" y="0"/>
                          <a:ext cx="5596890" cy="504000"/>
                        </a:xfrm>
                        <a:prstGeom prst="roundRect">
                          <a:avLst>
                            <a:gd name="adj" fmla="val 11940"/>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7CE67" w14:textId="77777777" w:rsidR="00AC3D8D" w:rsidRPr="00570784" w:rsidRDefault="00AC3D8D" w:rsidP="007A646E">
                            <w:pPr>
                              <w:spacing w:line="320" w:lineRule="exact"/>
                              <w:ind w:right="23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＜管理指標＞</w:t>
                            </w:r>
                            <w:r w:rsidRPr="00570784">
                              <w:rPr>
                                <w:rFonts w:ascii="ＭＳ Ｐ明朝" w:eastAsia="ＭＳ Ｐ明朝" w:hAnsi="ＭＳ Ｐ明朝" w:cs="Times New Roman" w:hint="eastAsia"/>
                                <w:color w:val="002060"/>
                                <w:spacing w:val="-6"/>
                                <w:szCs w:val="24"/>
                              </w:rPr>
                              <w:t xml:space="preserve">エネルギー消費量　</w:t>
                            </w:r>
                            <w:r w:rsidRPr="00570784">
                              <w:rPr>
                                <w:rFonts w:ascii="ＭＳ Ｐ明朝" w:eastAsia="ＭＳ Ｐ明朝" w:hAnsi="ＭＳ Ｐ明朝" w:cs="Times New Roman"/>
                                <w:color w:val="002060"/>
                                <w:spacing w:val="-6"/>
                                <w:szCs w:val="24"/>
                              </w:rPr>
                              <w:t xml:space="preserve">438PJ（2013：605PJ </w:t>
                            </w:r>
                            <w:r w:rsidRPr="00570784">
                              <w:rPr>
                                <w:rFonts w:ascii="ＭＳ Ｐ明朝" w:eastAsia="ＭＳ Ｐ明朝" w:hAnsi="ＭＳ Ｐ明朝" w:cs="Times New Roman" w:hint="eastAsia"/>
                                <w:color w:val="002060"/>
                                <w:spacing w:val="-6"/>
                                <w:szCs w:val="24"/>
                              </w:rPr>
                              <w:t>）</w:t>
                            </w:r>
                          </w:p>
                          <w:p w14:paraId="596E9A46" w14:textId="5A80A5A5" w:rsidR="00AC3D8D" w:rsidRPr="00570784" w:rsidRDefault="00AC3D8D" w:rsidP="007A646E">
                            <w:pPr>
                              <w:spacing w:line="320" w:lineRule="exact"/>
                              <w:ind w:left="230" w:right="44"/>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　　　　　　　</w:t>
                            </w:r>
                            <w:r w:rsidRPr="00570784">
                              <w:rPr>
                                <w:rFonts w:ascii="ＭＳ Ｐ明朝" w:eastAsia="ＭＳ Ｐ明朝" w:hAnsi="ＭＳ Ｐ明朝" w:cs="Times New Roman"/>
                                <w:color w:val="002060"/>
                                <w:spacing w:val="-6"/>
                                <w:szCs w:val="24"/>
                              </w:rPr>
                              <w:t xml:space="preserve"> 電気の排出係数　0.33kg-CO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/kWh（2013：0.513 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 ）</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B3A82" id="角丸四角形 16" o:spid="_x0000_s1037" style="position:absolute;left:0;text-align:left;margin-left:10.85pt;margin-top:.9pt;width:440.7pt;height:3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" filled="f" strokecolor="#002060">
                <v:textbox inset="0,.5mm,0,.5mm">
                  <w:txbxContent>
                    <w:p w14:paraId="2277CE67" w14:textId="77777777" w:rsidR="00AC3D8D" w:rsidRPr="00570784" w:rsidRDefault="00AC3D8D" w:rsidP="007A646E">
                      <w:pPr>
                        <w:spacing w:line="320" w:lineRule="exact"/>
                        <w:ind w:right="23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＜管理指標＞</w:t>
                      </w:r>
                      <w:r w:rsidRPr="00570784">
                        <w:rPr>
                          <w:rFonts w:ascii="ＭＳ Ｐ明朝" w:eastAsia="ＭＳ Ｐ明朝" w:hAnsi="ＭＳ Ｐ明朝" w:cs="Times New Roman" w:hint="eastAsia"/>
                          <w:color w:val="002060"/>
                          <w:spacing w:val="-6"/>
                          <w:szCs w:val="24"/>
                        </w:rPr>
                        <w:t xml:space="preserve">エネルギー消費量　</w:t>
                      </w:r>
                      <w:r w:rsidRPr="00570784">
                        <w:rPr>
                          <w:rFonts w:ascii="ＭＳ Ｐ明朝" w:eastAsia="ＭＳ Ｐ明朝" w:hAnsi="ＭＳ Ｐ明朝" w:cs="Times New Roman"/>
                          <w:color w:val="002060"/>
                          <w:spacing w:val="-6"/>
                          <w:szCs w:val="24"/>
                        </w:rPr>
                        <w:t>438PJ（2013</w:t>
                      </w:r>
                      <w:r w:rsidRPr="00570784">
                        <w:rPr>
                          <w:rFonts w:ascii="ＭＳ Ｐ明朝" w:eastAsia="ＭＳ Ｐ明朝" w:hAnsi="ＭＳ Ｐ明朝" w:cs="Times New Roman"/>
                          <w:color w:val="002060"/>
                          <w:spacing w:val="-6"/>
                          <w:szCs w:val="24"/>
                        </w:rPr>
                        <w:t xml:space="preserve">：605PJ </w:t>
                      </w:r>
                      <w:r w:rsidRPr="00570784">
                        <w:rPr>
                          <w:rFonts w:ascii="ＭＳ Ｐ明朝" w:eastAsia="ＭＳ Ｐ明朝" w:hAnsi="ＭＳ Ｐ明朝" w:cs="Times New Roman" w:hint="eastAsia"/>
                          <w:color w:val="002060"/>
                          <w:spacing w:val="-6"/>
                          <w:szCs w:val="24"/>
                        </w:rPr>
                        <w:t>）</w:t>
                      </w:r>
                    </w:p>
                    <w:p w14:paraId="596E9A46" w14:textId="5A80A5A5" w:rsidR="00AC3D8D" w:rsidRPr="00570784" w:rsidRDefault="00AC3D8D" w:rsidP="007A646E">
                      <w:pPr>
                        <w:spacing w:line="320" w:lineRule="exact"/>
                        <w:ind w:left="230" w:right="44"/>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　　　　　　　</w:t>
                      </w:r>
                      <w:r w:rsidRPr="00570784">
                        <w:rPr>
                          <w:rFonts w:ascii="ＭＳ Ｐ明朝" w:eastAsia="ＭＳ Ｐ明朝" w:hAnsi="ＭＳ Ｐ明朝" w:cs="Times New Roman"/>
                          <w:color w:val="002060"/>
                          <w:spacing w:val="-6"/>
                          <w:szCs w:val="24"/>
                        </w:rPr>
                        <w:t xml:space="preserve"> 電気の排出係数　0.33kg-CO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/kWh（2013：0.513 kg-CO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color w:val="002060"/>
                          <w:spacing w:val="-6"/>
                          <w:szCs w:val="24"/>
                        </w:rPr>
                        <w:t>/kWh ）</w:t>
                      </w:r>
                    </w:p>
                  </w:txbxContent>
                </v:textbox>
              </v:roundrect>
            </w:pict>
          </mc:Fallback>
        </mc:AlternateContent>
      </w:r>
    </w:p>
    <w:p w14:paraId="5DA2BB94" w14:textId="77777777" w:rsidR="007A646E" w:rsidRPr="00146080" w:rsidRDefault="007A646E" w:rsidP="007A646E">
      <w:pPr>
        <w:rPr>
          <w:color w:val="000000" w:themeColor="text1"/>
        </w:rPr>
      </w:pPr>
    </w:p>
    <w:p w14:paraId="4702F7CE" w14:textId="2CBD201A" w:rsidR="007A646E" w:rsidRPr="00146080" w:rsidRDefault="007A646E" w:rsidP="007A646E">
      <w:pPr>
        <w:rPr>
          <w:color w:val="000000" w:themeColor="text1"/>
        </w:rPr>
      </w:pPr>
      <w:r w:rsidRPr="00146080">
        <w:rPr>
          <w:noProof/>
          <w:color w:val="000000" w:themeColor="text1"/>
        </w:rPr>
        <mc:AlternateContent>
          <mc:Choice Requires="wps">
            <w:drawing>
              <wp:anchor distT="0" distB="0" distL="114300" distR="114300" simplePos="0" relativeHeight="251648512" behindDoc="0" locked="0" layoutInCell="1" allowOverlap="1" wp14:anchorId="2E8AB428" wp14:editId="0A8D5CEC">
                <wp:simplePos x="0" y="0"/>
                <wp:positionH relativeFrom="column">
                  <wp:posOffset>137795</wp:posOffset>
                </wp:positionH>
                <wp:positionV relativeFrom="paragraph">
                  <wp:posOffset>118745</wp:posOffset>
                </wp:positionV>
                <wp:extent cx="5596890" cy="909955"/>
                <wp:effectExtent l="0" t="0" r="22860" b="23495"/>
                <wp:wrapNone/>
                <wp:docPr id="18" name="角丸四角形 17"/>
                <wp:cNvGraphicFramePr/>
                <a:graphic xmlns:a="http://schemas.openxmlformats.org/drawingml/2006/main">
                  <a:graphicData uri="http://schemas.microsoft.com/office/word/2010/wordprocessingShape">
                    <wps:wsp>
                      <wps:cNvSpPr/>
                      <wps:spPr>
                        <a:xfrm>
                          <a:off x="0" y="0"/>
                          <a:ext cx="5596890" cy="909955"/>
                        </a:xfrm>
                        <a:prstGeom prst="roundRect">
                          <a:avLst>
                            <a:gd name="adj" fmla="val 4428"/>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14620" w14:textId="362465D5" w:rsidR="00AC3D8D" w:rsidRPr="00570784" w:rsidRDefault="00AC3D8D" w:rsidP="007A646E">
                            <w:pPr>
                              <w:spacing w:line="320" w:lineRule="exact"/>
                              <w:ind w:left="220" w:right="230" w:hangingChars="100" w:hanging="22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＜主な取組指標＞</w:t>
                            </w:r>
                            <w:r w:rsidRPr="00C65BF9">
                              <w:rPr>
                                <w:rFonts w:ascii="ＭＳ Ｐ明朝" w:eastAsia="ＭＳ Ｐ明朝" w:hAnsi="ＭＳ Ｐ明朝" w:cs="Times New Roman" w:hint="eastAsia"/>
                                <w:color w:val="002060"/>
                                <w:sz w:val="20"/>
                                <w:szCs w:val="24"/>
                              </w:rPr>
                              <w:t>※事業者の脱炭素化（再生可能エネルギーの利用拡大を含む。）に関するもの</w:t>
                            </w:r>
                          </w:p>
                          <w:p w14:paraId="49FCA5A5" w14:textId="57370678" w:rsidR="00AC3D8D" w:rsidRPr="00570784" w:rsidRDefault="00AC3D8D">
                            <w:pPr>
                              <w:spacing w:line="320" w:lineRule="exact"/>
                              <w:ind w:left="230" w:right="230"/>
                              <w:rPr>
                                <w:rFonts w:ascii="ＭＳ Ｐ明朝" w:eastAsia="ＭＳ Ｐ明朝" w:hAnsi="ＭＳ Ｐ明朝"/>
                                <w:color w:val="002060"/>
                                <w:szCs w:val="24"/>
                              </w:rPr>
                            </w:pPr>
                            <w:r>
                              <w:rPr>
                                <w:rFonts w:ascii="ＭＳ Ｐ明朝" w:eastAsia="ＭＳ Ｐ明朝" w:hAnsi="ＭＳ Ｐ明朝" w:cs="Times New Roman" w:hint="eastAsia"/>
                                <w:color w:val="002060"/>
                                <w:spacing w:val="-6"/>
                                <w:szCs w:val="24"/>
                              </w:rPr>
                              <w:t>・特定事業者の温室効果ガス排出量 ：</w:t>
                            </w:r>
                            <w:r>
                              <w:rPr>
                                <w:rFonts w:ascii="ＭＳ Ｐ明朝" w:eastAsia="ＭＳ Ｐ明朝" w:hAnsi="ＭＳ Ｐ明朝" w:cs="Times New Roman"/>
                                <w:color w:val="002060"/>
                                <w:spacing w:val="-6"/>
                                <w:szCs w:val="24"/>
                              </w:rPr>
                              <w:t xml:space="preserve">　</w:t>
                            </w:r>
                            <w:r w:rsidRPr="00570784">
                              <w:rPr>
                                <w:rFonts w:ascii="ＭＳ Ｐ明朝" w:eastAsia="ＭＳ Ｐ明朝" w:hAnsi="ＭＳ Ｐ明朝" w:cs="Times New Roman"/>
                                <w:color w:val="002060"/>
                                <w:spacing w:val="-6"/>
                                <w:szCs w:val="24"/>
                              </w:rPr>
                              <w:t>1,366万t-CO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2013：2,032万t-CO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p>
                          <w:p w14:paraId="432B05D4" w14:textId="0899CFE6" w:rsidR="00AC3D8D" w:rsidRPr="00570784" w:rsidRDefault="00AC3D8D">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・自立・分散型エネルギー導入量　　　：　</w:t>
                            </w:r>
                            <w:r w:rsidRPr="00570784">
                              <w:rPr>
                                <w:rFonts w:ascii="ＭＳ Ｐ明朝" w:eastAsia="ＭＳ Ｐ明朝" w:hAnsi="ＭＳ Ｐ明朝" w:cs="Times New Roman"/>
                                <w:color w:val="002060"/>
                                <w:spacing w:val="-6"/>
                                <w:szCs w:val="24"/>
                              </w:rPr>
                              <w:t>250万kW以上</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2019：185.1万kW）</w:t>
                            </w:r>
                          </w:p>
                          <w:p w14:paraId="648B783F" w14:textId="4B4B2EB0" w:rsidR="00AC3D8D" w:rsidRPr="00570784" w:rsidRDefault="00AC3D8D" w:rsidP="007A646E">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・電力需要量に占める</w:t>
                            </w:r>
                            <w:r>
                              <w:rPr>
                                <w:rFonts w:ascii="ＭＳ Ｐ明朝" w:eastAsia="ＭＳ Ｐ明朝" w:hAnsi="ＭＳ Ｐ明朝" w:cs="Times New Roman" w:hint="eastAsia"/>
                                <w:color w:val="002060"/>
                                <w:spacing w:val="-6"/>
                                <w:szCs w:val="24"/>
                              </w:rPr>
                              <w:t>再生可能エネルギー</w:t>
                            </w:r>
                            <w:r w:rsidRPr="00570784">
                              <w:rPr>
                                <w:rFonts w:ascii="ＭＳ Ｐ明朝" w:eastAsia="ＭＳ Ｐ明朝" w:hAnsi="ＭＳ Ｐ明朝" w:cs="Times New Roman" w:hint="eastAsia"/>
                                <w:color w:val="002060"/>
                                <w:spacing w:val="-6"/>
                                <w:szCs w:val="24"/>
                              </w:rPr>
                              <w:t xml:space="preserve">利用率　：　</w:t>
                            </w:r>
                            <w:r w:rsidRPr="00570784">
                              <w:rPr>
                                <w:rFonts w:ascii="ＭＳ Ｐ明朝" w:eastAsia="ＭＳ Ｐ明朝" w:hAnsi="ＭＳ Ｐ明朝" w:cs="Times New Roman"/>
                                <w:color w:val="002060"/>
                                <w:spacing w:val="-6"/>
                                <w:szCs w:val="24"/>
                              </w:rPr>
                              <w:t>35％　（2018：15～20％）</w:t>
                            </w:r>
                          </w:p>
                        </w:txbxContent>
                      </wps:txbx>
                      <wps:bodyPr rot="0" spcFirstLastPara="0" vert="horz" wrap="square" lIns="0" tIns="18000" rIns="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AB428" id="角丸四角形 17" o:spid="_x0000_s1038" style="position:absolute;left:0;text-align:left;margin-left:10.85pt;margin-top:9.35pt;width:440.7pt;height:7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" filled="f" strokecolor="#002060">
                <v:textbox inset="0,.5mm,0,.5mm">
                  <w:txbxContent>
                    <w:p w14:paraId="03214620" w14:textId="362465D5" w:rsidR="00AC3D8D" w:rsidRPr="00570784" w:rsidRDefault="00AC3D8D" w:rsidP="007A646E">
                      <w:pPr>
                        <w:spacing w:line="320" w:lineRule="exact"/>
                        <w:ind w:left="220" w:right="230" w:hangingChars="100" w:hanging="220"/>
                        <w:rPr>
                          <w:rFonts w:ascii="ＭＳ Ｐ明朝" w:eastAsia="ＭＳ Ｐ明朝" w:hAnsi="ＭＳ Ｐ明朝"/>
                          <w:color w:val="002060"/>
                          <w:kern w:val="0"/>
                          <w:szCs w:val="24"/>
                        </w:rPr>
                      </w:pPr>
                      <w:r w:rsidRPr="00570784">
                        <w:rPr>
                          <w:rFonts w:ascii="ＭＳ Ｐ明朝" w:eastAsia="ＭＳ Ｐ明朝" w:hAnsi="ＭＳ Ｐ明朝" w:cs="Times New Roman" w:hint="eastAsia"/>
                          <w:color w:val="002060"/>
                          <w:szCs w:val="24"/>
                        </w:rPr>
                        <w:t>＜主な取組指標＞</w:t>
                      </w:r>
                      <w:r w:rsidRPr="00C65BF9">
                        <w:rPr>
                          <w:rFonts w:ascii="ＭＳ Ｐ明朝" w:eastAsia="ＭＳ Ｐ明朝" w:hAnsi="ＭＳ Ｐ明朝" w:cs="Times New Roman" w:hint="eastAsia"/>
                          <w:color w:val="002060"/>
                          <w:sz w:val="20"/>
                          <w:szCs w:val="24"/>
                        </w:rPr>
                        <w:t>※事業者の脱炭素化（再生可能エネルギーの利用拡大を含む。）に関するもの</w:t>
                      </w:r>
                    </w:p>
                    <w:p w14:paraId="49FCA5A5" w14:textId="57370678" w:rsidR="00AC3D8D" w:rsidRPr="00570784" w:rsidRDefault="00AC3D8D">
                      <w:pPr>
                        <w:spacing w:line="320" w:lineRule="exact"/>
                        <w:ind w:left="230" w:right="230"/>
                        <w:rPr>
                          <w:rFonts w:ascii="ＭＳ Ｐ明朝" w:eastAsia="ＭＳ Ｐ明朝" w:hAnsi="ＭＳ Ｐ明朝"/>
                          <w:color w:val="002060"/>
                          <w:szCs w:val="24"/>
                        </w:rPr>
                      </w:pPr>
                      <w:r>
                        <w:rPr>
                          <w:rFonts w:ascii="ＭＳ Ｐ明朝" w:eastAsia="ＭＳ Ｐ明朝" w:hAnsi="ＭＳ Ｐ明朝" w:cs="Times New Roman" w:hint="eastAsia"/>
                          <w:color w:val="002060"/>
                          <w:spacing w:val="-6"/>
                          <w:szCs w:val="24"/>
                        </w:rPr>
                        <w:t>・特定事業者の温室効果ガス排出量 ：</w:t>
                      </w:r>
                      <w:r>
                        <w:rPr>
                          <w:rFonts w:ascii="ＭＳ Ｐ明朝" w:eastAsia="ＭＳ Ｐ明朝" w:hAnsi="ＭＳ Ｐ明朝" w:cs="Times New Roman"/>
                          <w:color w:val="002060"/>
                          <w:spacing w:val="-6"/>
                          <w:szCs w:val="24"/>
                        </w:rPr>
                        <w:t xml:space="preserve">　</w:t>
                      </w:r>
                      <w:r w:rsidRPr="00570784">
                        <w:rPr>
                          <w:rFonts w:ascii="ＭＳ Ｐ明朝" w:eastAsia="ＭＳ Ｐ明朝" w:hAnsi="ＭＳ Ｐ明朝" w:cs="Times New Roman"/>
                          <w:color w:val="002060"/>
                          <w:spacing w:val="-6"/>
                          <w:szCs w:val="24"/>
                        </w:rPr>
                        <w:t>1,366万t-CO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2013：2,032万t-CO</w:t>
                      </w:r>
                      <w:r w:rsidRPr="00570784">
                        <w:rPr>
                          <w:rFonts w:ascii="ＭＳ Ｐ明朝" w:eastAsia="ＭＳ Ｐ明朝" w:hAnsi="ＭＳ Ｐ明朝" w:cs="Times New Roman"/>
                          <w:color w:val="002060"/>
                          <w:spacing w:val="-6"/>
                          <w:szCs w:val="24"/>
                          <w:vertAlign w:val="subscript"/>
                        </w:rPr>
                        <w:t>2</w:t>
                      </w:r>
                      <w:r w:rsidRPr="00570784">
                        <w:rPr>
                          <w:rFonts w:ascii="ＭＳ Ｐ明朝" w:eastAsia="ＭＳ Ｐ明朝" w:hAnsi="ＭＳ Ｐ明朝" w:cs="Times New Roman" w:hint="eastAsia"/>
                          <w:color w:val="002060"/>
                          <w:spacing w:val="-6"/>
                          <w:szCs w:val="24"/>
                        </w:rPr>
                        <w:t>）</w:t>
                      </w:r>
                    </w:p>
                    <w:p w14:paraId="432B05D4" w14:textId="0899CFE6" w:rsidR="00AC3D8D" w:rsidRPr="00570784" w:rsidRDefault="00AC3D8D">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 xml:space="preserve">・自立・分散型エネルギー導入量　　　：　</w:t>
                      </w:r>
                      <w:r w:rsidRPr="00570784">
                        <w:rPr>
                          <w:rFonts w:ascii="ＭＳ Ｐ明朝" w:eastAsia="ＭＳ Ｐ明朝" w:hAnsi="ＭＳ Ｐ明朝" w:cs="Times New Roman"/>
                          <w:color w:val="002060"/>
                          <w:spacing w:val="-6"/>
                          <w:szCs w:val="24"/>
                        </w:rPr>
                        <w:t>250万kW以上</w:t>
                      </w:r>
                      <w:r w:rsidRPr="00570784">
                        <w:rPr>
                          <w:rFonts w:ascii="ＭＳ Ｐ明朝" w:eastAsia="ＭＳ Ｐ明朝" w:hAnsi="ＭＳ Ｐ明朝" w:cs="Times New Roman" w:hint="eastAsia"/>
                          <w:color w:val="002060"/>
                          <w:spacing w:val="-6"/>
                          <w:szCs w:val="24"/>
                        </w:rPr>
                        <w:t>（</w:t>
                      </w:r>
                      <w:r w:rsidRPr="00570784">
                        <w:rPr>
                          <w:rFonts w:ascii="ＭＳ Ｐ明朝" w:eastAsia="ＭＳ Ｐ明朝" w:hAnsi="ＭＳ Ｐ明朝" w:cs="Times New Roman"/>
                          <w:color w:val="002060"/>
                          <w:spacing w:val="-6"/>
                          <w:szCs w:val="24"/>
                        </w:rPr>
                        <w:t>2019：185.1万kW）</w:t>
                      </w:r>
                    </w:p>
                    <w:p w14:paraId="648B783F" w14:textId="4B4B2EB0" w:rsidR="00AC3D8D" w:rsidRPr="00570784" w:rsidRDefault="00AC3D8D" w:rsidP="007A646E">
                      <w:pPr>
                        <w:spacing w:line="320" w:lineRule="exact"/>
                        <w:ind w:left="230" w:right="230"/>
                        <w:rPr>
                          <w:rFonts w:ascii="ＭＳ Ｐ明朝" w:eastAsia="ＭＳ Ｐ明朝" w:hAnsi="ＭＳ Ｐ明朝"/>
                          <w:color w:val="002060"/>
                          <w:szCs w:val="24"/>
                        </w:rPr>
                      </w:pPr>
                      <w:r w:rsidRPr="00570784">
                        <w:rPr>
                          <w:rFonts w:ascii="ＭＳ Ｐ明朝" w:eastAsia="ＭＳ Ｐ明朝" w:hAnsi="ＭＳ Ｐ明朝" w:cs="Times New Roman" w:hint="eastAsia"/>
                          <w:color w:val="002060"/>
                          <w:spacing w:val="-6"/>
                          <w:szCs w:val="24"/>
                        </w:rPr>
                        <w:t>・電力需要量に占める</w:t>
                      </w:r>
                      <w:r>
                        <w:rPr>
                          <w:rFonts w:ascii="ＭＳ Ｐ明朝" w:eastAsia="ＭＳ Ｐ明朝" w:hAnsi="ＭＳ Ｐ明朝" w:cs="Times New Roman" w:hint="eastAsia"/>
                          <w:color w:val="002060"/>
                          <w:spacing w:val="-6"/>
                          <w:szCs w:val="24"/>
                        </w:rPr>
                        <w:t>再生可能エネルギー</w:t>
                      </w:r>
                      <w:r w:rsidRPr="00570784">
                        <w:rPr>
                          <w:rFonts w:ascii="ＭＳ Ｐ明朝" w:eastAsia="ＭＳ Ｐ明朝" w:hAnsi="ＭＳ Ｐ明朝" w:cs="Times New Roman" w:hint="eastAsia"/>
                          <w:color w:val="002060"/>
                          <w:spacing w:val="-6"/>
                          <w:szCs w:val="24"/>
                        </w:rPr>
                        <w:t xml:space="preserve">利用率　：　</w:t>
                      </w:r>
                      <w:r w:rsidRPr="00570784">
                        <w:rPr>
                          <w:rFonts w:ascii="ＭＳ Ｐ明朝" w:eastAsia="ＭＳ Ｐ明朝" w:hAnsi="ＭＳ Ｐ明朝" w:cs="Times New Roman"/>
                          <w:color w:val="002060"/>
                          <w:spacing w:val="-6"/>
                          <w:szCs w:val="24"/>
                        </w:rPr>
                        <w:t>35％　（2018：15～20％）</w:t>
                      </w:r>
                    </w:p>
                  </w:txbxContent>
                </v:textbox>
              </v:roundrect>
            </w:pict>
          </mc:Fallback>
        </mc:AlternateContent>
      </w:r>
    </w:p>
    <w:p w14:paraId="57E967E9" w14:textId="7809D855" w:rsidR="007A646E" w:rsidRPr="00146080" w:rsidRDefault="007A646E" w:rsidP="007A646E">
      <w:pPr>
        <w:rPr>
          <w:color w:val="000000" w:themeColor="text1"/>
        </w:rPr>
      </w:pPr>
    </w:p>
    <w:p w14:paraId="304439D3" w14:textId="77777777" w:rsidR="007A646E" w:rsidRPr="00146080" w:rsidRDefault="007A646E" w:rsidP="007A646E">
      <w:pPr>
        <w:rPr>
          <w:color w:val="000000" w:themeColor="text1"/>
        </w:rPr>
      </w:pPr>
    </w:p>
    <w:p w14:paraId="446B27DF" w14:textId="77777777" w:rsidR="007A646E" w:rsidRPr="00146080" w:rsidRDefault="007A646E" w:rsidP="007A646E">
      <w:pPr>
        <w:rPr>
          <w:color w:val="000000" w:themeColor="text1"/>
        </w:rPr>
      </w:pPr>
    </w:p>
    <w:p w14:paraId="5DE57625" w14:textId="77777777" w:rsidR="007A646E" w:rsidRPr="00146080" w:rsidRDefault="007A646E" w:rsidP="007A646E">
      <w:pPr>
        <w:rPr>
          <w:color w:val="000000" w:themeColor="text1"/>
        </w:rPr>
      </w:pPr>
    </w:p>
    <w:p w14:paraId="52808C70" w14:textId="77777777" w:rsidR="005F415C" w:rsidRPr="00146080" w:rsidRDefault="005F415C" w:rsidP="007A646E">
      <w:pPr>
        <w:rPr>
          <w:color w:val="000000" w:themeColor="text1"/>
        </w:rPr>
      </w:pPr>
    </w:p>
    <w:p w14:paraId="6AA28DF7" w14:textId="541861F3" w:rsidR="007A646E" w:rsidRPr="00146080" w:rsidRDefault="004442EC" w:rsidP="007A646E">
      <w:pPr>
        <w:rPr>
          <w:rFonts w:asciiTheme="minorEastAsia" w:hAnsiTheme="minorEastAsia"/>
          <w:color w:val="000000" w:themeColor="text1"/>
        </w:rPr>
      </w:pPr>
      <w:r w:rsidRPr="00146080">
        <w:rPr>
          <w:rFonts w:asciiTheme="minorEastAsia" w:hAnsiTheme="minorEastAsia" w:hint="eastAsia"/>
          <w:color w:val="000000" w:themeColor="text1"/>
        </w:rPr>
        <w:t xml:space="preserve">　2030年度に向けて取り組む項目については、あらゆる主体の意識改革・行動喚起、事業者による脱炭素化に向けた取組促進、CO</w:t>
      </w:r>
      <w:r w:rsidRPr="00146080">
        <w:rPr>
          <w:rFonts w:asciiTheme="minorEastAsia" w:hAnsiTheme="minorEastAsia"/>
          <w:color w:val="000000" w:themeColor="text1"/>
          <w:vertAlign w:val="subscript"/>
        </w:rPr>
        <w:t>2</w:t>
      </w:r>
      <w:r w:rsidRPr="00146080">
        <w:rPr>
          <w:rFonts w:asciiTheme="minorEastAsia" w:hAnsiTheme="minorEastAsia" w:hint="eastAsia"/>
          <w:color w:val="000000" w:themeColor="text1"/>
        </w:rPr>
        <w:t>排出の少ないエネルギー（再生可能エネルギーを含む）の利用促進などの７項目が掲げられている。</w:t>
      </w:r>
    </w:p>
    <w:p w14:paraId="792D2181" w14:textId="2D948223" w:rsidR="007A646E" w:rsidRPr="00146080" w:rsidRDefault="007A646E" w:rsidP="007A646E">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実行計画</w:t>
      </w:r>
      <w:r w:rsidR="00B90166" w:rsidRPr="00146080">
        <w:rPr>
          <w:rFonts w:asciiTheme="minorEastAsia" w:hAnsiTheme="minorEastAsia" w:hint="eastAsia"/>
          <w:color w:val="000000" w:themeColor="text1"/>
        </w:rPr>
        <w:t>で設定された</w:t>
      </w:r>
      <w:r w:rsidRPr="00146080">
        <w:rPr>
          <w:rFonts w:asciiTheme="minorEastAsia" w:hAnsiTheme="minorEastAsia" w:hint="eastAsia"/>
          <w:color w:val="000000" w:themeColor="text1"/>
        </w:rPr>
        <w:t>削減目標の達成に向けては、</w:t>
      </w:r>
      <w:r w:rsidR="004442EC" w:rsidRPr="00146080">
        <w:rPr>
          <w:rFonts w:asciiTheme="minorEastAsia" w:hAnsiTheme="minorEastAsia" w:hint="eastAsia"/>
          <w:color w:val="000000" w:themeColor="text1"/>
        </w:rPr>
        <w:t>各項目の取組みを</w:t>
      </w:r>
      <w:r w:rsidRPr="00146080">
        <w:rPr>
          <w:rFonts w:asciiTheme="minorEastAsia" w:hAnsiTheme="minorEastAsia" w:hint="eastAsia"/>
          <w:color w:val="000000" w:themeColor="text1"/>
        </w:rPr>
        <w:t>あらゆる主体が一体となって</w:t>
      </w:r>
      <w:r w:rsidR="004442EC" w:rsidRPr="00146080">
        <w:rPr>
          <w:rFonts w:asciiTheme="minorEastAsia" w:hAnsiTheme="minorEastAsia" w:hint="eastAsia"/>
          <w:color w:val="000000" w:themeColor="text1"/>
        </w:rPr>
        <w:t>進める</w:t>
      </w:r>
      <w:r w:rsidRPr="00146080">
        <w:rPr>
          <w:rFonts w:asciiTheme="minorEastAsia" w:hAnsiTheme="minorEastAsia" w:hint="eastAsia"/>
          <w:color w:val="000000" w:themeColor="text1"/>
        </w:rPr>
        <w:t>ことが不可欠</w:t>
      </w:r>
      <w:r w:rsidR="004442EC" w:rsidRPr="00146080">
        <w:rPr>
          <w:rFonts w:asciiTheme="minorEastAsia" w:hAnsiTheme="minorEastAsia" w:hint="eastAsia"/>
          <w:color w:val="000000" w:themeColor="text1"/>
        </w:rPr>
        <w:t>である</w:t>
      </w:r>
      <w:r w:rsidRPr="00146080">
        <w:rPr>
          <w:rFonts w:asciiTheme="minorEastAsia" w:hAnsiTheme="minorEastAsia" w:hint="eastAsia"/>
          <w:color w:val="000000" w:themeColor="text1"/>
        </w:rPr>
        <w:t>。事業者においても、脱炭素化</w:t>
      </w:r>
      <w:r w:rsidR="00697552" w:rsidRPr="00146080">
        <w:rPr>
          <w:rFonts w:asciiTheme="minorEastAsia" w:hAnsiTheme="minorEastAsia" w:hint="eastAsia"/>
          <w:color w:val="000000" w:themeColor="text1"/>
        </w:rPr>
        <w:t>に向けた取組みを加速させていくことが重要であり、大阪府においては、実行計画に掲げられた</w:t>
      </w:r>
      <w:r w:rsidRPr="00146080">
        <w:rPr>
          <w:rFonts w:asciiTheme="minorEastAsia" w:hAnsiTheme="minorEastAsia" w:hint="eastAsia"/>
          <w:color w:val="000000" w:themeColor="text1"/>
        </w:rPr>
        <w:t>具体的な取組みを推進する必要がある。</w:t>
      </w:r>
    </w:p>
    <w:p w14:paraId="55E2AB1D" w14:textId="2A983A85" w:rsidR="007A646E" w:rsidRPr="00146080" w:rsidRDefault="007A646E" w:rsidP="00CF179B">
      <w:pPr>
        <w:rPr>
          <w:rFonts w:asciiTheme="minorEastAsia" w:hAnsiTheme="minorEastAsia"/>
          <w:color w:val="000000" w:themeColor="text1"/>
        </w:rPr>
      </w:pPr>
    </w:p>
    <w:p w14:paraId="2D09C4BA" w14:textId="0417C550" w:rsidR="0058727C" w:rsidRPr="00146080" w:rsidRDefault="0058727C" w:rsidP="0058727C">
      <w:pPr>
        <w:pStyle w:val="2"/>
        <w:rPr>
          <w:color w:val="000000" w:themeColor="text1"/>
        </w:rPr>
      </w:pPr>
      <w:bookmarkStart w:id="9" w:name="_Toc85445594"/>
      <w:r w:rsidRPr="00146080">
        <w:rPr>
          <w:rFonts w:hint="eastAsia"/>
          <w:color w:val="000000" w:themeColor="text1"/>
        </w:rPr>
        <w:lastRenderedPageBreak/>
        <w:t>２　大阪府域における温室効果ガス排出量の状況</w:t>
      </w:r>
      <w:bookmarkEnd w:id="9"/>
    </w:p>
    <w:p w14:paraId="4674B94D" w14:textId="0788C071" w:rsidR="000D1BFF" w:rsidRPr="00146080" w:rsidRDefault="0058727C" w:rsidP="000D1BFF">
      <w:pPr>
        <w:rPr>
          <w:rFonts w:asciiTheme="minorEastAsia" w:hAnsiTheme="minorEastAsia"/>
          <w:color w:val="000000" w:themeColor="text1"/>
        </w:rPr>
      </w:pPr>
      <w:r w:rsidRPr="00146080">
        <w:rPr>
          <w:rFonts w:hint="eastAsia"/>
          <w:color w:val="000000" w:themeColor="text1"/>
        </w:rPr>
        <w:t xml:space="preserve">　</w:t>
      </w:r>
      <w:r w:rsidR="000D1BFF" w:rsidRPr="00146080">
        <w:rPr>
          <w:rFonts w:asciiTheme="minorEastAsia" w:hAnsiTheme="minorEastAsia" w:hint="eastAsia"/>
          <w:color w:val="000000" w:themeColor="text1"/>
        </w:rPr>
        <w:t>大阪府域における2018年度の温室効果ガス排出量は4,512万トン（CO</w:t>
      </w:r>
      <w:r w:rsidR="000D1BFF" w:rsidRPr="00146080">
        <w:rPr>
          <w:rFonts w:asciiTheme="minorEastAsia" w:hAnsiTheme="minorEastAsia"/>
          <w:color w:val="000000" w:themeColor="text1"/>
          <w:vertAlign w:val="subscript"/>
        </w:rPr>
        <w:t>2</w:t>
      </w:r>
      <w:r w:rsidR="000D1BFF" w:rsidRPr="00146080">
        <w:rPr>
          <w:rFonts w:asciiTheme="minorEastAsia" w:hAnsiTheme="minorEastAsia" w:hint="eastAsia"/>
          <w:color w:val="000000" w:themeColor="text1"/>
        </w:rPr>
        <w:t>換算）であった。これは、計画の基準年度である2013年度比で19.8％減少、前年度と比べると8.3％減少しており、その主な要因としては電気の排出係数</w:t>
      </w:r>
      <w:r w:rsidR="000D1BFF" w:rsidRPr="00146080">
        <w:rPr>
          <w:rStyle w:val="ad"/>
          <w:rFonts w:asciiTheme="minorEastAsia" w:hAnsiTheme="minorEastAsia"/>
          <w:color w:val="000000" w:themeColor="text1"/>
        </w:rPr>
        <w:footnoteReference w:id="1"/>
      </w:r>
      <w:r w:rsidR="000D1BFF" w:rsidRPr="00146080">
        <w:rPr>
          <w:rFonts w:asciiTheme="minorEastAsia" w:hAnsiTheme="minorEastAsia" w:hint="eastAsia"/>
          <w:color w:val="000000" w:themeColor="text1"/>
        </w:rPr>
        <w:t>の減少が挙げられている。</w:t>
      </w:r>
    </w:p>
    <w:p w14:paraId="57E8BC87" w14:textId="7541914A" w:rsidR="000D1BFF" w:rsidRPr="00146080" w:rsidRDefault="000D1BFF">
      <w:pPr>
        <w:rPr>
          <w:rFonts w:asciiTheme="minorEastAsia" w:hAnsiTheme="minorEastAsia"/>
          <w:color w:val="000000" w:themeColor="text1"/>
        </w:rPr>
      </w:pPr>
      <w:r w:rsidRPr="00146080">
        <w:rPr>
          <w:rFonts w:asciiTheme="minorEastAsia" w:hAnsiTheme="minorEastAsia" w:hint="eastAsia"/>
          <w:color w:val="000000" w:themeColor="text1"/>
        </w:rPr>
        <w:t xml:space="preserve">　2018年度の産業部門の排出量は1,125万トンであり、前年度比で6.9％減少し、2013年度比では19.3</w:t>
      </w:r>
      <w:r w:rsidR="00697552" w:rsidRPr="00146080">
        <w:rPr>
          <w:rFonts w:asciiTheme="minorEastAsia" w:hAnsiTheme="minorEastAsia" w:hint="eastAsia"/>
          <w:color w:val="000000" w:themeColor="text1"/>
        </w:rPr>
        <w:t>％減少している</w:t>
      </w:r>
      <w:r w:rsidRPr="00146080">
        <w:rPr>
          <w:rFonts w:asciiTheme="minorEastAsia" w:hAnsiTheme="minorEastAsia" w:hint="eastAsia"/>
          <w:color w:val="000000" w:themeColor="text1"/>
        </w:rPr>
        <w:t>。また、業務部門の排出量は1,202万トンであり、前年度比では9.6％減少し、2013年度比では31.0％減少してい</w:t>
      </w:r>
      <w:r w:rsidR="00580967" w:rsidRPr="00146080">
        <w:rPr>
          <w:rFonts w:asciiTheme="minorEastAsia" w:hAnsiTheme="minorEastAsia" w:hint="eastAsia"/>
          <w:color w:val="000000" w:themeColor="text1"/>
        </w:rPr>
        <w:t>る</w:t>
      </w:r>
      <w:r w:rsidRPr="00146080">
        <w:rPr>
          <w:rFonts w:asciiTheme="minorEastAsia" w:hAnsiTheme="minorEastAsia" w:hint="eastAsia"/>
          <w:color w:val="000000" w:themeColor="text1"/>
        </w:rPr>
        <w:t>。</w:t>
      </w:r>
      <w:r w:rsidR="00F56808" w:rsidRPr="00146080">
        <w:rPr>
          <w:rFonts w:asciiTheme="minorEastAsia" w:hAnsiTheme="minorEastAsia" w:hint="eastAsia"/>
          <w:color w:val="000000" w:themeColor="text1"/>
        </w:rPr>
        <w:t>いずれも、排出量は減少しているものの、エネルギー消費量は横ばいであるなど、一層の省エネの推進と再生可能エネルギーの導入促進が必要である</w:t>
      </w:r>
      <w:r w:rsidRPr="00146080">
        <w:rPr>
          <w:rFonts w:asciiTheme="minorEastAsia" w:hAnsiTheme="minorEastAsia" w:hint="eastAsia"/>
          <w:color w:val="000000" w:themeColor="text1"/>
        </w:rPr>
        <w:t>。</w:t>
      </w:r>
    </w:p>
    <w:p w14:paraId="73A30699" w14:textId="788B0AD7" w:rsidR="0058727C" w:rsidRPr="00146080" w:rsidRDefault="000D1BFF" w:rsidP="0058727C">
      <w:pPr>
        <w:jc w:val="right"/>
        <w:rPr>
          <w:rFonts w:asciiTheme="minorEastAsia" w:hAnsiTheme="minorEastAsia"/>
          <w:color w:val="000000" w:themeColor="text1"/>
        </w:rPr>
      </w:pPr>
      <w:r w:rsidRPr="00146080">
        <w:rPr>
          <w:rFonts w:asciiTheme="minorEastAsia" w:hAnsiTheme="minorEastAsia"/>
          <w:noProof/>
          <w:color w:val="000000" w:themeColor="text1"/>
        </w:rPr>
        <w:lastRenderedPageBreak/>
        <w:drawing>
          <wp:inline distT="0" distB="0" distL="0" distR="0" wp14:anchorId="1AFE1907" wp14:editId="1E1CADEC">
            <wp:extent cx="5255260" cy="3493135"/>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5260" cy="3493135"/>
                    </a:xfrm>
                    <a:prstGeom prst="rect">
                      <a:avLst/>
                    </a:prstGeom>
                    <a:noFill/>
                    <a:ln>
                      <a:noFill/>
                    </a:ln>
                  </pic:spPr>
                </pic:pic>
              </a:graphicData>
            </a:graphic>
          </wp:inline>
        </w:drawing>
      </w:r>
    </w:p>
    <w:p w14:paraId="7B41A4DF" w14:textId="32675834" w:rsidR="0058727C" w:rsidRPr="00146080" w:rsidRDefault="0058727C" w:rsidP="0058727C">
      <w:pPr>
        <w:jc w:val="center"/>
        <w:rPr>
          <w:rFonts w:asciiTheme="minorEastAsia" w:hAnsiTheme="minorEastAsia"/>
          <w:color w:val="000000" w:themeColor="text1"/>
        </w:rPr>
      </w:pPr>
      <w:r w:rsidRPr="00146080">
        <w:rPr>
          <w:rFonts w:asciiTheme="minorEastAsia" w:hAnsiTheme="minorEastAsia" w:hint="eastAsia"/>
          <w:color w:val="000000" w:themeColor="text1"/>
        </w:rPr>
        <w:t>図</w:t>
      </w:r>
      <w:r w:rsidR="00C61D15" w:rsidRPr="00146080">
        <w:rPr>
          <w:rFonts w:asciiTheme="minorEastAsia" w:hAnsiTheme="minorEastAsia" w:hint="eastAsia"/>
          <w:color w:val="000000" w:themeColor="text1"/>
        </w:rPr>
        <w:t>2</w:t>
      </w:r>
      <w:r w:rsidR="006A54CF" w:rsidRPr="00146080">
        <w:rPr>
          <w:rFonts w:asciiTheme="minorEastAsia" w:hAnsiTheme="minorEastAsia"/>
          <w:color w:val="000000" w:themeColor="text1"/>
        </w:rPr>
        <w:t>-</w:t>
      </w:r>
      <w:r w:rsidR="00CE55B1" w:rsidRPr="00146080">
        <w:rPr>
          <w:rFonts w:asciiTheme="minorEastAsia" w:hAnsiTheme="minorEastAsia"/>
          <w:color w:val="000000" w:themeColor="text1"/>
        </w:rPr>
        <w:t>2</w:t>
      </w:r>
      <w:r w:rsidR="00EE0FB1" w:rsidRPr="00146080">
        <w:rPr>
          <w:rFonts w:asciiTheme="minorEastAsia" w:hAnsiTheme="minorEastAsia"/>
          <w:color w:val="000000" w:themeColor="text1"/>
        </w:rPr>
        <w:t>-</w:t>
      </w:r>
      <w:r w:rsidR="00CE55B1" w:rsidRPr="00146080">
        <w:rPr>
          <w:rFonts w:asciiTheme="minorEastAsia" w:hAnsiTheme="minorEastAsia"/>
          <w:color w:val="000000" w:themeColor="text1"/>
        </w:rPr>
        <w:t>1</w:t>
      </w:r>
      <w:r w:rsidRPr="00146080">
        <w:rPr>
          <w:rFonts w:asciiTheme="minorEastAsia" w:hAnsiTheme="minorEastAsia" w:hint="eastAsia"/>
          <w:color w:val="000000" w:themeColor="text1"/>
        </w:rPr>
        <w:t xml:space="preserve">　府域における部門別温室効果ガス排出量</w:t>
      </w:r>
    </w:p>
    <w:p w14:paraId="1046E0D9" w14:textId="010CBF74" w:rsidR="0058727C" w:rsidRPr="00146080" w:rsidRDefault="00ED6324" w:rsidP="0058727C">
      <w:pPr>
        <w:pStyle w:val="2"/>
        <w:rPr>
          <w:color w:val="000000" w:themeColor="text1"/>
        </w:rPr>
      </w:pPr>
      <w:bookmarkStart w:id="10" w:name="_Toc85445595"/>
      <w:r w:rsidRPr="00146080">
        <w:rPr>
          <w:rFonts w:hint="eastAsia"/>
          <w:color w:val="000000" w:themeColor="text1"/>
        </w:rPr>
        <w:t>３　大阪府における事業者を対象とした施策・制度の状況</w:t>
      </w:r>
      <w:bookmarkEnd w:id="10"/>
    </w:p>
    <w:p w14:paraId="41E55BC4" w14:textId="64AD334E" w:rsidR="006A54CF" w:rsidRPr="00146080" w:rsidRDefault="006A54CF" w:rsidP="006A54CF">
      <w:pPr>
        <w:pStyle w:val="3"/>
        <w:ind w:firstLineChars="50" w:firstLine="110"/>
        <w:rPr>
          <w:color w:val="000000" w:themeColor="text1"/>
        </w:rPr>
      </w:pPr>
      <w:bookmarkStart w:id="11" w:name="_Toc85445596"/>
      <w:r w:rsidRPr="00146080">
        <w:rPr>
          <w:rFonts w:asciiTheme="majorEastAsia" w:hAnsiTheme="majorEastAsia" w:hint="eastAsia"/>
          <w:color w:val="000000" w:themeColor="text1"/>
        </w:rPr>
        <w:t>(</w:t>
      </w:r>
      <w:r w:rsidRPr="00146080">
        <w:rPr>
          <w:rFonts w:asciiTheme="majorEastAsia" w:hAnsiTheme="majorEastAsia"/>
          <w:color w:val="000000" w:themeColor="text1"/>
        </w:rPr>
        <w:t xml:space="preserve">1) </w:t>
      </w:r>
      <w:r w:rsidRPr="00146080">
        <w:rPr>
          <w:rFonts w:hint="eastAsia"/>
          <w:color w:val="000000" w:themeColor="text1"/>
        </w:rPr>
        <w:t>再生可能エネルギーの供給を拡大するための</w:t>
      </w:r>
      <w:r w:rsidR="001C160C" w:rsidRPr="00146080">
        <w:rPr>
          <w:rFonts w:hint="eastAsia"/>
          <w:color w:val="000000" w:themeColor="text1"/>
        </w:rPr>
        <w:t>施策・</w:t>
      </w:r>
      <w:r w:rsidRPr="00146080">
        <w:rPr>
          <w:rFonts w:hint="eastAsia"/>
          <w:color w:val="000000" w:themeColor="text1"/>
        </w:rPr>
        <w:t>制度の状況</w:t>
      </w:r>
      <w:bookmarkEnd w:id="11"/>
    </w:p>
    <w:p w14:paraId="6A832BDC" w14:textId="5135A173" w:rsidR="005754A3" w:rsidRPr="00146080" w:rsidRDefault="008B7168" w:rsidP="00CA5F44">
      <w:pPr>
        <w:rPr>
          <w:color w:val="000000" w:themeColor="text1"/>
        </w:rPr>
      </w:pPr>
      <w:r w:rsidRPr="00146080">
        <w:rPr>
          <w:rFonts w:hint="eastAsia"/>
          <w:color w:val="000000" w:themeColor="text1"/>
        </w:rPr>
        <w:t xml:space="preserve">　現在、大阪府では、一部の他自治体で設けられているような</w:t>
      </w:r>
      <w:r w:rsidR="00C6252F" w:rsidRPr="00146080">
        <w:rPr>
          <w:rFonts w:hint="eastAsia"/>
          <w:color w:val="000000" w:themeColor="text1"/>
        </w:rPr>
        <w:t>、条例に基づく</w:t>
      </w:r>
      <w:r w:rsidRPr="00146080">
        <w:rPr>
          <w:rFonts w:asciiTheme="minorEastAsia" w:hAnsiTheme="minorEastAsia" w:hint="eastAsia"/>
          <w:color w:val="000000" w:themeColor="text1"/>
        </w:rPr>
        <w:t>再生可能エネルギーの供給を拡大するための制度はない。</w:t>
      </w:r>
      <w:r w:rsidR="007A177D" w:rsidRPr="00146080">
        <w:rPr>
          <w:rFonts w:hint="eastAsia"/>
          <w:color w:val="000000" w:themeColor="text1"/>
        </w:rPr>
        <w:t>なお、他自治体の例として、</w:t>
      </w:r>
      <w:r w:rsidR="005754A3" w:rsidRPr="00146080">
        <w:rPr>
          <w:rFonts w:hint="eastAsia"/>
          <w:color w:val="000000" w:themeColor="text1"/>
        </w:rPr>
        <w:t>現在、東京都、北海道、京都府、横浜市など</w:t>
      </w:r>
      <w:r w:rsidR="007A177D" w:rsidRPr="00146080">
        <w:rPr>
          <w:rFonts w:hint="eastAsia"/>
          <w:color w:val="000000" w:themeColor="text1"/>
        </w:rPr>
        <w:t>では</w:t>
      </w:r>
      <w:r w:rsidR="005754A3" w:rsidRPr="00146080">
        <w:rPr>
          <w:rFonts w:hint="eastAsia"/>
          <w:color w:val="000000" w:themeColor="text1"/>
        </w:rPr>
        <w:t>、</w:t>
      </w:r>
      <w:r w:rsidR="001C160C" w:rsidRPr="00146080">
        <w:rPr>
          <w:rFonts w:hint="eastAsia"/>
          <w:color w:val="000000" w:themeColor="text1"/>
        </w:rPr>
        <w:t>小売電気事業者等に対して、条例に基づく販売電力量等に関する計画書・報告書の提出義務や</w:t>
      </w:r>
      <w:r w:rsidR="005754A3" w:rsidRPr="00146080">
        <w:rPr>
          <w:rFonts w:hint="eastAsia"/>
          <w:color w:val="000000" w:themeColor="text1"/>
        </w:rPr>
        <w:t>再生可能エネルギーの供給拡大</w:t>
      </w:r>
      <w:r w:rsidR="001C160C" w:rsidRPr="00146080">
        <w:rPr>
          <w:rFonts w:hint="eastAsia"/>
          <w:color w:val="000000" w:themeColor="text1"/>
        </w:rPr>
        <w:t>のための取組みを求めている</w:t>
      </w:r>
      <w:r w:rsidR="005754A3" w:rsidRPr="00146080">
        <w:rPr>
          <w:rFonts w:hint="eastAsia"/>
          <w:color w:val="000000" w:themeColor="text1"/>
        </w:rPr>
        <w:t>。その詳細については、第３章で</w:t>
      </w:r>
      <w:r w:rsidR="00580967" w:rsidRPr="00146080">
        <w:rPr>
          <w:rFonts w:hint="eastAsia"/>
          <w:color w:val="000000" w:themeColor="text1"/>
        </w:rPr>
        <w:t>触れる</w:t>
      </w:r>
      <w:r w:rsidR="005754A3" w:rsidRPr="00146080">
        <w:rPr>
          <w:rFonts w:hint="eastAsia"/>
          <w:color w:val="000000" w:themeColor="text1"/>
        </w:rPr>
        <w:t>こととする。</w:t>
      </w:r>
    </w:p>
    <w:p w14:paraId="5D51569E" w14:textId="77777777" w:rsidR="005754A3" w:rsidRPr="00146080" w:rsidRDefault="005754A3" w:rsidP="005754A3">
      <w:pPr>
        <w:rPr>
          <w:color w:val="000000" w:themeColor="text1"/>
        </w:rPr>
      </w:pPr>
    </w:p>
    <w:p w14:paraId="5B1C5524" w14:textId="7D4B6F59" w:rsidR="0058727C" w:rsidRPr="00146080" w:rsidRDefault="008C32C3" w:rsidP="008C32C3">
      <w:pPr>
        <w:pStyle w:val="3"/>
        <w:ind w:left="110"/>
        <w:rPr>
          <w:rFonts w:asciiTheme="minorEastAsia" w:eastAsiaTheme="minorEastAsia" w:hAnsiTheme="minorEastAsia"/>
          <w:color w:val="000000" w:themeColor="text1"/>
        </w:rPr>
      </w:pPr>
      <w:bookmarkStart w:id="12" w:name="_Toc85445597"/>
      <w:r w:rsidRPr="00146080">
        <w:rPr>
          <w:rFonts w:asciiTheme="majorEastAsia" w:hAnsiTheme="majorEastAsia" w:hint="eastAsia"/>
          <w:color w:val="000000" w:themeColor="text1"/>
        </w:rPr>
        <w:lastRenderedPageBreak/>
        <w:t>(</w:t>
      </w:r>
      <w:r w:rsidR="006A54CF" w:rsidRPr="00146080">
        <w:rPr>
          <w:rFonts w:asciiTheme="majorEastAsia" w:hAnsiTheme="majorEastAsia"/>
          <w:color w:val="000000" w:themeColor="text1"/>
        </w:rPr>
        <w:t>2</w:t>
      </w:r>
      <w:r w:rsidRPr="00146080">
        <w:rPr>
          <w:rFonts w:asciiTheme="majorEastAsia" w:hAnsiTheme="majorEastAsia"/>
          <w:color w:val="000000" w:themeColor="text1"/>
        </w:rPr>
        <w:t xml:space="preserve">) </w:t>
      </w:r>
      <w:r w:rsidR="006A54CF" w:rsidRPr="00146080">
        <w:rPr>
          <w:rFonts w:asciiTheme="minorEastAsia" w:eastAsiaTheme="minorEastAsia" w:hAnsiTheme="minorEastAsia" w:hint="eastAsia"/>
          <w:color w:val="000000" w:themeColor="text1"/>
        </w:rPr>
        <w:t>大規模排出事業者に対する</w:t>
      </w:r>
      <w:r w:rsidR="001C160C" w:rsidRPr="00146080">
        <w:rPr>
          <w:rFonts w:asciiTheme="minorEastAsia" w:eastAsiaTheme="minorEastAsia" w:hAnsiTheme="minorEastAsia" w:hint="eastAsia"/>
          <w:color w:val="000000" w:themeColor="text1"/>
        </w:rPr>
        <w:t>施策・</w:t>
      </w:r>
      <w:r w:rsidR="006A54CF" w:rsidRPr="00146080">
        <w:rPr>
          <w:rFonts w:asciiTheme="minorEastAsia" w:eastAsiaTheme="minorEastAsia" w:hAnsiTheme="minorEastAsia" w:hint="eastAsia"/>
          <w:color w:val="000000" w:themeColor="text1"/>
        </w:rPr>
        <w:t>制度の状況</w:t>
      </w:r>
      <w:bookmarkEnd w:id="12"/>
    </w:p>
    <w:p w14:paraId="5015621F" w14:textId="3347BE5E" w:rsidR="00FF39BC" w:rsidRPr="00146080" w:rsidRDefault="00C61D15" w:rsidP="00697552">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大阪府では、「大阪府温暖化の防止等に関する条例」</w:t>
      </w:r>
      <w:r w:rsidR="006C3CE1" w:rsidRPr="00146080">
        <w:rPr>
          <w:rFonts w:asciiTheme="minorEastAsia" w:hAnsiTheme="minorEastAsia" w:hint="eastAsia"/>
          <w:color w:val="000000" w:themeColor="text1"/>
        </w:rPr>
        <w:t>（以下「条例」という。）</w:t>
      </w:r>
      <w:r w:rsidR="00697552" w:rsidRPr="00146080">
        <w:rPr>
          <w:rFonts w:asciiTheme="minorEastAsia" w:hAnsiTheme="minorEastAsia" w:hint="eastAsia"/>
          <w:color w:val="000000" w:themeColor="text1"/>
        </w:rPr>
        <w:t>に</w:t>
      </w:r>
      <w:r w:rsidRPr="00146080">
        <w:rPr>
          <w:rFonts w:asciiTheme="minorEastAsia" w:hAnsiTheme="minorEastAsia" w:hint="eastAsia"/>
          <w:color w:val="000000" w:themeColor="text1"/>
        </w:rPr>
        <w:t>、エネルギーの使用量が相当程度多い者（特定事業者）</w:t>
      </w:r>
      <w:r w:rsidR="00AD7430" w:rsidRPr="00146080">
        <w:rPr>
          <w:rFonts w:asciiTheme="minorEastAsia" w:hAnsiTheme="minorEastAsia" w:hint="eastAsia"/>
          <w:color w:val="000000" w:themeColor="text1"/>
        </w:rPr>
        <w:t>を対象に、温室効果ガス排出抑制対策等についての届出制度を</w:t>
      </w:r>
      <w:r w:rsidR="00697552" w:rsidRPr="00146080">
        <w:rPr>
          <w:rFonts w:asciiTheme="minorEastAsia" w:hAnsiTheme="minorEastAsia" w:hint="eastAsia"/>
          <w:color w:val="000000" w:themeColor="text1"/>
        </w:rPr>
        <w:t>規定し、2006年４月から施行</w:t>
      </w:r>
      <w:r w:rsidR="00AD7430" w:rsidRPr="00146080">
        <w:rPr>
          <w:rFonts w:asciiTheme="minorEastAsia" w:hAnsiTheme="minorEastAsia" w:hint="eastAsia"/>
          <w:color w:val="000000" w:themeColor="text1"/>
        </w:rPr>
        <w:t>している。</w:t>
      </w:r>
      <w:r w:rsidR="00343C7D" w:rsidRPr="00146080">
        <w:rPr>
          <w:rFonts w:asciiTheme="minorEastAsia" w:hAnsiTheme="minorEastAsia" w:hint="eastAsia"/>
          <w:color w:val="000000" w:themeColor="text1"/>
        </w:rPr>
        <w:t>202</w:t>
      </w:r>
      <w:r w:rsidR="008C4B33" w:rsidRPr="00146080">
        <w:rPr>
          <w:rFonts w:asciiTheme="minorEastAsia" w:hAnsiTheme="minorEastAsia"/>
          <w:color w:val="000000" w:themeColor="text1"/>
        </w:rPr>
        <w:t>1</w:t>
      </w:r>
      <w:r w:rsidR="00343C7D" w:rsidRPr="00146080">
        <w:rPr>
          <w:rFonts w:asciiTheme="minorEastAsia" w:hAnsiTheme="minorEastAsia" w:hint="eastAsia"/>
          <w:color w:val="000000" w:themeColor="text1"/>
        </w:rPr>
        <w:t>年３月現在、特定事業者数は府内で約8</w:t>
      </w:r>
      <w:r w:rsidR="008C4B33" w:rsidRPr="00146080">
        <w:rPr>
          <w:rFonts w:asciiTheme="minorEastAsia" w:hAnsiTheme="minorEastAsia"/>
          <w:color w:val="000000" w:themeColor="text1"/>
        </w:rPr>
        <w:t>0</w:t>
      </w:r>
      <w:r w:rsidR="00343C7D" w:rsidRPr="00146080">
        <w:rPr>
          <w:rFonts w:asciiTheme="minorEastAsia" w:hAnsiTheme="minorEastAsia" w:hint="eastAsia"/>
          <w:color w:val="000000" w:themeColor="text1"/>
        </w:rPr>
        <w:t>0者であり、そのうち半数以上をオフィス・小売店舗・倉庫・病院・公共などの業務部門が占める。一方、温室効果ガス排出量で見た場合、製造業などの産業部門が約６割を占め</w:t>
      </w:r>
      <w:r w:rsidR="009726A8" w:rsidRPr="00146080">
        <w:rPr>
          <w:rFonts w:asciiTheme="minorEastAsia" w:hAnsiTheme="minorEastAsia" w:hint="eastAsia"/>
          <w:color w:val="000000" w:themeColor="text1"/>
        </w:rPr>
        <w:t>てい</w:t>
      </w:r>
      <w:r w:rsidR="00343C7D" w:rsidRPr="00146080">
        <w:rPr>
          <w:rFonts w:asciiTheme="minorEastAsia" w:hAnsiTheme="minorEastAsia" w:hint="eastAsia"/>
          <w:color w:val="000000" w:themeColor="text1"/>
        </w:rPr>
        <w:t>る。</w:t>
      </w:r>
    </w:p>
    <w:p w14:paraId="3F620967" w14:textId="38BDF9E5" w:rsidR="00C61D15" w:rsidRPr="00146080" w:rsidRDefault="008C4B33" w:rsidP="00C61D15">
      <w:pPr>
        <w:rPr>
          <w:rFonts w:asciiTheme="minorEastAsia" w:hAnsiTheme="minorEastAsia"/>
          <w:color w:val="000000" w:themeColor="text1"/>
        </w:rPr>
      </w:pPr>
      <w:r w:rsidRPr="00146080">
        <w:rPr>
          <w:rFonts w:asciiTheme="minorEastAsia" w:hAnsiTheme="minorEastAsia"/>
          <w:noProof/>
          <w:color w:val="000000" w:themeColor="text1"/>
        </w:rPr>
        <w:drawing>
          <wp:inline distT="0" distB="0" distL="0" distR="0" wp14:anchorId="02D48BF7" wp14:editId="32477E93">
            <wp:extent cx="5724360" cy="1559160"/>
            <wp:effectExtent l="0" t="0" r="0" b="317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360" cy="1559160"/>
                    </a:xfrm>
                    <a:prstGeom prst="rect">
                      <a:avLst/>
                    </a:prstGeom>
                    <a:noFill/>
                    <a:ln>
                      <a:noFill/>
                    </a:ln>
                  </pic:spPr>
                </pic:pic>
              </a:graphicData>
            </a:graphic>
          </wp:inline>
        </w:drawing>
      </w:r>
    </w:p>
    <w:p w14:paraId="2F0F815F" w14:textId="27ED96AF" w:rsidR="00C61D15" w:rsidRPr="00146080" w:rsidRDefault="00C61D15" w:rsidP="00C61D15">
      <w:pPr>
        <w:jc w:val="center"/>
        <w:rPr>
          <w:rFonts w:asciiTheme="minorEastAsia" w:hAnsiTheme="minorEastAsia"/>
          <w:color w:val="000000" w:themeColor="text1"/>
        </w:rPr>
      </w:pPr>
      <w:r w:rsidRPr="00146080">
        <w:rPr>
          <w:rFonts w:asciiTheme="minorEastAsia" w:hAnsiTheme="minorEastAsia" w:hint="eastAsia"/>
          <w:color w:val="000000" w:themeColor="text1"/>
        </w:rPr>
        <w:t>図</w:t>
      </w:r>
      <w:r w:rsidRPr="00146080">
        <w:rPr>
          <w:rFonts w:asciiTheme="minorEastAsia" w:hAnsiTheme="minorEastAsia"/>
          <w:color w:val="000000" w:themeColor="text1"/>
        </w:rPr>
        <w:t>2</w:t>
      </w:r>
      <w:r w:rsidR="00AD7430" w:rsidRPr="00146080">
        <w:rPr>
          <w:rFonts w:asciiTheme="minorEastAsia" w:hAnsiTheme="minorEastAsia" w:hint="eastAsia"/>
          <w:color w:val="000000" w:themeColor="text1"/>
        </w:rPr>
        <w:t>-</w:t>
      </w:r>
      <w:r w:rsidR="00CE55B1" w:rsidRPr="00146080">
        <w:rPr>
          <w:rFonts w:asciiTheme="minorEastAsia" w:hAnsiTheme="minorEastAsia"/>
          <w:color w:val="000000" w:themeColor="text1"/>
        </w:rPr>
        <w:t>3</w:t>
      </w:r>
      <w:r w:rsidR="00AD7430" w:rsidRPr="00146080">
        <w:rPr>
          <w:rFonts w:asciiTheme="minorEastAsia" w:hAnsiTheme="minorEastAsia"/>
          <w:color w:val="000000" w:themeColor="text1"/>
        </w:rPr>
        <w:t>-1</w:t>
      </w:r>
      <w:r w:rsidRPr="00146080">
        <w:rPr>
          <w:rFonts w:asciiTheme="minorEastAsia" w:hAnsiTheme="minorEastAsia" w:hint="eastAsia"/>
          <w:color w:val="000000" w:themeColor="text1"/>
        </w:rPr>
        <w:t xml:space="preserve">　条例に基づく特定事業者</w:t>
      </w:r>
    </w:p>
    <w:p w14:paraId="15E70F04" w14:textId="36E1CB88" w:rsidR="00AD7430" w:rsidRPr="00146080" w:rsidRDefault="00C05538" w:rsidP="00AD7430">
      <w:pPr>
        <w:rPr>
          <w:rFonts w:asciiTheme="minorEastAsia" w:hAnsiTheme="minorEastAsia"/>
          <w:color w:val="000000" w:themeColor="text1"/>
        </w:rPr>
      </w:pPr>
      <w:r w:rsidRPr="00146080">
        <w:rPr>
          <w:rFonts w:asciiTheme="minorEastAsia" w:hAnsiTheme="minorEastAsia"/>
          <w:noProof/>
          <w:color w:val="000000" w:themeColor="text1"/>
        </w:rPr>
        <w:drawing>
          <wp:anchor distT="0" distB="0" distL="114300" distR="114300" simplePos="0" relativeHeight="251658752" behindDoc="0" locked="0" layoutInCell="1" allowOverlap="1" wp14:anchorId="7FC536B7" wp14:editId="0EAD2F80">
            <wp:simplePos x="0" y="0"/>
            <wp:positionH relativeFrom="column">
              <wp:posOffset>2725420</wp:posOffset>
            </wp:positionH>
            <wp:positionV relativeFrom="paragraph">
              <wp:posOffset>172720</wp:posOffset>
            </wp:positionV>
            <wp:extent cx="3439795" cy="1209675"/>
            <wp:effectExtent l="0" t="0" r="0" b="9525"/>
            <wp:wrapNone/>
            <wp:docPr id="192" name="図 16">
              <a:extLst xmlns:a="http://schemas.openxmlformats.org/drawingml/2006/main">
                <a:ext uri="{FF2B5EF4-FFF2-40B4-BE49-F238E27FC236}">
                  <a16:creationId xmlns:a16="http://schemas.microsoft.com/office/drawing/2014/main" id="{A85AD23E-8505-40F3-B6AE-55E6D48A0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A85AD23E-8505-40F3-B6AE-55E6D48A0BD3}"/>
                        </a:ext>
                      </a:extLst>
                    </pic:cNvPr>
                    <pic:cNvPicPr>
                      <a:picLocks noChangeAspect="1"/>
                    </pic:cNvPicPr>
                  </pic:nvPicPr>
                  <pic:blipFill>
                    <a:blip r:embed="rId20"/>
                    <a:stretch>
                      <a:fillRect/>
                    </a:stretch>
                  </pic:blipFill>
                  <pic:spPr>
                    <a:xfrm>
                      <a:off x="0" y="0"/>
                      <a:ext cx="3439795" cy="1209675"/>
                    </a:xfrm>
                    <a:prstGeom prst="rect">
                      <a:avLst/>
                    </a:prstGeom>
                  </pic:spPr>
                </pic:pic>
              </a:graphicData>
            </a:graphic>
            <wp14:sizeRelH relativeFrom="margin">
              <wp14:pctWidth>0</wp14:pctWidth>
            </wp14:sizeRelH>
            <wp14:sizeRelV relativeFrom="margin">
              <wp14:pctHeight>0</wp14:pctHeight>
            </wp14:sizeRelV>
          </wp:anchor>
        </w:drawing>
      </w:r>
      <w:r w:rsidRPr="00146080">
        <w:rPr>
          <w:rFonts w:asciiTheme="minorEastAsia" w:hAnsiTheme="minorEastAsia"/>
          <w:noProof/>
          <w:color w:val="000000" w:themeColor="text1"/>
        </w:rPr>
        <w:drawing>
          <wp:anchor distT="0" distB="0" distL="114300" distR="114300" simplePos="0" relativeHeight="251654656" behindDoc="0" locked="0" layoutInCell="1" allowOverlap="1" wp14:anchorId="00A76FBD" wp14:editId="0F49E019">
            <wp:simplePos x="0" y="0"/>
            <wp:positionH relativeFrom="column">
              <wp:posOffset>215265</wp:posOffset>
            </wp:positionH>
            <wp:positionV relativeFrom="paragraph">
              <wp:posOffset>172085</wp:posOffset>
            </wp:positionV>
            <wp:extent cx="2680335" cy="1209675"/>
            <wp:effectExtent l="0" t="0" r="5715" b="9525"/>
            <wp:wrapNone/>
            <wp:docPr id="63" name="図 3">
              <a:extLst xmlns:a="http://schemas.openxmlformats.org/drawingml/2006/main">
                <a:ext uri="{FF2B5EF4-FFF2-40B4-BE49-F238E27FC236}">
                  <a16:creationId xmlns:a16="http://schemas.microsoft.com/office/drawing/2014/main" id="{82F7806A-A140-4092-9473-854F3BB81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2F7806A-A140-4092-9473-854F3BB81DB1}"/>
                        </a:ext>
                      </a:extLst>
                    </pic:cNvPr>
                    <pic:cNvPicPr>
                      <a:picLocks noChangeAspect="1"/>
                    </pic:cNvPicPr>
                  </pic:nvPicPr>
                  <pic:blipFill>
                    <a:blip r:embed="rId21"/>
                    <a:stretch>
                      <a:fillRect/>
                    </a:stretch>
                  </pic:blipFill>
                  <pic:spPr>
                    <a:xfrm>
                      <a:off x="0" y="0"/>
                      <a:ext cx="2680335" cy="1209675"/>
                    </a:xfrm>
                    <a:prstGeom prst="rect">
                      <a:avLst/>
                    </a:prstGeom>
                  </pic:spPr>
                </pic:pic>
              </a:graphicData>
            </a:graphic>
            <wp14:sizeRelH relativeFrom="margin">
              <wp14:pctWidth>0</wp14:pctWidth>
            </wp14:sizeRelH>
            <wp14:sizeRelV relativeFrom="margin">
              <wp14:pctHeight>0</wp14:pctHeight>
            </wp14:sizeRelV>
          </wp:anchor>
        </w:drawing>
      </w:r>
    </w:p>
    <w:p w14:paraId="64A4FE48" w14:textId="28BC04F9" w:rsidR="00AD7430" w:rsidRPr="00146080" w:rsidRDefault="00AD7430" w:rsidP="00C61D15">
      <w:pPr>
        <w:ind w:left="110"/>
        <w:rPr>
          <w:rFonts w:asciiTheme="minorEastAsia" w:hAnsiTheme="minorEastAsia"/>
          <w:color w:val="000000" w:themeColor="text1"/>
        </w:rPr>
      </w:pPr>
    </w:p>
    <w:p w14:paraId="50177EC0" w14:textId="306671BB" w:rsidR="00AD7430" w:rsidRPr="00146080" w:rsidRDefault="00AD7430" w:rsidP="00C61D15">
      <w:pPr>
        <w:ind w:left="110"/>
        <w:rPr>
          <w:rFonts w:asciiTheme="minorEastAsia" w:hAnsiTheme="minorEastAsia"/>
          <w:color w:val="000000" w:themeColor="text1"/>
        </w:rPr>
      </w:pPr>
    </w:p>
    <w:p w14:paraId="6525CE93" w14:textId="7672CDB8" w:rsidR="00AD7430" w:rsidRPr="00146080" w:rsidRDefault="00AD7430" w:rsidP="00C61D15">
      <w:pPr>
        <w:ind w:left="110"/>
        <w:rPr>
          <w:rFonts w:asciiTheme="minorEastAsia" w:hAnsiTheme="minorEastAsia"/>
          <w:color w:val="000000" w:themeColor="text1"/>
        </w:rPr>
      </w:pPr>
    </w:p>
    <w:p w14:paraId="2D4AF066" w14:textId="1E2109D5" w:rsidR="00AD7430" w:rsidRPr="00146080" w:rsidRDefault="00AD7430" w:rsidP="00C61D15">
      <w:pPr>
        <w:ind w:left="110"/>
        <w:rPr>
          <w:rFonts w:asciiTheme="minorEastAsia" w:hAnsiTheme="minorEastAsia"/>
          <w:color w:val="000000" w:themeColor="text1"/>
        </w:rPr>
      </w:pPr>
    </w:p>
    <w:p w14:paraId="748303D9" w14:textId="564B15F1" w:rsidR="00AD7430" w:rsidRPr="00146080" w:rsidRDefault="00AD7430" w:rsidP="00C61D15">
      <w:pPr>
        <w:ind w:left="110"/>
        <w:rPr>
          <w:rFonts w:asciiTheme="minorEastAsia" w:hAnsiTheme="minorEastAsia"/>
          <w:color w:val="000000" w:themeColor="text1"/>
        </w:rPr>
      </w:pPr>
    </w:p>
    <w:p w14:paraId="2067CCB6" w14:textId="0F9EAF72" w:rsidR="008C4B33" w:rsidRPr="00146080" w:rsidRDefault="00AD7430">
      <w:pPr>
        <w:jc w:val="center"/>
        <w:rPr>
          <w:rFonts w:asciiTheme="minorEastAsia" w:hAnsiTheme="minorEastAsia"/>
          <w:color w:val="000000" w:themeColor="text1"/>
        </w:rPr>
      </w:pPr>
      <w:r w:rsidRPr="00146080">
        <w:rPr>
          <w:rFonts w:asciiTheme="minorEastAsia" w:hAnsiTheme="minorEastAsia" w:hint="eastAsia"/>
          <w:color w:val="000000" w:themeColor="text1"/>
        </w:rPr>
        <w:t>図</w:t>
      </w:r>
      <w:r w:rsidRPr="00146080">
        <w:rPr>
          <w:rFonts w:asciiTheme="minorEastAsia" w:hAnsiTheme="minorEastAsia"/>
          <w:color w:val="000000" w:themeColor="text1"/>
        </w:rPr>
        <w:t>2</w:t>
      </w:r>
      <w:r w:rsidRPr="00146080">
        <w:rPr>
          <w:rFonts w:asciiTheme="minorEastAsia" w:hAnsiTheme="minorEastAsia" w:hint="eastAsia"/>
          <w:color w:val="000000" w:themeColor="text1"/>
        </w:rPr>
        <w:t>-</w:t>
      </w:r>
      <w:r w:rsidR="00CE55B1" w:rsidRPr="00146080">
        <w:rPr>
          <w:rFonts w:asciiTheme="minorEastAsia" w:hAnsiTheme="minorEastAsia"/>
          <w:color w:val="000000" w:themeColor="text1"/>
        </w:rPr>
        <w:t>3</w:t>
      </w:r>
      <w:r w:rsidRPr="00146080">
        <w:rPr>
          <w:rFonts w:asciiTheme="minorEastAsia" w:hAnsiTheme="minorEastAsia"/>
          <w:color w:val="000000" w:themeColor="text1"/>
        </w:rPr>
        <w:t>-</w:t>
      </w:r>
      <w:r w:rsidR="00CE55B1" w:rsidRPr="00146080">
        <w:rPr>
          <w:rFonts w:asciiTheme="minorEastAsia" w:hAnsiTheme="minorEastAsia"/>
          <w:color w:val="000000" w:themeColor="text1"/>
        </w:rPr>
        <w:t>2</w:t>
      </w:r>
      <w:r w:rsidRPr="00146080">
        <w:rPr>
          <w:rFonts w:asciiTheme="minorEastAsia" w:hAnsiTheme="minorEastAsia" w:hint="eastAsia"/>
          <w:color w:val="000000" w:themeColor="text1"/>
        </w:rPr>
        <w:t xml:space="preserve">　特定事業</w:t>
      </w:r>
      <w:r w:rsidR="008C4B33" w:rsidRPr="00146080">
        <w:rPr>
          <w:rFonts w:asciiTheme="minorEastAsia" w:hAnsiTheme="minorEastAsia" w:hint="eastAsia"/>
          <w:color w:val="000000" w:themeColor="text1"/>
        </w:rPr>
        <w:t>者における部門別事業者数・温室効果ガス排出量の割合</w:t>
      </w:r>
    </w:p>
    <w:p w14:paraId="003E1B67" w14:textId="77777777" w:rsidR="005754A3" w:rsidRPr="00146080" w:rsidRDefault="005754A3" w:rsidP="00556191">
      <w:pPr>
        <w:rPr>
          <w:rFonts w:asciiTheme="minorEastAsia" w:hAnsiTheme="minorEastAsia"/>
          <w:color w:val="000000" w:themeColor="text1"/>
        </w:rPr>
      </w:pPr>
    </w:p>
    <w:p w14:paraId="37D9E58B" w14:textId="55BD5C7D" w:rsidR="00022056" w:rsidRPr="00146080" w:rsidRDefault="00AD7430" w:rsidP="00556191">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届出制度</w:t>
      </w:r>
      <w:r w:rsidR="00343C7D" w:rsidRPr="00146080">
        <w:rPr>
          <w:rFonts w:asciiTheme="minorEastAsia" w:hAnsiTheme="minorEastAsia" w:hint="eastAsia"/>
          <w:color w:val="000000" w:themeColor="text1"/>
        </w:rPr>
        <w:t>の概要は以下の通りであ</w:t>
      </w:r>
      <w:r w:rsidR="008B7168" w:rsidRPr="00146080">
        <w:rPr>
          <w:rFonts w:asciiTheme="minorEastAsia" w:hAnsiTheme="minorEastAsia" w:hint="eastAsia"/>
          <w:color w:val="000000" w:themeColor="text1"/>
        </w:rPr>
        <w:t>る。</w:t>
      </w:r>
    </w:p>
    <w:p w14:paraId="01E16EB3" w14:textId="7D829015" w:rsidR="00AD7430" w:rsidRPr="00146080" w:rsidRDefault="00AD7430" w:rsidP="00AD7430">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lastRenderedPageBreak/>
        <w:t>・排出抑制対策や削減目標、燃料種別のエネルギー使用量を記載した対策計画書（３年毎）や毎年度の実績報告書の届出を義務付け</w:t>
      </w:r>
      <w:r w:rsidR="00022056" w:rsidRPr="00146080">
        <w:rPr>
          <w:rFonts w:asciiTheme="minorEastAsia" w:hAnsiTheme="minorEastAsia" w:hint="eastAsia"/>
          <w:color w:val="000000" w:themeColor="text1"/>
        </w:rPr>
        <w:t>。計画期間初年度の前年度を基準年度として設定。ただし、現行制度では、規制開始以降、事業者によって対策計画書を提出した年度が異なるため、３つのパターンが存在する。（201</w:t>
      </w:r>
      <w:r w:rsidR="00022056" w:rsidRPr="00146080">
        <w:rPr>
          <w:rFonts w:asciiTheme="minorEastAsia" w:hAnsiTheme="minorEastAsia"/>
          <w:color w:val="000000" w:themeColor="text1"/>
        </w:rPr>
        <w:t>9</w:t>
      </w:r>
      <w:r w:rsidR="00022056" w:rsidRPr="00146080">
        <w:rPr>
          <w:rFonts w:asciiTheme="minorEastAsia" w:hAnsiTheme="minorEastAsia" w:hint="eastAsia"/>
          <w:color w:val="000000" w:themeColor="text1"/>
        </w:rPr>
        <w:t>～20</w:t>
      </w:r>
      <w:r w:rsidR="00022056" w:rsidRPr="00146080">
        <w:rPr>
          <w:rFonts w:asciiTheme="minorEastAsia" w:hAnsiTheme="minorEastAsia"/>
          <w:color w:val="000000" w:themeColor="text1"/>
        </w:rPr>
        <w:t>21</w:t>
      </w:r>
      <w:r w:rsidR="00022056" w:rsidRPr="00146080">
        <w:rPr>
          <w:rFonts w:asciiTheme="minorEastAsia" w:hAnsiTheme="minorEastAsia" w:hint="eastAsia"/>
          <w:color w:val="000000" w:themeColor="text1"/>
        </w:rPr>
        <w:t>[基準年度は201</w:t>
      </w:r>
      <w:r w:rsidR="00022056" w:rsidRPr="00146080">
        <w:rPr>
          <w:rFonts w:asciiTheme="minorEastAsia" w:hAnsiTheme="minorEastAsia"/>
          <w:color w:val="000000" w:themeColor="text1"/>
        </w:rPr>
        <w:t>8</w:t>
      </w:r>
      <w:r w:rsidR="00022056" w:rsidRPr="00146080">
        <w:rPr>
          <w:rFonts w:asciiTheme="minorEastAsia" w:hAnsiTheme="minorEastAsia" w:hint="eastAsia"/>
          <w:color w:val="000000" w:themeColor="text1"/>
        </w:rPr>
        <w:t>]、20</w:t>
      </w:r>
      <w:r w:rsidR="00022056" w:rsidRPr="00146080">
        <w:rPr>
          <w:rFonts w:asciiTheme="minorEastAsia" w:hAnsiTheme="minorEastAsia"/>
          <w:color w:val="000000" w:themeColor="text1"/>
        </w:rPr>
        <w:t>20</w:t>
      </w:r>
      <w:r w:rsidR="00022056" w:rsidRPr="00146080">
        <w:rPr>
          <w:rFonts w:asciiTheme="minorEastAsia" w:hAnsiTheme="minorEastAsia" w:hint="eastAsia"/>
          <w:color w:val="000000" w:themeColor="text1"/>
        </w:rPr>
        <w:t>～202</w:t>
      </w:r>
      <w:r w:rsidR="00022056" w:rsidRPr="00146080">
        <w:rPr>
          <w:rFonts w:asciiTheme="minorEastAsia" w:hAnsiTheme="minorEastAsia"/>
          <w:color w:val="000000" w:themeColor="text1"/>
        </w:rPr>
        <w:t>2</w:t>
      </w:r>
      <w:r w:rsidR="00022056" w:rsidRPr="00146080">
        <w:rPr>
          <w:rFonts w:asciiTheme="minorEastAsia" w:hAnsiTheme="minorEastAsia" w:hint="eastAsia"/>
          <w:color w:val="000000" w:themeColor="text1"/>
        </w:rPr>
        <w:t>[基準年度は201</w:t>
      </w:r>
      <w:r w:rsidR="00022056" w:rsidRPr="00146080">
        <w:rPr>
          <w:rFonts w:asciiTheme="minorEastAsia" w:hAnsiTheme="minorEastAsia"/>
          <w:color w:val="000000" w:themeColor="text1"/>
        </w:rPr>
        <w:t>9</w:t>
      </w:r>
      <w:r w:rsidR="00022056" w:rsidRPr="00146080">
        <w:rPr>
          <w:rFonts w:asciiTheme="minorEastAsia" w:hAnsiTheme="minorEastAsia" w:hint="eastAsia"/>
          <w:color w:val="000000" w:themeColor="text1"/>
        </w:rPr>
        <w:t>]、20</w:t>
      </w:r>
      <w:r w:rsidR="00022056" w:rsidRPr="00146080">
        <w:rPr>
          <w:rFonts w:asciiTheme="minorEastAsia" w:hAnsiTheme="minorEastAsia"/>
          <w:color w:val="000000" w:themeColor="text1"/>
        </w:rPr>
        <w:t>21</w:t>
      </w:r>
      <w:r w:rsidR="00022056" w:rsidRPr="00146080">
        <w:rPr>
          <w:rFonts w:asciiTheme="minorEastAsia" w:hAnsiTheme="minorEastAsia" w:hint="eastAsia"/>
          <w:color w:val="000000" w:themeColor="text1"/>
        </w:rPr>
        <w:t>～202</w:t>
      </w:r>
      <w:r w:rsidR="00022056" w:rsidRPr="00146080">
        <w:rPr>
          <w:rFonts w:asciiTheme="minorEastAsia" w:hAnsiTheme="minorEastAsia"/>
          <w:color w:val="000000" w:themeColor="text1"/>
        </w:rPr>
        <w:t>3</w:t>
      </w:r>
      <w:r w:rsidR="00022056" w:rsidRPr="00146080">
        <w:rPr>
          <w:rFonts w:asciiTheme="minorEastAsia" w:hAnsiTheme="minorEastAsia" w:hint="eastAsia"/>
          <w:color w:val="000000" w:themeColor="text1"/>
        </w:rPr>
        <w:t>[基準年度は20</w:t>
      </w:r>
      <w:r w:rsidR="00022056" w:rsidRPr="00146080">
        <w:rPr>
          <w:rFonts w:asciiTheme="minorEastAsia" w:hAnsiTheme="minorEastAsia"/>
          <w:color w:val="000000" w:themeColor="text1"/>
        </w:rPr>
        <w:t>2</w:t>
      </w:r>
      <w:r w:rsidR="005F2376" w:rsidRPr="00146080">
        <w:rPr>
          <w:rFonts w:asciiTheme="minorEastAsia" w:hAnsiTheme="minorEastAsia"/>
          <w:color w:val="000000" w:themeColor="text1"/>
        </w:rPr>
        <w:t>0</w:t>
      </w:r>
      <w:r w:rsidR="00022056" w:rsidRPr="00146080">
        <w:rPr>
          <w:rFonts w:asciiTheme="minorEastAsia" w:hAnsiTheme="minorEastAsia" w:hint="eastAsia"/>
          <w:color w:val="000000" w:themeColor="text1"/>
        </w:rPr>
        <w:t>]）</w:t>
      </w:r>
    </w:p>
    <w:p w14:paraId="4060778F" w14:textId="525149EC" w:rsidR="00AD7430" w:rsidRPr="00146080" w:rsidRDefault="00AD7430" w:rsidP="00343C7D">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697552" w:rsidRPr="00146080">
        <w:rPr>
          <w:rFonts w:asciiTheme="minorEastAsia" w:hAnsiTheme="minorEastAsia" w:hint="eastAsia"/>
          <w:color w:val="000000" w:themeColor="text1"/>
        </w:rPr>
        <w:t>知事が条例に基づき定める</w:t>
      </w:r>
      <w:r w:rsidRPr="00146080">
        <w:rPr>
          <w:rFonts w:asciiTheme="minorEastAsia" w:hAnsiTheme="minorEastAsia" w:hint="eastAsia"/>
          <w:color w:val="000000" w:themeColor="text1"/>
        </w:rPr>
        <w:t>府温暖化対策指針に基づき、削減目標の目安として３年間の計画期間の最終年度で基準年度から３％以上の削減（排出量ベース又は原単位ベース）を求め、計画的な取組みを指導するとともに、必要に応じて立入調査を実施</w:t>
      </w:r>
      <w:r w:rsidR="00697552" w:rsidRPr="00146080">
        <w:rPr>
          <w:rFonts w:asciiTheme="minorEastAsia" w:hAnsiTheme="minorEastAsia" w:hint="eastAsia"/>
          <w:color w:val="000000" w:themeColor="text1"/>
        </w:rPr>
        <w:t>。</w:t>
      </w:r>
    </w:p>
    <w:p w14:paraId="268F47DF" w14:textId="713AF004" w:rsidR="00697552" w:rsidRPr="00146080" w:rsidRDefault="00697552" w:rsidP="00343C7D">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・事業者毎の届出の概要はホームページ上で公表。</w:t>
      </w:r>
    </w:p>
    <w:p w14:paraId="474CA7A7" w14:textId="0EAAEC19" w:rsidR="008B7168" w:rsidRPr="00146080" w:rsidRDefault="00697552" w:rsidP="00697552">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580967" w:rsidRPr="00146080">
        <w:rPr>
          <w:rFonts w:asciiTheme="minorEastAsia" w:hAnsiTheme="minorEastAsia" w:hint="eastAsia"/>
          <w:color w:val="000000" w:themeColor="text1"/>
        </w:rPr>
        <w:t>2016年度</w:t>
      </w:r>
      <w:r w:rsidR="00AD7430" w:rsidRPr="00146080">
        <w:rPr>
          <w:rFonts w:asciiTheme="minorEastAsia" w:hAnsiTheme="minorEastAsia" w:hint="eastAsia"/>
          <w:color w:val="000000" w:themeColor="text1"/>
        </w:rPr>
        <w:t>から評価制度を導入し、対策計画書の評価結果が優良な事業者をホームページ上で公表</w:t>
      </w:r>
      <w:r w:rsidRPr="00146080">
        <w:rPr>
          <w:rFonts w:asciiTheme="minorEastAsia" w:hAnsiTheme="minorEastAsia" w:hint="eastAsia"/>
          <w:color w:val="000000" w:themeColor="text1"/>
        </w:rPr>
        <w:t>。</w:t>
      </w:r>
      <w:r w:rsidR="008B7168" w:rsidRPr="00146080">
        <w:rPr>
          <w:rFonts w:asciiTheme="minorEastAsia" w:hAnsiTheme="minorEastAsia" w:hint="eastAsia"/>
          <w:color w:val="000000" w:themeColor="text1"/>
        </w:rPr>
        <w:t>計画期間の最終年度の実績報告をもとに、</w:t>
      </w:r>
      <w:r w:rsidR="0001564D" w:rsidRPr="00146080">
        <w:rPr>
          <w:rFonts w:asciiTheme="minorEastAsia" w:hAnsiTheme="minorEastAsia" w:hint="eastAsia"/>
          <w:color w:val="000000" w:themeColor="text1"/>
        </w:rPr>
        <w:t>府</w:t>
      </w:r>
      <w:r w:rsidR="008F7208" w:rsidRPr="00146080">
        <w:rPr>
          <w:rFonts w:asciiTheme="minorEastAsia" w:hAnsiTheme="minorEastAsia" w:hint="eastAsia"/>
          <w:color w:val="000000" w:themeColor="text1"/>
        </w:rPr>
        <w:t>温暖化対策</w:t>
      </w:r>
      <w:r w:rsidR="0001564D" w:rsidRPr="00146080">
        <w:rPr>
          <w:rFonts w:asciiTheme="minorEastAsia" w:hAnsiTheme="minorEastAsia" w:hint="eastAsia"/>
          <w:color w:val="000000" w:themeColor="text1"/>
        </w:rPr>
        <w:t>指針で定める特定事業者が重点的に実施すべき対策(以下「</w:t>
      </w:r>
      <w:r w:rsidR="008B7168" w:rsidRPr="00146080">
        <w:rPr>
          <w:rFonts w:asciiTheme="minorEastAsia" w:hAnsiTheme="minorEastAsia" w:hint="eastAsia"/>
          <w:color w:val="000000" w:themeColor="text1"/>
        </w:rPr>
        <w:t>重点対策</w:t>
      </w:r>
      <w:r w:rsidR="0001564D" w:rsidRPr="00146080">
        <w:rPr>
          <w:rFonts w:asciiTheme="minorEastAsia" w:hAnsiTheme="minorEastAsia" w:hint="eastAsia"/>
          <w:color w:val="000000" w:themeColor="text1"/>
        </w:rPr>
        <w:t>」という。)</w:t>
      </w:r>
      <w:r w:rsidR="008B7168" w:rsidRPr="00146080">
        <w:rPr>
          <w:rFonts w:asciiTheme="minorEastAsia" w:hAnsiTheme="minorEastAsia" w:hint="eastAsia"/>
          <w:color w:val="000000" w:themeColor="text1"/>
        </w:rPr>
        <w:t>の取組・削減状況を評価</w:t>
      </w:r>
      <w:r w:rsidRPr="00146080">
        <w:rPr>
          <w:rFonts w:asciiTheme="minorEastAsia" w:hAnsiTheme="minorEastAsia" w:hint="eastAsia"/>
          <w:color w:val="000000" w:themeColor="text1"/>
        </w:rPr>
        <w:t>。</w:t>
      </w:r>
      <w:r w:rsidR="008B7168" w:rsidRPr="00146080">
        <w:rPr>
          <w:rFonts w:asciiTheme="minorEastAsia" w:hAnsiTheme="minorEastAsia" w:hint="eastAsia"/>
          <w:color w:val="000000" w:themeColor="text1"/>
        </w:rPr>
        <w:t>電気の需要の平準化も含めて他の模範になる特に優れた取組みを行った特定事業者に対し、府が表彰を行い、他の事業者の見本となる優れた取組</w:t>
      </w:r>
      <w:r w:rsidR="00580967" w:rsidRPr="00146080">
        <w:rPr>
          <w:rFonts w:asciiTheme="minorEastAsia" w:hAnsiTheme="minorEastAsia" w:hint="eastAsia"/>
          <w:color w:val="000000" w:themeColor="text1"/>
        </w:rPr>
        <w:t>み</w:t>
      </w:r>
      <w:r w:rsidR="008B7168" w:rsidRPr="00146080">
        <w:rPr>
          <w:rFonts w:asciiTheme="minorEastAsia" w:hAnsiTheme="minorEastAsia" w:hint="eastAsia"/>
          <w:color w:val="000000" w:themeColor="text1"/>
        </w:rPr>
        <w:t>を広く周知</w:t>
      </w:r>
    </w:p>
    <w:p w14:paraId="255796DB" w14:textId="4953F6FC" w:rsidR="008B7168" w:rsidRPr="00146080" w:rsidRDefault="008B7168" w:rsidP="00AD7430">
      <w:pPr>
        <w:ind w:left="425" w:hangingChars="193" w:hanging="425"/>
        <w:jc w:val="center"/>
        <w:rPr>
          <w:color w:val="000000" w:themeColor="text1"/>
        </w:rPr>
      </w:pPr>
      <w:r w:rsidRPr="00146080">
        <w:rPr>
          <w:noProof/>
          <w:color w:val="000000" w:themeColor="text1"/>
        </w:rPr>
        <w:lastRenderedPageBreak/>
        <w:drawing>
          <wp:inline distT="0" distB="0" distL="0" distR="0" wp14:anchorId="47DE0C38" wp14:editId="7E592800">
            <wp:extent cx="4440240" cy="3120480"/>
            <wp:effectExtent l="0" t="0" r="0" b="381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0240" cy="3120480"/>
                    </a:xfrm>
                    <a:prstGeom prst="rect">
                      <a:avLst/>
                    </a:prstGeom>
                    <a:noFill/>
                    <a:ln>
                      <a:noFill/>
                    </a:ln>
                  </pic:spPr>
                </pic:pic>
              </a:graphicData>
            </a:graphic>
          </wp:inline>
        </w:drawing>
      </w:r>
    </w:p>
    <w:p w14:paraId="068CCBD9" w14:textId="4D7EE704" w:rsidR="008B7168" w:rsidRPr="00146080" w:rsidRDefault="00AD7430" w:rsidP="00AD7430">
      <w:pPr>
        <w:ind w:left="425" w:hangingChars="193" w:hanging="425"/>
        <w:jc w:val="center"/>
        <w:rPr>
          <w:rFonts w:asciiTheme="minorEastAsia" w:hAnsiTheme="minorEastAsia"/>
          <w:color w:val="000000" w:themeColor="text1"/>
        </w:rPr>
      </w:pPr>
      <w:r w:rsidRPr="00146080">
        <w:rPr>
          <w:rFonts w:asciiTheme="minorEastAsia" w:hAnsiTheme="minorEastAsia" w:hint="eastAsia"/>
          <w:color w:val="000000" w:themeColor="text1"/>
        </w:rPr>
        <w:t>図</w:t>
      </w:r>
      <w:r w:rsidRPr="00146080">
        <w:rPr>
          <w:rFonts w:asciiTheme="minorEastAsia" w:hAnsiTheme="minorEastAsia"/>
          <w:color w:val="000000" w:themeColor="text1"/>
        </w:rPr>
        <w:t>2</w:t>
      </w:r>
      <w:r w:rsidRPr="00146080">
        <w:rPr>
          <w:rFonts w:asciiTheme="minorEastAsia" w:hAnsiTheme="minorEastAsia" w:hint="eastAsia"/>
          <w:color w:val="000000" w:themeColor="text1"/>
        </w:rPr>
        <w:t>-</w:t>
      </w:r>
      <w:r w:rsidR="00CE55B1" w:rsidRPr="00146080">
        <w:rPr>
          <w:rFonts w:asciiTheme="minorEastAsia" w:hAnsiTheme="minorEastAsia"/>
          <w:color w:val="000000" w:themeColor="text1"/>
        </w:rPr>
        <w:t>3</w:t>
      </w:r>
      <w:r w:rsidRPr="00146080">
        <w:rPr>
          <w:rFonts w:asciiTheme="minorEastAsia" w:hAnsiTheme="minorEastAsia"/>
          <w:color w:val="000000" w:themeColor="text1"/>
        </w:rPr>
        <w:t>-</w:t>
      </w:r>
      <w:r w:rsidR="00CE55B1" w:rsidRPr="00146080">
        <w:rPr>
          <w:rFonts w:asciiTheme="minorEastAsia" w:hAnsiTheme="minorEastAsia"/>
          <w:color w:val="000000" w:themeColor="text1"/>
        </w:rPr>
        <w:t>3</w:t>
      </w:r>
      <w:r w:rsidRPr="00146080">
        <w:rPr>
          <w:rFonts w:asciiTheme="minorEastAsia" w:hAnsiTheme="minorEastAsia" w:hint="eastAsia"/>
          <w:color w:val="000000" w:themeColor="text1"/>
        </w:rPr>
        <w:t xml:space="preserve">　条例に基づく</w:t>
      </w:r>
      <w:r w:rsidRPr="00146080">
        <w:rPr>
          <w:rFonts w:hint="eastAsia"/>
          <w:color w:val="000000" w:themeColor="text1"/>
        </w:rPr>
        <w:t>届出制度の概要</w:t>
      </w:r>
    </w:p>
    <w:p w14:paraId="63012744" w14:textId="100780A2" w:rsidR="008C4B33" w:rsidRPr="00146080" w:rsidRDefault="008C4B33" w:rsidP="00556191">
      <w:pPr>
        <w:jc w:val="left"/>
        <w:rPr>
          <w:rFonts w:asciiTheme="minorEastAsia" w:hAnsiTheme="minorEastAsia"/>
          <w:color w:val="000000" w:themeColor="text1"/>
        </w:rPr>
      </w:pPr>
    </w:p>
    <w:p w14:paraId="60C23D68" w14:textId="550E6DE4" w:rsidR="00022056" w:rsidRPr="00146080" w:rsidRDefault="00AD7430" w:rsidP="00237D65">
      <w:pPr>
        <w:ind w:firstLineChars="100" w:firstLine="220"/>
        <w:jc w:val="left"/>
        <w:rPr>
          <w:rFonts w:asciiTheme="minorEastAsia" w:hAnsiTheme="minorEastAsia"/>
          <w:color w:val="000000" w:themeColor="text1"/>
        </w:rPr>
      </w:pPr>
      <w:r w:rsidRPr="00146080">
        <w:rPr>
          <w:rFonts w:asciiTheme="minorEastAsia" w:hAnsiTheme="minorEastAsia" w:hint="eastAsia"/>
          <w:color w:val="000000" w:themeColor="text1"/>
        </w:rPr>
        <w:t>特定事業者</w:t>
      </w:r>
      <w:r w:rsidR="008C4B33" w:rsidRPr="00146080">
        <w:rPr>
          <w:rFonts w:asciiTheme="minorEastAsia" w:hAnsiTheme="minorEastAsia" w:hint="eastAsia"/>
          <w:color w:val="000000" w:themeColor="text1"/>
        </w:rPr>
        <w:t>においては、</w:t>
      </w:r>
      <w:r w:rsidRPr="00146080">
        <w:rPr>
          <w:rFonts w:asciiTheme="minorEastAsia" w:hAnsiTheme="minorEastAsia" w:hint="eastAsia"/>
          <w:color w:val="000000" w:themeColor="text1"/>
        </w:rPr>
        <w:t>排出される温室効果ガスの９割超を</w:t>
      </w:r>
      <w:r w:rsidR="008C4B33" w:rsidRPr="00146080">
        <w:rPr>
          <w:rFonts w:asciiTheme="minorEastAsia" w:hAnsiTheme="minorEastAsia" w:hint="eastAsia"/>
          <w:color w:val="000000" w:themeColor="text1"/>
        </w:rPr>
        <w:t>二酸化炭素が</w:t>
      </w:r>
      <w:r w:rsidRPr="00146080">
        <w:rPr>
          <w:rFonts w:asciiTheme="minorEastAsia" w:hAnsiTheme="minorEastAsia" w:hint="eastAsia"/>
          <w:color w:val="000000" w:themeColor="text1"/>
        </w:rPr>
        <w:t>占め</w:t>
      </w:r>
      <w:r w:rsidR="008C4B33" w:rsidRPr="00146080">
        <w:rPr>
          <w:rFonts w:asciiTheme="minorEastAsia" w:hAnsiTheme="minorEastAsia" w:hint="eastAsia"/>
          <w:color w:val="000000" w:themeColor="text1"/>
        </w:rPr>
        <w:t>てい</w:t>
      </w:r>
      <w:r w:rsidRPr="00146080">
        <w:rPr>
          <w:rFonts w:asciiTheme="minorEastAsia" w:hAnsiTheme="minorEastAsia" w:hint="eastAsia"/>
          <w:color w:val="000000" w:themeColor="text1"/>
        </w:rPr>
        <w:t>る。</w:t>
      </w:r>
      <w:r w:rsidR="008C4B33" w:rsidRPr="00146080">
        <w:rPr>
          <w:rFonts w:asciiTheme="minorEastAsia" w:hAnsiTheme="minorEastAsia" w:hint="eastAsia"/>
          <w:color w:val="000000" w:themeColor="text1"/>
        </w:rPr>
        <w:t>そして、</w:t>
      </w:r>
      <w:r w:rsidRPr="00146080">
        <w:rPr>
          <w:rFonts w:asciiTheme="minorEastAsia" w:hAnsiTheme="minorEastAsia" w:hint="eastAsia"/>
          <w:color w:val="000000" w:themeColor="text1"/>
        </w:rPr>
        <w:t>二酸化炭素の排出量のうち９割超がエネルギー起源である。</w:t>
      </w:r>
    </w:p>
    <w:p w14:paraId="0B95EDCA" w14:textId="3A54C2DA" w:rsidR="00E224C5" w:rsidRPr="00146080" w:rsidRDefault="00E224C5">
      <w:pPr>
        <w:ind w:firstLineChars="100" w:firstLine="220"/>
        <w:jc w:val="left"/>
        <w:rPr>
          <w:rFonts w:asciiTheme="minorEastAsia" w:hAnsiTheme="minorEastAsia"/>
          <w:color w:val="000000" w:themeColor="text1"/>
        </w:rPr>
      </w:pPr>
      <w:r w:rsidRPr="00146080">
        <w:rPr>
          <w:noProof/>
          <w:color w:val="000000" w:themeColor="text1"/>
        </w:rPr>
        <w:drawing>
          <wp:anchor distT="0" distB="0" distL="114300" distR="114300" simplePos="0" relativeHeight="251763712" behindDoc="0" locked="0" layoutInCell="1" allowOverlap="1" wp14:anchorId="676F1497" wp14:editId="759FDF4B">
            <wp:simplePos x="0" y="0"/>
            <wp:positionH relativeFrom="column">
              <wp:posOffset>4443095</wp:posOffset>
            </wp:positionH>
            <wp:positionV relativeFrom="paragraph">
              <wp:posOffset>568325</wp:posOffset>
            </wp:positionV>
            <wp:extent cx="1534160" cy="14401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416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080">
        <w:rPr>
          <w:noProof/>
          <w:color w:val="000000" w:themeColor="text1"/>
        </w:rPr>
        <w:drawing>
          <wp:anchor distT="0" distB="0" distL="114300" distR="114300" simplePos="0" relativeHeight="251764736" behindDoc="0" locked="0" layoutInCell="1" allowOverlap="1" wp14:anchorId="3EADA90A" wp14:editId="56DFCA10">
            <wp:simplePos x="0" y="0"/>
            <wp:positionH relativeFrom="column">
              <wp:posOffset>3225165</wp:posOffset>
            </wp:positionH>
            <wp:positionV relativeFrom="paragraph">
              <wp:posOffset>567055</wp:posOffset>
            </wp:positionV>
            <wp:extent cx="1605915" cy="143129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5915"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552" w:rsidRPr="00146080">
        <w:rPr>
          <w:rFonts w:asciiTheme="minorEastAsia" w:hAnsiTheme="minorEastAsia" w:hint="eastAsia"/>
          <w:color w:val="000000" w:themeColor="text1"/>
        </w:rPr>
        <w:t>部門別の</w:t>
      </w:r>
      <w:r w:rsidR="00022056" w:rsidRPr="00146080">
        <w:rPr>
          <w:rFonts w:asciiTheme="minorEastAsia" w:hAnsiTheme="minorEastAsia" w:hint="eastAsia"/>
          <w:color w:val="000000" w:themeColor="text1"/>
        </w:rPr>
        <w:t>特定事業者の占める割合については</w:t>
      </w:r>
      <w:r w:rsidR="00F179E8" w:rsidRPr="00146080">
        <w:rPr>
          <w:rFonts w:asciiTheme="minorEastAsia" w:hAnsiTheme="minorEastAsia" w:hint="eastAsia"/>
          <w:color w:val="000000" w:themeColor="text1"/>
        </w:rPr>
        <w:t>、前述の通り計画期間が事業者によって異なり、温室効果ガス排出量の算定に用いる電気の排出係数が異なるため、エネルギー消費量</w:t>
      </w:r>
      <w:r w:rsidRPr="00146080">
        <w:rPr>
          <w:rFonts w:asciiTheme="minorEastAsia" w:hAnsiTheme="minorEastAsia" w:hint="eastAsia"/>
          <w:color w:val="000000" w:themeColor="text1"/>
        </w:rPr>
        <w:t>(</w:t>
      </w:r>
      <w:r w:rsidR="00F179E8" w:rsidRPr="00146080">
        <w:rPr>
          <w:rFonts w:asciiTheme="minorEastAsia" w:hAnsiTheme="minorEastAsia" w:hint="eastAsia"/>
          <w:color w:val="000000" w:themeColor="text1"/>
        </w:rPr>
        <w:t>１次エネルギーベース</w:t>
      </w:r>
      <w:r w:rsidRPr="00146080">
        <w:rPr>
          <w:rFonts w:asciiTheme="minorEastAsia" w:hAnsiTheme="minorEastAsia"/>
          <w:color w:val="000000" w:themeColor="text1"/>
        </w:rPr>
        <w:t>）</w:t>
      </w:r>
      <w:r w:rsidR="00F179E8" w:rsidRPr="00146080">
        <w:rPr>
          <w:rFonts w:asciiTheme="minorEastAsia" w:hAnsiTheme="minorEastAsia" w:hint="eastAsia"/>
          <w:color w:val="000000" w:themeColor="text1"/>
        </w:rPr>
        <w:t>で比較した。</w:t>
      </w:r>
      <w:r w:rsidR="00AD7430" w:rsidRPr="00146080">
        <w:rPr>
          <w:rFonts w:asciiTheme="minorEastAsia" w:hAnsiTheme="minorEastAsia" w:hint="eastAsia"/>
          <w:color w:val="000000" w:themeColor="text1"/>
        </w:rPr>
        <w:t>201</w:t>
      </w:r>
      <w:r w:rsidR="00AD7430" w:rsidRPr="00146080">
        <w:rPr>
          <w:rFonts w:asciiTheme="minorEastAsia" w:hAnsiTheme="minorEastAsia"/>
          <w:color w:val="000000" w:themeColor="text1"/>
        </w:rPr>
        <w:t>8</w:t>
      </w:r>
      <w:r w:rsidR="00AD7430" w:rsidRPr="00146080">
        <w:rPr>
          <w:rFonts w:asciiTheme="minorEastAsia" w:hAnsiTheme="minorEastAsia" w:hint="eastAsia"/>
          <w:color w:val="000000" w:themeColor="text1"/>
        </w:rPr>
        <w:t>年度の特定</w:t>
      </w:r>
    </w:p>
    <w:p w14:paraId="388B0189" w14:textId="6F2578BD" w:rsidR="00E224C5" w:rsidRPr="00146080" w:rsidRDefault="00AD7430">
      <w:pPr>
        <w:ind w:firstLineChars="100" w:firstLine="220"/>
        <w:jc w:val="left"/>
        <w:rPr>
          <w:rFonts w:asciiTheme="minorEastAsia" w:hAnsiTheme="minorEastAsia"/>
          <w:color w:val="000000" w:themeColor="text1"/>
        </w:rPr>
      </w:pPr>
      <w:r w:rsidRPr="00146080">
        <w:rPr>
          <w:rFonts w:asciiTheme="minorEastAsia" w:hAnsiTheme="minorEastAsia" w:hint="eastAsia"/>
          <w:color w:val="000000" w:themeColor="text1"/>
        </w:rPr>
        <w:t>事業者のエネルギー消費量は、産業部門</w:t>
      </w:r>
      <w:r w:rsidR="008C4B33" w:rsidRPr="00146080">
        <w:rPr>
          <w:rFonts w:asciiTheme="minorEastAsia" w:hAnsiTheme="minorEastAsia" w:hint="eastAsia"/>
          <w:color w:val="000000" w:themeColor="text1"/>
        </w:rPr>
        <w:t>が</w:t>
      </w:r>
      <w:r w:rsidRPr="00146080">
        <w:rPr>
          <w:rFonts w:asciiTheme="minorEastAsia" w:hAnsiTheme="minorEastAsia" w:hint="eastAsia"/>
          <w:color w:val="000000" w:themeColor="text1"/>
        </w:rPr>
        <w:t>211PJ、</w:t>
      </w:r>
    </w:p>
    <w:p w14:paraId="0E4E17AD" w14:textId="77777777" w:rsidR="00E224C5" w:rsidRPr="00146080" w:rsidRDefault="00AD7430" w:rsidP="00CA5F44">
      <w:pPr>
        <w:jc w:val="left"/>
        <w:rPr>
          <w:rFonts w:asciiTheme="minorEastAsia" w:hAnsiTheme="minorEastAsia"/>
          <w:color w:val="000000" w:themeColor="text1"/>
        </w:rPr>
      </w:pPr>
      <w:r w:rsidRPr="00146080">
        <w:rPr>
          <w:rFonts w:asciiTheme="minorEastAsia" w:hAnsiTheme="minorEastAsia" w:hint="eastAsia"/>
          <w:color w:val="000000" w:themeColor="text1"/>
        </w:rPr>
        <w:t>業務部門が122PJであり、それぞれ、産業部門全体</w:t>
      </w:r>
    </w:p>
    <w:p w14:paraId="70FEEF86" w14:textId="77777777" w:rsidR="00E224C5" w:rsidRPr="00146080" w:rsidRDefault="00AD7430" w:rsidP="00CA5F44">
      <w:pPr>
        <w:jc w:val="left"/>
        <w:rPr>
          <w:rFonts w:asciiTheme="minorEastAsia" w:hAnsiTheme="minorEastAsia"/>
          <w:color w:val="000000" w:themeColor="text1"/>
        </w:rPr>
      </w:pPr>
      <w:r w:rsidRPr="00146080">
        <w:rPr>
          <w:rFonts w:asciiTheme="minorEastAsia" w:hAnsiTheme="minorEastAsia" w:hint="eastAsia"/>
          <w:color w:val="000000" w:themeColor="text1"/>
        </w:rPr>
        <w:t>の約</w:t>
      </w:r>
      <w:r w:rsidR="008F21BF" w:rsidRPr="00146080">
        <w:rPr>
          <w:rFonts w:asciiTheme="minorEastAsia" w:hAnsiTheme="minorEastAsia" w:hint="eastAsia"/>
          <w:color w:val="000000" w:themeColor="text1"/>
        </w:rPr>
        <w:t>8</w:t>
      </w:r>
      <w:r w:rsidR="008F21BF" w:rsidRPr="00146080">
        <w:rPr>
          <w:rFonts w:asciiTheme="minorEastAsia" w:hAnsiTheme="minorEastAsia"/>
          <w:color w:val="000000" w:themeColor="text1"/>
        </w:rPr>
        <w:t>4</w:t>
      </w:r>
      <w:r w:rsidR="008F21BF" w:rsidRPr="00146080">
        <w:rPr>
          <w:rFonts w:asciiTheme="minorEastAsia" w:hAnsiTheme="minorEastAsia" w:hint="eastAsia"/>
          <w:color w:val="000000" w:themeColor="text1"/>
        </w:rPr>
        <w:t>％</w:t>
      </w:r>
      <w:r w:rsidRPr="00146080">
        <w:rPr>
          <w:rFonts w:asciiTheme="minorEastAsia" w:hAnsiTheme="minorEastAsia" w:hint="eastAsia"/>
          <w:color w:val="000000" w:themeColor="text1"/>
        </w:rPr>
        <w:t>、業務部門全体の約</w:t>
      </w:r>
      <w:r w:rsidR="008F21BF" w:rsidRPr="00146080">
        <w:rPr>
          <w:rFonts w:asciiTheme="minorEastAsia" w:hAnsiTheme="minorEastAsia" w:hint="eastAsia"/>
          <w:color w:val="000000" w:themeColor="text1"/>
        </w:rPr>
        <w:t>35％</w:t>
      </w:r>
      <w:r w:rsidRPr="00146080">
        <w:rPr>
          <w:rFonts w:asciiTheme="minorEastAsia" w:hAnsiTheme="minorEastAsia" w:hint="eastAsia"/>
          <w:color w:val="000000" w:themeColor="text1"/>
        </w:rPr>
        <w:t>を占めている。</w:t>
      </w:r>
    </w:p>
    <w:p w14:paraId="0F3B34A0" w14:textId="77777777" w:rsidR="00E224C5" w:rsidRPr="00146080" w:rsidRDefault="00AD7430" w:rsidP="00CA5F44">
      <w:pPr>
        <w:jc w:val="left"/>
        <w:rPr>
          <w:rFonts w:asciiTheme="minorEastAsia" w:hAnsiTheme="minorEastAsia"/>
          <w:color w:val="000000" w:themeColor="text1"/>
        </w:rPr>
      </w:pPr>
      <w:r w:rsidRPr="00146080">
        <w:rPr>
          <w:rFonts w:asciiTheme="minorEastAsia" w:hAnsiTheme="minorEastAsia" w:hint="eastAsia"/>
          <w:color w:val="000000" w:themeColor="text1"/>
        </w:rPr>
        <w:lastRenderedPageBreak/>
        <w:t>特定事業者全体では3</w:t>
      </w:r>
      <w:r w:rsidRPr="00146080">
        <w:rPr>
          <w:rFonts w:asciiTheme="minorEastAsia" w:hAnsiTheme="minorEastAsia"/>
          <w:color w:val="000000" w:themeColor="text1"/>
        </w:rPr>
        <w:t>33PJ</w:t>
      </w:r>
      <w:r w:rsidRPr="00146080">
        <w:rPr>
          <w:rFonts w:asciiTheme="minorEastAsia" w:hAnsiTheme="minorEastAsia" w:hint="eastAsia"/>
          <w:color w:val="000000" w:themeColor="text1"/>
        </w:rPr>
        <w:t>であり、産業・業務部門</w:t>
      </w:r>
    </w:p>
    <w:p w14:paraId="6A4D7618" w14:textId="4855FCDB" w:rsidR="00AD7430" w:rsidRPr="00146080" w:rsidRDefault="00AD7430" w:rsidP="00CA5F44">
      <w:pPr>
        <w:jc w:val="left"/>
        <w:rPr>
          <w:rFonts w:asciiTheme="minorEastAsia" w:hAnsiTheme="minorEastAsia"/>
          <w:color w:val="000000" w:themeColor="text1"/>
        </w:rPr>
      </w:pPr>
      <w:r w:rsidRPr="00146080">
        <w:rPr>
          <w:rFonts w:asciiTheme="minorEastAsia" w:hAnsiTheme="minorEastAsia" w:hint="eastAsia"/>
          <w:color w:val="000000" w:themeColor="text1"/>
        </w:rPr>
        <w:t>全体の596PJのうち、約</w:t>
      </w:r>
      <w:r w:rsidR="00580967" w:rsidRPr="00146080">
        <w:rPr>
          <w:rFonts w:asciiTheme="minorEastAsia" w:hAnsiTheme="minorEastAsia" w:hint="eastAsia"/>
          <w:color w:val="000000" w:themeColor="text1"/>
        </w:rPr>
        <w:t>６</w:t>
      </w:r>
      <w:r w:rsidRPr="00146080">
        <w:rPr>
          <w:rFonts w:asciiTheme="minorEastAsia" w:hAnsiTheme="minorEastAsia" w:hint="eastAsia"/>
          <w:color w:val="000000" w:themeColor="text1"/>
        </w:rPr>
        <w:t>割を占めている。</w:t>
      </w:r>
    </w:p>
    <w:p w14:paraId="61522BB7" w14:textId="736D884F" w:rsidR="00AD7430" w:rsidRPr="00146080" w:rsidRDefault="00AD7430" w:rsidP="00556191">
      <w:pPr>
        <w:ind w:left="425" w:hangingChars="193" w:hanging="425"/>
        <w:jc w:val="center"/>
        <w:rPr>
          <w:color w:val="000000" w:themeColor="text1"/>
        </w:rPr>
      </w:pPr>
    </w:p>
    <w:p w14:paraId="2863E565" w14:textId="1ECC2C4F" w:rsidR="00AD7430" w:rsidRPr="00146080" w:rsidRDefault="00AD7430" w:rsidP="00CA5F44">
      <w:pPr>
        <w:ind w:left="425" w:hangingChars="193" w:hanging="425"/>
        <w:jc w:val="right"/>
        <w:rPr>
          <w:color w:val="000000" w:themeColor="text1"/>
        </w:rPr>
      </w:pPr>
      <w:r w:rsidRPr="00146080">
        <w:rPr>
          <w:rFonts w:asciiTheme="minorEastAsia" w:hAnsiTheme="minorEastAsia" w:hint="eastAsia"/>
          <w:color w:val="000000" w:themeColor="text1"/>
        </w:rPr>
        <w:t>図2-</w:t>
      </w:r>
      <w:r w:rsidR="00CE55B1" w:rsidRPr="00146080">
        <w:rPr>
          <w:rFonts w:asciiTheme="minorEastAsia" w:hAnsiTheme="minorEastAsia"/>
          <w:color w:val="000000" w:themeColor="text1"/>
        </w:rPr>
        <w:t>3</w:t>
      </w:r>
      <w:r w:rsidRPr="00146080">
        <w:rPr>
          <w:rFonts w:asciiTheme="minorEastAsia" w:hAnsiTheme="minorEastAsia" w:hint="eastAsia"/>
          <w:color w:val="000000" w:themeColor="text1"/>
        </w:rPr>
        <w:t>-</w:t>
      </w:r>
      <w:r w:rsidR="00CE55B1" w:rsidRPr="00146080">
        <w:rPr>
          <w:rFonts w:asciiTheme="minorEastAsia" w:hAnsiTheme="minorEastAsia"/>
          <w:color w:val="000000" w:themeColor="text1"/>
        </w:rPr>
        <w:t>4</w:t>
      </w:r>
      <w:r w:rsidRPr="00146080">
        <w:rPr>
          <w:rFonts w:asciiTheme="minorEastAsia" w:hAnsiTheme="minorEastAsia" w:hint="eastAsia"/>
          <w:color w:val="000000" w:themeColor="text1"/>
        </w:rPr>
        <w:t xml:space="preserve">　</w:t>
      </w:r>
      <w:r w:rsidRPr="00146080">
        <w:rPr>
          <w:rFonts w:hint="eastAsia"/>
          <w:color w:val="000000" w:themeColor="text1"/>
        </w:rPr>
        <w:t>産業・業務部門に占める特定事業者の割合</w:t>
      </w:r>
    </w:p>
    <w:p w14:paraId="05998729" w14:textId="58D66BD1" w:rsidR="00F179E8" w:rsidRPr="00146080" w:rsidRDefault="00F179E8" w:rsidP="00CA5F44">
      <w:pPr>
        <w:ind w:left="347" w:hangingChars="193" w:hanging="347"/>
        <w:jc w:val="right"/>
        <w:rPr>
          <w:color w:val="000000" w:themeColor="text1"/>
          <w:sz w:val="18"/>
          <w:szCs w:val="18"/>
        </w:rPr>
      </w:pPr>
      <w:r w:rsidRPr="00146080">
        <w:rPr>
          <w:rFonts w:hint="eastAsia"/>
          <w:color w:val="000000" w:themeColor="text1"/>
          <w:sz w:val="18"/>
          <w:szCs w:val="18"/>
        </w:rPr>
        <w:t>※</w:t>
      </w:r>
      <w:r w:rsidRPr="00146080">
        <w:rPr>
          <w:rFonts w:asciiTheme="minorEastAsia" w:hAnsiTheme="minorEastAsia" w:hint="eastAsia"/>
          <w:color w:val="000000" w:themeColor="text1"/>
          <w:sz w:val="18"/>
          <w:szCs w:val="18"/>
        </w:rPr>
        <w:t>産業・業務部門の数値を算出する際には</w:t>
      </w:r>
      <w:r w:rsidRPr="00146080">
        <w:rPr>
          <w:rFonts w:hint="eastAsia"/>
          <w:color w:val="000000" w:themeColor="text1"/>
          <w:sz w:val="18"/>
          <w:szCs w:val="18"/>
        </w:rPr>
        <w:t>自動車由来分を除外</w:t>
      </w:r>
    </w:p>
    <w:p w14:paraId="39C24015" w14:textId="37E907C3" w:rsidR="008B7168" w:rsidRPr="00146080" w:rsidRDefault="00343C7D" w:rsidP="009235AF">
      <w:pPr>
        <w:rPr>
          <w:rFonts w:asciiTheme="minorEastAsia" w:hAnsiTheme="minorEastAsia"/>
          <w:color w:val="000000" w:themeColor="text1"/>
        </w:rPr>
      </w:pPr>
      <w:r w:rsidRPr="00146080">
        <w:rPr>
          <w:rFonts w:asciiTheme="minorEastAsia" w:hAnsiTheme="minorEastAsia" w:hint="eastAsia"/>
          <w:color w:val="000000" w:themeColor="text1"/>
        </w:rPr>
        <w:t xml:space="preserve">　さらに、事業者の省エネ・省CO</w:t>
      </w:r>
      <w:r w:rsidRPr="00146080">
        <w:rPr>
          <w:rFonts w:asciiTheme="minorEastAsia" w:hAnsiTheme="minorEastAsia"/>
          <w:color w:val="000000" w:themeColor="text1"/>
          <w:vertAlign w:val="subscript"/>
        </w:rPr>
        <w:t>2</w:t>
      </w:r>
      <w:r w:rsidRPr="00146080">
        <w:rPr>
          <w:rFonts w:asciiTheme="minorEastAsia" w:hAnsiTheme="minorEastAsia" w:hint="eastAsia"/>
          <w:color w:val="000000" w:themeColor="text1"/>
        </w:rPr>
        <w:t>の</w:t>
      </w:r>
      <w:r w:rsidR="00697552" w:rsidRPr="00146080">
        <w:rPr>
          <w:rFonts w:asciiTheme="minorEastAsia" w:hAnsiTheme="minorEastAsia" w:hint="eastAsia"/>
          <w:color w:val="000000" w:themeColor="text1"/>
        </w:rPr>
        <w:t>積極的な</w:t>
      </w:r>
      <w:r w:rsidRPr="00146080">
        <w:rPr>
          <w:rFonts w:asciiTheme="minorEastAsia" w:hAnsiTheme="minorEastAsia" w:hint="eastAsia"/>
          <w:color w:val="000000" w:themeColor="text1"/>
        </w:rPr>
        <w:t>取組みを促進するため、対策の実施状況や温室効果ガス削減率を総合的に評価する「評価制度」を導入、2016年度から実施している。</w:t>
      </w:r>
      <w:r w:rsidR="00BB38B9" w:rsidRPr="00146080">
        <w:rPr>
          <w:rFonts w:asciiTheme="minorEastAsia" w:hAnsiTheme="minorEastAsia" w:hint="eastAsia"/>
          <w:color w:val="000000" w:themeColor="text1"/>
        </w:rPr>
        <w:t>特定事業者から提出された対策計画書や実績報告書を、大阪府が評価し、評価結果を通知するとともに、評価結果が優良である事業者については公表している。</w:t>
      </w:r>
    </w:p>
    <w:p w14:paraId="7DF81390" w14:textId="6E5477FA" w:rsidR="009F2F56" w:rsidRPr="00146080" w:rsidRDefault="009F2F56" w:rsidP="00C61D15">
      <w:pPr>
        <w:rPr>
          <w:rFonts w:asciiTheme="minorEastAsia" w:hAnsiTheme="minorEastAsia"/>
          <w:color w:val="000000" w:themeColor="text1"/>
        </w:rPr>
      </w:pPr>
      <w:r w:rsidRPr="00146080">
        <w:rPr>
          <w:noProof/>
          <w:color w:val="000000" w:themeColor="text1"/>
        </w:rPr>
        <w:drawing>
          <wp:anchor distT="0" distB="0" distL="114300" distR="114300" simplePos="0" relativeHeight="251761664" behindDoc="0" locked="0" layoutInCell="1" allowOverlap="1" wp14:anchorId="3269DBAF" wp14:editId="7B1FB031">
            <wp:simplePos x="0" y="0"/>
            <wp:positionH relativeFrom="column">
              <wp:posOffset>518795</wp:posOffset>
            </wp:positionH>
            <wp:positionV relativeFrom="paragraph">
              <wp:posOffset>185420</wp:posOffset>
            </wp:positionV>
            <wp:extent cx="4730750" cy="2298700"/>
            <wp:effectExtent l="0" t="0" r="0" b="63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075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E9F4B" w14:textId="3D39A7A0" w:rsidR="009F2F56" w:rsidRPr="00146080" w:rsidRDefault="009F2F56" w:rsidP="00C61D15">
      <w:pPr>
        <w:rPr>
          <w:rFonts w:asciiTheme="minorEastAsia" w:hAnsiTheme="minorEastAsia"/>
          <w:color w:val="000000" w:themeColor="text1"/>
        </w:rPr>
      </w:pPr>
    </w:p>
    <w:p w14:paraId="5B17498A" w14:textId="4BD5CD26" w:rsidR="009F2F56" w:rsidRPr="00146080" w:rsidRDefault="009F2F56" w:rsidP="00C61D15">
      <w:pPr>
        <w:rPr>
          <w:rFonts w:asciiTheme="minorEastAsia" w:hAnsiTheme="minorEastAsia"/>
          <w:color w:val="000000" w:themeColor="text1"/>
        </w:rPr>
      </w:pPr>
    </w:p>
    <w:p w14:paraId="206BE47B" w14:textId="1178CB68" w:rsidR="009F2F56" w:rsidRPr="00146080" w:rsidRDefault="009F2F56" w:rsidP="00C61D15">
      <w:pPr>
        <w:rPr>
          <w:rFonts w:asciiTheme="minorEastAsia" w:hAnsiTheme="minorEastAsia"/>
          <w:color w:val="000000" w:themeColor="text1"/>
        </w:rPr>
      </w:pPr>
    </w:p>
    <w:p w14:paraId="59329570" w14:textId="73DA0E54" w:rsidR="009F2F56" w:rsidRPr="00146080" w:rsidRDefault="009F2F56" w:rsidP="00C61D15">
      <w:pPr>
        <w:rPr>
          <w:rFonts w:asciiTheme="minorEastAsia" w:hAnsiTheme="minorEastAsia"/>
          <w:color w:val="000000" w:themeColor="text1"/>
        </w:rPr>
      </w:pPr>
    </w:p>
    <w:p w14:paraId="0F64A754" w14:textId="501A8A5D" w:rsidR="009F2F56" w:rsidRPr="00146080" w:rsidRDefault="009F2F56" w:rsidP="00C61D15">
      <w:pPr>
        <w:rPr>
          <w:rFonts w:asciiTheme="minorEastAsia" w:hAnsiTheme="minorEastAsia"/>
          <w:color w:val="000000" w:themeColor="text1"/>
        </w:rPr>
      </w:pPr>
    </w:p>
    <w:p w14:paraId="43E3CBCF" w14:textId="77777777" w:rsidR="009F2F56" w:rsidRPr="00146080" w:rsidRDefault="009F2F56" w:rsidP="00C61D15">
      <w:pPr>
        <w:rPr>
          <w:rFonts w:asciiTheme="minorEastAsia" w:hAnsiTheme="minorEastAsia"/>
          <w:color w:val="000000" w:themeColor="text1"/>
        </w:rPr>
      </w:pPr>
    </w:p>
    <w:p w14:paraId="3EB37205" w14:textId="4ADABAFA" w:rsidR="009F2F56" w:rsidRPr="00146080" w:rsidRDefault="009F2F56" w:rsidP="00C61D15">
      <w:pPr>
        <w:rPr>
          <w:rFonts w:asciiTheme="minorEastAsia" w:hAnsiTheme="minorEastAsia"/>
          <w:color w:val="000000" w:themeColor="text1"/>
        </w:rPr>
      </w:pPr>
    </w:p>
    <w:p w14:paraId="067EFEF2" w14:textId="498E4689" w:rsidR="009F2F56" w:rsidRPr="00146080" w:rsidRDefault="009F2F56" w:rsidP="00C61D15">
      <w:pPr>
        <w:rPr>
          <w:rFonts w:asciiTheme="minorEastAsia" w:hAnsiTheme="minorEastAsia"/>
          <w:color w:val="000000" w:themeColor="text1"/>
        </w:rPr>
      </w:pPr>
    </w:p>
    <w:p w14:paraId="1B00D381" w14:textId="1E267D0A" w:rsidR="00C61D15" w:rsidRPr="00146080" w:rsidRDefault="00C61D15" w:rsidP="00C61D15">
      <w:pPr>
        <w:rPr>
          <w:rFonts w:asciiTheme="minorEastAsia" w:hAnsiTheme="minorEastAsia"/>
          <w:color w:val="000000" w:themeColor="text1"/>
        </w:rPr>
      </w:pPr>
    </w:p>
    <w:p w14:paraId="55BC0533" w14:textId="5DC4A93A" w:rsidR="0058727C" w:rsidRPr="00146080" w:rsidRDefault="0058727C" w:rsidP="00343C7D">
      <w:pPr>
        <w:jc w:val="center"/>
        <w:rPr>
          <w:color w:val="000000" w:themeColor="text1"/>
        </w:rPr>
      </w:pPr>
    </w:p>
    <w:p w14:paraId="266E42A6" w14:textId="7E5F3EB4" w:rsidR="00C61D15" w:rsidRPr="00146080" w:rsidRDefault="00343C7D" w:rsidP="00343C7D">
      <w:pPr>
        <w:jc w:val="center"/>
        <w:rPr>
          <w:color w:val="000000" w:themeColor="text1"/>
        </w:rPr>
      </w:pPr>
      <w:r w:rsidRPr="00146080">
        <w:rPr>
          <w:rFonts w:asciiTheme="minorEastAsia" w:hAnsiTheme="minorEastAsia" w:hint="eastAsia"/>
          <w:color w:val="000000" w:themeColor="text1"/>
        </w:rPr>
        <w:t>図2-</w:t>
      </w:r>
      <w:r w:rsidR="00CE55B1" w:rsidRPr="00146080">
        <w:rPr>
          <w:rFonts w:asciiTheme="minorEastAsia" w:hAnsiTheme="minorEastAsia"/>
          <w:color w:val="000000" w:themeColor="text1"/>
        </w:rPr>
        <w:t>3</w:t>
      </w:r>
      <w:r w:rsidRPr="00146080">
        <w:rPr>
          <w:rFonts w:asciiTheme="minorEastAsia" w:hAnsiTheme="minorEastAsia" w:hint="eastAsia"/>
          <w:color w:val="000000" w:themeColor="text1"/>
        </w:rPr>
        <w:t>-</w:t>
      </w:r>
      <w:r w:rsidR="00CE55B1" w:rsidRPr="00146080">
        <w:rPr>
          <w:rFonts w:asciiTheme="minorEastAsia" w:hAnsiTheme="minorEastAsia"/>
          <w:color w:val="000000" w:themeColor="text1"/>
        </w:rPr>
        <w:t>5</w:t>
      </w:r>
      <w:r w:rsidRPr="00146080">
        <w:rPr>
          <w:rFonts w:asciiTheme="minorEastAsia" w:hAnsiTheme="minorEastAsia" w:hint="eastAsia"/>
          <w:color w:val="000000" w:themeColor="text1"/>
        </w:rPr>
        <w:t xml:space="preserve">　</w:t>
      </w:r>
      <w:r w:rsidRPr="00146080">
        <w:rPr>
          <w:rFonts w:hint="eastAsia"/>
          <w:color w:val="000000" w:themeColor="text1"/>
        </w:rPr>
        <w:t>評価制度の概要</w:t>
      </w:r>
    </w:p>
    <w:p w14:paraId="13CD4F1A" w14:textId="05FD7BC6" w:rsidR="00C61D15" w:rsidRPr="00146080" w:rsidRDefault="00C61D15" w:rsidP="0058727C">
      <w:pPr>
        <w:rPr>
          <w:color w:val="000000" w:themeColor="text1"/>
        </w:rPr>
      </w:pPr>
    </w:p>
    <w:p w14:paraId="68821539" w14:textId="59AAE326" w:rsidR="00BB38B9" w:rsidRPr="00146080" w:rsidRDefault="00BB38B9" w:rsidP="00BB38B9">
      <w:pPr>
        <w:ind w:firstLineChars="100" w:firstLine="220"/>
        <w:rPr>
          <w:color w:val="000000" w:themeColor="text1"/>
        </w:rPr>
      </w:pPr>
      <w:r w:rsidRPr="00146080">
        <w:rPr>
          <w:rFonts w:hint="eastAsia"/>
          <w:color w:val="000000" w:themeColor="text1"/>
        </w:rPr>
        <w:t>評価にあたっては、重点対策実施率と温室効果ガスの削減率をもとに、以下の基準に基づき評価している。な</w:t>
      </w:r>
      <w:r w:rsidRPr="00146080">
        <w:rPr>
          <w:rFonts w:asciiTheme="minorEastAsia" w:hAnsiTheme="minorEastAsia" w:hint="eastAsia"/>
          <w:color w:val="000000" w:themeColor="text1"/>
        </w:rPr>
        <w:t>お、重点対策は、</w:t>
      </w:r>
      <w:r w:rsidR="008F7208" w:rsidRPr="00146080">
        <w:rPr>
          <w:rFonts w:asciiTheme="minorEastAsia" w:hAnsiTheme="minorEastAsia" w:hint="eastAsia"/>
          <w:color w:val="000000" w:themeColor="text1"/>
        </w:rPr>
        <w:t>府温暖化対策指針</w:t>
      </w:r>
      <w:r w:rsidR="0001564D" w:rsidRPr="00146080">
        <w:rPr>
          <w:rFonts w:asciiTheme="minorEastAsia" w:hAnsiTheme="minorEastAsia" w:hint="eastAsia"/>
          <w:color w:val="000000" w:themeColor="text1"/>
        </w:rPr>
        <w:t>において、</w:t>
      </w:r>
      <w:r w:rsidRPr="00146080">
        <w:rPr>
          <w:rFonts w:asciiTheme="minorEastAsia" w:hAnsiTheme="minorEastAsia" w:hint="eastAsia"/>
          <w:color w:val="000000" w:themeColor="text1"/>
        </w:rPr>
        <w:t>ボイラーの効率</w:t>
      </w:r>
      <w:r w:rsidRPr="00146080">
        <w:rPr>
          <w:rFonts w:asciiTheme="minorEastAsia" w:hAnsiTheme="minorEastAsia" w:hint="eastAsia"/>
          <w:color w:val="000000" w:themeColor="text1"/>
        </w:rPr>
        <w:lastRenderedPageBreak/>
        <w:t>管理、高効率な照明設備の導入、給湯設備の適正管理などの41項</w:t>
      </w:r>
      <w:r w:rsidRPr="00146080">
        <w:rPr>
          <w:rFonts w:hint="eastAsia"/>
          <w:color w:val="000000" w:themeColor="text1"/>
        </w:rPr>
        <w:t>目が設定されている。</w:t>
      </w:r>
    </w:p>
    <w:p w14:paraId="53AF9F96" w14:textId="77777777" w:rsidR="005754A3" w:rsidRPr="00146080" w:rsidRDefault="005754A3" w:rsidP="00BB38B9">
      <w:pPr>
        <w:ind w:firstLineChars="100" w:firstLine="220"/>
        <w:rPr>
          <w:color w:val="000000" w:themeColor="text1"/>
        </w:rPr>
      </w:pPr>
    </w:p>
    <w:p w14:paraId="07CE1210" w14:textId="11EA2A1D" w:rsidR="00BB38B9" w:rsidRPr="00146080" w:rsidRDefault="00BB38B9" w:rsidP="00BB38B9">
      <w:pPr>
        <w:jc w:val="center"/>
        <w:rPr>
          <w:color w:val="000000" w:themeColor="text1"/>
        </w:rPr>
      </w:pPr>
      <w:r w:rsidRPr="00146080">
        <w:rPr>
          <w:rFonts w:asciiTheme="minorEastAsia" w:hAnsiTheme="minorEastAsia" w:hint="eastAsia"/>
          <w:color w:val="000000" w:themeColor="text1"/>
        </w:rPr>
        <w:t>表2-</w:t>
      </w:r>
      <w:r w:rsidR="00CE55B1" w:rsidRPr="00146080">
        <w:rPr>
          <w:rFonts w:asciiTheme="minorEastAsia" w:hAnsiTheme="minorEastAsia"/>
          <w:color w:val="000000" w:themeColor="text1"/>
        </w:rPr>
        <w:t>3</w:t>
      </w:r>
      <w:r w:rsidRPr="00146080">
        <w:rPr>
          <w:rFonts w:asciiTheme="minorEastAsia" w:hAnsiTheme="minorEastAsia" w:hint="eastAsia"/>
          <w:color w:val="000000" w:themeColor="text1"/>
        </w:rPr>
        <w:t>-</w:t>
      </w:r>
      <w:r w:rsidRPr="00146080">
        <w:rPr>
          <w:rFonts w:asciiTheme="minorEastAsia" w:hAnsiTheme="minorEastAsia"/>
          <w:color w:val="000000" w:themeColor="text1"/>
        </w:rPr>
        <w:t>1</w:t>
      </w:r>
      <w:r w:rsidRPr="00146080">
        <w:rPr>
          <w:rFonts w:asciiTheme="minorEastAsia" w:hAnsiTheme="minorEastAsia" w:hint="eastAsia"/>
          <w:color w:val="000000" w:themeColor="text1"/>
        </w:rPr>
        <w:t xml:space="preserve">　</w:t>
      </w:r>
      <w:r w:rsidRPr="00146080">
        <w:rPr>
          <w:rFonts w:hint="eastAsia"/>
          <w:color w:val="000000" w:themeColor="text1"/>
        </w:rPr>
        <w:t>評価基準</w:t>
      </w:r>
    </w:p>
    <w:tbl>
      <w:tblPr>
        <w:tblStyle w:val="a8"/>
        <w:tblpPr w:leftFromText="142" w:rightFromText="142" w:vertAnchor="text" w:horzAnchor="margin" w:tblpXSpec="center" w:tblpY="151"/>
        <w:tblOverlap w:val="never"/>
        <w:tblW w:w="8588" w:type="dxa"/>
        <w:tblLayout w:type="fixed"/>
        <w:tblCellMar>
          <w:left w:w="28" w:type="dxa"/>
          <w:right w:w="28" w:type="dxa"/>
        </w:tblCellMar>
        <w:tblLook w:val="04A0" w:firstRow="1" w:lastRow="0" w:firstColumn="1" w:lastColumn="0" w:noHBand="0" w:noVBand="1"/>
      </w:tblPr>
      <w:tblGrid>
        <w:gridCol w:w="678"/>
        <w:gridCol w:w="1469"/>
        <w:gridCol w:w="1243"/>
        <w:gridCol w:w="1243"/>
        <w:gridCol w:w="2861"/>
        <w:gridCol w:w="364"/>
        <w:gridCol w:w="365"/>
        <w:gridCol w:w="365"/>
      </w:tblGrid>
      <w:tr w:rsidR="00146080" w:rsidRPr="00146080" w14:paraId="599073DD" w14:textId="77777777" w:rsidTr="00BB38B9">
        <w:tc>
          <w:tcPr>
            <w:tcW w:w="678" w:type="dxa"/>
            <w:vAlign w:val="center"/>
          </w:tcPr>
          <w:p w14:paraId="77AADE9C"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評価</w:t>
            </w:r>
          </w:p>
        </w:tc>
        <w:tc>
          <w:tcPr>
            <w:tcW w:w="1469" w:type="dxa"/>
            <w:vAlign w:val="center"/>
          </w:tcPr>
          <w:p w14:paraId="712B0C0B" w14:textId="43D830D4"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(ⅰ)№１～41の重点対策実施率</w:t>
            </w:r>
          </w:p>
        </w:tc>
        <w:tc>
          <w:tcPr>
            <w:tcW w:w="1243" w:type="dxa"/>
            <w:vAlign w:val="center"/>
          </w:tcPr>
          <w:p w14:paraId="1B79E820"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BA3468">
              <w:rPr>
                <w:rFonts w:ascii="ＭＳ Ｐ明朝" w:eastAsia="ＭＳ Ｐ明朝" w:hAnsi="ＭＳ Ｐ明朝"/>
                <w:color w:val="000000" w:themeColor="text1"/>
                <w:spacing w:val="7"/>
                <w:kern w:val="0"/>
                <w:sz w:val="20"/>
                <w:szCs w:val="20"/>
                <w:fitText w:val="960" w:id="-1717865728"/>
              </w:rPr>
              <w:t>(ⅱ)削減</w:t>
            </w:r>
            <w:r w:rsidRPr="00BA3468">
              <w:rPr>
                <w:rFonts w:ascii="ＭＳ Ｐ明朝" w:eastAsia="ＭＳ Ｐ明朝" w:hAnsi="ＭＳ Ｐ明朝" w:hint="eastAsia"/>
                <w:color w:val="000000" w:themeColor="text1"/>
                <w:spacing w:val="-5"/>
                <w:kern w:val="0"/>
                <w:sz w:val="20"/>
                <w:szCs w:val="20"/>
                <w:fitText w:val="960" w:id="-1717865728"/>
              </w:rPr>
              <w:t>率</w:t>
            </w:r>
            <w:r w:rsidRPr="00146080">
              <w:rPr>
                <w:rFonts w:ascii="ＭＳ Ｐ明朝" w:eastAsia="ＭＳ Ｐ明朝" w:hAnsi="ＭＳ Ｐ明朝" w:hint="eastAsia"/>
                <w:color w:val="000000" w:themeColor="text1"/>
                <w:kern w:val="0"/>
                <w:sz w:val="20"/>
                <w:szCs w:val="20"/>
              </w:rPr>
              <w:t>（３年間）</w:t>
            </w:r>
          </w:p>
        </w:tc>
        <w:tc>
          <w:tcPr>
            <w:tcW w:w="1243" w:type="dxa"/>
            <w:tcBorders>
              <w:right w:val="single" w:sz="12" w:space="0" w:color="auto"/>
            </w:tcBorders>
            <w:vAlign w:val="center"/>
          </w:tcPr>
          <w:p w14:paraId="2ECADD48" w14:textId="1BE0183E" w:rsidR="00343C7D" w:rsidRPr="00146080" w:rsidRDefault="00343C7D" w:rsidP="00343C7D">
            <w:pPr>
              <w:spacing w:line="24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(ⅲ)平準化補正後の削減率</w:t>
            </w:r>
            <w:r w:rsidRPr="00146080">
              <w:rPr>
                <w:rFonts w:ascii="ＭＳ Ｐ明朝" w:eastAsia="ＭＳ Ｐ明朝" w:hAnsi="ＭＳ Ｐ明朝"/>
                <w:color w:val="000000" w:themeColor="text1"/>
                <w:kern w:val="0"/>
                <w:sz w:val="20"/>
                <w:szCs w:val="20"/>
              </w:rPr>
              <w:t>(３年間)</w:t>
            </w:r>
          </w:p>
        </w:tc>
        <w:tc>
          <w:tcPr>
            <w:tcW w:w="2861" w:type="dxa"/>
            <w:tcBorders>
              <w:top w:val="single" w:sz="12" w:space="0" w:color="auto"/>
              <w:left w:val="single" w:sz="12" w:space="0" w:color="auto"/>
              <w:right w:val="single" w:sz="4" w:space="0" w:color="auto"/>
            </w:tcBorders>
            <w:vAlign w:val="center"/>
          </w:tcPr>
          <w:p w14:paraId="3797DBD6"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評価の考え方</w:t>
            </w:r>
          </w:p>
        </w:tc>
        <w:tc>
          <w:tcPr>
            <w:tcW w:w="364" w:type="dxa"/>
            <w:tcBorders>
              <w:top w:val="single" w:sz="12" w:space="0" w:color="auto"/>
              <w:left w:val="single" w:sz="4" w:space="0" w:color="auto"/>
              <w:right w:val="single" w:sz="4" w:space="0" w:color="auto"/>
            </w:tcBorders>
            <w:vAlign w:val="center"/>
          </w:tcPr>
          <w:p w14:paraId="57D981EC"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表</w:t>
            </w:r>
          </w:p>
          <w:p w14:paraId="4E5A2B20"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彰</w:t>
            </w:r>
          </w:p>
        </w:tc>
        <w:tc>
          <w:tcPr>
            <w:tcW w:w="365" w:type="dxa"/>
            <w:tcBorders>
              <w:top w:val="single" w:sz="12" w:space="0" w:color="auto"/>
              <w:left w:val="single" w:sz="4" w:space="0" w:color="auto"/>
              <w:right w:val="single" w:sz="4" w:space="0" w:color="auto"/>
            </w:tcBorders>
            <w:vAlign w:val="center"/>
          </w:tcPr>
          <w:p w14:paraId="74355625"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公</w:t>
            </w:r>
          </w:p>
          <w:p w14:paraId="3D36BC62"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表</w:t>
            </w:r>
          </w:p>
        </w:tc>
        <w:tc>
          <w:tcPr>
            <w:tcW w:w="365" w:type="dxa"/>
            <w:tcBorders>
              <w:top w:val="single" w:sz="12" w:space="0" w:color="auto"/>
              <w:left w:val="single" w:sz="4" w:space="0" w:color="auto"/>
              <w:right w:val="single" w:sz="12" w:space="0" w:color="auto"/>
            </w:tcBorders>
            <w:vAlign w:val="center"/>
          </w:tcPr>
          <w:p w14:paraId="77E5C7A7"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通</w:t>
            </w:r>
          </w:p>
          <w:p w14:paraId="45293985"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知</w:t>
            </w:r>
          </w:p>
        </w:tc>
      </w:tr>
      <w:tr w:rsidR="00146080" w:rsidRPr="00146080" w14:paraId="7C3C2641" w14:textId="77777777" w:rsidTr="00BB38B9">
        <w:tc>
          <w:tcPr>
            <w:tcW w:w="678" w:type="dxa"/>
            <w:vAlign w:val="center"/>
          </w:tcPr>
          <w:p w14:paraId="15B9C93E"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AAA</w:t>
            </w:r>
          </w:p>
        </w:tc>
        <w:tc>
          <w:tcPr>
            <w:tcW w:w="1469" w:type="dxa"/>
            <w:vAlign w:val="center"/>
          </w:tcPr>
          <w:p w14:paraId="136A0ED7"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95％以上</w:t>
            </w:r>
          </w:p>
        </w:tc>
        <w:tc>
          <w:tcPr>
            <w:tcW w:w="1243" w:type="dxa"/>
            <w:vAlign w:val="center"/>
          </w:tcPr>
          <w:p w14:paraId="66C8143C"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kern w:val="0"/>
                <w:sz w:val="20"/>
                <w:szCs w:val="20"/>
              </w:rPr>
              <w:t>６％以上</w:t>
            </w:r>
          </w:p>
        </w:tc>
        <w:tc>
          <w:tcPr>
            <w:tcW w:w="1243" w:type="dxa"/>
            <w:vMerge w:val="restart"/>
            <w:tcBorders>
              <w:right w:val="single" w:sz="12" w:space="0" w:color="auto"/>
            </w:tcBorders>
            <w:vAlign w:val="center"/>
          </w:tcPr>
          <w:p w14:paraId="24BD429A"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３％以上</w:t>
            </w:r>
          </w:p>
        </w:tc>
        <w:tc>
          <w:tcPr>
            <w:tcW w:w="2861" w:type="dxa"/>
            <w:tcBorders>
              <w:left w:val="single" w:sz="12" w:space="0" w:color="auto"/>
              <w:right w:val="single" w:sz="4" w:space="0" w:color="auto"/>
            </w:tcBorders>
            <w:vAlign w:val="center"/>
          </w:tcPr>
          <w:p w14:paraId="0BB0CAA4"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(ⅰ)95％以上、(ⅱ)６％以上、(ⅲ)３％以上</w:t>
            </w:r>
          </w:p>
        </w:tc>
        <w:tc>
          <w:tcPr>
            <w:tcW w:w="364" w:type="dxa"/>
            <w:tcBorders>
              <w:left w:val="single" w:sz="4" w:space="0" w:color="auto"/>
              <w:right w:val="single" w:sz="4" w:space="0" w:color="auto"/>
            </w:tcBorders>
            <w:vAlign w:val="center"/>
          </w:tcPr>
          <w:p w14:paraId="185AAE00"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365" w:type="dxa"/>
            <w:tcBorders>
              <w:left w:val="single" w:sz="4" w:space="0" w:color="auto"/>
              <w:right w:val="single" w:sz="4" w:space="0" w:color="auto"/>
            </w:tcBorders>
            <w:vAlign w:val="center"/>
          </w:tcPr>
          <w:p w14:paraId="69D20738"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365" w:type="dxa"/>
            <w:tcBorders>
              <w:left w:val="single" w:sz="4" w:space="0" w:color="auto"/>
              <w:right w:val="single" w:sz="12" w:space="0" w:color="auto"/>
            </w:tcBorders>
            <w:vAlign w:val="center"/>
          </w:tcPr>
          <w:p w14:paraId="396BEBA7"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r>
      <w:tr w:rsidR="00146080" w:rsidRPr="00146080" w14:paraId="0A64AB73" w14:textId="77777777" w:rsidTr="00BB38B9">
        <w:tc>
          <w:tcPr>
            <w:tcW w:w="678" w:type="dxa"/>
            <w:vAlign w:val="center"/>
          </w:tcPr>
          <w:p w14:paraId="2A947B7C"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AA</w:t>
            </w:r>
          </w:p>
        </w:tc>
        <w:tc>
          <w:tcPr>
            <w:tcW w:w="1469" w:type="dxa"/>
            <w:vAlign w:val="center"/>
          </w:tcPr>
          <w:p w14:paraId="1D51FEDE"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90％以上</w:t>
            </w:r>
          </w:p>
        </w:tc>
        <w:tc>
          <w:tcPr>
            <w:tcW w:w="1243" w:type="dxa"/>
            <w:vAlign w:val="center"/>
          </w:tcPr>
          <w:p w14:paraId="6DAB54AD"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kern w:val="0"/>
                <w:sz w:val="20"/>
                <w:szCs w:val="20"/>
              </w:rPr>
              <w:t>３％以上</w:t>
            </w:r>
          </w:p>
        </w:tc>
        <w:tc>
          <w:tcPr>
            <w:tcW w:w="1243" w:type="dxa"/>
            <w:vMerge/>
            <w:tcBorders>
              <w:right w:val="single" w:sz="12" w:space="0" w:color="auto"/>
            </w:tcBorders>
            <w:vAlign w:val="center"/>
          </w:tcPr>
          <w:p w14:paraId="60DC5C5E"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p>
        </w:tc>
        <w:tc>
          <w:tcPr>
            <w:tcW w:w="2861" w:type="dxa"/>
            <w:tcBorders>
              <w:left w:val="single" w:sz="12" w:space="0" w:color="auto"/>
              <w:right w:val="single" w:sz="4" w:space="0" w:color="auto"/>
            </w:tcBorders>
            <w:vAlign w:val="center"/>
          </w:tcPr>
          <w:p w14:paraId="00D0752B"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評価</w:t>
            </w:r>
            <w:r w:rsidRPr="00146080">
              <w:rPr>
                <w:rFonts w:ascii="ＭＳ Ｐ明朝" w:eastAsia="ＭＳ Ｐ明朝" w:hAnsi="ＭＳ Ｐ明朝"/>
                <w:color w:val="000000" w:themeColor="text1"/>
                <w:sz w:val="20"/>
                <w:szCs w:val="20"/>
              </w:rPr>
              <w:t>AAA以外で、(ⅰ)90％以上、(ⅱ)(ⅲ)３％以上</w:t>
            </w:r>
          </w:p>
        </w:tc>
        <w:tc>
          <w:tcPr>
            <w:tcW w:w="364" w:type="dxa"/>
            <w:tcBorders>
              <w:left w:val="single" w:sz="4" w:space="0" w:color="auto"/>
              <w:right w:val="single" w:sz="4" w:space="0" w:color="auto"/>
            </w:tcBorders>
            <w:vAlign w:val="center"/>
          </w:tcPr>
          <w:p w14:paraId="582B9F21"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right w:val="single" w:sz="4" w:space="0" w:color="auto"/>
            </w:tcBorders>
            <w:vAlign w:val="center"/>
          </w:tcPr>
          <w:p w14:paraId="1C848AC9"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365" w:type="dxa"/>
            <w:tcBorders>
              <w:left w:val="single" w:sz="4" w:space="0" w:color="auto"/>
              <w:right w:val="single" w:sz="12" w:space="0" w:color="auto"/>
            </w:tcBorders>
            <w:vAlign w:val="center"/>
          </w:tcPr>
          <w:p w14:paraId="23CCFF23"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r>
      <w:tr w:rsidR="00146080" w:rsidRPr="00146080" w14:paraId="1311C1B5" w14:textId="77777777" w:rsidTr="00BB38B9">
        <w:tc>
          <w:tcPr>
            <w:tcW w:w="678" w:type="dxa"/>
            <w:vAlign w:val="center"/>
          </w:tcPr>
          <w:p w14:paraId="53120410"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A+</w:t>
            </w:r>
          </w:p>
        </w:tc>
        <w:tc>
          <w:tcPr>
            <w:tcW w:w="1469" w:type="dxa"/>
            <w:vMerge w:val="restart"/>
            <w:vAlign w:val="center"/>
          </w:tcPr>
          <w:p w14:paraId="7532B6DF"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80％以上</w:t>
            </w:r>
          </w:p>
        </w:tc>
        <w:tc>
          <w:tcPr>
            <w:tcW w:w="1243" w:type="dxa"/>
            <w:tcBorders>
              <w:bottom w:val="single" w:sz="4" w:space="0" w:color="auto"/>
            </w:tcBorders>
            <w:vAlign w:val="center"/>
          </w:tcPr>
          <w:p w14:paraId="359E79C8"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kern w:val="0"/>
                <w:sz w:val="20"/>
                <w:szCs w:val="20"/>
              </w:rPr>
              <w:t>３％以上</w:t>
            </w:r>
          </w:p>
        </w:tc>
        <w:tc>
          <w:tcPr>
            <w:tcW w:w="1243" w:type="dxa"/>
            <w:vMerge/>
            <w:tcBorders>
              <w:right w:val="single" w:sz="12" w:space="0" w:color="auto"/>
            </w:tcBorders>
            <w:vAlign w:val="center"/>
          </w:tcPr>
          <w:p w14:paraId="1BB2AF5F"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p>
        </w:tc>
        <w:tc>
          <w:tcPr>
            <w:tcW w:w="2861" w:type="dxa"/>
            <w:tcBorders>
              <w:left w:val="single" w:sz="12" w:space="0" w:color="auto"/>
              <w:right w:val="single" w:sz="4" w:space="0" w:color="auto"/>
            </w:tcBorders>
            <w:vAlign w:val="center"/>
          </w:tcPr>
          <w:p w14:paraId="30FE8E74"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評価</w:t>
            </w:r>
            <w:r w:rsidRPr="00146080">
              <w:rPr>
                <w:rFonts w:ascii="ＭＳ Ｐ明朝" w:eastAsia="ＭＳ Ｐ明朝" w:hAnsi="ＭＳ Ｐ明朝"/>
                <w:color w:val="000000" w:themeColor="text1"/>
                <w:sz w:val="20"/>
                <w:szCs w:val="20"/>
              </w:rPr>
              <w:t>AAA、AA以外で、(ⅰ)80％以上、(ⅱ)(ⅲ)３％以上</w:t>
            </w:r>
          </w:p>
        </w:tc>
        <w:tc>
          <w:tcPr>
            <w:tcW w:w="364" w:type="dxa"/>
            <w:tcBorders>
              <w:left w:val="single" w:sz="4" w:space="0" w:color="auto"/>
              <w:right w:val="single" w:sz="4" w:space="0" w:color="auto"/>
            </w:tcBorders>
            <w:vAlign w:val="center"/>
          </w:tcPr>
          <w:p w14:paraId="30ABC1CC"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right w:val="single" w:sz="4" w:space="0" w:color="auto"/>
            </w:tcBorders>
            <w:vAlign w:val="center"/>
          </w:tcPr>
          <w:p w14:paraId="483677CA"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365" w:type="dxa"/>
            <w:tcBorders>
              <w:left w:val="single" w:sz="4" w:space="0" w:color="auto"/>
              <w:right w:val="single" w:sz="12" w:space="0" w:color="auto"/>
            </w:tcBorders>
            <w:vAlign w:val="center"/>
          </w:tcPr>
          <w:p w14:paraId="6C9E6190"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r>
      <w:tr w:rsidR="00146080" w:rsidRPr="00146080" w14:paraId="5420BCCC" w14:textId="77777777" w:rsidTr="00BB38B9">
        <w:tc>
          <w:tcPr>
            <w:tcW w:w="678" w:type="dxa"/>
            <w:vAlign w:val="center"/>
          </w:tcPr>
          <w:p w14:paraId="2B4101EA"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A</w:t>
            </w:r>
          </w:p>
        </w:tc>
        <w:tc>
          <w:tcPr>
            <w:tcW w:w="1469" w:type="dxa"/>
            <w:vMerge/>
            <w:vAlign w:val="center"/>
          </w:tcPr>
          <w:p w14:paraId="77F33A95"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p>
        </w:tc>
        <w:tc>
          <w:tcPr>
            <w:tcW w:w="1243" w:type="dxa"/>
            <w:tcBorders>
              <w:right w:val="single" w:sz="4" w:space="0" w:color="auto"/>
            </w:tcBorders>
            <w:vAlign w:val="center"/>
          </w:tcPr>
          <w:p w14:paraId="491B5865"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1243" w:type="dxa"/>
            <w:tcBorders>
              <w:left w:val="single" w:sz="4" w:space="0" w:color="auto"/>
              <w:right w:val="single" w:sz="12" w:space="0" w:color="auto"/>
            </w:tcBorders>
            <w:vAlign w:val="center"/>
          </w:tcPr>
          <w:p w14:paraId="391AF4AE"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2861" w:type="dxa"/>
            <w:tcBorders>
              <w:left w:val="single" w:sz="12" w:space="0" w:color="auto"/>
              <w:right w:val="single" w:sz="4" w:space="0" w:color="auto"/>
            </w:tcBorders>
            <w:vAlign w:val="center"/>
          </w:tcPr>
          <w:p w14:paraId="5A2996D1"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評価</w:t>
            </w:r>
            <w:r w:rsidRPr="00146080">
              <w:rPr>
                <w:rFonts w:ascii="ＭＳ Ｐ明朝" w:eastAsia="ＭＳ Ｐ明朝" w:hAnsi="ＭＳ Ｐ明朝"/>
                <w:color w:val="000000" w:themeColor="text1"/>
                <w:sz w:val="20"/>
                <w:szCs w:val="20"/>
              </w:rPr>
              <w:t>AAA、AA、A+以外で、(ⅰ)80％以上</w:t>
            </w:r>
          </w:p>
        </w:tc>
        <w:tc>
          <w:tcPr>
            <w:tcW w:w="364" w:type="dxa"/>
            <w:tcBorders>
              <w:left w:val="single" w:sz="4" w:space="0" w:color="auto"/>
              <w:right w:val="single" w:sz="4" w:space="0" w:color="auto"/>
            </w:tcBorders>
            <w:vAlign w:val="center"/>
          </w:tcPr>
          <w:p w14:paraId="088BC771"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right w:val="single" w:sz="4" w:space="0" w:color="auto"/>
            </w:tcBorders>
            <w:vAlign w:val="center"/>
          </w:tcPr>
          <w:p w14:paraId="756EE2A9"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right w:val="single" w:sz="12" w:space="0" w:color="auto"/>
            </w:tcBorders>
            <w:vAlign w:val="center"/>
          </w:tcPr>
          <w:p w14:paraId="39FA5878"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r>
      <w:tr w:rsidR="00146080" w:rsidRPr="00146080" w14:paraId="4BA23B4F" w14:textId="77777777" w:rsidTr="00BB38B9">
        <w:tc>
          <w:tcPr>
            <w:tcW w:w="678" w:type="dxa"/>
            <w:vAlign w:val="center"/>
          </w:tcPr>
          <w:p w14:paraId="06F7C9B6"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B</w:t>
            </w:r>
          </w:p>
        </w:tc>
        <w:tc>
          <w:tcPr>
            <w:tcW w:w="1469" w:type="dxa"/>
            <w:vAlign w:val="center"/>
          </w:tcPr>
          <w:p w14:paraId="6B01F84C"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60％以上</w:t>
            </w:r>
          </w:p>
          <w:p w14:paraId="459F69C1" w14:textId="77777777" w:rsidR="00343C7D" w:rsidRPr="00146080" w:rsidRDefault="00343C7D" w:rsidP="00343C7D">
            <w:pPr>
              <w:spacing w:line="280" w:lineRule="exact"/>
              <w:ind w:firstLineChars="250" w:firstLine="500"/>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80％未満</w:t>
            </w:r>
          </w:p>
        </w:tc>
        <w:tc>
          <w:tcPr>
            <w:tcW w:w="1243" w:type="dxa"/>
            <w:vMerge w:val="restart"/>
            <w:vAlign w:val="center"/>
          </w:tcPr>
          <w:p w14:paraId="0FA8EB8E"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1243" w:type="dxa"/>
            <w:vMerge w:val="restart"/>
            <w:tcBorders>
              <w:right w:val="single" w:sz="12" w:space="0" w:color="auto"/>
            </w:tcBorders>
            <w:vAlign w:val="center"/>
          </w:tcPr>
          <w:p w14:paraId="5E616347"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c>
          <w:tcPr>
            <w:tcW w:w="2861" w:type="dxa"/>
            <w:tcBorders>
              <w:left w:val="single" w:sz="12" w:space="0" w:color="auto"/>
              <w:right w:val="single" w:sz="4" w:space="0" w:color="auto"/>
            </w:tcBorders>
            <w:vAlign w:val="center"/>
          </w:tcPr>
          <w:p w14:paraId="592A7993"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(ⅰ)60％以上80％未満</w:t>
            </w:r>
          </w:p>
        </w:tc>
        <w:tc>
          <w:tcPr>
            <w:tcW w:w="364" w:type="dxa"/>
            <w:tcBorders>
              <w:left w:val="single" w:sz="4" w:space="0" w:color="auto"/>
              <w:right w:val="single" w:sz="4" w:space="0" w:color="auto"/>
            </w:tcBorders>
            <w:vAlign w:val="center"/>
          </w:tcPr>
          <w:p w14:paraId="4D86F3FD"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right w:val="single" w:sz="4" w:space="0" w:color="auto"/>
            </w:tcBorders>
            <w:vAlign w:val="center"/>
          </w:tcPr>
          <w:p w14:paraId="4D4B06DA"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right w:val="single" w:sz="12" w:space="0" w:color="auto"/>
            </w:tcBorders>
            <w:vAlign w:val="center"/>
          </w:tcPr>
          <w:p w14:paraId="5252C025"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r>
      <w:tr w:rsidR="00146080" w:rsidRPr="00146080" w14:paraId="28F21CAE" w14:textId="77777777" w:rsidTr="00BB38B9">
        <w:tc>
          <w:tcPr>
            <w:tcW w:w="678" w:type="dxa"/>
            <w:vAlign w:val="center"/>
          </w:tcPr>
          <w:p w14:paraId="29CA26CF"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C</w:t>
            </w:r>
          </w:p>
        </w:tc>
        <w:tc>
          <w:tcPr>
            <w:tcW w:w="1469" w:type="dxa"/>
            <w:vAlign w:val="center"/>
          </w:tcPr>
          <w:p w14:paraId="4B3F9642"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60％未満</w:t>
            </w:r>
          </w:p>
        </w:tc>
        <w:tc>
          <w:tcPr>
            <w:tcW w:w="1243" w:type="dxa"/>
            <w:vMerge/>
            <w:vAlign w:val="center"/>
          </w:tcPr>
          <w:p w14:paraId="6174519E"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p>
        </w:tc>
        <w:tc>
          <w:tcPr>
            <w:tcW w:w="1243" w:type="dxa"/>
            <w:vMerge/>
            <w:tcBorders>
              <w:right w:val="single" w:sz="12" w:space="0" w:color="auto"/>
            </w:tcBorders>
            <w:vAlign w:val="center"/>
          </w:tcPr>
          <w:p w14:paraId="466C0CF7"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p>
        </w:tc>
        <w:tc>
          <w:tcPr>
            <w:tcW w:w="2861" w:type="dxa"/>
            <w:tcBorders>
              <w:left w:val="single" w:sz="12" w:space="0" w:color="auto"/>
              <w:bottom w:val="single" w:sz="12" w:space="0" w:color="auto"/>
              <w:right w:val="single" w:sz="4" w:space="0" w:color="auto"/>
            </w:tcBorders>
            <w:vAlign w:val="center"/>
          </w:tcPr>
          <w:p w14:paraId="3A3A2F28" w14:textId="77777777" w:rsidR="00343C7D" w:rsidRPr="00146080" w:rsidRDefault="00343C7D" w:rsidP="00343C7D">
            <w:pPr>
              <w:spacing w:line="280" w:lineRule="exact"/>
              <w:rPr>
                <w:rFonts w:ascii="ＭＳ Ｐ明朝" w:eastAsia="ＭＳ Ｐ明朝" w:hAnsi="ＭＳ Ｐ明朝"/>
                <w:color w:val="000000" w:themeColor="text1"/>
                <w:sz w:val="20"/>
                <w:szCs w:val="20"/>
              </w:rPr>
            </w:pPr>
            <w:r w:rsidRPr="00146080">
              <w:rPr>
                <w:rFonts w:ascii="ＭＳ Ｐ明朝" w:eastAsia="ＭＳ Ｐ明朝" w:hAnsi="ＭＳ Ｐ明朝"/>
                <w:color w:val="000000" w:themeColor="text1"/>
                <w:sz w:val="20"/>
                <w:szCs w:val="20"/>
              </w:rPr>
              <w:t>(ⅰ)60％未満、もしくは重点対策№１～４の実施率100％未満</w:t>
            </w:r>
          </w:p>
        </w:tc>
        <w:tc>
          <w:tcPr>
            <w:tcW w:w="364" w:type="dxa"/>
            <w:tcBorders>
              <w:left w:val="single" w:sz="4" w:space="0" w:color="auto"/>
              <w:bottom w:val="single" w:sz="12" w:space="0" w:color="auto"/>
              <w:right w:val="single" w:sz="4" w:space="0" w:color="auto"/>
            </w:tcBorders>
            <w:vAlign w:val="center"/>
          </w:tcPr>
          <w:p w14:paraId="652FD9AF"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bottom w:val="single" w:sz="12" w:space="0" w:color="auto"/>
              <w:right w:val="single" w:sz="4" w:space="0" w:color="auto"/>
            </w:tcBorders>
            <w:vAlign w:val="center"/>
          </w:tcPr>
          <w:p w14:paraId="77BF0BB4"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p>
        </w:tc>
        <w:tc>
          <w:tcPr>
            <w:tcW w:w="365" w:type="dxa"/>
            <w:tcBorders>
              <w:left w:val="single" w:sz="4" w:space="0" w:color="auto"/>
              <w:bottom w:val="single" w:sz="12" w:space="0" w:color="auto"/>
              <w:right w:val="single" w:sz="12" w:space="0" w:color="auto"/>
            </w:tcBorders>
            <w:vAlign w:val="center"/>
          </w:tcPr>
          <w:p w14:paraId="7730DF44" w14:textId="77777777" w:rsidR="00343C7D" w:rsidRPr="00146080" w:rsidRDefault="00343C7D" w:rsidP="00343C7D">
            <w:pPr>
              <w:spacing w:line="280" w:lineRule="exact"/>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w:t>
            </w:r>
          </w:p>
        </w:tc>
      </w:tr>
    </w:tbl>
    <w:p w14:paraId="2B573241" w14:textId="77777777" w:rsidR="00955141" w:rsidRPr="00146080" w:rsidRDefault="00955141" w:rsidP="00CA5F44">
      <w:pPr>
        <w:pStyle w:val="af5"/>
        <w:snapToGrid/>
        <w:rPr>
          <w:rFonts w:asciiTheme="minorEastAsia" w:eastAsiaTheme="minorEastAsia" w:hAnsiTheme="minorEastAsia"/>
          <w:color w:val="000000" w:themeColor="text1"/>
        </w:rPr>
      </w:pPr>
    </w:p>
    <w:p w14:paraId="741D1EAF" w14:textId="77777777" w:rsidR="00955141" w:rsidRPr="00146080" w:rsidRDefault="00955141" w:rsidP="00CA5F44">
      <w:pPr>
        <w:pStyle w:val="af5"/>
        <w:snapToGrid/>
        <w:ind w:firstLineChars="100" w:firstLine="210"/>
        <w:rPr>
          <w:rFonts w:asciiTheme="minorEastAsia" w:eastAsiaTheme="minorEastAsia" w:hAnsiTheme="minorEastAsia"/>
          <w:color w:val="000000" w:themeColor="text1"/>
        </w:rPr>
      </w:pPr>
    </w:p>
    <w:p w14:paraId="1A539DEB" w14:textId="77777777" w:rsidR="00955141" w:rsidRPr="00146080" w:rsidRDefault="00955141" w:rsidP="00CA5F44">
      <w:pPr>
        <w:pStyle w:val="af5"/>
        <w:snapToGrid/>
        <w:ind w:firstLineChars="100" w:firstLine="210"/>
        <w:rPr>
          <w:rFonts w:asciiTheme="minorEastAsia" w:eastAsiaTheme="minorEastAsia" w:hAnsiTheme="minorEastAsia"/>
          <w:color w:val="000000" w:themeColor="text1"/>
        </w:rPr>
      </w:pPr>
    </w:p>
    <w:p w14:paraId="74051007" w14:textId="25D1A8B9" w:rsidR="00955141" w:rsidRPr="00146080" w:rsidRDefault="00955141" w:rsidP="00CA5F44">
      <w:pPr>
        <w:pStyle w:val="af5"/>
        <w:snapToGrid/>
        <w:ind w:firstLineChars="100" w:firstLine="210"/>
        <w:rPr>
          <w:rFonts w:asciiTheme="minorEastAsia" w:eastAsiaTheme="minorEastAsia" w:hAnsiTheme="minorEastAsia"/>
          <w:color w:val="000000" w:themeColor="text1"/>
        </w:rPr>
      </w:pPr>
    </w:p>
    <w:p w14:paraId="77428683" w14:textId="77777777" w:rsidR="00955141" w:rsidRPr="00146080" w:rsidRDefault="00955141" w:rsidP="00CA5F44">
      <w:pPr>
        <w:pStyle w:val="af5"/>
        <w:snapToGrid/>
        <w:ind w:firstLineChars="100" w:firstLine="210"/>
        <w:rPr>
          <w:rFonts w:asciiTheme="minorEastAsia" w:eastAsiaTheme="minorEastAsia" w:hAnsiTheme="minorEastAsia"/>
          <w:color w:val="000000" w:themeColor="text1"/>
        </w:rPr>
      </w:pPr>
    </w:p>
    <w:p w14:paraId="4B02C2FC" w14:textId="649FE843" w:rsidR="00955141" w:rsidRPr="00146080" w:rsidRDefault="00955141" w:rsidP="00CA5F44">
      <w:pPr>
        <w:pStyle w:val="af5"/>
        <w:snapToGrid/>
        <w:ind w:firstLineChars="100" w:firstLine="220"/>
        <w:jc w:val="center"/>
        <w:rPr>
          <w:rFonts w:ascii="ＭＳ 明朝" w:eastAsia="ＭＳ 明朝" w:hAnsi="ＭＳ 明朝"/>
          <w:color w:val="000000" w:themeColor="text1"/>
          <w:sz w:val="22"/>
        </w:rPr>
      </w:pPr>
      <w:r w:rsidRPr="00146080">
        <w:rPr>
          <w:rFonts w:ascii="ＭＳ 明朝" w:eastAsia="ＭＳ 明朝" w:hAnsi="ＭＳ 明朝" w:hint="eastAsia"/>
          <w:color w:val="000000" w:themeColor="text1"/>
          <w:sz w:val="22"/>
        </w:rPr>
        <w:t>表</w:t>
      </w:r>
      <w:r w:rsidRPr="00146080">
        <w:rPr>
          <w:rFonts w:ascii="ＭＳ 明朝" w:eastAsia="ＭＳ 明朝" w:hAnsi="ＭＳ 明朝"/>
          <w:color w:val="000000" w:themeColor="text1"/>
          <w:sz w:val="22"/>
        </w:rPr>
        <w:t>2-3-2</w:t>
      </w:r>
      <w:r w:rsidRPr="00146080">
        <w:rPr>
          <w:rFonts w:ascii="ＭＳ 明朝" w:eastAsia="ＭＳ 明朝" w:hAnsi="ＭＳ 明朝" w:hint="eastAsia"/>
          <w:color w:val="000000" w:themeColor="text1"/>
          <w:sz w:val="22"/>
        </w:rPr>
        <w:t xml:space="preserve">　</w:t>
      </w:r>
      <w:r w:rsidR="008F7208" w:rsidRPr="00146080">
        <w:rPr>
          <w:rFonts w:ascii="ＭＳ 明朝" w:eastAsia="ＭＳ 明朝" w:hAnsi="ＭＳ 明朝" w:hint="eastAsia"/>
          <w:color w:val="000000" w:themeColor="text1"/>
          <w:sz w:val="22"/>
        </w:rPr>
        <w:t>府温暖化対策指針に定める</w:t>
      </w:r>
      <w:r w:rsidRPr="00146080">
        <w:rPr>
          <w:rFonts w:ascii="ＭＳ 明朝" w:eastAsia="ＭＳ 明朝" w:hAnsi="ＭＳ 明朝" w:hint="eastAsia"/>
          <w:color w:val="000000" w:themeColor="text1"/>
          <w:sz w:val="22"/>
        </w:rPr>
        <w:t>重点対策一覧</w:t>
      </w:r>
    </w:p>
    <w:tbl>
      <w:tblPr>
        <w:tblpPr w:leftFromText="142" w:rightFromText="142" w:vertAnchor="page" w:horzAnchor="margin" w:tblpXSpec="right" w:tblpY="2319"/>
        <w:tblW w:w="8912" w:type="dxa"/>
        <w:tblCellMar>
          <w:left w:w="99" w:type="dxa"/>
          <w:right w:w="99" w:type="dxa"/>
        </w:tblCellMar>
        <w:tblLook w:val="04A0" w:firstRow="1" w:lastRow="0" w:firstColumn="1" w:lastColumn="0" w:noHBand="0" w:noVBand="1"/>
      </w:tblPr>
      <w:tblGrid>
        <w:gridCol w:w="525"/>
        <w:gridCol w:w="1211"/>
        <w:gridCol w:w="2656"/>
        <w:gridCol w:w="565"/>
        <w:gridCol w:w="1243"/>
        <w:gridCol w:w="2712"/>
      </w:tblGrid>
      <w:tr w:rsidR="00146080" w:rsidRPr="00146080" w14:paraId="36A8C1DB" w14:textId="77777777" w:rsidTr="00CA5F44">
        <w:trPr>
          <w:trHeight w:hRule="exact" w:val="620"/>
        </w:trPr>
        <w:tc>
          <w:tcPr>
            <w:tcW w:w="525" w:type="dxa"/>
            <w:tcBorders>
              <w:top w:val="single" w:sz="12" w:space="0" w:color="auto"/>
              <w:left w:val="single" w:sz="12" w:space="0" w:color="auto"/>
              <w:bottom w:val="double" w:sz="4" w:space="0" w:color="auto"/>
              <w:right w:val="single" w:sz="4" w:space="0" w:color="auto"/>
            </w:tcBorders>
            <w:shd w:val="clear" w:color="auto" w:fill="C6D9F1"/>
            <w:noWrap/>
            <w:vAlign w:val="center"/>
            <w:hideMark/>
          </w:tcPr>
          <w:p w14:paraId="6A361F30" w14:textId="77777777" w:rsidR="00955141" w:rsidRPr="00146080" w:rsidRDefault="00955141" w:rsidP="00CA5F44">
            <w:pPr>
              <w:widowControl/>
              <w:jc w:val="righ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lastRenderedPageBreak/>
              <w:t>No</w:t>
            </w:r>
          </w:p>
        </w:tc>
        <w:tc>
          <w:tcPr>
            <w:tcW w:w="1211" w:type="dxa"/>
            <w:tcBorders>
              <w:top w:val="single" w:sz="12" w:space="0" w:color="auto"/>
              <w:left w:val="nil"/>
              <w:bottom w:val="double" w:sz="4" w:space="0" w:color="auto"/>
              <w:right w:val="single" w:sz="4" w:space="0" w:color="auto"/>
            </w:tcBorders>
            <w:shd w:val="clear" w:color="auto" w:fill="C6D9F1"/>
            <w:noWrap/>
            <w:vAlign w:val="center"/>
            <w:hideMark/>
          </w:tcPr>
          <w:p w14:paraId="395757CB"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項目</w:t>
            </w:r>
          </w:p>
        </w:tc>
        <w:tc>
          <w:tcPr>
            <w:tcW w:w="2656" w:type="dxa"/>
            <w:tcBorders>
              <w:top w:val="single" w:sz="12" w:space="0" w:color="auto"/>
              <w:left w:val="nil"/>
              <w:bottom w:val="double" w:sz="4" w:space="0" w:color="auto"/>
              <w:right w:val="single" w:sz="12" w:space="0" w:color="auto"/>
            </w:tcBorders>
            <w:shd w:val="clear" w:color="auto" w:fill="C6D9F1"/>
            <w:noWrap/>
            <w:vAlign w:val="center"/>
            <w:hideMark/>
          </w:tcPr>
          <w:p w14:paraId="66CFDB0A"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評価項目</w:t>
            </w:r>
          </w:p>
        </w:tc>
        <w:tc>
          <w:tcPr>
            <w:tcW w:w="565" w:type="dxa"/>
            <w:tcBorders>
              <w:top w:val="single" w:sz="12" w:space="0" w:color="auto"/>
              <w:left w:val="single" w:sz="12" w:space="0" w:color="auto"/>
              <w:bottom w:val="double" w:sz="4" w:space="0" w:color="auto"/>
              <w:right w:val="single" w:sz="4" w:space="0" w:color="auto"/>
            </w:tcBorders>
            <w:shd w:val="clear" w:color="auto" w:fill="C6D9F1"/>
            <w:noWrap/>
            <w:vAlign w:val="center"/>
            <w:hideMark/>
          </w:tcPr>
          <w:p w14:paraId="4F12F5B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No</w:t>
            </w:r>
          </w:p>
        </w:tc>
        <w:tc>
          <w:tcPr>
            <w:tcW w:w="1243" w:type="dxa"/>
            <w:tcBorders>
              <w:top w:val="single" w:sz="12" w:space="0" w:color="auto"/>
              <w:left w:val="nil"/>
              <w:bottom w:val="double" w:sz="4" w:space="0" w:color="auto"/>
              <w:right w:val="single" w:sz="4" w:space="0" w:color="auto"/>
            </w:tcBorders>
            <w:shd w:val="clear" w:color="auto" w:fill="C6D9F1"/>
            <w:noWrap/>
            <w:vAlign w:val="center"/>
            <w:hideMark/>
          </w:tcPr>
          <w:p w14:paraId="256A04BD"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項目</w:t>
            </w:r>
          </w:p>
        </w:tc>
        <w:tc>
          <w:tcPr>
            <w:tcW w:w="2712" w:type="dxa"/>
            <w:tcBorders>
              <w:top w:val="single" w:sz="12" w:space="0" w:color="auto"/>
              <w:left w:val="nil"/>
              <w:bottom w:val="double" w:sz="4" w:space="0" w:color="auto"/>
              <w:right w:val="single" w:sz="12" w:space="0" w:color="auto"/>
            </w:tcBorders>
            <w:shd w:val="clear" w:color="auto" w:fill="C6D9F1"/>
            <w:noWrap/>
            <w:vAlign w:val="center"/>
            <w:hideMark/>
          </w:tcPr>
          <w:p w14:paraId="6F449F8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評価項目</w:t>
            </w:r>
          </w:p>
        </w:tc>
      </w:tr>
      <w:tr w:rsidR="00146080" w:rsidRPr="00146080" w14:paraId="3D4761D9" w14:textId="77777777" w:rsidTr="00CA5F44">
        <w:trPr>
          <w:trHeight w:val="542"/>
        </w:trPr>
        <w:tc>
          <w:tcPr>
            <w:tcW w:w="525"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0321B0E0"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w:t>
            </w:r>
          </w:p>
        </w:tc>
        <w:tc>
          <w:tcPr>
            <w:tcW w:w="1211" w:type="dxa"/>
            <w:vMerge w:val="restart"/>
            <w:tcBorders>
              <w:top w:val="double" w:sz="4" w:space="0" w:color="auto"/>
              <w:left w:val="nil"/>
              <w:bottom w:val="single" w:sz="12" w:space="0" w:color="auto"/>
              <w:right w:val="single" w:sz="4" w:space="0" w:color="auto"/>
            </w:tcBorders>
            <w:shd w:val="clear" w:color="auto" w:fill="92CDDC" w:themeFill="accent5" w:themeFillTint="99"/>
            <w:noWrap/>
            <w:vAlign w:val="center"/>
          </w:tcPr>
          <w:p w14:paraId="3E8B2B56"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届出対応、体制の整備</w:t>
            </w:r>
          </w:p>
        </w:tc>
        <w:tc>
          <w:tcPr>
            <w:tcW w:w="2656" w:type="dxa"/>
            <w:tcBorders>
              <w:top w:val="double" w:sz="4" w:space="0" w:color="auto"/>
              <w:left w:val="nil"/>
              <w:bottom w:val="single" w:sz="4" w:space="0" w:color="auto"/>
              <w:right w:val="single" w:sz="12" w:space="0" w:color="auto"/>
            </w:tcBorders>
            <w:shd w:val="clear" w:color="auto" w:fill="auto"/>
            <w:vAlign w:val="center"/>
          </w:tcPr>
          <w:p w14:paraId="7C0A514A" w14:textId="77777777" w:rsidR="00955141" w:rsidRPr="00146080" w:rsidRDefault="00955141" w:rsidP="00955141">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大阪府温暖化防止条例の届出における対応</w:t>
            </w:r>
          </w:p>
        </w:tc>
        <w:tc>
          <w:tcPr>
            <w:tcW w:w="565"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32DD8CEE"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22</w:t>
            </w:r>
          </w:p>
        </w:tc>
        <w:tc>
          <w:tcPr>
            <w:tcW w:w="1243" w:type="dxa"/>
            <w:vMerge w:val="restart"/>
            <w:tcBorders>
              <w:top w:val="double" w:sz="4" w:space="0" w:color="auto"/>
              <w:left w:val="nil"/>
              <w:right w:val="single" w:sz="4" w:space="0" w:color="auto"/>
            </w:tcBorders>
            <w:shd w:val="clear" w:color="auto" w:fill="92CDDC" w:themeFill="accent5" w:themeFillTint="99"/>
            <w:noWrap/>
            <w:vAlign w:val="center"/>
          </w:tcPr>
          <w:p w14:paraId="7874427A" w14:textId="77777777" w:rsidR="00955141" w:rsidRPr="00146080" w:rsidRDefault="00955141" w:rsidP="00955141">
            <w:pPr>
              <w:widowControl/>
              <w:jc w:val="lef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設備の管理・運用</w:t>
            </w:r>
          </w:p>
        </w:tc>
        <w:tc>
          <w:tcPr>
            <w:tcW w:w="2712" w:type="dxa"/>
            <w:tcBorders>
              <w:top w:val="double" w:sz="4" w:space="0" w:color="auto"/>
              <w:left w:val="nil"/>
              <w:bottom w:val="single" w:sz="4" w:space="0" w:color="auto"/>
              <w:right w:val="single" w:sz="12" w:space="0" w:color="auto"/>
            </w:tcBorders>
            <w:shd w:val="clear" w:color="auto" w:fill="auto"/>
            <w:vAlign w:val="center"/>
          </w:tcPr>
          <w:p w14:paraId="1F272F1E"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給湯設備の適正管理</w:t>
            </w:r>
          </w:p>
        </w:tc>
      </w:tr>
      <w:tr w:rsidR="00146080" w:rsidRPr="00146080" w14:paraId="6117046D"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681946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w:t>
            </w:r>
          </w:p>
        </w:tc>
        <w:tc>
          <w:tcPr>
            <w:tcW w:w="1211" w:type="dxa"/>
            <w:vMerge/>
            <w:tcBorders>
              <w:top w:val="single" w:sz="4" w:space="0" w:color="auto"/>
              <w:left w:val="nil"/>
              <w:bottom w:val="single" w:sz="12" w:space="0" w:color="auto"/>
              <w:right w:val="single" w:sz="4" w:space="0" w:color="auto"/>
            </w:tcBorders>
            <w:shd w:val="clear" w:color="auto" w:fill="92CDDC" w:themeFill="accent5" w:themeFillTint="99"/>
            <w:noWrap/>
            <w:vAlign w:val="center"/>
          </w:tcPr>
          <w:p w14:paraId="642713B3"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hideMark/>
          </w:tcPr>
          <w:p w14:paraId="4A2BA39A"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機器管理台帳の整備</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730222A"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23</w:t>
            </w:r>
          </w:p>
        </w:tc>
        <w:tc>
          <w:tcPr>
            <w:tcW w:w="1243" w:type="dxa"/>
            <w:vMerge/>
            <w:tcBorders>
              <w:left w:val="nil"/>
              <w:right w:val="single" w:sz="4" w:space="0" w:color="auto"/>
            </w:tcBorders>
            <w:shd w:val="clear" w:color="auto" w:fill="92CDDC" w:themeFill="accent5" w:themeFillTint="99"/>
            <w:noWrap/>
            <w:vAlign w:val="center"/>
          </w:tcPr>
          <w:p w14:paraId="5C9B693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51205984" w14:textId="77777777" w:rsidR="00955141" w:rsidRPr="00146080" w:rsidRDefault="00955141" w:rsidP="00955141">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コージェネレーション設備の効率管理</w:t>
            </w:r>
          </w:p>
        </w:tc>
      </w:tr>
      <w:tr w:rsidR="00146080" w:rsidRPr="00146080" w14:paraId="1AE66AF5"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B11C3E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w:t>
            </w:r>
          </w:p>
        </w:tc>
        <w:tc>
          <w:tcPr>
            <w:tcW w:w="1211" w:type="dxa"/>
            <w:vMerge/>
            <w:tcBorders>
              <w:top w:val="single" w:sz="4" w:space="0" w:color="auto"/>
              <w:left w:val="nil"/>
              <w:bottom w:val="single" w:sz="12" w:space="0" w:color="auto"/>
              <w:right w:val="single" w:sz="4" w:space="0" w:color="auto"/>
            </w:tcBorders>
            <w:shd w:val="clear" w:color="auto" w:fill="92CDDC" w:themeFill="accent5" w:themeFillTint="99"/>
            <w:noWrap/>
            <w:vAlign w:val="center"/>
          </w:tcPr>
          <w:p w14:paraId="0394795E"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hideMark/>
          </w:tcPr>
          <w:p w14:paraId="7200AA77"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エネルギー使用量の把握、管理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E98949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24</w:t>
            </w:r>
          </w:p>
        </w:tc>
        <w:tc>
          <w:tcPr>
            <w:tcW w:w="1243" w:type="dxa"/>
            <w:vMerge/>
            <w:tcBorders>
              <w:left w:val="nil"/>
              <w:right w:val="single" w:sz="4" w:space="0" w:color="auto"/>
            </w:tcBorders>
            <w:shd w:val="clear" w:color="auto" w:fill="92CDDC" w:themeFill="accent5" w:themeFillTint="99"/>
            <w:noWrap/>
            <w:vAlign w:val="center"/>
          </w:tcPr>
          <w:p w14:paraId="5E8913F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4BD08E0D"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コンプレッサの吐出圧の適正化</w:t>
            </w:r>
          </w:p>
        </w:tc>
      </w:tr>
      <w:tr w:rsidR="00146080" w:rsidRPr="00146080" w14:paraId="561C5A9B"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4A1F18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4</w:t>
            </w:r>
          </w:p>
        </w:tc>
        <w:tc>
          <w:tcPr>
            <w:tcW w:w="1211" w:type="dxa"/>
            <w:vMerge/>
            <w:tcBorders>
              <w:top w:val="single" w:sz="4" w:space="0" w:color="auto"/>
              <w:left w:val="nil"/>
              <w:bottom w:val="single" w:sz="12" w:space="0" w:color="auto"/>
              <w:right w:val="single" w:sz="4" w:space="0" w:color="auto"/>
            </w:tcBorders>
            <w:shd w:val="clear" w:color="auto" w:fill="92CDDC" w:themeFill="accent5" w:themeFillTint="99"/>
            <w:noWrap/>
            <w:vAlign w:val="center"/>
          </w:tcPr>
          <w:p w14:paraId="23BA93B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hideMark/>
          </w:tcPr>
          <w:p w14:paraId="47C0BF1F"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推進体制の整備</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870EF9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25</w:t>
            </w:r>
          </w:p>
        </w:tc>
        <w:tc>
          <w:tcPr>
            <w:tcW w:w="1243" w:type="dxa"/>
            <w:vMerge/>
            <w:tcBorders>
              <w:left w:val="nil"/>
              <w:right w:val="single" w:sz="4" w:space="0" w:color="auto"/>
            </w:tcBorders>
            <w:shd w:val="clear" w:color="auto" w:fill="92CDDC" w:themeFill="accent5" w:themeFillTint="99"/>
            <w:noWrap/>
            <w:vAlign w:val="center"/>
          </w:tcPr>
          <w:p w14:paraId="2FA439D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4A4BB99B"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コンプレッサの吸気温度管理</w:t>
            </w:r>
          </w:p>
        </w:tc>
      </w:tr>
      <w:tr w:rsidR="00146080" w:rsidRPr="00146080" w14:paraId="1F194A9C"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CCCA59"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5</w:t>
            </w:r>
          </w:p>
        </w:tc>
        <w:tc>
          <w:tcPr>
            <w:tcW w:w="1211" w:type="dxa"/>
            <w:vMerge/>
            <w:tcBorders>
              <w:top w:val="single" w:sz="4" w:space="0" w:color="auto"/>
              <w:left w:val="nil"/>
              <w:bottom w:val="single" w:sz="12" w:space="0" w:color="auto"/>
              <w:right w:val="single" w:sz="4" w:space="0" w:color="auto"/>
            </w:tcBorders>
            <w:shd w:val="clear" w:color="auto" w:fill="92CDDC" w:themeFill="accent5" w:themeFillTint="99"/>
            <w:noWrap/>
            <w:vAlign w:val="center"/>
          </w:tcPr>
          <w:p w14:paraId="037B6A3D"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30A75897" w14:textId="77777777" w:rsidR="00955141" w:rsidRPr="00146080" w:rsidRDefault="00955141" w:rsidP="00CA5F44">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ピークカット、ピークシフト対策の実施</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EFE55B3"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26</w:t>
            </w:r>
          </w:p>
        </w:tc>
        <w:tc>
          <w:tcPr>
            <w:tcW w:w="1243" w:type="dxa"/>
            <w:vMerge/>
            <w:tcBorders>
              <w:left w:val="nil"/>
              <w:right w:val="single" w:sz="4" w:space="0" w:color="auto"/>
            </w:tcBorders>
            <w:shd w:val="clear" w:color="auto" w:fill="92CDDC" w:themeFill="accent5" w:themeFillTint="99"/>
            <w:noWrap/>
            <w:vAlign w:val="center"/>
          </w:tcPr>
          <w:p w14:paraId="1E2A7A63"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5EA5F0F2" w14:textId="77777777" w:rsidR="00955141" w:rsidRPr="00146080" w:rsidRDefault="00955141" w:rsidP="00CA5F44">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コンプレッサの空気配管図の整備</w:t>
            </w:r>
          </w:p>
        </w:tc>
      </w:tr>
      <w:tr w:rsidR="00146080" w:rsidRPr="00146080" w14:paraId="2EEFBE78"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4FFC38"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6</w:t>
            </w:r>
          </w:p>
        </w:tc>
        <w:tc>
          <w:tcPr>
            <w:tcW w:w="1211" w:type="dxa"/>
            <w:vMerge/>
            <w:tcBorders>
              <w:top w:val="single" w:sz="4" w:space="0" w:color="auto"/>
              <w:left w:val="nil"/>
              <w:bottom w:val="single" w:sz="4" w:space="0" w:color="auto"/>
              <w:right w:val="single" w:sz="4" w:space="0" w:color="auto"/>
            </w:tcBorders>
            <w:shd w:val="clear" w:color="auto" w:fill="92CDDC" w:themeFill="accent5" w:themeFillTint="99"/>
            <w:noWrap/>
            <w:vAlign w:val="center"/>
          </w:tcPr>
          <w:p w14:paraId="1F8BB70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4DF85FDA"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オーナー・テナント対策の実施</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C821AC4"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27</w:t>
            </w:r>
          </w:p>
        </w:tc>
        <w:tc>
          <w:tcPr>
            <w:tcW w:w="1243" w:type="dxa"/>
            <w:vMerge w:val="restart"/>
            <w:tcBorders>
              <w:top w:val="single" w:sz="4" w:space="0" w:color="auto"/>
              <w:left w:val="nil"/>
              <w:right w:val="single" w:sz="4" w:space="0" w:color="auto"/>
            </w:tcBorders>
            <w:shd w:val="clear" w:color="auto" w:fill="92CDDC" w:themeFill="accent5" w:themeFillTint="99"/>
            <w:noWrap/>
            <w:vAlign w:val="center"/>
          </w:tcPr>
          <w:p w14:paraId="3649B29C" w14:textId="77777777" w:rsidR="00955141" w:rsidRPr="00146080" w:rsidRDefault="00955141" w:rsidP="00955141">
            <w:pPr>
              <w:widowControl/>
              <w:jc w:val="lef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自動車の管理・運用</w:t>
            </w:r>
          </w:p>
        </w:tc>
        <w:tc>
          <w:tcPr>
            <w:tcW w:w="2712" w:type="dxa"/>
            <w:tcBorders>
              <w:top w:val="single" w:sz="4" w:space="0" w:color="auto"/>
              <w:left w:val="nil"/>
              <w:bottom w:val="single" w:sz="4" w:space="0" w:color="auto"/>
              <w:right w:val="single" w:sz="12" w:space="0" w:color="auto"/>
            </w:tcBorders>
            <w:shd w:val="clear" w:color="auto" w:fill="auto"/>
            <w:vAlign w:val="center"/>
          </w:tcPr>
          <w:p w14:paraId="4455E99B"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エコドライブの励行</w:t>
            </w:r>
          </w:p>
        </w:tc>
      </w:tr>
      <w:tr w:rsidR="00146080" w:rsidRPr="00146080" w14:paraId="28160D11"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E6ACF4B"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7</w:t>
            </w:r>
          </w:p>
        </w:tc>
        <w:tc>
          <w:tcPr>
            <w:tcW w:w="1211" w:type="dxa"/>
            <w:vMerge w:val="restart"/>
            <w:tcBorders>
              <w:top w:val="single" w:sz="4" w:space="0" w:color="auto"/>
              <w:left w:val="nil"/>
              <w:bottom w:val="single" w:sz="12" w:space="0" w:color="auto"/>
              <w:right w:val="single" w:sz="4" w:space="0" w:color="auto"/>
            </w:tcBorders>
            <w:shd w:val="clear" w:color="auto" w:fill="92CDDC" w:themeFill="accent5" w:themeFillTint="99"/>
            <w:noWrap/>
            <w:vAlign w:val="center"/>
          </w:tcPr>
          <w:p w14:paraId="229F57F3" w14:textId="77777777" w:rsidR="00955141" w:rsidRPr="00146080" w:rsidRDefault="00955141" w:rsidP="00955141">
            <w:pPr>
              <w:widowControl/>
              <w:jc w:val="lef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設備の管理・運用</w:t>
            </w:r>
          </w:p>
        </w:tc>
        <w:tc>
          <w:tcPr>
            <w:tcW w:w="2656" w:type="dxa"/>
            <w:tcBorders>
              <w:top w:val="single" w:sz="4" w:space="0" w:color="auto"/>
              <w:left w:val="nil"/>
              <w:bottom w:val="single" w:sz="4" w:space="0" w:color="auto"/>
              <w:right w:val="single" w:sz="12" w:space="0" w:color="auto"/>
            </w:tcBorders>
            <w:shd w:val="clear" w:color="auto" w:fill="auto"/>
            <w:vAlign w:val="center"/>
          </w:tcPr>
          <w:p w14:paraId="55FDC7BD"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ボイラーの空気比の適正管理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3E47BED"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28</w:t>
            </w:r>
          </w:p>
        </w:tc>
        <w:tc>
          <w:tcPr>
            <w:tcW w:w="1243" w:type="dxa"/>
            <w:vMerge/>
            <w:tcBorders>
              <w:left w:val="nil"/>
              <w:right w:val="single" w:sz="4" w:space="0" w:color="auto"/>
            </w:tcBorders>
            <w:shd w:val="clear" w:color="auto" w:fill="92CDDC" w:themeFill="accent5" w:themeFillTint="99"/>
            <w:noWrap/>
            <w:vAlign w:val="center"/>
          </w:tcPr>
          <w:p w14:paraId="6F72D38A"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232A47ED"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自動車の適正な維持管理</w:t>
            </w:r>
          </w:p>
        </w:tc>
      </w:tr>
      <w:tr w:rsidR="00146080" w:rsidRPr="00146080" w14:paraId="563D2911"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10000F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8</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283201FD"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2182FCF0"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ボイラーの効率管理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2E353E"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29</w:t>
            </w:r>
          </w:p>
        </w:tc>
        <w:tc>
          <w:tcPr>
            <w:tcW w:w="1243" w:type="dxa"/>
            <w:vMerge/>
            <w:tcBorders>
              <w:left w:val="nil"/>
              <w:right w:val="single" w:sz="4" w:space="0" w:color="auto"/>
            </w:tcBorders>
            <w:shd w:val="clear" w:color="auto" w:fill="92CDDC" w:themeFill="accent5" w:themeFillTint="99"/>
            <w:noWrap/>
            <w:vAlign w:val="center"/>
          </w:tcPr>
          <w:p w14:paraId="3CBD4BE3"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45151E6E"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自動車の燃料使用量等の把握</w:t>
            </w:r>
          </w:p>
        </w:tc>
      </w:tr>
      <w:tr w:rsidR="00146080" w:rsidRPr="00146080" w14:paraId="409B7972"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35D597B"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9</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2F3E712B"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09883BEB"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ボイラーの圧力・温度の管理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6F49D0"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30</w:t>
            </w:r>
          </w:p>
        </w:tc>
        <w:tc>
          <w:tcPr>
            <w:tcW w:w="1243" w:type="dxa"/>
            <w:vMerge w:val="restart"/>
            <w:tcBorders>
              <w:top w:val="single" w:sz="4" w:space="0" w:color="auto"/>
              <w:left w:val="nil"/>
              <w:right w:val="single" w:sz="4" w:space="0" w:color="auto"/>
            </w:tcBorders>
            <w:shd w:val="clear" w:color="auto" w:fill="92CDDC" w:themeFill="accent5" w:themeFillTint="99"/>
            <w:noWrap/>
            <w:vAlign w:val="center"/>
          </w:tcPr>
          <w:p w14:paraId="2A6F872E" w14:textId="77777777" w:rsidR="00955141" w:rsidRPr="00146080" w:rsidRDefault="00955141" w:rsidP="00955141">
            <w:pPr>
              <w:widowControl/>
              <w:jc w:val="lef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省エネ機器等の導入</w:t>
            </w:r>
          </w:p>
        </w:tc>
        <w:tc>
          <w:tcPr>
            <w:tcW w:w="2712" w:type="dxa"/>
            <w:tcBorders>
              <w:top w:val="single" w:sz="4" w:space="0" w:color="auto"/>
              <w:left w:val="nil"/>
              <w:bottom w:val="single" w:sz="4" w:space="0" w:color="auto"/>
              <w:right w:val="single" w:sz="12" w:space="0" w:color="auto"/>
            </w:tcBorders>
            <w:shd w:val="clear" w:color="auto" w:fill="auto"/>
            <w:vAlign w:val="center"/>
          </w:tcPr>
          <w:p w14:paraId="13A1C8A7"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高効率な照明設備の導入</w:t>
            </w:r>
          </w:p>
        </w:tc>
      </w:tr>
      <w:tr w:rsidR="00146080" w:rsidRPr="00146080" w14:paraId="5D4AE0D1"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8EEEE5"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10</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316F90E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20177D63"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蒸気配管のバルブ等の保温</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31F5AA"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31</w:t>
            </w:r>
          </w:p>
        </w:tc>
        <w:tc>
          <w:tcPr>
            <w:tcW w:w="1243" w:type="dxa"/>
            <w:vMerge/>
            <w:tcBorders>
              <w:left w:val="nil"/>
              <w:right w:val="single" w:sz="4" w:space="0" w:color="auto"/>
            </w:tcBorders>
            <w:shd w:val="clear" w:color="auto" w:fill="92CDDC" w:themeFill="accent5" w:themeFillTint="99"/>
            <w:noWrap/>
            <w:vAlign w:val="center"/>
          </w:tcPr>
          <w:p w14:paraId="57AA4529"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4983B887" w14:textId="310B023F" w:rsidR="00955141" w:rsidRPr="00146080" w:rsidRDefault="00955141" w:rsidP="00955141">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高効率な高輝度放電ランプの導入の高効率化</w:t>
            </w:r>
          </w:p>
        </w:tc>
      </w:tr>
      <w:tr w:rsidR="00146080" w:rsidRPr="00146080" w14:paraId="6AE0841B"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9FA099"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11</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32E0CBE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74FBFB5E" w14:textId="77777777" w:rsidR="00955141" w:rsidRPr="00146080" w:rsidRDefault="00955141" w:rsidP="00955141">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熱源設備における空気比の適正管理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1E72ECD"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32</w:t>
            </w:r>
          </w:p>
        </w:tc>
        <w:tc>
          <w:tcPr>
            <w:tcW w:w="1243" w:type="dxa"/>
            <w:vMerge/>
            <w:tcBorders>
              <w:left w:val="nil"/>
              <w:right w:val="single" w:sz="4" w:space="0" w:color="auto"/>
            </w:tcBorders>
            <w:shd w:val="clear" w:color="auto" w:fill="92CDDC" w:themeFill="accent5" w:themeFillTint="99"/>
            <w:noWrap/>
            <w:vAlign w:val="center"/>
          </w:tcPr>
          <w:p w14:paraId="1CFB2672"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69FEB131"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高効率機器の導入</w:t>
            </w:r>
          </w:p>
        </w:tc>
      </w:tr>
      <w:tr w:rsidR="00146080" w:rsidRPr="00146080" w14:paraId="2B4DBF27"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3901CF"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12</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200741B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5171937A"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熱源設備の効率管理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D33826B"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33</w:t>
            </w:r>
          </w:p>
        </w:tc>
        <w:tc>
          <w:tcPr>
            <w:tcW w:w="1243" w:type="dxa"/>
            <w:vMerge/>
            <w:tcBorders>
              <w:left w:val="nil"/>
              <w:right w:val="single" w:sz="4" w:space="0" w:color="auto"/>
            </w:tcBorders>
            <w:shd w:val="clear" w:color="auto" w:fill="92CDDC" w:themeFill="accent5" w:themeFillTint="99"/>
            <w:noWrap/>
            <w:vAlign w:val="center"/>
          </w:tcPr>
          <w:p w14:paraId="0C1F073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1D6448E8"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エネルギー管理システムの導入</w:t>
            </w:r>
          </w:p>
        </w:tc>
      </w:tr>
      <w:tr w:rsidR="00146080" w:rsidRPr="00146080" w14:paraId="05D000E3"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0AB10F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13</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1DB68662"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7E4E2F58"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熱源設備の冷水出口温度管理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7B49B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34</w:t>
            </w:r>
          </w:p>
        </w:tc>
        <w:tc>
          <w:tcPr>
            <w:tcW w:w="1243" w:type="dxa"/>
            <w:vMerge/>
            <w:tcBorders>
              <w:left w:val="nil"/>
              <w:right w:val="single" w:sz="4" w:space="0" w:color="auto"/>
            </w:tcBorders>
            <w:shd w:val="clear" w:color="auto" w:fill="92CDDC" w:themeFill="accent5" w:themeFillTint="99"/>
            <w:noWrap/>
            <w:vAlign w:val="center"/>
          </w:tcPr>
          <w:p w14:paraId="4CC6D58E"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02FB82A7"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太陽光発電の導入</w:t>
            </w:r>
          </w:p>
        </w:tc>
      </w:tr>
      <w:tr w:rsidR="00146080" w:rsidRPr="00146080" w14:paraId="62A90334"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BEAB22"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14</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08B7F75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1498471E"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空調機の室内温度の適正管理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0ED13D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35</w:t>
            </w:r>
          </w:p>
        </w:tc>
        <w:tc>
          <w:tcPr>
            <w:tcW w:w="1243" w:type="dxa"/>
            <w:vMerge/>
            <w:tcBorders>
              <w:left w:val="nil"/>
              <w:right w:val="single" w:sz="4" w:space="0" w:color="auto"/>
            </w:tcBorders>
            <w:shd w:val="clear" w:color="auto" w:fill="92CDDC" w:themeFill="accent5" w:themeFillTint="99"/>
            <w:noWrap/>
            <w:vAlign w:val="center"/>
          </w:tcPr>
          <w:p w14:paraId="121E06D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24F83F81"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エコカーの導入</w:t>
            </w:r>
          </w:p>
        </w:tc>
      </w:tr>
      <w:tr w:rsidR="00146080" w:rsidRPr="00146080" w14:paraId="776B6A34"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8ECC11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15</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7DB84D65"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227E04D1" w14:textId="77777777" w:rsidR="00955141" w:rsidRPr="00146080" w:rsidRDefault="00955141" w:rsidP="00CA5F44">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空調機の外気導入量の適正管理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8B99C5"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36</w:t>
            </w:r>
          </w:p>
        </w:tc>
        <w:tc>
          <w:tcPr>
            <w:tcW w:w="1243" w:type="dxa"/>
            <w:vMerge w:val="restart"/>
            <w:tcBorders>
              <w:top w:val="single" w:sz="4" w:space="0" w:color="auto"/>
              <w:left w:val="nil"/>
              <w:right w:val="single" w:sz="4" w:space="0" w:color="auto"/>
            </w:tcBorders>
            <w:shd w:val="clear" w:color="auto" w:fill="92CDDC" w:themeFill="accent5" w:themeFillTint="99"/>
            <w:noWrap/>
            <w:vAlign w:val="center"/>
          </w:tcPr>
          <w:p w14:paraId="2196FE39" w14:textId="77777777" w:rsidR="00955141" w:rsidRPr="00146080" w:rsidRDefault="00955141" w:rsidP="00955141">
            <w:pPr>
              <w:widowControl/>
              <w:jc w:val="lef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府が推進する排出抑制</w:t>
            </w:r>
          </w:p>
        </w:tc>
        <w:tc>
          <w:tcPr>
            <w:tcW w:w="2712" w:type="dxa"/>
            <w:tcBorders>
              <w:top w:val="single" w:sz="4" w:space="0" w:color="auto"/>
              <w:left w:val="nil"/>
              <w:bottom w:val="single" w:sz="4" w:space="0" w:color="auto"/>
              <w:right w:val="single" w:sz="12" w:space="0" w:color="auto"/>
            </w:tcBorders>
            <w:shd w:val="clear" w:color="auto" w:fill="auto"/>
            <w:vAlign w:val="center"/>
            <w:hideMark/>
          </w:tcPr>
          <w:p w14:paraId="38A39A83"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カーボン・オフセットの実施</w:t>
            </w:r>
          </w:p>
        </w:tc>
      </w:tr>
      <w:tr w:rsidR="00146080" w:rsidRPr="00146080" w14:paraId="54EA2803"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ED64C3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16</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2E35E505"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649FB5F9" w14:textId="77777777" w:rsidR="00955141" w:rsidRPr="00146080" w:rsidRDefault="00955141" w:rsidP="00955141">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空調機のフィルターの定期的な清掃</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150465"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37</w:t>
            </w:r>
          </w:p>
        </w:tc>
        <w:tc>
          <w:tcPr>
            <w:tcW w:w="1243" w:type="dxa"/>
            <w:vMerge/>
            <w:tcBorders>
              <w:left w:val="nil"/>
              <w:right w:val="single" w:sz="4" w:space="0" w:color="auto"/>
            </w:tcBorders>
            <w:shd w:val="clear" w:color="auto" w:fill="92CDDC" w:themeFill="accent5" w:themeFillTint="99"/>
            <w:noWrap/>
            <w:vAlign w:val="center"/>
          </w:tcPr>
          <w:p w14:paraId="675688F4"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7DD0F8EA"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省エネ診断の受診等</w:t>
            </w:r>
          </w:p>
        </w:tc>
      </w:tr>
      <w:tr w:rsidR="00146080" w:rsidRPr="00146080" w14:paraId="1EF72A39"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0DD06F"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17</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4B0207E4"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27F5A04E"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温度検出器の適正配置</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138816"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38</w:t>
            </w:r>
          </w:p>
        </w:tc>
        <w:tc>
          <w:tcPr>
            <w:tcW w:w="1243" w:type="dxa"/>
            <w:vMerge/>
            <w:tcBorders>
              <w:left w:val="nil"/>
              <w:right w:val="single" w:sz="4" w:space="0" w:color="auto"/>
            </w:tcBorders>
            <w:shd w:val="clear" w:color="auto" w:fill="92CDDC" w:themeFill="accent5" w:themeFillTint="99"/>
            <w:noWrap/>
            <w:vAlign w:val="center"/>
          </w:tcPr>
          <w:p w14:paraId="29586CDD"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tcPr>
          <w:p w14:paraId="40552EF4"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環境配慮製品の開発・製造</w:t>
            </w:r>
          </w:p>
        </w:tc>
      </w:tr>
      <w:tr w:rsidR="00146080" w:rsidRPr="00146080" w14:paraId="35B19C80"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B1B8F8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18</w:t>
            </w:r>
          </w:p>
        </w:tc>
        <w:tc>
          <w:tcPr>
            <w:tcW w:w="1211" w:type="dxa"/>
            <w:vMerge/>
            <w:tcBorders>
              <w:top w:val="single" w:sz="12" w:space="0" w:color="auto"/>
              <w:left w:val="nil"/>
              <w:bottom w:val="single" w:sz="12" w:space="0" w:color="auto"/>
              <w:right w:val="single" w:sz="4" w:space="0" w:color="auto"/>
            </w:tcBorders>
            <w:shd w:val="clear" w:color="auto" w:fill="92CDDC" w:themeFill="accent5" w:themeFillTint="99"/>
            <w:noWrap/>
            <w:vAlign w:val="center"/>
          </w:tcPr>
          <w:p w14:paraId="3B5EA23C"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nil"/>
              <w:bottom w:val="single" w:sz="4" w:space="0" w:color="auto"/>
              <w:right w:val="single" w:sz="12" w:space="0" w:color="auto"/>
            </w:tcBorders>
            <w:shd w:val="clear" w:color="auto" w:fill="auto"/>
            <w:vAlign w:val="center"/>
          </w:tcPr>
          <w:p w14:paraId="3882B05D"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照明の運用管理</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8B4AE1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39</w:t>
            </w:r>
          </w:p>
        </w:tc>
        <w:tc>
          <w:tcPr>
            <w:tcW w:w="1243" w:type="dxa"/>
            <w:vMerge/>
            <w:tcBorders>
              <w:left w:val="nil"/>
              <w:bottom w:val="single" w:sz="4" w:space="0" w:color="auto"/>
              <w:right w:val="single" w:sz="4" w:space="0" w:color="auto"/>
            </w:tcBorders>
            <w:shd w:val="clear" w:color="auto" w:fill="92CDDC" w:themeFill="accent5" w:themeFillTint="99"/>
            <w:noWrap/>
            <w:vAlign w:val="center"/>
          </w:tcPr>
          <w:p w14:paraId="168754B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nil"/>
              <w:bottom w:val="single" w:sz="4" w:space="0" w:color="auto"/>
              <w:right w:val="single" w:sz="12" w:space="0" w:color="auto"/>
            </w:tcBorders>
            <w:shd w:val="clear" w:color="auto" w:fill="auto"/>
            <w:vAlign w:val="center"/>
            <w:hideMark/>
          </w:tcPr>
          <w:p w14:paraId="60C9B856"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ヒートアイランド対策の実施</w:t>
            </w:r>
          </w:p>
        </w:tc>
      </w:tr>
      <w:tr w:rsidR="00146080" w:rsidRPr="00146080" w14:paraId="7D12C283"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DAB7F"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19</w:t>
            </w:r>
          </w:p>
        </w:tc>
        <w:tc>
          <w:tcPr>
            <w:tcW w:w="1211" w:type="dxa"/>
            <w:vMerge/>
            <w:tcBorders>
              <w:top w:val="single" w:sz="12" w:space="0" w:color="auto"/>
              <w:left w:val="single" w:sz="4" w:space="0" w:color="auto"/>
              <w:bottom w:val="single" w:sz="12" w:space="0" w:color="auto"/>
              <w:right w:val="single" w:sz="4" w:space="0" w:color="auto"/>
            </w:tcBorders>
            <w:shd w:val="clear" w:color="auto" w:fill="92CDDC" w:themeFill="accent5" w:themeFillTint="99"/>
            <w:noWrap/>
            <w:vAlign w:val="center"/>
          </w:tcPr>
          <w:p w14:paraId="62390E89"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41EF9116"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ポンプの流量管理の評価</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9DC160"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40</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5104530"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選択項目</w:t>
            </w:r>
          </w:p>
        </w:tc>
        <w:tc>
          <w:tcPr>
            <w:tcW w:w="2712" w:type="dxa"/>
            <w:tcBorders>
              <w:top w:val="single" w:sz="4" w:space="0" w:color="auto"/>
              <w:left w:val="single" w:sz="4" w:space="0" w:color="auto"/>
              <w:bottom w:val="single" w:sz="4" w:space="0" w:color="auto"/>
              <w:right w:val="single" w:sz="12" w:space="0" w:color="auto"/>
            </w:tcBorders>
            <w:shd w:val="clear" w:color="auto" w:fill="auto"/>
            <w:vAlign w:val="center"/>
          </w:tcPr>
          <w:p w14:paraId="7C3AF696" w14:textId="77777777" w:rsidR="00955141" w:rsidRPr="00146080" w:rsidRDefault="00955141" w:rsidP="00955141">
            <w:pPr>
              <w:widowControl/>
              <w:spacing w:line="0" w:lineRule="atLeast"/>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計画期間外の温室効果ガスの大幅な削減</w:t>
            </w:r>
          </w:p>
        </w:tc>
      </w:tr>
      <w:tr w:rsidR="00146080" w:rsidRPr="00146080" w14:paraId="41B5F3D4" w14:textId="77777777" w:rsidTr="00CA5F44">
        <w:trPr>
          <w:trHeight w:val="542"/>
        </w:trPr>
        <w:tc>
          <w:tcPr>
            <w:tcW w:w="52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BD1CB1"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20</w:t>
            </w:r>
          </w:p>
        </w:tc>
        <w:tc>
          <w:tcPr>
            <w:tcW w:w="1211" w:type="dxa"/>
            <w:vMerge/>
            <w:tcBorders>
              <w:top w:val="single" w:sz="12" w:space="0" w:color="auto"/>
              <w:left w:val="single" w:sz="4" w:space="0" w:color="auto"/>
              <w:bottom w:val="single" w:sz="12" w:space="0" w:color="auto"/>
              <w:right w:val="single" w:sz="4" w:space="0" w:color="auto"/>
            </w:tcBorders>
            <w:shd w:val="clear" w:color="auto" w:fill="92CDDC" w:themeFill="accent5" w:themeFillTint="99"/>
            <w:noWrap/>
            <w:vAlign w:val="center"/>
          </w:tcPr>
          <w:p w14:paraId="19028AF2"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single" w:sz="4" w:space="0" w:color="auto"/>
              <w:bottom w:val="single" w:sz="4" w:space="0" w:color="auto"/>
              <w:right w:val="single" w:sz="12" w:space="0" w:color="auto"/>
            </w:tcBorders>
            <w:shd w:val="clear" w:color="auto" w:fill="auto"/>
            <w:vAlign w:val="center"/>
          </w:tcPr>
          <w:p w14:paraId="119914D3"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ファン，ブロア風量管理の評価</w:t>
            </w:r>
          </w:p>
        </w:tc>
        <w:tc>
          <w:tcPr>
            <w:tcW w:w="56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C08AE4"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t>41</w:t>
            </w:r>
          </w:p>
        </w:tc>
        <w:tc>
          <w:tcPr>
            <w:tcW w:w="124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9D150F"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712" w:type="dxa"/>
            <w:tcBorders>
              <w:top w:val="single" w:sz="4" w:space="0" w:color="auto"/>
              <w:left w:val="single" w:sz="4" w:space="0" w:color="auto"/>
              <w:bottom w:val="single" w:sz="4" w:space="0" w:color="auto"/>
              <w:right w:val="single" w:sz="12" w:space="0" w:color="auto"/>
            </w:tcBorders>
            <w:shd w:val="clear" w:color="auto" w:fill="auto"/>
            <w:vAlign w:val="center"/>
          </w:tcPr>
          <w:p w14:paraId="1E3DBE30"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事業者独自の取組み</w:t>
            </w:r>
          </w:p>
        </w:tc>
      </w:tr>
      <w:tr w:rsidR="00146080" w:rsidRPr="00146080" w14:paraId="07DF6182" w14:textId="77777777" w:rsidTr="00CA5F44">
        <w:trPr>
          <w:trHeight w:val="542"/>
        </w:trPr>
        <w:tc>
          <w:tcPr>
            <w:tcW w:w="525"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7C57F549"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color w:val="000000" w:themeColor="text1"/>
                <w:kern w:val="0"/>
                <w:sz w:val="18"/>
                <w:szCs w:val="18"/>
              </w:rPr>
              <w:lastRenderedPageBreak/>
              <w:t>21</w:t>
            </w:r>
          </w:p>
        </w:tc>
        <w:tc>
          <w:tcPr>
            <w:tcW w:w="1211" w:type="dxa"/>
            <w:vMerge/>
            <w:tcBorders>
              <w:top w:val="single" w:sz="12" w:space="0" w:color="auto"/>
              <w:left w:val="single" w:sz="4" w:space="0" w:color="auto"/>
              <w:bottom w:val="single" w:sz="12" w:space="0" w:color="auto"/>
              <w:right w:val="single" w:sz="4" w:space="0" w:color="auto"/>
            </w:tcBorders>
            <w:shd w:val="clear" w:color="auto" w:fill="92CDDC" w:themeFill="accent5" w:themeFillTint="99"/>
            <w:noWrap/>
            <w:vAlign w:val="center"/>
          </w:tcPr>
          <w:p w14:paraId="5569F997" w14:textId="77777777" w:rsidR="00955141" w:rsidRPr="00146080" w:rsidRDefault="00955141" w:rsidP="00955141">
            <w:pPr>
              <w:widowControl/>
              <w:jc w:val="center"/>
              <w:rPr>
                <w:rFonts w:ascii="ＭＳ Ｐ明朝" w:eastAsia="ＭＳ Ｐ明朝" w:hAnsi="ＭＳ Ｐ明朝" w:cs="ＭＳ Ｐゴシック"/>
                <w:color w:val="000000" w:themeColor="text1"/>
                <w:kern w:val="0"/>
                <w:sz w:val="18"/>
                <w:szCs w:val="18"/>
              </w:rPr>
            </w:pPr>
          </w:p>
        </w:tc>
        <w:tc>
          <w:tcPr>
            <w:tcW w:w="2656" w:type="dxa"/>
            <w:tcBorders>
              <w:top w:val="single" w:sz="4" w:space="0" w:color="auto"/>
              <w:left w:val="single" w:sz="4" w:space="0" w:color="auto"/>
              <w:bottom w:val="single" w:sz="12" w:space="0" w:color="auto"/>
              <w:right w:val="single" w:sz="12" w:space="0" w:color="auto"/>
            </w:tcBorders>
            <w:shd w:val="clear" w:color="auto" w:fill="auto"/>
            <w:vAlign w:val="center"/>
          </w:tcPr>
          <w:p w14:paraId="5D98EA4C"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r w:rsidRPr="00146080">
              <w:rPr>
                <w:rFonts w:ascii="ＭＳ Ｐ明朝" w:eastAsia="ＭＳ Ｐ明朝" w:hAnsi="ＭＳ Ｐ明朝" w:cs="ＭＳ Ｐゴシック" w:hint="eastAsia"/>
                <w:color w:val="000000" w:themeColor="text1"/>
                <w:kern w:val="0"/>
                <w:sz w:val="18"/>
                <w:szCs w:val="18"/>
              </w:rPr>
              <w:t>地下駐車場の換気管理</w:t>
            </w:r>
          </w:p>
        </w:tc>
        <w:tc>
          <w:tcPr>
            <w:tcW w:w="4520" w:type="dxa"/>
            <w:gridSpan w:val="3"/>
            <w:tcBorders>
              <w:top w:val="single" w:sz="4" w:space="0" w:color="auto"/>
              <w:left w:val="single" w:sz="12" w:space="0" w:color="auto"/>
              <w:bottom w:val="single" w:sz="12" w:space="0" w:color="auto"/>
              <w:right w:val="single" w:sz="12" w:space="0" w:color="auto"/>
              <w:tr2bl w:val="single" w:sz="6" w:space="0" w:color="auto"/>
            </w:tcBorders>
            <w:shd w:val="clear" w:color="auto" w:fill="auto"/>
            <w:noWrap/>
            <w:vAlign w:val="center"/>
          </w:tcPr>
          <w:p w14:paraId="4E615AA6" w14:textId="77777777" w:rsidR="00955141" w:rsidRPr="00146080" w:rsidRDefault="00955141" w:rsidP="00955141">
            <w:pPr>
              <w:widowControl/>
              <w:rPr>
                <w:rFonts w:ascii="ＭＳ Ｐ明朝" w:eastAsia="ＭＳ Ｐ明朝" w:hAnsi="ＭＳ Ｐ明朝" w:cs="ＭＳ Ｐゴシック"/>
                <w:color w:val="000000" w:themeColor="text1"/>
                <w:kern w:val="0"/>
                <w:sz w:val="18"/>
                <w:szCs w:val="18"/>
              </w:rPr>
            </w:pPr>
          </w:p>
        </w:tc>
      </w:tr>
    </w:tbl>
    <w:p w14:paraId="71038EEC" w14:textId="77777777" w:rsidR="00955141" w:rsidRPr="00146080" w:rsidRDefault="00955141" w:rsidP="00CA5F44">
      <w:pPr>
        <w:pStyle w:val="af5"/>
        <w:snapToGrid/>
        <w:ind w:firstLineChars="100" w:firstLine="210"/>
        <w:rPr>
          <w:rFonts w:asciiTheme="minorEastAsia" w:eastAsiaTheme="minorEastAsia" w:hAnsiTheme="minorEastAsia"/>
          <w:color w:val="000000" w:themeColor="text1"/>
        </w:rPr>
      </w:pPr>
    </w:p>
    <w:p w14:paraId="6DFF643D" w14:textId="7489E92F" w:rsidR="0058727C" w:rsidRPr="00146080" w:rsidRDefault="00955141" w:rsidP="0058727C">
      <w:pPr>
        <w:pStyle w:val="3"/>
        <w:ind w:firstLineChars="50" w:firstLine="110"/>
        <w:rPr>
          <w:color w:val="000000" w:themeColor="text1"/>
        </w:rPr>
      </w:pPr>
      <w:r w:rsidRPr="00146080" w:rsidDel="00955141">
        <w:rPr>
          <w:rFonts w:asciiTheme="minorEastAsia" w:hAnsiTheme="minorEastAsia" w:hint="eastAsia"/>
          <w:color w:val="000000" w:themeColor="text1"/>
        </w:rPr>
        <w:t xml:space="preserve"> </w:t>
      </w:r>
      <w:bookmarkStart w:id="13" w:name="_Toc85445598"/>
      <w:r w:rsidR="0058727C" w:rsidRPr="00146080">
        <w:rPr>
          <w:rFonts w:asciiTheme="majorEastAsia" w:hAnsiTheme="majorEastAsia" w:hint="eastAsia"/>
          <w:color w:val="000000" w:themeColor="text1"/>
        </w:rPr>
        <w:t>(</w:t>
      </w:r>
      <w:r w:rsidR="006A54CF" w:rsidRPr="00146080">
        <w:rPr>
          <w:rFonts w:asciiTheme="majorEastAsia" w:hAnsiTheme="majorEastAsia"/>
          <w:color w:val="000000" w:themeColor="text1"/>
        </w:rPr>
        <w:t>3</w:t>
      </w:r>
      <w:r w:rsidR="0058727C" w:rsidRPr="00146080">
        <w:rPr>
          <w:rFonts w:asciiTheme="majorEastAsia" w:hAnsiTheme="majorEastAsia" w:hint="eastAsia"/>
          <w:color w:val="000000" w:themeColor="text1"/>
        </w:rPr>
        <w:t>)</w:t>
      </w:r>
      <w:r w:rsidR="0058727C" w:rsidRPr="00146080">
        <w:rPr>
          <w:rFonts w:asciiTheme="majorEastAsia" w:hAnsiTheme="majorEastAsia"/>
          <w:color w:val="000000" w:themeColor="text1"/>
        </w:rPr>
        <w:t xml:space="preserve"> </w:t>
      </w:r>
      <w:r w:rsidR="0058727C" w:rsidRPr="00146080">
        <w:rPr>
          <w:rFonts w:hint="eastAsia"/>
          <w:color w:val="000000" w:themeColor="text1"/>
        </w:rPr>
        <w:t>中小事業者に対する</w:t>
      </w:r>
      <w:r w:rsidR="001C160C" w:rsidRPr="00146080">
        <w:rPr>
          <w:rFonts w:hint="eastAsia"/>
          <w:color w:val="000000" w:themeColor="text1"/>
        </w:rPr>
        <w:t>施策・</w:t>
      </w:r>
      <w:r w:rsidR="006A54CF" w:rsidRPr="00146080">
        <w:rPr>
          <w:rFonts w:hint="eastAsia"/>
          <w:color w:val="000000" w:themeColor="text1"/>
        </w:rPr>
        <w:t>制度の状況</w:t>
      </w:r>
      <w:bookmarkEnd w:id="13"/>
    </w:p>
    <w:p w14:paraId="0F976719" w14:textId="02CB174E" w:rsidR="0058727C" w:rsidRPr="00146080" w:rsidRDefault="006C3CE1" w:rsidP="00C821CE">
      <w:pPr>
        <w:ind w:left="220" w:hangingChars="100" w:hanging="220"/>
        <w:jc w:val="left"/>
        <w:rPr>
          <w:color w:val="000000" w:themeColor="text1"/>
        </w:rPr>
      </w:pPr>
      <w:r w:rsidRPr="00146080">
        <w:rPr>
          <w:rFonts w:hint="eastAsia"/>
          <w:color w:val="000000" w:themeColor="text1"/>
        </w:rPr>
        <w:t xml:space="preserve">　　大阪府においては、</w:t>
      </w:r>
      <w:r w:rsidR="003F0AB6" w:rsidRPr="00146080">
        <w:rPr>
          <w:rFonts w:hint="eastAsia"/>
          <w:color w:val="000000" w:themeColor="text1"/>
        </w:rPr>
        <w:t>エネルギー使用量が相当程度に達しない中小事業者を対象とする</w:t>
      </w:r>
      <w:r w:rsidRPr="00146080">
        <w:rPr>
          <w:rFonts w:hint="eastAsia"/>
          <w:color w:val="000000" w:themeColor="text1"/>
        </w:rPr>
        <w:t>条例に基づく届出制度は定められていない。</w:t>
      </w:r>
      <w:r w:rsidR="00ED755E" w:rsidRPr="00146080">
        <w:rPr>
          <w:rFonts w:hint="eastAsia"/>
          <w:color w:val="000000" w:themeColor="text1"/>
        </w:rPr>
        <w:t>また、省エネ法や温暖化対策推進法には</w:t>
      </w:r>
      <w:r w:rsidR="003F0AB6" w:rsidRPr="00146080">
        <w:rPr>
          <w:rFonts w:hint="eastAsia"/>
          <w:color w:val="000000" w:themeColor="text1"/>
        </w:rPr>
        <w:t>定めは</w:t>
      </w:r>
      <w:r w:rsidRPr="00146080">
        <w:rPr>
          <w:rFonts w:hint="eastAsia"/>
          <w:color w:val="000000" w:themeColor="text1"/>
        </w:rPr>
        <w:t>ない。一方、複数の他自治体においては、</w:t>
      </w:r>
      <w:r w:rsidR="003F0AB6" w:rsidRPr="00146080">
        <w:rPr>
          <w:rFonts w:hint="eastAsia"/>
          <w:color w:val="000000" w:themeColor="text1"/>
        </w:rPr>
        <w:t>対策計画書や実績報告書の届出が義務付けられている対象ではない事業者に対する任意の届出制度の規定が条例に設けられている。</w:t>
      </w:r>
    </w:p>
    <w:p w14:paraId="3ABE4A7D" w14:textId="085569A5" w:rsidR="006C3CE1" w:rsidRPr="00146080" w:rsidRDefault="006C3CE1" w:rsidP="00C821CE">
      <w:pPr>
        <w:ind w:left="220" w:hangingChars="100" w:hanging="220"/>
        <w:jc w:val="left"/>
        <w:rPr>
          <w:color w:val="000000" w:themeColor="text1"/>
        </w:rPr>
      </w:pPr>
      <w:r w:rsidRPr="00146080">
        <w:rPr>
          <w:rFonts w:hint="eastAsia"/>
          <w:color w:val="000000" w:themeColor="text1"/>
        </w:rPr>
        <w:t xml:space="preserve">　　</w:t>
      </w:r>
      <w:r w:rsidR="00E45386" w:rsidRPr="00146080">
        <w:rPr>
          <w:rFonts w:hint="eastAsia"/>
          <w:color w:val="000000" w:themeColor="text1"/>
        </w:rPr>
        <w:t>大阪府における中小事業者</w:t>
      </w:r>
      <w:r w:rsidR="00875588" w:rsidRPr="00146080">
        <w:rPr>
          <w:rFonts w:hint="eastAsia"/>
          <w:color w:val="000000" w:themeColor="text1"/>
        </w:rPr>
        <w:t>等</w:t>
      </w:r>
      <w:r w:rsidR="00E45386" w:rsidRPr="00146080">
        <w:rPr>
          <w:rFonts w:hint="eastAsia"/>
          <w:color w:val="000000" w:themeColor="text1"/>
        </w:rPr>
        <w:t>を対象とした</w:t>
      </w:r>
      <w:r w:rsidR="003F0AB6" w:rsidRPr="00146080">
        <w:rPr>
          <w:rFonts w:hint="eastAsia"/>
          <w:color w:val="000000" w:themeColor="text1"/>
        </w:rPr>
        <w:t>排出抑制対策を促進する</w:t>
      </w:r>
      <w:r w:rsidR="00E45386" w:rsidRPr="00146080">
        <w:rPr>
          <w:rFonts w:hint="eastAsia"/>
          <w:color w:val="000000" w:themeColor="text1"/>
        </w:rPr>
        <w:t>取組みとしては、大阪市と共同で「おおさか</w:t>
      </w:r>
      <w:r w:rsidRPr="00146080">
        <w:rPr>
          <w:rFonts w:hint="eastAsia"/>
          <w:color w:val="000000" w:themeColor="text1"/>
        </w:rPr>
        <w:t>スマートエネルギーセンター</w:t>
      </w:r>
      <w:r w:rsidR="00E45386" w:rsidRPr="00146080">
        <w:rPr>
          <w:rFonts w:hint="eastAsia"/>
          <w:color w:val="000000" w:themeColor="text1"/>
        </w:rPr>
        <w:t>」を設置し、省エネの推進や再生可能エネルギーの普及拡大をめざし、様々な支援策を展開している。</w:t>
      </w:r>
    </w:p>
    <w:p w14:paraId="6C7A62E3" w14:textId="77777777" w:rsidR="005F415C" w:rsidRPr="00146080" w:rsidRDefault="005F415C" w:rsidP="00C821CE">
      <w:pPr>
        <w:ind w:left="220" w:hangingChars="100" w:hanging="220"/>
        <w:jc w:val="left"/>
        <w:rPr>
          <w:color w:val="000000" w:themeColor="text1"/>
        </w:rPr>
      </w:pPr>
    </w:p>
    <w:p w14:paraId="31FDE7E4" w14:textId="15B84AB3" w:rsidR="0058727C" w:rsidRPr="00146080" w:rsidRDefault="00CF5A6E" w:rsidP="00556191">
      <w:pPr>
        <w:jc w:val="center"/>
        <w:rPr>
          <w:rFonts w:asciiTheme="minorEastAsia" w:hAnsiTheme="minorEastAsia"/>
          <w:color w:val="000000" w:themeColor="text1"/>
        </w:rPr>
      </w:pPr>
      <w:r w:rsidRPr="00146080">
        <w:rPr>
          <w:rFonts w:asciiTheme="minorEastAsia" w:hAnsiTheme="minorEastAsia"/>
          <w:noProof/>
          <w:color w:val="000000" w:themeColor="text1"/>
        </w:rPr>
        <w:lastRenderedPageBreak/>
        <w:drawing>
          <wp:inline distT="0" distB="0" distL="0" distR="0" wp14:anchorId="3F68974E" wp14:editId="38E43CF4">
            <wp:extent cx="5432040" cy="589068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2040" cy="5890680"/>
                    </a:xfrm>
                    <a:prstGeom prst="rect">
                      <a:avLst/>
                    </a:prstGeom>
                    <a:noFill/>
                    <a:ln>
                      <a:noFill/>
                    </a:ln>
                  </pic:spPr>
                </pic:pic>
              </a:graphicData>
            </a:graphic>
          </wp:inline>
        </w:drawing>
      </w:r>
    </w:p>
    <w:p w14:paraId="5A167624" w14:textId="70DEC937" w:rsidR="00CF5A6E" w:rsidRPr="00146080" w:rsidRDefault="00CF5A6E" w:rsidP="00556191">
      <w:pPr>
        <w:jc w:val="center"/>
        <w:rPr>
          <w:rFonts w:asciiTheme="minorEastAsia" w:hAnsiTheme="minorEastAsia"/>
          <w:color w:val="000000" w:themeColor="text1"/>
        </w:rPr>
      </w:pPr>
      <w:r w:rsidRPr="00146080">
        <w:rPr>
          <w:rFonts w:asciiTheme="minorEastAsia" w:hAnsiTheme="minorEastAsia" w:hint="eastAsia"/>
          <w:color w:val="000000" w:themeColor="text1"/>
        </w:rPr>
        <w:lastRenderedPageBreak/>
        <w:t>図2-</w:t>
      </w:r>
      <w:r w:rsidRPr="00146080">
        <w:rPr>
          <w:rFonts w:asciiTheme="minorEastAsia" w:hAnsiTheme="minorEastAsia"/>
          <w:color w:val="000000" w:themeColor="text1"/>
        </w:rPr>
        <w:t>3</w:t>
      </w:r>
      <w:r w:rsidRPr="00146080">
        <w:rPr>
          <w:rFonts w:asciiTheme="minorEastAsia" w:hAnsiTheme="minorEastAsia" w:hint="eastAsia"/>
          <w:color w:val="000000" w:themeColor="text1"/>
        </w:rPr>
        <w:t>-</w:t>
      </w:r>
      <w:r w:rsidR="00AA3819" w:rsidRPr="00146080">
        <w:rPr>
          <w:rFonts w:asciiTheme="minorEastAsia" w:hAnsiTheme="minorEastAsia"/>
          <w:color w:val="000000" w:themeColor="text1"/>
        </w:rPr>
        <w:t>6</w:t>
      </w:r>
      <w:r w:rsidRPr="00146080">
        <w:rPr>
          <w:rFonts w:asciiTheme="minorEastAsia" w:hAnsiTheme="minorEastAsia" w:hint="eastAsia"/>
          <w:color w:val="000000" w:themeColor="text1"/>
        </w:rPr>
        <w:t xml:space="preserve">　</w:t>
      </w:r>
      <w:r w:rsidR="00580967" w:rsidRPr="00146080">
        <w:rPr>
          <w:rFonts w:asciiTheme="minorEastAsia" w:hAnsiTheme="minorEastAsia" w:hint="eastAsia"/>
          <w:color w:val="000000" w:themeColor="text1"/>
        </w:rPr>
        <w:t>おおさか</w:t>
      </w:r>
      <w:r w:rsidRPr="00146080">
        <w:rPr>
          <w:rFonts w:asciiTheme="minorEastAsia" w:hAnsiTheme="minorEastAsia" w:hint="eastAsia"/>
          <w:color w:val="000000" w:themeColor="text1"/>
        </w:rPr>
        <w:t>スマートエネルギーセンターの取組み</w:t>
      </w:r>
    </w:p>
    <w:p w14:paraId="21D6883F" w14:textId="77777777" w:rsidR="00ED4DAA" w:rsidRPr="00146080" w:rsidRDefault="00ED4DAA" w:rsidP="00E55C62">
      <w:pPr>
        <w:pStyle w:val="2"/>
        <w:rPr>
          <w:color w:val="000000" w:themeColor="text1"/>
        </w:rPr>
        <w:sectPr w:rsidR="00ED4DAA" w:rsidRPr="00146080" w:rsidSect="00556191">
          <w:pgSz w:w="11906" w:h="16838" w:code="9"/>
          <w:pgMar w:top="1418" w:right="1418" w:bottom="1418" w:left="1418" w:header="851" w:footer="680" w:gutter="0"/>
          <w:lnNumType w:countBy="1"/>
          <w:cols w:space="425"/>
          <w:docGrid w:type="lines" w:linePitch="360" w:charSpace="1261"/>
        </w:sectPr>
      </w:pPr>
    </w:p>
    <w:p w14:paraId="33D68DE5" w14:textId="076E8269" w:rsidR="00CF179B" w:rsidRPr="00146080" w:rsidRDefault="006A737E" w:rsidP="006A737E">
      <w:pPr>
        <w:pStyle w:val="1"/>
        <w:rPr>
          <w:color w:val="000000" w:themeColor="text1"/>
        </w:rPr>
      </w:pPr>
      <w:bookmarkStart w:id="14" w:name="_Toc85445599"/>
      <w:r w:rsidRPr="00146080">
        <w:rPr>
          <w:rFonts w:hint="eastAsia"/>
          <w:color w:val="000000" w:themeColor="text1"/>
        </w:rPr>
        <w:lastRenderedPageBreak/>
        <w:t>第３章　事業者における脱炭素化の促進</w:t>
      </w:r>
      <w:r w:rsidR="00ED6324" w:rsidRPr="00146080">
        <w:rPr>
          <w:rFonts w:hint="eastAsia"/>
          <w:color w:val="000000" w:themeColor="text1"/>
        </w:rPr>
        <w:t>に向けて</w:t>
      </w:r>
      <w:bookmarkEnd w:id="14"/>
    </w:p>
    <w:p w14:paraId="4D29D089" w14:textId="77777777" w:rsidR="007C5527" w:rsidRPr="00146080" w:rsidRDefault="007C5527" w:rsidP="007C5527">
      <w:pPr>
        <w:pStyle w:val="2"/>
        <w:rPr>
          <w:color w:val="000000" w:themeColor="text1"/>
        </w:rPr>
      </w:pPr>
      <w:bookmarkStart w:id="15" w:name="_Toc85445600"/>
      <w:r w:rsidRPr="00146080">
        <w:rPr>
          <w:rFonts w:hint="eastAsia"/>
          <w:color w:val="000000" w:themeColor="text1"/>
        </w:rPr>
        <w:t>１　事業者における脱炭素化の促進に向けた基本的な考え方</w:t>
      </w:r>
      <w:bookmarkEnd w:id="15"/>
    </w:p>
    <w:p w14:paraId="583206D0" w14:textId="5699EB0F"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二酸化炭素排出量実質ゼロの実現に向けては、人々の暮らしやビジネスにおいて、すべての主体がその役割</w:t>
      </w:r>
      <w:r w:rsidR="003F0AB6" w:rsidRPr="00146080">
        <w:rPr>
          <w:rFonts w:asciiTheme="minorEastAsia" w:hAnsiTheme="minorEastAsia" w:hint="eastAsia"/>
          <w:color w:val="000000" w:themeColor="text1"/>
        </w:rPr>
        <w:t>と責任を意識して</w:t>
      </w:r>
      <w:r w:rsidRPr="00146080">
        <w:rPr>
          <w:rFonts w:asciiTheme="minorEastAsia" w:hAnsiTheme="minorEastAsia" w:hint="eastAsia"/>
          <w:color w:val="000000" w:themeColor="text1"/>
        </w:rPr>
        <w:t>、</w:t>
      </w:r>
      <w:r w:rsidR="003F0AB6" w:rsidRPr="00146080">
        <w:rPr>
          <w:rFonts w:asciiTheme="minorEastAsia" w:hAnsiTheme="minorEastAsia" w:hint="eastAsia"/>
          <w:color w:val="000000" w:themeColor="text1"/>
        </w:rPr>
        <w:t>気候危機への認識と脱炭素化の目標</w:t>
      </w:r>
      <w:r w:rsidRPr="00146080">
        <w:rPr>
          <w:rFonts w:asciiTheme="minorEastAsia" w:hAnsiTheme="minorEastAsia" w:hint="eastAsia"/>
          <w:color w:val="000000" w:themeColor="text1"/>
        </w:rPr>
        <w:t>を共有しながら、社会課題の解決及び経済の好循環を図っていくことが重要となる。</w:t>
      </w:r>
    </w:p>
    <w:p w14:paraId="3B10C130" w14:textId="05713369" w:rsidR="00D70CFF" w:rsidRPr="00146080" w:rsidRDefault="00D70CFF"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3904FB" w:rsidRPr="00146080">
        <w:rPr>
          <w:rFonts w:asciiTheme="minorEastAsia" w:hAnsiTheme="minorEastAsia" w:hint="eastAsia"/>
          <w:color w:val="000000" w:themeColor="text1"/>
        </w:rPr>
        <w:t>実行計画に掲げられているとおり、2030年度の削減目標の達成に向けてはこれまで以上の省エネ・省資源と、再生可能エネルギーなどCO</w:t>
      </w:r>
      <w:r w:rsidR="003904FB" w:rsidRPr="00146080">
        <w:rPr>
          <w:rFonts w:asciiTheme="minorEastAsia" w:hAnsiTheme="minorEastAsia"/>
          <w:color w:val="000000" w:themeColor="text1"/>
          <w:vertAlign w:val="subscript"/>
        </w:rPr>
        <w:t>2</w:t>
      </w:r>
      <w:r w:rsidR="003904FB" w:rsidRPr="00146080">
        <w:rPr>
          <w:rFonts w:asciiTheme="minorEastAsia" w:hAnsiTheme="minorEastAsia" w:hint="eastAsia"/>
          <w:color w:val="000000" w:themeColor="text1"/>
        </w:rPr>
        <w:t>排出の少ないエネルギーの利用促進が重要である。しかし</w:t>
      </w:r>
      <w:r w:rsidRPr="00146080">
        <w:rPr>
          <w:rFonts w:asciiTheme="minorEastAsia" w:hAnsiTheme="minorEastAsia" w:hint="eastAsia"/>
          <w:color w:val="000000" w:themeColor="text1"/>
        </w:rPr>
        <w:t>、大阪は、エネルギーの大消費地であ</w:t>
      </w:r>
      <w:r w:rsidR="003904FB" w:rsidRPr="00146080">
        <w:rPr>
          <w:rFonts w:asciiTheme="minorEastAsia" w:hAnsiTheme="minorEastAsia" w:hint="eastAsia"/>
          <w:color w:val="000000" w:themeColor="text1"/>
        </w:rPr>
        <w:t>りながら</w:t>
      </w:r>
      <w:r w:rsidRPr="00146080">
        <w:rPr>
          <w:rFonts w:asciiTheme="minorEastAsia" w:hAnsiTheme="minorEastAsia" w:hint="eastAsia"/>
          <w:color w:val="000000" w:themeColor="text1"/>
        </w:rPr>
        <w:t>、再生可能エネルギーのポテンシャル</w:t>
      </w:r>
      <w:r w:rsidR="003904FB" w:rsidRPr="00146080">
        <w:rPr>
          <w:rFonts w:asciiTheme="minorEastAsia" w:hAnsiTheme="minorEastAsia" w:hint="eastAsia"/>
          <w:color w:val="000000" w:themeColor="text1"/>
        </w:rPr>
        <w:t>が限定されることから、エネルギー</w:t>
      </w:r>
      <w:r w:rsidR="003F0AB6" w:rsidRPr="00146080">
        <w:rPr>
          <w:rFonts w:asciiTheme="minorEastAsia" w:hAnsiTheme="minorEastAsia" w:hint="eastAsia"/>
          <w:color w:val="000000" w:themeColor="text1"/>
        </w:rPr>
        <w:t>の</w:t>
      </w:r>
      <w:r w:rsidR="003904FB" w:rsidRPr="00146080">
        <w:rPr>
          <w:rFonts w:asciiTheme="minorEastAsia" w:hAnsiTheme="minorEastAsia" w:hint="eastAsia"/>
          <w:color w:val="000000" w:themeColor="text1"/>
        </w:rPr>
        <w:t>地産地消の取組みを進めつつ、</w:t>
      </w:r>
      <w:r w:rsidR="00237D65" w:rsidRPr="00146080">
        <w:rPr>
          <w:rFonts w:asciiTheme="minorEastAsia" w:hAnsiTheme="minorEastAsia" w:hint="eastAsia"/>
          <w:color w:val="000000" w:themeColor="text1"/>
        </w:rPr>
        <w:t>供給側・需要側双方において</w:t>
      </w:r>
      <w:r w:rsidR="00C65BF9" w:rsidRPr="00146080">
        <w:rPr>
          <w:rFonts w:asciiTheme="minorEastAsia" w:hAnsiTheme="minorEastAsia" w:hint="eastAsia"/>
          <w:color w:val="000000" w:themeColor="text1"/>
        </w:rPr>
        <w:t>再生可能エネルギー</w:t>
      </w:r>
      <w:r w:rsidR="003904FB" w:rsidRPr="00146080">
        <w:rPr>
          <w:rFonts w:asciiTheme="minorEastAsia" w:hAnsiTheme="minorEastAsia" w:hint="eastAsia"/>
          <w:color w:val="000000" w:themeColor="text1"/>
        </w:rPr>
        <w:t>電気の</w:t>
      </w:r>
      <w:r w:rsidR="00580967" w:rsidRPr="00146080">
        <w:rPr>
          <w:rFonts w:asciiTheme="minorEastAsia" w:hAnsiTheme="minorEastAsia" w:hint="eastAsia"/>
          <w:color w:val="000000" w:themeColor="text1"/>
        </w:rPr>
        <w:t>導入</w:t>
      </w:r>
      <w:r w:rsidR="00237D65" w:rsidRPr="00146080">
        <w:rPr>
          <w:rFonts w:asciiTheme="minorEastAsia" w:hAnsiTheme="minorEastAsia" w:hint="eastAsia"/>
          <w:color w:val="000000" w:themeColor="text1"/>
        </w:rPr>
        <w:t>拡大</w:t>
      </w:r>
      <w:r w:rsidR="00580967" w:rsidRPr="00146080">
        <w:rPr>
          <w:rFonts w:asciiTheme="minorEastAsia" w:hAnsiTheme="minorEastAsia" w:hint="eastAsia"/>
          <w:color w:val="000000" w:themeColor="text1"/>
        </w:rPr>
        <w:t>に向けた取組み</w:t>
      </w:r>
      <w:r w:rsidR="00237D65" w:rsidRPr="00146080">
        <w:rPr>
          <w:rFonts w:asciiTheme="minorEastAsia" w:hAnsiTheme="minorEastAsia" w:hint="eastAsia"/>
          <w:color w:val="000000" w:themeColor="text1"/>
        </w:rPr>
        <w:t>が求められる</w:t>
      </w:r>
      <w:r w:rsidRPr="00146080">
        <w:rPr>
          <w:rFonts w:asciiTheme="minorEastAsia" w:hAnsiTheme="minorEastAsia" w:hint="eastAsia"/>
          <w:color w:val="000000" w:themeColor="text1"/>
        </w:rPr>
        <w:t>。</w:t>
      </w:r>
    </w:p>
    <w:p w14:paraId="123C3ABF" w14:textId="317EDE00" w:rsidR="007C5527" w:rsidRPr="00146080" w:rsidRDefault="00237D65" w:rsidP="007C5527">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そこで、</w:t>
      </w:r>
      <w:r w:rsidR="003F0AB6" w:rsidRPr="00146080">
        <w:rPr>
          <w:rFonts w:asciiTheme="minorEastAsia" w:hAnsiTheme="minorEastAsia" w:hint="eastAsia"/>
          <w:color w:val="000000" w:themeColor="text1"/>
        </w:rPr>
        <w:t>「事業者」につ</w:t>
      </w:r>
      <w:r w:rsidR="007C5527" w:rsidRPr="00146080">
        <w:rPr>
          <w:rFonts w:asciiTheme="minorEastAsia" w:hAnsiTheme="minorEastAsia" w:hint="eastAsia"/>
          <w:color w:val="000000" w:themeColor="text1"/>
        </w:rPr>
        <w:t>いては、</w:t>
      </w:r>
      <w:r w:rsidRPr="00146080">
        <w:rPr>
          <w:rFonts w:asciiTheme="minorEastAsia" w:hAnsiTheme="minorEastAsia" w:hint="eastAsia"/>
          <w:color w:val="000000" w:themeColor="text1"/>
        </w:rPr>
        <w:t>供給側である</w:t>
      </w:r>
      <w:r w:rsidR="007C5527" w:rsidRPr="00146080">
        <w:rPr>
          <w:rFonts w:asciiTheme="minorEastAsia" w:hAnsiTheme="minorEastAsia" w:hint="eastAsia"/>
          <w:color w:val="000000" w:themeColor="text1"/>
        </w:rPr>
        <w:t>エネルギーの小売供給を行う事業者</w:t>
      </w:r>
      <w:r w:rsidRPr="00146080">
        <w:rPr>
          <w:rFonts w:asciiTheme="minorEastAsia" w:hAnsiTheme="minorEastAsia" w:hint="eastAsia"/>
          <w:color w:val="000000" w:themeColor="text1"/>
        </w:rPr>
        <w:t>（電気事業法に基づく小売電気事業者等）</w:t>
      </w:r>
      <w:r w:rsidR="007C5527" w:rsidRPr="00146080">
        <w:rPr>
          <w:rFonts w:asciiTheme="minorEastAsia" w:hAnsiTheme="minorEastAsia" w:hint="eastAsia"/>
          <w:color w:val="000000" w:themeColor="text1"/>
        </w:rPr>
        <w:t>と</w:t>
      </w:r>
      <w:r w:rsidR="00F067F7" w:rsidRPr="00146080">
        <w:rPr>
          <w:rFonts w:asciiTheme="minorEastAsia" w:hAnsiTheme="minorEastAsia" w:hint="eastAsia"/>
          <w:color w:val="000000" w:themeColor="text1"/>
        </w:rPr>
        <w:t>需要</w:t>
      </w:r>
      <w:r w:rsidRPr="00146080">
        <w:rPr>
          <w:rFonts w:asciiTheme="minorEastAsia" w:hAnsiTheme="minorEastAsia" w:hint="eastAsia"/>
          <w:color w:val="000000" w:themeColor="text1"/>
        </w:rPr>
        <w:t>側である</w:t>
      </w:r>
      <w:r w:rsidR="007C5527" w:rsidRPr="00146080">
        <w:rPr>
          <w:rFonts w:asciiTheme="minorEastAsia" w:hAnsiTheme="minorEastAsia" w:hint="eastAsia"/>
          <w:color w:val="000000" w:themeColor="text1"/>
        </w:rPr>
        <w:t>エネルギーを消費し温室効果ガスを排出する事業者（</w:t>
      </w:r>
      <w:r w:rsidRPr="00146080">
        <w:rPr>
          <w:rFonts w:asciiTheme="minorEastAsia" w:hAnsiTheme="minorEastAsia" w:hint="eastAsia"/>
          <w:color w:val="000000" w:themeColor="text1"/>
        </w:rPr>
        <w:t>条例に基づく特定事業者のほか、中小事業者も含む。</w:t>
      </w:r>
      <w:r w:rsidR="007C5527" w:rsidRPr="00146080">
        <w:rPr>
          <w:rFonts w:asciiTheme="minorEastAsia" w:hAnsiTheme="minorEastAsia" w:hint="eastAsia"/>
          <w:color w:val="000000" w:themeColor="text1"/>
        </w:rPr>
        <w:t>）の２つの</w:t>
      </w:r>
      <w:r w:rsidRPr="00146080">
        <w:rPr>
          <w:rFonts w:asciiTheme="minorEastAsia" w:hAnsiTheme="minorEastAsia" w:hint="eastAsia"/>
          <w:color w:val="000000" w:themeColor="text1"/>
        </w:rPr>
        <w:t>対象に分けて、</w:t>
      </w:r>
      <w:r w:rsidR="007C5527" w:rsidRPr="00146080">
        <w:rPr>
          <w:rFonts w:asciiTheme="minorEastAsia" w:hAnsiTheme="minorEastAsia" w:hint="eastAsia"/>
          <w:color w:val="000000" w:themeColor="text1"/>
        </w:rPr>
        <w:t>脱炭素化</w:t>
      </w:r>
      <w:r w:rsidRPr="00146080">
        <w:rPr>
          <w:rFonts w:asciiTheme="minorEastAsia" w:hAnsiTheme="minorEastAsia" w:hint="eastAsia"/>
          <w:color w:val="000000" w:themeColor="text1"/>
        </w:rPr>
        <w:t>を</w:t>
      </w:r>
      <w:r w:rsidR="007C5527" w:rsidRPr="00146080">
        <w:rPr>
          <w:rFonts w:asciiTheme="minorEastAsia" w:hAnsiTheme="minorEastAsia" w:hint="eastAsia"/>
          <w:color w:val="000000" w:themeColor="text1"/>
        </w:rPr>
        <w:t>促進</w:t>
      </w:r>
      <w:r w:rsidRPr="00146080">
        <w:rPr>
          <w:rFonts w:asciiTheme="minorEastAsia" w:hAnsiTheme="minorEastAsia" w:hint="eastAsia"/>
          <w:color w:val="000000" w:themeColor="text1"/>
        </w:rPr>
        <w:t>する施策・制度を</w:t>
      </w:r>
      <w:r w:rsidR="007C5527" w:rsidRPr="00146080">
        <w:rPr>
          <w:rFonts w:asciiTheme="minorEastAsia" w:hAnsiTheme="minorEastAsia" w:hint="eastAsia"/>
          <w:color w:val="000000" w:themeColor="text1"/>
        </w:rPr>
        <w:t>整理することとした。</w:t>
      </w:r>
    </w:p>
    <w:p w14:paraId="2E9E687C" w14:textId="276CC6D0"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実行計画においては、それぞれに関して</w:t>
      </w:r>
      <w:r w:rsidR="003F0AB6" w:rsidRPr="00146080">
        <w:rPr>
          <w:rFonts w:asciiTheme="minorEastAsia" w:hAnsiTheme="minorEastAsia" w:hint="eastAsia"/>
          <w:color w:val="000000" w:themeColor="text1"/>
        </w:rPr>
        <w:t>、「今後の</w:t>
      </w:r>
      <w:r w:rsidRPr="00146080">
        <w:rPr>
          <w:rFonts w:asciiTheme="minorEastAsia" w:hAnsiTheme="minorEastAsia" w:hint="eastAsia"/>
          <w:color w:val="000000" w:themeColor="text1"/>
        </w:rPr>
        <w:t>取組み</w:t>
      </w:r>
      <w:r w:rsidR="003F0AB6" w:rsidRPr="00146080">
        <w:rPr>
          <w:rFonts w:asciiTheme="minorEastAsia" w:hAnsiTheme="minorEastAsia" w:hint="eastAsia"/>
          <w:color w:val="000000" w:themeColor="text1"/>
        </w:rPr>
        <w:t>」</w:t>
      </w:r>
      <w:r w:rsidRPr="00146080">
        <w:rPr>
          <w:rFonts w:asciiTheme="minorEastAsia" w:hAnsiTheme="minorEastAsia" w:hint="eastAsia"/>
          <w:color w:val="000000" w:themeColor="text1"/>
        </w:rPr>
        <w:t>として、「小売電気事業者の電力販売量・再生可能エネルギー導入量等に関する新たな計画書・報告書制度の創設・運用」及び「温暖化防止条例に基づく特定事業者計画書・報告書制度等の取組強化」が挙げられている。</w:t>
      </w:r>
    </w:p>
    <w:p w14:paraId="0E1B28F4" w14:textId="3B9249F4" w:rsidR="007C5527" w:rsidRPr="00146080" w:rsidRDefault="007C5527" w:rsidP="007C5527">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供給側においては、府域における</w:t>
      </w:r>
      <w:r w:rsidR="00C65BF9" w:rsidRPr="00146080">
        <w:rPr>
          <w:rFonts w:asciiTheme="minorEastAsia" w:hAnsiTheme="minorEastAsia" w:hint="eastAsia"/>
          <w:color w:val="000000" w:themeColor="text1"/>
        </w:rPr>
        <w:t>再生可能エネルギーの</w:t>
      </w:r>
      <w:r w:rsidRPr="00146080">
        <w:rPr>
          <w:rFonts w:asciiTheme="minorEastAsia" w:hAnsiTheme="minorEastAsia" w:hint="eastAsia"/>
          <w:color w:val="000000" w:themeColor="text1"/>
        </w:rPr>
        <w:t>供給(販売)</w:t>
      </w:r>
      <w:r w:rsidR="00875588" w:rsidRPr="00146080">
        <w:rPr>
          <w:rFonts w:asciiTheme="minorEastAsia" w:hAnsiTheme="minorEastAsia" w:hint="eastAsia"/>
          <w:color w:val="000000" w:themeColor="text1"/>
        </w:rPr>
        <w:t>を</w:t>
      </w:r>
      <w:r w:rsidRPr="00146080">
        <w:rPr>
          <w:rFonts w:asciiTheme="minorEastAsia" w:hAnsiTheme="minorEastAsia" w:hint="eastAsia"/>
          <w:color w:val="000000" w:themeColor="text1"/>
        </w:rPr>
        <w:t>拡大</w:t>
      </w:r>
      <w:r w:rsidR="00BC486C" w:rsidRPr="00146080">
        <w:rPr>
          <w:rFonts w:asciiTheme="minorEastAsia" w:hAnsiTheme="minorEastAsia" w:hint="eastAsia"/>
          <w:color w:val="000000" w:themeColor="text1"/>
        </w:rPr>
        <w:t>するとともに</w:t>
      </w:r>
      <w:r w:rsidR="00875588" w:rsidRPr="00146080">
        <w:rPr>
          <w:rFonts w:asciiTheme="minorEastAsia" w:hAnsiTheme="minorEastAsia" w:hint="eastAsia"/>
          <w:color w:val="000000" w:themeColor="text1"/>
        </w:rPr>
        <w:t>、需要家によるCO</w:t>
      </w:r>
      <w:r w:rsidR="00875588" w:rsidRPr="00146080">
        <w:rPr>
          <w:rFonts w:asciiTheme="minorEastAsia" w:hAnsiTheme="minorEastAsia" w:hint="eastAsia"/>
          <w:color w:val="000000" w:themeColor="text1"/>
          <w:vertAlign w:val="subscript"/>
        </w:rPr>
        <w:t>2</w:t>
      </w:r>
      <w:r w:rsidR="00875588" w:rsidRPr="00146080">
        <w:rPr>
          <w:rFonts w:asciiTheme="minorEastAsia" w:hAnsiTheme="minorEastAsia" w:hint="eastAsia"/>
          <w:color w:val="000000" w:themeColor="text1"/>
        </w:rPr>
        <w:t>排出の少ないエネルギーの選択</w:t>
      </w:r>
      <w:r w:rsidR="006F441B" w:rsidRPr="00146080">
        <w:rPr>
          <w:rFonts w:asciiTheme="minorEastAsia" w:hAnsiTheme="minorEastAsia" w:hint="eastAsia"/>
          <w:color w:val="000000" w:themeColor="text1"/>
        </w:rPr>
        <w:t>の促進</w:t>
      </w:r>
      <w:r w:rsidR="00875588" w:rsidRPr="00146080">
        <w:rPr>
          <w:rFonts w:asciiTheme="minorEastAsia" w:hAnsiTheme="minorEastAsia" w:hint="eastAsia"/>
          <w:color w:val="000000" w:themeColor="text1"/>
        </w:rPr>
        <w:t>、</w:t>
      </w:r>
      <w:r w:rsidR="006F441B" w:rsidRPr="00146080">
        <w:rPr>
          <w:rFonts w:asciiTheme="minorEastAsia" w:hAnsiTheme="minorEastAsia" w:hint="eastAsia"/>
          <w:color w:val="000000" w:themeColor="text1"/>
        </w:rPr>
        <w:t>ひいては</w:t>
      </w:r>
      <w:r w:rsidR="00875588" w:rsidRPr="00146080">
        <w:rPr>
          <w:rFonts w:asciiTheme="minorEastAsia" w:hAnsiTheme="minorEastAsia" w:hint="eastAsia"/>
          <w:color w:val="000000" w:themeColor="text1"/>
        </w:rPr>
        <w:t>府域全体における電気の排出係数の低減</w:t>
      </w:r>
      <w:r w:rsidR="006F441B" w:rsidRPr="00146080">
        <w:rPr>
          <w:rFonts w:asciiTheme="minorEastAsia" w:hAnsiTheme="minorEastAsia" w:hint="eastAsia"/>
          <w:color w:val="000000" w:themeColor="text1"/>
        </w:rPr>
        <w:t>につな</w:t>
      </w:r>
      <w:r w:rsidR="00E26C1F" w:rsidRPr="00146080">
        <w:rPr>
          <w:rFonts w:asciiTheme="minorEastAsia" w:hAnsiTheme="minorEastAsia" w:hint="eastAsia"/>
          <w:color w:val="000000" w:themeColor="text1"/>
        </w:rPr>
        <w:t>げる</w:t>
      </w:r>
      <w:r w:rsidR="00674631" w:rsidRPr="00146080">
        <w:rPr>
          <w:rFonts w:asciiTheme="minorEastAsia" w:hAnsiTheme="minorEastAsia" w:hint="eastAsia"/>
          <w:color w:val="000000" w:themeColor="text1"/>
        </w:rPr>
        <w:t>ことを政策目的として、その実現</w:t>
      </w:r>
      <w:r w:rsidR="00046438" w:rsidRPr="00146080">
        <w:rPr>
          <w:rFonts w:asciiTheme="minorEastAsia" w:hAnsiTheme="minorEastAsia" w:hint="eastAsia"/>
          <w:color w:val="000000" w:themeColor="text1"/>
        </w:rPr>
        <w:t>に向けた方策を検討すべきである</w:t>
      </w:r>
      <w:r w:rsidRPr="00146080">
        <w:rPr>
          <w:rFonts w:asciiTheme="minorEastAsia" w:hAnsiTheme="minorEastAsia" w:hint="eastAsia"/>
          <w:color w:val="000000" w:themeColor="text1"/>
        </w:rPr>
        <w:t>。</w:t>
      </w:r>
    </w:p>
    <w:p w14:paraId="42FECC31" w14:textId="4AA5B02B" w:rsidR="007C5527" w:rsidRPr="00146080" w:rsidRDefault="007C5527">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lastRenderedPageBreak/>
        <w:t>需要側においては、</w:t>
      </w:r>
      <w:r w:rsidR="00153A93" w:rsidRPr="00146080">
        <w:rPr>
          <w:rFonts w:asciiTheme="minorEastAsia" w:hAnsiTheme="minorEastAsia" w:hint="eastAsia"/>
          <w:color w:val="000000" w:themeColor="text1"/>
        </w:rPr>
        <w:t>これまでの</w:t>
      </w:r>
      <w:r w:rsidR="00E741BA" w:rsidRPr="00146080">
        <w:rPr>
          <w:rFonts w:asciiTheme="minorEastAsia" w:hAnsiTheme="minorEastAsia" w:hint="eastAsia"/>
          <w:color w:val="000000" w:themeColor="text1"/>
        </w:rPr>
        <w:t>条例</w:t>
      </w:r>
      <w:r w:rsidR="0066453D" w:rsidRPr="00146080">
        <w:rPr>
          <w:rFonts w:asciiTheme="minorEastAsia" w:hAnsiTheme="minorEastAsia" w:hint="eastAsia"/>
          <w:color w:val="000000" w:themeColor="text1"/>
        </w:rPr>
        <w:t>に</w:t>
      </w:r>
      <w:r w:rsidR="00E741BA" w:rsidRPr="00146080">
        <w:rPr>
          <w:rFonts w:asciiTheme="minorEastAsia" w:hAnsiTheme="minorEastAsia" w:hint="eastAsia"/>
          <w:color w:val="000000" w:themeColor="text1"/>
        </w:rPr>
        <w:t>基づく届出制度による</w:t>
      </w:r>
      <w:r w:rsidR="006F441B" w:rsidRPr="00146080">
        <w:rPr>
          <w:rFonts w:asciiTheme="minorEastAsia" w:hAnsiTheme="minorEastAsia" w:hint="eastAsia"/>
          <w:color w:val="000000" w:themeColor="text1"/>
        </w:rPr>
        <w:t>効果も</w:t>
      </w:r>
      <w:r w:rsidR="00E26C1F" w:rsidRPr="00146080">
        <w:rPr>
          <w:rFonts w:asciiTheme="minorEastAsia" w:hAnsiTheme="minorEastAsia" w:hint="eastAsia"/>
          <w:color w:val="000000" w:themeColor="text1"/>
        </w:rPr>
        <w:t>分析した上で</w:t>
      </w:r>
      <w:r w:rsidR="006F441B" w:rsidRPr="00146080">
        <w:rPr>
          <w:rFonts w:asciiTheme="minorEastAsia" w:hAnsiTheme="minorEastAsia" w:hint="eastAsia"/>
          <w:color w:val="000000" w:themeColor="text1"/>
        </w:rPr>
        <w:t>、</w:t>
      </w:r>
      <w:r w:rsidR="00153A93" w:rsidRPr="00146080">
        <w:rPr>
          <w:rFonts w:asciiTheme="minorEastAsia" w:hAnsiTheme="minorEastAsia" w:hint="eastAsia"/>
          <w:color w:val="000000" w:themeColor="text1"/>
        </w:rPr>
        <w:t>すべての排出事業者</w:t>
      </w:r>
      <w:r w:rsidR="00046438" w:rsidRPr="00146080">
        <w:rPr>
          <w:rFonts w:asciiTheme="minorEastAsia" w:hAnsiTheme="minorEastAsia" w:hint="eastAsia"/>
          <w:color w:val="000000" w:themeColor="text1"/>
        </w:rPr>
        <w:t>が</w:t>
      </w:r>
      <w:r w:rsidR="00153A93" w:rsidRPr="00146080">
        <w:rPr>
          <w:rFonts w:asciiTheme="minorEastAsia" w:hAnsiTheme="minorEastAsia" w:hint="eastAsia"/>
          <w:color w:val="000000" w:themeColor="text1"/>
        </w:rPr>
        <w:t>、</w:t>
      </w:r>
      <w:r w:rsidR="00E26C1F" w:rsidRPr="00146080">
        <w:rPr>
          <w:rFonts w:asciiTheme="minorEastAsia" w:hAnsiTheme="minorEastAsia" w:hint="eastAsia"/>
          <w:color w:val="000000" w:themeColor="text1"/>
        </w:rPr>
        <w:t>省エネや</w:t>
      </w:r>
      <w:r w:rsidR="00C65BF9" w:rsidRPr="00146080">
        <w:rPr>
          <w:rFonts w:asciiTheme="minorEastAsia" w:hAnsiTheme="minorEastAsia" w:hint="eastAsia"/>
          <w:color w:val="000000" w:themeColor="text1"/>
        </w:rPr>
        <w:t>再生可能エネルギー</w:t>
      </w:r>
      <w:r w:rsidR="00E26C1F" w:rsidRPr="00146080">
        <w:rPr>
          <w:rFonts w:asciiTheme="minorEastAsia" w:hAnsiTheme="minorEastAsia" w:hint="eastAsia"/>
          <w:color w:val="000000" w:themeColor="text1"/>
        </w:rPr>
        <w:t>の利用によるさらなる排出削減をはじめ、</w:t>
      </w:r>
      <w:r w:rsidR="00153A93" w:rsidRPr="00146080">
        <w:rPr>
          <w:rFonts w:asciiTheme="minorEastAsia" w:hAnsiTheme="minorEastAsia" w:hint="eastAsia"/>
          <w:color w:val="000000" w:themeColor="text1"/>
        </w:rPr>
        <w:t>気候変動リスクの把握・開示など</w:t>
      </w:r>
      <w:r w:rsidR="006F441B" w:rsidRPr="00146080">
        <w:rPr>
          <w:rFonts w:asciiTheme="minorEastAsia" w:hAnsiTheme="minorEastAsia" w:hint="eastAsia"/>
          <w:color w:val="000000" w:themeColor="text1"/>
        </w:rPr>
        <w:t>脱炭素経営を意識し</w:t>
      </w:r>
      <w:r w:rsidR="00E26C1F" w:rsidRPr="00146080">
        <w:rPr>
          <w:rFonts w:asciiTheme="minorEastAsia" w:hAnsiTheme="minorEastAsia" w:hint="eastAsia"/>
          <w:color w:val="000000" w:themeColor="text1"/>
        </w:rPr>
        <w:t>た</w:t>
      </w:r>
      <w:r w:rsidRPr="00146080">
        <w:rPr>
          <w:rFonts w:asciiTheme="minorEastAsia" w:hAnsiTheme="minorEastAsia" w:hint="eastAsia"/>
          <w:color w:val="000000" w:themeColor="text1"/>
        </w:rPr>
        <w:t>意欲的</w:t>
      </w:r>
      <w:r w:rsidR="00E26C1F" w:rsidRPr="00146080">
        <w:rPr>
          <w:rFonts w:asciiTheme="minorEastAsia" w:hAnsiTheme="minorEastAsia" w:hint="eastAsia"/>
          <w:color w:val="000000" w:themeColor="text1"/>
        </w:rPr>
        <w:t>な</w:t>
      </w:r>
      <w:r w:rsidR="00153A93" w:rsidRPr="00146080">
        <w:rPr>
          <w:rFonts w:asciiTheme="minorEastAsia" w:hAnsiTheme="minorEastAsia" w:hint="eastAsia"/>
          <w:color w:val="000000" w:themeColor="text1"/>
        </w:rPr>
        <w:t>取組み</w:t>
      </w:r>
      <w:r w:rsidR="00E26C1F" w:rsidRPr="00146080">
        <w:rPr>
          <w:rFonts w:asciiTheme="minorEastAsia" w:hAnsiTheme="minorEastAsia" w:hint="eastAsia"/>
          <w:color w:val="000000" w:themeColor="text1"/>
        </w:rPr>
        <w:t>を</w:t>
      </w:r>
      <w:r w:rsidR="00153A93" w:rsidRPr="00146080">
        <w:rPr>
          <w:rFonts w:asciiTheme="minorEastAsia" w:hAnsiTheme="minorEastAsia" w:hint="eastAsia"/>
          <w:color w:val="000000" w:themeColor="text1"/>
        </w:rPr>
        <w:t>効果的に促進する</w:t>
      </w:r>
      <w:r w:rsidR="00046438" w:rsidRPr="00146080">
        <w:rPr>
          <w:rFonts w:asciiTheme="minorEastAsia" w:hAnsiTheme="minorEastAsia" w:hint="eastAsia"/>
          <w:color w:val="000000" w:themeColor="text1"/>
        </w:rPr>
        <w:t>ことを政策目的として、その</w:t>
      </w:r>
      <w:r w:rsidR="00674631" w:rsidRPr="00146080">
        <w:rPr>
          <w:rFonts w:asciiTheme="minorEastAsia" w:hAnsiTheme="minorEastAsia" w:hint="eastAsia"/>
          <w:color w:val="000000" w:themeColor="text1"/>
        </w:rPr>
        <w:t>実現</w:t>
      </w:r>
      <w:r w:rsidR="00046438" w:rsidRPr="00146080">
        <w:rPr>
          <w:rFonts w:asciiTheme="minorEastAsia" w:hAnsiTheme="minorEastAsia" w:hint="eastAsia"/>
          <w:color w:val="000000" w:themeColor="text1"/>
        </w:rPr>
        <w:t>に向けた方策を検討すべきである。</w:t>
      </w:r>
    </w:p>
    <w:p w14:paraId="01EE8248" w14:textId="6AB16DFD" w:rsidR="00237D65" w:rsidRPr="00146080" w:rsidRDefault="00237D65" w:rsidP="007C5527">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また</w:t>
      </w:r>
      <w:r w:rsidR="007C5527" w:rsidRPr="00146080">
        <w:rPr>
          <w:rFonts w:asciiTheme="minorEastAsia" w:hAnsiTheme="minorEastAsia" w:hint="eastAsia"/>
          <w:color w:val="000000" w:themeColor="text1"/>
        </w:rPr>
        <w:t>、</w:t>
      </w:r>
      <w:r w:rsidR="00543318" w:rsidRPr="00146080">
        <w:rPr>
          <w:rFonts w:asciiTheme="minorEastAsia" w:hAnsiTheme="minorEastAsia" w:hint="eastAsia"/>
          <w:color w:val="000000" w:themeColor="text1"/>
        </w:rPr>
        <w:t>府域における</w:t>
      </w:r>
      <w:r w:rsidR="007C5527" w:rsidRPr="00146080">
        <w:rPr>
          <w:rFonts w:asciiTheme="minorEastAsia" w:hAnsiTheme="minorEastAsia" w:hint="eastAsia"/>
          <w:color w:val="000000" w:themeColor="text1"/>
        </w:rPr>
        <w:t>事業者を含</w:t>
      </w:r>
      <w:r w:rsidR="003F0AB6" w:rsidRPr="00146080">
        <w:rPr>
          <w:rFonts w:asciiTheme="minorEastAsia" w:hAnsiTheme="minorEastAsia" w:hint="eastAsia"/>
          <w:color w:val="000000" w:themeColor="text1"/>
        </w:rPr>
        <w:t>むあらゆる主体が、脱炭素化の目標</w:t>
      </w:r>
      <w:r w:rsidR="00543318" w:rsidRPr="00146080">
        <w:rPr>
          <w:rFonts w:asciiTheme="minorEastAsia" w:hAnsiTheme="minorEastAsia" w:hint="eastAsia"/>
          <w:color w:val="000000" w:themeColor="text1"/>
        </w:rPr>
        <w:t>を共有し、事業活動など様々な行動において</w:t>
      </w:r>
      <w:r w:rsidRPr="00146080">
        <w:rPr>
          <w:rFonts w:asciiTheme="minorEastAsia" w:hAnsiTheme="minorEastAsia" w:hint="eastAsia"/>
          <w:color w:val="000000" w:themeColor="text1"/>
        </w:rPr>
        <w:t>意識改革・行動喚起を</w:t>
      </w:r>
      <w:r w:rsidR="00543318" w:rsidRPr="00146080">
        <w:rPr>
          <w:rFonts w:asciiTheme="minorEastAsia" w:hAnsiTheme="minorEastAsia" w:hint="eastAsia"/>
          <w:color w:val="000000" w:themeColor="text1"/>
        </w:rPr>
        <w:t>図ることを政策目的として、その</w:t>
      </w:r>
      <w:r w:rsidR="00674631" w:rsidRPr="00146080">
        <w:rPr>
          <w:rFonts w:asciiTheme="minorEastAsia" w:hAnsiTheme="minorEastAsia" w:hint="eastAsia"/>
          <w:color w:val="000000" w:themeColor="text1"/>
        </w:rPr>
        <w:t>実現</w:t>
      </w:r>
      <w:r w:rsidR="00543318" w:rsidRPr="00146080">
        <w:rPr>
          <w:rFonts w:asciiTheme="minorEastAsia" w:hAnsiTheme="minorEastAsia" w:hint="eastAsia"/>
          <w:color w:val="000000" w:themeColor="text1"/>
        </w:rPr>
        <w:t>に向けた方策を検討すべきである。</w:t>
      </w:r>
    </w:p>
    <w:p w14:paraId="33D5649E" w14:textId="57AE458F" w:rsidR="006847FC" w:rsidRPr="00146080" w:rsidRDefault="006847FC" w:rsidP="007C5527">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さらに、「</w:t>
      </w:r>
      <w:r w:rsidRPr="00146080">
        <w:rPr>
          <w:rFonts w:asciiTheme="minorEastAsia" w:hAnsiTheme="minorEastAsia"/>
          <w:color w:val="000000" w:themeColor="text1"/>
        </w:rPr>
        <w:t>2050年カーボンニュートラルに伴うグリーン成長戦略」</w:t>
      </w:r>
      <w:r w:rsidR="00BA6E26" w:rsidRPr="00146080">
        <w:rPr>
          <w:rFonts w:asciiTheme="minorEastAsia" w:hAnsiTheme="minorEastAsia"/>
          <w:color w:val="000000" w:themeColor="text1"/>
        </w:rPr>
        <w:t>(2020年12月)</w:t>
      </w:r>
      <w:r w:rsidRPr="00146080">
        <w:rPr>
          <w:rFonts w:asciiTheme="minorEastAsia" w:hAnsiTheme="minorEastAsia" w:hint="eastAsia"/>
          <w:color w:val="000000" w:themeColor="text1"/>
        </w:rPr>
        <w:t>に</w:t>
      </w:r>
      <w:r w:rsidR="00BA6E26" w:rsidRPr="00146080">
        <w:rPr>
          <w:rFonts w:asciiTheme="minorEastAsia" w:hAnsiTheme="minorEastAsia" w:hint="eastAsia"/>
          <w:color w:val="000000" w:themeColor="text1"/>
        </w:rPr>
        <w:t>示されている</w:t>
      </w:r>
      <w:r w:rsidRPr="00146080">
        <w:rPr>
          <w:rFonts w:asciiTheme="minorEastAsia" w:hAnsiTheme="minorEastAsia" w:hint="eastAsia"/>
          <w:color w:val="000000" w:themeColor="text1"/>
        </w:rPr>
        <w:t>水素・アンモニアの利活用やカーボンリサイクルなどエネルギー分野でのイノベーション</w:t>
      </w:r>
      <w:r w:rsidR="00BA6E26" w:rsidRPr="00146080">
        <w:rPr>
          <w:rFonts w:asciiTheme="minorEastAsia" w:hAnsiTheme="minorEastAsia" w:hint="eastAsia"/>
          <w:color w:val="000000" w:themeColor="text1"/>
        </w:rPr>
        <w:t>の動向並びに</w:t>
      </w:r>
      <w:r w:rsidRPr="00146080">
        <w:rPr>
          <w:rFonts w:asciiTheme="minorEastAsia" w:hAnsiTheme="minorEastAsia" w:hint="eastAsia"/>
          <w:color w:val="000000" w:themeColor="text1"/>
        </w:rPr>
        <w:t>省エネ法の見直しに関する議論</w:t>
      </w:r>
      <w:r w:rsidR="00BA6E26" w:rsidRPr="00146080">
        <w:rPr>
          <w:rFonts w:asciiTheme="minorEastAsia" w:hAnsiTheme="minorEastAsia" w:hint="eastAsia"/>
          <w:color w:val="000000" w:themeColor="text1"/>
        </w:rPr>
        <w:t>など、国や産業界等の</w:t>
      </w:r>
      <w:r w:rsidRPr="00146080">
        <w:rPr>
          <w:rFonts w:asciiTheme="minorEastAsia" w:hAnsiTheme="minorEastAsia" w:hint="eastAsia"/>
          <w:color w:val="000000" w:themeColor="text1"/>
        </w:rPr>
        <w:t>動向を注視し、施策・制度等の見直しを必要に応じて行うなど、柔軟に対応していくことが</w:t>
      </w:r>
      <w:r w:rsidR="00BA6E26" w:rsidRPr="00146080">
        <w:rPr>
          <w:rFonts w:asciiTheme="minorEastAsia" w:hAnsiTheme="minorEastAsia" w:hint="eastAsia"/>
          <w:color w:val="000000" w:themeColor="text1"/>
        </w:rPr>
        <w:t>求められ</w:t>
      </w:r>
      <w:r w:rsidRPr="00146080">
        <w:rPr>
          <w:rFonts w:asciiTheme="minorEastAsia" w:hAnsiTheme="minorEastAsia" w:hint="eastAsia"/>
          <w:color w:val="000000" w:themeColor="text1"/>
        </w:rPr>
        <w:t>る。</w:t>
      </w:r>
    </w:p>
    <w:p w14:paraId="6535227E" w14:textId="57D2A63A" w:rsidR="00BC486C" w:rsidRPr="00146080" w:rsidRDefault="00BA6E26" w:rsidP="000645E6">
      <w:pPr>
        <w:ind w:firstLineChars="100" w:firstLine="220"/>
        <w:rPr>
          <w:color w:val="000000" w:themeColor="text1"/>
        </w:rPr>
      </w:pPr>
      <w:r w:rsidRPr="00146080">
        <w:rPr>
          <w:rFonts w:asciiTheme="minorEastAsia" w:hAnsiTheme="minorEastAsia" w:hint="eastAsia"/>
          <w:color w:val="000000" w:themeColor="text1"/>
        </w:rPr>
        <w:t>加えて、</w:t>
      </w:r>
      <w:r w:rsidR="00BC486C" w:rsidRPr="00146080">
        <w:rPr>
          <w:rFonts w:asciiTheme="minorEastAsia" w:hAnsiTheme="minorEastAsia" w:hint="eastAsia"/>
          <w:color w:val="000000" w:themeColor="text1"/>
        </w:rPr>
        <w:t>制度の検討にあたっては</w:t>
      </w:r>
      <w:r w:rsidR="00237D65" w:rsidRPr="00146080">
        <w:rPr>
          <w:rFonts w:asciiTheme="minorEastAsia" w:hAnsiTheme="minorEastAsia" w:hint="eastAsia"/>
          <w:color w:val="000000" w:themeColor="text1"/>
        </w:rPr>
        <w:t>、新型コロナウイルス感染症が社会に与えた影響を踏まえ、コロナ危機と気候危機への取組みを両立する観点（グリーンリカバリー）に留意</w:t>
      </w:r>
      <w:r w:rsidR="00BC486C" w:rsidRPr="00146080">
        <w:rPr>
          <w:rFonts w:asciiTheme="minorEastAsia" w:hAnsiTheme="minorEastAsia" w:hint="eastAsia"/>
          <w:color w:val="000000" w:themeColor="text1"/>
        </w:rPr>
        <w:t>する</w:t>
      </w:r>
      <w:r w:rsidR="00237D65" w:rsidRPr="00146080">
        <w:rPr>
          <w:rFonts w:asciiTheme="minorEastAsia" w:hAnsiTheme="minorEastAsia" w:hint="eastAsia"/>
          <w:color w:val="000000" w:themeColor="text1"/>
        </w:rPr>
        <w:t>ことが望ましい。</w:t>
      </w:r>
    </w:p>
    <w:p w14:paraId="6F2C9BEA" w14:textId="77777777" w:rsidR="006847FC" w:rsidRPr="00146080" w:rsidRDefault="006847FC" w:rsidP="007C5527">
      <w:pPr>
        <w:pStyle w:val="2"/>
        <w:rPr>
          <w:color w:val="000000" w:themeColor="text1"/>
        </w:rPr>
        <w:sectPr w:rsidR="006847FC" w:rsidRPr="00146080" w:rsidSect="00556191">
          <w:pgSz w:w="11906" w:h="16838" w:code="9"/>
          <w:pgMar w:top="1418" w:right="1418" w:bottom="1418" w:left="1418" w:header="851" w:footer="680" w:gutter="0"/>
          <w:lnNumType w:countBy="1"/>
          <w:cols w:space="425"/>
          <w:docGrid w:type="lines" w:linePitch="360" w:charSpace="1261"/>
        </w:sectPr>
      </w:pPr>
      <w:bookmarkStart w:id="16" w:name="_Toc85445601"/>
    </w:p>
    <w:p w14:paraId="3FD9DC8F" w14:textId="4FDD12F2" w:rsidR="007C5527" w:rsidRPr="00146080" w:rsidRDefault="007C5527" w:rsidP="007C5527">
      <w:pPr>
        <w:pStyle w:val="2"/>
        <w:rPr>
          <w:color w:val="000000" w:themeColor="text1"/>
        </w:rPr>
      </w:pPr>
      <w:r w:rsidRPr="00146080">
        <w:rPr>
          <w:rFonts w:hint="eastAsia"/>
          <w:color w:val="000000" w:themeColor="text1"/>
        </w:rPr>
        <w:lastRenderedPageBreak/>
        <w:t>２　事業者における脱炭素化の促進に向けた施策・制度等の方向性</w:t>
      </w:r>
      <w:bookmarkEnd w:id="16"/>
    </w:p>
    <w:p w14:paraId="23EF37B0" w14:textId="77777777" w:rsidR="007C5527" w:rsidRPr="00146080" w:rsidRDefault="007C5527" w:rsidP="007C5527">
      <w:pPr>
        <w:pStyle w:val="3"/>
        <w:ind w:leftChars="50" w:left="330" w:hangingChars="100" w:hanging="220"/>
        <w:rPr>
          <w:rFonts w:asciiTheme="majorEastAsia" w:hAnsiTheme="majorEastAsia"/>
          <w:color w:val="000000" w:themeColor="text1"/>
        </w:rPr>
      </w:pPr>
      <w:bookmarkStart w:id="17" w:name="_Toc85445602"/>
      <w:r w:rsidRPr="00146080">
        <w:rPr>
          <w:rFonts w:asciiTheme="majorEastAsia" w:hAnsiTheme="majorEastAsia" w:hint="eastAsia"/>
          <w:color w:val="000000" w:themeColor="text1"/>
        </w:rPr>
        <w:t>(1)</w:t>
      </w:r>
      <w:r w:rsidRPr="00146080">
        <w:rPr>
          <w:rFonts w:asciiTheme="majorEastAsia" w:hAnsiTheme="majorEastAsia"/>
          <w:color w:val="000000" w:themeColor="text1"/>
        </w:rPr>
        <w:t xml:space="preserve"> </w:t>
      </w:r>
      <w:r w:rsidRPr="00146080">
        <w:rPr>
          <w:rFonts w:asciiTheme="majorEastAsia" w:hAnsiTheme="majorEastAsia" w:hint="eastAsia"/>
          <w:color w:val="000000" w:themeColor="text1"/>
        </w:rPr>
        <w:t>小売電気事業者の電力販売量・再生可能エネルギー導入量等に関する新たな計画書・報告書制度の創設・運用</w:t>
      </w:r>
      <w:bookmarkEnd w:id="17"/>
    </w:p>
    <w:p w14:paraId="2B381755" w14:textId="77777777" w:rsidR="007C5527" w:rsidRPr="00146080" w:rsidRDefault="007C5527" w:rsidP="007C5527">
      <w:pPr>
        <w:pStyle w:val="4"/>
        <w:ind w:left="220"/>
        <w:rPr>
          <w:color w:val="000000" w:themeColor="text1"/>
        </w:rPr>
      </w:pPr>
      <w:r w:rsidRPr="00146080">
        <w:rPr>
          <w:rFonts w:asciiTheme="majorEastAsia" w:hAnsiTheme="majorEastAsia" w:hint="eastAsia"/>
          <w:color w:val="000000" w:themeColor="text1"/>
        </w:rPr>
        <w:t xml:space="preserve">①　</w:t>
      </w:r>
      <w:r w:rsidRPr="00146080">
        <w:rPr>
          <w:rFonts w:hint="eastAsia"/>
          <w:color w:val="000000" w:themeColor="text1"/>
        </w:rPr>
        <w:t>電力供給に関わる現状と課題</w:t>
      </w:r>
    </w:p>
    <w:p w14:paraId="21E3DACB" w14:textId="097A3825" w:rsidR="007C5527" w:rsidRPr="00146080" w:rsidRDefault="007C5527" w:rsidP="007C5527">
      <w:pPr>
        <w:ind w:left="220" w:hangingChars="100" w:hanging="220"/>
        <w:rPr>
          <w:rFonts w:asciiTheme="minorEastAsia" w:hAnsiTheme="minorEastAsia"/>
          <w:color w:val="000000" w:themeColor="text1"/>
        </w:rPr>
      </w:pPr>
      <w:r w:rsidRPr="00146080">
        <w:rPr>
          <w:rFonts w:asciiTheme="minorEastAsia" w:hAnsiTheme="minorEastAsia" w:hint="eastAsia"/>
          <w:color w:val="000000" w:themeColor="text1"/>
        </w:rPr>
        <w:t xml:space="preserve">　　国内</w:t>
      </w:r>
      <w:r w:rsidR="00580967" w:rsidRPr="00146080">
        <w:rPr>
          <w:rFonts w:asciiTheme="minorEastAsia" w:hAnsiTheme="minorEastAsia" w:hint="eastAsia"/>
          <w:color w:val="000000" w:themeColor="text1"/>
        </w:rPr>
        <w:t>における</w:t>
      </w:r>
      <w:r w:rsidRPr="00146080">
        <w:rPr>
          <w:rFonts w:asciiTheme="minorEastAsia" w:hAnsiTheme="minorEastAsia" w:hint="eastAsia"/>
          <w:color w:val="000000" w:themeColor="text1"/>
        </w:rPr>
        <w:t>電力</w:t>
      </w:r>
      <w:r w:rsidR="00580967" w:rsidRPr="00146080">
        <w:rPr>
          <w:rFonts w:asciiTheme="minorEastAsia" w:hAnsiTheme="minorEastAsia" w:hint="eastAsia"/>
          <w:color w:val="000000" w:themeColor="text1"/>
        </w:rPr>
        <w:t>の小売</w:t>
      </w:r>
      <w:r w:rsidRPr="00146080">
        <w:rPr>
          <w:rFonts w:asciiTheme="minorEastAsia" w:hAnsiTheme="minorEastAsia" w:hint="eastAsia"/>
          <w:color w:val="000000" w:themeColor="text1"/>
        </w:rPr>
        <w:t>供給は、電気事業法に基づく小売電気事業者等が担っており、事業者の区分ごとに定義付けされている。</w:t>
      </w:r>
    </w:p>
    <w:p w14:paraId="3D4D5917" w14:textId="77777777" w:rsidR="007C5527" w:rsidRPr="00146080" w:rsidRDefault="007C5527" w:rsidP="007C5527">
      <w:pPr>
        <w:ind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◇電気事業法に基づく事業者の区分</w:t>
      </w:r>
    </w:p>
    <w:p w14:paraId="5B5F9BCC"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・小売電気事業者・・・小売供給(一般の需要に応じ電気を供給すること)を行う事業者</w:t>
      </w:r>
    </w:p>
    <w:p w14:paraId="7DE8D625" w14:textId="0D4E8608" w:rsidR="007C5527" w:rsidRPr="00146080" w:rsidRDefault="007C5527" w:rsidP="007C5527">
      <w:pPr>
        <w:ind w:left="671" w:hangingChars="305" w:hanging="671"/>
        <w:rPr>
          <w:rFonts w:asciiTheme="minorEastAsia" w:hAnsiTheme="minorEastAsia"/>
          <w:color w:val="000000" w:themeColor="text1"/>
        </w:rPr>
      </w:pPr>
      <w:r w:rsidRPr="00146080">
        <w:rPr>
          <w:rFonts w:asciiTheme="minorEastAsia" w:hAnsiTheme="minorEastAsia" w:hint="eastAsia"/>
          <w:color w:val="000000" w:themeColor="text1"/>
        </w:rPr>
        <w:t xml:space="preserve">　　・一般送配電事業者・・・自らが維持し、及び運用する送電用及び配電用の電気工作物によりその供給区域において託送供給及び</w:t>
      </w:r>
      <w:r w:rsidR="00E532FF" w:rsidRPr="00146080">
        <w:rPr>
          <w:rFonts w:asciiTheme="minorEastAsia" w:hAnsiTheme="minorEastAsia" w:hint="eastAsia"/>
          <w:color w:val="000000" w:themeColor="text1"/>
        </w:rPr>
        <w:t>電力量調整供給</w:t>
      </w:r>
      <w:r w:rsidRPr="00146080">
        <w:rPr>
          <w:rFonts w:asciiTheme="minorEastAsia" w:hAnsiTheme="minorEastAsia" w:hint="eastAsia"/>
          <w:color w:val="000000" w:themeColor="text1"/>
        </w:rPr>
        <w:t>を行う事業者</w:t>
      </w:r>
    </w:p>
    <w:p w14:paraId="686C3F00" w14:textId="30C886BC" w:rsidR="007C5527" w:rsidRPr="00146080" w:rsidRDefault="007C5527" w:rsidP="007C5527">
      <w:pPr>
        <w:ind w:left="671" w:hangingChars="305" w:hanging="671"/>
        <w:rPr>
          <w:rFonts w:asciiTheme="minorEastAsia" w:hAnsiTheme="minorEastAsia"/>
          <w:color w:val="000000" w:themeColor="text1"/>
        </w:rPr>
      </w:pPr>
      <w:r w:rsidRPr="00146080">
        <w:rPr>
          <w:rFonts w:asciiTheme="minorEastAsia" w:hAnsiTheme="minorEastAsia" w:hint="eastAsia"/>
          <w:color w:val="000000" w:themeColor="text1"/>
        </w:rPr>
        <w:t xml:space="preserve">　　・特定送配電事業者・・・自らが維持し、及び運用する送電用及び配電用の電気工作物により特定の供給地点において小売供給等を行う事業者</w:t>
      </w:r>
    </w:p>
    <w:p w14:paraId="1BB9E30E" w14:textId="42C74DC6" w:rsidR="007C5527" w:rsidRPr="00146080" w:rsidRDefault="007C5527" w:rsidP="007C5527">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2016年４月以降、電気の小売業への参入が全面自由化され、家庭や商店も含むすべての消費者が、電力会社や料金メニューを自由に選択できるようになっている。関西においては、新電力（大手電力会社以外の電力会社）のシェア率は、約22％となっている（202</w:t>
      </w:r>
      <w:r w:rsidR="005657E3" w:rsidRPr="00146080">
        <w:rPr>
          <w:rFonts w:asciiTheme="minorEastAsia" w:hAnsiTheme="minorEastAsia"/>
          <w:color w:val="000000" w:themeColor="text1"/>
        </w:rPr>
        <w:t>1</w:t>
      </w:r>
      <w:r w:rsidRPr="00146080">
        <w:rPr>
          <w:rFonts w:asciiTheme="minorEastAsia" w:hAnsiTheme="minorEastAsia" w:hint="eastAsia"/>
          <w:color w:val="000000" w:themeColor="text1"/>
        </w:rPr>
        <w:t>年</w:t>
      </w:r>
      <w:r w:rsidR="005657E3" w:rsidRPr="00146080">
        <w:rPr>
          <w:rFonts w:asciiTheme="minorEastAsia" w:hAnsiTheme="minorEastAsia" w:hint="eastAsia"/>
          <w:color w:val="000000" w:themeColor="text1"/>
        </w:rPr>
        <w:t>３</w:t>
      </w:r>
      <w:r w:rsidRPr="00146080">
        <w:rPr>
          <w:rFonts w:asciiTheme="minorEastAsia" w:hAnsiTheme="minorEastAsia" w:hint="eastAsia"/>
          <w:color w:val="000000" w:themeColor="text1"/>
        </w:rPr>
        <w:t>月時点）。</w:t>
      </w:r>
    </w:p>
    <w:p w14:paraId="454853D2" w14:textId="77777777" w:rsidR="007C5527" w:rsidRPr="00146080" w:rsidRDefault="007C5527" w:rsidP="007C5527">
      <w:pPr>
        <w:rPr>
          <w:rFonts w:asciiTheme="minorEastAsia" w:hAnsiTheme="minorEastAsia"/>
          <w:color w:val="000000" w:themeColor="text1"/>
        </w:rPr>
      </w:pPr>
    </w:p>
    <w:p w14:paraId="02C480ED" w14:textId="34D79795" w:rsidR="007C5527" w:rsidRPr="00146080" w:rsidRDefault="00BA3468" w:rsidP="00CA5F44">
      <w:pPr>
        <w:jc w:val="right"/>
        <w:rPr>
          <w:rFonts w:asciiTheme="minorEastAsia" w:hAnsiTheme="minorEastAsia"/>
          <w:color w:val="000000" w:themeColor="text1"/>
        </w:rPr>
      </w:pPr>
      <w:r>
        <w:rPr>
          <w:rFonts w:asciiTheme="minorEastAsia" w:hAnsiTheme="minorEastAsia"/>
          <w:color w:val="000000" w:themeColor="text1"/>
        </w:rPr>
        <w:lastRenderedPageBreak/>
        <w:pict w14:anchorId="03121F60">
          <v:shape id="_x0000_i1026" type="#_x0000_t75" style="width:453pt;height:261.55pt">
            <v:imagedata r:id="rId27" o:title="新電力シェア"/>
          </v:shape>
        </w:pict>
      </w:r>
    </w:p>
    <w:p w14:paraId="4792AB36" w14:textId="77777777" w:rsidR="007C5527" w:rsidRPr="00146080" w:rsidRDefault="007C5527" w:rsidP="007C5527">
      <w:pPr>
        <w:jc w:val="center"/>
        <w:rPr>
          <w:rFonts w:asciiTheme="minorEastAsia" w:hAnsiTheme="minorEastAsia"/>
          <w:color w:val="000000" w:themeColor="text1"/>
        </w:rPr>
      </w:pPr>
      <w:r w:rsidRPr="00146080">
        <w:rPr>
          <w:rFonts w:asciiTheme="minorEastAsia" w:hAnsiTheme="minorEastAsia" w:hint="eastAsia"/>
          <w:color w:val="000000" w:themeColor="text1"/>
        </w:rPr>
        <w:t>図3</w:t>
      </w:r>
      <w:r w:rsidRPr="00146080">
        <w:rPr>
          <w:rFonts w:asciiTheme="minorEastAsia" w:hAnsiTheme="minorEastAsia"/>
          <w:color w:val="000000" w:themeColor="text1"/>
        </w:rPr>
        <w:t>-2-1</w:t>
      </w:r>
      <w:r w:rsidRPr="00146080">
        <w:rPr>
          <w:rFonts w:asciiTheme="minorEastAsia" w:hAnsiTheme="minorEastAsia" w:hint="eastAsia"/>
          <w:color w:val="000000" w:themeColor="text1"/>
        </w:rPr>
        <w:t xml:space="preserve">　新電力のシェア率の推移</w:t>
      </w:r>
    </w:p>
    <w:p w14:paraId="60BF096A" w14:textId="77777777" w:rsidR="007C5527" w:rsidRPr="00146080" w:rsidRDefault="007C5527" w:rsidP="007C5527">
      <w:pPr>
        <w:jc w:val="center"/>
        <w:rPr>
          <w:color w:val="000000" w:themeColor="text1"/>
        </w:rPr>
      </w:pPr>
      <w:r w:rsidRPr="00146080">
        <w:rPr>
          <w:rFonts w:asciiTheme="minorEastAsia" w:hAnsiTheme="minorEastAsia" w:hint="eastAsia"/>
          <w:color w:val="000000" w:themeColor="text1"/>
          <w:sz w:val="18"/>
          <w:szCs w:val="18"/>
        </w:rPr>
        <w:t>（出典）経済産業省ホームページ</w:t>
      </w:r>
    </w:p>
    <w:p w14:paraId="1BD90D57" w14:textId="77777777" w:rsidR="007C5527" w:rsidRPr="00146080" w:rsidRDefault="007C5527" w:rsidP="007C5527">
      <w:pPr>
        <w:rPr>
          <w:rFonts w:asciiTheme="minorEastAsia" w:hAnsiTheme="minorEastAsia"/>
          <w:color w:val="000000" w:themeColor="text1"/>
        </w:rPr>
      </w:pPr>
    </w:p>
    <w:p w14:paraId="70E1704F" w14:textId="72FF74CD" w:rsidR="007C5527" w:rsidRPr="00146080" w:rsidRDefault="003F0AB6" w:rsidP="007C5527">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こうした新電力のシェアの上昇に伴い、大手電力会社</w:t>
      </w:r>
      <w:r w:rsidR="007C5527" w:rsidRPr="00146080">
        <w:rPr>
          <w:rFonts w:asciiTheme="minorEastAsia" w:hAnsiTheme="minorEastAsia" w:hint="eastAsia"/>
          <w:color w:val="000000" w:themeColor="text1"/>
        </w:rPr>
        <w:t>から</w:t>
      </w:r>
      <w:r w:rsidRPr="00146080">
        <w:rPr>
          <w:rFonts w:asciiTheme="minorEastAsia" w:hAnsiTheme="minorEastAsia" w:hint="eastAsia"/>
          <w:color w:val="000000" w:themeColor="text1"/>
        </w:rPr>
        <w:t>データを得るだけでは、府域</w:t>
      </w:r>
      <w:r w:rsidR="007C5527" w:rsidRPr="00146080">
        <w:rPr>
          <w:rFonts w:asciiTheme="minorEastAsia" w:hAnsiTheme="minorEastAsia" w:hint="eastAsia"/>
          <w:color w:val="000000" w:themeColor="text1"/>
        </w:rPr>
        <w:t>の電気の排出係数の把握が困難となってきている。そのため、大阪府では、小売電気事業者への任意のアンケート調査により電気の排出係数を把握しているが、年々把握率が低下しており、事業者へのヒアリングによると、今後さらに把握が困難となる見込みとなっている。</w:t>
      </w:r>
    </w:p>
    <w:p w14:paraId="139E7F43" w14:textId="0A9DEBF0" w:rsidR="007C5527" w:rsidRPr="00146080" w:rsidRDefault="007C5527" w:rsidP="007C5527">
      <w:pPr>
        <w:ind w:left="220" w:hangingChars="100" w:hanging="220"/>
        <w:rPr>
          <w:rFonts w:asciiTheme="minorEastAsia" w:hAnsiTheme="minorEastAsia"/>
          <w:color w:val="000000" w:themeColor="text1"/>
        </w:rPr>
      </w:pPr>
      <w:r w:rsidRPr="00146080">
        <w:rPr>
          <w:rFonts w:asciiTheme="minorEastAsia" w:hAnsiTheme="minorEastAsia" w:hint="eastAsia"/>
          <w:color w:val="000000" w:themeColor="text1"/>
        </w:rPr>
        <w:t xml:space="preserve">　　また、</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の一層の導入拡大を図っていくためには、</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導入量の実態を正確に把握することが重要となる。大阪府では、現状は当該デ</w:t>
      </w:r>
      <w:r w:rsidRPr="00146080">
        <w:rPr>
          <w:rFonts w:asciiTheme="minorEastAsia" w:hAnsiTheme="minorEastAsia" w:hint="eastAsia"/>
          <w:color w:val="000000" w:themeColor="text1"/>
        </w:rPr>
        <w:lastRenderedPageBreak/>
        <w:t>ータに対する調査等は行われていないが、電気の排出係数と併せて任意の調査を行う場合、上記と同様の課題が想定される。</w:t>
      </w:r>
    </w:p>
    <w:p w14:paraId="4284EADB" w14:textId="6430A60F" w:rsidR="007C5527" w:rsidRPr="00146080" w:rsidRDefault="007C5527" w:rsidP="007C5527">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今後は、これらの課題を踏まえ、</w:t>
      </w:r>
      <w:r w:rsidR="003A5624" w:rsidRPr="00146080">
        <w:rPr>
          <w:rFonts w:asciiTheme="minorEastAsia" w:hAnsiTheme="minorEastAsia" w:hint="eastAsia"/>
          <w:color w:val="000000" w:themeColor="text1"/>
        </w:rPr>
        <w:t>電気の排出係数を一定以上の把握率で把握し続けること、並びに、</w:t>
      </w:r>
      <w:r w:rsidR="00C65BF9" w:rsidRPr="00146080">
        <w:rPr>
          <w:rFonts w:asciiTheme="minorEastAsia" w:hAnsiTheme="minorEastAsia" w:hint="eastAsia"/>
          <w:color w:val="000000" w:themeColor="text1"/>
        </w:rPr>
        <w:t>再生可能エネルギー</w:t>
      </w:r>
      <w:r w:rsidR="003A5624" w:rsidRPr="00146080">
        <w:rPr>
          <w:rFonts w:asciiTheme="minorEastAsia" w:hAnsiTheme="minorEastAsia" w:hint="eastAsia"/>
          <w:color w:val="000000" w:themeColor="text1"/>
        </w:rPr>
        <w:t>導入量を適切に把握することが必要であり、</w:t>
      </w:r>
      <w:r w:rsidR="00C65BF9" w:rsidRPr="00146080">
        <w:rPr>
          <w:rFonts w:asciiTheme="minorEastAsia" w:hAnsiTheme="minorEastAsia" w:hint="eastAsia"/>
          <w:color w:val="000000" w:themeColor="text1"/>
        </w:rPr>
        <w:t>需要側の再生可能エネルギーの選択を進めるためには、供給側における再生可能エネルギー100％</w:t>
      </w:r>
      <w:r w:rsidRPr="00146080">
        <w:rPr>
          <w:rFonts w:asciiTheme="minorEastAsia" w:hAnsiTheme="minorEastAsia" w:hint="eastAsia"/>
          <w:color w:val="000000" w:themeColor="text1"/>
        </w:rPr>
        <w:t>メニュー</w:t>
      </w:r>
      <w:r w:rsidR="00C65BF9" w:rsidRPr="00146080">
        <w:rPr>
          <w:rFonts w:asciiTheme="minorEastAsia" w:hAnsiTheme="minorEastAsia" w:hint="eastAsia"/>
          <w:color w:val="000000" w:themeColor="text1"/>
        </w:rPr>
        <w:t>等</w:t>
      </w:r>
      <w:r w:rsidRPr="00146080">
        <w:rPr>
          <w:rFonts w:asciiTheme="minorEastAsia" w:hAnsiTheme="minorEastAsia" w:hint="eastAsia"/>
          <w:color w:val="000000" w:themeColor="text1"/>
        </w:rPr>
        <w:t>の充実及び積極的な発信も求められる。</w:t>
      </w:r>
    </w:p>
    <w:p w14:paraId="0032B246" w14:textId="6B9AAE1A" w:rsidR="007C5527" w:rsidRPr="00146080" w:rsidRDefault="002A6CEC" w:rsidP="007C5527">
      <w:pPr>
        <w:ind w:left="220" w:hangingChars="100" w:hanging="220"/>
        <w:jc w:val="center"/>
        <w:rPr>
          <w:rFonts w:asciiTheme="minorEastAsia" w:hAnsiTheme="minorEastAsia"/>
          <w:color w:val="000000" w:themeColor="text1"/>
        </w:rPr>
      </w:pPr>
      <w:r w:rsidRPr="00146080">
        <w:rPr>
          <w:rFonts w:asciiTheme="minorEastAsia" w:hAnsiTheme="minorEastAsia"/>
          <w:noProof/>
          <w:color w:val="000000" w:themeColor="text1"/>
        </w:rPr>
        <w:drawing>
          <wp:inline distT="0" distB="0" distL="0" distR="0" wp14:anchorId="006EC387" wp14:editId="64D27D40">
            <wp:extent cx="3745800" cy="199512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5800" cy="1995120"/>
                    </a:xfrm>
                    <a:prstGeom prst="rect">
                      <a:avLst/>
                    </a:prstGeom>
                    <a:noFill/>
                    <a:ln>
                      <a:noFill/>
                    </a:ln>
                  </pic:spPr>
                </pic:pic>
              </a:graphicData>
            </a:graphic>
          </wp:inline>
        </w:drawing>
      </w:r>
    </w:p>
    <w:p w14:paraId="33EDCB52" w14:textId="77777777" w:rsidR="007C5527" w:rsidRPr="00146080" w:rsidRDefault="007C5527" w:rsidP="007C5527">
      <w:pPr>
        <w:ind w:left="220" w:hangingChars="100" w:hanging="220"/>
        <w:jc w:val="center"/>
        <w:rPr>
          <w:rFonts w:asciiTheme="minorEastAsia" w:hAnsiTheme="minorEastAsia"/>
          <w:color w:val="000000" w:themeColor="text1"/>
        </w:rPr>
      </w:pPr>
      <w:r w:rsidRPr="00146080">
        <w:rPr>
          <w:rFonts w:asciiTheme="minorEastAsia" w:hAnsiTheme="minorEastAsia" w:hint="eastAsia"/>
          <w:color w:val="000000" w:themeColor="text1"/>
        </w:rPr>
        <w:t>図3</w:t>
      </w:r>
      <w:r w:rsidRPr="00146080">
        <w:rPr>
          <w:rFonts w:asciiTheme="minorEastAsia" w:hAnsiTheme="minorEastAsia"/>
          <w:color w:val="000000" w:themeColor="text1"/>
        </w:rPr>
        <w:t>-2-2</w:t>
      </w:r>
      <w:r w:rsidRPr="00146080">
        <w:rPr>
          <w:rFonts w:asciiTheme="minorEastAsia" w:hAnsiTheme="minorEastAsia" w:hint="eastAsia"/>
          <w:color w:val="000000" w:themeColor="text1"/>
        </w:rPr>
        <w:t xml:space="preserve">　小売電気事業者へのアンケート調査による把握率</w:t>
      </w:r>
    </w:p>
    <w:p w14:paraId="449DE2DB" w14:textId="77777777" w:rsidR="007C5527" w:rsidRPr="00146080" w:rsidRDefault="007C5527" w:rsidP="007C5527">
      <w:pPr>
        <w:ind w:left="220" w:hangingChars="100" w:hanging="220"/>
        <w:rPr>
          <w:rFonts w:asciiTheme="minorEastAsia" w:hAnsiTheme="minorEastAsia"/>
          <w:color w:val="000000" w:themeColor="text1"/>
        </w:rPr>
      </w:pPr>
    </w:p>
    <w:p w14:paraId="7814BA28" w14:textId="7A2E3F2F" w:rsidR="007C5527" w:rsidRPr="00146080" w:rsidRDefault="007C5527" w:rsidP="007C5527">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新たな</w:t>
      </w:r>
      <w:r w:rsidR="001C160C" w:rsidRPr="00146080">
        <w:rPr>
          <w:rFonts w:asciiTheme="minorEastAsia" w:hAnsiTheme="minorEastAsia" w:hint="eastAsia"/>
          <w:color w:val="000000" w:themeColor="text1"/>
        </w:rPr>
        <w:t>計画書・報告書</w:t>
      </w:r>
      <w:r w:rsidRPr="00146080">
        <w:rPr>
          <w:rFonts w:asciiTheme="minorEastAsia" w:hAnsiTheme="minorEastAsia" w:hint="eastAsia"/>
          <w:color w:val="000000" w:themeColor="text1"/>
        </w:rPr>
        <w:t>制度の創設にあたっては、電気の排出係数・</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導入量を正確にかつ確実に把握できるような仕組みを構築し、電気の需要側だけでなく供給側</w:t>
      </w:r>
      <w:r w:rsidRPr="00146080">
        <w:rPr>
          <w:rFonts w:asciiTheme="minorEastAsia" w:hAnsiTheme="minorEastAsia"/>
          <w:color w:val="000000" w:themeColor="text1"/>
        </w:rPr>
        <w:t>(電気の小売供給)</w:t>
      </w:r>
      <w:r w:rsidR="00C65BF9" w:rsidRPr="00146080">
        <w:rPr>
          <w:rFonts w:asciiTheme="minorEastAsia" w:hAnsiTheme="minorEastAsia" w:hint="eastAsia"/>
          <w:color w:val="000000" w:themeColor="text1"/>
        </w:rPr>
        <w:t>の再生可能エネルギーの導入</w:t>
      </w:r>
      <w:r w:rsidRPr="00146080">
        <w:rPr>
          <w:rFonts w:asciiTheme="minorEastAsia" w:hAnsiTheme="minorEastAsia" w:hint="eastAsia"/>
          <w:color w:val="000000" w:themeColor="text1"/>
        </w:rPr>
        <w:t>拡大を促進する取組みにつなげていくことが重要である。</w:t>
      </w:r>
    </w:p>
    <w:p w14:paraId="4E367F20" w14:textId="77777777" w:rsidR="007C5527" w:rsidRPr="00146080" w:rsidRDefault="007C5527" w:rsidP="007C5527">
      <w:pPr>
        <w:ind w:left="220" w:hangingChars="100" w:hanging="220"/>
        <w:rPr>
          <w:rFonts w:asciiTheme="minorEastAsia" w:hAnsiTheme="minorEastAsia"/>
          <w:color w:val="000000" w:themeColor="text1"/>
        </w:rPr>
      </w:pPr>
    </w:p>
    <w:p w14:paraId="1BB7CC5D" w14:textId="77777777" w:rsidR="007C5527" w:rsidRPr="00146080" w:rsidRDefault="007C5527" w:rsidP="007C5527">
      <w:pPr>
        <w:pStyle w:val="4"/>
        <w:ind w:left="220"/>
        <w:rPr>
          <w:color w:val="000000" w:themeColor="text1"/>
        </w:rPr>
      </w:pPr>
      <w:r w:rsidRPr="00146080">
        <w:rPr>
          <w:rFonts w:hint="eastAsia"/>
          <w:color w:val="000000" w:themeColor="text1"/>
        </w:rPr>
        <w:t>②　新たな計画書・報告書制度の方向性</w:t>
      </w:r>
    </w:p>
    <w:p w14:paraId="7527C82D" w14:textId="77777777" w:rsidR="007C5527" w:rsidRPr="00146080" w:rsidRDefault="007C5527" w:rsidP="007C5527">
      <w:pPr>
        <w:ind w:firstLine="440"/>
        <w:rPr>
          <w:b/>
          <w:color w:val="000000" w:themeColor="text1"/>
        </w:rPr>
      </w:pPr>
      <w:r w:rsidRPr="00146080">
        <w:rPr>
          <w:rFonts w:asciiTheme="minorEastAsia" w:hAnsiTheme="minorEastAsia" w:hint="eastAsia"/>
          <w:b/>
          <w:color w:val="000000" w:themeColor="text1"/>
        </w:rPr>
        <w:t xml:space="preserve">ア　</w:t>
      </w:r>
      <w:r w:rsidRPr="00146080">
        <w:rPr>
          <w:rFonts w:hint="eastAsia"/>
          <w:b/>
          <w:color w:val="000000" w:themeColor="text1"/>
        </w:rPr>
        <w:t>新たな計画書・報告書制度の創設について</w:t>
      </w:r>
    </w:p>
    <w:p w14:paraId="12374FA0" w14:textId="1590AB73" w:rsidR="007C5527" w:rsidRPr="00146080" w:rsidRDefault="007C5527" w:rsidP="007C5527">
      <w:pPr>
        <w:ind w:firstLineChars="200" w:firstLine="440"/>
        <w:rPr>
          <w:rFonts w:asciiTheme="minorEastAsia" w:hAnsiTheme="minorEastAsia"/>
          <w:color w:val="000000" w:themeColor="text1"/>
        </w:rPr>
      </w:pPr>
      <w:r w:rsidRPr="00146080">
        <w:rPr>
          <w:rFonts w:asciiTheme="minorEastAsia" w:hAnsiTheme="minorEastAsia" w:hint="eastAsia"/>
          <w:color w:val="000000" w:themeColor="text1"/>
        </w:rPr>
        <w:lastRenderedPageBreak/>
        <w:t>○新たな</w:t>
      </w:r>
      <w:r w:rsidR="001C160C" w:rsidRPr="00146080">
        <w:rPr>
          <w:rFonts w:asciiTheme="minorEastAsia" w:hAnsiTheme="minorEastAsia" w:hint="eastAsia"/>
          <w:color w:val="000000" w:themeColor="text1"/>
        </w:rPr>
        <w:t>計画書・報告書</w:t>
      </w:r>
      <w:r w:rsidRPr="00146080">
        <w:rPr>
          <w:rFonts w:asciiTheme="minorEastAsia" w:hAnsiTheme="minorEastAsia" w:hint="eastAsia"/>
          <w:color w:val="000000" w:themeColor="text1"/>
        </w:rPr>
        <w:t>制度の対象事業者について</w:t>
      </w:r>
    </w:p>
    <w:p w14:paraId="6EF6688A" w14:textId="77777777" w:rsidR="007C5527" w:rsidRPr="00146080" w:rsidRDefault="007C5527" w:rsidP="007C5527">
      <w:pPr>
        <w:ind w:leftChars="200" w:left="440"/>
        <w:rPr>
          <w:rFonts w:asciiTheme="minorEastAsia" w:hAnsiTheme="minorEastAsia"/>
          <w:color w:val="000000" w:themeColor="text1"/>
        </w:rPr>
      </w:pPr>
      <w:r w:rsidRPr="00146080">
        <w:rPr>
          <w:rFonts w:asciiTheme="minorEastAsia" w:hAnsiTheme="minorEastAsia" w:hint="eastAsia"/>
          <w:color w:val="000000" w:themeColor="text1"/>
        </w:rPr>
        <w:t xml:space="preserve">　対象事業者については、その目的を鑑みるとともに、他自治体の状況及び事業者へのヒアリング結果等も参考に検討を行った。施策・制度の方向性について以下に示す。</w:t>
      </w:r>
    </w:p>
    <w:p w14:paraId="39015666" w14:textId="17E5A2FB" w:rsidR="000C44BA" w:rsidRPr="00146080" w:rsidRDefault="007C5527">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・現在、大阪府では、</w:t>
      </w:r>
      <w:r w:rsidR="008E7862" w:rsidRPr="00146080">
        <w:rPr>
          <w:rFonts w:asciiTheme="minorEastAsia" w:hAnsiTheme="minorEastAsia" w:hint="eastAsia"/>
          <w:color w:val="000000" w:themeColor="text1"/>
        </w:rPr>
        <w:t>府域の販売電力量等について</w:t>
      </w:r>
      <w:r w:rsidRPr="00146080">
        <w:rPr>
          <w:rFonts w:asciiTheme="minorEastAsia" w:hAnsiTheme="minorEastAsia" w:hint="eastAsia"/>
          <w:color w:val="000000" w:themeColor="text1"/>
        </w:rPr>
        <w:t>任意のアンケート調査を行っているが、条例で報告を義務付けている自治体と比べると</w:t>
      </w:r>
      <w:r w:rsidR="008A14E3" w:rsidRPr="00146080">
        <w:rPr>
          <w:rFonts w:asciiTheme="minorEastAsia" w:hAnsiTheme="minorEastAsia" w:hint="eastAsia"/>
          <w:color w:val="000000" w:themeColor="text1"/>
        </w:rPr>
        <w:t>把握</w:t>
      </w:r>
      <w:r w:rsidRPr="00146080">
        <w:rPr>
          <w:rFonts w:asciiTheme="minorEastAsia" w:hAnsiTheme="minorEastAsia" w:hint="eastAsia"/>
          <w:color w:val="000000" w:themeColor="text1"/>
        </w:rPr>
        <w:t>率が低い。</w:t>
      </w:r>
      <w:r w:rsidR="000C44BA" w:rsidRPr="00146080">
        <w:rPr>
          <w:rFonts w:asciiTheme="minorEastAsia" w:hAnsiTheme="minorEastAsia" w:hint="eastAsia"/>
          <w:color w:val="000000" w:themeColor="text1"/>
        </w:rPr>
        <w:t>事業者へのヒアリングにおいても、任意調査への協力は難しいという意見が聞かれた。</w:t>
      </w:r>
    </w:p>
    <w:p w14:paraId="18A5F033" w14:textId="0A27BA35" w:rsidR="007C5527" w:rsidRPr="00146080" w:rsidRDefault="007C5527" w:rsidP="007C5527">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8548DA" w:rsidRPr="00146080">
        <w:rPr>
          <w:rFonts w:asciiTheme="minorEastAsia" w:hAnsiTheme="minorEastAsia" w:hint="eastAsia"/>
          <w:color w:val="000000" w:themeColor="text1"/>
        </w:rPr>
        <w:t>都道府県別データの報告徴収及び各自治体への情報開示について、</w:t>
      </w:r>
      <w:r w:rsidRPr="00146080">
        <w:rPr>
          <w:rFonts w:asciiTheme="minorEastAsia" w:hAnsiTheme="minorEastAsia" w:hint="eastAsia"/>
          <w:color w:val="000000" w:themeColor="text1"/>
        </w:rPr>
        <w:t>国により法制化されることで、事業者の負担がそれほど変わることなく各自治体がデータを把握できるようになるため、大阪府から国に対して要望を行ったが、今すぐに制度的対応を検討することは困難ということであった。</w:t>
      </w:r>
    </w:p>
    <w:p w14:paraId="67332F68" w14:textId="708AE74A" w:rsidR="007C5527" w:rsidRPr="00146080" w:rsidRDefault="007C5527" w:rsidP="007C5527">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の導入を拡大する施策目的を十分に果たせるよう、府域の電力供給の大部分をカバーしつつ、新規の</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発電事業も対象とできるようにすることが望ましい。</w:t>
      </w:r>
    </w:p>
    <w:p w14:paraId="31AE998D" w14:textId="1BD804B6" w:rsidR="007C5527" w:rsidRPr="00146080" w:rsidRDefault="007C5527" w:rsidP="007C5527">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・また、運用を開始する際には、</w:t>
      </w:r>
      <w:r w:rsidR="008548DA" w:rsidRPr="00146080">
        <w:rPr>
          <w:rFonts w:asciiTheme="minorEastAsia" w:hAnsiTheme="minorEastAsia" w:hint="eastAsia"/>
          <w:color w:val="000000" w:themeColor="text1"/>
        </w:rPr>
        <w:t>すべての</w:t>
      </w:r>
      <w:r w:rsidRPr="00146080">
        <w:rPr>
          <w:rFonts w:asciiTheme="minorEastAsia" w:hAnsiTheme="minorEastAsia" w:hint="eastAsia"/>
          <w:color w:val="000000" w:themeColor="text1"/>
        </w:rPr>
        <w:t>小売電気事業者に対して改正内容</w:t>
      </w:r>
      <w:r w:rsidR="008548DA" w:rsidRPr="00146080">
        <w:rPr>
          <w:rFonts w:asciiTheme="minorEastAsia" w:hAnsiTheme="minorEastAsia" w:hint="eastAsia"/>
          <w:color w:val="000000" w:themeColor="text1"/>
        </w:rPr>
        <w:t>を通知するなど</w:t>
      </w:r>
      <w:r w:rsidRPr="00146080">
        <w:rPr>
          <w:rFonts w:asciiTheme="minorEastAsia" w:hAnsiTheme="minorEastAsia" w:hint="eastAsia"/>
          <w:color w:val="000000" w:themeColor="text1"/>
        </w:rPr>
        <w:t>、</w:t>
      </w:r>
      <w:r w:rsidR="008548DA" w:rsidRPr="00146080">
        <w:rPr>
          <w:rFonts w:asciiTheme="minorEastAsia" w:hAnsiTheme="minorEastAsia" w:hint="eastAsia"/>
          <w:color w:val="000000" w:themeColor="text1"/>
        </w:rPr>
        <w:t>丁寧に周知を行う</w:t>
      </w:r>
      <w:r w:rsidRPr="00146080">
        <w:rPr>
          <w:rFonts w:asciiTheme="minorEastAsia" w:hAnsiTheme="minorEastAsia" w:hint="eastAsia"/>
          <w:color w:val="000000" w:themeColor="text1"/>
        </w:rPr>
        <w:t>ことが望ましい。</w:t>
      </w:r>
    </w:p>
    <w:p w14:paraId="124577DD" w14:textId="3C08A810" w:rsidR="007C5527" w:rsidRPr="00146080" w:rsidRDefault="007C5527" w:rsidP="007C5527">
      <w:pPr>
        <w:ind w:left="660" w:hangingChars="300" w:hanging="660"/>
        <w:rPr>
          <w:rFonts w:asciiTheme="minorEastAsia" w:hAnsiTheme="minorEastAsia"/>
          <w:b/>
          <w:color w:val="000000" w:themeColor="text1"/>
          <w:u w:val="single"/>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・以上のことから、府における政策目的を果たすためには、</w:t>
      </w:r>
      <w:r w:rsidR="00C65BF9" w:rsidRPr="00146080">
        <w:rPr>
          <w:rFonts w:asciiTheme="minorEastAsia" w:hAnsiTheme="minorEastAsia" w:hint="eastAsia"/>
          <w:b/>
          <w:color w:val="000000" w:themeColor="text1"/>
          <w:u w:val="single"/>
        </w:rPr>
        <w:t>従来のアンケート調査によらず条例において規定整備を行い新たな制度を設けることが</w:t>
      </w:r>
      <w:r w:rsidR="00E73FD8" w:rsidRPr="00146080">
        <w:rPr>
          <w:rFonts w:asciiTheme="minorEastAsia" w:hAnsiTheme="minorEastAsia" w:hint="eastAsia"/>
          <w:b/>
          <w:color w:val="000000" w:themeColor="text1"/>
          <w:u w:val="single"/>
        </w:rPr>
        <w:t>適当</w:t>
      </w:r>
      <w:r w:rsidR="00C65BF9" w:rsidRPr="00146080">
        <w:rPr>
          <w:rFonts w:asciiTheme="minorEastAsia" w:hAnsiTheme="minorEastAsia" w:hint="eastAsia"/>
          <w:b/>
          <w:color w:val="000000" w:themeColor="text1"/>
          <w:u w:val="single"/>
        </w:rPr>
        <w:t>である。</w:t>
      </w:r>
      <w:r w:rsidRPr="00146080">
        <w:rPr>
          <w:rFonts w:asciiTheme="minorEastAsia" w:hAnsiTheme="minorEastAsia" w:hint="eastAsia"/>
          <w:b/>
          <w:color w:val="000000" w:themeColor="text1"/>
          <w:u w:val="single"/>
        </w:rPr>
        <w:t>報告対象については、地域新電力など中小規模で地域に根差した事業者も対象と</w:t>
      </w:r>
      <w:r w:rsidR="00DC64FA" w:rsidRPr="00146080">
        <w:rPr>
          <w:rFonts w:asciiTheme="minorEastAsia" w:hAnsiTheme="minorEastAsia" w:hint="eastAsia"/>
          <w:b/>
          <w:color w:val="000000" w:themeColor="text1"/>
          <w:u w:val="single"/>
        </w:rPr>
        <w:t>なるように規模要件を設定するこ</w:t>
      </w:r>
      <w:r w:rsidRPr="00146080">
        <w:rPr>
          <w:rFonts w:asciiTheme="minorEastAsia" w:hAnsiTheme="minorEastAsia" w:hint="eastAsia"/>
          <w:b/>
          <w:color w:val="000000" w:themeColor="text1"/>
          <w:u w:val="single"/>
        </w:rPr>
        <w:t>とが望ましい。</w:t>
      </w:r>
    </w:p>
    <w:p w14:paraId="0E141143" w14:textId="380EB3AC" w:rsidR="007C5527" w:rsidRPr="00146080" w:rsidRDefault="00DC64FA" w:rsidP="007C5527">
      <w:pPr>
        <w:ind w:leftChars="308" w:left="678" w:firstLine="1"/>
        <w:jc w:val="left"/>
        <w:rPr>
          <w:rFonts w:ascii="ＭＳ Ｐ明朝" w:eastAsia="ＭＳ Ｐ明朝" w:hAnsi="ＭＳ Ｐ明朝"/>
          <w:b/>
          <w:color w:val="000000" w:themeColor="text1"/>
          <w:u w:val="single"/>
        </w:rPr>
      </w:pPr>
      <w:r w:rsidRPr="00146080">
        <w:rPr>
          <w:rFonts w:ascii="ＭＳ Ｐ明朝" w:eastAsia="ＭＳ Ｐ明朝" w:hAnsi="ＭＳ Ｐ明朝" w:hint="eastAsia"/>
          <w:b/>
          <w:color w:val="000000" w:themeColor="text1"/>
          <w:u w:val="single"/>
        </w:rPr>
        <w:t>具体的には</w:t>
      </w:r>
      <w:r w:rsidR="007C5527" w:rsidRPr="00146080">
        <w:rPr>
          <w:rFonts w:ascii="ＭＳ Ｐ明朝" w:eastAsia="ＭＳ Ｐ明朝" w:hAnsi="ＭＳ Ｐ明朝" w:hint="eastAsia"/>
          <w:b/>
          <w:color w:val="000000" w:themeColor="text1"/>
          <w:u w:val="single"/>
        </w:rPr>
        <w:t>、</w:t>
      </w:r>
      <w:r w:rsidR="007C5527" w:rsidRPr="00146080">
        <w:rPr>
          <w:rFonts w:ascii="ＭＳ Ｐ明朝" w:eastAsia="ＭＳ Ｐ明朝" w:hAnsi="ＭＳ Ｐ明朝"/>
          <w:b/>
          <w:color w:val="000000" w:themeColor="text1"/>
          <w:u w:val="single"/>
        </w:rPr>
        <w:t>運用開始時に</w:t>
      </w:r>
      <w:r w:rsidR="007C5527" w:rsidRPr="00146080">
        <w:rPr>
          <w:rFonts w:ascii="ＭＳ Ｐ明朝" w:eastAsia="ＭＳ Ｐ明朝" w:hAnsi="ＭＳ Ｐ明朝" w:hint="eastAsia"/>
          <w:b/>
          <w:color w:val="000000" w:themeColor="text1"/>
          <w:u w:val="single"/>
        </w:rPr>
        <w:t>、</w:t>
      </w:r>
      <w:r w:rsidR="007C5527" w:rsidRPr="00146080">
        <w:rPr>
          <w:rFonts w:ascii="ＭＳ Ｐ明朝" w:eastAsia="ＭＳ Ｐ明朝" w:hAnsi="ＭＳ Ｐ明朝"/>
          <w:b/>
          <w:color w:val="000000" w:themeColor="text1"/>
          <w:u w:val="single"/>
        </w:rPr>
        <w:t>国に登録のある約700者に対して調査を行い、</w:t>
      </w:r>
      <w:r w:rsidR="007C5527" w:rsidRPr="00146080">
        <w:rPr>
          <w:rFonts w:ascii="ＭＳ Ｐ明朝" w:eastAsia="ＭＳ Ｐ明朝" w:hAnsi="ＭＳ Ｐ明朝" w:hint="eastAsia"/>
          <w:b/>
          <w:color w:val="000000" w:themeColor="text1"/>
          <w:u w:val="single"/>
        </w:rPr>
        <w:t>以下</w:t>
      </w:r>
      <w:r w:rsidR="00C65BF9" w:rsidRPr="00146080">
        <w:rPr>
          <w:rFonts w:ascii="ＭＳ Ｐ明朝" w:eastAsia="ＭＳ Ｐ明朝" w:hAnsi="ＭＳ Ｐ明朝" w:hint="eastAsia"/>
          <w:b/>
          <w:color w:val="000000" w:themeColor="text1"/>
          <w:u w:val="single"/>
        </w:rPr>
        <w:t>の</w:t>
      </w:r>
      <w:r w:rsidR="007C5527" w:rsidRPr="00146080">
        <w:rPr>
          <w:rFonts w:ascii="ＭＳ Ｐ明朝" w:eastAsia="ＭＳ Ｐ明朝" w:hAnsi="ＭＳ Ｐ明朝" w:hint="eastAsia"/>
          <w:b/>
          <w:color w:val="000000" w:themeColor="text1"/>
          <w:u w:val="single"/>
        </w:rPr>
        <w:t>要件</w:t>
      </w:r>
      <w:r w:rsidR="007C5527" w:rsidRPr="00146080">
        <w:rPr>
          <w:rFonts w:ascii="ＭＳ Ｐ明朝" w:eastAsia="ＭＳ Ｐ明朝" w:hAnsi="ＭＳ Ｐ明朝"/>
          <w:b/>
          <w:color w:val="000000" w:themeColor="text1"/>
          <w:u w:val="single"/>
        </w:rPr>
        <w:t>にあてはまる事業者を対象として把握す</w:t>
      </w:r>
      <w:r w:rsidR="007C5527" w:rsidRPr="00146080">
        <w:rPr>
          <w:rFonts w:ascii="ＭＳ Ｐ明朝" w:eastAsia="ＭＳ Ｐ明朝" w:hAnsi="ＭＳ Ｐ明朝" w:hint="eastAsia"/>
          <w:b/>
          <w:color w:val="000000" w:themeColor="text1"/>
          <w:u w:val="single"/>
        </w:rPr>
        <w:t>る</w:t>
      </w:r>
      <w:r w:rsidR="008E7862" w:rsidRPr="00146080">
        <w:rPr>
          <w:rFonts w:ascii="ＭＳ Ｐ明朝" w:eastAsia="ＭＳ Ｐ明朝" w:hAnsi="ＭＳ Ｐ明朝" w:hint="eastAsia"/>
          <w:b/>
          <w:color w:val="000000" w:themeColor="text1"/>
          <w:u w:val="single"/>
        </w:rPr>
        <w:t>ことが望ましい</w:t>
      </w:r>
      <w:r w:rsidR="007C5527" w:rsidRPr="00146080">
        <w:rPr>
          <w:rFonts w:ascii="ＭＳ Ｐ明朝" w:eastAsia="ＭＳ Ｐ明朝" w:hAnsi="ＭＳ Ｐ明朝"/>
          <w:b/>
          <w:color w:val="000000" w:themeColor="text1"/>
          <w:u w:val="single"/>
        </w:rPr>
        <w:t>。</w:t>
      </w:r>
    </w:p>
    <w:p w14:paraId="4478527D" w14:textId="77777777" w:rsidR="00E532FF" w:rsidRPr="00146080" w:rsidRDefault="00E532FF" w:rsidP="00E532FF">
      <w:pPr>
        <w:ind w:leftChars="308" w:left="788" w:hangingChars="50" w:hanging="110"/>
        <w:rPr>
          <w:rFonts w:ascii="ＭＳ Ｐ明朝" w:eastAsia="ＭＳ Ｐ明朝" w:hAnsi="ＭＳ Ｐ明朝"/>
          <w:b/>
          <w:color w:val="000000" w:themeColor="text1"/>
          <w:u w:val="single"/>
        </w:rPr>
      </w:pPr>
      <w:r w:rsidRPr="00146080">
        <w:rPr>
          <w:rFonts w:ascii="ＭＳ Ｐ明朝" w:eastAsia="ＭＳ Ｐ明朝" w:hAnsi="ＭＳ Ｐ明朝" w:hint="eastAsia"/>
          <w:b/>
          <w:color w:val="000000" w:themeColor="text1"/>
          <w:u w:val="single"/>
        </w:rPr>
        <w:t>・小売電気事業者で、全国シェア</w:t>
      </w:r>
      <w:r w:rsidRPr="00146080">
        <w:rPr>
          <w:rFonts w:ascii="ＭＳ Ｐ明朝" w:eastAsia="ＭＳ Ｐ明朝" w:hAnsi="ＭＳ Ｐ明朝"/>
          <w:b/>
          <w:color w:val="000000" w:themeColor="text1"/>
          <w:u w:val="single"/>
        </w:rPr>
        <w:t>0.5</w:t>
      </w:r>
      <w:r w:rsidRPr="00146080">
        <w:rPr>
          <w:rFonts w:ascii="ＭＳ Ｐ明朝" w:eastAsia="ＭＳ Ｐ明朝" w:hAnsi="ＭＳ Ｐ明朝" w:hint="eastAsia"/>
          <w:b/>
          <w:color w:val="000000" w:themeColor="text1"/>
          <w:u w:val="single"/>
        </w:rPr>
        <w:t>％以上の事業者</w:t>
      </w:r>
    </w:p>
    <w:p w14:paraId="5DFC5A6B" w14:textId="3938B5DF" w:rsidR="007C5527" w:rsidRPr="00146080" w:rsidRDefault="00E532FF" w:rsidP="00CD7242">
      <w:pPr>
        <w:ind w:leftChars="308" w:left="791" w:hangingChars="51" w:hanging="113"/>
        <w:rPr>
          <w:rFonts w:asciiTheme="minorEastAsia" w:hAnsiTheme="minorEastAsia"/>
          <w:b/>
          <w:color w:val="000000" w:themeColor="text1"/>
          <w:u w:val="single"/>
        </w:rPr>
      </w:pPr>
      <w:r w:rsidRPr="00146080">
        <w:rPr>
          <w:rFonts w:ascii="ＭＳ Ｐ明朝" w:eastAsia="ＭＳ Ｐ明朝" w:hAnsi="ＭＳ Ｐ明朝" w:hint="eastAsia"/>
          <w:b/>
          <w:color w:val="000000" w:themeColor="text1"/>
          <w:u w:val="single"/>
        </w:rPr>
        <w:t>・本社が府内にある小売電気事業者で、全国シェア</w:t>
      </w:r>
      <w:r w:rsidRPr="00146080">
        <w:rPr>
          <w:rFonts w:ascii="ＭＳ Ｐ明朝" w:eastAsia="ＭＳ Ｐ明朝" w:hAnsi="ＭＳ Ｐ明朝"/>
          <w:b/>
          <w:color w:val="000000" w:themeColor="text1"/>
          <w:u w:val="single"/>
        </w:rPr>
        <w:t>0.1</w:t>
      </w:r>
      <w:r w:rsidRPr="00146080">
        <w:rPr>
          <w:rFonts w:ascii="ＭＳ Ｐ明朝" w:eastAsia="ＭＳ Ｐ明朝" w:hAnsi="ＭＳ Ｐ明朝" w:hint="eastAsia"/>
          <w:b/>
          <w:color w:val="000000" w:themeColor="text1"/>
          <w:u w:val="single"/>
        </w:rPr>
        <w:t>％以上の事業者</w:t>
      </w:r>
    </w:p>
    <w:p w14:paraId="46CCA7EB" w14:textId="10DAEEFB" w:rsidR="007C5527" w:rsidRPr="00146080" w:rsidRDefault="00DD42C1" w:rsidP="00CA5F44">
      <w:pPr>
        <w:ind w:left="660" w:hangingChars="300" w:hanging="660"/>
        <w:rPr>
          <w:rFonts w:asciiTheme="minorEastAsia" w:hAnsiTheme="minorEastAsia"/>
          <w:color w:val="000000" w:themeColor="text1"/>
        </w:rPr>
      </w:pPr>
      <w:r w:rsidRPr="00146080">
        <w:rPr>
          <w:rFonts w:asciiTheme="minorEastAsia" w:hAnsiTheme="minorEastAsia"/>
          <w:noProof/>
          <w:color w:val="000000" w:themeColor="text1"/>
        </w:rPr>
        <w:lastRenderedPageBreak/>
        <mc:AlternateContent>
          <mc:Choice Requires="wps">
            <w:drawing>
              <wp:anchor distT="45720" distB="45720" distL="114300" distR="114300" simplePos="0" relativeHeight="251726848" behindDoc="0" locked="0" layoutInCell="1" allowOverlap="1" wp14:anchorId="6E85A213" wp14:editId="735FB997">
                <wp:simplePos x="0" y="0"/>
                <wp:positionH relativeFrom="column">
                  <wp:posOffset>71120</wp:posOffset>
                </wp:positionH>
                <wp:positionV relativeFrom="paragraph">
                  <wp:posOffset>1143000</wp:posOffset>
                </wp:positionV>
                <wp:extent cx="5692140" cy="2124000"/>
                <wp:effectExtent l="0" t="0" r="22860" b="1016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124000"/>
                        </a:xfrm>
                        <a:prstGeom prst="rect">
                          <a:avLst/>
                        </a:prstGeom>
                        <a:solidFill>
                          <a:srgbClr val="FFFFFF"/>
                        </a:solidFill>
                        <a:ln w="9525">
                          <a:solidFill>
                            <a:srgbClr val="000000"/>
                          </a:solidFill>
                          <a:prstDash val="dash"/>
                          <a:miter lim="800000"/>
                          <a:headEnd/>
                          <a:tailEnd/>
                        </a:ln>
                      </wps:spPr>
                      <wps:txbx>
                        <w:txbxContent>
                          <w:p w14:paraId="315B67CF" w14:textId="77777777" w:rsidR="00AC3D8D" w:rsidRPr="00A069F9" w:rsidRDefault="00AC3D8D"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（参考）国や他自治体における施策・制度の状況</w:t>
                            </w:r>
                          </w:p>
                          <w:p w14:paraId="1AAA4DDD" w14:textId="77777777" w:rsidR="00AC3D8D" w:rsidRPr="00A069F9" w:rsidRDefault="00AC3D8D"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・高度化法では、「非化石エネルギー源の利用に関する電気事業者の判断基準」に基づき、年間販売電力量が５億</w:t>
                            </w:r>
                            <w:r w:rsidRPr="00A069F9">
                              <w:rPr>
                                <w:rFonts w:ascii="ＭＳ Ｐ明朝" w:eastAsia="ＭＳ Ｐ明朝" w:hAnsi="ＭＳ Ｐ明朝"/>
                                <w:sz w:val="20"/>
                                <w:szCs w:val="20"/>
                              </w:rPr>
                              <w:t>kWh</w:t>
                            </w:r>
                            <w:r w:rsidRPr="00A069F9">
                              <w:rPr>
                                <w:rFonts w:ascii="ＭＳ Ｐ明朝" w:eastAsia="ＭＳ Ｐ明朝" w:hAnsi="ＭＳ Ｐ明朝" w:hint="eastAsia"/>
                                <w:sz w:val="20"/>
                                <w:szCs w:val="20"/>
                              </w:rPr>
                              <w:t>以上の小売電気事業者に、高効率な電源の調達（非化石電源</w:t>
                            </w:r>
                            <w:r w:rsidRPr="00A069F9">
                              <w:rPr>
                                <w:rFonts w:ascii="ＭＳ Ｐ明朝" w:eastAsia="ＭＳ Ｐ明朝" w:hAnsi="ＭＳ Ｐ明朝"/>
                                <w:sz w:val="20"/>
                                <w:szCs w:val="20"/>
                              </w:rPr>
                              <w:t>44</w:t>
                            </w:r>
                            <w:r w:rsidRPr="00A069F9">
                              <w:rPr>
                                <w:rFonts w:ascii="ＭＳ Ｐ明朝" w:eastAsia="ＭＳ Ｐ明朝" w:hAnsi="ＭＳ Ｐ明朝" w:hint="eastAsia"/>
                                <w:sz w:val="20"/>
                                <w:szCs w:val="20"/>
                              </w:rPr>
                              <w:t>％以上）を求めている。法の対象となる事業者数は</w:t>
                            </w:r>
                            <w:r w:rsidRPr="00A069F9">
                              <w:rPr>
                                <w:rFonts w:ascii="ＭＳ Ｐ明朝" w:eastAsia="ＭＳ Ｐ明朝" w:hAnsi="ＭＳ Ｐ明朝"/>
                                <w:sz w:val="20"/>
                                <w:szCs w:val="20"/>
                              </w:rPr>
                              <w:t>61</w:t>
                            </w:r>
                            <w:r w:rsidRPr="00A069F9">
                              <w:rPr>
                                <w:rFonts w:ascii="ＭＳ Ｐ明朝" w:eastAsia="ＭＳ Ｐ明朝" w:hAnsi="ＭＳ Ｐ明朝" w:hint="eastAsia"/>
                                <w:sz w:val="20"/>
                                <w:szCs w:val="20"/>
                              </w:rPr>
                              <w:t>者であり、総販売電力量の</w:t>
                            </w:r>
                            <w:r w:rsidRPr="00A069F9">
                              <w:rPr>
                                <w:rFonts w:ascii="ＭＳ Ｐ明朝" w:eastAsia="ＭＳ Ｐ明朝" w:hAnsi="ＭＳ Ｐ明朝"/>
                                <w:sz w:val="20"/>
                                <w:szCs w:val="20"/>
                              </w:rPr>
                              <w:t>98</w:t>
                            </w:r>
                            <w:r w:rsidRPr="00A069F9">
                              <w:rPr>
                                <w:rFonts w:ascii="ＭＳ Ｐ明朝" w:eastAsia="ＭＳ Ｐ明朝" w:hAnsi="ＭＳ Ｐ明朝" w:hint="eastAsia"/>
                                <w:sz w:val="20"/>
                                <w:szCs w:val="20"/>
                              </w:rPr>
                              <w:t>％をカバーしている。</w:t>
                            </w:r>
                          </w:p>
                          <w:p w14:paraId="1279CCB6" w14:textId="77777777" w:rsidR="00AC3D8D" w:rsidRPr="00A069F9" w:rsidRDefault="00AC3D8D" w:rsidP="007C5527">
                            <w:pPr>
                              <w:spacing w:line="120" w:lineRule="exact"/>
                              <w:ind w:left="200" w:hangingChars="100" w:hanging="200"/>
                              <w:rPr>
                                <w:rFonts w:ascii="ＭＳ Ｐ明朝" w:eastAsia="ＭＳ Ｐ明朝" w:hAnsi="ＭＳ Ｐ明朝"/>
                                <w:color w:val="000000" w:themeColor="text1"/>
                                <w:sz w:val="20"/>
                                <w:szCs w:val="20"/>
                              </w:rPr>
                            </w:pPr>
                          </w:p>
                          <w:p w14:paraId="65AF2926" w14:textId="77777777" w:rsidR="00AC3D8D" w:rsidRPr="00A069F9" w:rsidRDefault="00AC3D8D"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color w:val="000000" w:themeColor="text1"/>
                                <w:sz w:val="20"/>
                                <w:szCs w:val="20"/>
                              </w:rPr>
                              <w:t>・東京都や京都府、横浜市などでは、国に小売電気事業者として登録されている約</w:t>
                            </w:r>
                            <w:r w:rsidRPr="00A069F9">
                              <w:rPr>
                                <w:rFonts w:ascii="ＭＳ Ｐ明朝" w:eastAsia="ＭＳ Ｐ明朝" w:hAnsi="ＭＳ Ｐ明朝"/>
                                <w:color w:val="000000" w:themeColor="text1"/>
                                <w:sz w:val="20"/>
                                <w:szCs w:val="20"/>
                              </w:rPr>
                              <w:t>700事業者に様式を送付し、報告を求めている。</w:t>
                            </w:r>
                          </w:p>
                          <w:p w14:paraId="0BCA7824" w14:textId="56472D9C" w:rsidR="00AC3D8D" w:rsidRPr="00A069F9" w:rsidRDefault="00AC3D8D"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3-2-1</w:t>
                            </w:r>
                            <w:r>
                              <w:rPr>
                                <w:rFonts w:ascii="ＭＳ Ｐ明朝" w:eastAsia="ＭＳ Ｐ明朝" w:hAnsi="ＭＳ Ｐ明朝" w:hint="eastAsia"/>
                                <w:sz w:val="20"/>
                                <w:szCs w:val="20"/>
                              </w:rPr>
                              <w:t xml:space="preserve">　再生</w:t>
                            </w:r>
                            <w:r>
                              <w:rPr>
                                <w:rFonts w:ascii="ＭＳ Ｐ明朝" w:eastAsia="ＭＳ Ｐ明朝" w:hAnsi="ＭＳ Ｐ明朝"/>
                                <w:sz w:val="20"/>
                                <w:szCs w:val="20"/>
                              </w:rPr>
                              <w:t>可能エネルギー</w:t>
                            </w:r>
                            <w:r w:rsidRPr="00A069F9">
                              <w:rPr>
                                <w:rFonts w:ascii="ＭＳ Ｐ明朝" w:eastAsia="ＭＳ Ｐ明朝" w:hAnsi="ＭＳ Ｐ明朝" w:hint="eastAsia"/>
                                <w:sz w:val="20"/>
                                <w:szCs w:val="20"/>
                              </w:rPr>
                              <w:t>の供給拡大に関する主な他自治体条例の概要</w:t>
                            </w:r>
                          </w:p>
                          <w:tbl>
                            <w:tblPr>
                              <w:tblStyle w:val="a8"/>
                              <w:tblW w:w="8550" w:type="dxa"/>
                              <w:tblInd w:w="221" w:type="dxa"/>
                              <w:tblCellMar>
                                <w:left w:w="28" w:type="dxa"/>
                                <w:right w:w="28" w:type="dxa"/>
                              </w:tblCellMar>
                              <w:tblLook w:val="04A0" w:firstRow="1" w:lastRow="0" w:firstColumn="1" w:lastColumn="0" w:noHBand="0" w:noVBand="1"/>
                            </w:tblPr>
                            <w:tblGrid>
                              <w:gridCol w:w="1163"/>
                              <w:gridCol w:w="941"/>
                              <w:gridCol w:w="942"/>
                              <w:gridCol w:w="942"/>
                              <w:gridCol w:w="1356"/>
                              <w:gridCol w:w="1469"/>
                              <w:gridCol w:w="1737"/>
                            </w:tblGrid>
                            <w:tr w:rsidR="00AC3D8D" w:rsidRPr="00892FDD" w14:paraId="2FA0ECF0" w14:textId="77777777" w:rsidTr="00CE577F">
                              <w:trPr>
                                <w:trHeight w:val="441"/>
                              </w:trPr>
                              <w:tc>
                                <w:tcPr>
                                  <w:tcW w:w="1163" w:type="dxa"/>
                                  <w:hideMark/>
                                </w:tcPr>
                                <w:p w14:paraId="716FAEAE"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941" w:type="dxa"/>
                                  <w:hideMark/>
                                </w:tcPr>
                                <w:p w14:paraId="648D2C7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942" w:type="dxa"/>
                                  <w:hideMark/>
                                </w:tcPr>
                                <w:p w14:paraId="16F0AB2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京都府</w:t>
                                  </w:r>
                                </w:p>
                              </w:tc>
                              <w:tc>
                                <w:tcPr>
                                  <w:tcW w:w="942" w:type="dxa"/>
                                  <w:hideMark/>
                                </w:tcPr>
                                <w:p w14:paraId="29E3A92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横浜市</w:t>
                                  </w:r>
                                </w:p>
                              </w:tc>
                              <w:tc>
                                <w:tcPr>
                                  <w:tcW w:w="1356" w:type="dxa"/>
                                  <w:hideMark/>
                                </w:tcPr>
                                <w:p w14:paraId="1DDDF64C"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p>
                                <w:p w14:paraId="673E7801"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(アンケート)</w:t>
                                  </w:r>
                                </w:p>
                              </w:tc>
                              <w:tc>
                                <w:tcPr>
                                  <w:tcW w:w="1469" w:type="dxa"/>
                                  <w:hideMark/>
                                </w:tcPr>
                                <w:p w14:paraId="628EB99E"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w:t>
                                  </w:r>
                                </w:p>
                              </w:tc>
                              <w:tc>
                                <w:tcPr>
                                  <w:tcW w:w="1737" w:type="dxa"/>
                                  <w:hideMark/>
                                </w:tcPr>
                                <w:p w14:paraId="1873DAE3"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r w:rsidRPr="00892FDD">
                                    <w:rPr>
                                      <w:rFonts w:ascii="ＭＳ Ｐ明朝" w:eastAsia="ＭＳ Ｐ明朝" w:hAnsi="ＭＳ Ｐ明朝"/>
                                      <w:sz w:val="20"/>
                                      <w:szCs w:val="20"/>
                                    </w:rPr>
                                    <w:t>(高度化法の要件とした場合)</w:t>
                                  </w:r>
                                </w:p>
                              </w:tc>
                            </w:tr>
                            <w:tr w:rsidR="00AC3D8D" w:rsidRPr="00892FDD" w14:paraId="6E725327" w14:textId="77777777" w:rsidTr="00CE577F">
                              <w:trPr>
                                <w:trHeight w:val="270"/>
                              </w:trPr>
                              <w:tc>
                                <w:tcPr>
                                  <w:tcW w:w="1163" w:type="dxa"/>
                                  <w:hideMark/>
                                </w:tcPr>
                                <w:p w14:paraId="4BAE8F0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事業者数</w:t>
                                  </w:r>
                                </w:p>
                              </w:tc>
                              <w:tc>
                                <w:tcPr>
                                  <w:tcW w:w="941" w:type="dxa"/>
                                  <w:hideMark/>
                                </w:tcPr>
                                <w:p w14:paraId="02B2B3BA"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239</w:t>
                                  </w:r>
                                </w:p>
                              </w:tc>
                              <w:tc>
                                <w:tcPr>
                                  <w:tcW w:w="942" w:type="dxa"/>
                                  <w:hideMark/>
                                </w:tcPr>
                                <w:p w14:paraId="1CA59D6C"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86</w:t>
                                  </w:r>
                                </w:p>
                              </w:tc>
                              <w:tc>
                                <w:tcPr>
                                  <w:tcW w:w="942" w:type="dxa"/>
                                  <w:hideMark/>
                                </w:tcPr>
                                <w:p w14:paraId="1894EA37"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175</w:t>
                                  </w:r>
                                </w:p>
                              </w:tc>
                              <w:tc>
                                <w:tcPr>
                                  <w:tcW w:w="1356" w:type="dxa"/>
                                  <w:hideMark/>
                                </w:tcPr>
                                <w:p w14:paraId="23EA1061"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72</w:t>
                                  </w:r>
                                </w:p>
                              </w:tc>
                              <w:tc>
                                <w:tcPr>
                                  <w:tcW w:w="1469" w:type="dxa"/>
                                  <w:hideMark/>
                                </w:tcPr>
                                <w:p w14:paraId="65832F41"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61</w:t>
                                  </w:r>
                                </w:p>
                              </w:tc>
                              <w:tc>
                                <w:tcPr>
                                  <w:tcW w:w="1737" w:type="dxa"/>
                                  <w:hideMark/>
                                </w:tcPr>
                                <w:p w14:paraId="74B8BE88"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43</w:t>
                                  </w:r>
                                </w:p>
                              </w:tc>
                            </w:tr>
                            <w:tr w:rsidR="00AC3D8D" w:rsidRPr="00892FDD" w14:paraId="6E14E8ED" w14:textId="77777777" w:rsidTr="00CA5F44">
                              <w:trPr>
                                <w:trHeight w:val="302"/>
                              </w:trPr>
                              <w:tc>
                                <w:tcPr>
                                  <w:tcW w:w="1163" w:type="dxa"/>
                                  <w:hideMark/>
                                </w:tcPr>
                                <w:p w14:paraId="32ECE0C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裾切要件</w:t>
                                  </w:r>
                                </w:p>
                              </w:tc>
                              <w:tc>
                                <w:tcPr>
                                  <w:tcW w:w="941" w:type="dxa"/>
                                  <w:hideMark/>
                                </w:tcPr>
                                <w:p w14:paraId="4478E606"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6D1D4DF1"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1844079F"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356" w:type="dxa"/>
                                  <w:hideMark/>
                                </w:tcPr>
                                <w:p w14:paraId="04E515FD"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469" w:type="dxa"/>
                                  <w:hideMark/>
                                </w:tcPr>
                                <w:p w14:paraId="6389395D"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年間販売電力量</w:t>
                                  </w:r>
                                  <w:r w:rsidRPr="00892FDD">
                                    <w:rPr>
                                      <w:rFonts w:ascii="ＭＳ Ｐ明朝" w:eastAsia="ＭＳ Ｐ明朝" w:hAnsi="ＭＳ Ｐ明朝"/>
                                      <w:sz w:val="20"/>
                                      <w:szCs w:val="20"/>
                                    </w:rPr>
                                    <w:t>5億kWh以上</w:t>
                                  </w:r>
                                </w:p>
                              </w:tc>
                              <w:tc>
                                <w:tcPr>
                                  <w:tcW w:w="1737" w:type="dxa"/>
                                  <w:hideMark/>
                                </w:tcPr>
                                <w:p w14:paraId="226A964E"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高度化法と同じ設定とした場合</w:t>
                                  </w:r>
                                </w:p>
                              </w:tc>
                            </w:tr>
                          </w:tbl>
                          <w:p w14:paraId="548D45BB" w14:textId="44A849B7" w:rsidR="00AC3D8D" w:rsidRPr="00A069F9" w:rsidRDefault="00AC3D8D" w:rsidP="00CA5F44">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5A213" id="_x0000_s1039" type="#_x0000_t202" style="position:absolute;left:0;text-align:left;margin-left:5.6pt;margin-top:90pt;width:448.2pt;height:167.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">
                <v:stroke dashstyle="dash"/>
                <v:textbox>
                  <w:txbxContent>
                    <w:p w14:paraId="315B67CF" w14:textId="77777777" w:rsidR="00AC3D8D" w:rsidRPr="00A069F9" w:rsidRDefault="00AC3D8D"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（参考）国や他自治体における施策・制度の状況</w:t>
                      </w:r>
                    </w:p>
                    <w:p w14:paraId="1AAA4DDD" w14:textId="77777777" w:rsidR="00AC3D8D" w:rsidRPr="00A069F9" w:rsidRDefault="00AC3D8D"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・高度化法では、「非化石エネルギー源の利用に関する電気事業者の判断基準」に基づき、年間販売電力量が５億</w:t>
                      </w:r>
                      <w:r w:rsidRPr="00A069F9">
                        <w:rPr>
                          <w:rFonts w:ascii="ＭＳ Ｐ明朝" w:eastAsia="ＭＳ Ｐ明朝" w:hAnsi="ＭＳ Ｐ明朝"/>
                          <w:sz w:val="20"/>
                          <w:szCs w:val="20"/>
                        </w:rPr>
                        <w:t>kWh</w:t>
                      </w:r>
                      <w:r w:rsidRPr="00A069F9">
                        <w:rPr>
                          <w:rFonts w:ascii="ＭＳ Ｐ明朝" w:eastAsia="ＭＳ Ｐ明朝" w:hAnsi="ＭＳ Ｐ明朝" w:hint="eastAsia"/>
                          <w:sz w:val="20"/>
                          <w:szCs w:val="20"/>
                        </w:rPr>
                        <w:t>以上の小売電気事業者に、高効率な電源の調達（非化石電源</w:t>
                      </w:r>
                      <w:r w:rsidRPr="00A069F9">
                        <w:rPr>
                          <w:rFonts w:ascii="ＭＳ Ｐ明朝" w:eastAsia="ＭＳ Ｐ明朝" w:hAnsi="ＭＳ Ｐ明朝"/>
                          <w:sz w:val="20"/>
                          <w:szCs w:val="20"/>
                        </w:rPr>
                        <w:t>44</w:t>
                      </w:r>
                      <w:r w:rsidRPr="00A069F9">
                        <w:rPr>
                          <w:rFonts w:ascii="ＭＳ Ｐ明朝" w:eastAsia="ＭＳ Ｐ明朝" w:hAnsi="ＭＳ Ｐ明朝" w:hint="eastAsia"/>
                          <w:sz w:val="20"/>
                          <w:szCs w:val="20"/>
                        </w:rPr>
                        <w:t>％以上）を求めている。法の対象となる事業者数は</w:t>
                      </w:r>
                      <w:r w:rsidRPr="00A069F9">
                        <w:rPr>
                          <w:rFonts w:ascii="ＭＳ Ｐ明朝" w:eastAsia="ＭＳ Ｐ明朝" w:hAnsi="ＭＳ Ｐ明朝"/>
                          <w:sz w:val="20"/>
                          <w:szCs w:val="20"/>
                        </w:rPr>
                        <w:t>61</w:t>
                      </w:r>
                      <w:r w:rsidRPr="00A069F9">
                        <w:rPr>
                          <w:rFonts w:ascii="ＭＳ Ｐ明朝" w:eastAsia="ＭＳ Ｐ明朝" w:hAnsi="ＭＳ Ｐ明朝" w:hint="eastAsia"/>
                          <w:sz w:val="20"/>
                          <w:szCs w:val="20"/>
                        </w:rPr>
                        <w:t>者であり、総販売電力量の</w:t>
                      </w:r>
                      <w:r w:rsidRPr="00A069F9">
                        <w:rPr>
                          <w:rFonts w:ascii="ＭＳ Ｐ明朝" w:eastAsia="ＭＳ Ｐ明朝" w:hAnsi="ＭＳ Ｐ明朝"/>
                          <w:sz w:val="20"/>
                          <w:szCs w:val="20"/>
                        </w:rPr>
                        <w:t>98</w:t>
                      </w:r>
                      <w:r w:rsidRPr="00A069F9">
                        <w:rPr>
                          <w:rFonts w:ascii="ＭＳ Ｐ明朝" w:eastAsia="ＭＳ Ｐ明朝" w:hAnsi="ＭＳ Ｐ明朝" w:hint="eastAsia"/>
                          <w:sz w:val="20"/>
                          <w:szCs w:val="20"/>
                        </w:rPr>
                        <w:t>％をカバーしている。</w:t>
                      </w:r>
                    </w:p>
                    <w:p w14:paraId="1279CCB6" w14:textId="77777777" w:rsidR="00AC3D8D" w:rsidRPr="00A069F9" w:rsidRDefault="00AC3D8D" w:rsidP="007C5527">
                      <w:pPr>
                        <w:spacing w:line="120" w:lineRule="exact"/>
                        <w:ind w:left="200" w:hangingChars="100" w:hanging="200"/>
                        <w:rPr>
                          <w:rFonts w:ascii="ＭＳ Ｐ明朝" w:eastAsia="ＭＳ Ｐ明朝" w:hAnsi="ＭＳ Ｐ明朝"/>
                          <w:color w:val="000000" w:themeColor="text1"/>
                          <w:sz w:val="20"/>
                          <w:szCs w:val="20"/>
                        </w:rPr>
                      </w:pPr>
                    </w:p>
                    <w:p w14:paraId="65AF2926" w14:textId="77777777" w:rsidR="00AC3D8D" w:rsidRPr="00A069F9" w:rsidRDefault="00AC3D8D"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color w:val="000000" w:themeColor="text1"/>
                          <w:sz w:val="20"/>
                          <w:szCs w:val="20"/>
                        </w:rPr>
                        <w:t>・東京都や京都府、横浜市などでは、国に小売電気事業者として登録されている約</w:t>
                      </w:r>
                      <w:r w:rsidRPr="00A069F9">
                        <w:rPr>
                          <w:rFonts w:ascii="ＭＳ Ｐ明朝" w:eastAsia="ＭＳ Ｐ明朝" w:hAnsi="ＭＳ Ｐ明朝"/>
                          <w:color w:val="000000" w:themeColor="text1"/>
                          <w:sz w:val="20"/>
                          <w:szCs w:val="20"/>
                        </w:rPr>
                        <w:t>700事業者に様式を送付し、報告を求めている。</w:t>
                      </w:r>
                    </w:p>
                    <w:p w14:paraId="0BCA7824" w14:textId="56472D9C" w:rsidR="00AC3D8D" w:rsidRPr="00A069F9" w:rsidRDefault="00AC3D8D"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3-2-1</w:t>
                      </w:r>
                      <w:r>
                        <w:rPr>
                          <w:rFonts w:ascii="ＭＳ Ｐ明朝" w:eastAsia="ＭＳ Ｐ明朝" w:hAnsi="ＭＳ Ｐ明朝" w:hint="eastAsia"/>
                          <w:sz w:val="20"/>
                          <w:szCs w:val="20"/>
                        </w:rPr>
                        <w:t xml:space="preserve">　再生</w:t>
                      </w:r>
                      <w:r>
                        <w:rPr>
                          <w:rFonts w:ascii="ＭＳ Ｐ明朝" w:eastAsia="ＭＳ Ｐ明朝" w:hAnsi="ＭＳ Ｐ明朝"/>
                          <w:sz w:val="20"/>
                          <w:szCs w:val="20"/>
                        </w:rPr>
                        <w:t>可能エネルギー</w:t>
                      </w:r>
                      <w:r w:rsidRPr="00A069F9">
                        <w:rPr>
                          <w:rFonts w:ascii="ＭＳ Ｐ明朝" w:eastAsia="ＭＳ Ｐ明朝" w:hAnsi="ＭＳ Ｐ明朝" w:hint="eastAsia"/>
                          <w:sz w:val="20"/>
                          <w:szCs w:val="20"/>
                        </w:rPr>
                        <w:t>の供給拡大に関する主な他自治体条例の概要</w:t>
                      </w:r>
                    </w:p>
                    <w:tbl>
                      <w:tblPr>
                        <w:tblStyle w:val="a8"/>
                        <w:tblW w:w="8550" w:type="dxa"/>
                        <w:tblInd w:w="221" w:type="dxa"/>
                        <w:tblCellMar>
                          <w:left w:w="28" w:type="dxa"/>
                          <w:right w:w="28" w:type="dxa"/>
                        </w:tblCellMar>
                        <w:tblLook w:val="04A0" w:firstRow="1" w:lastRow="0" w:firstColumn="1" w:lastColumn="0" w:noHBand="0" w:noVBand="1"/>
                      </w:tblPr>
                      <w:tblGrid>
                        <w:gridCol w:w="1163"/>
                        <w:gridCol w:w="941"/>
                        <w:gridCol w:w="942"/>
                        <w:gridCol w:w="942"/>
                        <w:gridCol w:w="1356"/>
                        <w:gridCol w:w="1469"/>
                        <w:gridCol w:w="1737"/>
                      </w:tblGrid>
                      <w:tr w:rsidR="00AC3D8D" w:rsidRPr="00892FDD" w14:paraId="2FA0ECF0" w14:textId="77777777" w:rsidTr="00CE577F">
                        <w:trPr>
                          <w:trHeight w:val="441"/>
                        </w:trPr>
                        <w:tc>
                          <w:tcPr>
                            <w:tcW w:w="1163" w:type="dxa"/>
                            <w:hideMark/>
                          </w:tcPr>
                          <w:p w14:paraId="716FAEAE"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941" w:type="dxa"/>
                            <w:hideMark/>
                          </w:tcPr>
                          <w:p w14:paraId="648D2C7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942" w:type="dxa"/>
                            <w:hideMark/>
                          </w:tcPr>
                          <w:p w14:paraId="16F0AB2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京都府</w:t>
                            </w:r>
                          </w:p>
                        </w:tc>
                        <w:tc>
                          <w:tcPr>
                            <w:tcW w:w="942" w:type="dxa"/>
                            <w:hideMark/>
                          </w:tcPr>
                          <w:p w14:paraId="29E3A92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横浜市</w:t>
                            </w:r>
                          </w:p>
                        </w:tc>
                        <w:tc>
                          <w:tcPr>
                            <w:tcW w:w="1356" w:type="dxa"/>
                            <w:hideMark/>
                          </w:tcPr>
                          <w:p w14:paraId="1DDDF64C"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p>
                          <w:p w14:paraId="673E7801"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(アンケート)</w:t>
                            </w:r>
                          </w:p>
                        </w:tc>
                        <w:tc>
                          <w:tcPr>
                            <w:tcW w:w="1469" w:type="dxa"/>
                            <w:hideMark/>
                          </w:tcPr>
                          <w:p w14:paraId="628EB99E"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w:t>
                            </w:r>
                          </w:p>
                        </w:tc>
                        <w:tc>
                          <w:tcPr>
                            <w:tcW w:w="1737" w:type="dxa"/>
                            <w:hideMark/>
                          </w:tcPr>
                          <w:p w14:paraId="1873DAE3"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大阪府</w:t>
                            </w:r>
                            <w:r w:rsidRPr="00892FDD">
                              <w:rPr>
                                <w:rFonts w:ascii="ＭＳ Ｐ明朝" w:eastAsia="ＭＳ Ｐ明朝" w:hAnsi="ＭＳ Ｐ明朝"/>
                                <w:sz w:val="20"/>
                                <w:szCs w:val="20"/>
                              </w:rPr>
                              <w:t>(高度化法の要件とした場合)</w:t>
                            </w:r>
                          </w:p>
                        </w:tc>
                      </w:tr>
                      <w:tr w:rsidR="00AC3D8D" w:rsidRPr="00892FDD" w14:paraId="6E725327" w14:textId="77777777" w:rsidTr="00CE577F">
                        <w:trPr>
                          <w:trHeight w:val="270"/>
                        </w:trPr>
                        <w:tc>
                          <w:tcPr>
                            <w:tcW w:w="1163" w:type="dxa"/>
                            <w:hideMark/>
                          </w:tcPr>
                          <w:p w14:paraId="4BAE8F0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事業者数</w:t>
                            </w:r>
                          </w:p>
                        </w:tc>
                        <w:tc>
                          <w:tcPr>
                            <w:tcW w:w="941" w:type="dxa"/>
                            <w:hideMark/>
                          </w:tcPr>
                          <w:p w14:paraId="02B2B3BA"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239</w:t>
                            </w:r>
                          </w:p>
                        </w:tc>
                        <w:tc>
                          <w:tcPr>
                            <w:tcW w:w="942" w:type="dxa"/>
                            <w:hideMark/>
                          </w:tcPr>
                          <w:p w14:paraId="1CA59D6C"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86</w:t>
                            </w:r>
                          </w:p>
                        </w:tc>
                        <w:tc>
                          <w:tcPr>
                            <w:tcW w:w="942" w:type="dxa"/>
                            <w:hideMark/>
                          </w:tcPr>
                          <w:p w14:paraId="1894EA37"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175</w:t>
                            </w:r>
                          </w:p>
                        </w:tc>
                        <w:tc>
                          <w:tcPr>
                            <w:tcW w:w="1356" w:type="dxa"/>
                            <w:hideMark/>
                          </w:tcPr>
                          <w:p w14:paraId="23EA1061"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72</w:t>
                            </w:r>
                          </w:p>
                        </w:tc>
                        <w:tc>
                          <w:tcPr>
                            <w:tcW w:w="1469" w:type="dxa"/>
                            <w:hideMark/>
                          </w:tcPr>
                          <w:p w14:paraId="65832F41"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61</w:t>
                            </w:r>
                          </w:p>
                        </w:tc>
                        <w:tc>
                          <w:tcPr>
                            <w:tcW w:w="1737" w:type="dxa"/>
                            <w:hideMark/>
                          </w:tcPr>
                          <w:p w14:paraId="74B8BE88"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sz w:val="20"/>
                                <w:szCs w:val="20"/>
                              </w:rPr>
                              <w:t>43</w:t>
                            </w:r>
                          </w:p>
                        </w:tc>
                      </w:tr>
                      <w:tr w:rsidR="00AC3D8D" w:rsidRPr="00892FDD" w14:paraId="6E14E8ED" w14:textId="77777777" w:rsidTr="00CA5F44">
                        <w:trPr>
                          <w:trHeight w:val="302"/>
                        </w:trPr>
                        <w:tc>
                          <w:tcPr>
                            <w:tcW w:w="1163" w:type="dxa"/>
                            <w:hideMark/>
                          </w:tcPr>
                          <w:p w14:paraId="32ECE0CD" w14:textId="77777777" w:rsidR="00AC3D8D" w:rsidRPr="00892FDD" w:rsidRDefault="00AC3D8D" w:rsidP="00CF7F3B">
                            <w:pPr>
                              <w:snapToGrid w:val="0"/>
                              <w:spacing w:line="240" w:lineRule="exact"/>
                              <w:jc w:val="center"/>
                              <w:rPr>
                                <w:rFonts w:ascii="ＭＳ Ｐ明朝" w:eastAsia="ＭＳ Ｐ明朝" w:hAnsi="ＭＳ Ｐ明朝"/>
                                <w:sz w:val="20"/>
                                <w:szCs w:val="20"/>
                              </w:rPr>
                            </w:pPr>
                            <w:r w:rsidRPr="00892FDD">
                              <w:rPr>
                                <w:rFonts w:ascii="ＭＳ Ｐ明朝" w:eastAsia="ＭＳ Ｐ明朝" w:hAnsi="ＭＳ Ｐ明朝" w:hint="eastAsia"/>
                                <w:sz w:val="20"/>
                                <w:szCs w:val="20"/>
                              </w:rPr>
                              <w:t>裾切要件</w:t>
                            </w:r>
                          </w:p>
                        </w:tc>
                        <w:tc>
                          <w:tcPr>
                            <w:tcW w:w="941" w:type="dxa"/>
                            <w:hideMark/>
                          </w:tcPr>
                          <w:p w14:paraId="4478E606"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6D1D4DF1"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942" w:type="dxa"/>
                            <w:hideMark/>
                          </w:tcPr>
                          <w:p w14:paraId="1844079F"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356" w:type="dxa"/>
                            <w:hideMark/>
                          </w:tcPr>
                          <w:p w14:paraId="04E515FD"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なし</w:t>
                            </w:r>
                          </w:p>
                        </w:tc>
                        <w:tc>
                          <w:tcPr>
                            <w:tcW w:w="1469" w:type="dxa"/>
                            <w:hideMark/>
                          </w:tcPr>
                          <w:p w14:paraId="6389395D"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年間販売電力量</w:t>
                            </w:r>
                            <w:r w:rsidRPr="00892FDD">
                              <w:rPr>
                                <w:rFonts w:ascii="ＭＳ Ｐ明朝" w:eastAsia="ＭＳ Ｐ明朝" w:hAnsi="ＭＳ Ｐ明朝"/>
                                <w:sz w:val="20"/>
                                <w:szCs w:val="20"/>
                              </w:rPr>
                              <w:t>5億kWh以上</w:t>
                            </w:r>
                          </w:p>
                        </w:tc>
                        <w:tc>
                          <w:tcPr>
                            <w:tcW w:w="1737" w:type="dxa"/>
                            <w:hideMark/>
                          </w:tcPr>
                          <w:p w14:paraId="226A964E" w14:textId="77777777" w:rsidR="00AC3D8D" w:rsidRPr="00892FDD" w:rsidRDefault="00AC3D8D" w:rsidP="00CF7F3B">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高度化法と同じ設定とした場合</w:t>
                            </w:r>
                          </w:p>
                        </w:tc>
                      </w:tr>
                    </w:tbl>
                    <w:p w14:paraId="548D45BB" w14:textId="44A849B7" w:rsidR="00AC3D8D" w:rsidRPr="00A069F9" w:rsidRDefault="00AC3D8D" w:rsidP="00CA5F44">
                      <w:pPr>
                        <w:spacing w:line="240" w:lineRule="exact"/>
                        <w:rPr>
                          <w:rFonts w:ascii="ＭＳ Ｐ明朝" w:eastAsia="ＭＳ Ｐ明朝" w:hAnsi="ＭＳ Ｐ明朝"/>
                          <w:sz w:val="20"/>
                          <w:szCs w:val="20"/>
                        </w:rPr>
                      </w:pPr>
                    </w:p>
                  </w:txbxContent>
                </v:textbox>
                <w10:wrap type="square"/>
              </v:shape>
            </w:pict>
          </mc:Fallback>
        </mc:AlternateContent>
      </w:r>
      <w:r w:rsidRPr="00146080">
        <w:rPr>
          <w:rFonts w:asciiTheme="minorEastAsia" w:hAnsiTheme="minorEastAsia"/>
          <w:noProof/>
          <w:color w:val="000000" w:themeColor="text1"/>
        </w:rPr>
        <mc:AlternateContent>
          <mc:Choice Requires="wps">
            <w:drawing>
              <wp:anchor distT="45720" distB="45720" distL="114300" distR="114300" simplePos="0" relativeHeight="251725824" behindDoc="0" locked="0" layoutInCell="1" allowOverlap="1" wp14:anchorId="13D1AFB3" wp14:editId="6E13BE03">
                <wp:simplePos x="0" y="0"/>
                <wp:positionH relativeFrom="column">
                  <wp:posOffset>71120</wp:posOffset>
                </wp:positionH>
                <wp:positionV relativeFrom="paragraph">
                  <wp:posOffset>224790</wp:posOffset>
                </wp:positionV>
                <wp:extent cx="5683250" cy="1404620"/>
                <wp:effectExtent l="0" t="0" r="12700" b="13970"/>
                <wp:wrapSquare wrapText="bothSides"/>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34A625D8" w14:textId="77777777" w:rsidR="00AC3D8D" w:rsidRPr="00A069F9" w:rsidRDefault="00AC3D8D" w:rsidP="007C5527">
                            <w:pPr>
                              <w:spacing w:line="240" w:lineRule="exact"/>
                              <w:rPr>
                                <w:rFonts w:ascii="ＭＳ Ｐ明朝" w:eastAsia="ＭＳ Ｐ明朝" w:hAnsi="ＭＳ Ｐ明朝"/>
                                <w:sz w:val="20"/>
                              </w:rPr>
                            </w:pPr>
                            <w:r w:rsidRPr="00A069F9">
                              <w:rPr>
                                <w:rFonts w:ascii="ＭＳ Ｐ明朝" w:eastAsia="ＭＳ Ｐ明朝" w:hAnsi="ＭＳ Ｐ明朝" w:hint="eastAsia"/>
                                <w:sz w:val="20"/>
                              </w:rPr>
                              <w:t>（参考）現在大阪府が実施している任意のアンケート調査の対象</w:t>
                            </w:r>
                          </w:p>
                          <w:p w14:paraId="650697C6" w14:textId="77777777" w:rsidR="00AC3D8D" w:rsidRPr="00A069F9" w:rsidRDefault="00AC3D8D" w:rsidP="007C5527">
                            <w:pPr>
                              <w:spacing w:line="240" w:lineRule="exact"/>
                              <w:ind w:firstLineChars="100" w:firstLine="200"/>
                              <w:rPr>
                                <w:rFonts w:ascii="ＭＳ Ｐ明朝" w:eastAsia="ＭＳ Ｐ明朝" w:hAnsi="ＭＳ Ｐ明朝"/>
                                <w:sz w:val="20"/>
                              </w:rPr>
                            </w:pPr>
                            <w:r w:rsidRPr="00A069F9">
                              <w:rPr>
                                <w:rFonts w:ascii="ＭＳ Ｐ明朝" w:eastAsia="ＭＳ Ｐ明朝" w:hAnsi="ＭＳ Ｐ明朝" w:hint="eastAsia"/>
                                <w:sz w:val="20"/>
                              </w:rPr>
                              <w:t>前年度に照会を実施した小売電気事業者</w:t>
                            </w:r>
                            <w:r>
                              <w:rPr>
                                <w:rFonts w:ascii="ＭＳ Ｐ明朝" w:eastAsia="ＭＳ Ｐ明朝" w:hAnsi="ＭＳ Ｐ明朝" w:hint="eastAsia"/>
                                <w:sz w:val="20"/>
                              </w:rPr>
                              <w:t>に</w:t>
                            </w:r>
                            <w:r>
                              <w:rPr>
                                <w:rFonts w:ascii="ＭＳ Ｐ明朝" w:eastAsia="ＭＳ Ｐ明朝" w:hAnsi="ＭＳ Ｐ明朝"/>
                                <w:sz w:val="20"/>
                              </w:rPr>
                              <w:t>加え、以下の事業者を新規で追加している。</w:t>
                            </w:r>
                          </w:p>
                          <w:p w14:paraId="48F96BA2" w14:textId="77777777" w:rsidR="00AC3D8D" w:rsidRPr="00A069F9" w:rsidRDefault="00AC3D8D"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z w:val="20"/>
                              </w:rPr>
                              <w:t>みなし小売電気事業者以外の小売電気事業者で、全国シェア</w:t>
                            </w:r>
                            <w:r w:rsidRPr="00A069F9">
                              <w:rPr>
                                <w:rFonts w:ascii="ＭＳ Ｐ明朝" w:eastAsia="ＭＳ Ｐ明朝" w:hAnsi="ＭＳ Ｐ明朝"/>
                                <w:sz w:val="20"/>
                              </w:rPr>
                              <w:t>0.5</w:t>
                            </w:r>
                            <w:r w:rsidRPr="00A069F9">
                              <w:rPr>
                                <w:rFonts w:ascii="ＭＳ Ｐ明朝" w:eastAsia="ＭＳ Ｐ明朝" w:hAnsi="ＭＳ Ｐ明朝" w:hint="eastAsia"/>
                                <w:sz w:val="20"/>
                              </w:rPr>
                              <w:t>％以上の事業者</w:t>
                            </w:r>
                          </w:p>
                          <w:p w14:paraId="23A3047D" w14:textId="77777777" w:rsidR="00AC3D8D" w:rsidRPr="00A069F9" w:rsidRDefault="00AC3D8D"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pacing w:val="-4"/>
                                <w:sz w:val="20"/>
                              </w:rPr>
                              <w:t>本社が府内にあるみなし小売電気事業者以外の小売電気事業者で、全国シェア</w:t>
                            </w:r>
                            <w:r w:rsidRPr="00A069F9">
                              <w:rPr>
                                <w:rFonts w:ascii="ＭＳ Ｐ明朝" w:eastAsia="ＭＳ Ｐ明朝" w:hAnsi="ＭＳ Ｐ明朝"/>
                                <w:spacing w:val="-4"/>
                                <w:sz w:val="20"/>
                              </w:rPr>
                              <w:t>0.1</w:t>
                            </w:r>
                            <w:r w:rsidRPr="00A069F9">
                              <w:rPr>
                                <w:rFonts w:ascii="ＭＳ Ｐ明朝" w:eastAsia="ＭＳ Ｐ明朝" w:hAnsi="ＭＳ Ｐ明朝" w:hint="eastAsia"/>
                                <w:spacing w:val="-4"/>
                                <w:sz w:val="20"/>
                              </w:rPr>
                              <w:t>％以上の事業者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1AFB3" id="_x0000_s1040" type="#_x0000_t202" style="position:absolute;left:0;text-align:left;margin-left:5.6pt;margin-top:17.7pt;width:447.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">
                <v:stroke dashstyle="dash"/>
                <v:textbox style="mso-fit-shape-to-text:t">
                  <w:txbxContent>
                    <w:p w14:paraId="34A625D8" w14:textId="77777777" w:rsidR="00AC3D8D" w:rsidRPr="00A069F9" w:rsidRDefault="00AC3D8D" w:rsidP="007C5527">
                      <w:pPr>
                        <w:spacing w:line="240" w:lineRule="exact"/>
                        <w:rPr>
                          <w:rFonts w:ascii="ＭＳ Ｐ明朝" w:eastAsia="ＭＳ Ｐ明朝" w:hAnsi="ＭＳ Ｐ明朝"/>
                          <w:sz w:val="20"/>
                        </w:rPr>
                      </w:pPr>
                      <w:r w:rsidRPr="00A069F9">
                        <w:rPr>
                          <w:rFonts w:ascii="ＭＳ Ｐ明朝" w:eastAsia="ＭＳ Ｐ明朝" w:hAnsi="ＭＳ Ｐ明朝" w:hint="eastAsia"/>
                          <w:sz w:val="20"/>
                        </w:rPr>
                        <w:t>（</w:t>
                      </w:r>
                      <w:r w:rsidRPr="00A069F9">
                        <w:rPr>
                          <w:rFonts w:ascii="ＭＳ Ｐ明朝" w:eastAsia="ＭＳ Ｐ明朝" w:hAnsi="ＭＳ Ｐ明朝" w:hint="eastAsia"/>
                          <w:sz w:val="20"/>
                        </w:rPr>
                        <w:t>参考）現在大阪府が実施している任意のアンケート調査の対象</w:t>
                      </w:r>
                    </w:p>
                    <w:p w14:paraId="650697C6" w14:textId="77777777" w:rsidR="00AC3D8D" w:rsidRPr="00A069F9" w:rsidRDefault="00AC3D8D" w:rsidP="007C5527">
                      <w:pPr>
                        <w:spacing w:line="240" w:lineRule="exact"/>
                        <w:ind w:firstLineChars="100" w:firstLine="200"/>
                        <w:rPr>
                          <w:rFonts w:ascii="ＭＳ Ｐ明朝" w:eastAsia="ＭＳ Ｐ明朝" w:hAnsi="ＭＳ Ｐ明朝"/>
                          <w:sz w:val="20"/>
                        </w:rPr>
                      </w:pPr>
                      <w:r w:rsidRPr="00A069F9">
                        <w:rPr>
                          <w:rFonts w:ascii="ＭＳ Ｐ明朝" w:eastAsia="ＭＳ Ｐ明朝" w:hAnsi="ＭＳ Ｐ明朝" w:hint="eastAsia"/>
                          <w:sz w:val="20"/>
                        </w:rPr>
                        <w:t>前年度に照会を実施した小売電気事業者</w:t>
                      </w:r>
                      <w:r>
                        <w:rPr>
                          <w:rFonts w:ascii="ＭＳ Ｐ明朝" w:eastAsia="ＭＳ Ｐ明朝" w:hAnsi="ＭＳ Ｐ明朝" w:hint="eastAsia"/>
                          <w:sz w:val="20"/>
                        </w:rPr>
                        <w:t>に</w:t>
                      </w:r>
                      <w:r>
                        <w:rPr>
                          <w:rFonts w:ascii="ＭＳ Ｐ明朝" w:eastAsia="ＭＳ Ｐ明朝" w:hAnsi="ＭＳ Ｐ明朝"/>
                          <w:sz w:val="20"/>
                        </w:rPr>
                        <w:t>加え、以下の事業者を新規で追加している。</w:t>
                      </w:r>
                    </w:p>
                    <w:p w14:paraId="48F96BA2" w14:textId="77777777" w:rsidR="00AC3D8D" w:rsidRPr="00A069F9" w:rsidRDefault="00AC3D8D"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z w:val="20"/>
                        </w:rPr>
                        <w:t>みなし小売電気事業者以外の小売電気事業者で、全国シェア</w:t>
                      </w:r>
                      <w:r w:rsidRPr="00A069F9">
                        <w:rPr>
                          <w:rFonts w:ascii="ＭＳ Ｐ明朝" w:eastAsia="ＭＳ Ｐ明朝" w:hAnsi="ＭＳ Ｐ明朝"/>
                          <w:sz w:val="20"/>
                        </w:rPr>
                        <w:t>0.5</w:t>
                      </w:r>
                      <w:r w:rsidRPr="00A069F9">
                        <w:rPr>
                          <w:rFonts w:ascii="ＭＳ Ｐ明朝" w:eastAsia="ＭＳ Ｐ明朝" w:hAnsi="ＭＳ Ｐ明朝" w:hint="eastAsia"/>
                          <w:sz w:val="20"/>
                        </w:rPr>
                        <w:t>％以上の事業者</w:t>
                      </w:r>
                    </w:p>
                    <w:p w14:paraId="23A3047D" w14:textId="77777777" w:rsidR="00AC3D8D" w:rsidRPr="00A069F9" w:rsidRDefault="00AC3D8D" w:rsidP="007C5527">
                      <w:pPr>
                        <w:spacing w:line="240" w:lineRule="exact"/>
                        <w:ind w:firstLineChars="100" w:firstLine="200"/>
                        <w:rPr>
                          <w:rFonts w:ascii="ＭＳ Ｐ明朝" w:eastAsia="ＭＳ Ｐ明朝" w:hAnsi="ＭＳ Ｐ明朝"/>
                          <w:sz w:val="20"/>
                        </w:rPr>
                      </w:pPr>
                      <w:r>
                        <w:rPr>
                          <w:rFonts w:ascii="ＭＳ Ｐ明朝" w:eastAsia="ＭＳ Ｐ明朝" w:hAnsi="ＭＳ Ｐ明朝" w:hint="eastAsia"/>
                          <w:sz w:val="20"/>
                        </w:rPr>
                        <w:t>・</w:t>
                      </w:r>
                      <w:r w:rsidRPr="00A069F9">
                        <w:rPr>
                          <w:rFonts w:ascii="ＭＳ Ｐ明朝" w:eastAsia="ＭＳ Ｐ明朝" w:hAnsi="ＭＳ Ｐ明朝" w:hint="eastAsia"/>
                          <w:spacing w:val="-4"/>
                          <w:sz w:val="20"/>
                        </w:rPr>
                        <w:t>本社が府内にあるみなし小売電気事業者以外の小売電気事業者で、全国シェア</w:t>
                      </w:r>
                      <w:r w:rsidRPr="00A069F9">
                        <w:rPr>
                          <w:rFonts w:ascii="ＭＳ Ｐ明朝" w:eastAsia="ＭＳ Ｐ明朝" w:hAnsi="ＭＳ Ｐ明朝"/>
                          <w:spacing w:val="-4"/>
                          <w:sz w:val="20"/>
                        </w:rPr>
                        <w:t>0.1</w:t>
                      </w:r>
                      <w:r w:rsidRPr="00A069F9">
                        <w:rPr>
                          <w:rFonts w:ascii="ＭＳ Ｐ明朝" w:eastAsia="ＭＳ Ｐ明朝" w:hAnsi="ＭＳ Ｐ明朝" w:hint="eastAsia"/>
                          <w:spacing w:val="-4"/>
                          <w:sz w:val="20"/>
                        </w:rPr>
                        <w:t>％以上の事業者</w:t>
                      </w:r>
                    </w:p>
                  </w:txbxContent>
                </v:textbox>
                <w10:wrap type="square"/>
              </v:shape>
            </w:pict>
          </mc:Fallback>
        </mc:AlternateContent>
      </w:r>
    </w:p>
    <w:p w14:paraId="3452C0B5" w14:textId="77777777" w:rsidR="007C5527" w:rsidRPr="00146080" w:rsidRDefault="007C5527" w:rsidP="007C5527">
      <w:pPr>
        <w:ind w:firstLineChars="200" w:firstLine="440"/>
        <w:rPr>
          <w:rFonts w:asciiTheme="minorEastAsia" w:hAnsiTheme="minorEastAsia"/>
          <w:color w:val="000000" w:themeColor="text1"/>
        </w:rPr>
      </w:pPr>
      <w:r w:rsidRPr="00146080">
        <w:rPr>
          <w:rFonts w:asciiTheme="minorEastAsia" w:hAnsiTheme="minorEastAsia" w:hint="eastAsia"/>
          <w:color w:val="000000" w:themeColor="text1"/>
        </w:rPr>
        <w:t>○報告を求める内容について</w:t>
      </w:r>
    </w:p>
    <w:p w14:paraId="65B7AD87" w14:textId="3A0EDFD6" w:rsidR="007C5527" w:rsidRPr="00146080" w:rsidRDefault="007C5527" w:rsidP="007C5527">
      <w:pPr>
        <w:ind w:leftChars="200" w:left="440"/>
        <w:rPr>
          <w:rFonts w:asciiTheme="minorEastAsia" w:hAnsiTheme="minorEastAsia"/>
          <w:color w:val="000000" w:themeColor="text1"/>
        </w:rPr>
      </w:pPr>
      <w:r w:rsidRPr="00146080">
        <w:rPr>
          <w:rFonts w:asciiTheme="minorEastAsia" w:hAnsiTheme="minorEastAsia" w:hint="eastAsia"/>
          <w:color w:val="000000" w:themeColor="text1"/>
        </w:rPr>
        <w:t xml:space="preserve">　報告を求める内容について、その目的を鑑みるとともに、他自治体の状況及び事業者へのヒアリング結果等も参考に検討を行った。施策・制度の方向性について以下に示す。</w:t>
      </w:r>
    </w:p>
    <w:p w14:paraId="528902B6" w14:textId="3246B8E6" w:rsidR="007C5527" w:rsidRPr="00146080" w:rsidRDefault="007C5527" w:rsidP="007C5527">
      <w:pPr>
        <w:ind w:left="678" w:hangingChars="308" w:hanging="678"/>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C65BF9" w:rsidRPr="00146080">
        <w:rPr>
          <w:rFonts w:asciiTheme="minorEastAsia" w:hAnsiTheme="minorEastAsia" w:hint="eastAsia"/>
          <w:color w:val="000000" w:themeColor="text1"/>
        </w:rPr>
        <w:t>産業・業務・家庭の各部門別の販売電力量を把握すべきであるが、これについては</w:t>
      </w:r>
      <w:r w:rsidRPr="00146080">
        <w:rPr>
          <w:rFonts w:asciiTheme="minorEastAsia" w:hAnsiTheme="minorEastAsia" w:hint="eastAsia"/>
          <w:color w:val="000000" w:themeColor="text1"/>
        </w:rPr>
        <w:t>、国や他自治体においてもそれらが把握できる報告はなく、事業者からも集計自体ができないと聞いている。</w:t>
      </w:r>
    </w:p>
    <w:p w14:paraId="6D39E4D2" w14:textId="2913BE57" w:rsidR="007C5527" w:rsidRPr="00146080" w:rsidRDefault="002069FA" w:rsidP="000645E6">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C65BF9" w:rsidRPr="00146080">
        <w:rPr>
          <w:rFonts w:asciiTheme="minorEastAsia" w:hAnsiTheme="minorEastAsia" w:hint="eastAsia"/>
          <w:color w:val="000000" w:themeColor="text1"/>
        </w:rPr>
        <w:t>部門別販売電力量に代わるものとして、</w:t>
      </w:r>
      <w:r w:rsidR="007C5527" w:rsidRPr="00146080">
        <w:rPr>
          <w:rFonts w:asciiTheme="minorEastAsia" w:hAnsiTheme="minorEastAsia" w:hint="eastAsia"/>
          <w:color w:val="000000" w:themeColor="text1"/>
        </w:rPr>
        <w:t>国や東京都では、メニュー別販売電力量・排出係数（メニューA、B、C・・・（小売電気事業者が販売時に用いている固有プランの名称ではない。)</w:t>
      </w:r>
      <w:r w:rsidRPr="00146080">
        <w:rPr>
          <w:rFonts w:asciiTheme="minorEastAsia" w:hAnsiTheme="minorEastAsia" w:hint="eastAsia"/>
          <w:color w:val="000000" w:themeColor="text1"/>
        </w:rPr>
        <w:t>）</w:t>
      </w:r>
      <w:r w:rsidR="007C5527" w:rsidRPr="00146080">
        <w:rPr>
          <w:rFonts w:asciiTheme="minorEastAsia" w:hAnsiTheme="minorEastAsia" w:hint="eastAsia"/>
          <w:color w:val="000000" w:themeColor="text1"/>
        </w:rPr>
        <w:t>の報告を求めている。国への報告内容に</w:t>
      </w:r>
      <w:r w:rsidR="00A13D41" w:rsidRPr="00146080">
        <w:rPr>
          <w:rFonts w:asciiTheme="minorEastAsia" w:hAnsiTheme="minorEastAsia" w:hint="eastAsia"/>
          <w:color w:val="000000" w:themeColor="text1"/>
        </w:rPr>
        <w:t>も含まれるもので</w:t>
      </w:r>
      <w:r w:rsidR="007C5527" w:rsidRPr="00146080">
        <w:rPr>
          <w:rFonts w:asciiTheme="minorEastAsia" w:hAnsiTheme="minorEastAsia" w:hint="eastAsia"/>
          <w:color w:val="000000" w:themeColor="text1"/>
        </w:rPr>
        <w:t>あり、過度な負担ではないと想定される。</w:t>
      </w:r>
    </w:p>
    <w:p w14:paraId="610C2AEC" w14:textId="153CFF42" w:rsidR="007C5527" w:rsidRPr="00146080" w:rsidRDefault="007C5527" w:rsidP="007C5527">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780BDC" w:rsidRPr="00146080">
        <w:rPr>
          <w:rFonts w:asciiTheme="minorEastAsia" w:hAnsiTheme="minorEastAsia" w:hint="eastAsia"/>
          <w:color w:val="000000" w:themeColor="text1"/>
        </w:rPr>
        <w:t>非化石証書の使用量(FIT非化石証書、非FIT非化石証書(</w:t>
      </w:r>
      <w:r w:rsidR="00C65BF9" w:rsidRPr="00146080">
        <w:rPr>
          <w:rFonts w:asciiTheme="minorEastAsia" w:hAnsiTheme="minorEastAsia" w:hint="eastAsia"/>
          <w:color w:val="000000" w:themeColor="text1"/>
        </w:rPr>
        <w:t>再生可能エネルギー</w:t>
      </w:r>
      <w:r w:rsidR="00780BDC" w:rsidRPr="00146080">
        <w:rPr>
          <w:rFonts w:asciiTheme="minorEastAsia" w:hAnsiTheme="minorEastAsia" w:hint="eastAsia"/>
          <w:color w:val="000000" w:themeColor="text1"/>
        </w:rPr>
        <w:t>指定あり)など、</w:t>
      </w:r>
      <w:r w:rsidR="004145E2" w:rsidRPr="00146080">
        <w:rPr>
          <w:rFonts w:asciiTheme="minorEastAsia" w:hAnsiTheme="minorEastAsia" w:hint="eastAsia"/>
          <w:color w:val="000000" w:themeColor="text1"/>
        </w:rPr>
        <w:t>販売電力</w:t>
      </w:r>
      <w:r w:rsidRPr="00146080">
        <w:rPr>
          <w:rFonts w:asciiTheme="minorEastAsia" w:hAnsiTheme="minorEastAsia" w:hint="eastAsia"/>
          <w:color w:val="000000" w:themeColor="text1"/>
        </w:rPr>
        <w:t>量(小売供給量)に占める</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利用率が把握できるデータを収集する必要がある。</w:t>
      </w:r>
    </w:p>
    <w:p w14:paraId="2AD78976" w14:textId="67ADE79C" w:rsidR="007C5527" w:rsidRPr="00146080" w:rsidRDefault="007C5527" w:rsidP="007C5527">
      <w:pPr>
        <w:ind w:leftChars="205" w:left="658" w:hangingChars="94" w:hanging="207"/>
        <w:rPr>
          <w:rFonts w:asciiTheme="minorEastAsia" w:hAnsiTheme="minorEastAsia"/>
          <w:color w:val="000000" w:themeColor="text1"/>
        </w:rPr>
      </w:pPr>
      <w:r w:rsidRPr="00146080">
        <w:rPr>
          <w:rFonts w:asciiTheme="minorEastAsia" w:hAnsiTheme="minorEastAsia" w:hint="eastAsia"/>
          <w:color w:val="000000" w:themeColor="text1"/>
        </w:rPr>
        <w:t>・また、電気の供給側である小売電気事業者が、2030年に向けた</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の供給拡大の取組みを計画的に進めるよう、継続的に促していく必要がある。</w:t>
      </w:r>
      <w:r w:rsidR="00780BDC" w:rsidRPr="00146080">
        <w:rPr>
          <w:rFonts w:asciiTheme="minorEastAsia" w:hAnsiTheme="minorEastAsia" w:hint="eastAsia"/>
          <w:color w:val="000000" w:themeColor="text1"/>
        </w:rPr>
        <w:t>その際、</w:t>
      </w:r>
      <w:r w:rsidR="00C65BF9" w:rsidRPr="00146080">
        <w:rPr>
          <w:rFonts w:asciiTheme="minorEastAsia" w:hAnsiTheme="minorEastAsia" w:hint="eastAsia"/>
          <w:color w:val="000000" w:themeColor="text1"/>
        </w:rPr>
        <w:t>再生可能エネルギー</w:t>
      </w:r>
      <w:r w:rsidR="00780BDC" w:rsidRPr="00146080">
        <w:rPr>
          <w:rFonts w:asciiTheme="minorEastAsia" w:hAnsiTheme="minorEastAsia" w:hint="eastAsia"/>
          <w:color w:val="000000" w:themeColor="text1"/>
        </w:rPr>
        <w:t>電源の拡大への寄与を重視して促進することが望ましい。</w:t>
      </w:r>
    </w:p>
    <w:p w14:paraId="56B8DE75" w14:textId="741D1FDB" w:rsidR="007C5527" w:rsidRPr="00146080" w:rsidRDefault="007C5527" w:rsidP="00633546">
      <w:pPr>
        <w:ind w:left="660" w:hangingChars="300" w:hanging="660"/>
        <w:rPr>
          <w:rFonts w:asciiTheme="minorEastAsia" w:hAnsiTheme="minorEastAsia"/>
          <w:b/>
          <w:color w:val="000000" w:themeColor="text1"/>
          <w:u w:val="single"/>
        </w:rPr>
      </w:pPr>
      <w:r w:rsidRPr="00146080">
        <w:rPr>
          <w:rFonts w:asciiTheme="minorEastAsia" w:hAnsiTheme="minorEastAsia" w:hint="eastAsia"/>
          <w:color w:val="000000" w:themeColor="text1"/>
        </w:rPr>
        <w:t xml:space="preserve">　　</w:t>
      </w:r>
      <w:r w:rsidR="00E532FF" w:rsidRPr="00146080">
        <w:rPr>
          <w:rFonts w:asciiTheme="minorEastAsia" w:hAnsiTheme="minorEastAsia" w:hint="eastAsia"/>
          <w:b/>
          <w:color w:val="000000" w:themeColor="text1"/>
          <w:u w:val="single"/>
        </w:rPr>
        <w:t>・以上のことから、府域内のメニュー別販売電力量・排出係数や、販売電力量</w:t>
      </w:r>
      <w:r w:rsidR="00E532FF" w:rsidRPr="00146080">
        <w:rPr>
          <w:rFonts w:asciiTheme="minorEastAsia" w:hAnsiTheme="minorEastAsia"/>
          <w:b/>
          <w:color w:val="000000" w:themeColor="text1"/>
          <w:u w:val="single"/>
        </w:rPr>
        <w:t>(小売供給量)に占める</w:t>
      </w:r>
      <w:r w:rsidR="00C65BF9" w:rsidRPr="00146080">
        <w:rPr>
          <w:rFonts w:asciiTheme="minorEastAsia" w:hAnsiTheme="minorEastAsia"/>
          <w:b/>
          <w:color w:val="000000" w:themeColor="text1"/>
          <w:u w:val="single"/>
        </w:rPr>
        <w:t>再生可能エネルギー</w:t>
      </w:r>
      <w:r w:rsidR="00E532FF" w:rsidRPr="00146080">
        <w:rPr>
          <w:rFonts w:asciiTheme="minorEastAsia" w:hAnsiTheme="minorEastAsia"/>
          <w:b/>
          <w:color w:val="000000" w:themeColor="text1"/>
          <w:u w:val="single"/>
        </w:rPr>
        <w:t>の割合</w:t>
      </w:r>
      <w:r w:rsidR="00E532FF" w:rsidRPr="00146080">
        <w:rPr>
          <w:rFonts w:asciiTheme="minorEastAsia" w:hAnsiTheme="minorEastAsia" w:hint="eastAsia"/>
          <w:b/>
          <w:color w:val="000000" w:themeColor="text1"/>
          <w:u w:val="single"/>
        </w:rPr>
        <w:t>が把握できるデータについて報告を求めることが適当である。さらに、事業者の国内供給全体における電源構成割</w:t>
      </w:r>
      <w:r w:rsidR="00E532FF" w:rsidRPr="00146080">
        <w:rPr>
          <w:rFonts w:asciiTheme="minorEastAsia" w:hAnsiTheme="minorEastAsia" w:hint="eastAsia"/>
          <w:b/>
          <w:color w:val="000000" w:themeColor="text1"/>
          <w:u w:val="single"/>
        </w:rPr>
        <w:lastRenderedPageBreak/>
        <w:t>合等、需要側への情報発信の観点から参考となる情報についても、報告を求めることを検討することが望ましい。</w:t>
      </w:r>
    </w:p>
    <w:p w14:paraId="0D3B0EF1" w14:textId="47D3738C" w:rsidR="007C5527" w:rsidRPr="00146080" w:rsidRDefault="007C5527" w:rsidP="007C5527">
      <w:pPr>
        <w:ind w:left="660" w:hangingChars="300" w:hanging="660"/>
        <w:rPr>
          <w:rFonts w:asciiTheme="minorEastAsia" w:hAnsiTheme="minorEastAsia"/>
          <w:b/>
          <w:color w:val="000000" w:themeColor="text1"/>
          <w:u w:val="single"/>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また、事業者による</w:t>
      </w:r>
      <w:r w:rsidRPr="00146080">
        <w:rPr>
          <w:rFonts w:asciiTheme="minorEastAsia" w:hAnsiTheme="minorEastAsia"/>
          <w:b/>
          <w:color w:val="000000" w:themeColor="text1"/>
          <w:u w:val="single"/>
        </w:rPr>
        <w:t>2030年の</w:t>
      </w:r>
      <w:r w:rsidR="00C65BF9" w:rsidRPr="00146080">
        <w:rPr>
          <w:rFonts w:asciiTheme="minorEastAsia" w:hAnsiTheme="minorEastAsia"/>
          <w:b/>
          <w:color w:val="000000" w:themeColor="text1"/>
          <w:u w:val="single"/>
        </w:rPr>
        <w:t>再生可能エネルギー</w:t>
      </w:r>
      <w:r w:rsidRPr="00146080">
        <w:rPr>
          <w:rFonts w:asciiTheme="minorEastAsia" w:hAnsiTheme="minorEastAsia"/>
          <w:b/>
          <w:color w:val="000000" w:themeColor="text1"/>
          <w:u w:val="single"/>
        </w:rPr>
        <w:t>導入目標及びそれに向けた対策計画</w:t>
      </w:r>
      <w:r w:rsidRPr="00146080">
        <w:rPr>
          <w:rFonts w:asciiTheme="minorEastAsia" w:hAnsiTheme="minorEastAsia" w:hint="eastAsia"/>
          <w:b/>
          <w:color w:val="000000" w:themeColor="text1"/>
          <w:u w:val="single"/>
        </w:rPr>
        <w:t>を求めることが適当である。</w:t>
      </w:r>
    </w:p>
    <w:p w14:paraId="2DB8DE43"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＜留意事項＞</w:t>
      </w:r>
    </w:p>
    <w:p w14:paraId="28337859" w14:textId="628DE38C" w:rsidR="007C5527" w:rsidRPr="00146080" w:rsidRDefault="007C5527" w:rsidP="007C5527">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E532FF" w:rsidRPr="00146080">
        <w:rPr>
          <w:rFonts w:asciiTheme="minorEastAsia" w:hAnsiTheme="minorEastAsia" w:hint="eastAsia"/>
          <w:color w:val="000000" w:themeColor="text1"/>
        </w:rPr>
        <w:t>市町村においても区域内の販売電力量(小売供給量)に占める</w:t>
      </w:r>
      <w:r w:rsidR="00C65BF9" w:rsidRPr="00146080">
        <w:rPr>
          <w:rFonts w:asciiTheme="minorEastAsia" w:hAnsiTheme="minorEastAsia" w:hint="eastAsia"/>
          <w:color w:val="000000" w:themeColor="text1"/>
        </w:rPr>
        <w:t>再生可能エネルギー</w:t>
      </w:r>
      <w:r w:rsidR="00E532FF" w:rsidRPr="00146080">
        <w:rPr>
          <w:rFonts w:asciiTheme="minorEastAsia" w:hAnsiTheme="minorEastAsia" w:hint="eastAsia"/>
          <w:color w:val="000000" w:themeColor="text1"/>
        </w:rPr>
        <w:t>の割合を把握したいというニーズがあると思われることから、</w:t>
      </w:r>
      <w:r w:rsidRPr="00146080">
        <w:rPr>
          <w:rFonts w:asciiTheme="minorEastAsia" w:hAnsiTheme="minorEastAsia" w:hint="eastAsia"/>
          <w:color w:val="000000" w:themeColor="text1"/>
        </w:rPr>
        <w:t>基礎自治体レベル</w:t>
      </w:r>
      <w:r w:rsidR="0071630E" w:rsidRPr="00146080">
        <w:rPr>
          <w:rFonts w:asciiTheme="minorEastAsia" w:hAnsiTheme="minorEastAsia" w:hint="eastAsia"/>
          <w:color w:val="000000" w:themeColor="text1"/>
        </w:rPr>
        <w:t>での把握についても</w:t>
      </w:r>
      <w:r w:rsidRPr="00146080">
        <w:rPr>
          <w:rFonts w:asciiTheme="minorEastAsia" w:hAnsiTheme="minorEastAsia" w:hint="eastAsia"/>
          <w:color w:val="000000" w:themeColor="text1"/>
        </w:rPr>
        <w:t>、</w:t>
      </w:r>
      <w:r w:rsidR="0071630E" w:rsidRPr="00146080">
        <w:rPr>
          <w:rFonts w:asciiTheme="minorEastAsia" w:hAnsiTheme="minorEastAsia" w:hint="eastAsia"/>
          <w:color w:val="000000" w:themeColor="text1"/>
        </w:rPr>
        <w:t>引き続き検討していく</w:t>
      </w:r>
      <w:r w:rsidRPr="00146080">
        <w:rPr>
          <w:rFonts w:asciiTheme="minorEastAsia" w:hAnsiTheme="minorEastAsia" w:hint="eastAsia"/>
          <w:color w:val="000000" w:themeColor="text1"/>
        </w:rPr>
        <w:t>ことが望ましい。</w:t>
      </w:r>
    </w:p>
    <w:p w14:paraId="599CB729" w14:textId="77777777" w:rsidR="007C5527" w:rsidRPr="00146080" w:rsidRDefault="007C5527" w:rsidP="007C5527">
      <w:pPr>
        <w:ind w:leftChars="200" w:left="660" w:hangingChars="100" w:hanging="220"/>
        <w:rPr>
          <w:rFonts w:asciiTheme="minorEastAsia" w:hAnsiTheme="minorEastAsia"/>
          <w:color w:val="000000" w:themeColor="text1"/>
        </w:rPr>
      </w:pPr>
    </w:p>
    <w:p w14:paraId="6C2B8F03" w14:textId="40BBBCF3" w:rsidR="007C5527" w:rsidRPr="00146080" w:rsidRDefault="007C5527" w:rsidP="007C5527">
      <w:pPr>
        <w:ind w:firstLineChars="200" w:firstLine="442"/>
        <w:rPr>
          <w:rFonts w:asciiTheme="minorEastAsia" w:hAnsiTheme="minorEastAsia"/>
          <w:b/>
          <w:bCs/>
          <w:color w:val="000000" w:themeColor="text1"/>
        </w:rPr>
      </w:pPr>
      <w:r w:rsidRPr="00146080">
        <w:rPr>
          <w:rFonts w:asciiTheme="minorEastAsia" w:hAnsiTheme="minorEastAsia" w:hint="eastAsia"/>
          <w:b/>
          <w:bCs/>
          <w:color w:val="000000" w:themeColor="text1"/>
        </w:rPr>
        <w:t xml:space="preserve">イ　</w:t>
      </w:r>
      <w:r w:rsidR="00C65BF9" w:rsidRPr="00146080">
        <w:rPr>
          <w:rFonts w:asciiTheme="minorEastAsia" w:hAnsiTheme="minorEastAsia" w:hint="eastAsia"/>
          <w:b/>
          <w:bCs/>
          <w:color w:val="000000" w:themeColor="text1"/>
        </w:rPr>
        <w:t>再生可能エネルギー</w:t>
      </w:r>
      <w:r w:rsidRPr="00146080">
        <w:rPr>
          <w:rFonts w:asciiTheme="minorEastAsia" w:hAnsiTheme="minorEastAsia" w:hint="eastAsia"/>
          <w:b/>
          <w:bCs/>
          <w:color w:val="000000" w:themeColor="text1"/>
        </w:rPr>
        <w:t>の供給拡大の促進のための仕組みについて</w:t>
      </w:r>
    </w:p>
    <w:p w14:paraId="5E1A4E3D" w14:textId="1E121E96" w:rsidR="007C5527" w:rsidRPr="00146080" w:rsidRDefault="007C5527" w:rsidP="007C5527">
      <w:pPr>
        <w:ind w:firstLineChars="200" w:firstLine="440"/>
        <w:rPr>
          <w:rFonts w:asciiTheme="minorEastAsia" w:hAnsiTheme="minorEastAsia"/>
          <w:color w:val="000000" w:themeColor="text1"/>
        </w:rPr>
      </w:pPr>
      <w:r w:rsidRPr="00146080">
        <w:rPr>
          <w:rFonts w:asciiTheme="minorEastAsia" w:hAnsiTheme="minorEastAsia" w:hint="eastAsia"/>
          <w:color w:val="000000" w:themeColor="text1"/>
        </w:rPr>
        <w:t>○</w:t>
      </w:r>
      <w:r w:rsidR="00C65BF9" w:rsidRPr="00146080">
        <w:rPr>
          <w:rFonts w:asciiTheme="minorEastAsia" w:hAnsiTheme="minorEastAsia" w:hint="eastAsia"/>
          <w:color w:val="000000" w:themeColor="text1"/>
        </w:rPr>
        <w:t>再生可能エネルギーの</w:t>
      </w:r>
      <w:r w:rsidR="008548DA" w:rsidRPr="00146080">
        <w:rPr>
          <w:rFonts w:asciiTheme="minorEastAsia" w:hAnsiTheme="minorEastAsia" w:hint="eastAsia"/>
          <w:color w:val="000000" w:themeColor="text1"/>
        </w:rPr>
        <w:t>供給</w:t>
      </w:r>
      <w:r w:rsidRPr="00146080">
        <w:rPr>
          <w:rFonts w:asciiTheme="minorEastAsia" w:hAnsiTheme="minorEastAsia" w:hint="eastAsia"/>
          <w:color w:val="000000" w:themeColor="text1"/>
        </w:rPr>
        <w:t>拡大を促進するための制度の運用について</w:t>
      </w:r>
    </w:p>
    <w:p w14:paraId="32386695" w14:textId="1D264D0A" w:rsidR="007C5527" w:rsidRPr="00146080" w:rsidRDefault="007C5527" w:rsidP="007C5527">
      <w:pPr>
        <w:ind w:leftChars="200" w:left="44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の</w:t>
      </w:r>
      <w:r w:rsidR="008548DA" w:rsidRPr="00146080">
        <w:rPr>
          <w:rFonts w:asciiTheme="minorEastAsia" w:hAnsiTheme="minorEastAsia" w:hint="eastAsia"/>
          <w:color w:val="000000" w:themeColor="text1"/>
        </w:rPr>
        <w:t>供給</w:t>
      </w:r>
      <w:r w:rsidRPr="00146080">
        <w:rPr>
          <w:rFonts w:asciiTheme="minorEastAsia" w:hAnsiTheme="minorEastAsia" w:hint="eastAsia"/>
          <w:color w:val="000000" w:themeColor="text1"/>
        </w:rPr>
        <w:t>拡大に向けて、その目的を鑑みるとともに、他自治体の状況及び事業者へのヒアリング結果等も参考に検討を行った。施策・制度の方向性について以下に示す。</w:t>
      </w:r>
    </w:p>
    <w:p w14:paraId="38C4359A" w14:textId="6CF54750" w:rsidR="007C5527" w:rsidRPr="00146080" w:rsidRDefault="007C5527" w:rsidP="007C5527">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・エネルギーを使用する事業者など需要家からは、昨今の</w:t>
      </w:r>
      <w:r w:rsidR="008548DA" w:rsidRPr="00146080">
        <w:rPr>
          <w:rFonts w:asciiTheme="minorEastAsia" w:hAnsiTheme="minorEastAsia" w:hint="eastAsia"/>
          <w:color w:val="000000" w:themeColor="text1"/>
        </w:rPr>
        <w:t>国内外の</w:t>
      </w:r>
      <w:r w:rsidRPr="00146080">
        <w:rPr>
          <w:rFonts w:asciiTheme="minorEastAsia" w:hAnsiTheme="minorEastAsia" w:hint="eastAsia"/>
          <w:color w:val="000000" w:themeColor="text1"/>
        </w:rPr>
        <w:t>潮流を受けて、RE100対応が可能な小売電気事業者の情報を求める声が大きくなっている。需要家が</w:t>
      </w:r>
      <w:r w:rsidR="008548DA" w:rsidRPr="00146080">
        <w:rPr>
          <w:rFonts w:asciiTheme="minorEastAsia" w:hAnsiTheme="minorEastAsia" w:hint="eastAsia"/>
          <w:color w:val="000000" w:themeColor="text1"/>
        </w:rPr>
        <w:t>電気</w:t>
      </w:r>
      <w:r w:rsidRPr="00146080">
        <w:rPr>
          <w:rFonts w:asciiTheme="minorEastAsia" w:hAnsiTheme="minorEastAsia" w:hint="eastAsia"/>
          <w:color w:val="000000" w:themeColor="text1"/>
        </w:rPr>
        <w:t>の切替えを検討する参考とできるように、適切に情報発信していくことが望ましい。</w:t>
      </w:r>
    </w:p>
    <w:p w14:paraId="18BDBF6D" w14:textId="223B73ED" w:rsidR="00C65BF9" w:rsidRPr="00146080" w:rsidRDefault="00C65BF9" w:rsidP="007C5527">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22507C" w:rsidRPr="00146080">
        <w:rPr>
          <w:rFonts w:asciiTheme="minorEastAsia" w:hAnsiTheme="minorEastAsia" w:hint="eastAsia"/>
          <w:color w:val="000000" w:themeColor="text1"/>
        </w:rPr>
        <w:t>実績報告書の内容をもとに、再生可能エネルギーの供給拡大に向けた顕著な取組みを行った事業者を評価し、公表するなど、積極的な取組みに対するインセンティブを設けることが望ましい。</w:t>
      </w:r>
    </w:p>
    <w:p w14:paraId="5A4915C2" w14:textId="159B47D5" w:rsidR="007C5527" w:rsidRPr="00146080" w:rsidRDefault="007C5527" w:rsidP="007C5527">
      <w:pPr>
        <w:ind w:left="660" w:hangingChars="300" w:hanging="660"/>
        <w:rPr>
          <w:rFonts w:asciiTheme="minorEastAsia" w:hAnsiTheme="minorEastAsia"/>
          <w:b/>
          <w:color w:val="000000" w:themeColor="text1"/>
          <w:u w:val="single"/>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w:t>
      </w:r>
      <w:r w:rsidR="00DC7662" w:rsidRPr="00146080">
        <w:rPr>
          <w:rFonts w:asciiTheme="minorEastAsia" w:hAnsiTheme="minorEastAsia" w:hint="eastAsia"/>
          <w:b/>
          <w:color w:val="000000" w:themeColor="text1"/>
          <w:u w:val="single"/>
        </w:rPr>
        <w:t>以上のことから、</w:t>
      </w:r>
      <w:r w:rsidRPr="00146080">
        <w:rPr>
          <w:rFonts w:asciiTheme="minorEastAsia" w:hAnsiTheme="minorEastAsia" w:hint="eastAsia"/>
          <w:b/>
          <w:color w:val="000000" w:themeColor="text1"/>
          <w:u w:val="single"/>
        </w:rPr>
        <w:t>小売電気事業者の計画書・報告書の内容について</w:t>
      </w:r>
      <w:r w:rsidR="00DC7662" w:rsidRPr="00146080">
        <w:rPr>
          <w:rFonts w:asciiTheme="minorEastAsia" w:hAnsiTheme="minorEastAsia" w:hint="eastAsia"/>
          <w:b/>
          <w:color w:val="000000" w:themeColor="text1"/>
          <w:u w:val="single"/>
        </w:rPr>
        <w:t>は</w:t>
      </w:r>
      <w:r w:rsidRPr="00146080">
        <w:rPr>
          <w:rFonts w:asciiTheme="minorEastAsia" w:hAnsiTheme="minorEastAsia" w:hint="eastAsia"/>
          <w:b/>
          <w:color w:val="000000" w:themeColor="text1"/>
          <w:u w:val="single"/>
        </w:rPr>
        <w:t>、</w:t>
      </w:r>
      <w:r w:rsidRPr="00146080">
        <w:rPr>
          <w:rFonts w:asciiTheme="minorEastAsia" w:hAnsiTheme="minorEastAsia"/>
          <w:b/>
          <w:color w:val="000000" w:themeColor="text1"/>
          <w:u w:val="single"/>
        </w:rPr>
        <w:t>RE100対応</w:t>
      </w:r>
      <w:r w:rsidR="00DC7662" w:rsidRPr="00146080">
        <w:rPr>
          <w:rFonts w:asciiTheme="minorEastAsia" w:hAnsiTheme="minorEastAsia"/>
          <w:b/>
          <w:color w:val="000000" w:themeColor="text1"/>
          <w:u w:val="single"/>
        </w:rPr>
        <w:t>も含めて、ホームページ等でわかりやすく公表を行うことが</w:t>
      </w:r>
      <w:r w:rsidR="00DC7662" w:rsidRPr="00146080">
        <w:rPr>
          <w:rFonts w:asciiTheme="minorEastAsia" w:hAnsiTheme="minorEastAsia" w:hint="eastAsia"/>
          <w:b/>
          <w:color w:val="000000" w:themeColor="text1"/>
          <w:u w:val="single"/>
        </w:rPr>
        <w:t>適当である</w:t>
      </w:r>
      <w:r w:rsidRPr="00146080">
        <w:rPr>
          <w:rFonts w:asciiTheme="minorEastAsia" w:hAnsiTheme="minorEastAsia"/>
          <w:b/>
          <w:color w:val="000000" w:themeColor="text1"/>
          <w:u w:val="single"/>
        </w:rPr>
        <w:t>。</w:t>
      </w:r>
    </w:p>
    <w:p w14:paraId="37AD628D" w14:textId="26AAA9D8" w:rsidR="007C5527" w:rsidRPr="00146080" w:rsidRDefault="007C5527" w:rsidP="0022507C">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また、</w:t>
      </w:r>
      <w:r w:rsidR="00C65BF9" w:rsidRPr="00146080">
        <w:rPr>
          <w:rFonts w:asciiTheme="minorEastAsia" w:hAnsiTheme="minorEastAsia" w:hint="eastAsia"/>
          <w:b/>
          <w:color w:val="000000" w:themeColor="text1"/>
          <w:u w:val="single"/>
        </w:rPr>
        <w:t>再生可能エネルギー</w:t>
      </w:r>
      <w:r w:rsidRPr="00146080">
        <w:rPr>
          <w:rFonts w:asciiTheme="minorEastAsia" w:hAnsiTheme="minorEastAsia" w:hint="eastAsia"/>
          <w:b/>
          <w:color w:val="000000" w:themeColor="text1"/>
          <w:u w:val="single"/>
        </w:rPr>
        <w:t>の供給拡大が顕著であった事業者を評価し、公表する</w:t>
      </w:r>
      <w:r w:rsidRPr="00146080">
        <w:rPr>
          <w:rFonts w:asciiTheme="minorEastAsia" w:hAnsiTheme="minorEastAsia" w:hint="eastAsia"/>
          <w:b/>
          <w:color w:val="000000" w:themeColor="text1"/>
          <w:u w:val="single"/>
        </w:rPr>
        <w:lastRenderedPageBreak/>
        <w:t>など、積極的な取組みを行うことへのインセンティブを設けることが望ましい。</w:t>
      </w:r>
    </w:p>
    <w:p w14:paraId="49CC96C3" w14:textId="4E5C1155" w:rsidR="002C2217" w:rsidRPr="00146080" w:rsidRDefault="0022507C" w:rsidP="0022507C">
      <w:pPr>
        <w:ind w:firstLineChars="200" w:firstLine="440"/>
        <w:rPr>
          <w:rFonts w:asciiTheme="minorEastAsia" w:hAnsiTheme="minorEastAsia"/>
          <w:color w:val="000000" w:themeColor="text1"/>
        </w:rPr>
      </w:pPr>
      <w:r w:rsidRPr="00146080">
        <w:rPr>
          <w:rFonts w:asciiTheme="minorEastAsia" w:hAnsiTheme="minorEastAsia" w:hint="eastAsia"/>
          <w:color w:val="000000" w:themeColor="text1"/>
        </w:rPr>
        <w:t>＜留意事項＞</w:t>
      </w:r>
    </w:p>
    <w:p w14:paraId="652560C3" w14:textId="39A85868" w:rsidR="0022507C" w:rsidRPr="00146080" w:rsidRDefault="0022507C" w:rsidP="0022507C">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再生可能エネルギーの供給拡大が顕著であった事業者を評価する際、非化石証書の購入量の増加によるものよりも、調達する電源構成における再生可能エネルギー電源比率の増加によるものを高く評価するなど、再生可能エネルギー供給力の増大への寄与についても一定考慮することが望ましい。</w:t>
      </w:r>
    </w:p>
    <w:p w14:paraId="11AA966A" w14:textId="011F6909" w:rsidR="007C5527" w:rsidRPr="00146080" w:rsidRDefault="007C5527" w:rsidP="007C5527">
      <w:pPr>
        <w:ind w:firstLineChars="200" w:firstLine="442"/>
        <w:rPr>
          <w:rFonts w:asciiTheme="minorEastAsia" w:hAnsiTheme="minorEastAsia"/>
          <w:b/>
          <w:bCs/>
          <w:color w:val="000000" w:themeColor="text1"/>
        </w:rPr>
      </w:pPr>
      <w:r w:rsidRPr="00146080">
        <w:rPr>
          <w:rFonts w:asciiTheme="minorEastAsia" w:hAnsiTheme="minorEastAsia" w:hint="eastAsia"/>
          <w:b/>
          <w:bCs/>
          <w:color w:val="000000" w:themeColor="text1"/>
        </w:rPr>
        <w:t>ウ　小売電気事業者と連携した普及啓発等への展開</w:t>
      </w:r>
    </w:p>
    <w:p w14:paraId="58591628" w14:textId="177EE3C9" w:rsidR="007C5527" w:rsidRPr="00146080" w:rsidRDefault="007C5527" w:rsidP="0022507C">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○事業者との連携強化による需要家の</w:t>
      </w:r>
      <w:r w:rsidR="00C65BF9" w:rsidRPr="00146080">
        <w:rPr>
          <w:rFonts w:asciiTheme="minorEastAsia" w:hAnsiTheme="minorEastAsia" w:hint="eastAsia"/>
          <w:color w:val="000000" w:themeColor="text1"/>
        </w:rPr>
        <w:t>再生可能エネルギー</w:t>
      </w:r>
      <w:r w:rsidR="0071630E" w:rsidRPr="00146080">
        <w:rPr>
          <w:rFonts w:asciiTheme="minorEastAsia" w:hAnsiTheme="minorEastAsia" w:hint="eastAsia"/>
          <w:color w:val="000000" w:themeColor="text1"/>
        </w:rPr>
        <w:t>電気への</w:t>
      </w:r>
      <w:r w:rsidRPr="00146080">
        <w:rPr>
          <w:rFonts w:asciiTheme="minorEastAsia" w:hAnsiTheme="minorEastAsia" w:hint="eastAsia"/>
          <w:color w:val="000000" w:themeColor="text1"/>
        </w:rPr>
        <w:t>切替えに向けた普及啓発の推進</w:t>
      </w:r>
    </w:p>
    <w:p w14:paraId="6CB3D877" w14:textId="77777777" w:rsidR="007C5527" w:rsidRPr="00146080" w:rsidRDefault="007C5527" w:rsidP="007C5527">
      <w:pPr>
        <w:ind w:leftChars="200" w:left="44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事業者と連携した普及啓発について、その目的を鑑みるとともに、他自治体の状況及び事業者へのヒアリング結果等も参考に検討を行った。施策・制度の方向性について以下に示す。</w:t>
      </w:r>
    </w:p>
    <w:p w14:paraId="4A844890" w14:textId="2D0D29A8" w:rsidR="007C5527" w:rsidRPr="00146080" w:rsidRDefault="007C5527" w:rsidP="007C5527">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・新たな制度の創設により、多くの小売電気事業者との関係性が構築されることから、これを生かした施策展開を図ることが望ましい。</w:t>
      </w:r>
    </w:p>
    <w:p w14:paraId="4FE0958D" w14:textId="6D03CC06" w:rsidR="007C5527" w:rsidRPr="00146080" w:rsidRDefault="007C5527" w:rsidP="007C5527">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・小売電気事業者からは、需要家に対して、</w:t>
      </w:r>
      <w:r w:rsidR="00C65BF9" w:rsidRPr="00146080">
        <w:rPr>
          <w:rFonts w:asciiTheme="minorEastAsia" w:hAnsiTheme="minorEastAsia" w:hint="eastAsia"/>
          <w:color w:val="000000" w:themeColor="text1"/>
        </w:rPr>
        <w:t>再生可能エネルギー</w:t>
      </w:r>
      <w:r w:rsidRPr="00146080">
        <w:rPr>
          <w:rFonts w:asciiTheme="minorEastAsia" w:hAnsiTheme="minorEastAsia" w:hint="eastAsia"/>
          <w:color w:val="000000" w:themeColor="text1"/>
        </w:rPr>
        <w:t>電気</w:t>
      </w:r>
      <w:r w:rsidR="0071630E" w:rsidRPr="00146080">
        <w:rPr>
          <w:rFonts w:asciiTheme="minorEastAsia" w:hAnsiTheme="minorEastAsia" w:hint="eastAsia"/>
          <w:color w:val="000000" w:themeColor="text1"/>
        </w:rPr>
        <w:t>へ</w:t>
      </w:r>
      <w:r w:rsidRPr="00146080">
        <w:rPr>
          <w:rFonts w:asciiTheme="minorEastAsia" w:hAnsiTheme="minorEastAsia" w:hint="eastAsia"/>
          <w:color w:val="000000" w:themeColor="text1"/>
        </w:rPr>
        <w:t>の切替えを働きかけていくことが重要であるとの意見を聞いている。大阪府では、これまでも、おおさかスマートエネルギーセンターを通じて、</w:t>
      </w:r>
      <w:r w:rsidR="00C65BF9" w:rsidRPr="00146080">
        <w:rPr>
          <w:rFonts w:asciiTheme="minorEastAsia" w:hAnsiTheme="minorEastAsia" w:hint="eastAsia"/>
          <w:color w:val="000000" w:themeColor="text1"/>
        </w:rPr>
        <w:t>「再エネ</w:t>
      </w:r>
      <w:r w:rsidR="004A2890" w:rsidRPr="00146080">
        <w:rPr>
          <w:rFonts w:asciiTheme="minorEastAsia" w:hAnsiTheme="minorEastAsia" w:hint="eastAsia"/>
          <w:color w:val="000000" w:themeColor="text1"/>
        </w:rPr>
        <w:t>電力</w:t>
      </w:r>
      <w:r w:rsidR="00C65BF9" w:rsidRPr="00146080">
        <w:rPr>
          <w:rFonts w:asciiTheme="minorEastAsia" w:hAnsiTheme="minorEastAsia" w:hint="eastAsia"/>
          <w:color w:val="000000" w:themeColor="text1"/>
        </w:rPr>
        <w:t>調達</w:t>
      </w:r>
      <w:r w:rsidRPr="00146080">
        <w:rPr>
          <w:rFonts w:asciiTheme="minorEastAsia" w:hAnsiTheme="minorEastAsia" w:hint="eastAsia"/>
          <w:color w:val="000000" w:themeColor="text1"/>
        </w:rPr>
        <w:t>マッチング事業</w:t>
      </w:r>
      <w:r w:rsidR="00C65BF9" w:rsidRPr="00146080">
        <w:rPr>
          <w:rFonts w:asciiTheme="minorEastAsia" w:hAnsiTheme="minorEastAsia" w:hint="eastAsia"/>
          <w:color w:val="000000" w:themeColor="text1"/>
        </w:rPr>
        <w:t>」</w:t>
      </w:r>
      <w:r w:rsidRPr="00146080">
        <w:rPr>
          <w:rFonts w:asciiTheme="minorEastAsia" w:hAnsiTheme="minorEastAsia" w:hint="eastAsia"/>
          <w:color w:val="000000" w:themeColor="text1"/>
        </w:rPr>
        <w:t>などの事業を展開してきている。これらの事業とも連携して普及啓発を進めることが望ましい。</w:t>
      </w:r>
    </w:p>
    <w:p w14:paraId="75D628DF" w14:textId="45B6FE26" w:rsidR="007C5527" w:rsidRPr="00146080" w:rsidRDefault="007C5527" w:rsidP="007C5527">
      <w:pPr>
        <w:ind w:leftChars="200" w:left="661" w:hangingChars="100" w:hanging="221"/>
        <w:rPr>
          <w:rFonts w:asciiTheme="minorEastAsia" w:hAnsiTheme="minorEastAsia"/>
          <w:b/>
          <w:color w:val="000000" w:themeColor="text1"/>
          <w:u w:val="single"/>
        </w:rPr>
      </w:pPr>
      <w:r w:rsidRPr="00146080">
        <w:rPr>
          <w:rFonts w:asciiTheme="minorEastAsia" w:hAnsiTheme="minorEastAsia" w:hint="eastAsia"/>
          <w:b/>
          <w:color w:val="000000" w:themeColor="text1"/>
          <w:u w:val="single"/>
        </w:rPr>
        <w:t>・以上のことから、新たな制度の創設により、小売電気事業者と連携</w:t>
      </w:r>
      <w:r w:rsidR="00113466" w:rsidRPr="00146080">
        <w:rPr>
          <w:rFonts w:asciiTheme="minorEastAsia" w:hAnsiTheme="minorEastAsia" w:hint="eastAsia"/>
          <w:b/>
          <w:color w:val="000000" w:themeColor="text1"/>
          <w:u w:val="single"/>
        </w:rPr>
        <w:t>できる可能性</w:t>
      </w:r>
      <w:r w:rsidRPr="00146080">
        <w:rPr>
          <w:rFonts w:asciiTheme="minorEastAsia" w:hAnsiTheme="minorEastAsia" w:hint="eastAsia"/>
          <w:b/>
          <w:color w:val="000000" w:themeColor="text1"/>
          <w:u w:val="single"/>
        </w:rPr>
        <w:t>が</w:t>
      </w:r>
      <w:r w:rsidR="00113466" w:rsidRPr="00146080">
        <w:rPr>
          <w:rFonts w:asciiTheme="minorEastAsia" w:hAnsiTheme="minorEastAsia" w:hint="eastAsia"/>
          <w:b/>
          <w:color w:val="000000" w:themeColor="text1"/>
          <w:u w:val="single"/>
        </w:rPr>
        <w:t>高まる</w:t>
      </w:r>
      <w:r w:rsidRPr="00146080">
        <w:rPr>
          <w:rFonts w:asciiTheme="minorEastAsia" w:hAnsiTheme="minorEastAsia" w:hint="eastAsia"/>
          <w:b/>
          <w:color w:val="000000" w:themeColor="text1"/>
          <w:u w:val="single"/>
        </w:rPr>
        <w:t>ことから、この関係性を活用し、</w:t>
      </w:r>
      <w:r w:rsidR="0071630E" w:rsidRPr="00146080">
        <w:rPr>
          <w:rFonts w:asciiTheme="minorEastAsia" w:hAnsiTheme="minorEastAsia" w:hint="eastAsia"/>
          <w:b/>
          <w:color w:val="000000" w:themeColor="text1"/>
          <w:u w:val="single"/>
        </w:rPr>
        <w:t>再エネ電力</w:t>
      </w:r>
      <w:r w:rsidR="00C65BF9" w:rsidRPr="00146080">
        <w:rPr>
          <w:rFonts w:asciiTheme="minorEastAsia" w:hAnsiTheme="minorEastAsia" w:hint="eastAsia"/>
          <w:b/>
          <w:color w:val="000000" w:themeColor="text1"/>
          <w:u w:val="single"/>
        </w:rPr>
        <w:t>調達</w:t>
      </w:r>
      <w:r w:rsidR="0071630E" w:rsidRPr="00146080">
        <w:rPr>
          <w:rFonts w:asciiTheme="minorEastAsia" w:hAnsiTheme="minorEastAsia" w:hint="eastAsia"/>
          <w:b/>
          <w:color w:val="000000" w:themeColor="text1"/>
          <w:u w:val="single"/>
        </w:rPr>
        <w:t>マッチング事業の案内や</w:t>
      </w:r>
      <w:r w:rsidRPr="00146080">
        <w:rPr>
          <w:rFonts w:asciiTheme="minorEastAsia" w:hAnsiTheme="minorEastAsia"/>
          <w:b/>
          <w:color w:val="000000" w:themeColor="text1"/>
          <w:u w:val="single"/>
        </w:rPr>
        <w:t>RE100対応メニューの</w:t>
      </w:r>
      <w:r w:rsidRPr="00146080">
        <w:rPr>
          <w:rFonts w:asciiTheme="minorEastAsia" w:hAnsiTheme="minorEastAsia" w:hint="eastAsia"/>
          <w:b/>
          <w:color w:val="000000" w:themeColor="text1"/>
          <w:u w:val="single"/>
        </w:rPr>
        <w:t>紹介</w:t>
      </w:r>
      <w:r w:rsidRPr="00146080">
        <w:rPr>
          <w:rFonts w:asciiTheme="minorEastAsia" w:hAnsiTheme="minorEastAsia"/>
          <w:b/>
          <w:color w:val="000000" w:themeColor="text1"/>
          <w:u w:val="single"/>
        </w:rPr>
        <w:t>など</w:t>
      </w:r>
      <w:r w:rsidRPr="00146080">
        <w:rPr>
          <w:rFonts w:asciiTheme="minorEastAsia" w:hAnsiTheme="minorEastAsia" w:hint="eastAsia"/>
          <w:b/>
          <w:color w:val="000000" w:themeColor="text1"/>
          <w:u w:val="single"/>
        </w:rPr>
        <w:t>、さらなる施策展開を</w:t>
      </w:r>
      <w:r w:rsidRPr="00146080">
        <w:rPr>
          <w:rFonts w:asciiTheme="minorEastAsia" w:hAnsiTheme="minorEastAsia"/>
          <w:b/>
          <w:color w:val="000000" w:themeColor="text1"/>
          <w:u w:val="single"/>
        </w:rPr>
        <w:t>図る</w:t>
      </w:r>
      <w:r w:rsidRPr="00146080">
        <w:rPr>
          <w:rFonts w:asciiTheme="minorEastAsia" w:hAnsiTheme="minorEastAsia" w:hint="eastAsia"/>
          <w:b/>
          <w:color w:val="000000" w:themeColor="text1"/>
          <w:u w:val="single"/>
        </w:rPr>
        <w:t>ことが望ましい。</w:t>
      </w:r>
    </w:p>
    <w:p w14:paraId="33EAED5F"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＜留意事項＞</w:t>
      </w:r>
    </w:p>
    <w:p w14:paraId="56A120D0" w14:textId="24CB5BFA" w:rsidR="007C5527" w:rsidRPr="00146080" w:rsidRDefault="00CF7F3B" w:rsidP="007C5527">
      <w:pPr>
        <w:ind w:leftChars="200" w:left="660" w:hangingChars="100" w:hanging="220"/>
        <w:rPr>
          <w:rFonts w:asciiTheme="minorEastAsia" w:hAnsiTheme="minorEastAsia"/>
          <w:color w:val="000000" w:themeColor="text1"/>
        </w:rPr>
      </w:pPr>
      <w:r w:rsidRPr="00146080">
        <w:rPr>
          <w:noProof/>
          <w:color w:val="000000" w:themeColor="text1"/>
        </w:rPr>
        <w:lastRenderedPageBreak/>
        <mc:AlternateContent>
          <mc:Choice Requires="wps">
            <w:drawing>
              <wp:anchor distT="45720" distB="45720" distL="114300" distR="114300" simplePos="0" relativeHeight="251727872" behindDoc="0" locked="0" layoutInCell="1" allowOverlap="1" wp14:anchorId="62BE1FC3" wp14:editId="03FCFEBA">
                <wp:simplePos x="0" y="0"/>
                <wp:positionH relativeFrom="column">
                  <wp:posOffset>71120</wp:posOffset>
                </wp:positionH>
                <wp:positionV relativeFrom="paragraph">
                  <wp:posOffset>709295</wp:posOffset>
                </wp:positionV>
                <wp:extent cx="5692140" cy="1367155"/>
                <wp:effectExtent l="0" t="0" r="22860" b="23495"/>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367155"/>
                        </a:xfrm>
                        <a:prstGeom prst="rect">
                          <a:avLst/>
                        </a:prstGeom>
                        <a:solidFill>
                          <a:srgbClr val="FFFFFF"/>
                        </a:solidFill>
                        <a:ln w="9525">
                          <a:solidFill>
                            <a:srgbClr val="000000"/>
                          </a:solidFill>
                          <a:prstDash val="dash"/>
                          <a:miter lim="800000"/>
                          <a:headEnd/>
                          <a:tailEnd/>
                        </a:ln>
                      </wps:spPr>
                      <wps:txbx>
                        <w:txbxContent>
                          <w:p w14:paraId="59EA1D93" w14:textId="77777777" w:rsidR="00AC3D8D" w:rsidRPr="00A069F9" w:rsidRDefault="00AC3D8D"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（参考）国及び他自治体における公表制度の状況</w:t>
                            </w:r>
                          </w:p>
                          <w:p w14:paraId="057D733D" w14:textId="77777777" w:rsidR="00AC3D8D" w:rsidRPr="00A069F9" w:rsidRDefault="00AC3D8D"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3-2-2　国及び東京都・京都府・横浜市における公表内容</w:t>
                            </w:r>
                          </w:p>
                          <w:tbl>
                            <w:tblPr>
                              <w:tblStyle w:val="a8"/>
                              <w:tblW w:w="0" w:type="auto"/>
                              <w:tblInd w:w="221" w:type="dxa"/>
                              <w:tblLook w:val="04A0" w:firstRow="1" w:lastRow="0" w:firstColumn="1" w:lastColumn="0" w:noHBand="0" w:noVBand="1"/>
                            </w:tblPr>
                            <w:tblGrid>
                              <w:gridCol w:w="904"/>
                              <w:gridCol w:w="7527"/>
                            </w:tblGrid>
                            <w:tr w:rsidR="00AC3D8D" w:rsidRPr="00892FDD" w14:paraId="71805724" w14:textId="77777777" w:rsidTr="007C5527">
                              <w:tc>
                                <w:tcPr>
                                  <w:tcW w:w="904" w:type="dxa"/>
                                </w:tcPr>
                                <w:p w14:paraId="38BA8EAD"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7527" w:type="dxa"/>
                                </w:tcPr>
                                <w:p w14:paraId="6800606E" w14:textId="77777777" w:rsidR="00AC3D8D" w:rsidRPr="00892FDD" w:rsidRDefault="00AC3D8D" w:rsidP="007C5527">
                                  <w:pPr>
                                    <w:snapToGrid w:val="0"/>
                                    <w:spacing w:line="240" w:lineRule="exact"/>
                                    <w:jc w:val="center"/>
                                    <w:rPr>
                                      <w:rFonts w:ascii="ＭＳ Ｐ明朝" w:eastAsia="ＭＳ Ｐ明朝" w:hAnsi="ＭＳ Ｐ明朝"/>
                                      <w:color w:val="000000" w:themeColor="text1"/>
                                      <w:sz w:val="20"/>
                                      <w:szCs w:val="20"/>
                                    </w:rPr>
                                  </w:pPr>
                                  <w:r w:rsidRPr="00892FDD">
                                    <w:rPr>
                                      <w:rFonts w:ascii="ＭＳ Ｐ明朝" w:eastAsia="ＭＳ Ｐ明朝" w:hAnsi="ＭＳ Ｐ明朝" w:cs="Arial" w:hint="eastAsia"/>
                                      <w:color w:val="000000" w:themeColor="text1"/>
                                      <w:kern w:val="24"/>
                                      <w:sz w:val="20"/>
                                      <w:szCs w:val="20"/>
                                    </w:rPr>
                                    <w:t>制度の概要</w:t>
                                  </w:r>
                                </w:p>
                              </w:tc>
                            </w:tr>
                            <w:tr w:rsidR="00AC3D8D" w:rsidRPr="00892FDD" w14:paraId="2BA27F4E" w14:textId="77777777" w:rsidTr="007C5527">
                              <w:tc>
                                <w:tcPr>
                                  <w:tcW w:w="904" w:type="dxa"/>
                                </w:tcPr>
                                <w:p w14:paraId="639BF198"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国</w:t>
                                  </w:r>
                                </w:p>
                              </w:tc>
                              <w:tc>
                                <w:tcPr>
                                  <w:tcW w:w="7527" w:type="dxa"/>
                                </w:tcPr>
                                <w:p w14:paraId="70903540" w14:textId="77777777" w:rsidR="00AC3D8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【初受電月報】契約区分</w:t>
                                  </w:r>
                                  <w:r w:rsidRPr="00892FDD">
                                    <w:rPr>
                                      <w:rFonts w:ascii="ＭＳ Ｐ明朝" w:eastAsia="ＭＳ Ｐ明朝" w:hAnsi="ＭＳ Ｐ明朝"/>
                                      <w:sz w:val="20"/>
                                      <w:szCs w:val="20"/>
                                    </w:rPr>
                                    <w:t>(特別高圧など)ごとの電力需要実績</w:t>
                                  </w:r>
                                </w:p>
                                <w:p w14:paraId="6757BAB4"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【電気事業者別排出係数】</w:t>
                                  </w:r>
                                  <w:r w:rsidRPr="00892FDD">
                                    <w:rPr>
                                      <w:rFonts w:ascii="ＭＳ Ｐ明朝" w:eastAsia="ＭＳ Ｐ明朝" w:hAnsi="ＭＳ Ｐ明朝"/>
                                      <w:sz w:val="20"/>
                                      <w:szCs w:val="20"/>
                                    </w:rPr>
                                    <w:t>(メニュー別)販売電力量は非公表。(メニュー別)排出係数</w:t>
                                  </w:r>
                                </w:p>
                              </w:tc>
                            </w:tr>
                            <w:tr w:rsidR="00AC3D8D" w:rsidRPr="00892FDD" w14:paraId="3ECD5451" w14:textId="77777777" w:rsidTr="007C5527">
                              <w:tc>
                                <w:tcPr>
                                  <w:tcW w:w="904" w:type="dxa"/>
                                </w:tcPr>
                                <w:p w14:paraId="13FAAD1A"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7527" w:type="dxa"/>
                                </w:tcPr>
                                <w:p w14:paraId="12CF8927"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(メニュー別)販売電力量は非公表。温室効果ガス排出量、(メニュー別)排出係数</w:t>
                                  </w:r>
                                </w:p>
                              </w:tc>
                            </w:tr>
                            <w:tr w:rsidR="00AC3D8D" w:rsidRPr="00892FDD" w14:paraId="4CCB10C2" w14:textId="77777777" w:rsidTr="007C5527">
                              <w:tc>
                                <w:tcPr>
                                  <w:tcW w:w="904" w:type="dxa"/>
                                </w:tcPr>
                                <w:p w14:paraId="66287546" w14:textId="77777777" w:rsidR="00AC3D8D" w:rsidRPr="00892FDD" w:rsidRDefault="00AC3D8D"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京都府</w:t>
                                  </w:r>
                                </w:p>
                              </w:tc>
                              <w:tc>
                                <w:tcPr>
                                  <w:tcW w:w="7527" w:type="dxa"/>
                                </w:tcPr>
                                <w:p w14:paraId="3927F411" w14:textId="7FA7EB88"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温室効果ガス排出量、</w:t>
                                  </w:r>
                                  <w:r>
                                    <w:rPr>
                                      <w:rFonts w:ascii="ＭＳ Ｐ明朝" w:eastAsia="ＭＳ Ｐ明朝" w:hAnsi="ＭＳ Ｐ明朝" w:hint="eastAsia"/>
                                      <w:sz w:val="20"/>
                                      <w:szCs w:val="20"/>
                                    </w:rPr>
                                    <w:t>再生可能エネルギー電気</w:t>
                                  </w:r>
                                  <w:r>
                                    <w:rPr>
                                      <w:rFonts w:ascii="ＭＳ Ｐ明朝" w:eastAsia="ＭＳ Ｐ明朝" w:hAnsi="ＭＳ Ｐ明朝"/>
                                      <w:sz w:val="20"/>
                                      <w:szCs w:val="20"/>
                                    </w:rPr>
                                    <w:t>の</w:t>
                                  </w:r>
                                  <w:r w:rsidRPr="00892FDD">
                                    <w:rPr>
                                      <w:rFonts w:ascii="ＭＳ Ｐ明朝" w:eastAsia="ＭＳ Ｐ明朝" w:hAnsi="ＭＳ Ｐ明朝" w:hint="eastAsia"/>
                                      <w:sz w:val="20"/>
                                      <w:szCs w:val="20"/>
                                    </w:rPr>
                                    <w:t>小売供給量・導入率</w:t>
                                  </w:r>
                                </w:p>
                              </w:tc>
                            </w:tr>
                            <w:tr w:rsidR="00AC3D8D" w:rsidRPr="00892FDD" w14:paraId="1017BFEE" w14:textId="77777777" w:rsidTr="007C5527">
                              <w:tc>
                                <w:tcPr>
                                  <w:tcW w:w="904" w:type="dxa"/>
                                </w:tcPr>
                                <w:p w14:paraId="254EC17D" w14:textId="77777777" w:rsidR="00AC3D8D" w:rsidRPr="00892FDD" w:rsidRDefault="00AC3D8D"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横浜市</w:t>
                                  </w:r>
                                </w:p>
                              </w:tc>
                              <w:tc>
                                <w:tcPr>
                                  <w:tcW w:w="7527" w:type="dxa"/>
                                </w:tcPr>
                                <w:p w14:paraId="5961982C"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調達電力量を公表。温室効果ガス排出量、</w:t>
                                  </w:r>
                                  <w:r w:rsidRPr="00892FDD">
                                    <w:rPr>
                                      <w:rFonts w:ascii="ＭＳ Ｐ明朝" w:eastAsia="ＭＳ Ｐ明朝" w:hAnsi="ＭＳ Ｐ明朝"/>
                                      <w:sz w:val="20"/>
                                      <w:szCs w:val="20"/>
                                    </w:rPr>
                                    <w:t>(メニュー別)排出係数、RE100対応</w:t>
                                  </w:r>
                                </w:p>
                              </w:tc>
                            </w:tr>
                          </w:tbl>
                          <w:p w14:paraId="7A2ACF2B" w14:textId="77777777" w:rsidR="00AC3D8D" w:rsidRPr="00A069F9" w:rsidRDefault="00AC3D8D" w:rsidP="007C5527">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1FC3" id="_x0000_s1041" type="#_x0000_t202" style="position:absolute;left:0;text-align:left;margin-left:5.6pt;margin-top:55.85pt;width:448.2pt;height:107.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">
                <v:stroke dashstyle="dash"/>
                <v:textbox>
                  <w:txbxContent>
                    <w:p w14:paraId="59EA1D93" w14:textId="77777777" w:rsidR="00AC3D8D" w:rsidRPr="00A069F9" w:rsidRDefault="00AC3D8D"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（参考）国及び他自治体における公表制度の状況</w:t>
                      </w:r>
                    </w:p>
                    <w:p w14:paraId="057D733D" w14:textId="77777777" w:rsidR="00AC3D8D" w:rsidRPr="00A069F9" w:rsidRDefault="00AC3D8D" w:rsidP="007C5527">
                      <w:pPr>
                        <w:pStyle w:val="af5"/>
                        <w:snapToGrid/>
                        <w:spacing w:line="240" w:lineRule="exact"/>
                        <w:ind w:firstLineChars="100" w:firstLine="200"/>
                        <w:jc w:val="center"/>
                        <w:rPr>
                          <w:rFonts w:ascii="ＭＳ Ｐ明朝" w:eastAsia="ＭＳ Ｐ明朝" w:hAnsi="ＭＳ Ｐ明朝"/>
                          <w:sz w:val="20"/>
                          <w:szCs w:val="20"/>
                        </w:rPr>
                      </w:pPr>
                      <w:r w:rsidRPr="00A069F9">
                        <w:rPr>
                          <w:rFonts w:ascii="ＭＳ Ｐ明朝" w:eastAsia="ＭＳ Ｐ明朝" w:hAnsi="ＭＳ Ｐ明朝" w:hint="eastAsia"/>
                          <w:sz w:val="20"/>
                          <w:szCs w:val="20"/>
                        </w:rPr>
                        <w:t>表</w:t>
                      </w:r>
                      <w:r w:rsidRPr="00A069F9">
                        <w:rPr>
                          <w:rFonts w:ascii="ＭＳ Ｐ明朝" w:eastAsia="ＭＳ Ｐ明朝" w:hAnsi="ＭＳ Ｐ明朝"/>
                          <w:sz w:val="20"/>
                          <w:szCs w:val="20"/>
                        </w:rPr>
                        <w:t>3-2-2　国及び東京都・京都府・横浜市における公表内容</w:t>
                      </w:r>
                    </w:p>
                    <w:tbl>
                      <w:tblPr>
                        <w:tblStyle w:val="a8"/>
                        <w:tblW w:w="0" w:type="auto"/>
                        <w:tblInd w:w="221" w:type="dxa"/>
                        <w:tblLook w:val="04A0" w:firstRow="1" w:lastRow="0" w:firstColumn="1" w:lastColumn="0" w:noHBand="0" w:noVBand="1"/>
                      </w:tblPr>
                      <w:tblGrid>
                        <w:gridCol w:w="904"/>
                        <w:gridCol w:w="7527"/>
                      </w:tblGrid>
                      <w:tr w:rsidR="00AC3D8D" w:rsidRPr="00892FDD" w14:paraId="71805724" w14:textId="77777777" w:rsidTr="007C5527">
                        <w:tc>
                          <w:tcPr>
                            <w:tcW w:w="904" w:type="dxa"/>
                          </w:tcPr>
                          <w:p w14:paraId="38BA8EAD"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区分</w:t>
                            </w:r>
                          </w:p>
                        </w:tc>
                        <w:tc>
                          <w:tcPr>
                            <w:tcW w:w="7527" w:type="dxa"/>
                          </w:tcPr>
                          <w:p w14:paraId="6800606E" w14:textId="77777777" w:rsidR="00AC3D8D" w:rsidRPr="00892FDD" w:rsidRDefault="00AC3D8D" w:rsidP="007C5527">
                            <w:pPr>
                              <w:snapToGrid w:val="0"/>
                              <w:spacing w:line="240" w:lineRule="exact"/>
                              <w:jc w:val="center"/>
                              <w:rPr>
                                <w:rFonts w:ascii="ＭＳ Ｐ明朝" w:eastAsia="ＭＳ Ｐ明朝" w:hAnsi="ＭＳ Ｐ明朝"/>
                                <w:color w:val="000000" w:themeColor="text1"/>
                                <w:sz w:val="20"/>
                                <w:szCs w:val="20"/>
                              </w:rPr>
                            </w:pPr>
                            <w:r w:rsidRPr="00892FDD">
                              <w:rPr>
                                <w:rFonts w:ascii="ＭＳ Ｐ明朝" w:eastAsia="ＭＳ Ｐ明朝" w:hAnsi="ＭＳ Ｐ明朝" w:cs="Arial" w:hint="eastAsia"/>
                                <w:color w:val="000000" w:themeColor="text1"/>
                                <w:kern w:val="24"/>
                                <w:sz w:val="20"/>
                                <w:szCs w:val="20"/>
                              </w:rPr>
                              <w:t>制度の概要</w:t>
                            </w:r>
                          </w:p>
                        </w:tc>
                      </w:tr>
                      <w:tr w:rsidR="00AC3D8D" w:rsidRPr="00892FDD" w14:paraId="2BA27F4E" w14:textId="77777777" w:rsidTr="007C5527">
                        <w:tc>
                          <w:tcPr>
                            <w:tcW w:w="904" w:type="dxa"/>
                          </w:tcPr>
                          <w:p w14:paraId="639BF198"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国</w:t>
                            </w:r>
                          </w:p>
                        </w:tc>
                        <w:tc>
                          <w:tcPr>
                            <w:tcW w:w="7527" w:type="dxa"/>
                          </w:tcPr>
                          <w:p w14:paraId="70903540" w14:textId="77777777" w:rsidR="00AC3D8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【初受電月報】契約区分</w:t>
                            </w:r>
                            <w:r w:rsidRPr="00892FDD">
                              <w:rPr>
                                <w:rFonts w:ascii="ＭＳ Ｐ明朝" w:eastAsia="ＭＳ Ｐ明朝" w:hAnsi="ＭＳ Ｐ明朝"/>
                                <w:sz w:val="20"/>
                                <w:szCs w:val="20"/>
                              </w:rPr>
                              <w:t>(特別高圧など)ごとの電力需要実績</w:t>
                            </w:r>
                          </w:p>
                          <w:p w14:paraId="6757BAB4"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【電気事業者別排出係数】</w:t>
                            </w:r>
                            <w:r w:rsidRPr="00892FDD">
                              <w:rPr>
                                <w:rFonts w:ascii="ＭＳ Ｐ明朝" w:eastAsia="ＭＳ Ｐ明朝" w:hAnsi="ＭＳ Ｐ明朝"/>
                                <w:sz w:val="20"/>
                                <w:szCs w:val="20"/>
                              </w:rPr>
                              <w:t>(メニュー別)販売電力量は非公表。(メニュー別)排出係数</w:t>
                            </w:r>
                          </w:p>
                        </w:tc>
                      </w:tr>
                      <w:tr w:rsidR="00AC3D8D" w:rsidRPr="00892FDD" w14:paraId="3ECD5451" w14:textId="77777777" w:rsidTr="007C5527">
                        <w:tc>
                          <w:tcPr>
                            <w:tcW w:w="904" w:type="dxa"/>
                          </w:tcPr>
                          <w:p w14:paraId="13FAAD1A"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東京都</w:t>
                            </w:r>
                          </w:p>
                        </w:tc>
                        <w:tc>
                          <w:tcPr>
                            <w:tcW w:w="7527" w:type="dxa"/>
                          </w:tcPr>
                          <w:p w14:paraId="12CF8927"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sz w:val="20"/>
                                <w:szCs w:val="20"/>
                              </w:rPr>
                              <w:t>(メニュー別)販売電力量は非公表。温室効果ガス排出量、(メニュー別)排出係数</w:t>
                            </w:r>
                          </w:p>
                        </w:tc>
                      </w:tr>
                      <w:tr w:rsidR="00AC3D8D" w:rsidRPr="00892FDD" w14:paraId="4CCB10C2" w14:textId="77777777" w:rsidTr="007C5527">
                        <w:tc>
                          <w:tcPr>
                            <w:tcW w:w="904" w:type="dxa"/>
                          </w:tcPr>
                          <w:p w14:paraId="66287546" w14:textId="77777777" w:rsidR="00AC3D8D" w:rsidRPr="00892FDD" w:rsidRDefault="00AC3D8D"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京都府</w:t>
                            </w:r>
                          </w:p>
                        </w:tc>
                        <w:tc>
                          <w:tcPr>
                            <w:tcW w:w="7527" w:type="dxa"/>
                          </w:tcPr>
                          <w:p w14:paraId="3927F411" w14:textId="7FA7EB88"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温室効果ガス排出量、</w:t>
                            </w:r>
                            <w:r>
                              <w:rPr>
                                <w:rFonts w:ascii="ＭＳ Ｐ明朝" w:eastAsia="ＭＳ Ｐ明朝" w:hAnsi="ＭＳ Ｐ明朝" w:hint="eastAsia"/>
                                <w:sz w:val="20"/>
                                <w:szCs w:val="20"/>
                              </w:rPr>
                              <w:t>再生可能エネルギー電気</w:t>
                            </w:r>
                            <w:r>
                              <w:rPr>
                                <w:rFonts w:ascii="ＭＳ Ｐ明朝" w:eastAsia="ＭＳ Ｐ明朝" w:hAnsi="ＭＳ Ｐ明朝"/>
                                <w:sz w:val="20"/>
                                <w:szCs w:val="20"/>
                              </w:rPr>
                              <w:t>の</w:t>
                            </w:r>
                            <w:r w:rsidRPr="00892FDD">
                              <w:rPr>
                                <w:rFonts w:ascii="ＭＳ Ｐ明朝" w:eastAsia="ＭＳ Ｐ明朝" w:hAnsi="ＭＳ Ｐ明朝" w:hint="eastAsia"/>
                                <w:sz w:val="20"/>
                                <w:szCs w:val="20"/>
                              </w:rPr>
                              <w:t>小売供給量・導入率</w:t>
                            </w:r>
                          </w:p>
                        </w:tc>
                      </w:tr>
                      <w:tr w:rsidR="00AC3D8D" w:rsidRPr="00892FDD" w14:paraId="1017BFEE" w14:textId="77777777" w:rsidTr="007C5527">
                        <w:tc>
                          <w:tcPr>
                            <w:tcW w:w="904" w:type="dxa"/>
                          </w:tcPr>
                          <w:p w14:paraId="254EC17D" w14:textId="77777777" w:rsidR="00AC3D8D" w:rsidRPr="00892FDD" w:rsidRDefault="00AC3D8D" w:rsidP="007C5527">
                            <w:pPr>
                              <w:snapToGrid w:val="0"/>
                              <w:spacing w:line="240" w:lineRule="exact"/>
                              <w:rPr>
                                <w:rFonts w:ascii="ＭＳ Ｐ明朝" w:eastAsia="ＭＳ Ｐ明朝" w:hAnsi="ＭＳ Ｐ明朝" w:cs="Arial"/>
                                <w:color w:val="000000" w:themeColor="dark1"/>
                                <w:kern w:val="24"/>
                                <w:sz w:val="20"/>
                                <w:szCs w:val="20"/>
                              </w:rPr>
                            </w:pPr>
                            <w:r w:rsidRPr="00892FDD">
                              <w:rPr>
                                <w:rFonts w:ascii="ＭＳ Ｐ明朝" w:eastAsia="ＭＳ Ｐ明朝" w:hAnsi="ＭＳ Ｐ明朝" w:cs="Arial" w:hint="eastAsia"/>
                                <w:color w:val="000000" w:themeColor="dark1"/>
                                <w:kern w:val="24"/>
                                <w:sz w:val="20"/>
                                <w:szCs w:val="20"/>
                              </w:rPr>
                              <w:t>横浜市</w:t>
                            </w:r>
                          </w:p>
                        </w:tc>
                        <w:tc>
                          <w:tcPr>
                            <w:tcW w:w="7527" w:type="dxa"/>
                          </w:tcPr>
                          <w:p w14:paraId="5961982C" w14:textId="77777777" w:rsidR="00AC3D8D" w:rsidRPr="00892FDD" w:rsidRDefault="00AC3D8D" w:rsidP="007C5527">
                            <w:pPr>
                              <w:snapToGrid w:val="0"/>
                              <w:spacing w:line="240" w:lineRule="exact"/>
                              <w:rPr>
                                <w:rFonts w:ascii="ＭＳ Ｐ明朝" w:eastAsia="ＭＳ Ｐ明朝" w:hAnsi="ＭＳ Ｐ明朝"/>
                                <w:sz w:val="20"/>
                                <w:szCs w:val="20"/>
                              </w:rPr>
                            </w:pPr>
                            <w:r w:rsidRPr="00892FDD">
                              <w:rPr>
                                <w:rFonts w:ascii="ＭＳ Ｐ明朝" w:eastAsia="ＭＳ Ｐ明朝" w:hAnsi="ＭＳ Ｐ明朝" w:hint="eastAsia"/>
                                <w:sz w:val="20"/>
                                <w:szCs w:val="20"/>
                              </w:rPr>
                              <w:t>調達電力量を公表。温室効果ガス排出量、</w:t>
                            </w:r>
                            <w:r w:rsidRPr="00892FDD">
                              <w:rPr>
                                <w:rFonts w:ascii="ＭＳ Ｐ明朝" w:eastAsia="ＭＳ Ｐ明朝" w:hAnsi="ＭＳ Ｐ明朝"/>
                                <w:sz w:val="20"/>
                                <w:szCs w:val="20"/>
                              </w:rPr>
                              <w:t>(メニュー別)排出係数、RE100対応</w:t>
                            </w:r>
                          </w:p>
                        </w:tc>
                      </w:tr>
                    </w:tbl>
                    <w:p w14:paraId="7A2ACF2B" w14:textId="77777777" w:rsidR="00AC3D8D" w:rsidRPr="00A069F9" w:rsidRDefault="00AC3D8D" w:rsidP="007C5527">
                      <w:pPr>
                        <w:spacing w:line="240" w:lineRule="exact"/>
                        <w:rPr>
                          <w:rFonts w:ascii="ＭＳ Ｐ明朝" w:eastAsia="ＭＳ Ｐ明朝" w:hAnsi="ＭＳ Ｐ明朝"/>
                          <w:sz w:val="20"/>
                          <w:szCs w:val="20"/>
                        </w:rPr>
                      </w:pPr>
                    </w:p>
                  </w:txbxContent>
                </v:textbox>
                <w10:wrap type="square"/>
              </v:shape>
            </w:pict>
          </mc:Fallback>
        </mc:AlternateContent>
      </w:r>
      <w:r w:rsidR="007C5527" w:rsidRPr="00146080">
        <w:rPr>
          <w:rFonts w:asciiTheme="minorEastAsia" w:hAnsiTheme="minorEastAsia" w:hint="eastAsia"/>
          <w:color w:val="000000" w:themeColor="text1"/>
        </w:rPr>
        <w:t>・府においては、これまでも諸施策において一部の小売電気事業者と連携してきており、そうした関係性にも配慮することが望ましい。</w:t>
      </w:r>
    </w:p>
    <w:p w14:paraId="7E74BA74" w14:textId="382DC6C0" w:rsidR="007C5527" w:rsidRPr="00146080" w:rsidRDefault="00CF7F3B" w:rsidP="007C5527">
      <w:pPr>
        <w:rPr>
          <w:rFonts w:asciiTheme="minorEastAsia" w:hAnsiTheme="minorEastAsia"/>
          <w:color w:val="000000" w:themeColor="text1"/>
        </w:rPr>
      </w:pPr>
      <w:r w:rsidRPr="00146080">
        <w:rPr>
          <w:noProof/>
          <w:color w:val="000000" w:themeColor="text1"/>
        </w:rPr>
        <mc:AlternateContent>
          <mc:Choice Requires="wps">
            <w:drawing>
              <wp:anchor distT="45720" distB="45720" distL="114300" distR="114300" simplePos="0" relativeHeight="251728896" behindDoc="0" locked="0" layoutInCell="1" allowOverlap="1" wp14:anchorId="45EA5363" wp14:editId="476AF1FE">
                <wp:simplePos x="0" y="0"/>
                <wp:positionH relativeFrom="column">
                  <wp:posOffset>71120</wp:posOffset>
                </wp:positionH>
                <wp:positionV relativeFrom="paragraph">
                  <wp:posOffset>1825625</wp:posOffset>
                </wp:positionV>
                <wp:extent cx="5692140" cy="2291080"/>
                <wp:effectExtent l="0" t="0" r="22860" b="13970"/>
                <wp:wrapSquare wrapText="bothSides"/>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291080"/>
                        </a:xfrm>
                        <a:prstGeom prst="rect">
                          <a:avLst/>
                        </a:prstGeom>
                        <a:solidFill>
                          <a:srgbClr val="FFFFFF"/>
                        </a:solidFill>
                        <a:ln w="9525">
                          <a:solidFill>
                            <a:srgbClr val="000000"/>
                          </a:solidFill>
                          <a:prstDash val="dash"/>
                          <a:miter lim="800000"/>
                          <a:headEnd/>
                          <a:tailEnd/>
                        </a:ln>
                      </wps:spPr>
                      <wps:txbx>
                        <w:txbxContent>
                          <w:p w14:paraId="733E74D9" w14:textId="77777777" w:rsidR="00AC3D8D" w:rsidRPr="00A069F9" w:rsidRDefault="00AC3D8D"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w:t>
                            </w:r>
                            <w:r w:rsidRPr="00A069F9">
                              <w:rPr>
                                <w:rFonts w:ascii="ＭＳ Ｐ明朝" w:eastAsia="ＭＳ Ｐ明朝" w:hAnsi="ＭＳ Ｐ明朝"/>
                                <w:sz w:val="20"/>
                                <w:szCs w:val="20"/>
                              </w:rPr>
                              <w:t>小売電気事業者へのヒアリング結果</w:t>
                            </w:r>
                          </w:p>
                          <w:p w14:paraId="3E158F09" w14:textId="77777777" w:rsidR="00AC3D8D" w:rsidRPr="00A069F9" w:rsidRDefault="00AC3D8D" w:rsidP="007C5527">
                            <w:pPr>
                              <w:pStyle w:val="af5"/>
                              <w:spacing w:line="240" w:lineRule="exact"/>
                              <w:ind w:firstLineChars="100" w:firstLine="200"/>
                              <w:rPr>
                                <w:rFonts w:ascii="ＭＳ Ｐ明朝" w:eastAsia="ＭＳ Ｐ明朝" w:hAnsi="ＭＳ Ｐ明朝"/>
                                <w:sz w:val="20"/>
                                <w:szCs w:val="20"/>
                              </w:rPr>
                            </w:pPr>
                            <w:r w:rsidRPr="00A069F9">
                              <w:rPr>
                                <w:rFonts w:ascii="ＭＳ Ｐ明朝" w:eastAsia="ＭＳ Ｐ明朝" w:hAnsi="ＭＳ Ｐ明朝" w:hint="eastAsia"/>
                                <w:sz w:val="20"/>
                                <w:szCs w:val="20"/>
                              </w:rPr>
                              <w:t>現在大阪府が</w:t>
                            </w:r>
                            <w:r w:rsidRPr="00A069F9">
                              <w:rPr>
                                <w:rFonts w:ascii="ＭＳ Ｐ明朝" w:eastAsia="ＭＳ Ｐ明朝" w:hAnsi="ＭＳ Ｐ明朝"/>
                                <w:sz w:val="20"/>
                                <w:szCs w:val="20"/>
                              </w:rPr>
                              <w:t>実施している任意調査に回答いただけていない事業者</w:t>
                            </w:r>
                            <w:r w:rsidRPr="00A069F9">
                              <w:rPr>
                                <w:rFonts w:ascii="ＭＳ Ｐ明朝" w:eastAsia="ＭＳ Ｐ明朝" w:hAnsi="ＭＳ Ｐ明朝" w:hint="eastAsia"/>
                                <w:sz w:val="20"/>
                                <w:szCs w:val="20"/>
                              </w:rPr>
                              <w:t>４</w:t>
                            </w:r>
                            <w:r w:rsidRPr="00A069F9">
                              <w:rPr>
                                <w:rFonts w:ascii="ＭＳ Ｐ明朝" w:eastAsia="ＭＳ Ｐ明朝" w:hAnsi="ＭＳ Ｐ明朝"/>
                                <w:sz w:val="20"/>
                                <w:szCs w:val="20"/>
                              </w:rPr>
                              <w:t>社に</w:t>
                            </w:r>
                            <w:r w:rsidRPr="00A069F9">
                              <w:rPr>
                                <w:rFonts w:ascii="ＭＳ Ｐ明朝" w:eastAsia="ＭＳ Ｐ明朝" w:hAnsi="ＭＳ Ｐ明朝" w:hint="eastAsia"/>
                                <w:sz w:val="20"/>
                                <w:szCs w:val="20"/>
                              </w:rPr>
                              <w:t>対して、</w:t>
                            </w:r>
                            <w:r w:rsidRPr="00A069F9">
                              <w:rPr>
                                <w:rFonts w:ascii="ＭＳ Ｐ明朝" w:eastAsia="ＭＳ Ｐ明朝" w:hAnsi="ＭＳ Ｐ明朝"/>
                                <w:sz w:val="20"/>
                                <w:szCs w:val="20"/>
                              </w:rPr>
                              <w:t>アンケート調査を実施</w:t>
                            </w:r>
                          </w:p>
                          <w:p w14:paraId="5C1D1CD1" w14:textId="77777777" w:rsidR="00AC3D8D" w:rsidRPr="00A069F9" w:rsidRDefault="00AC3D8D"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＜調査結果の概要＞</w:t>
                            </w:r>
                          </w:p>
                          <w:p w14:paraId="63E761E1" w14:textId="77777777" w:rsidR="00AC3D8D" w:rsidRPr="00A069F9" w:rsidRDefault="00AC3D8D"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・任意調査への協力は難しい又はわからないという意見が多数派であった。</w:t>
                            </w:r>
                          </w:p>
                          <w:p w14:paraId="3EA2DA6B" w14:textId="77777777" w:rsidR="00AC3D8D" w:rsidRPr="00A069F9" w:rsidRDefault="00AC3D8D"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・自社で取組みを進める上で重要と考えているものとしては、以下の順に多かった。</w:t>
                            </w:r>
                          </w:p>
                          <w:p w14:paraId="08A20102" w14:textId="77777777"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sidRPr="00A069F9">
                              <w:rPr>
                                <w:rFonts w:ascii="ＭＳ Ｐ明朝" w:eastAsia="ＭＳ Ｐ明朝" w:hAnsi="ＭＳ Ｐ明朝"/>
                                <w:sz w:val="20"/>
                                <w:szCs w:val="20"/>
                              </w:rPr>
                              <w:t>CO</w:t>
                            </w:r>
                            <w:r w:rsidRPr="00A069F9">
                              <w:rPr>
                                <w:rFonts w:ascii="ＭＳ Ｐ明朝" w:eastAsia="ＭＳ Ｐ明朝" w:hAnsi="ＭＳ Ｐ明朝"/>
                                <w:sz w:val="20"/>
                                <w:szCs w:val="20"/>
                                <w:vertAlign w:val="subscript"/>
                              </w:rPr>
                              <w:t>2</w:t>
                            </w:r>
                            <w:r w:rsidRPr="00A069F9">
                              <w:rPr>
                                <w:rFonts w:ascii="ＭＳ Ｐ明朝" w:eastAsia="ＭＳ Ｐ明朝" w:hAnsi="ＭＳ Ｐ明朝" w:hint="eastAsia"/>
                                <w:sz w:val="20"/>
                                <w:szCs w:val="20"/>
                              </w:rPr>
                              <w:t>排出係数の削減を図るための措置及び目標の設定」（４社）</w:t>
                            </w:r>
                          </w:p>
                          <w:p w14:paraId="4A0D5DCD" w14:textId="7AB0C596"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Pr>
                                <w:rFonts w:ascii="ＭＳ Ｐ明朝" w:eastAsia="ＭＳ Ｐ明朝" w:hAnsi="ＭＳ Ｐ明朝" w:hint="eastAsia"/>
                                <w:sz w:val="20"/>
                                <w:szCs w:val="20"/>
                              </w:rPr>
                              <w:t>再生可能エネルギー</w:t>
                            </w:r>
                            <w:r w:rsidRPr="004A340F">
                              <w:rPr>
                                <w:rFonts w:ascii="ＭＳ Ｐ明朝" w:eastAsia="ＭＳ Ｐ明朝" w:hAnsi="ＭＳ Ｐ明朝" w:hint="eastAsia"/>
                                <w:sz w:val="20"/>
                                <w:szCs w:val="20"/>
                              </w:rPr>
                              <w:t>供給量の割合の拡大を図るための措置及び目標の設定</w:t>
                            </w:r>
                            <w:r w:rsidRPr="00A069F9">
                              <w:rPr>
                                <w:rFonts w:ascii="ＭＳ Ｐ明朝" w:eastAsia="ＭＳ Ｐ明朝" w:hAnsi="ＭＳ Ｐ明朝" w:hint="eastAsia"/>
                                <w:sz w:val="20"/>
                                <w:szCs w:val="20"/>
                              </w:rPr>
                              <w:t>」（３社）</w:t>
                            </w:r>
                          </w:p>
                          <w:p w14:paraId="7DD46486" w14:textId="109EDACC" w:rsidR="00AC3D8D" w:rsidRPr="00A069F9" w:rsidRDefault="00AC3D8D" w:rsidP="007C5527">
                            <w:pPr>
                              <w:spacing w:line="240" w:lineRule="exact"/>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の導入拡大に向けてどのような制度であれば効果的か、また、行政側がどのような施策を推進することが有効か、については、以下の順に多かった。</w:t>
                            </w:r>
                          </w:p>
                          <w:p w14:paraId="58216DD3" w14:textId="0A323A9D"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需要側（一般家庭）に</w:t>
                            </w: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157F2F51" w14:textId="25E4C061"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需要側（事業者）に</w:t>
                            </w: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4B46ECF9" w14:textId="7ABCC1A4"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需要側の</w:t>
                            </w: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購入に対するインセンティブの付与（４社）</w:t>
                            </w:r>
                          </w:p>
                          <w:p w14:paraId="7AFDEF49" w14:textId="77777777"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制度の趣旨、重要性について条例・規則・指針等に明記され、周知が図られること（３社）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A5363" id="_x0000_s1042" type="#_x0000_t202" style="position:absolute;left:0;text-align:left;margin-left:5.6pt;margin-top:143.75pt;width:448.2pt;height:18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">
                <v:stroke dashstyle="dash"/>
                <v:textbox>
                  <w:txbxContent>
                    <w:p w14:paraId="733E74D9" w14:textId="77777777" w:rsidR="00AC3D8D" w:rsidRPr="00A069F9" w:rsidRDefault="00AC3D8D" w:rsidP="007C5527">
                      <w:pPr>
                        <w:pStyle w:val="af5"/>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（参考）</w:t>
                      </w:r>
                      <w:r w:rsidRPr="00A069F9">
                        <w:rPr>
                          <w:rFonts w:ascii="ＭＳ Ｐ明朝" w:eastAsia="ＭＳ Ｐ明朝" w:hAnsi="ＭＳ Ｐ明朝"/>
                          <w:sz w:val="20"/>
                          <w:szCs w:val="20"/>
                        </w:rPr>
                        <w:t>小売電気事業者へのヒアリング結果</w:t>
                      </w:r>
                    </w:p>
                    <w:p w14:paraId="3E158F09" w14:textId="77777777" w:rsidR="00AC3D8D" w:rsidRPr="00A069F9" w:rsidRDefault="00AC3D8D" w:rsidP="007C5527">
                      <w:pPr>
                        <w:pStyle w:val="af5"/>
                        <w:spacing w:line="240" w:lineRule="exact"/>
                        <w:ind w:firstLineChars="100" w:firstLine="200"/>
                        <w:rPr>
                          <w:rFonts w:ascii="ＭＳ Ｐ明朝" w:eastAsia="ＭＳ Ｐ明朝" w:hAnsi="ＭＳ Ｐ明朝"/>
                          <w:sz w:val="20"/>
                          <w:szCs w:val="20"/>
                        </w:rPr>
                      </w:pPr>
                      <w:r w:rsidRPr="00A069F9">
                        <w:rPr>
                          <w:rFonts w:ascii="ＭＳ Ｐ明朝" w:eastAsia="ＭＳ Ｐ明朝" w:hAnsi="ＭＳ Ｐ明朝" w:hint="eastAsia"/>
                          <w:sz w:val="20"/>
                          <w:szCs w:val="20"/>
                        </w:rPr>
                        <w:t>現在大阪府が</w:t>
                      </w:r>
                      <w:r w:rsidRPr="00A069F9">
                        <w:rPr>
                          <w:rFonts w:ascii="ＭＳ Ｐ明朝" w:eastAsia="ＭＳ Ｐ明朝" w:hAnsi="ＭＳ Ｐ明朝"/>
                          <w:sz w:val="20"/>
                          <w:szCs w:val="20"/>
                        </w:rPr>
                        <w:t>実施している任意調査に回答いただけていない事業者</w:t>
                      </w:r>
                      <w:r w:rsidRPr="00A069F9">
                        <w:rPr>
                          <w:rFonts w:ascii="ＭＳ Ｐ明朝" w:eastAsia="ＭＳ Ｐ明朝" w:hAnsi="ＭＳ Ｐ明朝" w:hint="eastAsia"/>
                          <w:sz w:val="20"/>
                          <w:szCs w:val="20"/>
                        </w:rPr>
                        <w:t>４</w:t>
                      </w:r>
                      <w:r w:rsidRPr="00A069F9">
                        <w:rPr>
                          <w:rFonts w:ascii="ＭＳ Ｐ明朝" w:eastAsia="ＭＳ Ｐ明朝" w:hAnsi="ＭＳ Ｐ明朝"/>
                          <w:sz w:val="20"/>
                          <w:szCs w:val="20"/>
                        </w:rPr>
                        <w:t>社に</w:t>
                      </w:r>
                      <w:r w:rsidRPr="00A069F9">
                        <w:rPr>
                          <w:rFonts w:ascii="ＭＳ Ｐ明朝" w:eastAsia="ＭＳ Ｐ明朝" w:hAnsi="ＭＳ Ｐ明朝" w:hint="eastAsia"/>
                          <w:sz w:val="20"/>
                          <w:szCs w:val="20"/>
                        </w:rPr>
                        <w:t>対して、</w:t>
                      </w:r>
                      <w:r w:rsidRPr="00A069F9">
                        <w:rPr>
                          <w:rFonts w:ascii="ＭＳ Ｐ明朝" w:eastAsia="ＭＳ Ｐ明朝" w:hAnsi="ＭＳ Ｐ明朝"/>
                          <w:sz w:val="20"/>
                          <w:szCs w:val="20"/>
                        </w:rPr>
                        <w:t>アンケート調査を実施</w:t>
                      </w:r>
                    </w:p>
                    <w:p w14:paraId="5C1D1CD1" w14:textId="77777777" w:rsidR="00AC3D8D" w:rsidRPr="00A069F9" w:rsidRDefault="00AC3D8D"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＜調査結果の概要＞</w:t>
                      </w:r>
                    </w:p>
                    <w:p w14:paraId="63E761E1" w14:textId="77777777" w:rsidR="00AC3D8D" w:rsidRPr="00A069F9" w:rsidRDefault="00AC3D8D" w:rsidP="007C5527">
                      <w:pPr>
                        <w:spacing w:line="240" w:lineRule="exact"/>
                        <w:rPr>
                          <w:rFonts w:ascii="ＭＳ Ｐ明朝" w:eastAsia="ＭＳ Ｐ明朝" w:hAnsi="ＭＳ Ｐ明朝"/>
                          <w:sz w:val="20"/>
                          <w:szCs w:val="20"/>
                        </w:rPr>
                      </w:pPr>
                      <w:r w:rsidRPr="00A069F9">
                        <w:rPr>
                          <w:rFonts w:ascii="ＭＳ Ｐ明朝" w:eastAsia="ＭＳ Ｐ明朝" w:hAnsi="ＭＳ Ｐ明朝" w:hint="eastAsia"/>
                          <w:sz w:val="20"/>
                          <w:szCs w:val="20"/>
                        </w:rPr>
                        <w:t>・任意調査への協力は難しい又はわからないという意見が多数派であった。</w:t>
                      </w:r>
                    </w:p>
                    <w:p w14:paraId="3EA2DA6B" w14:textId="77777777" w:rsidR="00AC3D8D" w:rsidRPr="00A069F9" w:rsidRDefault="00AC3D8D" w:rsidP="007C5527">
                      <w:pPr>
                        <w:spacing w:line="240" w:lineRule="exact"/>
                        <w:ind w:left="200" w:hangingChars="100" w:hanging="200"/>
                        <w:rPr>
                          <w:rFonts w:ascii="ＭＳ Ｐ明朝" w:eastAsia="ＭＳ Ｐ明朝" w:hAnsi="ＭＳ Ｐ明朝"/>
                          <w:sz w:val="20"/>
                          <w:szCs w:val="20"/>
                        </w:rPr>
                      </w:pPr>
                      <w:r w:rsidRPr="00A069F9">
                        <w:rPr>
                          <w:rFonts w:ascii="ＭＳ Ｐ明朝" w:eastAsia="ＭＳ Ｐ明朝" w:hAnsi="ＭＳ Ｐ明朝" w:hint="eastAsia"/>
                          <w:sz w:val="20"/>
                          <w:szCs w:val="20"/>
                        </w:rPr>
                        <w:t>・自社で取組みを進める上で重要と考えているものとしては、以下の順に多かった。</w:t>
                      </w:r>
                    </w:p>
                    <w:p w14:paraId="08A20102" w14:textId="77777777"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sidRPr="00A069F9">
                        <w:rPr>
                          <w:rFonts w:ascii="ＭＳ Ｐ明朝" w:eastAsia="ＭＳ Ｐ明朝" w:hAnsi="ＭＳ Ｐ明朝"/>
                          <w:sz w:val="20"/>
                          <w:szCs w:val="20"/>
                        </w:rPr>
                        <w:t>CO</w:t>
                      </w:r>
                      <w:r w:rsidRPr="00A069F9">
                        <w:rPr>
                          <w:rFonts w:ascii="ＭＳ Ｐ明朝" w:eastAsia="ＭＳ Ｐ明朝" w:hAnsi="ＭＳ Ｐ明朝"/>
                          <w:sz w:val="20"/>
                          <w:szCs w:val="20"/>
                          <w:vertAlign w:val="subscript"/>
                        </w:rPr>
                        <w:t>2</w:t>
                      </w:r>
                      <w:r w:rsidRPr="00A069F9">
                        <w:rPr>
                          <w:rFonts w:ascii="ＭＳ Ｐ明朝" w:eastAsia="ＭＳ Ｐ明朝" w:hAnsi="ＭＳ Ｐ明朝" w:hint="eastAsia"/>
                          <w:sz w:val="20"/>
                          <w:szCs w:val="20"/>
                        </w:rPr>
                        <w:t>排出係数の削減を図るための措置及び目標の設定」（４社）</w:t>
                      </w:r>
                    </w:p>
                    <w:p w14:paraId="4A0D5DCD" w14:textId="7AB0C596"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w:t>
                      </w:r>
                      <w:r>
                        <w:rPr>
                          <w:rFonts w:ascii="ＭＳ Ｐ明朝" w:eastAsia="ＭＳ Ｐ明朝" w:hAnsi="ＭＳ Ｐ明朝" w:hint="eastAsia"/>
                          <w:sz w:val="20"/>
                          <w:szCs w:val="20"/>
                        </w:rPr>
                        <w:t>再生可能エネルギー</w:t>
                      </w:r>
                      <w:r w:rsidRPr="004A340F">
                        <w:rPr>
                          <w:rFonts w:ascii="ＭＳ Ｐ明朝" w:eastAsia="ＭＳ Ｐ明朝" w:hAnsi="ＭＳ Ｐ明朝" w:hint="eastAsia"/>
                          <w:sz w:val="20"/>
                          <w:szCs w:val="20"/>
                        </w:rPr>
                        <w:t>供給量の割合の拡大を図るための措置及び目標の設定</w:t>
                      </w:r>
                      <w:r w:rsidRPr="00A069F9">
                        <w:rPr>
                          <w:rFonts w:ascii="ＭＳ Ｐ明朝" w:eastAsia="ＭＳ Ｐ明朝" w:hAnsi="ＭＳ Ｐ明朝" w:hint="eastAsia"/>
                          <w:sz w:val="20"/>
                          <w:szCs w:val="20"/>
                        </w:rPr>
                        <w:t>」（３社）</w:t>
                      </w:r>
                    </w:p>
                    <w:p w14:paraId="7DD46486" w14:textId="109EDACC" w:rsidR="00AC3D8D" w:rsidRPr="00A069F9" w:rsidRDefault="00AC3D8D" w:rsidP="007C5527">
                      <w:pPr>
                        <w:spacing w:line="240" w:lineRule="exact"/>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の導入拡大に向けてどのような制度であれば効果的か、また、行政側がどのような施策を推進することが有効か、については、以下の順に多かった。</w:t>
                      </w:r>
                    </w:p>
                    <w:p w14:paraId="58216DD3" w14:textId="0A323A9D"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需要側（一般家庭）に</w:t>
                      </w: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157F2F51" w14:textId="25E4C061"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需要側（事業者）に</w:t>
                      </w: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メニューへの切替えを促すための周知・啓発（４社）</w:t>
                      </w:r>
                    </w:p>
                    <w:p w14:paraId="4B46ECF9" w14:textId="7ABCC1A4"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需要側の</w:t>
                      </w:r>
                      <w:r>
                        <w:rPr>
                          <w:rFonts w:ascii="ＭＳ Ｐ明朝" w:eastAsia="ＭＳ Ｐ明朝" w:hAnsi="ＭＳ Ｐ明朝" w:hint="eastAsia"/>
                          <w:sz w:val="20"/>
                          <w:szCs w:val="20"/>
                        </w:rPr>
                        <w:t>再生可能エネルギー</w:t>
                      </w:r>
                      <w:r w:rsidRPr="00A069F9">
                        <w:rPr>
                          <w:rFonts w:ascii="ＭＳ Ｐ明朝" w:eastAsia="ＭＳ Ｐ明朝" w:hAnsi="ＭＳ Ｐ明朝" w:hint="eastAsia"/>
                          <w:sz w:val="20"/>
                          <w:szCs w:val="20"/>
                        </w:rPr>
                        <w:t>購入に対するインセンティブの付与（４社）</w:t>
                      </w:r>
                    </w:p>
                    <w:p w14:paraId="7AFDEF49" w14:textId="77777777" w:rsidR="00AC3D8D" w:rsidRPr="00A069F9" w:rsidRDefault="00AC3D8D" w:rsidP="007C5527">
                      <w:pPr>
                        <w:spacing w:line="240" w:lineRule="exact"/>
                        <w:ind w:leftChars="100" w:left="220"/>
                        <w:rPr>
                          <w:rFonts w:ascii="ＭＳ Ｐ明朝" w:eastAsia="ＭＳ Ｐ明朝" w:hAnsi="ＭＳ Ｐ明朝"/>
                          <w:sz w:val="20"/>
                          <w:szCs w:val="20"/>
                        </w:rPr>
                      </w:pPr>
                      <w:r w:rsidRPr="00A069F9">
                        <w:rPr>
                          <w:rFonts w:ascii="ＭＳ Ｐ明朝" w:eastAsia="ＭＳ Ｐ明朝" w:hAnsi="ＭＳ Ｐ明朝" w:hint="eastAsia"/>
                          <w:sz w:val="20"/>
                          <w:szCs w:val="20"/>
                        </w:rPr>
                        <w:t>制度の趣旨、重要性について条例・規則・指針等に明記され、周知が図られること（３社）</w:t>
                      </w:r>
                    </w:p>
                  </w:txbxContent>
                </v:textbox>
                <w10:wrap type="square"/>
              </v:shape>
            </w:pict>
          </mc:Fallback>
        </mc:AlternateContent>
      </w:r>
    </w:p>
    <w:p w14:paraId="5F21EDBF" w14:textId="2B7B6711" w:rsidR="007C5527" w:rsidRPr="00146080" w:rsidRDefault="007C5527" w:rsidP="007C5527">
      <w:pPr>
        <w:rPr>
          <w:rFonts w:asciiTheme="minorEastAsia" w:hAnsiTheme="minorEastAsia"/>
          <w:color w:val="000000" w:themeColor="text1"/>
        </w:rPr>
      </w:pPr>
    </w:p>
    <w:p w14:paraId="26F13331" w14:textId="77777777" w:rsidR="007C5527" w:rsidRPr="00146080" w:rsidRDefault="007C5527" w:rsidP="004601AB">
      <w:pPr>
        <w:pStyle w:val="4"/>
        <w:ind w:left="662" w:hangingChars="200" w:hanging="442"/>
        <w:rPr>
          <w:color w:val="000000" w:themeColor="text1"/>
        </w:rPr>
        <w:sectPr w:rsidR="007C5527" w:rsidRPr="00146080" w:rsidSect="00556191">
          <w:pgSz w:w="11906" w:h="16838" w:code="9"/>
          <w:pgMar w:top="1418" w:right="1418" w:bottom="1418" w:left="1418" w:header="851" w:footer="680" w:gutter="0"/>
          <w:lnNumType w:countBy="1"/>
          <w:cols w:space="425"/>
          <w:docGrid w:type="lines" w:linePitch="360" w:charSpace="1261"/>
        </w:sectPr>
      </w:pPr>
    </w:p>
    <w:p w14:paraId="0E74935A" w14:textId="77777777" w:rsidR="007C5527" w:rsidRPr="00146080" w:rsidRDefault="007C5527" w:rsidP="007C5527">
      <w:pPr>
        <w:pStyle w:val="4"/>
        <w:ind w:left="662" w:hangingChars="200" w:hanging="442"/>
        <w:rPr>
          <w:color w:val="000000" w:themeColor="text1"/>
        </w:rPr>
      </w:pPr>
      <w:r w:rsidRPr="00146080">
        <w:rPr>
          <w:rFonts w:hint="eastAsia"/>
          <w:color w:val="000000" w:themeColor="text1"/>
        </w:rPr>
        <w:lastRenderedPageBreak/>
        <w:t>③　小売電気事業者の電力販売量・再生可能エネルギー導入量等に関する新たな計画書・報告書制度の方向性のまとめ</w:t>
      </w:r>
    </w:p>
    <w:p w14:paraId="2945A050" w14:textId="77777777" w:rsidR="007C5527" w:rsidRPr="00146080" w:rsidRDefault="007C5527" w:rsidP="007C5527">
      <w:pPr>
        <w:rPr>
          <w:rFonts w:asciiTheme="minorEastAsia" w:hAnsiTheme="minorEastAsia"/>
          <w:color w:val="000000" w:themeColor="text1"/>
        </w:rPr>
      </w:pPr>
    </w:p>
    <w:p w14:paraId="6F23F4E0"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Pr="00146080">
        <w:rPr>
          <w:rFonts w:hint="eastAsia"/>
          <w:b/>
          <w:color w:val="000000" w:themeColor="text1"/>
        </w:rPr>
        <w:t>新たな計画書・報告書制度の創設について</w:t>
      </w:r>
    </w:p>
    <w:p w14:paraId="51763115"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730944" behindDoc="0" locked="0" layoutInCell="1" allowOverlap="1" wp14:anchorId="3061A765" wp14:editId="7C777752">
                <wp:simplePos x="0" y="0"/>
                <wp:positionH relativeFrom="column">
                  <wp:posOffset>356870</wp:posOffset>
                </wp:positionH>
                <wp:positionV relativeFrom="paragraph">
                  <wp:posOffset>33020</wp:posOffset>
                </wp:positionV>
                <wp:extent cx="5383530" cy="3395980"/>
                <wp:effectExtent l="0" t="0" r="7620" b="0"/>
                <wp:wrapNone/>
                <wp:docPr id="217" name="角丸四角形 217"/>
                <wp:cNvGraphicFramePr/>
                <a:graphic xmlns:a="http://schemas.openxmlformats.org/drawingml/2006/main">
                  <a:graphicData uri="http://schemas.microsoft.com/office/word/2010/wordprocessingShape">
                    <wps:wsp>
                      <wps:cNvSpPr/>
                      <wps:spPr>
                        <a:xfrm>
                          <a:off x="0" y="0"/>
                          <a:ext cx="5383530" cy="3395980"/>
                        </a:xfrm>
                        <a:prstGeom prst="roundRect">
                          <a:avLst>
                            <a:gd name="adj" fmla="val 4891"/>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16087" w14:textId="77777777" w:rsidR="00AC3D8D" w:rsidRPr="00A069F9" w:rsidRDefault="00AC3D8D" w:rsidP="007C5527">
                            <w:pPr>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◆対象とする事業者の要件</w:t>
                            </w:r>
                          </w:p>
                          <w:p w14:paraId="07A8D1E7" w14:textId="77777777" w:rsidR="00AC3D8D" w:rsidRDefault="00AC3D8D" w:rsidP="007C5527">
                            <w:pPr>
                              <w:ind w:leftChars="100" w:left="224" w:hangingChars="2" w:hanging="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府域の販売電力量等に関する計画書・報告書の届出を義務化する</w:t>
                            </w:r>
                            <w:r>
                              <w:rPr>
                                <w:rFonts w:ascii="ＭＳ Ｐ明朝" w:eastAsia="ＭＳ Ｐ明朝" w:hAnsi="ＭＳ Ｐ明朝" w:hint="eastAsia"/>
                                <w:color w:val="000000" w:themeColor="text1"/>
                              </w:rPr>
                              <w:t>。</w:t>
                            </w:r>
                          </w:p>
                          <w:p w14:paraId="62E78948" w14:textId="604722E5" w:rsidR="00AC3D8D" w:rsidRPr="002A6CE7" w:rsidRDefault="00AC3D8D" w:rsidP="002A6CE7">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地域新電力など中小規模で地域に</w:t>
                            </w:r>
                            <w:r>
                              <w:rPr>
                                <w:rFonts w:ascii="ＭＳ Ｐ明朝" w:eastAsia="ＭＳ Ｐ明朝" w:hAnsi="ＭＳ Ｐ明朝" w:hint="eastAsia"/>
                                <w:color w:val="000000" w:themeColor="text1"/>
                              </w:rPr>
                              <w:t>根差した事業者も対象となるように規模要件を設定する</w:t>
                            </w:r>
                            <w:r w:rsidRPr="002A6CE7">
                              <w:rPr>
                                <w:rFonts w:ascii="ＭＳ Ｐ明朝" w:eastAsia="ＭＳ Ｐ明朝" w:hAnsi="ＭＳ Ｐ明朝" w:hint="eastAsia"/>
                                <w:color w:val="000000" w:themeColor="text1"/>
                              </w:rPr>
                              <w:t>。</w:t>
                            </w:r>
                            <w:r>
                              <w:rPr>
                                <w:rFonts w:ascii="ＭＳ Ｐ明朝" w:eastAsia="ＭＳ Ｐ明朝" w:hAnsi="ＭＳ Ｐ明朝" w:hint="eastAsia"/>
                                <w:color w:val="000000" w:themeColor="text1"/>
                              </w:rPr>
                              <w:t>また</w:t>
                            </w:r>
                            <w:r>
                              <w:rPr>
                                <w:rFonts w:ascii="ＭＳ Ｐ明朝" w:eastAsia="ＭＳ Ｐ明朝" w:hAnsi="ＭＳ Ｐ明朝"/>
                                <w:color w:val="000000" w:themeColor="text1"/>
                              </w:rPr>
                              <w:t>、</w:t>
                            </w:r>
                            <w:r w:rsidRPr="002A6CE7">
                              <w:rPr>
                                <w:rFonts w:ascii="ＭＳ Ｐ明朝" w:eastAsia="ＭＳ Ｐ明朝" w:hAnsi="ＭＳ Ｐ明朝" w:hint="eastAsia"/>
                                <w:color w:val="000000" w:themeColor="text1"/>
                              </w:rPr>
                              <w:t>運用開始時に、国に登録のある約700者に対して調査を行い、以下要件にあてはまる事業者を対象として把握することが望ましい。</w:t>
                            </w:r>
                          </w:p>
                          <w:p w14:paraId="678A82C5" w14:textId="77777777" w:rsidR="00AC3D8D" w:rsidRPr="002A6CE7" w:rsidRDefault="00AC3D8D"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・小売電気事業者で、全国シェア0.5％以上の事業者</w:t>
                            </w:r>
                          </w:p>
                          <w:p w14:paraId="590DB488" w14:textId="47C7A3D2" w:rsidR="00AC3D8D" w:rsidRPr="00A069F9" w:rsidRDefault="00AC3D8D"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・本社が府内にある小売電気事業者で、全国シェア0.1％以上の事業者</w:t>
                            </w:r>
                          </w:p>
                          <w:p w14:paraId="7DD39CD8" w14:textId="77777777" w:rsidR="00AC3D8D" w:rsidRPr="00A069F9" w:rsidRDefault="00AC3D8D" w:rsidP="007C5527">
                            <w:pPr>
                              <w:ind w:left="220" w:hangingChars="100" w:hanging="220"/>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Pr="00A069F9">
                              <w:rPr>
                                <w:rFonts w:ascii="ＭＳ Ｐ明朝" w:eastAsia="ＭＳ Ｐ明朝" w:hAnsi="ＭＳ Ｐ明朝"/>
                                <w:color w:val="000000" w:themeColor="text1"/>
                                <w:u w:val="single"/>
                              </w:rPr>
                              <w:t>報告を求める</w:t>
                            </w:r>
                            <w:r w:rsidRPr="00A069F9">
                              <w:rPr>
                                <w:rFonts w:ascii="ＭＳ Ｐ明朝" w:eastAsia="ＭＳ Ｐ明朝" w:hAnsi="ＭＳ Ｐ明朝" w:hint="eastAsia"/>
                                <w:color w:val="000000" w:themeColor="text1"/>
                                <w:u w:val="single"/>
                              </w:rPr>
                              <w:t>主な</w:t>
                            </w:r>
                            <w:r w:rsidRPr="00A069F9">
                              <w:rPr>
                                <w:rFonts w:ascii="ＭＳ Ｐ明朝" w:eastAsia="ＭＳ Ｐ明朝" w:hAnsi="ＭＳ Ｐ明朝"/>
                                <w:color w:val="000000" w:themeColor="text1"/>
                                <w:u w:val="single"/>
                              </w:rPr>
                              <w:t>内容</w:t>
                            </w:r>
                          </w:p>
                          <w:p w14:paraId="3A3509B3" w14:textId="77777777" w:rsidR="00AC3D8D" w:rsidRPr="00A069F9" w:rsidRDefault="00AC3D8D"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・府域内のメニュー別販売電力量・排出係数</w:t>
                            </w:r>
                          </w:p>
                          <w:p w14:paraId="6B214915" w14:textId="727A596D" w:rsidR="00AC3D8D" w:rsidRPr="00A069F9" w:rsidRDefault="00AC3D8D" w:rsidP="00633546">
                            <w:pPr>
                              <w:ind w:leftChars="100" w:left="220"/>
                              <w:rPr>
                                <w:rFonts w:ascii="ＭＳ Ｐ明朝" w:eastAsia="ＭＳ Ｐ明朝" w:hAnsi="ＭＳ Ｐ明朝"/>
                                <w:color w:val="000000" w:themeColor="text1"/>
                              </w:rPr>
                            </w:pPr>
                            <w:r w:rsidRPr="00A069F9">
                              <w:rPr>
                                <w:rFonts w:ascii="ＭＳ Ｐ明朝" w:eastAsia="ＭＳ Ｐ明朝" w:hAnsi="ＭＳ Ｐ明朝"/>
                                <w:color w:val="000000" w:themeColor="text1"/>
                              </w:rPr>
                              <w:t>・</w:t>
                            </w:r>
                            <w:r w:rsidRPr="00A069F9">
                              <w:rPr>
                                <w:rFonts w:ascii="ＭＳ Ｐ明朝" w:eastAsia="ＭＳ Ｐ明朝" w:hAnsi="ＭＳ Ｐ明朝" w:hint="eastAsia"/>
                                <w:color w:val="000000" w:themeColor="text1"/>
                              </w:rPr>
                              <w:t>販売電力量</w:t>
                            </w:r>
                            <w:r w:rsidRPr="00A069F9">
                              <w:rPr>
                                <w:rFonts w:ascii="ＭＳ Ｐ明朝" w:eastAsia="ＭＳ Ｐ明朝" w:hAnsi="ＭＳ Ｐ明朝"/>
                                <w:color w:val="000000" w:themeColor="text1"/>
                              </w:rPr>
                              <w:t>(小売供給量)に占める</w:t>
                            </w:r>
                            <w:r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の割合</w:t>
                            </w:r>
                            <w:r>
                              <w:rPr>
                                <w:rFonts w:ascii="ＭＳ Ｐ明朝" w:eastAsia="ＭＳ Ｐ明朝" w:hAnsi="ＭＳ Ｐ明朝" w:hint="eastAsia"/>
                                <w:color w:val="000000" w:themeColor="text1"/>
                              </w:rPr>
                              <w:t>が把握できる</w:t>
                            </w:r>
                            <w:r>
                              <w:rPr>
                                <w:rFonts w:ascii="ＭＳ Ｐ明朝" w:eastAsia="ＭＳ Ｐ明朝" w:hAnsi="ＭＳ Ｐ明朝"/>
                                <w:color w:val="000000" w:themeColor="text1"/>
                              </w:rPr>
                              <w:t>データ（</w:t>
                            </w:r>
                            <w:r w:rsidRPr="00A069F9">
                              <w:rPr>
                                <w:rFonts w:ascii="ＭＳ Ｐ明朝" w:eastAsia="ＭＳ Ｐ明朝" w:hAnsi="ＭＳ Ｐ明朝" w:hint="eastAsia"/>
                                <w:color w:val="000000" w:themeColor="text1"/>
                              </w:rPr>
                              <w:t>非化石証書の使用量</w:t>
                            </w:r>
                            <w:r w:rsidRPr="00A069F9">
                              <w:rPr>
                                <w:rFonts w:ascii="ＭＳ Ｐ明朝" w:eastAsia="ＭＳ Ｐ明朝" w:hAnsi="ＭＳ Ｐ明朝"/>
                                <w:color w:val="000000" w:themeColor="text1"/>
                              </w:rPr>
                              <w:t>(FIT非化石証書、非FIT非化石証書(</w:t>
                            </w:r>
                            <w:r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指定あり)</w:t>
                            </w:r>
                            <w:r>
                              <w:rPr>
                                <w:rFonts w:ascii="ＭＳ Ｐ明朝" w:eastAsia="ＭＳ Ｐ明朝" w:hAnsi="ＭＳ Ｐ明朝" w:hint="eastAsia"/>
                                <w:color w:val="000000" w:themeColor="text1"/>
                              </w:rPr>
                              <w:t>等</w:t>
                            </w:r>
                            <w:r w:rsidRPr="00A069F9">
                              <w:rPr>
                                <w:rFonts w:ascii="ＭＳ Ｐ明朝" w:eastAsia="ＭＳ Ｐ明朝" w:hAnsi="ＭＳ Ｐ明朝"/>
                                <w:color w:val="000000" w:themeColor="text1"/>
                              </w:rPr>
                              <w:t>)</w:t>
                            </w:r>
                          </w:p>
                          <w:p w14:paraId="78DAE9CD" w14:textId="012C981F" w:rsidR="00AC3D8D" w:rsidRPr="00A069F9" w:rsidRDefault="00AC3D8D"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・事業者</w:t>
                            </w:r>
                            <w:r w:rsidRPr="00A069F9">
                              <w:rPr>
                                <w:rFonts w:ascii="ＭＳ Ｐ明朝" w:eastAsia="ＭＳ Ｐ明朝" w:hAnsi="ＭＳ Ｐ明朝"/>
                                <w:color w:val="000000" w:themeColor="text1"/>
                              </w:rPr>
                              <w:t>による2030年の</w:t>
                            </w:r>
                            <w:r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導入目標及びそれに向けた対策計画</w:t>
                            </w:r>
                          </w:p>
                          <w:p w14:paraId="01484F25" w14:textId="77777777" w:rsidR="00AC3D8D" w:rsidRPr="00A069F9" w:rsidRDefault="00AC3D8D"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color w:val="000000" w:themeColor="text1"/>
                              </w:rPr>
                              <w:t>・RE100対応の可否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1A765" id="角丸四角形 217" o:spid="_x0000_s1043" style="position:absolute;left:0;text-align:left;margin-left:28.1pt;margin-top:2.6pt;width:423.9pt;height:26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" fillcolor="#dbe5f1 [660]" stroked="f" strokeweight="2pt">
                <v:textbox>
                  <w:txbxContent>
                    <w:p w14:paraId="64016087" w14:textId="77777777" w:rsidR="00AC3D8D" w:rsidRPr="00A069F9" w:rsidRDefault="00AC3D8D" w:rsidP="007C5527">
                      <w:pPr>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◆対象とする事業者の要件</w:t>
                      </w:r>
                    </w:p>
                    <w:p w14:paraId="07A8D1E7" w14:textId="77777777" w:rsidR="00AC3D8D" w:rsidRDefault="00AC3D8D" w:rsidP="007C5527">
                      <w:pPr>
                        <w:ind w:leftChars="100" w:left="224" w:hangingChars="2" w:hanging="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府域の販売電力量等に関する計画書・報告書の届出を義務化する</w:t>
                      </w:r>
                      <w:r>
                        <w:rPr>
                          <w:rFonts w:ascii="ＭＳ Ｐ明朝" w:eastAsia="ＭＳ Ｐ明朝" w:hAnsi="ＭＳ Ｐ明朝" w:hint="eastAsia"/>
                          <w:color w:val="000000" w:themeColor="text1"/>
                        </w:rPr>
                        <w:t>。</w:t>
                      </w:r>
                    </w:p>
                    <w:p w14:paraId="62E78948" w14:textId="604722E5" w:rsidR="00AC3D8D" w:rsidRPr="002A6CE7" w:rsidRDefault="00AC3D8D" w:rsidP="002A6CE7">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2A6CE7">
                        <w:rPr>
                          <w:rFonts w:ascii="ＭＳ Ｐ明朝" w:eastAsia="ＭＳ Ｐ明朝" w:hAnsi="ＭＳ Ｐ明朝" w:hint="eastAsia"/>
                          <w:color w:val="000000" w:themeColor="text1"/>
                        </w:rPr>
                        <w:t>地域新電力など中小規模で地域に</w:t>
                      </w:r>
                      <w:r>
                        <w:rPr>
                          <w:rFonts w:ascii="ＭＳ Ｐ明朝" w:eastAsia="ＭＳ Ｐ明朝" w:hAnsi="ＭＳ Ｐ明朝" w:hint="eastAsia"/>
                          <w:color w:val="000000" w:themeColor="text1"/>
                        </w:rPr>
                        <w:t>根差した事業者も対象となるように規模要件を設定する</w:t>
                      </w:r>
                      <w:r w:rsidRPr="002A6CE7">
                        <w:rPr>
                          <w:rFonts w:ascii="ＭＳ Ｐ明朝" w:eastAsia="ＭＳ Ｐ明朝" w:hAnsi="ＭＳ Ｐ明朝" w:hint="eastAsia"/>
                          <w:color w:val="000000" w:themeColor="text1"/>
                        </w:rPr>
                        <w:t>。</w:t>
                      </w:r>
                      <w:r>
                        <w:rPr>
                          <w:rFonts w:ascii="ＭＳ Ｐ明朝" w:eastAsia="ＭＳ Ｐ明朝" w:hAnsi="ＭＳ Ｐ明朝" w:hint="eastAsia"/>
                          <w:color w:val="000000" w:themeColor="text1"/>
                        </w:rPr>
                        <w:t>また</w:t>
                      </w:r>
                      <w:r>
                        <w:rPr>
                          <w:rFonts w:ascii="ＭＳ Ｐ明朝" w:eastAsia="ＭＳ Ｐ明朝" w:hAnsi="ＭＳ Ｐ明朝"/>
                          <w:color w:val="000000" w:themeColor="text1"/>
                        </w:rPr>
                        <w:t>、</w:t>
                      </w:r>
                      <w:r w:rsidRPr="002A6CE7">
                        <w:rPr>
                          <w:rFonts w:ascii="ＭＳ Ｐ明朝" w:eastAsia="ＭＳ Ｐ明朝" w:hAnsi="ＭＳ Ｐ明朝" w:hint="eastAsia"/>
                          <w:color w:val="000000" w:themeColor="text1"/>
                        </w:rPr>
                        <w:t>運用開始時に、国に登録のある約700者に対して調査を行い、以下要件にあてはまる事業者を対象として把握することが望ましい。</w:t>
                      </w:r>
                    </w:p>
                    <w:p w14:paraId="678A82C5" w14:textId="77777777" w:rsidR="00AC3D8D" w:rsidRPr="002A6CE7" w:rsidRDefault="00AC3D8D"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・小売電気事業者で、全国シェア0.5％以上の事業者</w:t>
                      </w:r>
                    </w:p>
                    <w:p w14:paraId="590DB488" w14:textId="47C7A3D2" w:rsidR="00AC3D8D" w:rsidRPr="00A069F9" w:rsidRDefault="00AC3D8D" w:rsidP="002A6CE7">
                      <w:pPr>
                        <w:ind w:leftChars="100" w:left="451" w:hangingChars="105" w:hanging="231"/>
                        <w:jc w:val="left"/>
                        <w:rPr>
                          <w:rFonts w:ascii="ＭＳ Ｐ明朝" w:eastAsia="ＭＳ Ｐ明朝" w:hAnsi="ＭＳ Ｐ明朝"/>
                          <w:color w:val="000000" w:themeColor="text1"/>
                        </w:rPr>
                      </w:pPr>
                      <w:r w:rsidRPr="002A6CE7">
                        <w:rPr>
                          <w:rFonts w:ascii="ＭＳ Ｐ明朝" w:eastAsia="ＭＳ Ｐ明朝" w:hAnsi="ＭＳ Ｐ明朝" w:hint="eastAsia"/>
                          <w:color w:val="000000" w:themeColor="text1"/>
                        </w:rPr>
                        <w:t>・本社が府内にある小売電気事業者で、全国シェア0.1％以上の事業者</w:t>
                      </w:r>
                    </w:p>
                    <w:p w14:paraId="7DD39CD8" w14:textId="77777777" w:rsidR="00AC3D8D" w:rsidRPr="00A069F9" w:rsidRDefault="00AC3D8D" w:rsidP="007C5527">
                      <w:pPr>
                        <w:ind w:left="220" w:hangingChars="100" w:hanging="220"/>
                        <w:jc w:val="left"/>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Pr="00A069F9">
                        <w:rPr>
                          <w:rFonts w:ascii="ＭＳ Ｐ明朝" w:eastAsia="ＭＳ Ｐ明朝" w:hAnsi="ＭＳ Ｐ明朝"/>
                          <w:color w:val="000000" w:themeColor="text1"/>
                          <w:u w:val="single"/>
                        </w:rPr>
                        <w:t>報告を求める</w:t>
                      </w:r>
                      <w:r w:rsidRPr="00A069F9">
                        <w:rPr>
                          <w:rFonts w:ascii="ＭＳ Ｐ明朝" w:eastAsia="ＭＳ Ｐ明朝" w:hAnsi="ＭＳ Ｐ明朝" w:hint="eastAsia"/>
                          <w:color w:val="000000" w:themeColor="text1"/>
                          <w:u w:val="single"/>
                        </w:rPr>
                        <w:t>主な</w:t>
                      </w:r>
                      <w:r w:rsidRPr="00A069F9">
                        <w:rPr>
                          <w:rFonts w:ascii="ＭＳ Ｐ明朝" w:eastAsia="ＭＳ Ｐ明朝" w:hAnsi="ＭＳ Ｐ明朝"/>
                          <w:color w:val="000000" w:themeColor="text1"/>
                          <w:u w:val="single"/>
                        </w:rPr>
                        <w:t>内容</w:t>
                      </w:r>
                    </w:p>
                    <w:p w14:paraId="3A3509B3" w14:textId="77777777" w:rsidR="00AC3D8D" w:rsidRPr="00A069F9" w:rsidRDefault="00AC3D8D"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・府域内のメニュー別販売電力量・排出係数</w:t>
                      </w:r>
                    </w:p>
                    <w:p w14:paraId="6B214915" w14:textId="727A596D" w:rsidR="00AC3D8D" w:rsidRPr="00A069F9" w:rsidRDefault="00AC3D8D" w:rsidP="00633546">
                      <w:pPr>
                        <w:ind w:leftChars="100" w:left="220"/>
                        <w:rPr>
                          <w:rFonts w:ascii="ＭＳ Ｐ明朝" w:eastAsia="ＭＳ Ｐ明朝" w:hAnsi="ＭＳ Ｐ明朝"/>
                          <w:color w:val="000000" w:themeColor="text1"/>
                        </w:rPr>
                      </w:pPr>
                      <w:r w:rsidRPr="00A069F9">
                        <w:rPr>
                          <w:rFonts w:ascii="ＭＳ Ｐ明朝" w:eastAsia="ＭＳ Ｐ明朝" w:hAnsi="ＭＳ Ｐ明朝"/>
                          <w:color w:val="000000" w:themeColor="text1"/>
                        </w:rPr>
                        <w:t>・</w:t>
                      </w:r>
                      <w:r w:rsidRPr="00A069F9">
                        <w:rPr>
                          <w:rFonts w:ascii="ＭＳ Ｐ明朝" w:eastAsia="ＭＳ Ｐ明朝" w:hAnsi="ＭＳ Ｐ明朝" w:hint="eastAsia"/>
                          <w:color w:val="000000" w:themeColor="text1"/>
                        </w:rPr>
                        <w:t>販売電力量</w:t>
                      </w:r>
                      <w:r w:rsidRPr="00A069F9">
                        <w:rPr>
                          <w:rFonts w:ascii="ＭＳ Ｐ明朝" w:eastAsia="ＭＳ Ｐ明朝" w:hAnsi="ＭＳ Ｐ明朝"/>
                          <w:color w:val="000000" w:themeColor="text1"/>
                        </w:rPr>
                        <w:t>(小売供給量)に占める</w:t>
                      </w:r>
                      <w:r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の割合</w:t>
                      </w:r>
                      <w:r>
                        <w:rPr>
                          <w:rFonts w:ascii="ＭＳ Ｐ明朝" w:eastAsia="ＭＳ Ｐ明朝" w:hAnsi="ＭＳ Ｐ明朝" w:hint="eastAsia"/>
                          <w:color w:val="000000" w:themeColor="text1"/>
                        </w:rPr>
                        <w:t>が把握できる</w:t>
                      </w:r>
                      <w:r>
                        <w:rPr>
                          <w:rFonts w:ascii="ＭＳ Ｐ明朝" w:eastAsia="ＭＳ Ｐ明朝" w:hAnsi="ＭＳ Ｐ明朝"/>
                          <w:color w:val="000000" w:themeColor="text1"/>
                        </w:rPr>
                        <w:t>データ（</w:t>
                      </w:r>
                      <w:r w:rsidRPr="00A069F9">
                        <w:rPr>
                          <w:rFonts w:ascii="ＭＳ Ｐ明朝" w:eastAsia="ＭＳ Ｐ明朝" w:hAnsi="ＭＳ Ｐ明朝" w:hint="eastAsia"/>
                          <w:color w:val="000000" w:themeColor="text1"/>
                        </w:rPr>
                        <w:t>非化石証書の使用量</w:t>
                      </w:r>
                      <w:r w:rsidRPr="00A069F9">
                        <w:rPr>
                          <w:rFonts w:ascii="ＭＳ Ｐ明朝" w:eastAsia="ＭＳ Ｐ明朝" w:hAnsi="ＭＳ Ｐ明朝"/>
                          <w:color w:val="000000" w:themeColor="text1"/>
                        </w:rPr>
                        <w:t>(FIT非化石証書、非FIT非化石証書(</w:t>
                      </w:r>
                      <w:r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指定あり)</w:t>
                      </w:r>
                      <w:r>
                        <w:rPr>
                          <w:rFonts w:ascii="ＭＳ Ｐ明朝" w:eastAsia="ＭＳ Ｐ明朝" w:hAnsi="ＭＳ Ｐ明朝" w:hint="eastAsia"/>
                          <w:color w:val="000000" w:themeColor="text1"/>
                        </w:rPr>
                        <w:t>等</w:t>
                      </w:r>
                      <w:r w:rsidRPr="00A069F9">
                        <w:rPr>
                          <w:rFonts w:ascii="ＭＳ Ｐ明朝" w:eastAsia="ＭＳ Ｐ明朝" w:hAnsi="ＭＳ Ｐ明朝"/>
                          <w:color w:val="000000" w:themeColor="text1"/>
                        </w:rPr>
                        <w:t>)</w:t>
                      </w:r>
                    </w:p>
                    <w:p w14:paraId="78DAE9CD" w14:textId="012C981F" w:rsidR="00AC3D8D" w:rsidRPr="00A069F9" w:rsidRDefault="00AC3D8D"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hint="eastAsia"/>
                          <w:color w:val="000000" w:themeColor="text1"/>
                        </w:rPr>
                        <w:t>・事業者</w:t>
                      </w:r>
                      <w:r w:rsidRPr="00A069F9">
                        <w:rPr>
                          <w:rFonts w:ascii="ＭＳ Ｐ明朝" w:eastAsia="ＭＳ Ｐ明朝" w:hAnsi="ＭＳ Ｐ明朝"/>
                          <w:color w:val="000000" w:themeColor="text1"/>
                        </w:rPr>
                        <w:t>による2030年の</w:t>
                      </w:r>
                      <w:r w:rsidRPr="00F17245">
                        <w:rPr>
                          <w:rFonts w:ascii="ＭＳ Ｐ明朝" w:eastAsia="ＭＳ Ｐ明朝" w:hAnsi="ＭＳ Ｐ明朝" w:hint="eastAsia"/>
                          <w:color w:val="000000" w:themeColor="text1"/>
                        </w:rPr>
                        <w:t>再生可能エネルギー</w:t>
                      </w:r>
                      <w:r w:rsidRPr="00A069F9">
                        <w:rPr>
                          <w:rFonts w:ascii="ＭＳ Ｐ明朝" w:eastAsia="ＭＳ Ｐ明朝" w:hAnsi="ＭＳ Ｐ明朝"/>
                          <w:color w:val="000000" w:themeColor="text1"/>
                        </w:rPr>
                        <w:t>導入目標及びそれに向けた対策計画</w:t>
                      </w:r>
                    </w:p>
                    <w:p w14:paraId="01484F25" w14:textId="77777777" w:rsidR="00AC3D8D" w:rsidRPr="00A069F9" w:rsidRDefault="00AC3D8D" w:rsidP="007C5527">
                      <w:pPr>
                        <w:ind w:leftChars="100" w:left="220"/>
                        <w:jc w:val="left"/>
                        <w:rPr>
                          <w:rFonts w:ascii="ＭＳ Ｐ明朝" w:eastAsia="ＭＳ Ｐ明朝" w:hAnsi="ＭＳ Ｐ明朝"/>
                          <w:color w:val="000000" w:themeColor="text1"/>
                        </w:rPr>
                      </w:pPr>
                      <w:r w:rsidRPr="00A069F9">
                        <w:rPr>
                          <w:rFonts w:ascii="ＭＳ Ｐ明朝" w:eastAsia="ＭＳ Ｐ明朝" w:hAnsi="ＭＳ Ｐ明朝"/>
                          <w:color w:val="000000" w:themeColor="text1"/>
                        </w:rPr>
                        <w:t>・RE100対応の可否</w:t>
                      </w:r>
                    </w:p>
                  </w:txbxContent>
                </v:textbox>
              </v:roundrect>
            </w:pict>
          </mc:Fallback>
        </mc:AlternateContent>
      </w:r>
    </w:p>
    <w:p w14:paraId="3E45C846" w14:textId="77777777" w:rsidR="007C5527" w:rsidRPr="00146080" w:rsidRDefault="007C5527" w:rsidP="007C5527">
      <w:pPr>
        <w:rPr>
          <w:rFonts w:asciiTheme="minorEastAsia" w:hAnsiTheme="minorEastAsia"/>
          <w:color w:val="000000" w:themeColor="text1"/>
        </w:rPr>
      </w:pPr>
    </w:p>
    <w:p w14:paraId="1620F083" w14:textId="77777777" w:rsidR="007C5527" w:rsidRPr="00146080" w:rsidRDefault="007C5527" w:rsidP="007C5527">
      <w:pPr>
        <w:rPr>
          <w:rFonts w:asciiTheme="minorEastAsia" w:hAnsiTheme="minorEastAsia"/>
          <w:color w:val="000000" w:themeColor="text1"/>
        </w:rPr>
      </w:pPr>
    </w:p>
    <w:p w14:paraId="08B78538" w14:textId="77777777" w:rsidR="007C5527" w:rsidRPr="00146080" w:rsidRDefault="007C5527" w:rsidP="007C5527">
      <w:pPr>
        <w:rPr>
          <w:rFonts w:asciiTheme="minorEastAsia" w:hAnsiTheme="minorEastAsia"/>
          <w:color w:val="000000" w:themeColor="text1"/>
        </w:rPr>
      </w:pPr>
    </w:p>
    <w:p w14:paraId="037E6E98" w14:textId="77777777" w:rsidR="007C5527" w:rsidRPr="00146080" w:rsidRDefault="007C5527" w:rsidP="007C5527">
      <w:pPr>
        <w:rPr>
          <w:rFonts w:asciiTheme="minorEastAsia" w:hAnsiTheme="minorEastAsia"/>
          <w:color w:val="000000" w:themeColor="text1"/>
        </w:rPr>
      </w:pPr>
    </w:p>
    <w:p w14:paraId="24656801" w14:textId="77777777" w:rsidR="007C5527" w:rsidRPr="00146080" w:rsidRDefault="007C5527" w:rsidP="007C5527">
      <w:pPr>
        <w:rPr>
          <w:rFonts w:asciiTheme="minorEastAsia" w:hAnsiTheme="minorEastAsia"/>
          <w:color w:val="000000" w:themeColor="text1"/>
        </w:rPr>
      </w:pPr>
    </w:p>
    <w:p w14:paraId="6153BD56" w14:textId="77777777" w:rsidR="007C5527" w:rsidRPr="00146080" w:rsidRDefault="007C5527" w:rsidP="007C5527">
      <w:pPr>
        <w:rPr>
          <w:rFonts w:asciiTheme="minorEastAsia" w:hAnsiTheme="minorEastAsia"/>
          <w:color w:val="000000" w:themeColor="text1"/>
        </w:rPr>
      </w:pPr>
    </w:p>
    <w:p w14:paraId="64937750" w14:textId="77777777" w:rsidR="007C5527" w:rsidRPr="00146080" w:rsidRDefault="007C5527" w:rsidP="007C5527">
      <w:pPr>
        <w:rPr>
          <w:rFonts w:asciiTheme="minorEastAsia" w:hAnsiTheme="minorEastAsia"/>
          <w:color w:val="000000" w:themeColor="text1"/>
        </w:rPr>
      </w:pPr>
    </w:p>
    <w:p w14:paraId="0855278F" w14:textId="77777777" w:rsidR="007C5527" w:rsidRPr="00146080" w:rsidRDefault="007C5527" w:rsidP="007C5527">
      <w:pPr>
        <w:rPr>
          <w:rFonts w:asciiTheme="minorEastAsia" w:hAnsiTheme="minorEastAsia"/>
          <w:color w:val="000000" w:themeColor="text1"/>
        </w:rPr>
      </w:pPr>
    </w:p>
    <w:p w14:paraId="45DB5737" w14:textId="77777777" w:rsidR="007C5527" w:rsidRPr="00146080" w:rsidRDefault="007C5527" w:rsidP="007C5527">
      <w:pPr>
        <w:rPr>
          <w:rFonts w:asciiTheme="minorEastAsia" w:hAnsiTheme="minorEastAsia"/>
          <w:color w:val="000000" w:themeColor="text1"/>
        </w:rPr>
      </w:pPr>
    </w:p>
    <w:p w14:paraId="0AADB0A6" w14:textId="77777777" w:rsidR="007C5527" w:rsidRPr="00146080" w:rsidRDefault="007C5527" w:rsidP="007C5527">
      <w:pPr>
        <w:rPr>
          <w:rFonts w:asciiTheme="minorEastAsia" w:hAnsiTheme="minorEastAsia"/>
          <w:color w:val="000000" w:themeColor="text1"/>
        </w:rPr>
      </w:pPr>
    </w:p>
    <w:p w14:paraId="445E97B6" w14:textId="77777777" w:rsidR="007C5527" w:rsidRPr="00146080" w:rsidRDefault="007C5527" w:rsidP="007C5527">
      <w:pPr>
        <w:rPr>
          <w:rFonts w:asciiTheme="minorEastAsia" w:hAnsiTheme="minorEastAsia"/>
          <w:color w:val="000000" w:themeColor="text1"/>
        </w:rPr>
      </w:pPr>
    </w:p>
    <w:p w14:paraId="7BEEFEED" w14:textId="77777777" w:rsidR="007C5527" w:rsidRPr="00146080" w:rsidRDefault="007C5527" w:rsidP="007C5527">
      <w:pPr>
        <w:rPr>
          <w:rFonts w:asciiTheme="minorEastAsia" w:hAnsiTheme="minorEastAsia"/>
          <w:color w:val="000000" w:themeColor="text1"/>
        </w:rPr>
      </w:pPr>
    </w:p>
    <w:p w14:paraId="1AB6B3D3" w14:textId="77777777" w:rsidR="007C5527" w:rsidRPr="00146080" w:rsidRDefault="007C5527" w:rsidP="007C5527">
      <w:pPr>
        <w:rPr>
          <w:rFonts w:asciiTheme="minorEastAsia" w:hAnsiTheme="minorEastAsia"/>
          <w:color w:val="000000" w:themeColor="text1"/>
        </w:rPr>
      </w:pPr>
    </w:p>
    <w:p w14:paraId="141AC451" w14:textId="0CF98905" w:rsidR="007C5527" w:rsidRPr="00146080" w:rsidRDefault="007C5527" w:rsidP="007C5527">
      <w:pPr>
        <w:rPr>
          <w:rFonts w:asciiTheme="minorEastAsia" w:hAnsiTheme="minorEastAsia"/>
          <w:color w:val="000000" w:themeColor="text1"/>
        </w:rPr>
      </w:pPr>
    </w:p>
    <w:p w14:paraId="5C0A49AD" w14:textId="77777777" w:rsidR="0058383F" w:rsidRPr="00146080" w:rsidRDefault="0058383F" w:rsidP="007C5527">
      <w:pPr>
        <w:rPr>
          <w:rFonts w:asciiTheme="minorEastAsia" w:hAnsiTheme="minorEastAsia"/>
          <w:color w:val="000000" w:themeColor="text1"/>
        </w:rPr>
      </w:pPr>
    </w:p>
    <w:p w14:paraId="61EA1FE1" w14:textId="7D9BC668" w:rsidR="007C5527" w:rsidRPr="00146080" w:rsidRDefault="007C5527" w:rsidP="007C5527">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C65BF9" w:rsidRPr="00146080">
        <w:rPr>
          <w:rFonts w:asciiTheme="minorEastAsia" w:hAnsiTheme="minorEastAsia" w:hint="eastAsia"/>
          <w:b/>
          <w:bCs/>
          <w:color w:val="000000" w:themeColor="text1"/>
        </w:rPr>
        <w:t>再生可能エネルギー</w:t>
      </w:r>
      <w:r w:rsidRPr="00146080">
        <w:rPr>
          <w:rFonts w:asciiTheme="minorEastAsia" w:hAnsiTheme="minorEastAsia" w:hint="eastAsia"/>
          <w:b/>
          <w:bCs/>
          <w:color w:val="000000" w:themeColor="text1"/>
        </w:rPr>
        <w:t>の供給拡大の促進のための仕組みについて</w:t>
      </w:r>
    </w:p>
    <w:p w14:paraId="6DD5ED60"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731968" behindDoc="0" locked="0" layoutInCell="1" allowOverlap="1" wp14:anchorId="46A5A0DE" wp14:editId="5B193A11">
                <wp:simplePos x="0" y="0"/>
                <wp:positionH relativeFrom="column">
                  <wp:posOffset>356870</wp:posOffset>
                </wp:positionH>
                <wp:positionV relativeFrom="paragraph">
                  <wp:posOffset>33020</wp:posOffset>
                </wp:positionV>
                <wp:extent cx="5383530" cy="1157605"/>
                <wp:effectExtent l="0" t="0" r="7620" b="4445"/>
                <wp:wrapNone/>
                <wp:docPr id="218" name="角丸四角形 218"/>
                <wp:cNvGraphicFramePr/>
                <a:graphic xmlns:a="http://schemas.openxmlformats.org/drawingml/2006/main">
                  <a:graphicData uri="http://schemas.microsoft.com/office/word/2010/wordprocessingShape">
                    <wps:wsp>
                      <wps:cNvSpPr/>
                      <wps:spPr>
                        <a:xfrm>
                          <a:off x="0" y="0"/>
                          <a:ext cx="5383530" cy="1157605"/>
                        </a:xfrm>
                        <a:prstGeom prst="roundRect">
                          <a:avLst>
                            <a:gd name="adj" fmla="val 1292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873C9" w14:textId="51397CF2" w:rsidR="00AC3D8D" w:rsidRPr="00A069F9" w:rsidRDefault="00AC3D8D" w:rsidP="007C5527">
                            <w:pPr>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Pr="004A2890">
                              <w:rPr>
                                <w:rFonts w:ascii="ＭＳ Ｐ明朝" w:eastAsia="ＭＳ Ｐ明朝" w:hAnsi="ＭＳ Ｐ明朝" w:hint="eastAsia"/>
                                <w:color w:val="000000" w:themeColor="text1"/>
                                <w:u w:val="single"/>
                              </w:rPr>
                              <w:t>再生可能エネルギーの</w:t>
                            </w:r>
                            <w:r w:rsidRPr="00A069F9">
                              <w:rPr>
                                <w:rFonts w:ascii="ＭＳ Ｐ明朝" w:eastAsia="ＭＳ Ｐ明朝" w:hAnsi="ＭＳ Ｐ明朝" w:hint="eastAsia"/>
                                <w:color w:val="000000" w:themeColor="text1"/>
                                <w:u w:val="single"/>
                              </w:rPr>
                              <w:t>導入拡大を促進するための制度の運用について</w:t>
                            </w:r>
                          </w:p>
                          <w:p w14:paraId="25CEE600" w14:textId="0720C913" w:rsidR="00AC3D8D" w:rsidRDefault="00AC3D8D" w:rsidP="007C552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小売電気事業者の計画書・報告書の内容について、RE100対応も含めて、ホームページ等でわかりやすく公表</w:t>
                            </w:r>
                          </w:p>
                          <w:p w14:paraId="0D5A4AC5" w14:textId="610E076F" w:rsidR="00AC3D8D" w:rsidRPr="00A069F9" w:rsidRDefault="00AC3D8D" w:rsidP="007C5527">
                            <w:pPr>
                              <w:rPr>
                                <w:rFonts w:ascii="ＭＳ Ｐ明朝" w:eastAsia="ＭＳ Ｐ明朝" w:hAnsi="ＭＳ Ｐ明朝"/>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実績報告において</w:t>
                            </w:r>
                            <w:r w:rsidRPr="004A2890">
                              <w:rPr>
                                <w:rFonts w:ascii="ＭＳ Ｐ明朝" w:eastAsia="ＭＳ Ｐ明朝" w:hAnsi="ＭＳ Ｐ明朝" w:hint="eastAsia"/>
                                <w:color w:val="000000" w:themeColor="text1"/>
                              </w:rPr>
                              <w:t>再生可能エネルギー</w:t>
                            </w:r>
                            <w:r w:rsidRPr="006304CA">
                              <w:rPr>
                                <w:rFonts w:ascii="ＭＳ Ｐ明朝" w:eastAsia="ＭＳ Ｐ明朝" w:hAnsi="ＭＳ Ｐ明朝" w:hint="eastAsia"/>
                                <w:color w:val="000000" w:themeColor="text1"/>
                              </w:rPr>
                              <w:t>の供給拡大が顕著であった事業者を評価し、公表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5A0DE" id="角丸四角形 218" o:spid="_x0000_s1044" style="position:absolute;left:0;text-align:left;margin-left:28.1pt;margin-top:2.6pt;width:423.9pt;height:9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" fillcolor="#dbe5f1 [660]" stroked="f" strokeweight="2pt">
                <v:textbox>
                  <w:txbxContent>
                    <w:p w14:paraId="788873C9" w14:textId="51397CF2" w:rsidR="00AC3D8D" w:rsidRPr="00A069F9" w:rsidRDefault="00AC3D8D" w:rsidP="007C5527">
                      <w:pPr>
                        <w:rPr>
                          <w:rFonts w:ascii="ＭＳ Ｐ明朝" w:eastAsia="ＭＳ Ｐ明朝" w:hAnsi="ＭＳ Ｐ明朝"/>
                          <w:color w:val="000000" w:themeColor="text1"/>
                          <w:u w:val="single"/>
                        </w:rPr>
                      </w:pPr>
                      <w:r w:rsidRPr="00A069F9">
                        <w:rPr>
                          <w:rFonts w:ascii="ＭＳ Ｐ明朝" w:eastAsia="ＭＳ Ｐ明朝" w:hAnsi="ＭＳ Ｐ明朝" w:hint="eastAsia"/>
                          <w:color w:val="000000" w:themeColor="text1"/>
                          <w:u w:val="single"/>
                        </w:rPr>
                        <w:t>◆</w:t>
                      </w:r>
                      <w:r w:rsidRPr="004A2890">
                        <w:rPr>
                          <w:rFonts w:ascii="ＭＳ Ｐ明朝" w:eastAsia="ＭＳ Ｐ明朝" w:hAnsi="ＭＳ Ｐ明朝" w:hint="eastAsia"/>
                          <w:color w:val="000000" w:themeColor="text1"/>
                          <w:u w:val="single"/>
                        </w:rPr>
                        <w:t>再生可能エネルギーの</w:t>
                      </w:r>
                      <w:r w:rsidRPr="00A069F9">
                        <w:rPr>
                          <w:rFonts w:ascii="ＭＳ Ｐ明朝" w:eastAsia="ＭＳ Ｐ明朝" w:hAnsi="ＭＳ Ｐ明朝" w:hint="eastAsia"/>
                          <w:color w:val="000000" w:themeColor="text1"/>
                          <w:u w:val="single"/>
                        </w:rPr>
                        <w:t>導入拡大を促進するための制度の運用について</w:t>
                      </w:r>
                    </w:p>
                    <w:p w14:paraId="25CEE600" w14:textId="0720C913" w:rsidR="00AC3D8D" w:rsidRDefault="00AC3D8D" w:rsidP="007C552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小売電気事業者の計画書・報告書の内容について、RE100対応も含めて、ホームページ等でわかりやすく公表</w:t>
                      </w:r>
                    </w:p>
                    <w:p w14:paraId="0D5A4AC5" w14:textId="610E076F" w:rsidR="00AC3D8D" w:rsidRPr="00A069F9" w:rsidRDefault="00AC3D8D" w:rsidP="007C5527">
                      <w:pPr>
                        <w:rPr>
                          <w:rFonts w:ascii="ＭＳ Ｐ明朝" w:eastAsia="ＭＳ Ｐ明朝" w:hAnsi="ＭＳ Ｐ明朝"/>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6304CA">
                        <w:rPr>
                          <w:rFonts w:ascii="ＭＳ Ｐ明朝" w:eastAsia="ＭＳ Ｐ明朝" w:hAnsi="ＭＳ Ｐ明朝" w:hint="eastAsia"/>
                          <w:color w:val="000000" w:themeColor="text1"/>
                        </w:rPr>
                        <w:t>実績報告において</w:t>
                      </w:r>
                      <w:r w:rsidRPr="004A2890">
                        <w:rPr>
                          <w:rFonts w:ascii="ＭＳ Ｐ明朝" w:eastAsia="ＭＳ Ｐ明朝" w:hAnsi="ＭＳ Ｐ明朝" w:hint="eastAsia"/>
                          <w:color w:val="000000" w:themeColor="text1"/>
                        </w:rPr>
                        <w:t>再生可能エネルギー</w:t>
                      </w:r>
                      <w:r w:rsidRPr="006304CA">
                        <w:rPr>
                          <w:rFonts w:ascii="ＭＳ Ｐ明朝" w:eastAsia="ＭＳ Ｐ明朝" w:hAnsi="ＭＳ Ｐ明朝" w:hint="eastAsia"/>
                          <w:color w:val="000000" w:themeColor="text1"/>
                        </w:rPr>
                        <w:t>の供給拡大が顕著であった事業者を評価し、公表</w:t>
                      </w:r>
                    </w:p>
                  </w:txbxContent>
                </v:textbox>
              </v:roundrect>
            </w:pict>
          </mc:Fallback>
        </mc:AlternateContent>
      </w:r>
    </w:p>
    <w:p w14:paraId="430078A1" w14:textId="77777777" w:rsidR="007C5527" w:rsidRPr="00146080" w:rsidRDefault="007C5527" w:rsidP="007C5527">
      <w:pPr>
        <w:rPr>
          <w:rFonts w:asciiTheme="minorEastAsia" w:hAnsiTheme="minorEastAsia"/>
          <w:color w:val="000000" w:themeColor="text1"/>
        </w:rPr>
      </w:pPr>
    </w:p>
    <w:p w14:paraId="0420A2F7" w14:textId="77777777" w:rsidR="007C5527" w:rsidRPr="00146080" w:rsidRDefault="007C5527" w:rsidP="007C5527">
      <w:pPr>
        <w:rPr>
          <w:rFonts w:asciiTheme="minorEastAsia" w:hAnsiTheme="minorEastAsia"/>
          <w:color w:val="000000" w:themeColor="text1"/>
        </w:rPr>
      </w:pPr>
    </w:p>
    <w:p w14:paraId="73189579" w14:textId="77777777" w:rsidR="007C5527" w:rsidRPr="00146080" w:rsidRDefault="007C5527" w:rsidP="007C5527">
      <w:pPr>
        <w:rPr>
          <w:rFonts w:asciiTheme="minorEastAsia" w:hAnsiTheme="minorEastAsia"/>
          <w:color w:val="000000" w:themeColor="text1"/>
        </w:rPr>
      </w:pPr>
    </w:p>
    <w:p w14:paraId="112B488F" w14:textId="77777777" w:rsidR="007C5527" w:rsidRPr="00146080" w:rsidRDefault="007C5527" w:rsidP="007C5527">
      <w:pPr>
        <w:rPr>
          <w:rFonts w:asciiTheme="minorEastAsia" w:hAnsiTheme="minorEastAsia"/>
          <w:color w:val="000000" w:themeColor="text1"/>
        </w:rPr>
      </w:pPr>
    </w:p>
    <w:p w14:paraId="448B4454" w14:textId="77777777" w:rsidR="007C5527" w:rsidRPr="00146080" w:rsidRDefault="007C5527" w:rsidP="007C5527">
      <w:pPr>
        <w:rPr>
          <w:rFonts w:asciiTheme="minorEastAsia" w:hAnsiTheme="minorEastAsia"/>
          <w:color w:val="000000" w:themeColor="text1"/>
        </w:rPr>
      </w:pPr>
    </w:p>
    <w:p w14:paraId="2DC93511" w14:textId="77777777" w:rsidR="007C5527" w:rsidRPr="00146080" w:rsidRDefault="007C5527" w:rsidP="007C5527">
      <w:pPr>
        <w:ind w:firstLineChars="300" w:firstLine="660"/>
        <w:rPr>
          <w:rFonts w:asciiTheme="minorEastAsia" w:hAnsiTheme="minorEastAsia"/>
          <w:b/>
          <w:color w:val="000000" w:themeColor="text1"/>
        </w:rPr>
      </w:pPr>
      <w:r w:rsidRPr="00146080">
        <w:rPr>
          <w:rFonts w:asciiTheme="minorEastAsia" w:hAnsiTheme="minorEastAsia" w:hint="eastAsia"/>
          <w:color w:val="000000" w:themeColor="text1"/>
        </w:rPr>
        <w:t>●</w:t>
      </w:r>
      <w:r w:rsidRPr="00146080">
        <w:rPr>
          <w:rFonts w:asciiTheme="minorEastAsia" w:hAnsiTheme="minorEastAsia" w:hint="eastAsia"/>
          <w:b/>
          <w:color w:val="000000" w:themeColor="text1"/>
        </w:rPr>
        <w:t>小売電気事業者と連携した普及啓発等への展開</w:t>
      </w:r>
    </w:p>
    <w:p w14:paraId="1B058BE5" w14:textId="77777777" w:rsidR="007C5527" w:rsidRPr="00146080" w:rsidRDefault="007C5527" w:rsidP="007C5527">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732992" behindDoc="0" locked="0" layoutInCell="1" allowOverlap="1" wp14:anchorId="71D57AB6" wp14:editId="25661855">
                <wp:simplePos x="0" y="0"/>
                <wp:positionH relativeFrom="column">
                  <wp:posOffset>358354</wp:posOffset>
                </wp:positionH>
                <wp:positionV relativeFrom="paragraph">
                  <wp:posOffset>28814</wp:posOffset>
                </wp:positionV>
                <wp:extent cx="5309870" cy="1457086"/>
                <wp:effectExtent l="0" t="0" r="5080" b="0"/>
                <wp:wrapNone/>
                <wp:docPr id="219" name="角丸四角形 219"/>
                <wp:cNvGraphicFramePr/>
                <a:graphic xmlns:a="http://schemas.openxmlformats.org/drawingml/2006/main">
                  <a:graphicData uri="http://schemas.microsoft.com/office/word/2010/wordprocessingShape">
                    <wps:wsp>
                      <wps:cNvSpPr/>
                      <wps:spPr>
                        <a:xfrm>
                          <a:off x="0" y="0"/>
                          <a:ext cx="5309870" cy="1457086"/>
                        </a:xfrm>
                        <a:prstGeom prst="roundRect">
                          <a:avLst>
                            <a:gd name="adj" fmla="val 1098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A521C" w14:textId="10296030" w:rsidR="00AC3D8D" w:rsidRPr="008C46CC" w:rsidRDefault="00AC3D8D" w:rsidP="004A2890">
                            <w:pPr>
                              <w:ind w:left="224" w:hangingChars="102" w:hanging="224"/>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23764D">
                              <w:rPr>
                                <w:rFonts w:ascii="ＭＳ Ｐ明朝" w:eastAsia="ＭＳ Ｐ明朝" w:hAnsi="ＭＳ Ｐ明朝" w:hint="eastAsia"/>
                                <w:color w:val="000000" w:themeColor="text1"/>
                                <w:u w:val="single"/>
                              </w:rPr>
                              <w:t>事業者との連携強化による需要家の</w:t>
                            </w:r>
                            <w:r w:rsidRPr="004A2890">
                              <w:rPr>
                                <w:rFonts w:ascii="ＭＳ Ｐ明朝" w:eastAsia="ＭＳ Ｐ明朝" w:hAnsi="ＭＳ Ｐ明朝" w:hint="eastAsia"/>
                                <w:color w:val="000000" w:themeColor="text1"/>
                                <w:u w:val="single"/>
                              </w:rPr>
                              <w:t>再生可能エネルギー</w:t>
                            </w:r>
                            <w:r>
                              <w:rPr>
                                <w:rFonts w:ascii="ＭＳ Ｐ明朝" w:eastAsia="ＭＳ Ｐ明朝" w:hAnsi="ＭＳ Ｐ明朝" w:hint="eastAsia"/>
                                <w:color w:val="000000" w:themeColor="text1"/>
                                <w:u w:val="single"/>
                              </w:rPr>
                              <w:t>の</w:t>
                            </w:r>
                            <w:r w:rsidRPr="002A6CE7">
                              <w:rPr>
                                <w:rFonts w:ascii="ＭＳ Ｐ明朝" w:eastAsia="ＭＳ Ｐ明朝" w:hAnsi="ＭＳ Ｐ明朝" w:hint="eastAsia"/>
                                <w:color w:val="000000" w:themeColor="text1"/>
                                <w:u w:val="single"/>
                              </w:rPr>
                              <w:t>切</w:t>
                            </w:r>
                            <w:r w:rsidRPr="0023764D">
                              <w:rPr>
                                <w:rFonts w:ascii="ＭＳ Ｐ明朝" w:eastAsia="ＭＳ Ｐ明朝" w:hAnsi="ＭＳ Ｐ明朝" w:hint="eastAsia"/>
                                <w:color w:val="000000" w:themeColor="text1"/>
                                <w:u w:val="single"/>
                              </w:rPr>
                              <w:t>替えに向けた普及啓発の推進</w:t>
                            </w:r>
                          </w:p>
                          <w:p w14:paraId="649CAC20" w14:textId="0FCE9E58" w:rsidR="00AC3D8D" w:rsidRPr="00A069F9" w:rsidRDefault="00AC3D8D" w:rsidP="007C5527">
                            <w:pPr>
                              <w:ind w:left="224" w:hangingChars="102" w:hanging="22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sidRPr="006304CA">
                              <w:rPr>
                                <w:rFonts w:ascii="ＭＳ Ｐ明朝" w:eastAsia="ＭＳ Ｐ明朝" w:hAnsi="ＭＳ Ｐ明朝" w:hint="eastAsia"/>
                                <w:color w:val="000000" w:themeColor="text1"/>
                              </w:rPr>
                              <w:t>新たな制度の創設により、多くの小売電気事業者との</w:t>
                            </w:r>
                            <w:r>
                              <w:rPr>
                                <w:rFonts w:ascii="ＭＳ Ｐ明朝" w:eastAsia="ＭＳ Ｐ明朝" w:hAnsi="ＭＳ Ｐ明朝" w:hint="eastAsia"/>
                                <w:color w:val="000000" w:themeColor="text1"/>
                              </w:rPr>
                              <w:t>連携</w:t>
                            </w:r>
                            <w:r w:rsidRPr="006304CA">
                              <w:rPr>
                                <w:rFonts w:ascii="ＭＳ Ｐ明朝" w:eastAsia="ＭＳ Ｐ明朝" w:hAnsi="ＭＳ Ｐ明朝" w:hint="eastAsia"/>
                                <w:color w:val="000000" w:themeColor="text1"/>
                              </w:rPr>
                              <w:t>が</w:t>
                            </w:r>
                            <w:r>
                              <w:rPr>
                                <w:rFonts w:ascii="ＭＳ Ｐ明朝" w:eastAsia="ＭＳ Ｐ明朝" w:hAnsi="ＭＳ Ｐ明朝" w:hint="eastAsia"/>
                                <w:color w:val="000000" w:themeColor="text1"/>
                              </w:rPr>
                              <w:t>深ま</w:t>
                            </w:r>
                            <w:r w:rsidRPr="006304CA">
                              <w:rPr>
                                <w:rFonts w:ascii="ＭＳ Ｐ明朝" w:eastAsia="ＭＳ Ｐ明朝" w:hAnsi="ＭＳ Ｐ明朝" w:hint="eastAsia"/>
                                <w:color w:val="000000" w:themeColor="text1"/>
                              </w:rPr>
                              <w:t>ることから、この関係性を活用し、</w:t>
                            </w:r>
                            <w:r w:rsidRPr="00675D01">
                              <w:rPr>
                                <w:rFonts w:ascii="ＭＳ Ｐ明朝" w:eastAsia="ＭＳ Ｐ明朝" w:hAnsi="ＭＳ Ｐ明朝" w:hint="eastAsia"/>
                                <w:color w:val="000000" w:themeColor="text1"/>
                              </w:rPr>
                              <w:t>再エネ電力</w:t>
                            </w:r>
                            <w:r>
                              <w:rPr>
                                <w:rFonts w:ascii="ＭＳ Ｐ明朝" w:eastAsia="ＭＳ Ｐ明朝" w:hAnsi="ＭＳ Ｐ明朝" w:hint="eastAsia"/>
                                <w:color w:val="000000" w:themeColor="text1"/>
                              </w:rPr>
                              <w:t>調達</w:t>
                            </w:r>
                            <w:r w:rsidRPr="00675D01">
                              <w:rPr>
                                <w:rFonts w:ascii="ＭＳ Ｐ明朝" w:eastAsia="ＭＳ Ｐ明朝" w:hAnsi="ＭＳ Ｐ明朝" w:hint="eastAsia"/>
                                <w:color w:val="000000" w:themeColor="text1"/>
                              </w:rPr>
                              <w:t>マッチング事業の案内やRE100対応メニューの紹介など、</w:t>
                            </w:r>
                            <w:r w:rsidRPr="006304CA">
                              <w:rPr>
                                <w:rFonts w:ascii="ＭＳ Ｐ明朝" w:eastAsia="ＭＳ Ｐ明朝" w:hAnsi="ＭＳ Ｐ明朝" w:hint="eastAsia"/>
                                <w:color w:val="000000" w:themeColor="text1"/>
                              </w:rPr>
                              <w:t>さらなる施策展開</w:t>
                            </w:r>
                            <w:r>
                              <w:rPr>
                                <w:rFonts w:ascii="ＭＳ Ｐ明朝" w:eastAsia="ＭＳ Ｐ明朝" w:hAnsi="ＭＳ Ｐ明朝" w:hint="eastAsia"/>
                                <w:color w:val="000000" w:themeColor="text1"/>
                              </w:rPr>
                              <w:t>を</w:t>
                            </w:r>
                            <w:r>
                              <w:rPr>
                                <w:rFonts w:ascii="ＭＳ Ｐ明朝" w:eastAsia="ＭＳ Ｐ明朝" w:hAnsi="ＭＳ Ｐ明朝"/>
                                <w:color w:val="000000" w:themeColor="text1"/>
                              </w:rPr>
                              <w:t>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D57AB6" id="角丸四角形 219" o:spid="_x0000_s1045" style="position:absolute;left:0;text-align:left;margin-left:28.2pt;margin-top:2.25pt;width:418.1pt;height:114.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" fillcolor="#dbe5f1 [660]" stroked="f" strokeweight="2pt">
                <v:textbox>
                  <w:txbxContent>
                    <w:p w14:paraId="1A2A521C" w14:textId="10296030" w:rsidR="00AC3D8D" w:rsidRPr="008C46CC" w:rsidRDefault="00AC3D8D" w:rsidP="004A2890">
                      <w:pPr>
                        <w:ind w:left="224" w:hangingChars="102" w:hanging="224"/>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23764D">
                        <w:rPr>
                          <w:rFonts w:ascii="ＭＳ Ｐ明朝" w:eastAsia="ＭＳ Ｐ明朝" w:hAnsi="ＭＳ Ｐ明朝" w:hint="eastAsia"/>
                          <w:color w:val="000000" w:themeColor="text1"/>
                          <w:u w:val="single"/>
                        </w:rPr>
                        <w:t>事業者との連携強化による需要家の</w:t>
                      </w:r>
                      <w:r w:rsidRPr="004A2890">
                        <w:rPr>
                          <w:rFonts w:ascii="ＭＳ Ｐ明朝" w:eastAsia="ＭＳ Ｐ明朝" w:hAnsi="ＭＳ Ｐ明朝" w:hint="eastAsia"/>
                          <w:color w:val="000000" w:themeColor="text1"/>
                          <w:u w:val="single"/>
                        </w:rPr>
                        <w:t>再生可能エネルギー</w:t>
                      </w:r>
                      <w:r>
                        <w:rPr>
                          <w:rFonts w:ascii="ＭＳ Ｐ明朝" w:eastAsia="ＭＳ Ｐ明朝" w:hAnsi="ＭＳ Ｐ明朝" w:hint="eastAsia"/>
                          <w:color w:val="000000" w:themeColor="text1"/>
                          <w:u w:val="single"/>
                        </w:rPr>
                        <w:t>の</w:t>
                      </w:r>
                      <w:r w:rsidRPr="002A6CE7">
                        <w:rPr>
                          <w:rFonts w:ascii="ＭＳ Ｐ明朝" w:eastAsia="ＭＳ Ｐ明朝" w:hAnsi="ＭＳ Ｐ明朝" w:hint="eastAsia"/>
                          <w:color w:val="000000" w:themeColor="text1"/>
                          <w:u w:val="single"/>
                        </w:rPr>
                        <w:t>切</w:t>
                      </w:r>
                      <w:r w:rsidRPr="0023764D">
                        <w:rPr>
                          <w:rFonts w:ascii="ＭＳ Ｐ明朝" w:eastAsia="ＭＳ Ｐ明朝" w:hAnsi="ＭＳ Ｐ明朝" w:hint="eastAsia"/>
                          <w:color w:val="000000" w:themeColor="text1"/>
                          <w:u w:val="single"/>
                        </w:rPr>
                        <w:t>替えに向けた普及啓発の推進</w:t>
                      </w:r>
                    </w:p>
                    <w:p w14:paraId="649CAC20" w14:textId="0FCE9E58" w:rsidR="00AC3D8D" w:rsidRPr="00A069F9" w:rsidRDefault="00AC3D8D" w:rsidP="007C5527">
                      <w:pPr>
                        <w:ind w:left="224" w:hangingChars="102" w:hanging="224"/>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sidRPr="006304CA">
                        <w:rPr>
                          <w:rFonts w:ascii="ＭＳ Ｐ明朝" w:eastAsia="ＭＳ Ｐ明朝" w:hAnsi="ＭＳ Ｐ明朝" w:hint="eastAsia"/>
                          <w:color w:val="000000" w:themeColor="text1"/>
                        </w:rPr>
                        <w:t>新たな制度の創設により、多くの小売電気事業者との</w:t>
                      </w:r>
                      <w:r>
                        <w:rPr>
                          <w:rFonts w:ascii="ＭＳ Ｐ明朝" w:eastAsia="ＭＳ Ｐ明朝" w:hAnsi="ＭＳ Ｐ明朝" w:hint="eastAsia"/>
                          <w:color w:val="000000" w:themeColor="text1"/>
                        </w:rPr>
                        <w:t>連携</w:t>
                      </w:r>
                      <w:r w:rsidRPr="006304CA">
                        <w:rPr>
                          <w:rFonts w:ascii="ＭＳ Ｐ明朝" w:eastAsia="ＭＳ Ｐ明朝" w:hAnsi="ＭＳ Ｐ明朝" w:hint="eastAsia"/>
                          <w:color w:val="000000" w:themeColor="text1"/>
                        </w:rPr>
                        <w:t>が</w:t>
                      </w:r>
                      <w:r>
                        <w:rPr>
                          <w:rFonts w:ascii="ＭＳ Ｐ明朝" w:eastAsia="ＭＳ Ｐ明朝" w:hAnsi="ＭＳ Ｐ明朝" w:hint="eastAsia"/>
                          <w:color w:val="000000" w:themeColor="text1"/>
                        </w:rPr>
                        <w:t>深ま</w:t>
                      </w:r>
                      <w:r w:rsidRPr="006304CA">
                        <w:rPr>
                          <w:rFonts w:ascii="ＭＳ Ｐ明朝" w:eastAsia="ＭＳ Ｐ明朝" w:hAnsi="ＭＳ Ｐ明朝" w:hint="eastAsia"/>
                          <w:color w:val="000000" w:themeColor="text1"/>
                        </w:rPr>
                        <w:t>ることから、この関係性を活用し、</w:t>
                      </w:r>
                      <w:r w:rsidRPr="00675D01">
                        <w:rPr>
                          <w:rFonts w:ascii="ＭＳ Ｐ明朝" w:eastAsia="ＭＳ Ｐ明朝" w:hAnsi="ＭＳ Ｐ明朝" w:hint="eastAsia"/>
                          <w:color w:val="000000" w:themeColor="text1"/>
                        </w:rPr>
                        <w:t>再エネ電力</w:t>
                      </w:r>
                      <w:r>
                        <w:rPr>
                          <w:rFonts w:ascii="ＭＳ Ｐ明朝" w:eastAsia="ＭＳ Ｐ明朝" w:hAnsi="ＭＳ Ｐ明朝" w:hint="eastAsia"/>
                          <w:color w:val="000000" w:themeColor="text1"/>
                        </w:rPr>
                        <w:t>調達</w:t>
                      </w:r>
                      <w:r w:rsidRPr="00675D01">
                        <w:rPr>
                          <w:rFonts w:ascii="ＭＳ Ｐ明朝" w:eastAsia="ＭＳ Ｐ明朝" w:hAnsi="ＭＳ Ｐ明朝" w:hint="eastAsia"/>
                          <w:color w:val="000000" w:themeColor="text1"/>
                        </w:rPr>
                        <w:t>マッチング事業の案内やRE100対応メニューの紹介など、</w:t>
                      </w:r>
                      <w:r w:rsidRPr="006304CA">
                        <w:rPr>
                          <w:rFonts w:ascii="ＭＳ Ｐ明朝" w:eastAsia="ＭＳ Ｐ明朝" w:hAnsi="ＭＳ Ｐ明朝" w:hint="eastAsia"/>
                          <w:color w:val="000000" w:themeColor="text1"/>
                        </w:rPr>
                        <w:t>さらなる施策展開</w:t>
                      </w:r>
                      <w:r>
                        <w:rPr>
                          <w:rFonts w:ascii="ＭＳ Ｐ明朝" w:eastAsia="ＭＳ Ｐ明朝" w:hAnsi="ＭＳ Ｐ明朝" w:hint="eastAsia"/>
                          <w:color w:val="000000" w:themeColor="text1"/>
                        </w:rPr>
                        <w:t>を</w:t>
                      </w:r>
                      <w:r>
                        <w:rPr>
                          <w:rFonts w:ascii="ＭＳ Ｐ明朝" w:eastAsia="ＭＳ Ｐ明朝" w:hAnsi="ＭＳ Ｐ明朝"/>
                          <w:color w:val="000000" w:themeColor="text1"/>
                        </w:rPr>
                        <w:t>図る</w:t>
                      </w:r>
                    </w:p>
                  </w:txbxContent>
                </v:textbox>
              </v:roundrect>
            </w:pict>
          </mc:Fallback>
        </mc:AlternateContent>
      </w:r>
    </w:p>
    <w:p w14:paraId="3ED484F1" w14:textId="77777777" w:rsidR="007C5527" w:rsidRPr="00146080" w:rsidRDefault="007C5527" w:rsidP="007C5527">
      <w:pPr>
        <w:rPr>
          <w:rFonts w:asciiTheme="minorEastAsia" w:hAnsiTheme="minorEastAsia"/>
          <w:color w:val="000000" w:themeColor="text1"/>
        </w:rPr>
      </w:pPr>
    </w:p>
    <w:p w14:paraId="79FCE697" w14:textId="77777777" w:rsidR="007C5527" w:rsidRPr="00146080" w:rsidRDefault="007C5527" w:rsidP="007C5527">
      <w:pPr>
        <w:rPr>
          <w:rFonts w:asciiTheme="minorEastAsia" w:hAnsiTheme="minorEastAsia"/>
          <w:color w:val="000000" w:themeColor="text1"/>
        </w:rPr>
      </w:pPr>
    </w:p>
    <w:p w14:paraId="76273546" w14:textId="77777777" w:rsidR="007C5527" w:rsidRPr="00146080" w:rsidRDefault="007C5527" w:rsidP="007C5527">
      <w:pPr>
        <w:rPr>
          <w:rFonts w:asciiTheme="minorEastAsia" w:hAnsiTheme="minorEastAsia"/>
          <w:color w:val="000000" w:themeColor="text1"/>
        </w:rPr>
      </w:pPr>
    </w:p>
    <w:p w14:paraId="5933B989" w14:textId="77777777" w:rsidR="007C5527" w:rsidRPr="00146080" w:rsidRDefault="007C5527" w:rsidP="007C5527">
      <w:pPr>
        <w:rPr>
          <w:rFonts w:asciiTheme="minorEastAsia" w:hAnsiTheme="minorEastAsia"/>
          <w:color w:val="000000" w:themeColor="text1"/>
        </w:rPr>
      </w:pPr>
    </w:p>
    <w:p w14:paraId="6437ECC1" w14:textId="77777777" w:rsidR="0046612C" w:rsidRPr="00146080" w:rsidRDefault="0046612C" w:rsidP="00CF179B">
      <w:pPr>
        <w:rPr>
          <w:rFonts w:asciiTheme="minorEastAsia" w:hAnsiTheme="minorEastAsia"/>
          <w:color w:val="000000" w:themeColor="text1"/>
        </w:rPr>
        <w:sectPr w:rsidR="0046612C" w:rsidRPr="00146080" w:rsidSect="00556191">
          <w:pgSz w:w="11906" w:h="16838" w:code="9"/>
          <w:pgMar w:top="1418" w:right="1418" w:bottom="1418" w:left="1418" w:header="851" w:footer="680" w:gutter="0"/>
          <w:lnNumType w:countBy="1"/>
          <w:cols w:space="425"/>
          <w:docGrid w:type="lines" w:linePitch="360" w:charSpace="1261"/>
        </w:sectPr>
      </w:pPr>
    </w:p>
    <w:p w14:paraId="29CF30BB" w14:textId="58956166" w:rsidR="006A737E" w:rsidRPr="00146080" w:rsidRDefault="009D1484" w:rsidP="009D1484">
      <w:pPr>
        <w:pStyle w:val="3"/>
        <w:ind w:firstLineChars="50" w:firstLine="110"/>
        <w:rPr>
          <w:color w:val="000000" w:themeColor="text1"/>
        </w:rPr>
      </w:pPr>
      <w:bookmarkStart w:id="18" w:name="_Toc85445603"/>
      <w:r w:rsidRPr="00146080">
        <w:rPr>
          <w:rFonts w:asciiTheme="majorEastAsia" w:hAnsiTheme="majorEastAsia" w:hint="eastAsia"/>
          <w:color w:val="000000" w:themeColor="text1"/>
        </w:rPr>
        <w:lastRenderedPageBreak/>
        <w:t>(</w:t>
      </w:r>
      <w:r w:rsidRPr="00146080">
        <w:rPr>
          <w:rFonts w:asciiTheme="majorEastAsia" w:hAnsiTheme="majorEastAsia"/>
          <w:color w:val="000000" w:themeColor="text1"/>
        </w:rPr>
        <w:t>2</w:t>
      </w:r>
      <w:r w:rsidRPr="00146080">
        <w:rPr>
          <w:rFonts w:asciiTheme="majorEastAsia" w:hAnsiTheme="majorEastAsia" w:hint="eastAsia"/>
          <w:color w:val="000000" w:themeColor="text1"/>
        </w:rPr>
        <w:t>)</w:t>
      </w:r>
      <w:r w:rsidRPr="00146080">
        <w:rPr>
          <w:rFonts w:asciiTheme="majorEastAsia" w:hAnsiTheme="majorEastAsia"/>
          <w:color w:val="000000" w:themeColor="text1"/>
        </w:rPr>
        <w:t xml:space="preserve"> </w:t>
      </w:r>
      <w:r w:rsidR="00C61D15" w:rsidRPr="00146080">
        <w:rPr>
          <w:rFonts w:hint="eastAsia"/>
          <w:color w:val="000000" w:themeColor="text1"/>
        </w:rPr>
        <w:t>温暖化防止条例に基づく特定事業者計画書・報告書制度等の取組強化</w:t>
      </w:r>
      <w:bookmarkEnd w:id="18"/>
    </w:p>
    <w:p w14:paraId="31CDA62A" w14:textId="23E5E1F8" w:rsidR="0046612C" w:rsidRPr="00146080" w:rsidRDefault="00B51E7B" w:rsidP="00C61D15">
      <w:pPr>
        <w:pStyle w:val="4"/>
        <w:ind w:leftChars="0" w:left="0" w:firstLineChars="100" w:firstLine="221"/>
        <w:rPr>
          <w:rFonts w:asciiTheme="minorEastAsia" w:hAnsiTheme="minorEastAsia"/>
          <w:color w:val="000000" w:themeColor="text1"/>
        </w:rPr>
      </w:pPr>
      <w:r w:rsidRPr="00146080">
        <w:rPr>
          <w:rFonts w:asciiTheme="majorEastAsia" w:hAnsiTheme="majorEastAsia" w:hint="eastAsia"/>
          <w:color w:val="000000" w:themeColor="text1"/>
        </w:rPr>
        <w:t xml:space="preserve">①　</w:t>
      </w:r>
      <w:r w:rsidR="00C61D15" w:rsidRPr="00146080">
        <w:rPr>
          <w:rFonts w:hint="eastAsia"/>
          <w:color w:val="000000" w:themeColor="text1"/>
        </w:rPr>
        <w:t>現行の届出制度における現状と課題</w:t>
      </w:r>
    </w:p>
    <w:p w14:paraId="0D9CF962" w14:textId="04AB0AC5" w:rsidR="0046612C" w:rsidRPr="00146080" w:rsidRDefault="00BA776C" w:rsidP="008F21BF">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府域全体の</w:t>
      </w:r>
      <w:r w:rsidR="008F21BF" w:rsidRPr="00146080">
        <w:rPr>
          <w:rFonts w:asciiTheme="minorEastAsia" w:hAnsiTheme="minorEastAsia" w:hint="eastAsia"/>
          <w:color w:val="000000" w:themeColor="text1"/>
        </w:rPr>
        <w:t>温室効果ガス</w:t>
      </w:r>
      <w:r w:rsidRPr="00146080">
        <w:rPr>
          <w:rFonts w:asciiTheme="minorEastAsia" w:hAnsiTheme="minorEastAsia" w:hint="eastAsia"/>
          <w:color w:val="000000" w:themeColor="text1"/>
        </w:rPr>
        <w:t>排出量のうち、産業・業務部門が約６割を占めており、さらに、その約６割が特定事業者</w:t>
      </w:r>
      <w:r w:rsidR="004A2890" w:rsidRPr="00146080">
        <w:rPr>
          <w:rFonts w:asciiTheme="minorEastAsia" w:hAnsiTheme="minorEastAsia" w:hint="eastAsia"/>
          <w:color w:val="000000" w:themeColor="text1"/>
        </w:rPr>
        <w:t>による排出分であるため、特定事業者による削減量が府域全体の排出量に与える影響が大きい。</w:t>
      </w:r>
    </w:p>
    <w:p w14:paraId="28EB5384" w14:textId="7AC45064" w:rsidR="0046612C" w:rsidRPr="00146080" w:rsidRDefault="00BA776C" w:rsidP="008F21BF">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現行制度では</w:t>
      </w:r>
      <w:r w:rsidR="008F21BF" w:rsidRPr="00146080">
        <w:rPr>
          <w:rFonts w:asciiTheme="minorEastAsia" w:hAnsiTheme="minorEastAsia" w:hint="eastAsia"/>
          <w:color w:val="000000" w:themeColor="text1"/>
        </w:rPr>
        <w:t>、</w:t>
      </w:r>
      <w:r w:rsidR="004A2890" w:rsidRPr="00146080">
        <w:rPr>
          <w:rFonts w:asciiTheme="minorEastAsia" w:hAnsiTheme="minorEastAsia" w:hint="eastAsia"/>
          <w:color w:val="000000" w:themeColor="text1"/>
        </w:rPr>
        <w:t>府</w:t>
      </w:r>
      <w:r w:rsidR="008F21BF" w:rsidRPr="00146080">
        <w:rPr>
          <w:rFonts w:asciiTheme="minorEastAsia" w:hAnsiTheme="minorEastAsia" w:hint="eastAsia"/>
          <w:color w:val="000000" w:themeColor="text1"/>
        </w:rPr>
        <w:t>温暖化対策指針により、</w:t>
      </w:r>
      <w:r w:rsidR="0046612C" w:rsidRPr="00146080">
        <w:rPr>
          <w:rFonts w:asciiTheme="minorEastAsia" w:hAnsiTheme="minorEastAsia" w:hint="eastAsia"/>
          <w:color w:val="000000" w:themeColor="text1"/>
        </w:rPr>
        <w:t>３年３％を目安とした排出削減等の対策を求めているが、これまでどおりの対策では</w:t>
      </w:r>
      <w:r w:rsidRPr="00146080">
        <w:rPr>
          <w:rFonts w:asciiTheme="minorEastAsia" w:hAnsiTheme="minorEastAsia" w:hint="eastAsia"/>
          <w:color w:val="000000" w:themeColor="text1"/>
        </w:rPr>
        <w:t>、実行計画に掲げる</w:t>
      </w:r>
      <w:r w:rsidR="0046612C" w:rsidRPr="00146080">
        <w:rPr>
          <w:rFonts w:asciiTheme="minorEastAsia" w:hAnsiTheme="minorEastAsia" w:hint="eastAsia"/>
          <w:color w:val="000000" w:themeColor="text1"/>
        </w:rPr>
        <w:t>削減目標</w:t>
      </w:r>
      <w:r w:rsidRPr="00146080">
        <w:rPr>
          <w:rFonts w:asciiTheme="minorEastAsia" w:hAnsiTheme="minorEastAsia" w:hint="eastAsia"/>
          <w:color w:val="000000" w:themeColor="text1"/>
        </w:rPr>
        <w:t>及び取組指標</w:t>
      </w:r>
      <w:r w:rsidR="0046612C" w:rsidRPr="00146080">
        <w:rPr>
          <w:rFonts w:asciiTheme="minorEastAsia" w:hAnsiTheme="minorEastAsia" w:hint="eastAsia"/>
          <w:color w:val="000000" w:themeColor="text1"/>
        </w:rPr>
        <w:t>の達成は困難</w:t>
      </w:r>
      <w:r w:rsidR="008F21BF" w:rsidRPr="00146080">
        <w:rPr>
          <w:rFonts w:asciiTheme="minorEastAsia" w:hAnsiTheme="minorEastAsia" w:hint="eastAsia"/>
          <w:color w:val="000000" w:themeColor="text1"/>
        </w:rPr>
        <w:t>であると考えられる。</w:t>
      </w:r>
    </w:p>
    <w:p w14:paraId="143110E0" w14:textId="31F990CC" w:rsidR="0046612C" w:rsidRPr="00146080" w:rsidRDefault="008F21BF" w:rsidP="008F21BF">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一方で、昨今の社会の潮流に対応し、</w:t>
      </w:r>
      <w:r w:rsidR="0046612C" w:rsidRPr="00146080">
        <w:rPr>
          <w:rFonts w:asciiTheme="minorEastAsia" w:hAnsiTheme="minorEastAsia" w:hint="eastAsia"/>
          <w:color w:val="000000" w:themeColor="text1"/>
        </w:rPr>
        <w:t>自主的に高い目標を掲げ、より多くの削減を進めている</w:t>
      </w:r>
      <w:r w:rsidR="004A2890" w:rsidRPr="00146080">
        <w:rPr>
          <w:rFonts w:asciiTheme="minorEastAsia" w:hAnsiTheme="minorEastAsia" w:hint="eastAsia"/>
          <w:color w:val="000000" w:themeColor="text1"/>
        </w:rPr>
        <w:t>特定事業者の</w:t>
      </w:r>
      <w:r w:rsidR="0046612C" w:rsidRPr="00146080">
        <w:rPr>
          <w:rFonts w:asciiTheme="minorEastAsia" w:hAnsiTheme="minorEastAsia" w:hint="eastAsia"/>
          <w:color w:val="000000" w:themeColor="text1"/>
        </w:rPr>
        <w:t>例もある</w:t>
      </w:r>
      <w:r w:rsidRPr="00146080">
        <w:rPr>
          <w:rFonts w:asciiTheme="minorEastAsia" w:hAnsiTheme="minorEastAsia" w:hint="eastAsia"/>
          <w:color w:val="000000" w:themeColor="text1"/>
        </w:rPr>
        <w:t>。</w:t>
      </w:r>
    </w:p>
    <w:p w14:paraId="0A38BBDC" w14:textId="39DF054C" w:rsidR="008F21BF" w:rsidRPr="00146080" w:rsidRDefault="008F21BF" w:rsidP="008F21BF">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また、すでに気候変動の影響が顕在化する中、事業者においても「適応」に関する取組みを推進することの重要性が増している。現状においては、事業者による取組状況の把握及び取組促進が不十分であると考える。</w:t>
      </w:r>
    </w:p>
    <w:p w14:paraId="32846AFF" w14:textId="14B48863" w:rsidR="00BA776C" w:rsidRPr="00146080" w:rsidRDefault="008F21BF" w:rsidP="009D3589">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こうした状況を踏まえ、</w:t>
      </w:r>
      <w:r w:rsidR="009D3589" w:rsidRPr="00146080">
        <w:rPr>
          <w:rFonts w:asciiTheme="minorEastAsia" w:hAnsiTheme="minorEastAsia" w:hint="eastAsia"/>
          <w:color w:val="000000" w:themeColor="text1"/>
        </w:rPr>
        <w:t>実行計画に掲げた</w:t>
      </w:r>
      <w:r w:rsidR="00BA776C" w:rsidRPr="00146080">
        <w:rPr>
          <w:rFonts w:asciiTheme="minorEastAsia" w:hAnsiTheme="minorEastAsia" w:hint="eastAsia"/>
          <w:color w:val="000000" w:themeColor="text1"/>
        </w:rPr>
        <w:t>削減目標の達成に向けて、</w:t>
      </w:r>
      <w:r w:rsidR="00C65BF9" w:rsidRPr="00146080">
        <w:rPr>
          <w:rFonts w:asciiTheme="minorEastAsia" w:hAnsiTheme="minorEastAsia" w:hint="eastAsia"/>
          <w:color w:val="000000" w:themeColor="text1"/>
        </w:rPr>
        <w:t>再生可能エネルギー</w:t>
      </w:r>
      <w:r w:rsidR="00BA776C" w:rsidRPr="00146080">
        <w:rPr>
          <w:rFonts w:asciiTheme="minorEastAsia" w:hAnsiTheme="minorEastAsia" w:hint="eastAsia"/>
          <w:color w:val="000000" w:themeColor="text1"/>
        </w:rPr>
        <w:t>の導入促進や優良事例の水平展開</w:t>
      </w:r>
      <w:r w:rsidR="009D3589" w:rsidRPr="00146080">
        <w:rPr>
          <w:rFonts w:asciiTheme="minorEastAsia" w:hAnsiTheme="minorEastAsia" w:hint="eastAsia"/>
          <w:color w:val="000000" w:themeColor="text1"/>
        </w:rPr>
        <w:t>、適応に関する取組みの推進</w:t>
      </w:r>
      <w:r w:rsidR="00BA776C" w:rsidRPr="00146080">
        <w:rPr>
          <w:rFonts w:asciiTheme="minorEastAsia" w:hAnsiTheme="minorEastAsia" w:hint="eastAsia"/>
          <w:color w:val="000000" w:themeColor="text1"/>
        </w:rPr>
        <w:t>など、特定事業者に</w:t>
      </w:r>
      <w:r w:rsidR="009D3589" w:rsidRPr="00146080">
        <w:rPr>
          <w:rFonts w:asciiTheme="minorEastAsia" w:hAnsiTheme="minorEastAsia" w:hint="eastAsia"/>
          <w:color w:val="000000" w:themeColor="text1"/>
        </w:rPr>
        <w:t>対する</w:t>
      </w:r>
      <w:r w:rsidR="00BA776C" w:rsidRPr="00146080">
        <w:rPr>
          <w:rFonts w:asciiTheme="minorEastAsia" w:hAnsiTheme="minorEastAsia" w:hint="eastAsia"/>
          <w:color w:val="000000" w:themeColor="text1"/>
        </w:rPr>
        <w:t>さらなる取組促進が必要</w:t>
      </w:r>
      <w:r w:rsidR="009D3589" w:rsidRPr="00146080">
        <w:rPr>
          <w:rFonts w:asciiTheme="minorEastAsia" w:hAnsiTheme="minorEastAsia" w:hint="eastAsia"/>
          <w:color w:val="000000" w:themeColor="text1"/>
        </w:rPr>
        <w:t>である</w:t>
      </w:r>
      <w:r w:rsidR="00BA776C" w:rsidRPr="00146080">
        <w:rPr>
          <w:rFonts w:asciiTheme="minorEastAsia" w:hAnsiTheme="minorEastAsia" w:hint="eastAsia"/>
          <w:color w:val="000000" w:themeColor="text1"/>
        </w:rPr>
        <w:t>。</w:t>
      </w:r>
    </w:p>
    <w:p w14:paraId="37F9F4E4" w14:textId="6E108CB7" w:rsidR="00C85BD5" w:rsidRPr="00146080" w:rsidRDefault="00C85BD5" w:rsidP="00BA776C">
      <w:pPr>
        <w:rPr>
          <w:rFonts w:asciiTheme="minorEastAsia" w:hAnsiTheme="minorEastAsia"/>
          <w:color w:val="000000" w:themeColor="text1"/>
        </w:rPr>
      </w:pPr>
    </w:p>
    <w:p w14:paraId="0BF34BAF" w14:textId="011BC7F9" w:rsidR="00C85BD5" w:rsidRPr="00146080" w:rsidRDefault="00B51E7B" w:rsidP="00C85BD5">
      <w:pPr>
        <w:pStyle w:val="4"/>
        <w:ind w:left="220"/>
        <w:rPr>
          <w:rFonts w:asciiTheme="minorEastAsia" w:hAnsiTheme="minorEastAsia"/>
          <w:color w:val="000000" w:themeColor="text1"/>
        </w:rPr>
      </w:pPr>
      <w:r w:rsidRPr="00146080">
        <w:rPr>
          <w:rFonts w:asciiTheme="majorEastAsia" w:hAnsiTheme="majorEastAsia" w:hint="eastAsia"/>
          <w:color w:val="000000" w:themeColor="text1"/>
        </w:rPr>
        <w:t xml:space="preserve">②　</w:t>
      </w:r>
      <w:r w:rsidR="00C85BD5" w:rsidRPr="00146080">
        <w:rPr>
          <w:rFonts w:hint="eastAsia"/>
          <w:color w:val="000000" w:themeColor="text1"/>
        </w:rPr>
        <w:t>特定事業者に対する届出制度の見直しの方向性</w:t>
      </w:r>
    </w:p>
    <w:p w14:paraId="07F720DE" w14:textId="6894C449" w:rsidR="009D3589" w:rsidRPr="00146080" w:rsidRDefault="009D3589" w:rsidP="009D3589">
      <w:pPr>
        <w:ind w:leftChars="100" w:left="220" w:firstLineChars="100" w:firstLine="220"/>
        <w:rPr>
          <w:rFonts w:asciiTheme="minorEastAsia" w:hAnsiTheme="minorEastAsia"/>
          <w:color w:val="000000" w:themeColor="text1"/>
        </w:rPr>
      </w:pPr>
      <w:r w:rsidRPr="00146080">
        <w:rPr>
          <w:rFonts w:asciiTheme="minorEastAsia" w:hAnsiTheme="minorEastAsia" w:hint="eastAsia"/>
          <w:color w:val="000000" w:themeColor="text1"/>
        </w:rPr>
        <w:t>これまで大阪府では、事業者の自主的取組を促進する制度が運用されてきた。</w:t>
      </w:r>
      <w:r w:rsidR="006F2995" w:rsidRPr="00146080">
        <w:rPr>
          <w:rFonts w:asciiTheme="minorEastAsia" w:hAnsiTheme="minorEastAsia" w:hint="eastAsia"/>
          <w:color w:val="000000" w:themeColor="text1"/>
        </w:rPr>
        <w:t>他自治体において、</w:t>
      </w:r>
      <w:r w:rsidRPr="00146080">
        <w:rPr>
          <w:rFonts w:asciiTheme="minorEastAsia" w:hAnsiTheme="minorEastAsia" w:hint="eastAsia"/>
          <w:color w:val="000000" w:themeColor="text1"/>
        </w:rPr>
        <w:t>東京都では、キャップ＆トレード制度により、削減目標が未達成の場合に罰則を設けるなど、強い規制を伴う制度となっている</w:t>
      </w:r>
      <w:r w:rsidR="006F2995" w:rsidRPr="00146080">
        <w:rPr>
          <w:rFonts w:asciiTheme="minorEastAsia" w:hAnsiTheme="minorEastAsia" w:hint="eastAsia"/>
          <w:color w:val="000000" w:themeColor="text1"/>
        </w:rPr>
        <w:t>が、国内のほとんどの自治体では、事業者の自主的な取組みを促進する制度</w:t>
      </w:r>
      <w:r w:rsidR="0075471A" w:rsidRPr="00146080">
        <w:rPr>
          <w:rFonts w:asciiTheme="minorEastAsia" w:hAnsiTheme="minorEastAsia" w:hint="eastAsia"/>
          <w:color w:val="000000" w:themeColor="text1"/>
        </w:rPr>
        <w:t>が運用されている。社会の潮流を受けた産業界の動きなどを踏まえると、他自治体においても、今後ますます事業者の自主的な取組みをサポートする方向で、</w:t>
      </w:r>
      <w:r w:rsidR="002C2217" w:rsidRPr="00146080">
        <w:rPr>
          <w:rFonts w:asciiTheme="minorEastAsia" w:hAnsiTheme="minorEastAsia" w:hint="eastAsia"/>
          <w:color w:val="000000" w:themeColor="text1"/>
        </w:rPr>
        <w:t>施策・制度が運用されるものと考えられる。</w:t>
      </w:r>
      <w:r w:rsidR="0075471A" w:rsidRPr="00146080">
        <w:rPr>
          <w:rFonts w:asciiTheme="minorEastAsia" w:hAnsiTheme="minorEastAsia" w:hint="eastAsia"/>
          <w:color w:val="000000" w:themeColor="text1"/>
        </w:rPr>
        <w:t>実</w:t>
      </w:r>
      <w:r w:rsidR="0075471A" w:rsidRPr="00146080">
        <w:rPr>
          <w:rFonts w:asciiTheme="minorEastAsia" w:hAnsiTheme="minorEastAsia" w:hint="eastAsia"/>
          <w:color w:val="000000" w:themeColor="text1"/>
        </w:rPr>
        <w:lastRenderedPageBreak/>
        <w:t>行計画に掲げる削減目標の達成に向けては、事業者による自律的な取組みが不可欠であり、</w:t>
      </w:r>
      <w:r w:rsidR="009F495F" w:rsidRPr="00146080">
        <w:rPr>
          <w:rFonts w:asciiTheme="minorEastAsia" w:hAnsiTheme="minorEastAsia" w:hint="eastAsia"/>
          <w:color w:val="000000" w:themeColor="text1"/>
        </w:rPr>
        <w:t>企業が厳しい規制を逃れてより規制の緩い地域へ移転しようとする問題、いわゆる炭素リーケージのリスク</w:t>
      </w:r>
      <w:r w:rsidR="00294E51" w:rsidRPr="00146080">
        <w:rPr>
          <w:rFonts w:asciiTheme="minorEastAsia" w:hAnsiTheme="minorEastAsia" w:hint="eastAsia"/>
          <w:color w:val="000000" w:themeColor="text1"/>
        </w:rPr>
        <w:t>も</w:t>
      </w:r>
      <w:r w:rsidR="009F495F" w:rsidRPr="00146080">
        <w:rPr>
          <w:rFonts w:asciiTheme="minorEastAsia" w:hAnsiTheme="minorEastAsia" w:hint="eastAsia"/>
          <w:color w:val="000000" w:themeColor="text1"/>
        </w:rPr>
        <w:t>考慮</w:t>
      </w:r>
      <w:r w:rsidR="00294E51" w:rsidRPr="00146080">
        <w:rPr>
          <w:rFonts w:asciiTheme="minorEastAsia" w:hAnsiTheme="minorEastAsia" w:hint="eastAsia"/>
          <w:color w:val="000000" w:themeColor="text1"/>
        </w:rPr>
        <w:t>し</w:t>
      </w:r>
      <w:r w:rsidR="0075471A" w:rsidRPr="00146080">
        <w:rPr>
          <w:rFonts w:asciiTheme="minorEastAsia" w:hAnsiTheme="minorEastAsia" w:hint="eastAsia"/>
          <w:color w:val="000000" w:themeColor="text1"/>
        </w:rPr>
        <w:t>た上で</w:t>
      </w:r>
      <w:r w:rsidR="009F495F" w:rsidRPr="00146080">
        <w:rPr>
          <w:rFonts w:asciiTheme="minorEastAsia" w:hAnsiTheme="minorEastAsia" w:hint="eastAsia"/>
          <w:color w:val="000000" w:themeColor="text1"/>
        </w:rPr>
        <w:t>、</w:t>
      </w:r>
      <w:r w:rsidR="0075471A" w:rsidRPr="00146080">
        <w:rPr>
          <w:rFonts w:asciiTheme="minorEastAsia" w:hAnsiTheme="minorEastAsia" w:hint="eastAsia"/>
          <w:color w:val="000000" w:themeColor="text1"/>
        </w:rPr>
        <w:t>意欲を引き出すような方策を検討する必要がある</w:t>
      </w:r>
      <w:r w:rsidRPr="00146080">
        <w:rPr>
          <w:rFonts w:asciiTheme="minorEastAsia" w:hAnsiTheme="minorEastAsia" w:hint="eastAsia"/>
          <w:color w:val="000000" w:themeColor="text1"/>
        </w:rPr>
        <w:t>。</w:t>
      </w:r>
      <w:r w:rsidR="00294E51" w:rsidRPr="00146080">
        <w:rPr>
          <w:rFonts w:asciiTheme="minorEastAsia" w:hAnsiTheme="minorEastAsia" w:hint="eastAsia"/>
          <w:color w:val="000000" w:themeColor="text1"/>
        </w:rPr>
        <w:t>府の制度によって、事業者による積極的な排出削減等の取組みを後押しし、</w:t>
      </w:r>
      <w:r w:rsidR="00914239" w:rsidRPr="00146080">
        <w:rPr>
          <w:rFonts w:asciiTheme="minorEastAsia" w:hAnsiTheme="minorEastAsia" w:hint="eastAsia"/>
          <w:color w:val="000000" w:themeColor="text1"/>
        </w:rPr>
        <w:t>そのことが</w:t>
      </w:r>
      <w:r w:rsidR="00294E51" w:rsidRPr="00146080">
        <w:rPr>
          <w:rFonts w:asciiTheme="minorEastAsia" w:hAnsiTheme="minorEastAsia" w:hint="eastAsia"/>
          <w:color w:val="000000" w:themeColor="text1"/>
        </w:rPr>
        <w:t>市場での評価にもつな</w:t>
      </w:r>
      <w:r w:rsidR="00914239" w:rsidRPr="00146080">
        <w:rPr>
          <w:rFonts w:asciiTheme="minorEastAsia" w:hAnsiTheme="minorEastAsia" w:hint="eastAsia"/>
          <w:color w:val="000000" w:themeColor="text1"/>
        </w:rPr>
        <w:t>がり</w:t>
      </w:r>
      <w:r w:rsidR="00294E51" w:rsidRPr="00146080">
        <w:rPr>
          <w:rFonts w:asciiTheme="minorEastAsia" w:hAnsiTheme="minorEastAsia" w:hint="eastAsia"/>
          <w:color w:val="000000" w:themeColor="text1"/>
        </w:rPr>
        <w:t>、</w:t>
      </w:r>
      <w:r w:rsidR="00914239" w:rsidRPr="00146080">
        <w:rPr>
          <w:rFonts w:asciiTheme="minorEastAsia" w:hAnsiTheme="minorEastAsia" w:hint="eastAsia"/>
          <w:color w:val="000000" w:themeColor="text1"/>
        </w:rPr>
        <w:t>さらなる対策への資金が集まるなど、脱炭素化に向けた取組みと経済の好循環が生まれることを期待する。</w:t>
      </w:r>
    </w:p>
    <w:p w14:paraId="7675929D" w14:textId="77777777" w:rsidR="009F495F" w:rsidRPr="00146080" w:rsidRDefault="009F495F" w:rsidP="009F495F">
      <w:pPr>
        <w:rPr>
          <w:rFonts w:asciiTheme="minorEastAsia" w:hAnsiTheme="minorEastAsia"/>
          <w:color w:val="000000" w:themeColor="text1"/>
        </w:rPr>
      </w:pPr>
    </w:p>
    <w:p w14:paraId="34DA2FC0" w14:textId="75D1AD6D" w:rsidR="008B7168" w:rsidRPr="00146080" w:rsidRDefault="008B7168" w:rsidP="008B7168">
      <w:pPr>
        <w:ind w:firstLine="440"/>
        <w:rPr>
          <w:rStyle w:val="afd"/>
          <w:color w:val="000000" w:themeColor="text1"/>
        </w:rPr>
      </w:pPr>
      <w:r w:rsidRPr="00146080">
        <w:rPr>
          <w:rStyle w:val="afd"/>
          <w:rFonts w:hint="eastAsia"/>
          <w:color w:val="000000" w:themeColor="text1"/>
        </w:rPr>
        <w:t xml:space="preserve">ア　</w:t>
      </w:r>
      <w:r w:rsidR="001465CF" w:rsidRPr="00146080">
        <w:rPr>
          <w:rStyle w:val="afd"/>
          <w:rFonts w:hint="eastAsia"/>
          <w:color w:val="000000" w:themeColor="text1"/>
        </w:rPr>
        <w:t>計画期間及び削減率</w:t>
      </w:r>
      <w:r w:rsidR="001465CF" w:rsidRPr="00146080">
        <w:rPr>
          <w:rStyle w:val="afd"/>
          <w:rFonts w:hint="eastAsia"/>
          <w:color w:val="000000" w:themeColor="text1"/>
        </w:rPr>
        <w:t>(</w:t>
      </w:r>
      <w:r w:rsidR="001465CF" w:rsidRPr="00146080">
        <w:rPr>
          <w:rStyle w:val="afd"/>
          <w:rFonts w:hint="eastAsia"/>
          <w:color w:val="000000" w:themeColor="text1"/>
        </w:rPr>
        <w:t>目標</w:t>
      </w:r>
      <w:r w:rsidR="001465CF" w:rsidRPr="00146080">
        <w:rPr>
          <w:rStyle w:val="afd"/>
          <w:rFonts w:hint="eastAsia"/>
          <w:color w:val="000000" w:themeColor="text1"/>
        </w:rPr>
        <w:t>)</w:t>
      </w:r>
      <w:r w:rsidR="001465CF" w:rsidRPr="00146080">
        <w:rPr>
          <w:rStyle w:val="afd"/>
          <w:rFonts w:hint="eastAsia"/>
          <w:color w:val="000000" w:themeColor="text1"/>
        </w:rPr>
        <w:t>の見直し</w:t>
      </w:r>
      <w:r w:rsidRPr="00146080">
        <w:rPr>
          <w:rStyle w:val="afd"/>
          <w:rFonts w:hint="eastAsia"/>
          <w:color w:val="000000" w:themeColor="text1"/>
        </w:rPr>
        <w:t>について</w:t>
      </w:r>
    </w:p>
    <w:p w14:paraId="6AC62813" w14:textId="2B6A6E86" w:rsidR="007C08A1" w:rsidRPr="00146080" w:rsidRDefault="001465CF" w:rsidP="007C08A1">
      <w:pPr>
        <w:ind w:left="440" w:hangingChars="200" w:hanging="44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Pr="00146080">
        <w:rPr>
          <w:rFonts w:hint="eastAsia"/>
          <w:color w:val="000000" w:themeColor="text1"/>
        </w:rPr>
        <w:t>計画期間及び削減率</w:t>
      </w:r>
      <w:r w:rsidRPr="00146080">
        <w:rPr>
          <w:rFonts w:hint="eastAsia"/>
          <w:color w:val="000000" w:themeColor="text1"/>
        </w:rPr>
        <w:t>(</w:t>
      </w:r>
      <w:r w:rsidRPr="00146080">
        <w:rPr>
          <w:rFonts w:hint="eastAsia"/>
          <w:color w:val="000000" w:themeColor="text1"/>
        </w:rPr>
        <w:t>目標</w:t>
      </w:r>
      <w:r w:rsidRPr="00146080">
        <w:rPr>
          <w:rFonts w:hint="eastAsia"/>
          <w:color w:val="000000" w:themeColor="text1"/>
        </w:rPr>
        <w:t>)</w:t>
      </w:r>
      <w:r w:rsidRPr="00146080">
        <w:rPr>
          <w:rFonts w:hint="eastAsia"/>
          <w:color w:val="000000" w:themeColor="text1"/>
        </w:rPr>
        <w:t>については、</w:t>
      </w:r>
      <w:r w:rsidRPr="00146080">
        <w:rPr>
          <w:rFonts w:asciiTheme="minorEastAsia" w:hAnsiTheme="minorEastAsia" w:hint="eastAsia"/>
          <w:color w:val="000000" w:themeColor="text1"/>
        </w:rPr>
        <w:t>その目的を鑑みるとともに、他自治体の状況及び事業者へのヒアリング結果等も参考に</w:t>
      </w:r>
      <w:r w:rsidR="003066D8" w:rsidRPr="00146080">
        <w:rPr>
          <w:rFonts w:asciiTheme="minorEastAsia" w:hAnsiTheme="minorEastAsia" w:hint="eastAsia"/>
          <w:color w:val="000000" w:themeColor="text1"/>
        </w:rPr>
        <w:t>検討を行った。施策・制度の方向性について以下に示す。</w:t>
      </w:r>
    </w:p>
    <w:p w14:paraId="5005BF1F" w14:textId="4EF40746" w:rsidR="007C08A1" w:rsidRPr="00146080" w:rsidRDefault="001465CF" w:rsidP="003A257F">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7C08A1" w:rsidRPr="00146080">
        <w:rPr>
          <w:rFonts w:asciiTheme="minorEastAsia" w:hAnsiTheme="minorEastAsia" w:hint="eastAsia"/>
          <w:color w:val="000000" w:themeColor="text1"/>
        </w:rPr>
        <w:t>○</w:t>
      </w:r>
      <w:r w:rsidR="00600B1A" w:rsidRPr="00146080">
        <w:rPr>
          <w:rFonts w:asciiTheme="minorEastAsia" w:hAnsiTheme="minorEastAsia" w:hint="eastAsia"/>
          <w:color w:val="000000" w:themeColor="text1"/>
        </w:rPr>
        <w:t>計画期間について</w:t>
      </w:r>
    </w:p>
    <w:p w14:paraId="50707A31" w14:textId="759775E2" w:rsidR="00790FAE" w:rsidRPr="00146080" w:rsidRDefault="001465CF" w:rsidP="00790FAE">
      <w:pPr>
        <w:ind w:leftChars="200" w:left="660" w:hangingChars="100" w:hanging="220"/>
        <w:rPr>
          <w:color w:val="000000" w:themeColor="text1"/>
        </w:rPr>
      </w:pPr>
      <w:r w:rsidRPr="00146080">
        <w:rPr>
          <w:rFonts w:asciiTheme="minorEastAsia" w:hAnsiTheme="minorEastAsia" w:hint="eastAsia"/>
          <w:color w:val="000000" w:themeColor="text1"/>
        </w:rPr>
        <w:t>・</w:t>
      </w:r>
      <w:r w:rsidR="0035516E" w:rsidRPr="00146080">
        <w:rPr>
          <w:rFonts w:asciiTheme="minorEastAsia" w:hAnsiTheme="minorEastAsia" w:hint="eastAsia"/>
          <w:color w:val="000000" w:themeColor="text1"/>
        </w:rPr>
        <w:t>事業者からは、計画期間は３年よりも長い方が設備更新等の計画がたてやすい</w:t>
      </w:r>
      <w:r w:rsidR="003A257F" w:rsidRPr="00146080">
        <w:rPr>
          <w:rFonts w:asciiTheme="minorEastAsia" w:hAnsiTheme="minorEastAsia" w:hint="eastAsia"/>
          <w:color w:val="000000" w:themeColor="text1"/>
        </w:rPr>
        <w:t>、バンキング制度</w:t>
      </w:r>
      <w:r w:rsidR="004A2890" w:rsidRPr="00146080">
        <w:rPr>
          <w:rFonts w:asciiTheme="minorEastAsia" w:hAnsiTheme="minorEastAsia" w:hint="eastAsia"/>
          <w:color w:val="000000" w:themeColor="text1"/>
        </w:rPr>
        <w:t>（削減目標に対する余剰削減分を翌計画期間等に繰り越すことを認める仕組み）</w:t>
      </w:r>
      <w:r w:rsidR="003A257F" w:rsidRPr="00146080">
        <w:rPr>
          <w:rFonts w:asciiTheme="minorEastAsia" w:hAnsiTheme="minorEastAsia" w:hint="eastAsia"/>
          <w:color w:val="000000" w:themeColor="text1"/>
        </w:rPr>
        <w:t>の採用を希望する、</w:t>
      </w:r>
      <w:r w:rsidR="0035516E" w:rsidRPr="00146080">
        <w:rPr>
          <w:rFonts w:asciiTheme="minorEastAsia" w:hAnsiTheme="minorEastAsia" w:hint="eastAsia"/>
          <w:color w:val="000000" w:themeColor="text1"/>
        </w:rPr>
        <w:t>との意見があ</w:t>
      </w:r>
      <w:r w:rsidR="00600B1A" w:rsidRPr="00146080">
        <w:rPr>
          <w:rFonts w:asciiTheme="minorEastAsia" w:hAnsiTheme="minorEastAsia" w:hint="eastAsia"/>
          <w:color w:val="000000" w:themeColor="text1"/>
        </w:rPr>
        <w:t>った</w:t>
      </w:r>
      <w:r w:rsidR="0035516E" w:rsidRPr="00146080">
        <w:rPr>
          <w:rFonts w:asciiTheme="minorEastAsia" w:hAnsiTheme="minorEastAsia" w:hint="eastAsia"/>
          <w:color w:val="000000" w:themeColor="text1"/>
        </w:rPr>
        <w:t>。その一方で</w:t>
      </w:r>
      <w:r w:rsidR="003A257F" w:rsidRPr="00146080">
        <w:rPr>
          <w:rFonts w:asciiTheme="minorEastAsia" w:hAnsiTheme="minorEastAsia" w:hint="eastAsia"/>
          <w:color w:val="000000" w:themeColor="text1"/>
        </w:rPr>
        <w:t>、特定事業者の削減実績データをもとに、期間を</w:t>
      </w:r>
      <w:r w:rsidR="007C08A1" w:rsidRPr="00146080">
        <w:rPr>
          <w:rFonts w:asciiTheme="minorEastAsia" w:hAnsiTheme="minorEastAsia" w:hint="eastAsia"/>
          <w:color w:val="000000" w:themeColor="text1"/>
        </w:rPr>
        <w:t>３年とした場合と</w:t>
      </w:r>
      <w:r w:rsidR="003A257F" w:rsidRPr="00146080">
        <w:rPr>
          <w:rFonts w:asciiTheme="minorEastAsia" w:hAnsiTheme="minorEastAsia" w:hint="eastAsia"/>
          <w:color w:val="000000" w:themeColor="text1"/>
        </w:rPr>
        <w:t>５年とした場合</w:t>
      </w:r>
      <w:r w:rsidR="007C08A1" w:rsidRPr="00146080">
        <w:rPr>
          <w:rFonts w:asciiTheme="minorEastAsia" w:hAnsiTheme="minorEastAsia" w:hint="eastAsia"/>
          <w:color w:val="000000" w:themeColor="text1"/>
        </w:rPr>
        <w:t>を比べたが</w:t>
      </w:r>
      <w:r w:rsidR="003A257F" w:rsidRPr="00146080">
        <w:rPr>
          <w:rFonts w:asciiTheme="minorEastAsia" w:hAnsiTheme="minorEastAsia" w:hint="eastAsia"/>
          <w:color w:val="000000" w:themeColor="text1"/>
        </w:rPr>
        <w:t>、</w:t>
      </w:r>
      <w:r w:rsidR="00351EC6" w:rsidRPr="00146080">
        <w:rPr>
          <w:rFonts w:asciiTheme="minorEastAsia" w:hAnsiTheme="minorEastAsia" w:hint="eastAsia"/>
          <w:color w:val="000000" w:themeColor="text1"/>
        </w:rPr>
        <w:t>有意</w:t>
      </w:r>
      <w:r w:rsidR="003A257F" w:rsidRPr="00146080">
        <w:rPr>
          <w:rFonts w:asciiTheme="minorEastAsia" w:hAnsiTheme="minorEastAsia" w:hint="eastAsia"/>
          <w:color w:val="000000" w:themeColor="text1"/>
        </w:rPr>
        <w:t>な</w:t>
      </w:r>
      <w:r w:rsidR="002B6899" w:rsidRPr="00146080">
        <w:rPr>
          <w:rFonts w:asciiTheme="minorEastAsia" w:hAnsiTheme="minorEastAsia" w:hint="eastAsia"/>
          <w:color w:val="000000" w:themeColor="text1"/>
        </w:rPr>
        <w:t>差</w:t>
      </w:r>
      <w:r w:rsidR="003A257F" w:rsidRPr="00146080">
        <w:rPr>
          <w:rFonts w:asciiTheme="minorEastAsia" w:hAnsiTheme="minorEastAsia" w:hint="eastAsia"/>
          <w:color w:val="000000" w:themeColor="text1"/>
        </w:rPr>
        <w:t>は見られなかった。</w:t>
      </w:r>
      <w:r w:rsidR="00600B1A" w:rsidRPr="00146080">
        <w:rPr>
          <w:rFonts w:asciiTheme="minorEastAsia" w:hAnsiTheme="minorEastAsia" w:hint="eastAsia"/>
          <w:color w:val="000000" w:themeColor="text1"/>
        </w:rPr>
        <w:t>また</w:t>
      </w:r>
      <w:r w:rsidR="002B6899" w:rsidRPr="00146080">
        <w:rPr>
          <w:rFonts w:asciiTheme="minorEastAsia" w:hAnsiTheme="minorEastAsia" w:hint="eastAsia"/>
          <w:color w:val="000000" w:themeColor="text1"/>
        </w:rPr>
        <w:t>、</w:t>
      </w:r>
      <w:r w:rsidR="00984CCE" w:rsidRPr="00146080">
        <w:rPr>
          <w:rFonts w:hint="eastAsia"/>
          <w:color w:val="000000" w:themeColor="text1"/>
        </w:rPr>
        <w:t>削減率を達成した</w:t>
      </w:r>
      <w:r w:rsidR="002B6899" w:rsidRPr="00146080">
        <w:rPr>
          <w:rFonts w:hint="eastAsia"/>
          <w:color w:val="000000" w:themeColor="text1"/>
        </w:rPr>
        <w:t>事業者</w:t>
      </w:r>
      <w:r w:rsidR="00600B1A" w:rsidRPr="00146080">
        <w:rPr>
          <w:rFonts w:hint="eastAsia"/>
          <w:color w:val="000000" w:themeColor="text1"/>
        </w:rPr>
        <w:t>で</w:t>
      </w:r>
      <w:r w:rsidR="002B6899" w:rsidRPr="00146080">
        <w:rPr>
          <w:rFonts w:hint="eastAsia"/>
          <w:color w:val="000000" w:themeColor="text1"/>
        </w:rPr>
        <w:t>は、</w:t>
      </w:r>
      <w:r w:rsidR="00984CCE" w:rsidRPr="00146080">
        <w:rPr>
          <w:rFonts w:hint="eastAsia"/>
          <w:color w:val="000000" w:themeColor="text1"/>
        </w:rPr>
        <w:t>毎年１％ずつ削減した</w:t>
      </w:r>
      <w:r w:rsidR="00600B1A" w:rsidRPr="00146080">
        <w:rPr>
          <w:rFonts w:hint="eastAsia"/>
          <w:color w:val="000000" w:themeColor="text1"/>
        </w:rPr>
        <w:t>ケース</w:t>
      </w:r>
      <w:r w:rsidR="00984CCE" w:rsidRPr="00146080">
        <w:rPr>
          <w:rFonts w:hint="eastAsia"/>
          <w:color w:val="000000" w:themeColor="text1"/>
        </w:rPr>
        <w:t>は</w:t>
      </w:r>
      <w:r w:rsidR="00600B1A" w:rsidRPr="00146080">
        <w:rPr>
          <w:rFonts w:hint="eastAsia"/>
          <w:color w:val="000000" w:themeColor="text1"/>
        </w:rPr>
        <w:t>少</w:t>
      </w:r>
      <w:r w:rsidR="00984CCE" w:rsidRPr="00146080">
        <w:rPr>
          <w:rFonts w:hint="eastAsia"/>
          <w:color w:val="000000" w:themeColor="text1"/>
        </w:rPr>
        <w:t>なく、</w:t>
      </w:r>
      <w:r w:rsidR="00914239" w:rsidRPr="00146080">
        <w:rPr>
          <w:rFonts w:hint="eastAsia"/>
          <w:color w:val="000000" w:themeColor="text1"/>
        </w:rPr>
        <w:t>一</w:t>
      </w:r>
      <w:r w:rsidR="00984CCE" w:rsidRPr="00146080">
        <w:rPr>
          <w:rFonts w:hint="eastAsia"/>
          <w:color w:val="000000" w:themeColor="text1"/>
        </w:rPr>
        <w:t>度大きく削減したことによる場合がほとんどであることがわかった。</w:t>
      </w:r>
    </w:p>
    <w:p w14:paraId="7C7E1BC2" w14:textId="2C39FCCD" w:rsidR="005C141F" w:rsidRPr="00146080" w:rsidRDefault="00600B1A" w:rsidP="005C141F">
      <w:pPr>
        <w:ind w:leftChars="300" w:left="660"/>
        <w:rPr>
          <w:rFonts w:asciiTheme="minorEastAsia" w:hAnsiTheme="minorEastAsia"/>
          <w:color w:val="000000" w:themeColor="text1"/>
        </w:rPr>
      </w:pPr>
      <w:r w:rsidRPr="00146080">
        <w:rPr>
          <w:rFonts w:hint="eastAsia"/>
          <w:color w:val="000000" w:themeColor="text1"/>
        </w:rPr>
        <w:t>これらを踏まえると、</w:t>
      </w:r>
      <w:r w:rsidR="00790FAE" w:rsidRPr="00146080">
        <w:rPr>
          <w:rFonts w:hint="eastAsia"/>
          <w:color w:val="000000" w:themeColor="text1"/>
        </w:rPr>
        <w:t>事業者によ</w:t>
      </w:r>
      <w:r w:rsidR="005C141F" w:rsidRPr="00146080">
        <w:rPr>
          <w:rFonts w:hint="eastAsia"/>
          <w:color w:val="000000" w:themeColor="text1"/>
        </w:rPr>
        <w:t>る</w:t>
      </w:r>
      <w:r w:rsidR="00790FAE" w:rsidRPr="00146080">
        <w:rPr>
          <w:rFonts w:hint="eastAsia"/>
          <w:color w:val="000000" w:themeColor="text1"/>
        </w:rPr>
        <w:t>大規模な設備更新など</w:t>
      </w:r>
      <w:r w:rsidR="005C141F" w:rsidRPr="00146080">
        <w:rPr>
          <w:rFonts w:hint="eastAsia"/>
          <w:color w:val="000000" w:themeColor="text1"/>
        </w:rPr>
        <w:t>の</w:t>
      </w:r>
      <w:r w:rsidR="00790FAE" w:rsidRPr="00146080">
        <w:rPr>
          <w:rFonts w:hint="eastAsia"/>
          <w:color w:val="000000" w:themeColor="text1"/>
        </w:rPr>
        <w:t>計画的</w:t>
      </w:r>
      <w:r w:rsidR="005C141F" w:rsidRPr="00146080">
        <w:rPr>
          <w:rFonts w:hint="eastAsia"/>
          <w:color w:val="000000" w:themeColor="text1"/>
        </w:rPr>
        <w:t>な対策をより後押しする</w:t>
      </w:r>
      <w:r w:rsidRPr="00146080">
        <w:rPr>
          <w:rFonts w:hint="eastAsia"/>
          <w:color w:val="000000" w:themeColor="text1"/>
        </w:rPr>
        <w:t>ためには、</w:t>
      </w:r>
      <w:r w:rsidR="008817A1" w:rsidRPr="00146080">
        <w:rPr>
          <w:rFonts w:hint="eastAsia"/>
          <w:color w:val="000000" w:themeColor="text1"/>
        </w:rPr>
        <w:t>中長期的な期間設定や</w:t>
      </w:r>
      <w:r w:rsidR="005C141F" w:rsidRPr="00146080">
        <w:rPr>
          <w:rFonts w:hint="eastAsia"/>
          <w:color w:val="000000" w:themeColor="text1"/>
        </w:rPr>
        <w:t>一部の他自治体でも採用されているバンキング制度（削減目標に対する余剰削減分を翌計画期間等に繰り越すことを認める仕組み）</w:t>
      </w:r>
      <w:r w:rsidR="008817A1" w:rsidRPr="00146080">
        <w:rPr>
          <w:rFonts w:hint="eastAsia"/>
          <w:color w:val="000000" w:themeColor="text1"/>
        </w:rPr>
        <w:t>など</w:t>
      </w:r>
      <w:r w:rsidRPr="00146080">
        <w:rPr>
          <w:rFonts w:hint="eastAsia"/>
          <w:color w:val="000000" w:themeColor="text1"/>
        </w:rPr>
        <w:t>が、</w:t>
      </w:r>
      <w:r w:rsidR="005C141F" w:rsidRPr="00146080">
        <w:rPr>
          <w:rFonts w:hint="eastAsia"/>
          <w:color w:val="000000" w:themeColor="text1"/>
        </w:rPr>
        <w:t>有効な手法の</w:t>
      </w:r>
      <w:r w:rsidR="00914239" w:rsidRPr="00146080">
        <w:rPr>
          <w:rFonts w:hint="eastAsia"/>
          <w:color w:val="000000" w:themeColor="text1"/>
        </w:rPr>
        <w:t>一</w:t>
      </w:r>
      <w:r w:rsidR="005C141F" w:rsidRPr="00146080">
        <w:rPr>
          <w:rFonts w:hint="eastAsia"/>
          <w:color w:val="000000" w:themeColor="text1"/>
        </w:rPr>
        <w:t>つ</w:t>
      </w:r>
      <w:r w:rsidRPr="00146080">
        <w:rPr>
          <w:rFonts w:hint="eastAsia"/>
          <w:color w:val="000000" w:themeColor="text1"/>
        </w:rPr>
        <w:t>とな</w:t>
      </w:r>
      <w:r w:rsidR="005C141F" w:rsidRPr="00146080">
        <w:rPr>
          <w:rFonts w:hint="eastAsia"/>
          <w:color w:val="000000" w:themeColor="text1"/>
        </w:rPr>
        <w:t>る。ただし、バンキング制度は、計画期間が３年など短期の場合にのみ有効な仕組みであり、計画期間の設定と合</w:t>
      </w:r>
      <w:r w:rsidR="005C141F" w:rsidRPr="00146080">
        <w:rPr>
          <w:rFonts w:hint="eastAsia"/>
          <w:color w:val="000000" w:themeColor="text1"/>
        </w:rPr>
        <w:lastRenderedPageBreak/>
        <w:t>わせて検討する必要がある。</w:t>
      </w:r>
    </w:p>
    <w:p w14:paraId="2481497D" w14:textId="6A7F261D" w:rsidR="008E67F7" w:rsidRPr="00146080" w:rsidRDefault="00114D77">
      <w:pPr>
        <w:ind w:leftChars="200" w:left="660" w:hangingChars="100" w:hanging="220"/>
        <w:rPr>
          <w:color w:val="000000" w:themeColor="text1"/>
        </w:rPr>
      </w:pPr>
      <w:r w:rsidRPr="00146080">
        <w:rPr>
          <w:rFonts w:hint="eastAsia"/>
          <w:color w:val="000000" w:themeColor="text1"/>
        </w:rPr>
        <w:t>・経団連において進められている「経団連カーボンニュートラル行動計画」では、</w:t>
      </w:r>
      <w:r w:rsidRPr="00146080">
        <w:rPr>
          <w:rFonts w:asciiTheme="minorEastAsia" w:hAnsiTheme="minorEastAsia" w:hint="eastAsia"/>
          <w:color w:val="000000" w:themeColor="text1"/>
        </w:rPr>
        <w:t>2013年度を基準年度、2030年度を目</w:t>
      </w:r>
      <w:r w:rsidRPr="00146080">
        <w:rPr>
          <w:rFonts w:hint="eastAsia"/>
          <w:color w:val="000000" w:themeColor="text1"/>
        </w:rPr>
        <w:t>標とする期間設定となって</w:t>
      </w:r>
      <w:r w:rsidR="006A5973" w:rsidRPr="00146080">
        <w:rPr>
          <w:rFonts w:hint="eastAsia"/>
          <w:color w:val="000000" w:themeColor="text1"/>
        </w:rPr>
        <w:t>い</w:t>
      </w:r>
      <w:r w:rsidRPr="00146080">
        <w:rPr>
          <w:rFonts w:hint="eastAsia"/>
          <w:color w:val="000000" w:themeColor="text1"/>
        </w:rPr>
        <w:t>る。</w:t>
      </w:r>
      <w:r w:rsidR="00600B1A" w:rsidRPr="00146080">
        <w:rPr>
          <w:rFonts w:hint="eastAsia"/>
          <w:color w:val="000000" w:themeColor="text1"/>
        </w:rPr>
        <w:t>こ</w:t>
      </w:r>
      <w:r w:rsidR="006A5973" w:rsidRPr="00146080">
        <w:rPr>
          <w:rFonts w:hint="eastAsia"/>
          <w:color w:val="000000" w:themeColor="text1"/>
        </w:rPr>
        <w:t>れ</w:t>
      </w:r>
      <w:r w:rsidR="00600B1A" w:rsidRPr="00146080">
        <w:rPr>
          <w:rFonts w:hint="eastAsia"/>
          <w:color w:val="000000" w:themeColor="text1"/>
        </w:rPr>
        <w:t>は、実行計画</w:t>
      </w:r>
      <w:r w:rsidR="006A5973" w:rsidRPr="00146080">
        <w:rPr>
          <w:rFonts w:hint="eastAsia"/>
          <w:color w:val="000000" w:themeColor="text1"/>
        </w:rPr>
        <w:t>の期間設定とも整合するもの</w:t>
      </w:r>
      <w:r w:rsidR="00600B1A" w:rsidRPr="00146080">
        <w:rPr>
          <w:rFonts w:hint="eastAsia"/>
          <w:color w:val="000000" w:themeColor="text1"/>
        </w:rPr>
        <w:t>であり、進捗管理を行う上でも</w:t>
      </w:r>
      <w:r w:rsidR="006A5973" w:rsidRPr="00146080">
        <w:rPr>
          <w:rFonts w:hint="eastAsia"/>
          <w:color w:val="000000" w:themeColor="text1"/>
        </w:rPr>
        <w:t>、整理がしやすいもの</w:t>
      </w:r>
      <w:r w:rsidR="00600B1A" w:rsidRPr="00146080">
        <w:rPr>
          <w:rFonts w:hint="eastAsia"/>
          <w:color w:val="000000" w:themeColor="text1"/>
        </w:rPr>
        <w:t>と考えられる。なお、</w:t>
      </w:r>
      <w:r w:rsidRPr="00146080">
        <w:rPr>
          <w:rFonts w:hint="eastAsia"/>
          <w:color w:val="000000" w:themeColor="text1"/>
        </w:rPr>
        <w:t>兵庫県</w:t>
      </w:r>
      <w:r w:rsidR="00600B1A" w:rsidRPr="00146080">
        <w:rPr>
          <w:rFonts w:hint="eastAsia"/>
          <w:color w:val="000000" w:themeColor="text1"/>
        </w:rPr>
        <w:t>の計画書・報告書制度では</w:t>
      </w:r>
      <w:r w:rsidRPr="00146080">
        <w:rPr>
          <w:rFonts w:asciiTheme="minorEastAsia" w:hAnsiTheme="minorEastAsia" w:hint="eastAsia"/>
          <w:color w:val="000000" w:themeColor="text1"/>
        </w:rPr>
        <w:t>、</w:t>
      </w:r>
      <w:r w:rsidR="00600B1A" w:rsidRPr="00146080">
        <w:rPr>
          <w:rFonts w:asciiTheme="minorEastAsia" w:hAnsiTheme="minorEastAsia" w:hint="eastAsia"/>
          <w:color w:val="000000" w:themeColor="text1"/>
        </w:rPr>
        <w:t>この</w:t>
      </w:r>
      <w:r w:rsidR="00600B1A" w:rsidRPr="00146080">
        <w:rPr>
          <w:rFonts w:hint="eastAsia"/>
          <w:color w:val="000000" w:themeColor="text1"/>
        </w:rPr>
        <w:t>期間設定がされてい</w:t>
      </w:r>
      <w:r w:rsidRPr="00146080">
        <w:rPr>
          <w:rFonts w:hint="eastAsia"/>
          <w:color w:val="000000" w:themeColor="text1"/>
        </w:rPr>
        <w:t>る。</w:t>
      </w:r>
    </w:p>
    <w:p w14:paraId="2FF4D71E" w14:textId="5FDD787B" w:rsidR="006A5973" w:rsidRPr="00146080" w:rsidRDefault="006A5973">
      <w:pPr>
        <w:ind w:leftChars="200" w:left="660" w:hangingChars="100" w:hanging="220"/>
        <w:rPr>
          <w:color w:val="000000" w:themeColor="text1"/>
        </w:rPr>
      </w:pPr>
      <w:r w:rsidRPr="00146080">
        <w:rPr>
          <w:rFonts w:asciiTheme="minorEastAsia" w:hAnsiTheme="minorEastAsia" w:hint="eastAsia"/>
          <w:color w:val="000000" w:themeColor="text1"/>
        </w:rPr>
        <w:t>・ESG投資が拡大する中、温室効果ガス排出量は投資判断の際に重要なKPIとなり得る。期間設定を任意とするなど企業が取り組みやすいように設計することも考えられるが、</w:t>
      </w:r>
      <w:r w:rsidR="00FC5BB7" w:rsidRPr="00146080">
        <w:rPr>
          <w:rFonts w:asciiTheme="minorEastAsia" w:hAnsiTheme="minorEastAsia" w:hint="eastAsia"/>
          <w:color w:val="000000" w:themeColor="text1"/>
        </w:rPr>
        <w:t>実行計画における温室効果ガス排出量全体の推移等との比較を可能とすることで、投資判断の際に重要な</w:t>
      </w:r>
      <w:r w:rsidRPr="00146080">
        <w:rPr>
          <w:rFonts w:asciiTheme="minorEastAsia" w:hAnsiTheme="minorEastAsia" w:hint="eastAsia"/>
          <w:color w:val="000000" w:themeColor="text1"/>
        </w:rPr>
        <w:t>データの透明性を高め</w:t>
      </w:r>
      <w:r w:rsidR="00FC5BB7" w:rsidRPr="00146080">
        <w:rPr>
          <w:rFonts w:asciiTheme="minorEastAsia" w:hAnsiTheme="minorEastAsia" w:hint="eastAsia"/>
          <w:color w:val="000000" w:themeColor="text1"/>
        </w:rPr>
        <w:t>ることにも寄与する</w:t>
      </w:r>
      <w:r w:rsidRPr="00146080">
        <w:rPr>
          <w:rFonts w:asciiTheme="minorEastAsia" w:hAnsiTheme="minorEastAsia" w:hint="eastAsia"/>
          <w:color w:val="000000" w:themeColor="text1"/>
        </w:rPr>
        <w:t>。</w:t>
      </w:r>
    </w:p>
    <w:p w14:paraId="1B0EB09E" w14:textId="7C433674" w:rsidR="00114D77" w:rsidRPr="00146080" w:rsidRDefault="00114D77" w:rsidP="007C08A1">
      <w:pPr>
        <w:ind w:leftChars="200" w:left="661" w:hangingChars="100" w:hanging="221"/>
        <w:rPr>
          <w:rFonts w:asciiTheme="minorEastAsia" w:hAnsiTheme="minorEastAsia"/>
          <w:b/>
          <w:color w:val="000000" w:themeColor="text1"/>
          <w:u w:val="single"/>
        </w:rPr>
      </w:pPr>
      <w:r w:rsidRPr="00146080">
        <w:rPr>
          <w:rFonts w:hint="eastAsia"/>
          <w:b/>
          <w:color w:val="000000" w:themeColor="text1"/>
          <w:u w:val="single"/>
        </w:rPr>
        <w:t>・以上のことから</w:t>
      </w:r>
      <w:r w:rsidRPr="00146080">
        <w:rPr>
          <w:rFonts w:asciiTheme="minorEastAsia" w:hAnsiTheme="minorEastAsia" w:hint="eastAsia"/>
          <w:b/>
          <w:color w:val="000000" w:themeColor="text1"/>
          <w:u w:val="single"/>
        </w:rPr>
        <w:t>、</w:t>
      </w:r>
      <w:r w:rsidR="00600B1A" w:rsidRPr="00146080">
        <w:rPr>
          <w:rFonts w:asciiTheme="minorEastAsia" w:hAnsiTheme="minorEastAsia" w:hint="eastAsia"/>
          <w:b/>
          <w:color w:val="000000" w:themeColor="text1"/>
          <w:u w:val="single"/>
        </w:rPr>
        <w:t>事業者が</w:t>
      </w:r>
      <w:r w:rsidR="002353B8" w:rsidRPr="00146080">
        <w:rPr>
          <w:rFonts w:asciiTheme="minorEastAsia" w:hAnsiTheme="minorEastAsia" w:hint="eastAsia"/>
          <w:b/>
          <w:color w:val="000000" w:themeColor="text1"/>
          <w:u w:val="single"/>
        </w:rPr>
        <w:t>排出削減</w:t>
      </w:r>
      <w:r w:rsidR="004A2890" w:rsidRPr="00146080">
        <w:rPr>
          <w:rFonts w:asciiTheme="minorEastAsia" w:hAnsiTheme="minorEastAsia" w:hint="eastAsia"/>
          <w:b/>
          <w:color w:val="000000" w:themeColor="text1"/>
          <w:u w:val="single"/>
        </w:rPr>
        <w:t>対策として有効な</w:t>
      </w:r>
      <w:r w:rsidR="00600B1A" w:rsidRPr="00146080">
        <w:rPr>
          <w:rFonts w:asciiTheme="minorEastAsia" w:hAnsiTheme="minorEastAsia" w:hint="eastAsia"/>
          <w:b/>
          <w:color w:val="000000" w:themeColor="text1"/>
          <w:u w:val="single"/>
        </w:rPr>
        <w:t>設備更新等に計画的かつ効果的に取り組めること、実行計画</w:t>
      </w:r>
      <w:r w:rsidR="005F2376" w:rsidRPr="00146080">
        <w:rPr>
          <w:rFonts w:asciiTheme="minorEastAsia" w:hAnsiTheme="minorEastAsia" w:hint="eastAsia"/>
          <w:b/>
          <w:color w:val="000000" w:themeColor="text1"/>
          <w:u w:val="single"/>
        </w:rPr>
        <w:t>の計画期間</w:t>
      </w:r>
      <w:r w:rsidR="00600B1A" w:rsidRPr="00146080">
        <w:rPr>
          <w:rFonts w:asciiTheme="minorEastAsia" w:hAnsiTheme="minorEastAsia" w:hint="eastAsia"/>
          <w:b/>
          <w:color w:val="000000" w:themeColor="text1"/>
          <w:u w:val="single"/>
        </w:rPr>
        <w:t>に整合することを考慮し、</w:t>
      </w:r>
      <w:r w:rsidRPr="00146080">
        <w:rPr>
          <w:rFonts w:asciiTheme="minorEastAsia" w:hAnsiTheme="minorEastAsia"/>
          <w:b/>
          <w:color w:val="000000" w:themeColor="text1"/>
          <w:u w:val="single"/>
        </w:rPr>
        <w:t>2013年度を基準年度、2030年度を目標とする計画期間を設定することが望ましい</w:t>
      </w:r>
      <w:r w:rsidRPr="00146080">
        <w:rPr>
          <w:rFonts w:asciiTheme="minorEastAsia" w:hAnsiTheme="minorEastAsia" w:hint="eastAsia"/>
          <w:b/>
          <w:color w:val="000000" w:themeColor="text1"/>
          <w:u w:val="single"/>
        </w:rPr>
        <w:t>。</w:t>
      </w:r>
    </w:p>
    <w:p w14:paraId="2B2B01CF" w14:textId="77777777" w:rsidR="006A5973" w:rsidRPr="00146080" w:rsidRDefault="006A5973" w:rsidP="006A5973">
      <w:pPr>
        <w:ind w:firstLineChars="200" w:firstLine="440"/>
        <w:rPr>
          <w:color w:val="000000" w:themeColor="text1"/>
        </w:rPr>
      </w:pPr>
      <w:r w:rsidRPr="00146080">
        <w:rPr>
          <w:rFonts w:hint="eastAsia"/>
          <w:color w:val="000000" w:themeColor="text1"/>
        </w:rPr>
        <w:t>＜留意事項＞</w:t>
      </w:r>
    </w:p>
    <w:p w14:paraId="2BF1245D" w14:textId="77777777" w:rsidR="006A5973" w:rsidRPr="00146080" w:rsidRDefault="006A5973" w:rsidP="006A5973">
      <w:pPr>
        <w:ind w:leftChars="200" w:left="660" w:hangingChars="100" w:hanging="220"/>
        <w:rPr>
          <w:rFonts w:asciiTheme="minorEastAsia" w:hAnsiTheme="minorEastAsia"/>
          <w:color w:val="000000" w:themeColor="text1"/>
        </w:rPr>
      </w:pPr>
      <w:r w:rsidRPr="00146080">
        <w:rPr>
          <w:rFonts w:hint="eastAsia"/>
          <w:color w:val="000000" w:themeColor="text1"/>
        </w:rPr>
        <w:t>・計画期間を長期にする場合においては、最終の実績をもってのみ未達成と判断するの</w:t>
      </w:r>
      <w:r w:rsidRPr="00146080">
        <w:rPr>
          <w:rFonts w:asciiTheme="minorEastAsia" w:hAnsiTheme="minorEastAsia" w:hint="eastAsia"/>
          <w:color w:val="000000" w:themeColor="text1"/>
        </w:rPr>
        <w:t>ではなく、例えば毎年度提出される実績報告書の中で短期的な削減計画の内容を報告するなど、適切な進捗管理を行うための仕組みが必要である。</w:t>
      </w:r>
    </w:p>
    <w:p w14:paraId="5613C575" w14:textId="1C879056" w:rsidR="003A257F" w:rsidRPr="00146080" w:rsidRDefault="00DF63AC" w:rsidP="003A257F">
      <w:pPr>
        <w:ind w:left="660" w:hangingChars="300" w:hanging="660"/>
        <w:rPr>
          <w:rFonts w:asciiTheme="minorEastAsia" w:hAnsiTheme="minorEastAsia"/>
          <w:color w:val="000000" w:themeColor="text1"/>
        </w:rPr>
      </w:pPr>
      <w:r w:rsidRPr="00146080">
        <w:rPr>
          <w:rFonts w:asciiTheme="minorEastAsia" w:hAnsiTheme="minorEastAsia"/>
          <w:noProof/>
          <w:color w:val="000000" w:themeColor="text1"/>
        </w:rPr>
        <mc:AlternateContent>
          <mc:Choice Requires="wpg">
            <w:drawing>
              <wp:anchor distT="0" distB="0" distL="114300" distR="114300" simplePos="0" relativeHeight="251640320" behindDoc="0" locked="0" layoutInCell="1" allowOverlap="1" wp14:anchorId="7B642393" wp14:editId="6366D392">
                <wp:simplePos x="0" y="0"/>
                <wp:positionH relativeFrom="column">
                  <wp:posOffset>97155</wp:posOffset>
                </wp:positionH>
                <wp:positionV relativeFrom="paragraph">
                  <wp:posOffset>80010</wp:posOffset>
                </wp:positionV>
                <wp:extent cx="5782945" cy="1520825"/>
                <wp:effectExtent l="0" t="0" r="0" b="3175"/>
                <wp:wrapNone/>
                <wp:docPr id="27" name="グループ化 27"/>
                <wp:cNvGraphicFramePr/>
                <a:graphic xmlns:a="http://schemas.openxmlformats.org/drawingml/2006/main">
                  <a:graphicData uri="http://schemas.microsoft.com/office/word/2010/wordprocessingGroup">
                    <wpg:wgp>
                      <wpg:cNvGrpSpPr/>
                      <wpg:grpSpPr>
                        <a:xfrm>
                          <a:off x="0" y="0"/>
                          <a:ext cx="5782945" cy="1520825"/>
                          <a:chOff x="0" y="0"/>
                          <a:chExt cx="5782945" cy="1520825"/>
                        </a:xfrm>
                      </wpg:grpSpPr>
                      <pic:pic xmlns:pic="http://schemas.openxmlformats.org/drawingml/2006/picture">
                        <pic:nvPicPr>
                          <pic:cNvPr id="14" name="図 9">
                            <a:extLst>
                              <a:ext uri="{FF2B5EF4-FFF2-40B4-BE49-F238E27FC236}">
                                <a16:creationId xmlns:a16="http://schemas.microsoft.com/office/drawing/2014/main" id="{6AC5DB7C-15A1-401A-B338-F266F6E26687}"/>
                              </a:ext>
                            </a:extLst>
                          </pic:cNvPr>
                          <pic:cNvPicPr>
                            <a:picLocks noChangeAspect="1"/>
                          </pic:cNvPicPr>
                        </pic:nvPicPr>
                        <pic:blipFill>
                          <a:blip r:embed="rId29"/>
                          <a:stretch>
                            <a:fillRect/>
                          </a:stretch>
                        </pic:blipFill>
                        <pic:spPr>
                          <a:xfrm>
                            <a:off x="2867025" y="0"/>
                            <a:ext cx="2915920" cy="1520825"/>
                          </a:xfrm>
                          <a:prstGeom prst="rect">
                            <a:avLst/>
                          </a:prstGeom>
                        </pic:spPr>
                      </pic:pic>
                      <pic:pic xmlns:pic="http://schemas.openxmlformats.org/drawingml/2006/picture">
                        <pic:nvPicPr>
                          <pic:cNvPr id="15" name="図 10">
                            <a:extLst>
                              <a:ext uri="{FF2B5EF4-FFF2-40B4-BE49-F238E27FC236}">
                                <a16:creationId xmlns:a16="http://schemas.microsoft.com/office/drawing/2014/main" id="{CE6BF7AB-5686-42D9-8A37-12CDD9280471}"/>
                              </a:ext>
                            </a:extLst>
                          </pic:cNvPr>
                          <pic:cNvPicPr>
                            <a:picLocks noChangeAspect="1"/>
                          </pic:cNvPicPr>
                        </pic:nvPicPr>
                        <pic:blipFill>
                          <a:blip r:embed="rId30"/>
                          <a:stretch>
                            <a:fillRect/>
                          </a:stretch>
                        </pic:blipFill>
                        <pic:spPr>
                          <a:xfrm>
                            <a:off x="0" y="0"/>
                            <a:ext cx="2915920" cy="1520825"/>
                          </a:xfrm>
                          <a:prstGeom prst="rect">
                            <a:avLst/>
                          </a:prstGeom>
                        </pic:spPr>
                      </pic:pic>
                    </wpg:wgp>
                  </a:graphicData>
                </a:graphic>
              </wp:anchor>
            </w:drawing>
          </mc:Choice>
          <mc:Fallback>
            <w:pict>
              <v:group w14:anchorId="01EC2DBB" id="グループ化 27" o:spid="_x0000_s1026" style="position:absolute;left:0;text-align:left;margin-left:7.65pt;margin-top:6.3pt;width:455.35pt;height:119.75pt;z-index:251640320" coordsize="57829,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">
                <v:shape id="図 9" o:spid="_x0000_s1027" type="#_x0000_t75" style="position:absolute;left:28670;width:29159;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">
                  <v:imagedata r:id="rId32" o:title=""/>
                  <v:path arrowok="t"/>
                </v:shape>
                <v:shape id="図 10" o:spid="_x0000_s1028" type="#_x0000_t75" style="position:absolute;width:29159;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">
                  <v:imagedata r:id="rId33" o:title=""/>
                  <v:path arrowok="t"/>
                </v:shape>
              </v:group>
            </w:pict>
          </mc:Fallback>
        </mc:AlternateContent>
      </w:r>
    </w:p>
    <w:p w14:paraId="21781F34" w14:textId="6F1AD956" w:rsidR="003A257F" w:rsidRPr="00146080" w:rsidRDefault="003A257F" w:rsidP="003A257F">
      <w:pPr>
        <w:ind w:left="660" w:hangingChars="300" w:hanging="660"/>
        <w:rPr>
          <w:rFonts w:asciiTheme="minorEastAsia" w:hAnsiTheme="minorEastAsia"/>
          <w:color w:val="000000" w:themeColor="text1"/>
        </w:rPr>
      </w:pPr>
    </w:p>
    <w:p w14:paraId="144B9B20" w14:textId="43B975F4" w:rsidR="003A257F" w:rsidRPr="00146080" w:rsidRDefault="003A257F" w:rsidP="003A257F">
      <w:pPr>
        <w:ind w:left="660" w:hangingChars="300" w:hanging="660"/>
        <w:rPr>
          <w:rFonts w:asciiTheme="minorEastAsia" w:hAnsiTheme="minorEastAsia"/>
          <w:color w:val="000000" w:themeColor="text1"/>
        </w:rPr>
      </w:pPr>
    </w:p>
    <w:p w14:paraId="6EACF1A4" w14:textId="02B33382" w:rsidR="003A257F" w:rsidRPr="00146080" w:rsidRDefault="003A257F" w:rsidP="003A257F">
      <w:pPr>
        <w:ind w:left="660" w:hangingChars="300" w:hanging="660"/>
        <w:rPr>
          <w:rFonts w:asciiTheme="minorEastAsia" w:hAnsiTheme="minorEastAsia"/>
          <w:color w:val="000000" w:themeColor="text1"/>
        </w:rPr>
      </w:pPr>
    </w:p>
    <w:p w14:paraId="6CE69B29" w14:textId="1C1DF5F6" w:rsidR="003A257F" w:rsidRPr="00146080" w:rsidRDefault="003A257F" w:rsidP="003A257F">
      <w:pPr>
        <w:ind w:left="660" w:hangingChars="300" w:hanging="660"/>
        <w:rPr>
          <w:rFonts w:asciiTheme="minorEastAsia" w:hAnsiTheme="minorEastAsia"/>
          <w:color w:val="000000" w:themeColor="text1"/>
        </w:rPr>
      </w:pPr>
    </w:p>
    <w:p w14:paraId="2A786914" w14:textId="3009CEED" w:rsidR="003A257F" w:rsidRPr="00146080" w:rsidRDefault="003A257F" w:rsidP="003A257F">
      <w:pPr>
        <w:ind w:left="660" w:hangingChars="300" w:hanging="660"/>
        <w:rPr>
          <w:rFonts w:asciiTheme="minorEastAsia" w:hAnsiTheme="minorEastAsia"/>
          <w:color w:val="000000" w:themeColor="text1"/>
        </w:rPr>
      </w:pPr>
    </w:p>
    <w:p w14:paraId="1EA32503" w14:textId="72C027F7" w:rsidR="003A257F" w:rsidRPr="00146080" w:rsidRDefault="003A257F" w:rsidP="003A257F">
      <w:pPr>
        <w:ind w:left="660" w:hangingChars="300" w:hanging="660"/>
        <w:rPr>
          <w:rFonts w:asciiTheme="minorEastAsia" w:hAnsiTheme="minorEastAsia"/>
          <w:color w:val="000000" w:themeColor="text1"/>
        </w:rPr>
      </w:pPr>
    </w:p>
    <w:p w14:paraId="0669A884" w14:textId="265ED33F" w:rsidR="003A257F" w:rsidRPr="00146080" w:rsidRDefault="003A257F" w:rsidP="003A257F">
      <w:pPr>
        <w:ind w:left="660" w:hangingChars="300" w:hanging="660"/>
        <w:jc w:val="center"/>
        <w:rPr>
          <w:rFonts w:asciiTheme="minorEastAsia" w:hAnsiTheme="minorEastAsia"/>
          <w:color w:val="000000" w:themeColor="text1"/>
        </w:rPr>
      </w:pPr>
      <w:r w:rsidRPr="00146080">
        <w:rPr>
          <w:rFonts w:asciiTheme="minorEastAsia" w:hAnsiTheme="minorEastAsia" w:hint="eastAsia"/>
          <w:color w:val="000000" w:themeColor="text1"/>
        </w:rPr>
        <w:lastRenderedPageBreak/>
        <w:t>図</w:t>
      </w:r>
      <w:r w:rsidR="00CE55B1" w:rsidRPr="00146080">
        <w:rPr>
          <w:rFonts w:asciiTheme="minorEastAsia" w:hAnsiTheme="minorEastAsia" w:hint="eastAsia"/>
          <w:color w:val="000000" w:themeColor="text1"/>
        </w:rPr>
        <w:t>3-2-3</w:t>
      </w:r>
      <w:r w:rsidRPr="00146080">
        <w:rPr>
          <w:rFonts w:asciiTheme="minorEastAsia" w:hAnsiTheme="minorEastAsia" w:hint="eastAsia"/>
          <w:color w:val="000000" w:themeColor="text1"/>
        </w:rPr>
        <w:t xml:space="preserve">　特定事業者の部門別削減率(３年間実績・５年間推計)</w:t>
      </w:r>
    </w:p>
    <w:p w14:paraId="1604122E" w14:textId="2DCAAA53" w:rsidR="008824AE" w:rsidRPr="00146080" w:rsidRDefault="008824AE" w:rsidP="000F696E">
      <w:pPr>
        <w:ind w:left="660" w:hangingChars="300" w:hanging="660"/>
        <w:rPr>
          <w:rFonts w:asciiTheme="minorEastAsia" w:hAnsiTheme="minorEastAsia"/>
          <w:color w:val="000000" w:themeColor="text1"/>
        </w:rPr>
      </w:pPr>
    </w:p>
    <w:p w14:paraId="2ADE4FD5" w14:textId="38E6F320" w:rsidR="008817A1" w:rsidRPr="00146080" w:rsidRDefault="008817A1" w:rsidP="008817A1">
      <w:pPr>
        <w:pStyle w:val="af5"/>
        <w:snapToGrid/>
        <w:ind w:firstLineChars="100" w:firstLine="210"/>
        <w:jc w:val="center"/>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表3-2-</w:t>
      </w:r>
      <w:r w:rsidRPr="00146080">
        <w:rPr>
          <w:rFonts w:asciiTheme="minorEastAsia" w:eastAsiaTheme="minorEastAsia" w:hAnsiTheme="minorEastAsia"/>
          <w:color w:val="000000" w:themeColor="text1"/>
        </w:rPr>
        <w:t>3</w:t>
      </w:r>
      <w:r w:rsidRPr="00146080">
        <w:rPr>
          <w:rFonts w:asciiTheme="minorEastAsia" w:eastAsiaTheme="minorEastAsia" w:hAnsiTheme="minorEastAsia" w:hint="eastAsia"/>
          <w:color w:val="000000" w:themeColor="text1"/>
        </w:rPr>
        <w:t xml:space="preserve">　</w:t>
      </w:r>
      <w:r w:rsidRPr="00146080">
        <w:rPr>
          <w:rFonts w:asciiTheme="minorEastAsia" w:eastAsiaTheme="minorEastAsia" w:hAnsiTheme="minorEastAsia"/>
          <w:color w:val="000000" w:themeColor="text1"/>
        </w:rPr>
        <w:t xml:space="preserve"> </w:t>
      </w:r>
      <w:r w:rsidRPr="00146080">
        <w:rPr>
          <w:rFonts w:asciiTheme="minorEastAsia" w:eastAsiaTheme="minorEastAsia" w:hAnsiTheme="minorEastAsia" w:hint="eastAsia"/>
          <w:color w:val="000000" w:themeColor="text1"/>
        </w:rPr>
        <w:t>特定事業者による排出削減の傾向（2013年度から201</w:t>
      </w:r>
      <w:r w:rsidRPr="00146080">
        <w:rPr>
          <w:rFonts w:asciiTheme="minorEastAsia" w:eastAsiaTheme="minorEastAsia" w:hAnsiTheme="minorEastAsia"/>
          <w:color w:val="000000" w:themeColor="text1"/>
        </w:rPr>
        <w:t>9</w:t>
      </w:r>
      <w:r w:rsidRPr="00146080">
        <w:rPr>
          <w:rFonts w:asciiTheme="minorEastAsia" w:eastAsiaTheme="minorEastAsia" w:hAnsiTheme="minorEastAsia" w:hint="eastAsia"/>
          <w:color w:val="000000" w:themeColor="text1"/>
        </w:rPr>
        <w:t>年度の６年間）</w:t>
      </w:r>
    </w:p>
    <w:tbl>
      <w:tblPr>
        <w:tblStyle w:val="a8"/>
        <w:tblW w:w="0" w:type="auto"/>
        <w:tblInd w:w="899" w:type="dxa"/>
        <w:tblLook w:val="04A0" w:firstRow="1" w:lastRow="0" w:firstColumn="1" w:lastColumn="0" w:noHBand="0" w:noVBand="1"/>
      </w:tblPr>
      <w:tblGrid>
        <w:gridCol w:w="6667"/>
        <w:gridCol w:w="1494"/>
      </w:tblGrid>
      <w:tr w:rsidR="00146080" w:rsidRPr="00146080" w14:paraId="4374EE2C" w14:textId="77777777" w:rsidTr="00AA3819">
        <w:tc>
          <w:tcPr>
            <w:tcW w:w="6667" w:type="dxa"/>
          </w:tcPr>
          <w:p w14:paraId="2DA95BE5" w14:textId="16E0EBBD" w:rsidR="008817A1" w:rsidRPr="00146080" w:rsidRDefault="008817A1" w:rsidP="00AA3819">
            <w:pPr>
              <w:snapToGrid w:val="0"/>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区分</w:t>
            </w:r>
          </w:p>
        </w:tc>
        <w:tc>
          <w:tcPr>
            <w:tcW w:w="1494" w:type="dxa"/>
          </w:tcPr>
          <w:p w14:paraId="55373EE6" w14:textId="45A2A8D8" w:rsidR="008817A1" w:rsidRPr="00146080" w:rsidRDefault="008817A1" w:rsidP="00A25B56">
            <w:pPr>
              <w:snapToGrid w:val="0"/>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数値（％）</w:t>
            </w:r>
          </w:p>
        </w:tc>
      </w:tr>
      <w:tr w:rsidR="00146080" w:rsidRPr="00146080" w14:paraId="1E9A964B" w14:textId="77777777" w:rsidTr="00AA3819">
        <w:tc>
          <w:tcPr>
            <w:tcW w:w="6667" w:type="dxa"/>
          </w:tcPr>
          <w:p w14:paraId="77E1E80C" w14:textId="113A20A9" w:rsidR="008817A1" w:rsidRPr="00146080" w:rsidRDefault="008817A1" w:rsidP="00A25B56">
            <w:pPr>
              <w:snapToGrid w:val="0"/>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６年間で削減率６％を達成した特定事業者の割合（A）</w:t>
            </w:r>
          </w:p>
        </w:tc>
        <w:tc>
          <w:tcPr>
            <w:tcW w:w="1494" w:type="dxa"/>
          </w:tcPr>
          <w:p w14:paraId="308FFAF0" w14:textId="5B477BB0" w:rsidR="008817A1" w:rsidRPr="00146080" w:rsidRDefault="0066453D" w:rsidP="00AA3819">
            <w:pPr>
              <w:snapToGrid w:val="0"/>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52</w:t>
            </w:r>
          </w:p>
        </w:tc>
      </w:tr>
      <w:tr w:rsidR="00146080" w:rsidRPr="00146080" w14:paraId="40A7A044" w14:textId="77777777" w:rsidTr="00AA3819">
        <w:tc>
          <w:tcPr>
            <w:tcW w:w="6667" w:type="dxa"/>
          </w:tcPr>
          <w:p w14:paraId="2B846B34" w14:textId="19DC952F" w:rsidR="008817A1" w:rsidRPr="00146080" w:rsidRDefault="008817A1" w:rsidP="00A25B56">
            <w:pPr>
              <w:snapToGrid w:val="0"/>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（A）のうち、１回以上、前年度から６％以上削減した事業者の割合</w:t>
            </w:r>
          </w:p>
        </w:tc>
        <w:tc>
          <w:tcPr>
            <w:tcW w:w="1494" w:type="dxa"/>
          </w:tcPr>
          <w:p w14:paraId="121166F6" w14:textId="2492418C" w:rsidR="008817A1" w:rsidRPr="00146080" w:rsidRDefault="0066453D" w:rsidP="00AA3819">
            <w:pPr>
              <w:snapToGrid w:val="0"/>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81</w:t>
            </w:r>
          </w:p>
        </w:tc>
      </w:tr>
      <w:tr w:rsidR="00146080" w:rsidRPr="00146080" w14:paraId="583E09AC" w14:textId="77777777" w:rsidTr="00AA3819">
        <w:tc>
          <w:tcPr>
            <w:tcW w:w="6667" w:type="dxa"/>
          </w:tcPr>
          <w:p w14:paraId="79BC33AE" w14:textId="31A928CE" w:rsidR="008817A1" w:rsidRPr="00146080" w:rsidRDefault="008817A1" w:rsidP="00A25B56">
            <w:pPr>
              <w:snapToGrid w:val="0"/>
              <w:rPr>
                <w:rFonts w:ascii="ＭＳ Ｐ明朝" w:eastAsia="ＭＳ Ｐ明朝" w:hAnsi="ＭＳ Ｐ明朝" w:cs="Arial"/>
                <w:color w:val="000000" w:themeColor="text1"/>
                <w:kern w:val="24"/>
                <w:sz w:val="20"/>
                <w:szCs w:val="20"/>
              </w:rPr>
            </w:pPr>
            <w:r w:rsidRPr="00146080">
              <w:rPr>
                <w:rFonts w:ascii="ＭＳ Ｐ明朝" w:eastAsia="ＭＳ Ｐ明朝" w:hAnsi="ＭＳ Ｐ明朝" w:cs="Arial" w:hint="eastAsia"/>
                <w:color w:val="000000" w:themeColor="text1"/>
                <w:kern w:val="24"/>
                <w:sz w:val="20"/>
                <w:szCs w:val="20"/>
              </w:rPr>
              <w:t>（A）のうち、</w:t>
            </w:r>
            <w:r w:rsidR="00A25B56" w:rsidRPr="00146080">
              <w:rPr>
                <w:rFonts w:ascii="ＭＳ Ｐ明朝" w:eastAsia="ＭＳ Ｐ明朝" w:hAnsi="ＭＳ Ｐ明朝" w:cs="Arial" w:hint="eastAsia"/>
                <w:color w:val="000000" w:themeColor="text1"/>
                <w:kern w:val="24"/>
                <w:sz w:val="20"/>
                <w:szCs w:val="20"/>
              </w:rPr>
              <w:t>６年間、毎年１％以上削減した事業者の割合</w:t>
            </w:r>
          </w:p>
        </w:tc>
        <w:tc>
          <w:tcPr>
            <w:tcW w:w="1494" w:type="dxa"/>
          </w:tcPr>
          <w:p w14:paraId="44179864" w14:textId="2CC1AF92" w:rsidR="008817A1" w:rsidRPr="00146080" w:rsidRDefault="0066453D" w:rsidP="00AA3819">
            <w:pPr>
              <w:snapToGrid w:val="0"/>
              <w:jc w:val="center"/>
              <w:rPr>
                <w:rFonts w:ascii="ＭＳ Ｐ明朝" w:eastAsia="ＭＳ Ｐ明朝" w:hAnsi="ＭＳ Ｐ明朝"/>
                <w:color w:val="000000" w:themeColor="text1"/>
                <w:sz w:val="20"/>
                <w:szCs w:val="20"/>
              </w:rPr>
            </w:pPr>
            <w:r w:rsidRPr="00146080">
              <w:rPr>
                <w:rFonts w:ascii="ＭＳ Ｐ明朝" w:eastAsia="ＭＳ Ｐ明朝" w:hAnsi="ＭＳ Ｐ明朝" w:hint="eastAsia"/>
                <w:color w:val="000000" w:themeColor="text1"/>
                <w:sz w:val="20"/>
                <w:szCs w:val="20"/>
              </w:rPr>
              <w:t>6</w:t>
            </w:r>
          </w:p>
        </w:tc>
      </w:tr>
    </w:tbl>
    <w:p w14:paraId="51C10EBA" w14:textId="77777777" w:rsidR="0066280C" w:rsidRPr="00146080" w:rsidRDefault="00A25B56" w:rsidP="00556191">
      <w:pPr>
        <w:rPr>
          <w:rFonts w:asciiTheme="minorEastAsia" w:hAnsiTheme="minorEastAsia"/>
          <w:color w:val="000000" w:themeColor="text1"/>
        </w:rPr>
      </w:pPr>
      <w:r w:rsidRPr="00146080">
        <w:rPr>
          <w:rFonts w:asciiTheme="minorEastAsia" w:hAnsiTheme="minorEastAsia" w:hint="eastAsia"/>
          <w:color w:val="000000" w:themeColor="text1"/>
        </w:rPr>
        <w:t xml:space="preserve">　　</w:t>
      </w:r>
    </w:p>
    <w:p w14:paraId="210859EC" w14:textId="296639B8" w:rsidR="001465CF" w:rsidRPr="00146080" w:rsidRDefault="00600B1A" w:rsidP="009235AF">
      <w:pPr>
        <w:ind w:firstLineChars="200" w:firstLine="440"/>
        <w:rPr>
          <w:rFonts w:asciiTheme="minorEastAsia" w:hAnsiTheme="minorEastAsia"/>
          <w:color w:val="000000" w:themeColor="text1"/>
        </w:rPr>
      </w:pPr>
      <w:r w:rsidRPr="00146080">
        <w:rPr>
          <w:rFonts w:asciiTheme="minorEastAsia" w:hAnsiTheme="minorEastAsia" w:hint="eastAsia"/>
          <w:color w:val="000000" w:themeColor="text1"/>
        </w:rPr>
        <w:t>○削減率について</w:t>
      </w:r>
    </w:p>
    <w:p w14:paraId="0064CD0E" w14:textId="08A2E8A5" w:rsidR="00163CCB" w:rsidRPr="00146080" w:rsidRDefault="004601AB">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8817A1" w:rsidRPr="00146080">
        <w:rPr>
          <w:rFonts w:asciiTheme="minorEastAsia" w:hAnsiTheme="minorEastAsia" w:hint="eastAsia"/>
          <w:color w:val="000000" w:themeColor="text1"/>
        </w:rPr>
        <w:t>・</w:t>
      </w:r>
      <w:r w:rsidR="00AC0013" w:rsidRPr="00146080">
        <w:rPr>
          <w:rFonts w:asciiTheme="minorEastAsia" w:hAnsiTheme="minorEastAsia" w:hint="eastAsia"/>
          <w:color w:val="000000" w:themeColor="text1"/>
        </w:rPr>
        <w:t>現行制度での</w:t>
      </w:r>
      <w:r w:rsidR="00E76262" w:rsidRPr="00146080">
        <w:rPr>
          <w:rFonts w:asciiTheme="minorEastAsia" w:hAnsiTheme="minorEastAsia" w:hint="eastAsia"/>
          <w:color w:val="000000" w:themeColor="text1"/>
        </w:rPr>
        <w:t>削減率は３年３％を目安としているが、</w:t>
      </w:r>
      <w:r w:rsidR="00AC0013" w:rsidRPr="00146080">
        <w:rPr>
          <w:rFonts w:asciiTheme="minorEastAsia" w:hAnsiTheme="minorEastAsia" w:hint="eastAsia"/>
          <w:color w:val="000000" w:themeColor="text1"/>
        </w:rPr>
        <w:t>この見直しにあたっ</w:t>
      </w:r>
      <w:r w:rsidR="00E76262" w:rsidRPr="00146080">
        <w:rPr>
          <w:rFonts w:asciiTheme="minorEastAsia" w:hAnsiTheme="minorEastAsia" w:hint="eastAsia"/>
          <w:color w:val="000000" w:themeColor="text1"/>
        </w:rPr>
        <w:t>ては、</w:t>
      </w:r>
      <w:r w:rsidR="008817A1" w:rsidRPr="00146080">
        <w:rPr>
          <w:rFonts w:asciiTheme="minorEastAsia" w:hAnsiTheme="minorEastAsia" w:hint="eastAsia"/>
          <w:color w:val="000000" w:themeColor="text1"/>
        </w:rPr>
        <w:t>実行計画の削減目標である2030年度40％</w:t>
      </w:r>
      <w:r w:rsidR="00955141" w:rsidRPr="00146080">
        <w:rPr>
          <w:rFonts w:asciiTheme="minorEastAsia" w:hAnsiTheme="minorEastAsia" w:hint="eastAsia"/>
          <w:color w:val="000000" w:themeColor="text1"/>
        </w:rPr>
        <w:t>の</w:t>
      </w:r>
      <w:r w:rsidR="00E76262" w:rsidRPr="00146080">
        <w:rPr>
          <w:rFonts w:asciiTheme="minorEastAsia" w:hAnsiTheme="minorEastAsia" w:hint="eastAsia"/>
          <w:color w:val="000000" w:themeColor="text1"/>
        </w:rPr>
        <w:t>算定</w:t>
      </w:r>
      <w:r w:rsidR="00AC0013" w:rsidRPr="00146080">
        <w:rPr>
          <w:rFonts w:asciiTheme="minorEastAsia" w:hAnsiTheme="minorEastAsia" w:hint="eastAsia"/>
          <w:color w:val="000000" w:themeColor="text1"/>
        </w:rPr>
        <w:t>において</w:t>
      </w:r>
      <w:r w:rsidR="00E76262" w:rsidRPr="00146080">
        <w:rPr>
          <w:rFonts w:asciiTheme="minorEastAsia" w:hAnsiTheme="minorEastAsia" w:hint="eastAsia"/>
          <w:color w:val="000000" w:themeColor="text1"/>
        </w:rPr>
        <w:t>、</w:t>
      </w:r>
      <w:r w:rsidR="008817A1" w:rsidRPr="00146080">
        <w:rPr>
          <w:rFonts w:asciiTheme="minorEastAsia" w:hAnsiTheme="minorEastAsia" w:hint="eastAsia"/>
          <w:color w:val="000000" w:themeColor="text1"/>
        </w:rPr>
        <w:t>特定事業者による削減量</w:t>
      </w:r>
      <w:r w:rsidR="00955141" w:rsidRPr="00146080">
        <w:rPr>
          <w:rFonts w:asciiTheme="minorEastAsia" w:hAnsiTheme="minorEastAsia" w:hint="eastAsia"/>
          <w:color w:val="000000" w:themeColor="text1"/>
        </w:rPr>
        <w:t>を</w:t>
      </w:r>
      <w:r w:rsidR="00E76262" w:rsidRPr="00146080">
        <w:rPr>
          <w:rFonts w:asciiTheme="minorEastAsia" w:hAnsiTheme="minorEastAsia" w:hint="eastAsia"/>
          <w:color w:val="000000" w:themeColor="text1"/>
        </w:rPr>
        <w:t>算定</w:t>
      </w:r>
      <w:r w:rsidR="00955141" w:rsidRPr="00146080">
        <w:rPr>
          <w:rFonts w:asciiTheme="minorEastAsia" w:hAnsiTheme="minorEastAsia" w:hint="eastAsia"/>
          <w:color w:val="000000" w:themeColor="text1"/>
        </w:rPr>
        <w:t>する際</w:t>
      </w:r>
      <w:r w:rsidR="00E76262" w:rsidRPr="00146080">
        <w:rPr>
          <w:rFonts w:asciiTheme="minorEastAsia" w:hAnsiTheme="minorEastAsia" w:hint="eastAsia"/>
          <w:color w:val="000000" w:themeColor="text1"/>
        </w:rPr>
        <w:t>に用いられた「１年あたり1.5％」</w:t>
      </w:r>
      <w:r w:rsidR="00AC0013" w:rsidRPr="00146080">
        <w:rPr>
          <w:rFonts w:asciiTheme="minorEastAsia" w:hAnsiTheme="minorEastAsia" w:hint="eastAsia"/>
          <w:color w:val="000000" w:themeColor="text1"/>
        </w:rPr>
        <w:t>を、検討のベースとするのが適当</w:t>
      </w:r>
      <w:r w:rsidR="008817A1" w:rsidRPr="00146080">
        <w:rPr>
          <w:rFonts w:asciiTheme="minorEastAsia" w:hAnsiTheme="minorEastAsia" w:hint="eastAsia"/>
          <w:color w:val="000000" w:themeColor="text1"/>
        </w:rPr>
        <w:t>である。</w:t>
      </w:r>
    </w:p>
    <w:p w14:paraId="36FF82B2" w14:textId="77777777" w:rsidR="00B70E39" w:rsidRPr="00146080" w:rsidRDefault="00B70E39" w:rsidP="00B70E39">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産業部門の事業者からは、過去からエネルギー消費量の抑制に取り組んできており、これ以上となるとかなり厳しいとの意見があった。過去からの事業者の努力分を把握できるのであれば、その分を配慮する方法も考えられる。</w:t>
      </w:r>
    </w:p>
    <w:p w14:paraId="52E28310" w14:textId="0345B6D7" w:rsidR="00B70E39" w:rsidRPr="00146080" w:rsidRDefault="00B70E39" w:rsidP="009235AF">
      <w:pPr>
        <w:ind w:leftChars="200" w:left="660" w:hangingChars="100" w:hanging="220"/>
        <w:rPr>
          <w:rFonts w:asciiTheme="minorEastAsia" w:hAnsiTheme="minorEastAsia"/>
          <w:color w:val="000000" w:themeColor="text1"/>
        </w:rPr>
      </w:pPr>
      <w:r w:rsidRPr="00146080">
        <w:rPr>
          <w:rFonts w:hint="eastAsia"/>
          <w:color w:val="000000" w:themeColor="text1"/>
        </w:rPr>
        <w:t>・部門別、排出規模別又は業種分類別に設定することも考えられる。京都府では、計画期間３年間における年平均増減率として、業務：６％、産業：４％、運輸：２％、と設定している。一方、大阪府域の特定事業者による実績においては、それらの区分による有意な差は見られなかった。</w:t>
      </w:r>
    </w:p>
    <w:p w14:paraId="3538079D" w14:textId="0F42122E" w:rsidR="00901C97" w:rsidRPr="00146080" w:rsidRDefault="009B2C99" w:rsidP="009235AF">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A25B56" w:rsidRPr="00146080">
        <w:rPr>
          <w:rFonts w:hint="eastAsia"/>
          <w:color w:val="000000" w:themeColor="text1"/>
        </w:rPr>
        <w:t>・</w:t>
      </w:r>
      <w:r w:rsidR="00A25B56" w:rsidRPr="00146080">
        <w:rPr>
          <w:rFonts w:asciiTheme="minorEastAsia" w:hAnsiTheme="minorEastAsia" w:hint="eastAsia"/>
          <w:color w:val="000000" w:themeColor="text1"/>
        </w:rPr>
        <w:t>国においては、</w:t>
      </w:r>
      <w:r w:rsidR="002756C7" w:rsidRPr="00146080">
        <w:rPr>
          <w:rFonts w:asciiTheme="minorEastAsia" w:hAnsiTheme="minorEastAsia" w:hint="eastAsia"/>
          <w:color w:val="000000" w:themeColor="text1"/>
        </w:rPr>
        <w:t>2021</w:t>
      </w:r>
      <w:r w:rsidR="00A25B56" w:rsidRPr="00146080">
        <w:rPr>
          <w:rFonts w:asciiTheme="minorEastAsia" w:hAnsiTheme="minorEastAsia" w:hint="eastAsia"/>
          <w:color w:val="000000" w:themeColor="text1"/>
        </w:rPr>
        <w:t>年４月に、2030年度の</w:t>
      </w:r>
      <w:r w:rsidR="00CF5A6E" w:rsidRPr="00146080">
        <w:rPr>
          <w:rFonts w:asciiTheme="minorEastAsia" w:hAnsiTheme="minorEastAsia" w:hint="eastAsia"/>
          <w:color w:val="000000" w:themeColor="text1"/>
        </w:rPr>
        <w:t>温室効果ガス排出量を2013年度から46％</w:t>
      </w:r>
      <w:r w:rsidRPr="00146080">
        <w:rPr>
          <w:rFonts w:asciiTheme="minorEastAsia" w:hAnsiTheme="minorEastAsia" w:hint="eastAsia"/>
          <w:color w:val="000000" w:themeColor="text1"/>
        </w:rPr>
        <w:t xml:space="preserve">　　　</w:t>
      </w:r>
      <w:r w:rsidR="00CF5A6E" w:rsidRPr="00146080">
        <w:rPr>
          <w:rFonts w:asciiTheme="minorEastAsia" w:hAnsiTheme="minorEastAsia" w:hint="eastAsia"/>
          <w:color w:val="000000" w:themeColor="text1"/>
        </w:rPr>
        <w:t>削減する目標が示され</w:t>
      </w:r>
      <w:r w:rsidR="002756C7" w:rsidRPr="00146080">
        <w:rPr>
          <w:rFonts w:asciiTheme="minorEastAsia" w:hAnsiTheme="minorEastAsia" w:hint="eastAsia"/>
          <w:color w:val="000000" w:themeColor="text1"/>
        </w:rPr>
        <w:t>ており</w:t>
      </w:r>
      <w:r w:rsidR="00CF5A6E" w:rsidRPr="00146080">
        <w:rPr>
          <w:rFonts w:asciiTheme="minorEastAsia" w:hAnsiTheme="minorEastAsia" w:hint="eastAsia"/>
          <w:color w:val="000000" w:themeColor="text1"/>
        </w:rPr>
        <w:t>、</w:t>
      </w:r>
      <w:r w:rsidR="002756C7" w:rsidRPr="00146080">
        <w:rPr>
          <w:rFonts w:asciiTheme="minorEastAsia" w:hAnsiTheme="minorEastAsia" w:hint="eastAsia"/>
          <w:color w:val="000000" w:themeColor="text1"/>
        </w:rPr>
        <w:t>同</w:t>
      </w:r>
      <w:r w:rsidR="00CF5A6E" w:rsidRPr="00146080">
        <w:rPr>
          <w:rFonts w:asciiTheme="minorEastAsia" w:hAnsiTheme="minorEastAsia" w:hint="eastAsia"/>
          <w:color w:val="000000" w:themeColor="text1"/>
        </w:rPr>
        <w:t>年３月に策定した大阪府地球温暖化対策実行計画の削減目標</w:t>
      </w:r>
      <w:r w:rsidR="002756C7" w:rsidRPr="00146080">
        <w:rPr>
          <w:rFonts w:asciiTheme="minorEastAsia" w:hAnsiTheme="minorEastAsia" w:hint="eastAsia"/>
          <w:color w:val="000000" w:themeColor="text1"/>
        </w:rPr>
        <w:t>である40％より高い目標となっている。府においては、当該削減目標の算定にあたり、</w:t>
      </w:r>
      <w:r w:rsidR="00CF5A6E" w:rsidRPr="00146080">
        <w:rPr>
          <w:rFonts w:asciiTheme="minorEastAsia" w:hAnsiTheme="minorEastAsia" w:hint="eastAsia"/>
          <w:color w:val="000000" w:themeColor="text1"/>
        </w:rPr>
        <w:t>当時の国計画</w:t>
      </w:r>
      <w:r w:rsidR="002756C7" w:rsidRPr="00146080">
        <w:rPr>
          <w:rFonts w:asciiTheme="minorEastAsia" w:hAnsiTheme="minorEastAsia" w:hint="eastAsia"/>
          <w:color w:val="000000" w:themeColor="text1"/>
        </w:rPr>
        <w:t>（2030年度の削減目標(中期目標)：26％）</w:t>
      </w:r>
      <w:r w:rsidR="00CF5A6E" w:rsidRPr="00146080">
        <w:rPr>
          <w:rFonts w:asciiTheme="minorEastAsia" w:hAnsiTheme="minorEastAsia" w:hint="eastAsia"/>
          <w:color w:val="000000" w:themeColor="text1"/>
        </w:rPr>
        <w:t>における省エネ促進や</w:t>
      </w:r>
      <w:r w:rsidR="00C65BF9" w:rsidRPr="00146080">
        <w:rPr>
          <w:rFonts w:asciiTheme="minorEastAsia" w:hAnsiTheme="minorEastAsia" w:hint="eastAsia"/>
          <w:color w:val="000000" w:themeColor="text1"/>
        </w:rPr>
        <w:t>再生可能エネルギー</w:t>
      </w:r>
      <w:r w:rsidR="00CF5A6E" w:rsidRPr="00146080">
        <w:rPr>
          <w:rFonts w:asciiTheme="minorEastAsia" w:hAnsiTheme="minorEastAsia" w:hint="eastAsia"/>
          <w:color w:val="000000" w:themeColor="text1"/>
        </w:rPr>
        <w:t>導入等による削減見込み分のみならず、想定される国による追加の対策強化分を先取りして加え、さらに府独自</w:t>
      </w:r>
      <w:r w:rsidR="00CF5A6E" w:rsidRPr="00146080">
        <w:rPr>
          <w:rFonts w:asciiTheme="minorEastAsia" w:hAnsiTheme="minorEastAsia" w:hint="eastAsia"/>
          <w:color w:val="000000" w:themeColor="text1"/>
        </w:rPr>
        <w:lastRenderedPageBreak/>
        <w:t>の対策による削減見込み分を上乗せして、40％と設定されている。</w:t>
      </w:r>
      <w:r w:rsidR="002756C7" w:rsidRPr="00146080">
        <w:rPr>
          <w:rFonts w:asciiTheme="minorEastAsia" w:hAnsiTheme="minorEastAsia" w:hint="eastAsia"/>
          <w:color w:val="000000" w:themeColor="text1"/>
        </w:rPr>
        <w:t>この国による追加の対策強化分に、</w:t>
      </w:r>
      <w:r w:rsidR="007226E7" w:rsidRPr="00146080">
        <w:rPr>
          <w:rFonts w:asciiTheme="minorEastAsia" w:hAnsiTheme="minorEastAsia" w:hint="eastAsia"/>
          <w:color w:val="000000" w:themeColor="text1"/>
        </w:rPr>
        <w:t>今般の新たな</w:t>
      </w:r>
      <w:r w:rsidR="002756C7" w:rsidRPr="00146080">
        <w:rPr>
          <w:rFonts w:asciiTheme="minorEastAsia" w:hAnsiTheme="minorEastAsia" w:hint="eastAsia"/>
          <w:color w:val="000000" w:themeColor="text1"/>
        </w:rPr>
        <w:t>事業者向けの省エネ促進等</w:t>
      </w:r>
      <w:r w:rsidR="007226E7" w:rsidRPr="00146080">
        <w:rPr>
          <w:rFonts w:asciiTheme="minorEastAsia" w:hAnsiTheme="minorEastAsia" w:hint="eastAsia"/>
          <w:color w:val="000000" w:themeColor="text1"/>
        </w:rPr>
        <w:t>の対策が</w:t>
      </w:r>
      <w:r w:rsidR="002756C7" w:rsidRPr="00146080">
        <w:rPr>
          <w:rFonts w:asciiTheme="minorEastAsia" w:hAnsiTheme="minorEastAsia" w:hint="eastAsia"/>
          <w:color w:val="000000" w:themeColor="text1"/>
        </w:rPr>
        <w:t>包含</w:t>
      </w:r>
      <w:r w:rsidR="007226E7" w:rsidRPr="00146080">
        <w:rPr>
          <w:rFonts w:asciiTheme="minorEastAsia" w:hAnsiTheme="minorEastAsia" w:hint="eastAsia"/>
          <w:color w:val="000000" w:themeColor="text1"/>
        </w:rPr>
        <w:t>され</w:t>
      </w:r>
      <w:r w:rsidR="002756C7" w:rsidRPr="00146080">
        <w:rPr>
          <w:rFonts w:asciiTheme="minorEastAsia" w:hAnsiTheme="minorEastAsia" w:hint="eastAsia"/>
          <w:color w:val="000000" w:themeColor="text1"/>
        </w:rPr>
        <w:t>る</w:t>
      </w:r>
      <w:r w:rsidR="007226E7" w:rsidRPr="00146080">
        <w:rPr>
          <w:rFonts w:asciiTheme="minorEastAsia" w:hAnsiTheme="minorEastAsia" w:hint="eastAsia"/>
          <w:color w:val="000000" w:themeColor="text1"/>
        </w:rPr>
        <w:t>ことから</w:t>
      </w:r>
      <w:r w:rsidR="002756C7" w:rsidRPr="00146080">
        <w:rPr>
          <w:rFonts w:asciiTheme="minorEastAsia" w:hAnsiTheme="minorEastAsia" w:hint="eastAsia"/>
          <w:color w:val="000000" w:themeColor="text1"/>
        </w:rPr>
        <w:t>、国の目標値の変更に伴い特定事業者分の削減量を変更する必要はなく、削減目安に関する検討とは切り離しても支障はないものと考えられる。</w:t>
      </w:r>
    </w:p>
    <w:p w14:paraId="0B7DDC6C" w14:textId="73492B7D" w:rsidR="008817A1" w:rsidRPr="00146080" w:rsidRDefault="008817A1" w:rsidP="00556191">
      <w:pPr>
        <w:ind w:leftChars="200" w:left="661" w:hangingChars="100" w:hanging="221"/>
        <w:rPr>
          <w:rFonts w:asciiTheme="minorEastAsia" w:hAnsiTheme="minorEastAsia"/>
          <w:b/>
          <w:color w:val="000000" w:themeColor="text1"/>
          <w:u w:val="single"/>
        </w:rPr>
      </w:pPr>
      <w:r w:rsidRPr="00146080">
        <w:rPr>
          <w:rFonts w:asciiTheme="minorEastAsia" w:hAnsiTheme="minorEastAsia" w:hint="eastAsia"/>
          <w:b/>
          <w:color w:val="000000" w:themeColor="text1"/>
          <w:u w:val="single"/>
        </w:rPr>
        <w:t>・以上のことから、実行計画における削減目標算定時に用いられた「１年あたり</w:t>
      </w:r>
      <w:r w:rsidRPr="00146080">
        <w:rPr>
          <w:rFonts w:asciiTheme="minorEastAsia" w:hAnsiTheme="minorEastAsia"/>
          <w:b/>
          <w:color w:val="000000" w:themeColor="text1"/>
          <w:u w:val="single"/>
        </w:rPr>
        <w:t>1.5</w:t>
      </w:r>
      <w:r w:rsidRPr="00146080">
        <w:rPr>
          <w:rFonts w:asciiTheme="minorEastAsia" w:hAnsiTheme="minorEastAsia" w:hint="eastAsia"/>
          <w:b/>
          <w:color w:val="000000" w:themeColor="text1"/>
          <w:u w:val="single"/>
        </w:rPr>
        <w:t>％」をベースとして検討することが望ましい。</w:t>
      </w:r>
    </w:p>
    <w:p w14:paraId="455CB8B3" w14:textId="31F4077E" w:rsidR="00114D77" w:rsidRPr="00146080" w:rsidRDefault="00114D77" w:rsidP="00114D77">
      <w:pPr>
        <w:ind w:firstLineChars="200" w:firstLine="440"/>
        <w:rPr>
          <w:color w:val="000000" w:themeColor="text1"/>
        </w:rPr>
      </w:pPr>
      <w:r w:rsidRPr="00146080">
        <w:rPr>
          <w:rFonts w:hint="eastAsia"/>
          <w:color w:val="000000" w:themeColor="text1"/>
        </w:rPr>
        <w:t>＜留意事項＞</w:t>
      </w:r>
    </w:p>
    <w:p w14:paraId="490CA147" w14:textId="0AF7B116" w:rsidR="00914239" w:rsidRPr="00146080" w:rsidRDefault="00114D77" w:rsidP="00A13D41">
      <w:pPr>
        <w:ind w:leftChars="200" w:left="660" w:hangingChars="100" w:hanging="220"/>
        <w:rPr>
          <w:color w:val="000000" w:themeColor="text1"/>
        </w:rPr>
      </w:pPr>
      <w:r w:rsidRPr="00146080">
        <w:rPr>
          <w:rFonts w:asciiTheme="minorEastAsia" w:hAnsiTheme="minorEastAsia" w:hint="eastAsia"/>
          <w:color w:val="000000" w:themeColor="text1"/>
        </w:rPr>
        <w:t>・過去からの努力分を反映</w:t>
      </w:r>
      <w:r w:rsidRPr="00146080">
        <w:rPr>
          <w:rFonts w:hint="eastAsia"/>
          <w:color w:val="000000" w:themeColor="text1"/>
        </w:rPr>
        <w:t>する場合、業種等によって、成長してきた分野とそうでない分野があり、</w:t>
      </w:r>
      <w:r w:rsidR="004A2890" w:rsidRPr="00146080">
        <w:rPr>
          <w:rFonts w:hint="eastAsia"/>
          <w:color w:val="000000" w:themeColor="text1"/>
        </w:rPr>
        <w:t>学校法人による学校運営や公的保険制度による医療・福祉事業</w:t>
      </w:r>
      <w:r w:rsidRPr="00146080">
        <w:rPr>
          <w:rFonts w:hint="eastAsia"/>
          <w:color w:val="000000" w:themeColor="text1"/>
        </w:rPr>
        <w:t>などのように生産活動ではない分野もある。このことから、一律で努力分を評価するのは難しい面もあり、排出量の報告は必須としつつも、原単位ベースでの報告</w:t>
      </w:r>
      <w:r w:rsidR="00E95030" w:rsidRPr="00146080">
        <w:rPr>
          <w:rFonts w:hint="eastAsia"/>
          <w:color w:val="000000" w:themeColor="text1"/>
        </w:rPr>
        <w:t>を併用す</w:t>
      </w:r>
      <w:r w:rsidRPr="00146080">
        <w:rPr>
          <w:rFonts w:hint="eastAsia"/>
          <w:color w:val="000000" w:themeColor="text1"/>
        </w:rPr>
        <w:t>るなど配慮すべきである。</w:t>
      </w:r>
    </w:p>
    <w:p w14:paraId="295A0CB9" w14:textId="1D06FAA2" w:rsidR="00382502" w:rsidRPr="00146080" w:rsidRDefault="009B2C99" w:rsidP="00382502">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E95030" w:rsidRPr="00146080">
        <w:rPr>
          <w:rFonts w:asciiTheme="minorEastAsia" w:hAnsiTheme="minorEastAsia" w:hint="eastAsia"/>
          <w:color w:val="000000" w:themeColor="text1"/>
        </w:rPr>
        <w:t>削減目安を設定する際には、大阪府が、他自治体に比べ、あるいは国際的に見ても高い削減率を求めることによる府内産業の他自治体や海外への流出、いわゆる炭素リーケージのリスクにも配慮すべきである。</w:t>
      </w:r>
      <w:r w:rsidR="003415B3" w:rsidRPr="00146080">
        <w:rPr>
          <w:rFonts w:asciiTheme="minorEastAsia" w:hAnsiTheme="minorEastAsia" w:hint="eastAsia"/>
          <w:color w:val="000000" w:themeColor="text1"/>
        </w:rPr>
        <w:t>特に、大阪府</w:t>
      </w:r>
      <w:r w:rsidR="00181008" w:rsidRPr="00146080">
        <w:rPr>
          <w:rFonts w:asciiTheme="minorEastAsia" w:hAnsiTheme="minorEastAsia" w:hint="eastAsia"/>
          <w:color w:val="000000" w:themeColor="text1"/>
        </w:rPr>
        <w:t>は、製造品出荷額等の産業別構成のうち</w:t>
      </w:r>
      <w:r w:rsidR="00382502" w:rsidRPr="00146080">
        <w:rPr>
          <w:rFonts w:asciiTheme="minorEastAsia" w:hAnsiTheme="minorEastAsia" w:hint="eastAsia"/>
          <w:color w:val="000000" w:themeColor="text1"/>
        </w:rPr>
        <w:t>化学工業や鉄鋼･非鉄･金属製品製造業などの基礎素材型産業</w:t>
      </w:r>
      <w:r w:rsidR="00181008" w:rsidRPr="00146080">
        <w:rPr>
          <w:rFonts w:asciiTheme="minorEastAsia" w:hAnsiTheme="minorEastAsia" w:hint="eastAsia"/>
          <w:color w:val="000000" w:themeColor="text1"/>
        </w:rPr>
        <w:t>の割合が高く、こうした</w:t>
      </w:r>
      <w:r w:rsidR="003415B3" w:rsidRPr="00146080">
        <w:rPr>
          <w:rFonts w:asciiTheme="minorEastAsia" w:hAnsiTheme="minorEastAsia" w:hint="eastAsia"/>
          <w:color w:val="000000" w:themeColor="text1"/>
        </w:rPr>
        <w:t>地域を支える基幹</w:t>
      </w:r>
      <w:r w:rsidR="00181008" w:rsidRPr="00146080">
        <w:rPr>
          <w:rFonts w:asciiTheme="minorEastAsia" w:hAnsiTheme="minorEastAsia" w:hint="eastAsia"/>
          <w:color w:val="000000" w:themeColor="text1"/>
        </w:rPr>
        <w:t>産業</w:t>
      </w:r>
      <w:r w:rsidR="00CF1D85" w:rsidRPr="00146080">
        <w:rPr>
          <w:rFonts w:asciiTheme="minorEastAsia" w:hAnsiTheme="minorEastAsia" w:hint="eastAsia"/>
          <w:color w:val="000000" w:themeColor="text1"/>
        </w:rPr>
        <w:t>への影響については</w:t>
      </w:r>
      <w:r w:rsidR="003415B3" w:rsidRPr="00146080">
        <w:rPr>
          <w:rFonts w:asciiTheme="minorEastAsia" w:hAnsiTheme="minorEastAsia" w:hint="eastAsia"/>
          <w:color w:val="000000" w:themeColor="text1"/>
        </w:rPr>
        <w:t>、</w:t>
      </w:r>
      <w:r w:rsidR="00CF1D85" w:rsidRPr="00146080">
        <w:rPr>
          <w:rFonts w:asciiTheme="minorEastAsia" w:hAnsiTheme="minorEastAsia" w:hint="eastAsia"/>
          <w:color w:val="000000" w:themeColor="text1"/>
        </w:rPr>
        <w:t>十分</w:t>
      </w:r>
      <w:r w:rsidR="00A4239A" w:rsidRPr="00146080">
        <w:rPr>
          <w:rFonts w:asciiTheme="minorEastAsia" w:hAnsiTheme="minorEastAsia" w:hint="eastAsia"/>
          <w:color w:val="000000" w:themeColor="text1"/>
        </w:rPr>
        <w:t>に留意すべき</w:t>
      </w:r>
      <w:r w:rsidR="00CF1D85" w:rsidRPr="00146080">
        <w:rPr>
          <w:rFonts w:asciiTheme="minorEastAsia" w:hAnsiTheme="minorEastAsia" w:hint="eastAsia"/>
          <w:color w:val="000000" w:themeColor="text1"/>
        </w:rPr>
        <w:t>である。</w:t>
      </w:r>
    </w:p>
    <w:p w14:paraId="70DDC807" w14:textId="3E0CD8C3" w:rsidR="009B2C99" w:rsidRPr="00146080" w:rsidRDefault="003415B3" w:rsidP="00382502">
      <w:pPr>
        <w:ind w:leftChars="200" w:left="660" w:hangingChars="100" w:hanging="220"/>
        <w:rPr>
          <w:color w:val="000000" w:themeColor="text1"/>
        </w:rPr>
      </w:pPr>
      <w:r w:rsidRPr="00146080">
        <w:rPr>
          <w:rFonts w:asciiTheme="minorEastAsia" w:hAnsiTheme="minorEastAsia" w:hint="eastAsia"/>
          <w:color w:val="000000" w:themeColor="text1"/>
        </w:rPr>
        <w:t>・</w:t>
      </w:r>
      <w:r w:rsidR="009B2C99" w:rsidRPr="00146080">
        <w:rPr>
          <w:rFonts w:asciiTheme="minorEastAsia" w:hAnsiTheme="minorEastAsia" w:hint="eastAsia"/>
          <w:color w:val="000000" w:themeColor="text1"/>
        </w:rPr>
        <w:t>実行計画の算定時においては、削減目安について、これまで省エネだけで１年あたり１％としていたところ、後述にも記載するとおり、再生可能エネルギーの利用を促進することで、その削減効果も含めて</w:t>
      </w:r>
      <w:r w:rsidR="009B2C99" w:rsidRPr="00146080">
        <w:rPr>
          <w:rFonts w:asciiTheme="minorEastAsia" w:hAnsiTheme="minorEastAsia"/>
          <w:color w:val="000000" w:themeColor="text1"/>
        </w:rPr>
        <w:t>1.5％と設定されている。他自治体においては、</w:t>
      </w:r>
      <w:r w:rsidR="0004322C" w:rsidRPr="00146080">
        <w:rPr>
          <w:rFonts w:asciiTheme="minorEastAsia" w:hAnsiTheme="minorEastAsia" w:hint="eastAsia"/>
          <w:color w:val="000000" w:themeColor="text1"/>
        </w:rPr>
        <w:t>東京都や</w:t>
      </w:r>
      <w:r w:rsidR="009B2C99" w:rsidRPr="00146080">
        <w:rPr>
          <w:rFonts w:asciiTheme="minorEastAsia" w:hAnsiTheme="minorEastAsia" w:hint="eastAsia"/>
          <w:color w:val="000000" w:themeColor="text1"/>
        </w:rPr>
        <w:t>京都府</w:t>
      </w:r>
      <w:r w:rsidR="0004322C" w:rsidRPr="00146080">
        <w:rPr>
          <w:rFonts w:asciiTheme="minorEastAsia" w:hAnsiTheme="minorEastAsia" w:hint="eastAsia"/>
          <w:color w:val="000000" w:themeColor="text1"/>
        </w:rPr>
        <w:t>(業務部門)では省エネだけで</w:t>
      </w:r>
      <w:r w:rsidR="009B2C99" w:rsidRPr="00146080">
        <w:rPr>
          <w:rFonts w:asciiTheme="minorEastAsia" w:hAnsiTheme="minorEastAsia" w:hint="eastAsia"/>
          <w:color w:val="000000" w:themeColor="text1"/>
        </w:rPr>
        <w:t>１年あたり２％</w:t>
      </w:r>
      <w:r w:rsidR="0004322C" w:rsidRPr="00146080">
        <w:rPr>
          <w:rFonts w:asciiTheme="minorEastAsia" w:hAnsiTheme="minorEastAsia" w:hint="eastAsia"/>
          <w:color w:val="000000" w:themeColor="text1"/>
        </w:rPr>
        <w:t>と</w:t>
      </w:r>
      <w:r w:rsidR="009B2C99" w:rsidRPr="00146080">
        <w:rPr>
          <w:rFonts w:asciiTheme="minorEastAsia" w:hAnsiTheme="minorEastAsia" w:hint="eastAsia"/>
          <w:color w:val="000000" w:themeColor="text1"/>
        </w:rPr>
        <w:t>設定されていることから、</w:t>
      </w:r>
      <w:r w:rsidR="009B2C99" w:rsidRPr="00146080">
        <w:rPr>
          <w:rFonts w:asciiTheme="minorEastAsia" w:hAnsiTheme="minorEastAsia"/>
          <w:color w:val="000000" w:themeColor="text1"/>
        </w:rPr>
        <w:t>1.5％が</w:t>
      </w:r>
      <w:r w:rsidR="0004322C" w:rsidRPr="00146080">
        <w:rPr>
          <w:rFonts w:asciiTheme="minorEastAsia" w:hAnsiTheme="minorEastAsia" w:hint="eastAsia"/>
          <w:color w:val="000000" w:themeColor="text1"/>
        </w:rPr>
        <w:t>特段</w:t>
      </w:r>
      <w:r w:rsidR="009B2C99" w:rsidRPr="00146080">
        <w:rPr>
          <w:rFonts w:asciiTheme="minorEastAsia" w:hAnsiTheme="minorEastAsia" w:hint="eastAsia"/>
          <w:color w:val="000000" w:themeColor="text1"/>
        </w:rPr>
        <w:t>厳しい設定とは捉えにくいものの、事業者に対しては丁寧に</w:t>
      </w:r>
      <w:r w:rsidR="00AC0013" w:rsidRPr="00146080">
        <w:rPr>
          <w:rFonts w:asciiTheme="minorEastAsia" w:hAnsiTheme="minorEastAsia" w:hint="eastAsia"/>
          <w:color w:val="000000" w:themeColor="text1"/>
        </w:rPr>
        <w:t>説明を行い、</w:t>
      </w:r>
      <w:r w:rsidR="009B2C99" w:rsidRPr="00146080">
        <w:rPr>
          <w:rFonts w:asciiTheme="minorEastAsia" w:hAnsiTheme="minorEastAsia" w:hint="eastAsia"/>
          <w:color w:val="000000" w:themeColor="text1"/>
        </w:rPr>
        <w:t>理解を得る必要があると考える。</w:t>
      </w:r>
    </w:p>
    <w:p w14:paraId="2581DA54" w14:textId="251B99B7" w:rsidR="00382502" w:rsidRPr="00146080" w:rsidRDefault="00382502" w:rsidP="00382502">
      <w:pPr>
        <w:ind w:leftChars="200" w:left="660" w:hangingChars="100" w:hanging="220"/>
        <w:rPr>
          <w:color w:val="000000" w:themeColor="text1"/>
        </w:rPr>
      </w:pPr>
      <w:r w:rsidRPr="00146080">
        <w:rPr>
          <w:rFonts w:hint="eastAsia"/>
          <w:color w:val="000000" w:themeColor="text1"/>
        </w:rPr>
        <w:lastRenderedPageBreak/>
        <w:t>・</w:t>
      </w:r>
      <w:r w:rsidR="003415B3" w:rsidRPr="00146080">
        <w:rPr>
          <w:rFonts w:hint="eastAsia"/>
          <w:color w:val="000000" w:themeColor="text1"/>
        </w:rPr>
        <w:t>ただし、制度の運用に際しては、</w:t>
      </w:r>
      <w:r w:rsidRPr="00146080">
        <w:rPr>
          <w:rFonts w:hint="eastAsia"/>
          <w:color w:val="000000" w:themeColor="text1"/>
        </w:rPr>
        <w:t>排出削減</w:t>
      </w:r>
      <w:r w:rsidR="003415B3" w:rsidRPr="00146080">
        <w:rPr>
          <w:rFonts w:hint="eastAsia"/>
          <w:color w:val="000000" w:themeColor="text1"/>
        </w:rPr>
        <w:t>に対する業種個別の状況等を踏まえ</w:t>
      </w:r>
      <w:r w:rsidR="004263B7" w:rsidRPr="00146080">
        <w:rPr>
          <w:rFonts w:hint="eastAsia"/>
          <w:color w:val="000000" w:themeColor="text1"/>
        </w:rPr>
        <w:t>、</w:t>
      </w:r>
      <w:r w:rsidR="0090242C" w:rsidRPr="00146080">
        <w:rPr>
          <w:rFonts w:hint="eastAsia"/>
          <w:color w:val="000000" w:themeColor="text1"/>
        </w:rPr>
        <w:t>公平性に配慮した上で</w:t>
      </w:r>
      <w:r w:rsidR="004263B7" w:rsidRPr="00146080">
        <w:rPr>
          <w:rFonts w:hint="eastAsia"/>
          <w:color w:val="000000" w:themeColor="text1"/>
        </w:rPr>
        <w:t>、柔軟な対応について</w:t>
      </w:r>
      <w:r w:rsidR="003415B3" w:rsidRPr="00146080">
        <w:rPr>
          <w:rFonts w:hint="eastAsia"/>
          <w:color w:val="000000" w:themeColor="text1"/>
        </w:rPr>
        <w:t>検討</w:t>
      </w:r>
      <w:r w:rsidR="00AC0013" w:rsidRPr="00146080">
        <w:rPr>
          <w:rFonts w:hint="eastAsia"/>
          <w:color w:val="000000" w:themeColor="text1"/>
        </w:rPr>
        <w:t>を行うことが望ましい</w:t>
      </w:r>
      <w:r w:rsidR="003415B3" w:rsidRPr="00146080">
        <w:rPr>
          <w:rFonts w:hint="eastAsia"/>
          <w:color w:val="000000" w:themeColor="text1"/>
        </w:rPr>
        <w:t>。</w:t>
      </w:r>
    </w:p>
    <w:p w14:paraId="5125E6E8" w14:textId="5F6D10ED" w:rsidR="00E26110" w:rsidRPr="00146080" w:rsidRDefault="004266D2" w:rsidP="00E26110">
      <w:pPr>
        <w:rPr>
          <w:rFonts w:asciiTheme="minorEastAsia" w:hAnsiTheme="minorEastAsia"/>
          <w:color w:val="000000" w:themeColor="text1"/>
        </w:rPr>
      </w:pPr>
      <w:r w:rsidRPr="00146080">
        <w:rPr>
          <w:noProof/>
          <w:color w:val="000000" w:themeColor="text1"/>
        </w:rPr>
        <w:drawing>
          <wp:anchor distT="0" distB="0" distL="114300" distR="114300" simplePos="0" relativeHeight="251770880" behindDoc="0" locked="0" layoutInCell="1" allowOverlap="1" wp14:anchorId="082F3DFE" wp14:editId="0F4F1055">
            <wp:simplePos x="0" y="0"/>
            <wp:positionH relativeFrom="column">
              <wp:posOffset>2938145</wp:posOffset>
            </wp:positionH>
            <wp:positionV relativeFrom="paragraph">
              <wp:posOffset>90170</wp:posOffset>
            </wp:positionV>
            <wp:extent cx="2892960" cy="1557360"/>
            <wp:effectExtent l="0" t="0" r="3175" b="508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960" cy="155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080">
        <w:rPr>
          <w:rFonts w:asciiTheme="minorEastAsia" w:hAnsiTheme="minorEastAsia"/>
          <w:noProof/>
          <w:color w:val="000000" w:themeColor="text1"/>
        </w:rPr>
        <w:drawing>
          <wp:anchor distT="0" distB="0" distL="114300" distR="114300" simplePos="0" relativeHeight="251769856" behindDoc="0" locked="0" layoutInCell="1" allowOverlap="1" wp14:anchorId="09B5C20D" wp14:editId="11CA6541">
            <wp:simplePos x="0" y="0"/>
            <wp:positionH relativeFrom="column">
              <wp:posOffset>4445</wp:posOffset>
            </wp:positionH>
            <wp:positionV relativeFrom="paragraph">
              <wp:posOffset>90170</wp:posOffset>
            </wp:positionV>
            <wp:extent cx="2919600" cy="1517040"/>
            <wp:effectExtent l="0" t="0" r="0" b="698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9600" cy="15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03D7E" w14:textId="29C5D65E" w:rsidR="008C04AC" w:rsidRPr="00146080" w:rsidRDefault="008C04AC" w:rsidP="00F878A0">
      <w:pPr>
        <w:rPr>
          <w:color w:val="000000" w:themeColor="text1"/>
        </w:rPr>
      </w:pPr>
    </w:p>
    <w:p w14:paraId="2713C33B" w14:textId="5C84EB33" w:rsidR="00B90816" w:rsidRPr="00146080" w:rsidRDefault="00B90816" w:rsidP="001465CF">
      <w:pPr>
        <w:ind w:leftChars="200" w:left="660" w:hangingChars="100" w:hanging="220"/>
        <w:rPr>
          <w:color w:val="000000" w:themeColor="text1"/>
        </w:rPr>
      </w:pPr>
    </w:p>
    <w:p w14:paraId="77904B4A" w14:textId="05C51496" w:rsidR="00B90816" w:rsidRPr="00146080" w:rsidRDefault="00B90816" w:rsidP="001465CF">
      <w:pPr>
        <w:ind w:leftChars="200" w:left="660" w:hangingChars="100" w:hanging="220"/>
        <w:rPr>
          <w:color w:val="000000" w:themeColor="text1"/>
        </w:rPr>
      </w:pPr>
    </w:p>
    <w:p w14:paraId="55CFEF45" w14:textId="54A8B64F" w:rsidR="00B90816" w:rsidRPr="00146080" w:rsidRDefault="00B90816" w:rsidP="001465CF">
      <w:pPr>
        <w:ind w:leftChars="200" w:left="660" w:hangingChars="100" w:hanging="220"/>
        <w:rPr>
          <w:color w:val="000000" w:themeColor="text1"/>
        </w:rPr>
      </w:pPr>
    </w:p>
    <w:p w14:paraId="242A4FC6" w14:textId="2FEC1024" w:rsidR="00B90816" w:rsidRPr="00146080" w:rsidRDefault="00B90816" w:rsidP="001465CF">
      <w:pPr>
        <w:ind w:leftChars="200" w:left="660" w:hangingChars="100" w:hanging="220"/>
        <w:rPr>
          <w:color w:val="000000" w:themeColor="text1"/>
        </w:rPr>
      </w:pPr>
    </w:p>
    <w:p w14:paraId="280FBD94" w14:textId="4352B3EE" w:rsidR="00B90816" w:rsidRPr="00146080" w:rsidRDefault="00B90816" w:rsidP="001465CF">
      <w:pPr>
        <w:ind w:leftChars="200" w:left="660" w:hangingChars="100" w:hanging="220"/>
        <w:rPr>
          <w:color w:val="000000" w:themeColor="text1"/>
        </w:rPr>
      </w:pPr>
    </w:p>
    <w:p w14:paraId="0A96C634" w14:textId="22A4B0F4" w:rsidR="00914239" w:rsidRPr="00146080" w:rsidRDefault="00B90816" w:rsidP="00A13D41">
      <w:pPr>
        <w:ind w:firstLineChars="200" w:firstLine="440"/>
        <w:jc w:val="center"/>
        <w:rPr>
          <w:rFonts w:asciiTheme="minorEastAsia" w:hAnsiTheme="minorEastAsia"/>
          <w:color w:val="000000" w:themeColor="text1"/>
        </w:rPr>
      </w:pPr>
      <w:r w:rsidRPr="00146080">
        <w:rPr>
          <w:rFonts w:asciiTheme="minorEastAsia" w:hAnsiTheme="minorEastAsia" w:hint="eastAsia"/>
          <w:color w:val="000000" w:themeColor="text1"/>
        </w:rPr>
        <w:t>図3-2-</w:t>
      </w:r>
      <w:r w:rsidR="00D748B6" w:rsidRPr="00146080">
        <w:rPr>
          <w:rFonts w:asciiTheme="minorEastAsia" w:hAnsiTheme="minorEastAsia"/>
          <w:color w:val="000000" w:themeColor="text1"/>
        </w:rPr>
        <w:t>4</w:t>
      </w:r>
      <w:r w:rsidRPr="00146080">
        <w:rPr>
          <w:rFonts w:asciiTheme="minorEastAsia" w:hAnsiTheme="minorEastAsia" w:hint="eastAsia"/>
          <w:color w:val="000000" w:themeColor="text1"/>
        </w:rPr>
        <w:t xml:space="preserve">　特定事業者による削減率の分布図</w:t>
      </w:r>
    </w:p>
    <w:p w14:paraId="264336B9" w14:textId="60E0D893" w:rsidR="0066280C" w:rsidRPr="00146080" w:rsidRDefault="0066280C" w:rsidP="00E95030">
      <w:pPr>
        <w:ind w:firstLineChars="100" w:firstLine="180"/>
        <w:rPr>
          <w:rFonts w:asciiTheme="minorEastAsia" w:hAnsiTheme="minorEastAsia"/>
          <w:color w:val="000000" w:themeColor="text1"/>
          <w:sz w:val="18"/>
        </w:rPr>
      </w:pPr>
      <w:r w:rsidRPr="00146080">
        <w:rPr>
          <w:rFonts w:asciiTheme="minorEastAsia" w:hAnsiTheme="minorEastAsia" w:hint="eastAsia"/>
          <w:color w:val="000000" w:themeColor="text1"/>
          <w:sz w:val="18"/>
        </w:rPr>
        <w:t>※直近の３計画期間</w:t>
      </w:r>
      <w:r w:rsidRPr="00146080">
        <w:rPr>
          <w:rFonts w:asciiTheme="minorEastAsia" w:hAnsiTheme="minorEastAsia"/>
          <w:color w:val="000000" w:themeColor="text1"/>
          <w:sz w:val="18"/>
        </w:rPr>
        <w:t>(2015-2017,2016-2018</w:t>
      </w:r>
      <w:r w:rsidR="004266D2" w:rsidRPr="00146080">
        <w:rPr>
          <w:rFonts w:asciiTheme="minorEastAsia" w:hAnsiTheme="minorEastAsia" w:hint="eastAsia"/>
          <w:color w:val="000000" w:themeColor="text1"/>
          <w:sz w:val="18"/>
        </w:rPr>
        <w:t>,201</w:t>
      </w:r>
      <w:r w:rsidR="004266D2" w:rsidRPr="00146080">
        <w:rPr>
          <w:rFonts w:asciiTheme="minorEastAsia" w:hAnsiTheme="minorEastAsia"/>
          <w:color w:val="000000" w:themeColor="text1"/>
          <w:sz w:val="18"/>
        </w:rPr>
        <w:t>7</w:t>
      </w:r>
      <w:r w:rsidR="004266D2" w:rsidRPr="00146080">
        <w:rPr>
          <w:rFonts w:asciiTheme="minorEastAsia" w:hAnsiTheme="minorEastAsia" w:hint="eastAsia"/>
          <w:color w:val="000000" w:themeColor="text1"/>
          <w:sz w:val="18"/>
        </w:rPr>
        <w:t>-2019</w:t>
      </w:r>
      <w:r w:rsidRPr="00146080">
        <w:rPr>
          <w:rFonts w:asciiTheme="minorEastAsia" w:hAnsiTheme="minorEastAsia"/>
          <w:color w:val="000000" w:themeColor="text1"/>
          <w:sz w:val="18"/>
        </w:rPr>
        <w:t>)</w:t>
      </w:r>
      <w:r w:rsidRPr="00146080">
        <w:rPr>
          <w:rFonts w:asciiTheme="minorEastAsia" w:hAnsiTheme="minorEastAsia" w:hint="eastAsia"/>
          <w:color w:val="000000" w:themeColor="text1"/>
          <w:sz w:val="18"/>
        </w:rPr>
        <w:t>の削減率から算定。３期間の合計が特定事業者の総数</w:t>
      </w:r>
    </w:p>
    <w:p w14:paraId="23CAA338" w14:textId="6D2C74A2" w:rsidR="008C04AC" w:rsidRPr="00146080" w:rsidRDefault="0064104E" w:rsidP="001465CF">
      <w:pPr>
        <w:ind w:firstLineChars="200" w:firstLine="440"/>
        <w:rPr>
          <w:color w:val="000000" w:themeColor="text1"/>
        </w:rPr>
      </w:pPr>
      <w:r w:rsidRPr="00146080">
        <w:rPr>
          <w:rFonts w:asciiTheme="minorEastAsia" w:hAnsiTheme="minorEastAsia"/>
          <w:noProof/>
          <w:color w:val="000000" w:themeColor="text1"/>
        </w:rPr>
        <w:drawing>
          <wp:anchor distT="0" distB="0" distL="114300" distR="114300" simplePos="0" relativeHeight="251766784" behindDoc="0" locked="0" layoutInCell="1" allowOverlap="1" wp14:anchorId="0E13F8B5" wp14:editId="1192B92B">
            <wp:simplePos x="0" y="0"/>
            <wp:positionH relativeFrom="column">
              <wp:posOffset>2938780</wp:posOffset>
            </wp:positionH>
            <wp:positionV relativeFrom="paragraph">
              <wp:posOffset>57785</wp:posOffset>
            </wp:positionV>
            <wp:extent cx="2870280" cy="1542960"/>
            <wp:effectExtent l="0" t="0" r="6350"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0280" cy="154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080">
        <w:rPr>
          <w:noProof/>
          <w:color w:val="000000" w:themeColor="text1"/>
        </w:rPr>
        <w:drawing>
          <wp:anchor distT="0" distB="0" distL="114300" distR="114300" simplePos="0" relativeHeight="251765760" behindDoc="0" locked="0" layoutInCell="1" allowOverlap="1" wp14:anchorId="78BC777F" wp14:editId="02B64C27">
            <wp:simplePos x="0" y="0"/>
            <wp:positionH relativeFrom="column">
              <wp:posOffset>68580</wp:posOffset>
            </wp:positionH>
            <wp:positionV relativeFrom="paragraph">
              <wp:posOffset>55245</wp:posOffset>
            </wp:positionV>
            <wp:extent cx="2834640" cy="1545590"/>
            <wp:effectExtent l="0" t="0" r="381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4640"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8CD98" w14:textId="482E7659" w:rsidR="008C04AC" w:rsidRPr="00146080" w:rsidRDefault="008C04AC" w:rsidP="001465CF">
      <w:pPr>
        <w:ind w:firstLineChars="200" w:firstLine="440"/>
        <w:rPr>
          <w:color w:val="000000" w:themeColor="text1"/>
        </w:rPr>
      </w:pPr>
    </w:p>
    <w:p w14:paraId="527E7D37" w14:textId="3B47BB9B" w:rsidR="008C04AC" w:rsidRPr="00146080" w:rsidRDefault="008C04AC" w:rsidP="001465CF">
      <w:pPr>
        <w:ind w:firstLineChars="200" w:firstLine="440"/>
        <w:rPr>
          <w:color w:val="000000" w:themeColor="text1"/>
        </w:rPr>
      </w:pPr>
    </w:p>
    <w:p w14:paraId="46A1527F" w14:textId="5200F438" w:rsidR="008C04AC" w:rsidRPr="00146080" w:rsidRDefault="008C04AC" w:rsidP="001465CF">
      <w:pPr>
        <w:ind w:firstLineChars="200" w:firstLine="440"/>
        <w:rPr>
          <w:color w:val="000000" w:themeColor="text1"/>
        </w:rPr>
      </w:pPr>
    </w:p>
    <w:p w14:paraId="6B104222" w14:textId="6346A5BB" w:rsidR="008C04AC" w:rsidRPr="00146080" w:rsidRDefault="008C04AC" w:rsidP="001465CF">
      <w:pPr>
        <w:ind w:firstLineChars="200" w:firstLine="440"/>
        <w:rPr>
          <w:color w:val="000000" w:themeColor="text1"/>
        </w:rPr>
      </w:pPr>
    </w:p>
    <w:p w14:paraId="7FF1E551" w14:textId="2B7D20E7" w:rsidR="00DF63AC" w:rsidRPr="00146080" w:rsidRDefault="00DF63AC" w:rsidP="001465CF">
      <w:pPr>
        <w:ind w:firstLineChars="200" w:firstLine="440"/>
        <w:rPr>
          <w:color w:val="000000" w:themeColor="text1"/>
        </w:rPr>
      </w:pPr>
    </w:p>
    <w:p w14:paraId="0BBB92ED" w14:textId="35332390" w:rsidR="008C04AC" w:rsidRPr="00146080" w:rsidRDefault="008C04AC" w:rsidP="000B1076">
      <w:pPr>
        <w:rPr>
          <w:color w:val="000000" w:themeColor="text1"/>
        </w:rPr>
      </w:pPr>
    </w:p>
    <w:p w14:paraId="19EE591C" w14:textId="01810C8E" w:rsidR="008C04AC" w:rsidRPr="00146080" w:rsidRDefault="008C04AC">
      <w:pPr>
        <w:ind w:firstLineChars="200" w:firstLine="440"/>
        <w:jc w:val="center"/>
        <w:rPr>
          <w:rFonts w:asciiTheme="minorEastAsia" w:hAnsiTheme="minorEastAsia"/>
          <w:color w:val="000000" w:themeColor="text1"/>
        </w:rPr>
      </w:pPr>
      <w:r w:rsidRPr="00146080">
        <w:rPr>
          <w:rFonts w:asciiTheme="minorEastAsia" w:hAnsiTheme="minorEastAsia" w:hint="eastAsia"/>
          <w:color w:val="000000" w:themeColor="text1"/>
        </w:rPr>
        <w:t>図</w:t>
      </w:r>
      <w:r w:rsidR="00CE55B1" w:rsidRPr="00146080">
        <w:rPr>
          <w:rFonts w:asciiTheme="minorEastAsia" w:hAnsiTheme="minorEastAsia" w:hint="eastAsia"/>
          <w:color w:val="000000" w:themeColor="text1"/>
        </w:rPr>
        <w:t>3-2-</w:t>
      </w:r>
      <w:r w:rsidR="00D748B6" w:rsidRPr="00146080">
        <w:rPr>
          <w:rFonts w:asciiTheme="minorEastAsia" w:hAnsiTheme="minorEastAsia"/>
          <w:color w:val="000000" w:themeColor="text1"/>
        </w:rPr>
        <w:t>5</w:t>
      </w:r>
      <w:r w:rsidRPr="00146080">
        <w:rPr>
          <w:rFonts w:asciiTheme="minorEastAsia" w:hAnsiTheme="minorEastAsia" w:hint="eastAsia"/>
          <w:color w:val="000000" w:themeColor="text1"/>
        </w:rPr>
        <w:t xml:space="preserve">　特定事業者</w:t>
      </w:r>
      <w:r w:rsidR="007226E7" w:rsidRPr="00146080">
        <w:rPr>
          <w:rFonts w:asciiTheme="minorEastAsia" w:hAnsiTheme="minorEastAsia" w:hint="eastAsia"/>
          <w:color w:val="000000" w:themeColor="text1"/>
        </w:rPr>
        <w:t>の</w:t>
      </w:r>
      <w:r w:rsidR="003459CF" w:rsidRPr="00146080">
        <w:rPr>
          <w:rFonts w:asciiTheme="minorEastAsia" w:hAnsiTheme="minorEastAsia" w:hint="eastAsia"/>
          <w:color w:val="000000" w:themeColor="text1"/>
        </w:rPr>
        <w:t>削減目標達成率</w:t>
      </w:r>
      <w:r w:rsidRPr="00146080">
        <w:rPr>
          <w:rFonts w:asciiTheme="minorEastAsia" w:hAnsiTheme="minorEastAsia" w:hint="eastAsia"/>
          <w:color w:val="000000" w:themeColor="text1"/>
        </w:rPr>
        <w:t>の推移</w:t>
      </w:r>
    </w:p>
    <w:p w14:paraId="74099DEE" w14:textId="3C33B7F6" w:rsidR="003415B3" w:rsidRPr="00146080" w:rsidRDefault="00AC0013" w:rsidP="003415B3">
      <w:pPr>
        <w:ind w:firstLineChars="200" w:firstLine="440"/>
        <w:jc w:val="center"/>
        <w:rPr>
          <w:rFonts w:asciiTheme="minorEastAsia" w:hAnsiTheme="minorEastAsia"/>
          <w:color w:val="000000" w:themeColor="text1"/>
          <w:sz w:val="18"/>
        </w:rPr>
      </w:pPr>
      <w:r w:rsidRPr="00146080">
        <w:rPr>
          <w:rFonts w:asciiTheme="minorEastAsia" w:hAnsiTheme="minorEastAsia"/>
          <w:noProof/>
          <w:color w:val="000000" w:themeColor="text1"/>
        </w:rPr>
        <w:lastRenderedPageBreak/>
        <mc:AlternateContent>
          <mc:Choice Requires="wps">
            <w:drawing>
              <wp:anchor distT="45720" distB="45720" distL="114300" distR="114300" simplePos="0" relativeHeight="251772928" behindDoc="0" locked="0" layoutInCell="1" allowOverlap="1" wp14:anchorId="031B12ED" wp14:editId="51735071">
                <wp:simplePos x="0" y="0"/>
                <wp:positionH relativeFrom="column">
                  <wp:posOffset>57785</wp:posOffset>
                </wp:positionH>
                <wp:positionV relativeFrom="paragraph">
                  <wp:posOffset>340360</wp:posOffset>
                </wp:positionV>
                <wp:extent cx="5683250" cy="1404620"/>
                <wp:effectExtent l="0" t="0" r="12700" b="13970"/>
                <wp:wrapSquare wrapText="bothSides"/>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65B9F29E" w14:textId="77777777" w:rsidR="00AC3D8D" w:rsidRPr="00556191" w:rsidRDefault="00AC3D8D" w:rsidP="00AC0013">
                            <w:pPr>
                              <w:pStyle w:val="af5"/>
                              <w:spacing w:line="240" w:lineRule="exact"/>
                              <w:ind w:left="880"/>
                              <w:rPr>
                                <w:rFonts w:ascii="ＭＳ Ｐ明朝" w:eastAsia="ＭＳ Ｐ明朝" w:hAnsi="ＭＳ Ｐ明朝"/>
                                <w:sz w:val="20"/>
                                <w:szCs w:val="20"/>
                              </w:rPr>
                            </w:pP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299D7A88" w14:textId="77777777" w:rsidR="00AC3D8D" w:rsidRPr="00E532FF" w:rsidRDefault="00AC3D8D" w:rsidP="00AC0013">
                            <w:pPr>
                              <w:pStyle w:val="af5"/>
                              <w:spacing w:line="240" w:lineRule="exact"/>
                              <w:ind w:left="880" w:firstLineChars="100" w:firstLine="200"/>
                              <w:rPr>
                                <w:rFonts w:ascii="ＭＳ Ｐ明朝" w:eastAsia="ＭＳ Ｐ明朝" w:hAnsi="ＭＳ Ｐ明朝"/>
                                <w:sz w:val="20"/>
                                <w:szCs w:val="20"/>
                              </w:rPr>
                            </w:pPr>
                            <w:r w:rsidRPr="00E532FF">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197272CC" w14:textId="77777777" w:rsidR="00AC3D8D" w:rsidRDefault="00AC3D8D" w:rsidP="00AC0013">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56AAC936" w14:textId="77777777" w:rsidR="00AC3D8D" w:rsidRPr="00556191" w:rsidRDefault="00AC3D8D" w:rsidP="00AC0013">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w:t>
                            </w:r>
                            <w:r>
                              <w:rPr>
                                <w:rFonts w:ascii="ＭＳ Ｐ明朝" w:eastAsia="ＭＳ Ｐ明朝" w:hAnsi="ＭＳ Ｐ明朝" w:hint="eastAsia"/>
                                <w:sz w:val="20"/>
                                <w:szCs w:val="20"/>
                              </w:rPr>
                              <w:t>対して望む</w:t>
                            </w:r>
                            <w:r>
                              <w:rPr>
                                <w:rFonts w:ascii="ＭＳ Ｐ明朝" w:eastAsia="ＭＳ Ｐ明朝" w:hAnsi="ＭＳ Ｐ明朝"/>
                                <w:sz w:val="20"/>
                                <w:szCs w:val="20"/>
                              </w:rPr>
                              <w:t>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w:t>
                            </w:r>
                          </w:p>
                          <w:p w14:paraId="70F5F2EF" w14:textId="77777777" w:rsidR="00AC3D8D" w:rsidRDefault="00AC3D8D" w:rsidP="00AC0013">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・計画期間は３年よりも長い方が設備更新等の計画がたてやすい。</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26759E42" w14:textId="77777777" w:rsidR="00AC3D8D" w:rsidRPr="00543318" w:rsidRDefault="00AC3D8D" w:rsidP="00AC0013">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543318">
                              <w:rPr>
                                <w:rFonts w:ascii="ＭＳ Ｐ明朝" w:eastAsia="ＭＳ Ｐ明朝" w:hAnsi="ＭＳ Ｐ明朝" w:hint="eastAsia"/>
                                <w:sz w:val="20"/>
                                <w:szCs w:val="20"/>
                              </w:rPr>
                              <w:t>バンキング制度</w:t>
                            </w:r>
                            <w:r>
                              <w:rPr>
                                <w:rFonts w:ascii="ＭＳ Ｐ明朝" w:eastAsia="ＭＳ Ｐ明朝" w:hAnsi="ＭＳ Ｐ明朝" w:hint="eastAsia"/>
                                <w:sz w:val="20"/>
                                <w:szCs w:val="20"/>
                              </w:rPr>
                              <w:t>（超過削減量</w:t>
                            </w:r>
                            <w:r>
                              <w:rPr>
                                <w:rFonts w:ascii="ＭＳ Ｐ明朝" w:eastAsia="ＭＳ Ｐ明朝" w:hAnsi="ＭＳ Ｐ明朝"/>
                                <w:sz w:val="20"/>
                                <w:szCs w:val="20"/>
                              </w:rPr>
                              <w:t>を</w:t>
                            </w:r>
                            <w:r>
                              <w:rPr>
                                <w:rFonts w:ascii="ＭＳ Ｐ明朝" w:eastAsia="ＭＳ Ｐ明朝" w:hAnsi="ＭＳ Ｐ明朝" w:hint="eastAsia"/>
                                <w:sz w:val="20"/>
                                <w:szCs w:val="20"/>
                              </w:rPr>
                              <w:t>翌</w:t>
                            </w:r>
                            <w:r>
                              <w:rPr>
                                <w:rFonts w:ascii="ＭＳ Ｐ明朝" w:eastAsia="ＭＳ Ｐ明朝" w:hAnsi="ＭＳ Ｐ明朝"/>
                                <w:sz w:val="20"/>
                                <w:szCs w:val="20"/>
                              </w:rPr>
                              <w:t>計画</w:t>
                            </w:r>
                            <w:r>
                              <w:rPr>
                                <w:rFonts w:ascii="ＭＳ Ｐ明朝" w:eastAsia="ＭＳ Ｐ明朝" w:hAnsi="ＭＳ Ｐ明朝" w:hint="eastAsia"/>
                                <w:sz w:val="20"/>
                                <w:szCs w:val="20"/>
                              </w:rPr>
                              <w:t>期間</w:t>
                            </w:r>
                            <w:r>
                              <w:rPr>
                                <w:rFonts w:ascii="ＭＳ Ｐ明朝" w:eastAsia="ＭＳ Ｐ明朝" w:hAnsi="ＭＳ Ｐ明朝"/>
                                <w:sz w:val="20"/>
                                <w:szCs w:val="20"/>
                              </w:rPr>
                              <w:t>に繰り越す</w:t>
                            </w:r>
                            <w:r>
                              <w:rPr>
                                <w:rFonts w:ascii="ＭＳ Ｐ明朝" w:eastAsia="ＭＳ Ｐ明朝" w:hAnsi="ＭＳ Ｐ明朝" w:hint="eastAsia"/>
                                <w:sz w:val="20"/>
                                <w:szCs w:val="20"/>
                              </w:rPr>
                              <w:t>制度）</w:t>
                            </w:r>
                            <w:r w:rsidRPr="00543318">
                              <w:rPr>
                                <w:rFonts w:ascii="ＭＳ Ｐ明朝" w:eastAsia="ＭＳ Ｐ明朝" w:hAnsi="ＭＳ Ｐ明朝" w:hint="eastAsia"/>
                                <w:sz w:val="20"/>
                                <w:szCs w:val="20"/>
                              </w:rPr>
                              <w:t>の採用を希望</w:t>
                            </w:r>
                            <w:r>
                              <w:rPr>
                                <w:rFonts w:ascii="ＭＳ Ｐ明朝" w:eastAsia="ＭＳ Ｐ明朝" w:hAnsi="ＭＳ Ｐ明朝" w:hint="eastAsia"/>
                                <w:sz w:val="20"/>
                                <w:szCs w:val="20"/>
                              </w:rPr>
                              <w:t>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0944FEF4" w14:textId="77777777" w:rsidR="00AC3D8D" w:rsidRPr="00543318" w:rsidRDefault="00AC3D8D" w:rsidP="00AC0013">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・エネルギー消費量の抑制については、過去から取り組んできており、これ以上となるとかなり厳しい。</w:t>
                            </w:r>
                          </w:p>
                          <w:p w14:paraId="36F59A3A" w14:textId="77777777" w:rsidR="00AC3D8D" w:rsidRPr="00556191" w:rsidRDefault="00AC3D8D" w:rsidP="00AC0013">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・太陽光発電設備の導入に際しては、消防法など他法令での制約も課題（屋根の開放など）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B12ED" id="_x0000_s1046" type="#_x0000_t202" style="position:absolute;left:0;text-align:left;margin-left:4.55pt;margin-top:26.8pt;width:447.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">
                <v:stroke dashstyle="dash"/>
                <v:textbox style="mso-fit-shape-to-text:t">
                  <w:txbxContent>
                    <w:p w14:paraId="65B9F29E" w14:textId="77777777" w:rsidR="00AC3D8D" w:rsidRPr="00556191" w:rsidRDefault="00AC3D8D" w:rsidP="00AC0013">
                      <w:pPr>
                        <w:pStyle w:val="af5"/>
                        <w:spacing w:line="240" w:lineRule="exact"/>
                        <w:ind w:left="880"/>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299D7A88" w14:textId="77777777" w:rsidR="00AC3D8D" w:rsidRPr="00E532FF" w:rsidRDefault="00AC3D8D" w:rsidP="00AC0013">
                      <w:pPr>
                        <w:pStyle w:val="af5"/>
                        <w:spacing w:line="240" w:lineRule="exact"/>
                        <w:ind w:left="880" w:firstLineChars="100" w:firstLine="200"/>
                        <w:rPr>
                          <w:rFonts w:ascii="ＭＳ Ｐ明朝" w:eastAsia="ＭＳ Ｐ明朝" w:hAnsi="ＭＳ Ｐ明朝"/>
                          <w:sz w:val="20"/>
                          <w:szCs w:val="20"/>
                        </w:rPr>
                      </w:pPr>
                      <w:r w:rsidRPr="00E532FF">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197272CC" w14:textId="77777777" w:rsidR="00AC3D8D" w:rsidRDefault="00AC3D8D" w:rsidP="00AC0013">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56AAC936" w14:textId="77777777" w:rsidR="00AC3D8D" w:rsidRPr="00556191" w:rsidRDefault="00AC3D8D" w:rsidP="00AC0013">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w:t>
                      </w:r>
                      <w:r>
                        <w:rPr>
                          <w:rFonts w:ascii="ＭＳ Ｐ明朝" w:eastAsia="ＭＳ Ｐ明朝" w:hAnsi="ＭＳ Ｐ明朝" w:hint="eastAsia"/>
                          <w:sz w:val="20"/>
                          <w:szCs w:val="20"/>
                        </w:rPr>
                        <w:t>対して望む</w:t>
                      </w:r>
                      <w:r>
                        <w:rPr>
                          <w:rFonts w:ascii="ＭＳ Ｐ明朝" w:eastAsia="ＭＳ Ｐ明朝" w:hAnsi="ＭＳ Ｐ明朝"/>
                          <w:sz w:val="20"/>
                          <w:szCs w:val="20"/>
                        </w:rPr>
                        <w:t>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w:t>
                      </w:r>
                    </w:p>
                    <w:p w14:paraId="70F5F2EF" w14:textId="77777777" w:rsidR="00AC3D8D" w:rsidRDefault="00AC3D8D" w:rsidP="00AC0013">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・計画期間は３年よりも長い方が設備更新等の計画がたてやすい。</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26759E42" w14:textId="77777777" w:rsidR="00AC3D8D" w:rsidRPr="00543318" w:rsidRDefault="00AC3D8D" w:rsidP="00AC0013">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543318">
                        <w:rPr>
                          <w:rFonts w:ascii="ＭＳ Ｐ明朝" w:eastAsia="ＭＳ Ｐ明朝" w:hAnsi="ＭＳ Ｐ明朝" w:hint="eastAsia"/>
                          <w:sz w:val="20"/>
                          <w:szCs w:val="20"/>
                        </w:rPr>
                        <w:t>バンキング制度</w:t>
                      </w:r>
                      <w:r>
                        <w:rPr>
                          <w:rFonts w:ascii="ＭＳ Ｐ明朝" w:eastAsia="ＭＳ Ｐ明朝" w:hAnsi="ＭＳ Ｐ明朝" w:hint="eastAsia"/>
                          <w:sz w:val="20"/>
                          <w:szCs w:val="20"/>
                        </w:rPr>
                        <w:t>（超過削減量</w:t>
                      </w:r>
                      <w:r>
                        <w:rPr>
                          <w:rFonts w:ascii="ＭＳ Ｐ明朝" w:eastAsia="ＭＳ Ｐ明朝" w:hAnsi="ＭＳ Ｐ明朝"/>
                          <w:sz w:val="20"/>
                          <w:szCs w:val="20"/>
                        </w:rPr>
                        <w:t>を</w:t>
                      </w:r>
                      <w:r>
                        <w:rPr>
                          <w:rFonts w:ascii="ＭＳ Ｐ明朝" w:eastAsia="ＭＳ Ｐ明朝" w:hAnsi="ＭＳ Ｐ明朝" w:hint="eastAsia"/>
                          <w:sz w:val="20"/>
                          <w:szCs w:val="20"/>
                        </w:rPr>
                        <w:t>翌</w:t>
                      </w:r>
                      <w:r>
                        <w:rPr>
                          <w:rFonts w:ascii="ＭＳ Ｐ明朝" w:eastAsia="ＭＳ Ｐ明朝" w:hAnsi="ＭＳ Ｐ明朝"/>
                          <w:sz w:val="20"/>
                          <w:szCs w:val="20"/>
                        </w:rPr>
                        <w:t>計画</w:t>
                      </w:r>
                      <w:r>
                        <w:rPr>
                          <w:rFonts w:ascii="ＭＳ Ｐ明朝" w:eastAsia="ＭＳ Ｐ明朝" w:hAnsi="ＭＳ Ｐ明朝" w:hint="eastAsia"/>
                          <w:sz w:val="20"/>
                          <w:szCs w:val="20"/>
                        </w:rPr>
                        <w:t>期間</w:t>
                      </w:r>
                      <w:r>
                        <w:rPr>
                          <w:rFonts w:ascii="ＭＳ Ｐ明朝" w:eastAsia="ＭＳ Ｐ明朝" w:hAnsi="ＭＳ Ｐ明朝"/>
                          <w:sz w:val="20"/>
                          <w:szCs w:val="20"/>
                        </w:rPr>
                        <w:t>に繰り越す</w:t>
                      </w:r>
                      <w:r>
                        <w:rPr>
                          <w:rFonts w:ascii="ＭＳ Ｐ明朝" w:eastAsia="ＭＳ Ｐ明朝" w:hAnsi="ＭＳ Ｐ明朝" w:hint="eastAsia"/>
                          <w:sz w:val="20"/>
                          <w:szCs w:val="20"/>
                        </w:rPr>
                        <w:t>制度）</w:t>
                      </w:r>
                      <w:r w:rsidRPr="00543318">
                        <w:rPr>
                          <w:rFonts w:ascii="ＭＳ Ｐ明朝" w:eastAsia="ＭＳ Ｐ明朝" w:hAnsi="ＭＳ Ｐ明朝" w:hint="eastAsia"/>
                          <w:sz w:val="20"/>
                          <w:szCs w:val="20"/>
                        </w:rPr>
                        <w:t>の採用を希望</w:t>
                      </w:r>
                      <w:r>
                        <w:rPr>
                          <w:rFonts w:ascii="ＭＳ Ｐ明朝" w:eastAsia="ＭＳ Ｐ明朝" w:hAnsi="ＭＳ Ｐ明朝" w:hint="eastAsia"/>
                          <w:sz w:val="20"/>
                          <w:szCs w:val="20"/>
                        </w:rPr>
                        <w:t>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0944FEF4" w14:textId="77777777" w:rsidR="00AC3D8D" w:rsidRPr="00543318" w:rsidRDefault="00AC3D8D" w:rsidP="00AC0013">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・エネルギー消費量の抑制については、過去から取り組んできており、これ以上となるとかなり厳しい。</w:t>
                      </w:r>
                    </w:p>
                    <w:p w14:paraId="36F59A3A" w14:textId="77777777" w:rsidR="00AC3D8D" w:rsidRPr="00556191" w:rsidRDefault="00AC3D8D" w:rsidP="00AC0013">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・太陽光発電設備の導入に際しては、消防法など他法令での制約も課題（屋根の開放など）</w:t>
                      </w:r>
                    </w:p>
                  </w:txbxContent>
                </v:textbox>
                <w10:wrap type="square"/>
              </v:shape>
            </w:pict>
          </mc:Fallback>
        </mc:AlternateContent>
      </w:r>
      <w:r w:rsidR="00D748B6" w:rsidRPr="00146080">
        <w:rPr>
          <w:rFonts w:asciiTheme="minorEastAsia" w:hAnsiTheme="minorEastAsia" w:hint="eastAsia"/>
          <w:color w:val="000000" w:themeColor="text1"/>
          <w:sz w:val="18"/>
        </w:rPr>
        <w:t>※運輸部門は期間毎の対象者数が少なくバラツキが大きいため除外</w:t>
      </w:r>
    </w:p>
    <w:p w14:paraId="15F41D35" w14:textId="02585659" w:rsidR="00AC0013" w:rsidRPr="00146080" w:rsidRDefault="00AC0013" w:rsidP="00AC0013">
      <w:pPr>
        <w:snapToGrid w:val="0"/>
        <w:spacing w:line="120" w:lineRule="auto"/>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74976" behindDoc="0" locked="0" layoutInCell="1" allowOverlap="1" wp14:anchorId="11F5488F" wp14:editId="26D44102">
                <wp:simplePos x="0" y="0"/>
                <wp:positionH relativeFrom="column">
                  <wp:posOffset>73025</wp:posOffset>
                </wp:positionH>
                <wp:positionV relativeFrom="paragraph">
                  <wp:posOffset>1595755</wp:posOffset>
                </wp:positionV>
                <wp:extent cx="5683250" cy="2062480"/>
                <wp:effectExtent l="0" t="0" r="12700" b="1397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062480"/>
                        </a:xfrm>
                        <a:prstGeom prst="rect">
                          <a:avLst/>
                        </a:prstGeom>
                        <a:solidFill>
                          <a:srgbClr val="FFFFFF"/>
                        </a:solidFill>
                        <a:ln w="9525">
                          <a:solidFill>
                            <a:srgbClr val="000000"/>
                          </a:solidFill>
                          <a:prstDash val="dash"/>
                          <a:miter lim="800000"/>
                          <a:headEnd/>
                          <a:tailEnd/>
                        </a:ln>
                      </wps:spPr>
                      <wps:txbx>
                        <w:txbxContent>
                          <w:p w14:paraId="79661ECA" w14:textId="77777777" w:rsidR="00AC3D8D" w:rsidRPr="00556191" w:rsidRDefault="00AC3D8D" w:rsidP="00AC0013">
                            <w:pPr>
                              <w:spacing w:line="240" w:lineRule="exact"/>
                              <w:ind w:left="200" w:hangingChars="100" w:hanging="200"/>
                              <w:rPr>
                                <w:rFonts w:ascii="ＭＳ Ｐ明朝" w:eastAsia="ＭＳ Ｐ明朝" w:hAnsi="ＭＳ Ｐ明朝"/>
                                <w:sz w:val="20"/>
                              </w:rPr>
                            </w:pPr>
                            <w:r w:rsidRPr="00556191">
                              <w:rPr>
                                <w:rFonts w:ascii="ＭＳ Ｐ明朝" w:eastAsia="ＭＳ Ｐ明朝" w:hAnsi="ＭＳ Ｐ明朝" w:hint="eastAsia"/>
                                <w:sz w:val="20"/>
                              </w:rPr>
                              <w:t>（参考）実行計画における削減目標の算定内容</w:t>
                            </w:r>
                            <w:r w:rsidRPr="00556191">
                              <w:rPr>
                                <w:rFonts w:ascii="ＭＳ Ｐ明朝" w:eastAsia="ＭＳ Ｐ明朝" w:hAnsi="ＭＳ Ｐ明朝"/>
                                <w:sz w:val="20"/>
                              </w:rPr>
                              <w:t>(2030対策なし将来からの削減量)</w:t>
                            </w:r>
                          </w:p>
                          <w:p w14:paraId="5DB834A6" w14:textId="77777777" w:rsidR="00AC3D8D" w:rsidRPr="00556191" w:rsidRDefault="00AC3D8D" w:rsidP="00AC0013">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・削減目標</w:t>
                            </w:r>
                            <w:r w:rsidRPr="00556191">
                              <w:rPr>
                                <w:rFonts w:ascii="ＭＳ Ｐ明朝" w:eastAsia="ＭＳ Ｐ明朝" w:hAnsi="ＭＳ Ｐ明朝"/>
                                <w:sz w:val="20"/>
                              </w:rPr>
                              <w:t>40％算定時に積み上げた削減量の合計：2,369万ｔ-CO</w:t>
                            </w:r>
                            <w:r w:rsidRPr="00556191">
                              <w:rPr>
                                <w:rFonts w:ascii="ＭＳ Ｐ明朝" w:eastAsia="ＭＳ Ｐ明朝" w:hAnsi="ＭＳ Ｐ明朝"/>
                                <w:sz w:val="20"/>
                                <w:vertAlign w:val="subscript"/>
                              </w:rPr>
                              <w:t>2</w:t>
                            </w:r>
                          </w:p>
                          <w:p w14:paraId="7EC8BB83" w14:textId="77777777" w:rsidR="00AC3D8D" w:rsidRPr="00556191" w:rsidRDefault="00AC3D8D" w:rsidP="00AC0013">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・そのうち、特定事業者による対策として見込んだ削減量：約</w:t>
                            </w:r>
                            <w:r w:rsidRPr="00556191">
                              <w:rPr>
                                <w:rFonts w:ascii="ＭＳ Ｐ明朝" w:eastAsia="ＭＳ Ｐ明朝" w:hAnsi="ＭＳ Ｐ明朝"/>
                                <w:sz w:val="20"/>
                              </w:rPr>
                              <w:t>770万ｔ-CO</w:t>
                            </w:r>
                            <w:r w:rsidRPr="00556191">
                              <w:rPr>
                                <w:rFonts w:ascii="ＭＳ Ｐ明朝" w:eastAsia="ＭＳ Ｐ明朝" w:hAnsi="ＭＳ Ｐ明朝"/>
                                <w:sz w:val="20"/>
                                <w:vertAlign w:val="subscript"/>
                              </w:rPr>
                              <w:t>2</w:t>
                            </w:r>
                            <w:r w:rsidRPr="00556191">
                              <w:rPr>
                                <w:rFonts w:ascii="ＭＳ Ｐ明朝" w:eastAsia="ＭＳ Ｐ明朝" w:hAnsi="ＭＳ Ｐ明朝"/>
                                <w:sz w:val="20"/>
                              </w:rPr>
                              <w:t>（約1/3）</w:t>
                            </w:r>
                          </w:p>
                          <w:p w14:paraId="75CE906A" w14:textId="77777777" w:rsidR="00AC3D8D" w:rsidRPr="00556191" w:rsidRDefault="00AC3D8D" w:rsidP="00AC0013">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w:t>
                            </w:r>
                            <w:r w:rsidRPr="00556191">
                              <w:rPr>
                                <w:rFonts w:ascii="ＭＳ Ｐ明朝" w:eastAsia="ＭＳ Ｐ明朝" w:hAnsi="ＭＳ Ｐ明朝"/>
                                <w:sz w:val="20"/>
                              </w:rPr>
                              <w:t>(温室効果ガスの総排出量に占める特定事業者分についても、約1/3)</w:t>
                            </w:r>
                          </w:p>
                          <w:p w14:paraId="10872E38" w14:textId="77777777" w:rsidR="00AC3D8D" w:rsidRDefault="00AC3D8D" w:rsidP="00AC0013">
                            <w:pPr>
                              <w:spacing w:line="240" w:lineRule="exact"/>
                              <w:rPr>
                                <w:rFonts w:asciiTheme="minorEastAsia" w:hAnsiTheme="minorEastAsia"/>
                              </w:rPr>
                            </w:pPr>
                            <w:r w:rsidRPr="00556191">
                              <w:rPr>
                                <w:rFonts w:ascii="ＭＳ Ｐ明朝" w:eastAsia="ＭＳ Ｐ明朝" w:hAnsi="ＭＳ Ｐ明朝" w:hint="eastAsia"/>
                                <w:sz w:val="20"/>
                              </w:rPr>
                              <w:t xml:space="preserve">　・特定事業者分として見込んだ削減量のおおまかな内訳は下表のとおり</w:t>
                            </w:r>
                          </w:p>
                          <w:p w14:paraId="2D04C9A0" w14:textId="77777777" w:rsidR="00AC3D8D" w:rsidRDefault="00AC3D8D" w:rsidP="00AC0013">
                            <w:pPr>
                              <w:snapToGrid w:val="0"/>
                              <w:spacing w:line="120" w:lineRule="auto"/>
                              <w:rPr>
                                <w:rFonts w:asciiTheme="minorEastAsia" w:hAnsiTheme="minorEastAsia"/>
                              </w:rPr>
                            </w:pPr>
                          </w:p>
                          <w:p w14:paraId="2BB7CA34" w14:textId="77777777" w:rsidR="00AC3D8D" w:rsidRDefault="00AC3D8D" w:rsidP="00AC0013">
                            <w:pPr>
                              <w:jc w:val="center"/>
                              <w:rPr>
                                <w:rFonts w:asciiTheme="minorEastAsia" w:hAnsiTheme="minorEastAsia"/>
                              </w:rPr>
                            </w:pPr>
                            <w:r>
                              <w:rPr>
                                <w:rFonts w:asciiTheme="minorEastAsia" w:hAnsiTheme="minorEastAsia" w:hint="eastAsia"/>
                              </w:rPr>
                              <w:t>表3-2-</w:t>
                            </w:r>
                            <w:r>
                              <w:rPr>
                                <w:rFonts w:asciiTheme="minorEastAsia" w:hAnsiTheme="minorEastAsia"/>
                              </w:rPr>
                              <w:t>4</w:t>
                            </w:r>
                            <w:r>
                              <w:rPr>
                                <w:rFonts w:asciiTheme="minorEastAsia" w:hAnsiTheme="minorEastAsia" w:hint="eastAsia"/>
                              </w:rPr>
                              <w:t xml:space="preserve">　</w:t>
                            </w:r>
                            <w:r>
                              <w:rPr>
                                <w:rFonts w:asciiTheme="minorEastAsia" w:hAnsiTheme="minorEastAsia"/>
                              </w:rPr>
                              <w:t>実行計画における削減目標</w:t>
                            </w:r>
                            <w:r>
                              <w:rPr>
                                <w:rFonts w:asciiTheme="minorEastAsia" w:hAnsiTheme="minorEastAsia" w:hint="eastAsia"/>
                              </w:rPr>
                              <w:t>算定</w:t>
                            </w:r>
                            <w:r>
                              <w:rPr>
                                <w:rFonts w:asciiTheme="minorEastAsia" w:hAnsiTheme="minorEastAsia"/>
                              </w:rPr>
                              <w:t>時の特定事業者分の内訳</w:t>
                            </w:r>
                          </w:p>
                          <w:tbl>
                            <w:tblPr>
                              <w:tblStyle w:val="a8"/>
                              <w:tblW w:w="0" w:type="auto"/>
                              <w:tblInd w:w="673" w:type="dxa"/>
                              <w:tblLook w:val="04A0" w:firstRow="1" w:lastRow="0" w:firstColumn="1" w:lastColumn="0" w:noHBand="0" w:noVBand="1"/>
                            </w:tblPr>
                            <w:tblGrid>
                              <w:gridCol w:w="5198"/>
                              <w:gridCol w:w="2486"/>
                            </w:tblGrid>
                            <w:tr w:rsidR="00AC3D8D" w:rsidRPr="00EF1420" w14:paraId="3020B87B" w14:textId="77777777" w:rsidTr="00C748D3">
                              <w:tc>
                                <w:tcPr>
                                  <w:tcW w:w="5198" w:type="dxa"/>
                                </w:tcPr>
                                <w:p w14:paraId="44D506E1" w14:textId="77777777"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項目</w:t>
                                  </w:r>
                                </w:p>
                              </w:tc>
                              <w:tc>
                                <w:tcPr>
                                  <w:tcW w:w="2486" w:type="dxa"/>
                                </w:tcPr>
                                <w:p w14:paraId="3B75C559" w14:textId="77777777"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削減量</w:t>
                                  </w:r>
                                  <w:r w:rsidRPr="00556191">
                                    <w:rPr>
                                      <w:rFonts w:ascii="ＭＳ Ｐ明朝" w:eastAsia="ＭＳ Ｐ明朝" w:hAnsi="ＭＳ Ｐ明朝" w:cs="Arial"/>
                                      <w:color w:val="000000" w:themeColor="text1"/>
                                      <w:kern w:val="24"/>
                                      <w:sz w:val="20"/>
                                      <w:szCs w:val="20"/>
                                    </w:rPr>
                                    <w:t>(見込み)(ｔ-CO</w:t>
                                  </w:r>
                                  <w:r w:rsidRPr="00556191">
                                    <w:rPr>
                                      <w:rFonts w:ascii="ＭＳ Ｐ明朝" w:eastAsia="ＭＳ Ｐ明朝" w:hAnsi="ＭＳ Ｐ明朝" w:cs="Arial"/>
                                      <w:color w:val="000000" w:themeColor="text1"/>
                                      <w:kern w:val="24"/>
                                      <w:sz w:val="20"/>
                                      <w:szCs w:val="20"/>
                                      <w:vertAlign w:val="subscript"/>
                                    </w:rPr>
                                    <w:t>2</w:t>
                                  </w:r>
                                  <w:r w:rsidRPr="00556191">
                                    <w:rPr>
                                      <w:rFonts w:ascii="ＭＳ Ｐ明朝" w:eastAsia="ＭＳ Ｐ明朝" w:hAnsi="ＭＳ Ｐ明朝" w:cs="Arial"/>
                                      <w:color w:val="000000" w:themeColor="text1"/>
                                      <w:kern w:val="24"/>
                                      <w:sz w:val="20"/>
                                      <w:szCs w:val="20"/>
                                    </w:rPr>
                                    <w:t>)</w:t>
                                  </w:r>
                                </w:p>
                              </w:tc>
                            </w:tr>
                            <w:tr w:rsidR="00AC3D8D" w:rsidRPr="00EF1420" w14:paraId="736C00AF" w14:textId="77777777" w:rsidTr="00C748D3">
                              <w:tc>
                                <w:tcPr>
                                  <w:tcW w:w="5198" w:type="dxa"/>
                                </w:tcPr>
                                <w:p w14:paraId="725215A8" w14:textId="77777777" w:rsidR="00AC3D8D" w:rsidRPr="00556191" w:rsidRDefault="00AC3D8D" w:rsidP="00556191">
                                  <w:pPr>
                                    <w:pStyle w:val="Web"/>
                                    <w:spacing w:before="0" w:beforeAutospacing="0" w:after="0" w:afterAutospacing="0" w:line="240" w:lineRule="exact"/>
                                    <w:rPr>
                                      <w:rFonts w:ascii="ＭＳ Ｐ明朝" w:eastAsia="ＭＳ Ｐ明朝" w:hAnsi="ＭＳ Ｐ明朝" w:cs="Arial"/>
                                      <w:sz w:val="20"/>
                                      <w:szCs w:val="20"/>
                                    </w:rPr>
                                  </w:pPr>
                                  <w:r w:rsidRPr="00556191">
                                    <w:rPr>
                                      <w:rFonts w:ascii="ＭＳ Ｐ明朝" w:eastAsia="ＭＳ Ｐ明朝" w:hAnsi="ＭＳ Ｐ明朝" w:cs="Arial" w:hint="eastAsia"/>
                                      <w:color w:val="000000" w:themeColor="dark1"/>
                                      <w:kern w:val="24"/>
                                      <w:sz w:val="20"/>
                                      <w:szCs w:val="20"/>
                                    </w:rPr>
                                    <w:t>削減率３年で</w:t>
                                  </w:r>
                                  <w:r w:rsidRPr="00556191">
                                    <w:rPr>
                                      <w:rFonts w:ascii="ＭＳ Ｐ明朝" w:eastAsia="ＭＳ Ｐ明朝" w:hAnsi="ＭＳ Ｐ明朝" w:cs="Arial"/>
                                      <w:color w:val="000000" w:themeColor="dark1"/>
                                      <w:kern w:val="24"/>
                                      <w:sz w:val="20"/>
                                      <w:szCs w:val="20"/>
                                    </w:rPr>
                                    <w:t>4.5％とした場合の削減分</w:t>
                                  </w:r>
                                </w:p>
                                <w:p w14:paraId="5215B91A" w14:textId="77777777" w:rsidR="00AC3D8D" w:rsidRPr="00556191" w:rsidRDefault="00AC3D8D"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color w:val="000000" w:themeColor="dark1"/>
                                      <w:kern w:val="24"/>
                                      <w:sz w:val="20"/>
                                      <w:szCs w:val="20"/>
                                    </w:rPr>
                                    <w:t>(排出係数の低減による削減分を除く。)</w:t>
                                  </w:r>
                                </w:p>
                              </w:tc>
                              <w:tc>
                                <w:tcPr>
                                  <w:tcW w:w="2486" w:type="dxa"/>
                                  <w:vAlign w:val="center"/>
                                </w:tcPr>
                                <w:p w14:paraId="266B0A04" w14:textId="77777777" w:rsidR="00AC3D8D" w:rsidRPr="00556191" w:rsidRDefault="00AC3D8D"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450万</w:t>
                                  </w:r>
                                </w:p>
                              </w:tc>
                            </w:tr>
                            <w:tr w:rsidR="00AC3D8D" w:rsidRPr="00EF1420" w14:paraId="0DC5F62E" w14:textId="77777777" w:rsidTr="00C748D3">
                              <w:tc>
                                <w:tcPr>
                                  <w:tcW w:w="5198" w:type="dxa"/>
                                </w:tcPr>
                                <w:p w14:paraId="1163337C" w14:textId="77777777" w:rsidR="00AC3D8D" w:rsidRPr="00556191" w:rsidRDefault="00AC3D8D"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評価制度の充実など、自主的取組のさらなる促進</w:t>
                                  </w:r>
                                </w:p>
                              </w:tc>
                              <w:tc>
                                <w:tcPr>
                                  <w:tcW w:w="2486" w:type="dxa"/>
                                  <w:vAlign w:val="center"/>
                                </w:tcPr>
                                <w:p w14:paraId="25BAE3E8" w14:textId="77777777" w:rsidR="00AC3D8D" w:rsidRPr="00556191" w:rsidRDefault="00AC3D8D"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170万</w:t>
                                  </w:r>
                                </w:p>
                              </w:tc>
                            </w:tr>
                            <w:tr w:rsidR="00AC3D8D" w:rsidRPr="00EF1420" w14:paraId="65FB7976" w14:textId="77777777" w:rsidTr="00C748D3">
                              <w:tc>
                                <w:tcPr>
                                  <w:tcW w:w="5198" w:type="dxa"/>
                                </w:tcPr>
                                <w:p w14:paraId="7E81ED57" w14:textId="77777777" w:rsidR="00AC3D8D" w:rsidRPr="00556191" w:rsidRDefault="00AC3D8D" w:rsidP="00556191">
                                  <w:pPr>
                                    <w:snapToGrid w:val="0"/>
                                    <w:spacing w:line="240" w:lineRule="exact"/>
                                    <w:rPr>
                                      <w:rFonts w:ascii="ＭＳ Ｐ明朝" w:eastAsia="ＭＳ Ｐ明朝" w:hAnsi="ＭＳ Ｐ明朝" w:cs="Arial"/>
                                      <w:color w:val="000000" w:themeColor="dark1"/>
                                      <w:kern w:val="24"/>
                                      <w:sz w:val="20"/>
                                      <w:szCs w:val="20"/>
                                    </w:rPr>
                                  </w:pPr>
                                  <w:r w:rsidRPr="00556191">
                                    <w:rPr>
                                      <w:rFonts w:ascii="ＭＳ Ｐ明朝" w:eastAsia="ＭＳ Ｐ明朝" w:hAnsi="ＭＳ Ｐ明朝" w:cs="Arial" w:hint="eastAsia"/>
                                      <w:color w:val="000000" w:themeColor="dark1"/>
                                      <w:kern w:val="24"/>
                                      <w:sz w:val="20"/>
                                      <w:szCs w:val="20"/>
                                    </w:rPr>
                                    <w:t>排出係数の低減による削減分</w:t>
                                  </w:r>
                                </w:p>
                              </w:tc>
                              <w:tc>
                                <w:tcPr>
                                  <w:tcW w:w="2486" w:type="dxa"/>
                                  <w:vAlign w:val="center"/>
                                </w:tcPr>
                                <w:p w14:paraId="597B305E" w14:textId="77777777" w:rsidR="00AC3D8D" w:rsidRPr="00556191" w:rsidRDefault="00AC3D8D"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150万</w:t>
                                  </w:r>
                                </w:p>
                              </w:tc>
                            </w:tr>
                          </w:tbl>
                          <w:p w14:paraId="7B6F929C" w14:textId="77777777" w:rsidR="00AC3D8D" w:rsidRPr="006A30C6" w:rsidRDefault="00AC3D8D" w:rsidP="00AC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5488F" id="_x0000_s1047" type="#_x0000_t202" style="position:absolute;left:0;text-align:left;margin-left:5.75pt;margin-top:125.65pt;width:447.5pt;height:162.4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">
                <v:stroke dashstyle="dash"/>
                <v:textbox>
                  <w:txbxContent>
                    <w:p w14:paraId="79661ECA" w14:textId="77777777" w:rsidR="00AC3D8D" w:rsidRPr="00556191" w:rsidRDefault="00AC3D8D" w:rsidP="00AC0013">
                      <w:pPr>
                        <w:spacing w:line="240" w:lineRule="exact"/>
                        <w:ind w:left="200" w:hangingChars="100" w:hanging="200"/>
                        <w:rPr>
                          <w:rFonts w:ascii="ＭＳ Ｐ明朝" w:eastAsia="ＭＳ Ｐ明朝" w:hAnsi="ＭＳ Ｐ明朝"/>
                          <w:sz w:val="20"/>
                        </w:rPr>
                      </w:pPr>
                      <w:r w:rsidRPr="00556191">
                        <w:rPr>
                          <w:rFonts w:ascii="ＭＳ Ｐ明朝" w:eastAsia="ＭＳ Ｐ明朝" w:hAnsi="ＭＳ Ｐ明朝" w:hint="eastAsia"/>
                          <w:sz w:val="20"/>
                        </w:rPr>
                        <w:t>（参考）実行計画における削減目標の算定内容</w:t>
                      </w:r>
                      <w:r w:rsidRPr="00556191">
                        <w:rPr>
                          <w:rFonts w:ascii="ＭＳ Ｐ明朝" w:eastAsia="ＭＳ Ｐ明朝" w:hAnsi="ＭＳ Ｐ明朝"/>
                          <w:sz w:val="20"/>
                        </w:rPr>
                        <w:t>(2030対策なし将来からの削減量)</w:t>
                      </w:r>
                    </w:p>
                    <w:p w14:paraId="5DB834A6" w14:textId="77777777" w:rsidR="00AC3D8D" w:rsidRPr="00556191" w:rsidRDefault="00AC3D8D" w:rsidP="00AC0013">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・削減目標</w:t>
                      </w:r>
                      <w:r w:rsidRPr="00556191">
                        <w:rPr>
                          <w:rFonts w:ascii="ＭＳ Ｐ明朝" w:eastAsia="ＭＳ Ｐ明朝" w:hAnsi="ＭＳ Ｐ明朝"/>
                          <w:sz w:val="20"/>
                        </w:rPr>
                        <w:t>40％算定時に積み上げた削減量の合計：2,369万ｔ-CO</w:t>
                      </w:r>
                      <w:r w:rsidRPr="00556191">
                        <w:rPr>
                          <w:rFonts w:ascii="ＭＳ Ｐ明朝" w:eastAsia="ＭＳ Ｐ明朝" w:hAnsi="ＭＳ Ｐ明朝"/>
                          <w:sz w:val="20"/>
                          <w:vertAlign w:val="subscript"/>
                        </w:rPr>
                        <w:t>2</w:t>
                      </w:r>
                    </w:p>
                    <w:p w14:paraId="7EC8BB83" w14:textId="77777777" w:rsidR="00AC3D8D" w:rsidRPr="00556191" w:rsidRDefault="00AC3D8D" w:rsidP="00AC0013">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・そのうち、特定事業者による対策として見込んだ削減量：約</w:t>
                      </w:r>
                      <w:r w:rsidRPr="00556191">
                        <w:rPr>
                          <w:rFonts w:ascii="ＭＳ Ｐ明朝" w:eastAsia="ＭＳ Ｐ明朝" w:hAnsi="ＭＳ Ｐ明朝"/>
                          <w:sz w:val="20"/>
                        </w:rPr>
                        <w:t>770万ｔ-CO</w:t>
                      </w:r>
                      <w:r w:rsidRPr="00556191">
                        <w:rPr>
                          <w:rFonts w:ascii="ＭＳ Ｐ明朝" w:eastAsia="ＭＳ Ｐ明朝" w:hAnsi="ＭＳ Ｐ明朝"/>
                          <w:sz w:val="20"/>
                          <w:vertAlign w:val="subscript"/>
                        </w:rPr>
                        <w:t>2</w:t>
                      </w:r>
                      <w:r w:rsidRPr="00556191">
                        <w:rPr>
                          <w:rFonts w:ascii="ＭＳ Ｐ明朝" w:eastAsia="ＭＳ Ｐ明朝" w:hAnsi="ＭＳ Ｐ明朝"/>
                          <w:sz w:val="20"/>
                        </w:rPr>
                        <w:t>（約1/3）</w:t>
                      </w:r>
                    </w:p>
                    <w:p w14:paraId="75CE906A" w14:textId="77777777" w:rsidR="00AC3D8D" w:rsidRPr="00556191" w:rsidRDefault="00AC3D8D" w:rsidP="00AC0013">
                      <w:pPr>
                        <w:spacing w:line="240" w:lineRule="exact"/>
                        <w:rPr>
                          <w:rFonts w:ascii="ＭＳ Ｐ明朝" w:eastAsia="ＭＳ Ｐ明朝" w:hAnsi="ＭＳ Ｐ明朝"/>
                          <w:sz w:val="20"/>
                        </w:rPr>
                      </w:pPr>
                      <w:r w:rsidRPr="00556191">
                        <w:rPr>
                          <w:rFonts w:ascii="ＭＳ Ｐ明朝" w:eastAsia="ＭＳ Ｐ明朝" w:hAnsi="ＭＳ Ｐ明朝" w:hint="eastAsia"/>
                          <w:sz w:val="20"/>
                        </w:rPr>
                        <w:t xml:space="preserve">　　</w:t>
                      </w:r>
                      <w:r w:rsidRPr="00556191">
                        <w:rPr>
                          <w:rFonts w:ascii="ＭＳ Ｐ明朝" w:eastAsia="ＭＳ Ｐ明朝" w:hAnsi="ＭＳ Ｐ明朝"/>
                          <w:sz w:val="20"/>
                        </w:rPr>
                        <w:t>(温室効果ガスの総排出量に占める特定事業者分についても、約1/3)</w:t>
                      </w:r>
                    </w:p>
                    <w:p w14:paraId="10872E38" w14:textId="77777777" w:rsidR="00AC3D8D" w:rsidRDefault="00AC3D8D" w:rsidP="00AC0013">
                      <w:pPr>
                        <w:spacing w:line="240" w:lineRule="exact"/>
                        <w:rPr>
                          <w:rFonts w:asciiTheme="minorEastAsia" w:hAnsiTheme="minorEastAsia"/>
                        </w:rPr>
                      </w:pPr>
                      <w:r w:rsidRPr="00556191">
                        <w:rPr>
                          <w:rFonts w:ascii="ＭＳ Ｐ明朝" w:eastAsia="ＭＳ Ｐ明朝" w:hAnsi="ＭＳ Ｐ明朝" w:hint="eastAsia"/>
                          <w:sz w:val="20"/>
                        </w:rPr>
                        <w:t xml:space="preserve">　・特定事業者分として見込んだ削減量のおおまかな内訳は下表のとおり</w:t>
                      </w:r>
                    </w:p>
                    <w:p w14:paraId="2D04C9A0" w14:textId="77777777" w:rsidR="00AC3D8D" w:rsidRDefault="00AC3D8D" w:rsidP="00AC0013">
                      <w:pPr>
                        <w:snapToGrid w:val="0"/>
                        <w:spacing w:line="120" w:lineRule="auto"/>
                        <w:rPr>
                          <w:rFonts w:asciiTheme="minorEastAsia" w:hAnsiTheme="minorEastAsia"/>
                        </w:rPr>
                      </w:pPr>
                    </w:p>
                    <w:p w14:paraId="2BB7CA34" w14:textId="77777777" w:rsidR="00AC3D8D" w:rsidRDefault="00AC3D8D" w:rsidP="00AC0013">
                      <w:pPr>
                        <w:jc w:val="center"/>
                        <w:rPr>
                          <w:rFonts w:asciiTheme="minorEastAsia" w:hAnsiTheme="minorEastAsia"/>
                        </w:rPr>
                      </w:pPr>
                      <w:r>
                        <w:rPr>
                          <w:rFonts w:asciiTheme="minorEastAsia" w:hAnsiTheme="minorEastAsia" w:hint="eastAsia"/>
                        </w:rPr>
                        <w:t>表3-2-</w:t>
                      </w:r>
                      <w:r>
                        <w:rPr>
                          <w:rFonts w:asciiTheme="minorEastAsia" w:hAnsiTheme="minorEastAsia"/>
                        </w:rPr>
                        <w:t>4</w:t>
                      </w:r>
                      <w:r>
                        <w:rPr>
                          <w:rFonts w:asciiTheme="minorEastAsia" w:hAnsiTheme="minorEastAsia" w:hint="eastAsia"/>
                        </w:rPr>
                        <w:t xml:space="preserve">　</w:t>
                      </w:r>
                      <w:r>
                        <w:rPr>
                          <w:rFonts w:asciiTheme="minorEastAsia" w:hAnsiTheme="minorEastAsia"/>
                        </w:rPr>
                        <w:t>実行計画における削減目標</w:t>
                      </w:r>
                      <w:r>
                        <w:rPr>
                          <w:rFonts w:asciiTheme="minorEastAsia" w:hAnsiTheme="minorEastAsia" w:hint="eastAsia"/>
                        </w:rPr>
                        <w:t>算定</w:t>
                      </w:r>
                      <w:r>
                        <w:rPr>
                          <w:rFonts w:asciiTheme="minorEastAsia" w:hAnsiTheme="minorEastAsia"/>
                        </w:rPr>
                        <w:t>時の特定事業者分の内訳</w:t>
                      </w:r>
                    </w:p>
                    <w:tbl>
                      <w:tblPr>
                        <w:tblStyle w:val="a8"/>
                        <w:tblW w:w="0" w:type="auto"/>
                        <w:tblInd w:w="673" w:type="dxa"/>
                        <w:tblLook w:val="04A0" w:firstRow="1" w:lastRow="0" w:firstColumn="1" w:lastColumn="0" w:noHBand="0" w:noVBand="1"/>
                      </w:tblPr>
                      <w:tblGrid>
                        <w:gridCol w:w="5198"/>
                        <w:gridCol w:w="2486"/>
                      </w:tblGrid>
                      <w:tr w:rsidR="00AC3D8D" w:rsidRPr="00EF1420" w14:paraId="3020B87B" w14:textId="77777777" w:rsidTr="00C748D3">
                        <w:tc>
                          <w:tcPr>
                            <w:tcW w:w="5198" w:type="dxa"/>
                          </w:tcPr>
                          <w:p w14:paraId="44D506E1" w14:textId="77777777"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項目</w:t>
                            </w:r>
                          </w:p>
                        </w:tc>
                        <w:tc>
                          <w:tcPr>
                            <w:tcW w:w="2486" w:type="dxa"/>
                          </w:tcPr>
                          <w:p w14:paraId="3B75C559" w14:textId="77777777"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color w:val="000000" w:themeColor="text1"/>
                                <w:kern w:val="24"/>
                                <w:sz w:val="20"/>
                                <w:szCs w:val="20"/>
                              </w:rPr>
                              <w:t>削減量</w:t>
                            </w:r>
                            <w:r w:rsidRPr="00556191">
                              <w:rPr>
                                <w:rFonts w:ascii="ＭＳ Ｐ明朝" w:eastAsia="ＭＳ Ｐ明朝" w:hAnsi="ＭＳ Ｐ明朝" w:cs="Arial"/>
                                <w:color w:val="000000" w:themeColor="text1"/>
                                <w:kern w:val="24"/>
                                <w:sz w:val="20"/>
                                <w:szCs w:val="20"/>
                              </w:rPr>
                              <w:t>(見込み)(ｔ-CO</w:t>
                            </w:r>
                            <w:r w:rsidRPr="00556191">
                              <w:rPr>
                                <w:rFonts w:ascii="ＭＳ Ｐ明朝" w:eastAsia="ＭＳ Ｐ明朝" w:hAnsi="ＭＳ Ｐ明朝" w:cs="Arial"/>
                                <w:color w:val="000000" w:themeColor="text1"/>
                                <w:kern w:val="24"/>
                                <w:sz w:val="20"/>
                                <w:szCs w:val="20"/>
                                <w:vertAlign w:val="subscript"/>
                              </w:rPr>
                              <w:t>2</w:t>
                            </w:r>
                            <w:r w:rsidRPr="00556191">
                              <w:rPr>
                                <w:rFonts w:ascii="ＭＳ Ｐ明朝" w:eastAsia="ＭＳ Ｐ明朝" w:hAnsi="ＭＳ Ｐ明朝" w:cs="Arial"/>
                                <w:color w:val="000000" w:themeColor="text1"/>
                                <w:kern w:val="24"/>
                                <w:sz w:val="20"/>
                                <w:szCs w:val="20"/>
                              </w:rPr>
                              <w:t>)</w:t>
                            </w:r>
                          </w:p>
                        </w:tc>
                      </w:tr>
                      <w:tr w:rsidR="00AC3D8D" w:rsidRPr="00EF1420" w14:paraId="736C00AF" w14:textId="77777777" w:rsidTr="00C748D3">
                        <w:tc>
                          <w:tcPr>
                            <w:tcW w:w="5198" w:type="dxa"/>
                          </w:tcPr>
                          <w:p w14:paraId="725215A8" w14:textId="77777777" w:rsidR="00AC3D8D" w:rsidRPr="00556191" w:rsidRDefault="00AC3D8D" w:rsidP="00556191">
                            <w:pPr>
                              <w:pStyle w:val="Web"/>
                              <w:spacing w:before="0" w:beforeAutospacing="0" w:after="0" w:afterAutospacing="0" w:line="240" w:lineRule="exact"/>
                              <w:rPr>
                                <w:rFonts w:ascii="ＭＳ Ｐ明朝" w:eastAsia="ＭＳ Ｐ明朝" w:hAnsi="ＭＳ Ｐ明朝" w:cs="Arial"/>
                                <w:sz w:val="20"/>
                                <w:szCs w:val="20"/>
                              </w:rPr>
                            </w:pPr>
                            <w:r w:rsidRPr="00556191">
                              <w:rPr>
                                <w:rFonts w:ascii="ＭＳ Ｐ明朝" w:eastAsia="ＭＳ Ｐ明朝" w:hAnsi="ＭＳ Ｐ明朝" w:cs="Arial" w:hint="eastAsia"/>
                                <w:color w:val="000000" w:themeColor="dark1"/>
                                <w:kern w:val="24"/>
                                <w:sz w:val="20"/>
                                <w:szCs w:val="20"/>
                              </w:rPr>
                              <w:t>削減率３年で</w:t>
                            </w:r>
                            <w:r w:rsidRPr="00556191">
                              <w:rPr>
                                <w:rFonts w:ascii="ＭＳ Ｐ明朝" w:eastAsia="ＭＳ Ｐ明朝" w:hAnsi="ＭＳ Ｐ明朝" w:cs="Arial"/>
                                <w:color w:val="000000" w:themeColor="dark1"/>
                                <w:kern w:val="24"/>
                                <w:sz w:val="20"/>
                                <w:szCs w:val="20"/>
                              </w:rPr>
                              <w:t>4.5％とした場合の削減分</w:t>
                            </w:r>
                          </w:p>
                          <w:p w14:paraId="5215B91A" w14:textId="77777777" w:rsidR="00AC3D8D" w:rsidRPr="00556191" w:rsidRDefault="00AC3D8D"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color w:val="000000" w:themeColor="dark1"/>
                                <w:kern w:val="24"/>
                                <w:sz w:val="20"/>
                                <w:szCs w:val="20"/>
                              </w:rPr>
                              <w:t>(排出係数の低減による削減分を除く。)</w:t>
                            </w:r>
                          </w:p>
                        </w:tc>
                        <w:tc>
                          <w:tcPr>
                            <w:tcW w:w="2486" w:type="dxa"/>
                            <w:vAlign w:val="center"/>
                          </w:tcPr>
                          <w:p w14:paraId="266B0A04" w14:textId="77777777" w:rsidR="00AC3D8D" w:rsidRPr="00556191" w:rsidRDefault="00AC3D8D"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450万</w:t>
                            </w:r>
                          </w:p>
                        </w:tc>
                      </w:tr>
                      <w:tr w:rsidR="00AC3D8D" w:rsidRPr="00EF1420" w14:paraId="0DC5F62E" w14:textId="77777777" w:rsidTr="00C748D3">
                        <w:tc>
                          <w:tcPr>
                            <w:tcW w:w="5198" w:type="dxa"/>
                          </w:tcPr>
                          <w:p w14:paraId="1163337C" w14:textId="77777777" w:rsidR="00AC3D8D" w:rsidRPr="00556191" w:rsidRDefault="00AC3D8D" w:rsidP="00556191">
                            <w:pPr>
                              <w:snapToGrid w:val="0"/>
                              <w:spacing w:line="240" w:lineRule="exac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評価制度の充実など、自主的取組のさらなる促進</w:t>
                            </w:r>
                          </w:p>
                        </w:tc>
                        <w:tc>
                          <w:tcPr>
                            <w:tcW w:w="2486" w:type="dxa"/>
                            <w:vAlign w:val="center"/>
                          </w:tcPr>
                          <w:p w14:paraId="25BAE3E8" w14:textId="77777777" w:rsidR="00AC3D8D" w:rsidRPr="00556191" w:rsidRDefault="00AC3D8D"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170万</w:t>
                            </w:r>
                          </w:p>
                        </w:tc>
                      </w:tr>
                      <w:tr w:rsidR="00AC3D8D" w:rsidRPr="00EF1420" w14:paraId="65FB7976" w14:textId="77777777" w:rsidTr="00C748D3">
                        <w:tc>
                          <w:tcPr>
                            <w:tcW w:w="5198" w:type="dxa"/>
                          </w:tcPr>
                          <w:p w14:paraId="7E81ED57" w14:textId="77777777" w:rsidR="00AC3D8D" w:rsidRPr="00556191" w:rsidRDefault="00AC3D8D" w:rsidP="00556191">
                            <w:pPr>
                              <w:snapToGrid w:val="0"/>
                              <w:spacing w:line="240" w:lineRule="exact"/>
                              <w:rPr>
                                <w:rFonts w:ascii="ＭＳ Ｐ明朝" w:eastAsia="ＭＳ Ｐ明朝" w:hAnsi="ＭＳ Ｐ明朝" w:cs="Arial"/>
                                <w:color w:val="000000" w:themeColor="dark1"/>
                                <w:kern w:val="24"/>
                                <w:sz w:val="20"/>
                                <w:szCs w:val="20"/>
                              </w:rPr>
                            </w:pPr>
                            <w:r w:rsidRPr="00556191">
                              <w:rPr>
                                <w:rFonts w:ascii="ＭＳ Ｐ明朝" w:eastAsia="ＭＳ Ｐ明朝" w:hAnsi="ＭＳ Ｐ明朝" w:cs="Arial" w:hint="eastAsia"/>
                                <w:color w:val="000000" w:themeColor="dark1"/>
                                <w:kern w:val="24"/>
                                <w:sz w:val="20"/>
                                <w:szCs w:val="20"/>
                              </w:rPr>
                              <w:t>排出係数の低減による削減分</w:t>
                            </w:r>
                          </w:p>
                        </w:tc>
                        <w:tc>
                          <w:tcPr>
                            <w:tcW w:w="2486" w:type="dxa"/>
                            <w:vAlign w:val="center"/>
                          </w:tcPr>
                          <w:p w14:paraId="597B305E" w14:textId="77777777" w:rsidR="00AC3D8D" w:rsidRPr="00556191" w:rsidRDefault="00AC3D8D" w:rsidP="00556191">
                            <w:pPr>
                              <w:snapToGrid w:val="0"/>
                              <w:spacing w:line="240" w:lineRule="exact"/>
                              <w:jc w:val="right"/>
                              <w:rPr>
                                <w:rFonts w:ascii="ＭＳ Ｐ明朝" w:eastAsia="ＭＳ Ｐ明朝" w:hAnsi="ＭＳ Ｐ明朝"/>
                                <w:sz w:val="20"/>
                                <w:szCs w:val="20"/>
                              </w:rPr>
                            </w:pPr>
                            <w:r w:rsidRPr="00556191">
                              <w:rPr>
                                <w:rFonts w:ascii="ＭＳ Ｐ明朝" w:eastAsia="ＭＳ Ｐ明朝" w:hAnsi="ＭＳ Ｐ明朝" w:cs="Arial" w:hint="eastAsia"/>
                                <w:color w:val="000000" w:themeColor="dark1"/>
                                <w:kern w:val="24"/>
                                <w:sz w:val="20"/>
                                <w:szCs w:val="20"/>
                              </w:rPr>
                              <w:t>約</w:t>
                            </w:r>
                            <w:r w:rsidRPr="00556191">
                              <w:rPr>
                                <w:rFonts w:ascii="ＭＳ Ｐ明朝" w:eastAsia="ＭＳ Ｐ明朝" w:hAnsi="ＭＳ Ｐ明朝" w:cs="Arial"/>
                                <w:color w:val="000000" w:themeColor="dark1"/>
                                <w:kern w:val="24"/>
                                <w:sz w:val="20"/>
                                <w:szCs w:val="20"/>
                              </w:rPr>
                              <w:t>150万</w:t>
                            </w:r>
                          </w:p>
                        </w:tc>
                      </w:tr>
                    </w:tbl>
                    <w:p w14:paraId="7B6F929C" w14:textId="77777777" w:rsidR="00AC3D8D" w:rsidRPr="006A30C6" w:rsidRDefault="00AC3D8D" w:rsidP="00AC0013"/>
                  </w:txbxContent>
                </v:textbox>
                <w10:wrap type="square"/>
              </v:shape>
            </w:pict>
          </mc:Fallback>
        </mc:AlternateContent>
      </w:r>
    </w:p>
    <w:p w14:paraId="7C9826A2" w14:textId="4B9312F2" w:rsidR="00984CCE" w:rsidRPr="00146080" w:rsidRDefault="00984CCE" w:rsidP="00984CCE">
      <w:pPr>
        <w:ind w:firstLine="440"/>
        <w:rPr>
          <w:b/>
          <w:bCs/>
          <w:color w:val="000000" w:themeColor="text1"/>
        </w:rPr>
      </w:pPr>
      <w:r w:rsidRPr="00146080">
        <w:rPr>
          <w:rFonts w:asciiTheme="minorEastAsia" w:hAnsiTheme="minorEastAsia" w:hint="eastAsia"/>
          <w:b/>
          <w:bCs/>
          <w:color w:val="000000" w:themeColor="text1"/>
        </w:rPr>
        <w:t xml:space="preserve">イ　</w:t>
      </w:r>
      <w:r w:rsidR="008F49EF" w:rsidRPr="00146080">
        <w:rPr>
          <w:rFonts w:hint="eastAsia"/>
          <w:b/>
          <w:bCs/>
          <w:color w:val="000000" w:themeColor="text1"/>
        </w:rPr>
        <w:t>再生可能エネルギーの利用を促進するための見直しについて</w:t>
      </w:r>
    </w:p>
    <w:p w14:paraId="17A382EC" w14:textId="1380F701" w:rsidR="00D748B6" w:rsidRPr="00146080" w:rsidRDefault="00984CCE">
      <w:pPr>
        <w:ind w:left="440" w:hangingChars="200" w:hanging="44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8F49EF" w:rsidRPr="00146080">
        <w:rPr>
          <w:rFonts w:hint="eastAsia"/>
          <w:color w:val="000000" w:themeColor="text1"/>
        </w:rPr>
        <w:t>再生可能エネルギーの利用促進</w:t>
      </w:r>
      <w:r w:rsidRPr="00146080">
        <w:rPr>
          <w:rFonts w:hint="eastAsia"/>
          <w:color w:val="000000" w:themeColor="text1"/>
        </w:rPr>
        <w:t>については、</w:t>
      </w:r>
      <w:r w:rsidRPr="00146080">
        <w:rPr>
          <w:rFonts w:asciiTheme="minorEastAsia" w:hAnsiTheme="minorEastAsia" w:hint="eastAsia"/>
          <w:color w:val="000000" w:themeColor="text1"/>
        </w:rPr>
        <w:t>その目的を鑑みるとともに、他自治体の状況及び事業者へのヒアリング結果等も参考に</w:t>
      </w:r>
      <w:r w:rsidR="003066D8" w:rsidRPr="00146080">
        <w:rPr>
          <w:rFonts w:asciiTheme="minorEastAsia" w:hAnsiTheme="minorEastAsia" w:hint="eastAsia"/>
          <w:color w:val="000000" w:themeColor="text1"/>
        </w:rPr>
        <w:t>検討を行った。施策・制度の方向性について以下に示す。</w:t>
      </w:r>
    </w:p>
    <w:p w14:paraId="5F149DD7" w14:textId="090219BF" w:rsidR="00A25B56" w:rsidRPr="00146080" w:rsidRDefault="00A25B56" w:rsidP="00984CCE">
      <w:pPr>
        <w:ind w:left="440" w:hangingChars="200" w:hanging="440"/>
        <w:rPr>
          <w:rFonts w:asciiTheme="minorEastAsia" w:hAnsiTheme="minorEastAsia"/>
          <w:color w:val="000000" w:themeColor="text1"/>
        </w:rPr>
      </w:pPr>
      <w:r w:rsidRPr="00146080">
        <w:rPr>
          <w:rFonts w:asciiTheme="minorEastAsia" w:hAnsiTheme="minorEastAsia" w:hint="eastAsia"/>
          <w:color w:val="000000" w:themeColor="text1"/>
        </w:rPr>
        <w:t xml:space="preserve">　　○計画書・報告書で用いる電気の排出係数について</w:t>
      </w:r>
    </w:p>
    <w:p w14:paraId="1F6D36C1" w14:textId="70E2314C" w:rsidR="00A33BEE" w:rsidRPr="00146080" w:rsidRDefault="00A33BEE" w:rsidP="00556191">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・現行制度においては、電気の排出係数を固定して進捗管理を行っている。固定することにより、エネルギー削減の効果のみを取り出して確認することがメリットである。実行計画においては、</w:t>
      </w:r>
      <w:r w:rsidR="00600B1A" w:rsidRPr="00146080">
        <w:rPr>
          <w:rFonts w:asciiTheme="minorEastAsia" w:hAnsiTheme="minorEastAsia" w:hint="eastAsia"/>
          <w:color w:val="000000" w:themeColor="text1"/>
        </w:rPr>
        <w:t>再生可能エネルギーの利用促進を図ることが重要との認識のもと、電気の排出係数を変動させて進捗管理することとしている。</w:t>
      </w:r>
    </w:p>
    <w:p w14:paraId="49A6A64C" w14:textId="20D00D4B" w:rsidR="007C08A1" w:rsidRPr="00146080" w:rsidRDefault="00984CCE" w:rsidP="00556191">
      <w:pPr>
        <w:ind w:left="660" w:hangingChars="300" w:hanging="660"/>
        <w:rPr>
          <w:color w:val="000000" w:themeColor="text1"/>
        </w:rPr>
      </w:pPr>
      <w:r w:rsidRPr="00146080">
        <w:rPr>
          <w:rFonts w:asciiTheme="minorEastAsia" w:hAnsiTheme="minorEastAsia" w:hint="eastAsia"/>
          <w:color w:val="000000" w:themeColor="text1"/>
        </w:rPr>
        <w:t xml:space="preserve">　　</w:t>
      </w:r>
      <w:r w:rsidR="00F878A0" w:rsidRPr="00146080">
        <w:rPr>
          <w:rFonts w:hint="eastAsia"/>
          <w:color w:val="000000" w:themeColor="text1"/>
        </w:rPr>
        <w:t>・</w:t>
      </w:r>
      <w:r w:rsidR="0070781A" w:rsidRPr="00146080">
        <w:rPr>
          <w:rFonts w:hint="eastAsia"/>
          <w:color w:val="000000" w:themeColor="text1"/>
        </w:rPr>
        <w:t>電力会社毎の電気の排出係数は、毎年変動するものであり、同じ電力会社から電気を購入していても、毎年上下することとなる。事業者が実践した取組</w:t>
      </w:r>
      <w:r w:rsidR="00E955F8" w:rsidRPr="00146080">
        <w:rPr>
          <w:rFonts w:hint="eastAsia"/>
          <w:color w:val="000000" w:themeColor="text1"/>
        </w:rPr>
        <w:t>み</w:t>
      </w:r>
      <w:r w:rsidR="0070781A" w:rsidRPr="00146080">
        <w:rPr>
          <w:rFonts w:hint="eastAsia"/>
          <w:color w:val="000000" w:themeColor="text1"/>
        </w:rPr>
        <w:t>を評価することが重要であることから、</w:t>
      </w:r>
      <w:r w:rsidR="007C08A1" w:rsidRPr="00146080">
        <w:rPr>
          <w:rFonts w:hint="eastAsia"/>
          <w:color w:val="000000" w:themeColor="text1"/>
        </w:rPr>
        <w:t>より排出係数の低い電力会社・メニューへの切替えや省エネによる</w:t>
      </w:r>
      <w:r w:rsidR="0070781A" w:rsidRPr="00146080">
        <w:rPr>
          <w:rFonts w:hint="eastAsia"/>
          <w:color w:val="000000" w:themeColor="text1"/>
        </w:rPr>
        <w:t>大幅な</w:t>
      </w:r>
      <w:r w:rsidR="007C08A1" w:rsidRPr="00146080">
        <w:rPr>
          <w:rFonts w:hint="eastAsia"/>
          <w:color w:val="000000" w:themeColor="text1"/>
        </w:rPr>
        <w:t>削減については、削減率に反映</w:t>
      </w:r>
      <w:r w:rsidR="0070781A" w:rsidRPr="00146080">
        <w:rPr>
          <w:rFonts w:hint="eastAsia"/>
          <w:color w:val="000000" w:themeColor="text1"/>
        </w:rPr>
        <w:t>する</w:t>
      </w:r>
      <w:r w:rsidR="00964988" w:rsidRPr="00146080">
        <w:rPr>
          <w:rFonts w:hint="eastAsia"/>
          <w:color w:val="000000" w:themeColor="text1"/>
        </w:rPr>
        <w:t>だけでなく</w:t>
      </w:r>
      <w:r w:rsidR="007C08A1" w:rsidRPr="00146080">
        <w:rPr>
          <w:rFonts w:hint="eastAsia"/>
          <w:color w:val="000000" w:themeColor="text1"/>
        </w:rPr>
        <w:t>、</w:t>
      </w:r>
      <w:r w:rsidR="002069FA" w:rsidRPr="00146080">
        <w:rPr>
          <w:rFonts w:hint="eastAsia"/>
          <w:color w:val="000000" w:themeColor="text1"/>
        </w:rPr>
        <w:t>評価に用いる</w:t>
      </w:r>
      <w:r w:rsidR="007C08A1" w:rsidRPr="00146080">
        <w:rPr>
          <w:rFonts w:hint="eastAsia"/>
          <w:color w:val="000000" w:themeColor="text1"/>
        </w:rPr>
        <w:t>重点対策実施率に</w:t>
      </w:r>
      <w:r w:rsidR="007D26B7" w:rsidRPr="00146080">
        <w:rPr>
          <w:rFonts w:hint="eastAsia"/>
          <w:color w:val="000000" w:themeColor="text1"/>
        </w:rPr>
        <w:t>さらに</w:t>
      </w:r>
      <w:r w:rsidR="007C08A1" w:rsidRPr="00146080">
        <w:rPr>
          <w:rFonts w:hint="eastAsia"/>
          <w:color w:val="000000" w:themeColor="text1"/>
        </w:rPr>
        <w:t>加点</w:t>
      </w:r>
      <w:r w:rsidR="007D26B7" w:rsidRPr="00146080">
        <w:rPr>
          <w:rFonts w:hint="eastAsia"/>
          <w:color w:val="000000" w:themeColor="text1"/>
        </w:rPr>
        <w:t>できるようにする</w:t>
      </w:r>
      <w:r w:rsidR="0070781A" w:rsidRPr="00146080">
        <w:rPr>
          <w:rFonts w:hint="eastAsia"/>
          <w:color w:val="000000" w:themeColor="text1"/>
        </w:rPr>
        <w:t>など、</w:t>
      </w:r>
      <w:r w:rsidR="0069560E" w:rsidRPr="00146080">
        <w:rPr>
          <w:rFonts w:hint="eastAsia"/>
          <w:color w:val="000000" w:themeColor="text1"/>
        </w:rPr>
        <w:t>相応の</w:t>
      </w:r>
      <w:r w:rsidR="0070781A" w:rsidRPr="00146080">
        <w:rPr>
          <w:rFonts w:hint="eastAsia"/>
          <w:color w:val="000000" w:themeColor="text1"/>
        </w:rPr>
        <w:t>評価</w:t>
      </w:r>
      <w:r w:rsidR="002069FA" w:rsidRPr="00146080">
        <w:rPr>
          <w:rFonts w:hint="eastAsia"/>
          <w:color w:val="000000" w:themeColor="text1"/>
        </w:rPr>
        <w:t>を付与する</w:t>
      </w:r>
      <w:r w:rsidR="0070781A" w:rsidRPr="00146080">
        <w:rPr>
          <w:rFonts w:hint="eastAsia"/>
          <w:color w:val="000000" w:themeColor="text1"/>
        </w:rPr>
        <w:t>ことが望ましい</w:t>
      </w:r>
      <w:r w:rsidR="007C08A1" w:rsidRPr="00146080">
        <w:rPr>
          <w:rFonts w:hint="eastAsia"/>
          <w:color w:val="000000" w:themeColor="text1"/>
        </w:rPr>
        <w:t>。</w:t>
      </w:r>
    </w:p>
    <w:p w14:paraId="797C7F4F" w14:textId="531D21C6" w:rsidR="00B0166C" w:rsidRPr="00146080" w:rsidRDefault="00B0166C" w:rsidP="00556191">
      <w:pPr>
        <w:ind w:left="660" w:hangingChars="300" w:hanging="660"/>
        <w:rPr>
          <w:color w:val="000000" w:themeColor="text1"/>
        </w:rPr>
      </w:pPr>
      <w:r w:rsidRPr="00146080">
        <w:rPr>
          <w:rFonts w:hint="eastAsia"/>
          <w:color w:val="000000" w:themeColor="text1"/>
        </w:rPr>
        <w:t xml:space="preserve">　　・</w:t>
      </w:r>
      <w:r w:rsidR="007226E7" w:rsidRPr="00146080">
        <w:rPr>
          <w:rFonts w:hint="eastAsia"/>
          <w:color w:val="000000" w:themeColor="text1"/>
        </w:rPr>
        <w:t>従来からの</w:t>
      </w:r>
      <w:r w:rsidR="008F7208" w:rsidRPr="00146080">
        <w:rPr>
          <w:rFonts w:hint="eastAsia"/>
          <w:color w:val="000000" w:themeColor="text1"/>
        </w:rPr>
        <w:t>府温暖化対策指針</w:t>
      </w:r>
      <w:r w:rsidR="002069FA" w:rsidRPr="00146080">
        <w:rPr>
          <w:rFonts w:hint="eastAsia"/>
          <w:color w:val="000000" w:themeColor="text1"/>
        </w:rPr>
        <w:t>で定める</w:t>
      </w:r>
      <w:r w:rsidR="007226E7" w:rsidRPr="00146080">
        <w:rPr>
          <w:rFonts w:hint="eastAsia"/>
          <w:color w:val="000000" w:themeColor="text1"/>
        </w:rPr>
        <w:t>重点対策に</w:t>
      </w:r>
      <w:r w:rsidR="0069560E" w:rsidRPr="00146080">
        <w:rPr>
          <w:rFonts w:hint="eastAsia"/>
          <w:color w:val="000000" w:themeColor="text1"/>
        </w:rPr>
        <w:t>加え</w:t>
      </w:r>
      <w:r w:rsidR="007226E7" w:rsidRPr="00146080">
        <w:rPr>
          <w:rFonts w:hint="eastAsia"/>
          <w:color w:val="000000" w:themeColor="text1"/>
        </w:rPr>
        <w:t>、新たに</w:t>
      </w:r>
      <w:r w:rsidR="0069560E" w:rsidRPr="00146080">
        <w:rPr>
          <w:rFonts w:hint="eastAsia"/>
          <w:color w:val="000000" w:themeColor="text1"/>
        </w:rPr>
        <w:t>加点できる仕組みを設け</w:t>
      </w:r>
      <w:r w:rsidR="007226E7" w:rsidRPr="00146080">
        <w:rPr>
          <w:rFonts w:hint="eastAsia"/>
          <w:color w:val="000000" w:themeColor="text1"/>
        </w:rPr>
        <w:t>る場合、両者の違いについて整理する必要がある。</w:t>
      </w:r>
      <w:r w:rsidR="007D26B7" w:rsidRPr="00146080">
        <w:rPr>
          <w:rFonts w:hint="eastAsia"/>
          <w:color w:val="000000" w:themeColor="text1"/>
        </w:rPr>
        <w:t>重点対策については、</w:t>
      </w:r>
      <w:r w:rsidR="007D26B7" w:rsidRPr="00146080">
        <w:rPr>
          <w:rFonts w:hint="eastAsia"/>
          <w:color w:val="000000" w:themeColor="text1"/>
        </w:rPr>
        <w:lastRenderedPageBreak/>
        <w:t>事業者に対して、該当する場合に必ず取り組んでもらいたい項目とし、加点項目については、追加でありかつ他の模範となるような取組みであって、事業者の自主的努力によって取り組むことが望ましい項目として整理することが考えられる。</w:t>
      </w:r>
    </w:p>
    <w:p w14:paraId="0AAD709D" w14:textId="1AF7E07B" w:rsidR="00F878A0" w:rsidRPr="00146080" w:rsidRDefault="00F878A0" w:rsidP="00F878A0">
      <w:pPr>
        <w:ind w:leftChars="200" w:left="660" w:hangingChars="100" w:hanging="220"/>
        <w:rPr>
          <w:color w:val="000000" w:themeColor="text1"/>
        </w:rPr>
      </w:pPr>
      <w:r w:rsidRPr="00146080">
        <w:rPr>
          <w:rFonts w:asciiTheme="minorEastAsia" w:hAnsiTheme="minorEastAsia" w:hint="eastAsia"/>
          <w:color w:val="000000" w:themeColor="text1"/>
        </w:rPr>
        <w:t>・産業部門の事業者からは、太陽光発電設備の導入に際しては、消防法など他法令での制約も課題（屋根の開放など）、との意見が聞かれた。</w:t>
      </w:r>
      <w:r w:rsidRPr="00146080">
        <w:rPr>
          <w:rFonts w:hint="eastAsia"/>
          <w:color w:val="000000" w:themeColor="text1"/>
        </w:rPr>
        <w:t>設備の導入が困難な場合、</w:t>
      </w:r>
      <w:r w:rsidR="00C65BF9" w:rsidRPr="00146080">
        <w:rPr>
          <w:rFonts w:hint="eastAsia"/>
          <w:color w:val="000000" w:themeColor="text1"/>
        </w:rPr>
        <w:t>再生可能エネルギー電気</w:t>
      </w:r>
      <w:r w:rsidRPr="00146080">
        <w:rPr>
          <w:rFonts w:hint="eastAsia"/>
          <w:color w:val="000000" w:themeColor="text1"/>
        </w:rPr>
        <w:t>等への切り替える手段も</w:t>
      </w:r>
      <w:r w:rsidR="0070781A" w:rsidRPr="00146080">
        <w:rPr>
          <w:rFonts w:hint="eastAsia"/>
          <w:color w:val="000000" w:themeColor="text1"/>
        </w:rPr>
        <w:t>とり得る</w:t>
      </w:r>
      <w:r w:rsidRPr="00146080">
        <w:rPr>
          <w:rFonts w:hint="eastAsia"/>
          <w:color w:val="000000" w:themeColor="text1"/>
        </w:rPr>
        <w:t>ことから、</w:t>
      </w:r>
      <w:r w:rsidR="0070781A" w:rsidRPr="00146080">
        <w:rPr>
          <w:rFonts w:hint="eastAsia"/>
          <w:color w:val="000000" w:themeColor="text1"/>
        </w:rPr>
        <w:t>小売電気事業者の電力販売量・再生可能エネルギー</w:t>
      </w:r>
      <w:r w:rsidR="00C65BF9" w:rsidRPr="00146080">
        <w:rPr>
          <w:rFonts w:hint="eastAsia"/>
          <w:color w:val="000000" w:themeColor="text1"/>
        </w:rPr>
        <w:t>導入量等に関する新たな計画書・報告書制度により把握した再生可能エネルギー電気の</w:t>
      </w:r>
      <w:r w:rsidR="0070781A" w:rsidRPr="00146080">
        <w:rPr>
          <w:rFonts w:hint="eastAsia"/>
          <w:color w:val="000000" w:themeColor="text1"/>
        </w:rPr>
        <w:t>販売メニューに関する情報発信等が有効である。</w:t>
      </w:r>
    </w:p>
    <w:p w14:paraId="2AC00448" w14:textId="1D15A009" w:rsidR="00A33BEE" w:rsidRPr="00146080" w:rsidRDefault="008817A1" w:rsidP="00F878A0">
      <w:pPr>
        <w:ind w:leftChars="200" w:left="661" w:hangingChars="100" w:hanging="221"/>
        <w:rPr>
          <w:rFonts w:asciiTheme="minorEastAsia" w:hAnsiTheme="minorEastAsia"/>
          <w:b/>
          <w:color w:val="000000" w:themeColor="text1"/>
          <w:u w:val="single"/>
        </w:rPr>
      </w:pPr>
      <w:r w:rsidRPr="00146080">
        <w:rPr>
          <w:rFonts w:asciiTheme="minorEastAsia" w:hAnsiTheme="minorEastAsia" w:hint="eastAsia"/>
          <w:b/>
          <w:color w:val="000000" w:themeColor="text1"/>
          <w:u w:val="single"/>
        </w:rPr>
        <w:t>・</w:t>
      </w:r>
      <w:r w:rsidR="00A33BEE" w:rsidRPr="00146080">
        <w:rPr>
          <w:rFonts w:asciiTheme="minorEastAsia" w:hAnsiTheme="minorEastAsia" w:hint="eastAsia"/>
          <w:b/>
          <w:color w:val="000000" w:themeColor="text1"/>
          <w:u w:val="single"/>
        </w:rPr>
        <w:t>以上のことから、</w:t>
      </w:r>
      <w:r w:rsidR="00600B1A" w:rsidRPr="00146080">
        <w:rPr>
          <w:rFonts w:asciiTheme="minorEastAsia" w:hAnsiTheme="minorEastAsia" w:hint="eastAsia"/>
          <w:b/>
          <w:color w:val="000000" w:themeColor="text1"/>
          <w:u w:val="single"/>
        </w:rPr>
        <w:t>実行計画との整合性も考慮し、</w:t>
      </w:r>
      <w:r w:rsidR="00A33BEE" w:rsidRPr="00146080">
        <w:rPr>
          <w:rFonts w:asciiTheme="minorEastAsia" w:hAnsiTheme="minorEastAsia" w:hint="eastAsia"/>
          <w:b/>
          <w:color w:val="000000" w:themeColor="text1"/>
          <w:u w:val="single"/>
        </w:rPr>
        <w:t>計画書・報告書で使用する電気の排出係数</w:t>
      </w:r>
      <w:r w:rsidR="00600B1A" w:rsidRPr="00146080">
        <w:rPr>
          <w:rFonts w:asciiTheme="minorEastAsia" w:hAnsiTheme="minorEastAsia" w:hint="eastAsia"/>
          <w:b/>
          <w:color w:val="000000" w:themeColor="text1"/>
          <w:u w:val="single"/>
        </w:rPr>
        <w:t>は</w:t>
      </w:r>
      <w:r w:rsidR="00A33BEE" w:rsidRPr="00146080">
        <w:rPr>
          <w:rFonts w:asciiTheme="minorEastAsia" w:hAnsiTheme="minorEastAsia" w:hint="eastAsia"/>
          <w:b/>
          <w:color w:val="000000" w:themeColor="text1"/>
          <w:u w:val="single"/>
        </w:rPr>
        <w:t>、変動</w:t>
      </w:r>
      <w:r w:rsidR="00600B1A" w:rsidRPr="00146080">
        <w:rPr>
          <w:rFonts w:asciiTheme="minorEastAsia" w:hAnsiTheme="minorEastAsia" w:hint="eastAsia"/>
          <w:b/>
          <w:color w:val="000000" w:themeColor="text1"/>
          <w:u w:val="single"/>
        </w:rPr>
        <w:t>による</w:t>
      </w:r>
      <w:r w:rsidR="00A33BEE" w:rsidRPr="00146080">
        <w:rPr>
          <w:rFonts w:asciiTheme="minorEastAsia" w:hAnsiTheme="minorEastAsia" w:hint="eastAsia"/>
          <w:b/>
          <w:color w:val="000000" w:themeColor="text1"/>
          <w:u w:val="single"/>
        </w:rPr>
        <w:t>係数を用いることが適当である。</w:t>
      </w:r>
    </w:p>
    <w:p w14:paraId="61A94804" w14:textId="7CEDFCF6" w:rsidR="007D26B7" w:rsidRPr="00146080" w:rsidRDefault="007D26B7" w:rsidP="00F878A0">
      <w:pPr>
        <w:ind w:leftChars="200" w:left="660" w:hangingChars="100" w:hanging="220"/>
        <w:rPr>
          <w:b/>
          <w:color w:val="000000" w:themeColor="text1"/>
          <w:u w:val="single"/>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併せて、より排出係数の低い電力会社・メニューへの切替えや省エネによる大幅な削減については、</w:t>
      </w:r>
      <w:r w:rsidR="002069FA" w:rsidRPr="00146080">
        <w:rPr>
          <w:rFonts w:asciiTheme="minorEastAsia" w:hAnsiTheme="minorEastAsia" w:hint="eastAsia"/>
          <w:b/>
          <w:color w:val="000000" w:themeColor="text1"/>
          <w:u w:val="single"/>
        </w:rPr>
        <w:t>追加的な対策として取り扱い、</w:t>
      </w:r>
      <w:r w:rsidR="00451261" w:rsidRPr="00146080">
        <w:rPr>
          <w:rFonts w:asciiTheme="minorEastAsia" w:hAnsiTheme="minorEastAsia" w:hint="eastAsia"/>
          <w:b/>
          <w:color w:val="000000" w:themeColor="text1"/>
          <w:u w:val="single"/>
        </w:rPr>
        <w:t>加点</w:t>
      </w:r>
      <w:r w:rsidR="002069FA" w:rsidRPr="00146080">
        <w:rPr>
          <w:rFonts w:asciiTheme="minorEastAsia" w:hAnsiTheme="minorEastAsia" w:hint="eastAsia"/>
          <w:b/>
          <w:color w:val="000000" w:themeColor="text1"/>
          <w:u w:val="single"/>
        </w:rPr>
        <w:t>できる仕組みを新たに設けるなど、相応の</w:t>
      </w:r>
      <w:r w:rsidR="00451261" w:rsidRPr="00146080">
        <w:rPr>
          <w:rFonts w:asciiTheme="minorEastAsia" w:hAnsiTheme="minorEastAsia" w:hint="eastAsia"/>
          <w:b/>
          <w:color w:val="000000" w:themeColor="text1"/>
          <w:u w:val="single"/>
        </w:rPr>
        <w:t>評価</w:t>
      </w:r>
      <w:r w:rsidR="002069FA" w:rsidRPr="00146080">
        <w:rPr>
          <w:rFonts w:asciiTheme="minorEastAsia" w:hAnsiTheme="minorEastAsia" w:hint="eastAsia"/>
          <w:b/>
          <w:color w:val="000000" w:themeColor="text1"/>
          <w:u w:val="single"/>
        </w:rPr>
        <w:t>を付与する</w:t>
      </w:r>
      <w:r w:rsidR="0069560E" w:rsidRPr="00146080">
        <w:rPr>
          <w:rFonts w:asciiTheme="minorEastAsia" w:hAnsiTheme="minorEastAsia" w:hint="eastAsia"/>
          <w:b/>
          <w:color w:val="000000" w:themeColor="text1"/>
          <w:u w:val="single"/>
        </w:rPr>
        <w:t>こと</w:t>
      </w:r>
      <w:r w:rsidR="00451261" w:rsidRPr="00146080">
        <w:rPr>
          <w:rFonts w:asciiTheme="minorEastAsia" w:hAnsiTheme="minorEastAsia" w:hint="eastAsia"/>
          <w:b/>
          <w:color w:val="000000" w:themeColor="text1"/>
          <w:u w:val="single"/>
        </w:rPr>
        <w:t>が望ましい</w:t>
      </w:r>
      <w:r w:rsidR="0069560E" w:rsidRPr="00146080">
        <w:rPr>
          <w:rFonts w:asciiTheme="minorEastAsia" w:hAnsiTheme="minorEastAsia" w:hint="eastAsia"/>
          <w:b/>
          <w:color w:val="000000" w:themeColor="text1"/>
          <w:u w:val="single"/>
        </w:rPr>
        <w:t>。</w:t>
      </w:r>
    </w:p>
    <w:p w14:paraId="6B7C973B" w14:textId="1D7BF813" w:rsidR="00215089" w:rsidRPr="00146080" w:rsidRDefault="00964988" w:rsidP="00F878A0">
      <w:pPr>
        <w:ind w:leftChars="200" w:left="660" w:hangingChars="100" w:hanging="220"/>
        <w:rPr>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13536" behindDoc="0" locked="0" layoutInCell="1" allowOverlap="1" wp14:anchorId="7EF23803" wp14:editId="02766EFA">
                <wp:simplePos x="0" y="0"/>
                <wp:positionH relativeFrom="column">
                  <wp:posOffset>204470</wp:posOffset>
                </wp:positionH>
                <wp:positionV relativeFrom="paragraph">
                  <wp:posOffset>261620</wp:posOffset>
                </wp:positionV>
                <wp:extent cx="5683250" cy="1338580"/>
                <wp:effectExtent l="0" t="0" r="12700" b="13970"/>
                <wp:wrapSquare wrapText="bothSides"/>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38580"/>
                        </a:xfrm>
                        <a:prstGeom prst="rect">
                          <a:avLst/>
                        </a:prstGeom>
                        <a:solidFill>
                          <a:srgbClr val="FFFFFF"/>
                        </a:solidFill>
                        <a:ln w="9525">
                          <a:solidFill>
                            <a:srgbClr val="000000"/>
                          </a:solidFill>
                          <a:prstDash val="dash"/>
                          <a:miter lim="800000"/>
                          <a:headEnd/>
                          <a:tailEnd/>
                        </a:ln>
                      </wps:spPr>
                      <wps:txbx>
                        <w:txbxContent>
                          <w:p w14:paraId="044FB30D" w14:textId="360CAC03" w:rsidR="00AC3D8D" w:rsidRDefault="00AC3D8D" w:rsidP="00556191">
                            <w:pPr>
                              <w:spacing w:line="240" w:lineRule="exact"/>
                              <w:ind w:left="200" w:hangingChars="100" w:hanging="200"/>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排出係数を</w:t>
                            </w:r>
                            <w:r>
                              <w:rPr>
                                <w:rFonts w:ascii="ＭＳ Ｐ明朝" w:eastAsia="ＭＳ Ｐ明朝" w:hAnsi="ＭＳ Ｐ明朝"/>
                                <w:sz w:val="20"/>
                              </w:rPr>
                              <w:t>固定・変動すること</w:t>
                            </w:r>
                            <w:r>
                              <w:rPr>
                                <w:rFonts w:ascii="ＭＳ Ｐ明朝" w:eastAsia="ＭＳ Ｐ明朝" w:hAnsi="ＭＳ Ｐ明朝" w:hint="eastAsia"/>
                                <w:sz w:val="20"/>
                              </w:rPr>
                              <w:t>による</w:t>
                            </w:r>
                            <w:r>
                              <w:rPr>
                                <w:rFonts w:ascii="ＭＳ Ｐ明朝" w:eastAsia="ＭＳ Ｐ明朝" w:hAnsi="ＭＳ Ｐ明朝"/>
                                <w:sz w:val="20"/>
                              </w:rPr>
                              <w:t>違いについて</w:t>
                            </w:r>
                          </w:p>
                          <w:p w14:paraId="00949A52" w14:textId="77777777" w:rsidR="00AC3D8D" w:rsidRDefault="00AC3D8D" w:rsidP="00964988">
                            <w:pPr>
                              <w:snapToGrid w:val="0"/>
                              <w:spacing w:line="120" w:lineRule="auto"/>
                              <w:rPr>
                                <w:rFonts w:asciiTheme="minorEastAsia" w:hAnsiTheme="minorEastAsia"/>
                              </w:rPr>
                            </w:pPr>
                          </w:p>
                          <w:p w14:paraId="5FF0EFCA" w14:textId="622F6D0D" w:rsidR="00AC3D8D" w:rsidRPr="00556191" w:rsidRDefault="00AC3D8D" w:rsidP="00556191">
                            <w:pPr>
                              <w:spacing w:line="240" w:lineRule="exact"/>
                              <w:jc w:val="center"/>
                              <w:rPr>
                                <w:rFonts w:asciiTheme="minorEastAsia" w:hAnsiTheme="minorEastAsia"/>
                                <w:sz w:val="20"/>
                              </w:rPr>
                            </w:pPr>
                            <w:r w:rsidRPr="00556191">
                              <w:rPr>
                                <w:rFonts w:asciiTheme="minorEastAsia" w:hAnsiTheme="minorEastAsia" w:hint="eastAsia"/>
                                <w:sz w:val="20"/>
                              </w:rPr>
                              <w:t>表</w:t>
                            </w:r>
                            <w:r w:rsidRPr="00556191">
                              <w:rPr>
                                <w:rFonts w:asciiTheme="minorEastAsia" w:hAnsiTheme="minorEastAsia"/>
                                <w:sz w:val="20"/>
                              </w:rPr>
                              <w:t>3-2-</w:t>
                            </w:r>
                            <w:r>
                              <w:rPr>
                                <w:rFonts w:asciiTheme="minorEastAsia" w:hAnsiTheme="minorEastAsia"/>
                                <w:sz w:val="20"/>
                              </w:rPr>
                              <w:t>5</w:t>
                            </w:r>
                            <w:r w:rsidRPr="00556191">
                              <w:rPr>
                                <w:rFonts w:asciiTheme="minorEastAsia" w:hAnsiTheme="minorEastAsia" w:hint="eastAsia"/>
                                <w:sz w:val="20"/>
                              </w:rPr>
                              <w:t xml:space="preserve">　排</w:t>
                            </w:r>
                            <w:r w:rsidRPr="00556191">
                              <w:rPr>
                                <w:rFonts w:hint="eastAsia"/>
                                <w:sz w:val="20"/>
                              </w:rPr>
                              <w:t>出係数を固定・変動することによる</w:t>
                            </w:r>
                            <w:r>
                              <w:rPr>
                                <w:rFonts w:hint="eastAsia"/>
                                <w:sz w:val="20"/>
                              </w:rPr>
                              <w:t>メリット・</w:t>
                            </w:r>
                            <w:r>
                              <w:rPr>
                                <w:sz w:val="20"/>
                              </w:rPr>
                              <w:t>デメリット</w:t>
                            </w:r>
                          </w:p>
                          <w:tbl>
                            <w:tblPr>
                              <w:tblStyle w:val="a8"/>
                              <w:tblW w:w="0" w:type="auto"/>
                              <w:tblInd w:w="334" w:type="dxa"/>
                              <w:tblLook w:val="04A0" w:firstRow="1" w:lastRow="0" w:firstColumn="1" w:lastColumn="0" w:noHBand="0" w:noVBand="1"/>
                            </w:tblPr>
                            <w:tblGrid>
                              <w:gridCol w:w="1017"/>
                              <w:gridCol w:w="3616"/>
                              <w:gridCol w:w="3671"/>
                            </w:tblGrid>
                            <w:tr w:rsidR="00AC3D8D" w:rsidRPr="001F40A7" w14:paraId="6EA9058F" w14:textId="77777777" w:rsidTr="00556191">
                              <w:tc>
                                <w:tcPr>
                                  <w:tcW w:w="1017" w:type="dxa"/>
                                </w:tcPr>
                                <w:p w14:paraId="392BF479" w14:textId="23E6359A"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排出係数</w:t>
                                  </w:r>
                                </w:p>
                              </w:tc>
                              <w:tc>
                                <w:tcPr>
                                  <w:tcW w:w="3616" w:type="dxa"/>
                                </w:tcPr>
                                <w:p w14:paraId="1595D72B" w14:textId="7AD2B1C5" w:rsidR="00AC3D8D" w:rsidRPr="001F40A7" w:rsidRDefault="00AC3D8D" w:rsidP="00964988">
                                  <w:pPr>
                                    <w:snapToGrid w:val="0"/>
                                    <w:spacing w:line="240" w:lineRule="exact"/>
                                    <w:jc w:val="center"/>
                                    <w:rPr>
                                      <w:rFonts w:ascii="ＭＳ Ｐ明朝" w:eastAsia="ＭＳ Ｐ明朝" w:hAnsi="ＭＳ Ｐ明朝" w:cs="Arial"/>
                                      <w:color w:val="000000" w:themeColor="text1"/>
                                      <w:kern w:val="24"/>
                                      <w:sz w:val="20"/>
                                      <w:szCs w:val="20"/>
                                    </w:rPr>
                                  </w:pPr>
                                  <w:r w:rsidRPr="00556191">
                                    <w:rPr>
                                      <w:rFonts w:ascii="ＭＳ Ｐ明朝" w:eastAsia="ＭＳ Ｐ明朝" w:hAnsi="ＭＳ Ｐ明朝" w:cs="Arial" w:hint="eastAsia"/>
                                      <w:bCs/>
                                      <w:color w:val="000000" w:themeColor="text1"/>
                                      <w:kern w:val="24"/>
                                      <w:sz w:val="20"/>
                                      <w:szCs w:val="20"/>
                                    </w:rPr>
                                    <w:t>メリット</w:t>
                                  </w:r>
                                </w:p>
                              </w:tc>
                              <w:tc>
                                <w:tcPr>
                                  <w:tcW w:w="3671" w:type="dxa"/>
                                </w:tcPr>
                                <w:p w14:paraId="664E8DF6" w14:textId="0B1EC656"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デメリット</w:t>
                                  </w:r>
                                </w:p>
                              </w:tc>
                            </w:tr>
                            <w:tr w:rsidR="00AC3D8D" w:rsidRPr="001F40A7" w14:paraId="264DA681" w14:textId="77777777" w:rsidTr="00556191">
                              <w:tc>
                                <w:tcPr>
                                  <w:tcW w:w="1017" w:type="dxa"/>
                                </w:tcPr>
                                <w:p w14:paraId="30E0B1AD" w14:textId="3E5EA5DE" w:rsidR="00AC3D8D" w:rsidRPr="001F40A7" w:rsidRDefault="00AC3D8D"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固定</w:t>
                                  </w:r>
                                </w:p>
                              </w:tc>
                              <w:tc>
                                <w:tcPr>
                                  <w:tcW w:w="3616" w:type="dxa"/>
                                </w:tcPr>
                                <w:p w14:paraId="370CFC16" w14:textId="36413B06"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・エネルギー消費量の削減分のみで評価することができる。</w:t>
                                  </w:r>
                                </w:p>
                              </w:tc>
                              <w:tc>
                                <w:tcPr>
                                  <w:tcW w:w="3671" w:type="dxa"/>
                                </w:tcPr>
                                <w:p w14:paraId="082FA15A" w14:textId="7074EDCD"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・CO</w:t>
                                  </w:r>
                                  <w:r w:rsidRPr="00556191">
                                    <w:rPr>
                                      <w:rFonts w:ascii="ＭＳ Ｐ明朝" w:eastAsia="ＭＳ Ｐ明朝" w:hAnsi="ＭＳ Ｐ明朝" w:cs="Arial"/>
                                      <w:bCs/>
                                      <w:color w:val="000000" w:themeColor="text1"/>
                                      <w:kern w:val="24"/>
                                      <w:sz w:val="20"/>
                                      <w:szCs w:val="20"/>
                                      <w:vertAlign w:val="subscript"/>
                                    </w:rPr>
                                    <w:t>2</w:t>
                                  </w:r>
                                  <w:r w:rsidRPr="00964988">
                                    <w:rPr>
                                      <w:rFonts w:ascii="ＭＳ Ｐ明朝" w:eastAsia="ＭＳ Ｐ明朝" w:hAnsi="ＭＳ Ｐ明朝" w:cs="Arial" w:hint="eastAsia"/>
                                      <w:bCs/>
                                      <w:color w:val="000000" w:themeColor="text1"/>
                                      <w:kern w:val="24"/>
                                      <w:sz w:val="20"/>
                                      <w:szCs w:val="20"/>
                                    </w:rPr>
                                    <w:t>削減対策として排出係数の低い電力に切り替えても、数値には反映しない。</w:t>
                                  </w:r>
                                </w:p>
                              </w:tc>
                            </w:tr>
                            <w:tr w:rsidR="00AC3D8D" w:rsidRPr="001F40A7" w14:paraId="0B413EAE" w14:textId="77777777" w:rsidTr="00556191">
                              <w:tc>
                                <w:tcPr>
                                  <w:tcW w:w="1017" w:type="dxa"/>
                                </w:tcPr>
                                <w:p w14:paraId="4006A7D4" w14:textId="4B02A929" w:rsidR="00AC3D8D" w:rsidRPr="001F40A7" w:rsidRDefault="00AC3D8D"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変動</w:t>
                                  </w:r>
                                </w:p>
                              </w:tc>
                              <w:tc>
                                <w:tcPr>
                                  <w:tcW w:w="3616" w:type="dxa"/>
                                </w:tcPr>
                                <w:p w14:paraId="5A613EFD" w14:textId="736DD739"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・エネルギー消費量の削減分に加え、電力の切り替えによる効果も反映できる。</w:t>
                                  </w:r>
                                </w:p>
                              </w:tc>
                              <w:tc>
                                <w:tcPr>
                                  <w:tcW w:w="3671" w:type="dxa"/>
                                </w:tcPr>
                                <w:p w14:paraId="5FBA5AFB" w14:textId="54BF81C9"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・同じ電力会社との契約であっても、毎年度その変動の影響を大きく受ける。</w:t>
                                  </w:r>
                                </w:p>
                              </w:tc>
                            </w:tr>
                          </w:tbl>
                          <w:p w14:paraId="383617C1" w14:textId="77777777" w:rsidR="00AC3D8D" w:rsidRPr="006A30C6" w:rsidRDefault="00AC3D8D" w:rsidP="009649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23803" id="_x0000_s1048" type="#_x0000_t202" style="position:absolute;left:0;text-align:left;margin-left:16.1pt;margin-top:20.6pt;width:447.5pt;height:105.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">
                <v:stroke dashstyle="dash"/>
                <v:textbox>
                  <w:txbxContent>
                    <w:p w14:paraId="044FB30D" w14:textId="360CAC03" w:rsidR="00AC3D8D" w:rsidRDefault="00AC3D8D" w:rsidP="00556191">
                      <w:pPr>
                        <w:spacing w:line="240" w:lineRule="exact"/>
                        <w:ind w:left="200" w:hangingChars="100" w:hanging="200"/>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排出係数を</w:t>
                      </w:r>
                      <w:r>
                        <w:rPr>
                          <w:rFonts w:ascii="ＭＳ Ｐ明朝" w:eastAsia="ＭＳ Ｐ明朝" w:hAnsi="ＭＳ Ｐ明朝"/>
                          <w:sz w:val="20"/>
                        </w:rPr>
                        <w:t>固定・変動すること</w:t>
                      </w:r>
                      <w:r>
                        <w:rPr>
                          <w:rFonts w:ascii="ＭＳ Ｐ明朝" w:eastAsia="ＭＳ Ｐ明朝" w:hAnsi="ＭＳ Ｐ明朝" w:hint="eastAsia"/>
                          <w:sz w:val="20"/>
                        </w:rPr>
                        <w:t>による</w:t>
                      </w:r>
                      <w:r>
                        <w:rPr>
                          <w:rFonts w:ascii="ＭＳ Ｐ明朝" w:eastAsia="ＭＳ Ｐ明朝" w:hAnsi="ＭＳ Ｐ明朝"/>
                          <w:sz w:val="20"/>
                        </w:rPr>
                        <w:t>違いについて</w:t>
                      </w:r>
                    </w:p>
                    <w:p w14:paraId="00949A52" w14:textId="77777777" w:rsidR="00AC3D8D" w:rsidRDefault="00AC3D8D" w:rsidP="00964988">
                      <w:pPr>
                        <w:snapToGrid w:val="0"/>
                        <w:spacing w:line="120" w:lineRule="auto"/>
                        <w:rPr>
                          <w:rFonts w:asciiTheme="minorEastAsia" w:hAnsiTheme="minorEastAsia"/>
                        </w:rPr>
                      </w:pPr>
                    </w:p>
                    <w:p w14:paraId="5FF0EFCA" w14:textId="622F6D0D" w:rsidR="00AC3D8D" w:rsidRPr="00556191" w:rsidRDefault="00AC3D8D" w:rsidP="00556191">
                      <w:pPr>
                        <w:spacing w:line="240" w:lineRule="exact"/>
                        <w:jc w:val="center"/>
                        <w:rPr>
                          <w:rFonts w:asciiTheme="minorEastAsia" w:hAnsiTheme="minorEastAsia"/>
                          <w:sz w:val="20"/>
                        </w:rPr>
                      </w:pPr>
                      <w:r w:rsidRPr="00556191">
                        <w:rPr>
                          <w:rFonts w:asciiTheme="minorEastAsia" w:hAnsiTheme="minorEastAsia" w:hint="eastAsia"/>
                          <w:sz w:val="20"/>
                        </w:rPr>
                        <w:t>表</w:t>
                      </w:r>
                      <w:r w:rsidRPr="00556191">
                        <w:rPr>
                          <w:rFonts w:asciiTheme="minorEastAsia" w:hAnsiTheme="minorEastAsia"/>
                          <w:sz w:val="20"/>
                        </w:rPr>
                        <w:t>3-2-</w:t>
                      </w:r>
                      <w:r>
                        <w:rPr>
                          <w:rFonts w:asciiTheme="minorEastAsia" w:hAnsiTheme="minorEastAsia"/>
                          <w:sz w:val="20"/>
                        </w:rPr>
                        <w:t>5</w:t>
                      </w:r>
                      <w:r w:rsidRPr="00556191">
                        <w:rPr>
                          <w:rFonts w:asciiTheme="minorEastAsia" w:hAnsiTheme="minorEastAsia" w:hint="eastAsia"/>
                          <w:sz w:val="20"/>
                        </w:rPr>
                        <w:t xml:space="preserve">　排</w:t>
                      </w:r>
                      <w:r w:rsidRPr="00556191">
                        <w:rPr>
                          <w:rFonts w:hint="eastAsia"/>
                          <w:sz w:val="20"/>
                        </w:rPr>
                        <w:t>出係数を固定・変動することによる</w:t>
                      </w:r>
                      <w:r>
                        <w:rPr>
                          <w:rFonts w:hint="eastAsia"/>
                          <w:sz w:val="20"/>
                        </w:rPr>
                        <w:t>メリット・</w:t>
                      </w:r>
                      <w:r>
                        <w:rPr>
                          <w:sz w:val="20"/>
                        </w:rPr>
                        <w:t>デメリット</w:t>
                      </w:r>
                    </w:p>
                    <w:tbl>
                      <w:tblPr>
                        <w:tblStyle w:val="a8"/>
                        <w:tblW w:w="0" w:type="auto"/>
                        <w:tblInd w:w="334" w:type="dxa"/>
                        <w:tblLook w:val="04A0" w:firstRow="1" w:lastRow="0" w:firstColumn="1" w:lastColumn="0" w:noHBand="0" w:noVBand="1"/>
                      </w:tblPr>
                      <w:tblGrid>
                        <w:gridCol w:w="1017"/>
                        <w:gridCol w:w="3616"/>
                        <w:gridCol w:w="3671"/>
                      </w:tblGrid>
                      <w:tr w:rsidR="00AC3D8D" w:rsidRPr="001F40A7" w14:paraId="6EA9058F" w14:textId="77777777" w:rsidTr="00556191">
                        <w:tc>
                          <w:tcPr>
                            <w:tcW w:w="1017" w:type="dxa"/>
                          </w:tcPr>
                          <w:p w14:paraId="392BF479" w14:textId="23E6359A"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排出係数</w:t>
                            </w:r>
                          </w:p>
                        </w:tc>
                        <w:tc>
                          <w:tcPr>
                            <w:tcW w:w="3616" w:type="dxa"/>
                          </w:tcPr>
                          <w:p w14:paraId="1595D72B" w14:textId="7AD2B1C5" w:rsidR="00AC3D8D" w:rsidRPr="001F40A7" w:rsidRDefault="00AC3D8D" w:rsidP="00964988">
                            <w:pPr>
                              <w:snapToGrid w:val="0"/>
                              <w:spacing w:line="240" w:lineRule="exact"/>
                              <w:jc w:val="center"/>
                              <w:rPr>
                                <w:rFonts w:ascii="ＭＳ Ｐ明朝" w:eastAsia="ＭＳ Ｐ明朝" w:hAnsi="ＭＳ Ｐ明朝" w:cs="Arial"/>
                                <w:color w:val="000000" w:themeColor="text1"/>
                                <w:kern w:val="24"/>
                                <w:sz w:val="20"/>
                                <w:szCs w:val="20"/>
                              </w:rPr>
                            </w:pPr>
                            <w:r w:rsidRPr="00556191">
                              <w:rPr>
                                <w:rFonts w:ascii="ＭＳ Ｐ明朝" w:eastAsia="ＭＳ Ｐ明朝" w:hAnsi="ＭＳ Ｐ明朝" w:cs="Arial" w:hint="eastAsia"/>
                                <w:bCs/>
                                <w:color w:val="000000" w:themeColor="text1"/>
                                <w:kern w:val="24"/>
                                <w:sz w:val="20"/>
                                <w:szCs w:val="20"/>
                              </w:rPr>
                              <w:t>メリット</w:t>
                            </w:r>
                          </w:p>
                        </w:tc>
                        <w:tc>
                          <w:tcPr>
                            <w:tcW w:w="3671" w:type="dxa"/>
                          </w:tcPr>
                          <w:p w14:paraId="664E8DF6" w14:textId="0B1EC656" w:rsidR="00AC3D8D" w:rsidRPr="00556191" w:rsidRDefault="00AC3D8D" w:rsidP="00556191">
                            <w:pPr>
                              <w:snapToGrid w:val="0"/>
                              <w:spacing w:line="240" w:lineRule="exact"/>
                              <w:jc w:val="center"/>
                              <w:rPr>
                                <w:rFonts w:ascii="ＭＳ Ｐ明朝" w:eastAsia="ＭＳ Ｐ明朝" w:hAnsi="ＭＳ Ｐ明朝"/>
                                <w:color w:val="000000" w:themeColor="text1"/>
                                <w:sz w:val="20"/>
                                <w:szCs w:val="20"/>
                              </w:rPr>
                            </w:pPr>
                            <w:r w:rsidRPr="00556191">
                              <w:rPr>
                                <w:rFonts w:ascii="ＭＳ Ｐ明朝" w:eastAsia="ＭＳ Ｐ明朝" w:hAnsi="ＭＳ Ｐ明朝" w:cs="Arial" w:hint="eastAsia"/>
                                <w:bCs/>
                                <w:color w:val="000000" w:themeColor="text1"/>
                                <w:kern w:val="24"/>
                                <w:sz w:val="20"/>
                                <w:szCs w:val="20"/>
                              </w:rPr>
                              <w:t>デメリット</w:t>
                            </w:r>
                          </w:p>
                        </w:tc>
                      </w:tr>
                      <w:tr w:rsidR="00AC3D8D" w:rsidRPr="001F40A7" w14:paraId="264DA681" w14:textId="77777777" w:rsidTr="00556191">
                        <w:tc>
                          <w:tcPr>
                            <w:tcW w:w="1017" w:type="dxa"/>
                          </w:tcPr>
                          <w:p w14:paraId="30E0B1AD" w14:textId="3E5EA5DE" w:rsidR="00AC3D8D" w:rsidRPr="001F40A7" w:rsidRDefault="00AC3D8D"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固定</w:t>
                            </w:r>
                          </w:p>
                        </w:tc>
                        <w:tc>
                          <w:tcPr>
                            <w:tcW w:w="3616" w:type="dxa"/>
                          </w:tcPr>
                          <w:p w14:paraId="370CFC16" w14:textId="36413B06"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・エネルギー消費量の削減分のみで評価することができる。</w:t>
                            </w:r>
                          </w:p>
                        </w:tc>
                        <w:tc>
                          <w:tcPr>
                            <w:tcW w:w="3671" w:type="dxa"/>
                          </w:tcPr>
                          <w:p w14:paraId="082FA15A" w14:textId="7074EDCD"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・CO</w:t>
                            </w:r>
                            <w:r w:rsidRPr="00556191">
                              <w:rPr>
                                <w:rFonts w:ascii="ＭＳ Ｐ明朝" w:eastAsia="ＭＳ Ｐ明朝" w:hAnsi="ＭＳ Ｐ明朝" w:cs="Arial"/>
                                <w:bCs/>
                                <w:color w:val="000000" w:themeColor="text1"/>
                                <w:kern w:val="24"/>
                                <w:sz w:val="20"/>
                                <w:szCs w:val="20"/>
                                <w:vertAlign w:val="subscript"/>
                              </w:rPr>
                              <w:t>2</w:t>
                            </w:r>
                            <w:r w:rsidRPr="00964988">
                              <w:rPr>
                                <w:rFonts w:ascii="ＭＳ Ｐ明朝" w:eastAsia="ＭＳ Ｐ明朝" w:hAnsi="ＭＳ Ｐ明朝" w:cs="Arial" w:hint="eastAsia"/>
                                <w:bCs/>
                                <w:color w:val="000000" w:themeColor="text1"/>
                                <w:kern w:val="24"/>
                                <w:sz w:val="20"/>
                                <w:szCs w:val="20"/>
                              </w:rPr>
                              <w:t>削減対策として排出係数の低い電力に切り替えても、数値には反映しない。</w:t>
                            </w:r>
                          </w:p>
                        </w:tc>
                      </w:tr>
                      <w:tr w:rsidR="00AC3D8D" w:rsidRPr="001F40A7" w14:paraId="0B413EAE" w14:textId="77777777" w:rsidTr="00556191">
                        <w:tc>
                          <w:tcPr>
                            <w:tcW w:w="1017" w:type="dxa"/>
                          </w:tcPr>
                          <w:p w14:paraId="4006A7D4" w14:textId="4B02A929" w:rsidR="00AC3D8D" w:rsidRPr="001F40A7" w:rsidRDefault="00AC3D8D" w:rsidP="00964988">
                            <w:pPr>
                              <w:snapToGrid w:val="0"/>
                              <w:spacing w:line="240" w:lineRule="exact"/>
                              <w:jc w:val="center"/>
                              <w:rPr>
                                <w:rFonts w:ascii="ＭＳ Ｐ明朝" w:eastAsia="ＭＳ Ｐ明朝" w:hAnsi="ＭＳ Ｐ明朝" w:cs="Arial"/>
                                <w:bCs/>
                                <w:color w:val="000000" w:themeColor="text1"/>
                                <w:kern w:val="24"/>
                                <w:sz w:val="20"/>
                                <w:szCs w:val="20"/>
                              </w:rPr>
                            </w:pPr>
                            <w:r w:rsidRPr="004E0222">
                              <w:rPr>
                                <w:rFonts w:ascii="ＭＳ Ｐ明朝" w:eastAsia="ＭＳ Ｐ明朝" w:hAnsi="ＭＳ Ｐ明朝" w:cs="Arial" w:hint="eastAsia"/>
                                <w:color w:val="000000" w:themeColor="text1"/>
                                <w:kern w:val="24"/>
                                <w:sz w:val="20"/>
                                <w:szCs w:val="20"/>
                              </w:rPr>
                              <w:t>変動</w:t>
                            </w:r>
                          </w:p>
                        </w:tc>
                        <w:tc>
                          <w:tcPr>
                            <w:tcW w:w="3616" w:type="dxa"/>
                          </w:tcPr>
                          <w:p w14:paraId="5A613EFD" w14:textId="736DD739"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・エネルギー消費量の削減分に加え、電力の切り替えによる効果も反映できる。</w:t>
                            </w:r>
                          </w:p>
                        </w:tc>
                        <w:tc>
                          <w:tcPr>
                            <w:tcW w:w="3671" w:type="dxa"/>
                          </w:tcPr>
                          <w:p w14:paraId="5FBA5AFB" w14:textId="54BF81C9" w:rsidR="00AC3D8D" w:rsidRPr="001F40A7" w:rsidRDefault="00AC3D8D" w:rsidP="00556191">
                            <w:pPr>
                              <w:snapToGrid w:val="0"/>
                              <w:spacing w:line="240" w:lineRule="exact"/>
                              <w:jc w:val="left"/>
                              <w:rPr>
                                <w:rFonts w:ascii="ＭＳ Ｐ明朝" w:eastAsia="ＭＳ Ｐ明朝" w:hAnsi="ＭＳ Ｐ明朝" w:cs="Arial"/>
                                <w:bCs/>
                                <w:color w:val="000000" w:themeColor="text1"/>
                                <w:kern w:val="24"/>
                                <w:sz w:val="20"/>
                                <w:szCs w:val="20"/>
                              </w:rPr>
                            </w:pPr>
                            <w:r w:rsidRPr="00964988">
                              <w:rPr>
                                <w:rFonts w:ascii="ＭＳ Ｐ明朝" w:eastAsia="ＭＳ Ｐ明朝" w:hAnsi="ＭＳ Ｐ明朝" w:cs="Arial" w:hint="eastAsia"/>
                                <w:bCs/>
                                <w:color w:val="000000" w:themeColor="text1"/>
                                <w:kern w:val="24"/>
                                <w:sz w:val="20"/>
                                <w:szCs w:val="20"/>
                              </w:rPr>
                              <w:t>・同じ電力会社との契約であっても、毎年度その変動の影響を大きく受ける。</w:t>
                            </w:r>
                          </w:p>
                        </w:tc>
                      </w:tr>
                    </w:tbl>
                    <w:p w14:paraId="383617C1" w14:textId="77777777" w:rsidR="00AC3D8D" w:rsidRPr="006A30C6" w:rsidRDefault="00AC3D8D" w:rsidP="00964988"/>
                  </w:txbxContent>
                </v:textbox>
                <w10:wrap type="square"/>
              </v:shape>
            </w:pict>
          </mc:Fallback>
        </mc:AlternateContent>
      </w:r>
    </w:p>
    <w:p w14:paraId="01213623" w14:textId="77777777" w:rsidR="00D748B6" w:rsidRPr="00146080" w:rsidRDefault="00D748B6" w:rsidP="0046162E">
      <w:pPr>
        <w:ind w:leftChars="200" w:left="660" w:hangingChars="100" w:hanging="220"/>
        <w:rPr>
          <w:color w:val="000000" w:themeColor="text1"/>
        </w:rPr>
      </w:pPr>
    </w:p>
    <w:p w14:paraId="71217560" w14:textId="77777777" w:rsidR="009B2C99" w:rsidRPr="00146080" w:rsidRDefault="009B2C99" w:rsidP="00556191">
      <w:pPr>
        <w:rPr>
          <w:color w:val="000000" w:themeColor="text1"/>
        </w:rPr>
      </w:pPr>
    </w:p>
    <w:p w14:paraId="4FBB9ED9" w14:textId="6D044244" w:rsidR="00984CCE" w:rsidRPr="00146080" w:rsidRDefault="007C08A1" w:rsidP="0046162E">
      <w:pPr>
        <w:ind w:leftChars="200" w:left="660" w:hangingChars="100" w:hanging="220"/>
        <w:rPr>
          <w:color w:val="000000" w:themeColor="text1"/>
        </w:rPr>
      </w:pPr>
      <w:r w:rsidRPr="00146080">
        <w:rPr>
          <w:rFonts w:hint="eastAsia"/>
          <w:color w:val="000000" w:themeColor="text1"/>
        </w:rPr>
        <w:t>○</w:t>
      </w:r>
      <w:r w:rsidR="00B0166C" w:rsidRPr="00146080">
        <w:rPr>
          <w:rFonts w:hint="eastAsia"/>
          <w:color w:val="000000" w:themeColor="text1"/>
        </w:rPr>
        <w:t>特定事業者における</w:t>
      </w:r>
      <w:r w:rsidR="00F878A0" w:rsidRPr="00146080">
        <w:rPr>
          <w:rFonts w:hint="eastAsia"/>
          <w:color w:val="000000" w:themeColor="text1"/>
        </w:rPr>
        <w:t>再生可能エネルギー</w:t>
      </w:r>
      <w:r w:rsidR="00B0166C" w:rsidRPr="00146080">
        <w:rPr>
          <w:rFonts w:hint="eastAsia"/>
          <w:color w:val="000000" w:themeColor="text1"/>
        </w:rPr>
        <w:t>の</w:t>
      </w:r>
      <w:r w:rsidRPr="00146080">
        <w:rPr>
          <w:rFonts w:hint="eastAsia"/>
          <w:color w:val="000000" w:themeColor="text1"/>
        </w:rPr>
        <w:t>利用</w:t>
      </w:r>
      <w:r w:rsidR="00B0166C" w:rsidRPr="00146080">
        <w:rPr>
          <w:rFonts w:hint="eastAsia"/>
          <w:color w:val="000000" w:themeColor="text1"/>
        </w:rPr>
        <w:t>拡大について</w:t>
      </w:r>
    </w:p>
    <w:p w14:paraId="72E73FEE" w14:textId="576F16F9" w:rsidR="00B0166C" w:rsidRPr="00146080" w:rsidRDefault="00B0166C">
      <w:pPr>
        <w:ind w:leftChars="200" w:left="660" w:hangingChars="100" w:hanging="220"/>
        <w:rPr>
          <w:color w:val="000000" w:themeColor="text1"/>
        </w:rPr>
      </w:pPr>
      <w:r w:rsidRPr="00146080">
        <w:rPr>
          <w:rFonts w:hint="eastAsia"/>
          <w:color w:val="000000" w:themeColor="text1"/>
        </w:rPr>
        <w:t>・現行の届出制度においては、特定事業者に対して、太陽光パネルの設置の検討状況については、重点対策の</w:t>
      </w:r>
      <w:r w:rsidR="005F2376" w:rsidRPr="00146080">
        <w:rPr>
          <w:rFonts w:hint="eastAsia"/>
          <w:color w:val="000000" w:themeColor="text1"/>
        </w:rPr>
        <w:t>一</w:t>
      </w:r>
      <w:r w:rsidRPr="00146080">
        <w:rPr>
          <w:rFonts w:hint="eastAsia"/>
          <w:color w:val="000000" w:themeColor="text1"/>
        </w:rPr>
        <w:t>つとして記載欄を設けているが、再生可能エネルギーの利用状況に関する内容の報告は求めていない。</w:t>
      </w:r>
    </w:p>
    <w:p w14:paraId="74DE4655" w14:textId="61D1FA7F" w:rsidR="00B0166C" w:rsidRPr="00146080" w:rsidRDefault="00B0166C">
      <w:pPr>
        <w:ind w:leftChars="200" w:left="660" w:hangingChars="100" w:hanging="220"/>
        <w:rPr>
          <w:color w:val="000000" w:themeColor="text1"/>
        </w:rPr>
      </w:pPr>
      <w:r w:rsidRPr="00146080">
        <w:rPr>
          <w:rFonts w:hint="eastAsia"/>
          <w:color w:val="000000" w:themeColor="text1"/>
        </w:rPr>
        <w:t>・特定事業者による利用拡大の促進に向けて、まずは自社での再生可能エネルギー</w:t>
      </w:r>
      <w:r w:rsidRPr="00146080">
        <w:rPr>
          <w:rFonts w:hint="eastAsia"/>
          <w:color w:val="000000" w:themeColor="text1"/>
        </w:rPr>
        <w:lastRenderedPageBreak/>
        <w:t>の利用状況を把握し、計画的に利用拡大に取り組んでもらうことが重要である。</w:t>
      </w:r>
    </w:p>
    <w:p w14:paraId="3ADB0438" w14:textId="50D8600A" w:rsidR="00CE6116" w:rsidRPr="00146080" w:rsidRDefault="00CE6116" w:rsidP="00556191">
      <w:pPr>
        <w:ind w:leftChars="200" w:left="661" w:hangingChars="100" w:hanging="221"/>
        <w:rPr>
          <w:color w:val="000000" w:themeColor="text1"/>
        </w:rPr>
      </w:pPr>
      <w:r w:rsidRPr="00146080">
        <w:rPr>
          <w:rFonts w:hint="eastAsia"/>
          <w:b/>
          <w:color w:val="000000" w:themeColor="text1"/>
          <w:u w:val="single"/>
        </w:rPr>
        <w:t>・</w:t>
      </w:r>
      <w:r w:rsidR="00B0166C" w:rsidRPr="00146080">
        <w:rPr>
          <w:rFonts w:hint="eastAsia"/>
          <w:b/>
          <w:color w:val="000000" w:themeColor="text1"/>
          <w:u w:val="single"/>
        </w:rPr>
        <w:t>以上のことから、</w:t>
      </w:r>
      <w:r w:rsidR="00B0166C" w:rsidRPr="00146080">
        <w:rPr>
          <w:rFonts w:asciiTheme="minorEastAsia" w:hAnsiTheme="minorEastAsia" w:hint="eastAsia"/>
          <w:b/>
          <w:color w:val="000000" w:themeColor="text1"/>
          <w:u w:val="single"/>
        </w:rPr>
        <w:t>計画書・報告書において</w:t>
      </w:r>
      <w:r w:rsidRPr="00146080">
        <w:rPr>
          <w:rFonts w:hint="eastAsia"/>
          <w:b/>
          <w:color w:val="000000" w:themeColor="text1"/>
          <w:u w:val="single"/>
        </w:rPr>
        <w:t>、</w:t>
      </w:r>
      <w:r w:rsidR="00B0166C" w:rsidRPr="00146080">
        <w:rPr>
          <w:rFonts w:hint="eastAsia"/>
          <w:b/>
          <w:color w:val="000000" w:themeColor="text1"/>
          <w:u w:val="single"/>
        </w:rPr>
        <w:t>再生可能エネルギーの利用率について報告を</w:t>
      </w:r>
      <w:r w:rsidR="00BE2D00" w:rsidRPr="00146080">
        <w:rPr>
          <w:rFonts w:hint="eastAsia"/>
          <w:b/>
          <w:color w:val="000000" w:themeColor="text1"/>
          <w:u w:val="single"/>
        </w:rPr>
        <w:t>求める</w:t>
      </w:r>
      <w:r w:rsidR="00B0166C" w:rsidRPr="00146080">
        <w:rPr>
          <w:rFonts w:hint="eastAsia"/>
          <w:b/>
          <w:color w:val="000000" w:themeColor="text1"/>
          <w:u w:val="single"/>
        </w:rPr>
        <w:t>ことが適当である</w:t>
      </w:r>
      <w:r w:rsidRPr="00146080">
        <w:rPr>
          <w:rFonts w:hint="eastAsia"/>
          <w:b/>
          <w:color w:val="000000" w:themeColor="text1"/>
          <w:u w:val="single"/>
        </w:rPr>
        <w:t>。</w:t>
      </w:r>
    </w:p>
    <w:p w14:paraId="3C2533BB" w14:textId="6939CE59" w:rsidR="00CE6116" w:rsidRPr="00146080" w:rsidRDefault="00CE6116" w:rsidP="00CE6116">
      <w:pPr>
        <w:ind w:firstLineChars="200" w:firstLine="440"/>
        <w:rPr>
          <w:color w:val="000000" w:themeColor="text1"/>
        </w:rPr>
      </w:pPr>
      <w:r w:rsidRPr="00146080">
        <w:rPr>
          <w:rFonts w:hint="eastAsia"/>
          <w:color w:val="000000" w:themeColor="text1"/>
        </w:rPr>
        <w:t>＜留意事項＞</w:t>
      </w:r>
    </w:p>
    <w:p w14:paraId="38C6D26C" w14:textId="15283F7D" w:rsidR="00984CCE" w:rsidRPr="00146080" w:rsidRDefault="00CE6116" w:rsidP="00CE6116">
      <w:pPr>
        <w:ind w:leftChars="200" w:left="660" w:hangingChars="100" w:hanging="220"/>
        <w:rPr>
          <w:color w:val="000000" w:themeColor="text1"/>
        </w:rPr>
      </w:pPr>
      <w:r w:rsidRPr="00146080">
        <w:rPr>
          <w:rFonts w:hint="eastAsia"/>
          <w:color w:val="000000" w:themeColor="text1"/>
        </w:rPr>
        <w:t>・再生可能エネルギー利用率について、</w:t>
      </w:r>
      <w:r w:rsidR="003C6235" w:rsidRPr="00146080">
        <w:rPr>
          <w:rFonts w:hint="eastAsia"/>
          <w:color w:val="000000" w:themeColor="text1"/>
        </w:rPr>
        <w:t>電力の販売メニューにおいて再生可能エネルギーの利用率を把握している分や、</w:t>
      </w:r>
      <w:r w:rsidR="0056230E" w:rsidRPr="00146080">
        <w:rPr>
          <w:rFonts w:hint="eastAsia"/>
          <w:color w:val="000000" w:themeColor="text1"/>
        </w:rPr>
        <w:t>自社内で太陽光発電設備等を設置して自家消費する分を把握・報告してもらう</w:t>
      </w:r>
      <w:r w:rsidRPr="00146080">
        <w:rPr>
          <w:rFonts w:hint="eastAsia"/>
          <w:color w:val="000000" w:themeColor="text1"/>
        </w:rPr>
        <w:t>など</w:t>
      </w:r>
      <w:r w:rsidR="00E46584" w:rsidRPr="00146080">
        <w:rPr>
          <w:rFonts w:hint="eastAsia"/>
          <w:color w:val="000000" w:themeColor="text1"/>
        </w:rPr>
        <w:t>、事業者の負担に</w:t>
      </w:r>
      <w:r w:rsidRPr="00146080">
        <w:rPr>
          <w:rFonts w:hint="eastAsia"/>
          <w:color w:val="000000" w:themeColor="text1"/>
        </w:rPr>
        <w:t>配慮</w:t>
      </w:r>
      <w:r w:rsidR="00E46584" w:rsidRPr="00146080">
        <w:rPr>
          <w:rFonts w:hint="eastAsia"/>
          <w:color w:val="000000" w:themeColor="text1"/>
        </w:rPr>
        <w:t>すること</w:t>
      </w:r>
      <w:r w:rsidRPr="00146080">
        <w:rPr>
          <w:rFonts w:hint="eastAsia"/>
          <w:color w:val="000000" w:themeColor="text1"/>
        </w:rPr>
        <w:t>が必要である</w:t>
      </w:r>
      <w:r w:rsidR="0056230E" w:rsidRPr="00146080">
        <w:rPr>
          <w:rFonts w:hint="eastAsia"/>
          <w:color w:val="000000" w:themeColor="text1"/>
        </w:rPr>
        <w:t>。</w:t>
      </w:r>
    </w:p>
    <w:p w14:paraId="5F2C84C9" w14:textId="03C50818" w:rsidR="00CE6116" w:rsidRPr="00146080" w:rsidRDefault="009B2C99" w:rsidP="00CE6116">
      <w:pPr>
        <w:rPr>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15584" behindDoc="0" locked="0" layoutInCell="1" allowOverlap="1" wp14:anchorId="35C4B247" wp14:editId="2F872847">
                <wp:simplePos x="0" y="0"/>
                <wp:positionH relativeFrom="column">
                  <wp:posOffset>204470</wp:posOffset>
                </wp:positionH>
                <wp:positionV relativeFrom="paragraph">
                  <wp:posOffset>226060</wp:posOffset>
                </wp:positionV>
                <wp:extent cx="5683250" cy="1824355"/>
                <wp:effectExtent l="0" t="0" r="12700" b="23495"/>
                <wp:wrapSquare wrapText="bothSides"/>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824355"/>
                        </a:xfrm>
                        <a:prstGeom prst="rect">
                          <a:avLst/>
                        </a:prstGeom>
                        <a:solidFill>
                          <a:srgbClr val="FFFFFF"/>
                        </a:solidFill>
                        <a:ln w="9525">
                          <a:solidFill>
                            <a:srgbClr val="000000"/>
                          </a:solidFill>
                          <a:prstDash val="dash"/>
                          <a:miter lim="800000"/>
                          <a:headEnd/>
                          <a:tailEnd/>
                        </a:ln>
                      </wps:spPr>
                      <wps:txbx>
                        <w:txbxContent>
                          <w:p w14:paraId="3205F9E4" w14:textId="1733176D" w:rsidR="00AC3D8D" w:rsidRDefault="00AC3D8D" w:rsidP="00556191">
                            <w:pPr>
                              <w:spacing w:line="240" w:lineRule="exact"/>
                              <w:rPr>
                                <w:rFonts w:asciiTheme="minorEastAsia" w:hAnsiTheme="minorEastAsia"/>
                              </w:rPr>
                            </w:pPr>
                            <w:r w:rsidRPr="00556191">
                              <w:rPr>
                                <w:rFonts w:ascii="ＭＳ Ｐ明朝" w:eastAsia="ＭＳ Ｐ明朝" w:hAnsi="ＭＳ Ｐ明朝" w:hint="eastAsia"/>
                                <w:sz w:val="20"/>
                              </w:rPr>
                              <w:t>（参考）</w:t>
                            </w:r>
                            <w:r>
                              <w:rPr>
                                <w:rFonts w:ascii="ＭＳ Ｐ明朝" w:eastAsia="ＭＳ Ｐ明朝" w:hAnsi="ＭＳ Ｐ明朝" w:hint="eastAsia"/>
                                <w:sz w:val="20"/>
                              </w:rPr>
                              <w:t>新たな加点方法</w:t>
                            </w:r>
                            <w:r>
                              <w:rPr>
                                <w:rFonts w:ascii="ＭＳ Ｐ明朝" w:eastAsia="ＭＳ Ｐ明朝" w:hAnsi="ＭＳ Ｐ明朝"/>
                                <w:sz w:val="20"/>
                              </w:rPr>
                              <w:t>について</w:t>
                            </w:r>
                          </w:p>
                          <w:p w14:paraId="094A0DD4" w14:textId="2F98D06B" w:rsidR="00AC3D8D" w:rsidRDefault="00AC3D8D" w:rsidP="009235AF">
                            <w:pPr>
                              <w:jc w:val="center"/>
                            </w:pPr>
                            <w:r>
                              <w:rPr>
                                <w:noProof/>
                              </w:rPr>
                              <w:drawing>
                                <wp:inline distT="0" distB="0" distL="0" distR="0" wp14:anchorId="46AA1039" wp14:editId="053D3693">
                                  <wp:extent cx="5112385" cy="1238250"/>
                                  <wp:effectExtent l="0" t="0" r="0" b="0"/>
                                  <wp:docPr id="207" name="図 207"/>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2385" cy="1238250"/>
                                          </a:xfrm>
                                          <a:prstGeom prst="rect">
                                            <a:avLst/>
                                          </a:prstGeom>
                                          <a:noFill/>
                                          <a:ln>
                                            <a:noFill/>
                                          </a:ln>
                                        </pic:spPr>
                                      </pic:pic>
                                    </a:graphicData>
                                  </a:graphic>
                                </wp:inline>
                              </w:drawing>
                            </w:r>
                          </w:p>
                          <w:p w14:paraId="14806693" w14:textId="6B93AD37" w:rsidR="00AC3D8D" w:rsidRPr="00556191" w:rsidRDefault="00AC3D8D" w:rsidP="00556191">
                            <w:pPr>
                              <w:spacing w:line="240" w:lineRule="exact"/>
                              <w:jc w:val="center"/>
                              <w:rPr>
                                <w:rFonts w:ascii="ＭＳ Ｐ明朝" w:eastAsia="ＭＳ Ｐ明朝" w:hAnsi="ＭＳ Ｐ明朝"/>
                                <w:sz w:val="20"/>
                              </w:rPr>
                            </w:pPr>
                            <w:r w:rsidRPr="00556191">
                              <w:rPr>
                                <w:rFonts w:ascii="ＭＳ Ｐ明朝" w:eastAsia="ＭＳ Ｐ明朝" w:hAnsi="ＭＳ Ｐ明朝" w:hint="eastAsia"/>
                                <w:color w:val="000000" w:themeColor="text1"/>
                                <w:sz w:val="20"/>
                              </w:rPr>
                              <w:t>図</w:t>
                            </w:r>
                            <w:r w:rsidRPr="00556191">
                              <w:rPr>
                                <w:rFonts w:ascii="ＭＳ Ｐ明朝" w:eastAsia="ＭＳ Ｐ明朝" w:hAnsi="ＭＳ Ｐ明朝"/>
                                <w:color w:val="000000" w:themeColor="text1"/>
                                <w:sz w:val="20"/>
                              </w:rPr>
                              <w:t>3-2-</w:t>
                            </w:r>
                            <w:r>
                              <w:rPr>
                                <w:rFonts w:ascii="ＭＳ Ｐ明朝" w:eastAsia="ＭＳ Ｐ明朝" w:hAnsi="ＭＳ Ｐ明朝"/>
                                <w:color w:val="000000" w:themeColor="text1"/>
                                <w:sz w:val="20"/>
                              </w:rPr>
                              <w:t>6</w:t>
                            </w:r>
                            <w:r w:rsidRPr="00556191">
                              <w:rPr>
                                <w:rFonts w:ascii="ＭＳ Ｐ明朝" w:eastAsia="ＭＳ Ｐ明朝" w:hAnsi="ＭＳ Ｐ明朝"/>
                                <w:color w:val="000000" w:themeColor="text1"/>
                                <w:sz w:val="20"/>
                              </w:rPr>
                              <w:t xml:space="preserve">　重点対策への加点のイメージ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4B247" id="_x0000_s1049" type="#_x0000_t202" style="position:absolute;left:0;text-align:left;margin-left:16.1pt;margin-top:17.8pt;width:447.5pt;height:143.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">
                <v:stroke dashstyle="dash"/>
                <v:textbox>
                  <w:txbxContent>
                    <w:p w14:paraId="3205F9E4" w14:textId="1733176D" w:rsidR="00AC3D8D" w:rsidRDefault="00AC3D8D" w:rsidP="00556191">
                      <w:pPr>
                        <w:spacing w:line="240" w:lineRule="exact"/>
                        <w:rPr>
                          <w:rFonts w:asciiTheme="minorEastAsia" w:hAnsiTheme="minorEastAsia"/>
                        </w:rPr>
                      </w:pPr>
                      <w:r w:rsidRPr="00556191">
                        <w:rPr>
                          <w:rFonts w:ascii="ＭＳ Ｐ明朝" w:eastAsia="ＭＳ Ｐ明朝" w:hAnsi="ＭＳ Ｐ明朝" w:hint="eastAsia"/>
                          <w:sz w:val="20"/>
                        </w:rPr>
                        <w:t>（</w:t>
                      </w:r>
                      <w:r w:rsidRPr="00556191">
                        <w:rPr>
                          <w:rFonts w:ascii="ＭＳ Ｐ明朝" w:eastAsia="ＭＳ Ｐ明朝" w:hAnsi="ＭＳ Ｐ明朝" w:hint="eastAsia"/>
                          <w:sz w:val="20"/>
                        </w:rPr>
                        <w:t>参考）</w:t>
                      </w:r>
                      <w:r>
                        <w:rPr>
                          <w:rFonts w:ascii="ＭＳ Ｐ明朝" w:eastAsia="ＭＳ Ｐ明朝" w:hAnsi="ＭＳ Ｐ明朝" w:hint="eastAsia"/>
                          <w:sz w:val="20"/>
                        </w:rPr>
                        <w:t>新たな加点方法</w:t>
                      </w:r>
                      <w:r>
                        <w:rPr>
                          <w:rFonts w:ascii="ＭＳ Ｐ明朝" w:eastAsia="ＭＳ Ｐ明朝" w:hAnsi="ＭＳ Ｐ明朝"/>
                          <w:sz w:val="20"/>
                        </w:rPr>
                        <w:t>について</w:t>
                      </w:r>
                    </w:p>
                    <w:p w14:paraId="094A0DD4" w14:textId="2F98D06B" w:rsidR="00AC3D8D" w:rsidRDefault="00AC3D8D" w:rsidP="009235AF">
                      <w:pPr>
                        <w:jc w:val="center"/>
                      </w:pPr>
                      <w:r>
                        <w:rPr>
                          <w:noProof/>
                        </w:rPr>
                        <w:drawing>
                          <wp:inline distT="0" distB="0" distL="0" distR="0" wp14:anchorId="46AA1039" wp14:editId="053D3693">
                            <wp:extent cx="5112385" cy="1238250"/>
                            <wp:effectExtent l="0" t="0" r="0" b="0"/>
                            <wp:docPr id="207" name="図 207"/>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385" cy="1238250"/>
                                    </a:xfrm>
                                    <a:prstGeom prst="rect">
                                      <a:avLst/>
                                    </a:prstGeom>
                                    <a:noFill/>
                                    <a:ln>
                                      <a:noFill/>
                                    </a:ln>
                                  </pic:spPr>
                                </pic:pic>
                              </a:graphicData>
                            </a:graphic>
                          </wp:inline>
                        </w:drawing>
                      </w:r>
                    </w:p>
                    <w:p w14:paraId="14806693" w14:textId="6B93AD37" w:rsidR="00AC3D8D" w:rsidRPr="00556191" w:rsidRDefault="00AC3D8D" w:rsidP="00556191">
                      <w:pPr>
                        <w:spacing w:line="240" w:lineRule="exact"/>
                        <w:jc w:val="center"/>
                        <w:rPr>
                          <w:rFonts w:ascii="ＭＳ Ｐ明朝" w:eastAsia="ＭＳ Ｐ明朝" w:hAnsi="ＭＳ Ｐ明朝"/>
                          <w:sz w:val="20"/>
                        </w:rPr>
                      </w:pPr>
                      <w:r w:rsidRPr="00556191">
                        <w:rPr>
                          <w:rFonts w:ascii="ＭＳ Ｐ明朝" w:eastAsia="ＭＳ Ｐ明朝" w:hAnsi="ＭＳ Ｐ明朝" w:hint="eastAsia"/>
                          <w:color w:val="000000" w:themeColor="text1"/>
                          <w:sz w:val="20"/>
                        </w:rPr>
                        <w:t>図</w:t>
                      </w:r>
                      <w:r w:rsidRPr="00556191">
                        <w:rPr>
                          <w:rFonts w:ascii="ＭＳ Ｐ明朝" w:eastAsia="ＭＳ Ｐ明朝" w:hAnsi="ＭＳ Ｐ明朝"/>
                          <w:color w:val="000000" w:themeColor="text1"/>
                          <w:sz w:val="20"/>
                        </w:rPr>
                        <w:t>3-2-</w:t>
                      </w:r>
                      <w:r>
                        <w:rPr>
                          <w:rFonts w:ascii="ＭＳ Ｐ明朝" w:eastAsia="ＭＳ Ｐ明朝" w:hAnsi="ＭＳ Ｐ明朝"/>
                          <w:color w:val="000000" w:themeColor="text1"/>
                          <w:sz w:val="20"/>
                        </w:rPr>
                        <w:t>6</w:t>
                      </w:r>
                      <w:r w:rsidRPr="00556191">
                        <w:rPr>
                          <w:rFonts w:ascii="ＭＳ Ｐ明朝" w:eastAsia="ＭＳ Ｐ明朝" w:hAnsi="ＭＳ Ｐ明朝"/>
                          <w:color w:val="000000" w:themeColor="text1"/>
                          <w:sz w:val="20"/>
                        </w:rPr>
                        <w:t xml:space="preserve">　重点対策への加点のイメージ</w:t>
                      </w:r>
                    </w:p>
                  </w:txbxContent>
                </v:textbox>
                <w10:wrap type="square"/>
              </v:shape>
            </w:pict>
          </mc:Fallback>
        </mc:AlternateContent>
      </w:r>
    </w:p>
    <w:p w14:paraId="459E2634" w14:textId="67640948" w:rsidR="00CE6116" w:rsidRPr="00146080" w:rsidRDefault="00CE6116" w:rsidP="00CE6116">
      <w:pPr>
        <w:ind w:firstLineChars="200" w:firstLine="442"/>
        <w:rPr>
          <w:color w:val="000000" w:themeColor="text1"/>
        </w:rPr>
      </w:pPr>
      <w:r w:rsidRPr="00146080">
        <w:rPr>
          <w:rFonts w:asciiTheme="minorEastAsia" w:hAnsiTheme="minorEastAsia" w:hint="eastAsia"/>
          <w:b/>
          <w:bCs/>
          <w:color w:val="000000" w:themeColor="text1"/>
        </w:rPr>
        <w:t>ウ　さらなる排出削減及び適応取組の促進のための各種見直しについて</w:t>
      </w:r>
    </w:p>
    <w:p w14:paraId="6B24666E" w14:textId="7CB9CDEC" w:rsidR="00CE6116" w:rsidRPr="00146080" w:rsidRDefault="003066D8" w:rsidP="00CE6116">
      <w:pPr>
        <w:ind w:leftChars="200" w:left="440" w:firstLineChars="100" w:firstLine="220"/>
        <w:rPr>
          <w:rFonts w:asciiTheme="minorEastAsia" w:hAnsiTheme="minorEastAsia"/>
          <w:color w:val="000000" w:themeColor="text1"/>
        </w:rPr>
      </w:pPr>
      <w:r w:rsidRPr="00146080">
        <w:rPr>
          <w:rFonts w:hint="eastAsia"/>
          <w:color w:val="000000" w:themeColor="text1"/>
        </w:rPr>
        <w:t>さらなる排出削減や適応取組の促進</w:t>
      </w:r>
      <w:r w:rsidR="00CE6116" w:rsidRPr="00146080">
        <w:rPr>
          <w:rFonts w:hint="eastAsia"/>
          <w:color w:val="000000" w:themeColor="text1"/>
        </w:rPr>
        <w:t>については、</w:t>
      </w:r>
      <w:r w:rsidR="00CE6116" w:rsidRPr="00146080">
        <w:rPr>
          <w:rFonts w:asciiTheme="minorEastAsia" w:hAnsiTheme="minorEastAsia" w:hint="eastAsia"/>
          <w:color w:val="000000" w:themeColor="text1"/>
        </w:rPr>
        <w:t>その目的を鑑みるとともに、他自治体の状況及び事業者へのヒアリング結果等も参考に</w:t>
      </w:r>
      <w:r w:rsidRPr="00146080">
        <w:rPr>
          <w:rFonts w:asciiTheme="minorEastAsia" w:hAnsiTheme="minorEastAsia" w:hint="eastAsia"/>
          <w:color w:val="000000" w:themeColor="text1"/>
        </w:rPr>
        <w:t>検討を行った</w:t>
      </w:r>
      <w:r w:rsidR="00CE6116" w:rsidRPr="00146080">
        <w:rPr>
          <w:rFonts w:asciiTheme="minorEastAsia" w:hAnsiTheme="minorEastAsia" w:hint="eastAsia"/>
          <w:color w:val="000000" w:themeColor="text1"/>
        </w:rPr>
        <w:t>。</w:t>
      </w:r>
      <w:r w:rsidRPr="00146080">
        <w:rPr>
          <w:rFonts w:asciiTheme="minorEastAsia" w:hAnsiTheme="minorEastAsia" w:hint="eastAsia"/>
          <w:color w:val="000000" w:themeColor="text1"/>
        </w:rPr>
        <w:t>施策・制度の方向性について以下に示す。</w:t>
      </w:r>
    </w:p>
    <w:p w14:paraId="47C3D23D" w14:textId="77777777" w:rsidR="004A2890" w:rsidRPr="00146080" w:rsidRDefault="00CE6116" w:rsidP="004A2890">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4A2890" w:rsidRPr="00146080">
        <w:rPr>
          <w:rFonts w:asciiTheme="minorEastAsia" w:hAnsiTheme="minorEastAsia" w:hint="eastAsia"/>
          <w:color w:val="000000" w:themeColor="text1"/>
        </w:rPr>
        <w:t>○届出対象とするエネルギーの使用量が相当程度多い事業者の規模要件について</w:t>
      </w:r>
    </w:p>
    <w:p w14:paraId="3E655A22" w14:textId="77777777" w:rsidR="004A2890" w:rsidRPr="00146080" w:rsidRDefault="004A2890" w:rsidP="004A2890">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・現行の年間エネルギー使用量（原油換算ベース）1,500kL未満の規模の事業者を対象に加えるなど、近隣自治体と比べて厳しい規模要件とする際には、明確な根拠及び施策効果を示す必要がある。</w:t>
      </w:r>
    </w:p>
    <w:p w14:paraId="513F9A60" w14:textId="77777777" w:rsidR="004A2890" w:rsidRPr="00146080" w:rsidRDefault="004A2890" w:rsidP="004A2890">
      <w:pPr>
        <w:ind w:leftChars="205" w:left="658" w:hangingChars="94" w:hanging="207"/>
        <w:rPr>
          <w:rFonts w:asciiTheme="minorEastAsia" w:hAnsiTheme="minorEastAsia"/>
          <w:color w:val="000000" w:themeColor="text1"/>
        </w:rPr>
      </w:pPr>
      <w:r w:rsidRPr="00146080">
        <w:rPr>
          <w:rFonts w:asciiTheme="minorEastAsia" w:hAnsiTheme="minorEastAsia" w:hint="eastAsia"/>
          <w:color w:val="000000" w:themeColor="text1"/>
        </w:rPr>
        <w:t>・他自治体での例としては、兵庫県や名古屋市が挙げられる。とりわけ兵庫県においては、大気汚染防止法に基づくばい煙発生施設への規制と連動した形がとられているが、これは、産業部門の排出量が圧倒的に多いという県特有の地域性に応じたものである。</w:t>
      </w:r>
    </w:p>
    <w:p w14:paraId="5CD88552" w14:textId="10122E6B" w:rsidR="00B516C0" w:rsidRPr="00146080" w:rsidRDefault="004A2890" w:rsidP="004A2890">
      <w:pPr>
        <w:ind w:leftChars="205" w:left="658" w:hangingChars="94" w:hanging="207"/>
        <w:rPr>
          <w:rFonts w:asciiTheme="minorEastAsia" w:hAnsiTheme="minorEastAsia"/>
          <w:color w:val="000000" w:themeColor="text1"/>
        </w:rPr>
      </w:pPr>
      <w:r w:rsidRPr="00146080">
        <w:rPr>
          <w:rFonts w:asciiTheme="minorEastAsia" w:hAnsiTheme="minorEastAsia" w:hint="eastAsia"/>
          <w:color w:val="000000" w:themeColor="text1"/>
        </w:rPr>
        <w:lastRenderedPageBreak/>
        <w:t>・また、規模要件とは別に追加要件を設定している例として、埼玉県では、大規模小売店舗立地法に規定する大規模小売店舗であって同法に規定する店舗面積が10,000㎡以上のものを、その年度の４月１日に県内に設置している事業者を対象と定めている。大阪府域における業務部門のエネルギー消費量のうち、卸売業・小売業は、一定の割合を占めるものの、全体の中で顕著に大きいというわけではないことに留意すべきである。</w:t>
      </w:r>
    </w:p>
    <w:p w14:paraId="59670E18" w14:textId="6430BDEC" w:rsidR="00E45065" w:rsidRPr="00146080" w:rsidRDefault="00E45065" w:rsidP="00556191">
      <w:pPr>
        <w:ind w:leftChars="200" w:left="661" w:hangingChars="100" w:hanging="221"/>
        <w:rPr>
          <w:rFonts w:asciiTheme="minorEastAsia" w:hAnsiTheme="minorEastAsia"/>
          <w:b/>
          <w:color w:val="000000" w:themeColor="text1"/>
          <w:u w:val="single"/>
        </w:rPr>
      </w:pPr>
      <w:r w:rsidRPr="00146080">
        <w:rPr>
          <w:rFonts w:asciiTheme="minorEastAsia" w:hAnsiTheme="minorEastAsia" w:hint="eastAsia"/>
          <w:b/>
          <w:color w:val="000000" w:themeColor="text1"/>
          <w:u w:val="single"/>
        </w:rPr>
        <w:t>・以上のことから、省エネ法との整合</w:t>
      </w:r>
      <w:r w:rsidR="00FC5BB7" w:rsidRPr="00146080">
        <w:rPr>
          <w:rFonts w:asciiTheme="minorEastAsia" w:hAnsiTheme="minorEastAsia" w:hint="eastAsia"/>
          <w:b/>
          <w:color w:val="000000" w:themeColor="text1"/>
          <w:u w:val="single"/>
        </w:rPr>
        <w:t>及び効率的な制度の運用</w:t>
      </w:r>
      <w:r w:rsidRPr="00146080">
        <w:rPr>
          <w:rFonts w:asciiTheme="minorEastAsia" w:hAnsiTheme="minorEastAsia" w:hint="eastAsia"/>
          <w:b/>
          <w:color w:val="000000" w:themeColor="text1"/>
          <w:u w:val="single"/>
        </w:rPr>
        <w:t>を図るため、引き続き現行どおり、年間のエネルギー使用量が原油換算</w:t>
      </w:r>
      <w:r w:rsidRPr="00146080">
        <w:rPr>
          <w:rFonts w:asciiTheme="minorEastAsia" w:hAnsiTheme="minorEastAsia"/>
          <w:b/>
          <w:color w:val="000000" w:themeColor="text1"/>
          <w:u w:val="single"/>
        </w:rPr>
        <w:t>1,500kL以上の事業者等とすることが</w:t>
      </w:r>
      <w:r w:rsidR="00CD66BC" w:rsidRPr="00146080">
        <w:rPr>
          <w:rFonts w:asciiTheme="minorEastAsia" w:hAnsiTheme="minorEastAsia" w:hint="eastAsia"/>
          <w:b/>
          <w:color w:val="000000" w:themeColor="text1"/>
          <w:u w:val="single"/>
        </w:rPr>
        <w:t>妥当である</w:t>
      </w:r>
      <w:r w:rsidRPr="00146080">
        <w:rPr>
          <w:rFonts w:asciiTheme="minorEastAsia" w:hAnsiTheme="minorEastAsia"/>
          <w:b/>
          <w:color w:val="000000" w:themeColor="text1"/>
          <w:u w:val="single"/>
        </w:rPr>
        <w:t>。</w:t>
      </w:r>
    </w:p>
    <w:p w14:paraId="3404F96E" w14:textId="1E585E52" w:rsidR="00B516C0" w:rsidRPr="00146080" w:rsidRDefault="00D748B6" w:rsidP="00213043">
      <w:pPr>
        <w:rPr>
          <w:rFonts w:asciiTheme="minorEastAsia" w:hAnsiTheme="minorEastAsia"/>
          <w:color w:val="000000" w:themeColor="text1"/>
        </w:rPr>
      </w:pPr>
      <w:r w:rsidRPr="00146080">
        <w:rPr>
          <w:rFonts w:asciiTheme="minorEastAsia" w:hAnsiTheme="minorEastAsia"/>
          <w:noProof/>
          <w:color w:val="000000" w:themeColor="text1"/>
        </w:rPr>
        <w:drawing>
          <wp:anchor distT="0" distB="0" distL="114300" distR="114300" simplePos="0" relativeHeight="251767808" behindDoc="0" locked="0" layoutInCell="1" allowOverlap="1" wp14:anchorId="6DEBE940" wp14:editId="552DEB38">
            <wp:simplePos x="0" y="0"/>
            <wp:positionH relativeFrom="column">
              <wp:posOffset>287020</wp:posOffset>
            </wp:positionH>
            <wp:positionV relativeFrom="paragraph">
              <wp:posOffset>88428</wp:posOffset>
            </wp:positionV>
            <wp:extent cx="3358800" cy="192024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880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6C" w:rsidRPr="00146080">
        <w:rPr>
          <w:rFonts w:asciiTheme="minorEastAsia" w:hAnsiTheme="minorEastAsia"/>
          <w:noProof/>
          <w:color w:val="000000" w:themeColor="text1"/>
        </w:rPr>
        <mc:AlternateContent>
          <mc:Choice Requires="wps">
            <w:drawing>
              <wp:anchor distT="0" distB="0" distL="114300" distR="114300" simplePos="0" relativeHeight="251665920" behindDoc="0" locked="0" layoutInCell="1" allowOverlap="1" wp14:anchorId="51090901" wp14:editId="7FCA6EB4">
                <wp:simplePos x="0" y="0"/>
                <wp:positionH relativeFrom="column">
                  <wp:posOffset>3564692</wp:posOffset>
                </wp:positionH>
                <wp:positionV relativeFrom="paragraph">
                  <wp:posOffset>168349</wp:posOffset>
                </wp:positionV>
                <wp:extent cx="1377950" cy="1842457"/>
                <wp:effectExtent l="0" t="0" r="0" b="0"/>
                <wp:wrapNone/>
                <wp:docPr id="41" name="フローチャート: 代替処理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7950" cy="1842457"/>
                        </a:xfrm>
                        <a:prstGeom prst="flowChartAlternateProcess">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19F" w14:textId="77777777" w:rsidR="00AC3D8D" w:rsidRDefault="00AC3D8D" w:rsidP="00B516C0">
                            <w:pPr>
                              <w:rPr>
                                <w:kern w:val="0"/>
                                <w:sz w:val="24"/>
                                <w:szCs w:val="24"/>
                              </w:rPr>
                            </w:pPr>
                            <w:r>
                              <w:rPr>
                                <w:rFonts w:ascii="Meiryo UI" w:eastAsia="Meiryo UI" w:hAnsi="Meiryo UI" w:hint="eastAsia"/>
                                <w:color w:val="FF00FF"/>
                                <w:kern w:val="24"/>
                                <w:sz w:val="21"/>
                                <w:szCs w:val="21"/>
                              </w:rPr>
                              <w:t>◆プラスチック･ゴム･</w:t>
                            </w:r>
                          </w:p>
                          <w:p w14:paraId="273B0150" w14:textId="77777777" w:rsidR="00AC3D8D" w:rsidRDefault="00AC3D8D" w:rsidP="00B516C0">
                            <w:r>
                              <w:rPr>
                                <w:rFonts w:ascii="Meiryo UI" w:eastAsia="Meiryo UI" w:hAnsi="Meiryo UI" w:hint="eastAsia"/>
                                <w:color w:val="FF00FF"/>
                                <w:kern w:val="24"/>
                                <w:sz w:val="21"/>
                                <w:szCs w:val="21"/>
                              </w:rPr>
                              <w:t xml:space="preserve">　皮革製品製造業</w:t>
                            </w:r>
                          </w:p>
                          <w:p w14:paraId="1DAE17A8" w14:textId="77777777" w:rsidR="00AC3D8D" w:rsidRDefault="00AC3D8D" w:rsidP="00B516C0">
                            <w:r>
                              <w:rPr>
                                <w:rFonts w:ascii="Meiryo UI" w:eastAsia="Meiryo UI" w:hAnsi="Meiryo UI" w:hint="eastAsia"/>
                                <w:color w:val="FFC000"/>
                                <w:kern w:val="24"/>
                                <w:sz w:val="21"/>
                                <w:szCs w:val="21"/>
                              </w:rPr>
                              <w:t>●化学工業</w:t>
                            </w:r>
                          </w:p>
                          <w:p w14:paraId="3ACE4759" w14:textId="77777777" w:rsidR="00AC3D8D" w:rsidRDefault="00AC3D8D" w:rsidP="00B516C0">
                            <w:r>
                              <w:rPr>
                                <w:rFonts w:ascii="Meiryo UI" w:eastAsia="Meiryo UI" w:hAnsi="Meiryo UI" w:hint="eastAsia"/>
                                <w:color w:val="76923C" w:themeColor="accent3" w:themeShade="BF"/>
                                <w:kern w:val="24"/>
                                <w:sz w:val="21"/>
                                <w:szCs w:val="21"/>
                              </w:rPr>
                              <w:t>▲</w:t>
                            </w:r>
                            <w:r>
                              <w:rPr>
                                <w:rFonts w:ascii="Meiryo UI" w:eastAsia="Meiryo UI" w:hAnsi="Meiryo UI" w:hint="eastAsia"/>
                                <w:color w:val="76923C" w:themeColor="accent3" w:themeShade="BF"/>
                                <w:kern w:val="24"/>
                                <w:sz w:val="21"/>
                                <w:szCs w:val="21"/>
                                <w:lang w:eastAsia="zh-TW"/>
                              </w:rPr>
                              <w:t>鉄鋼･非鉄･金属</w:t>
                            </w:r>
                          </w:p>
                          <w:p w14:paraId="1693E778" w14:textId="77777777" w:rsidR="00AC3D8D" w:rsidRDefault="00AC3D8D" w:rsidP="00B516C0">
                            <w:r>
                              <w:rPr>
                                <w:rFonts w:ascii="Meiryo UI" w:eastAsia="Meiryo UI" w:hAnsi="Meiryo UI" w:hint="eastAsia"/>
                                <w:color w:val="76923C" w:themeColor="accent3" w:themeShade="BF"/>
                                <w:kern w:val="24"/>
                                <w:sz w:val="21"/>
                                <w:szCs w:val="21"/>
                              </w:rPr>
                              <w:t xml:space="preserve">　</w:t>
                            </w:r>
                            <w:r>
                              <w:rPr>
                                <w:rFonts w:ascii="Meiryo UI" w:eastAsia="Meiryo UI" w:hAnsi="Meiryo UI" w:hint="eastAsia"/>
                                <w:color w:val="76923C" w:themeColor="accent3" w:themeShade="BF"/>
                                <w:kern w:val="24"/>
                                <w:sz w:val="21"/>
                                <w:szCs w:val="21"/>
                                <w:lang w:eastAsia="zh-TW"/>
                              </w:rPr>
                              <w:t>製品製造業</w:t>
                            </w:r>
                          </w:p>
                          <w:p w14:paraId="43239AAB" w14:textId="77777777" w:rsidR="00AC3D8D" w:rsidRDefault="00AC3D8D" w:rsidP="00B516C0">
                            <w:r>
                              <w:rPr>
                                <w:rFonts w:ascii="Meiryo UI" w:eastAsia="Meiryo UI" w:hAnsi="Meiryo UI" w:hint="eastAsia"/>
                                <w:color w:val="002060"/>
                                <w:kern w:val="24"/>
                                <w:sz w:val="21"/>
                                <w:szCs w:val="21"/>
                              </w:rPr>
                              <w:t>■機械製造業</w:t>
                            </w:r>
                          </w:p>
                          <w:p w14:paraId="47F1752D" w14:textId="77777777" w:rsidR="00AC3D8D" w:rsidRDefault="00AC3D8D" w:rsidP="00B516C0">
                            <w:r>
                              <w:rPr>
                                <w:rFonts w:ascii="Meiryo UI" w:eastAsia="Meiryo UI" w:hAnsi="Meiryo UI" w:hint="eastAsia"/>
                                <w:color w:val="4F81BD" w:themeColor="accent1"/>
                                <w:kern w:val="24"/>
                                <w:sz w:val="21"/>
                                <w:szCs w:val="21"/>
                              </w:rPr>
                              <w:t>＊</w:t>
                            </w:r>
                            <w:r>
                              <w:rPr>
                                <w:rFonts w:ascii="Meiryo UI" w:eastAsia="Meiryo UI" w:hAnsi="Meiryo UI" w:hint="eastAsia"/>
                                <w:color w:val="4F81BD" w:themeColor="accent1"/>
                                <w:kern w:val="24"/>
                                <w:sz w:val="21"/>
                                <w:szCs w:val="21"/>
                                <w:lang w:eastAsia="zh-TW"/>
                              </w:rPr>
                              <w:t>食品飲料製造業</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09090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9" o:spid="_x0000_s1050" type="#_x0000_t176" style="position:absolute;left:0;text-align:left;margin-left:280.7pt;margin-top:13.25pt;width:108.5pt;height:14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" filled="f" stroked="f" strokeweight="1.25pt">
                <v:path arrowok="t"/>
                <o:lock v:ext="edit" aspectratio="t"/>
                <v:textbox inset="1mm,1mm,1mm,1mm">
                  <w:txbxContent>
                    <w:p w14:paraId="1CB0019F" w14:textId="77777777" w:rsidR="00AC3D8D" w:rsidRDefault="00AC3D8D" w:rsidP="00B516C0">
                      <w:pPr>
                        <w:rPr>
                          <w:kern w:val="0"/>
                          <w:sz w:val="24"/>
                          <w:szCs w:val="24"/>
                        </w:rPr>
                      </w:pPr>
                      <w:r>
                        <w:rPr>
                          <w:rFonts w:ascii="Meiryo UI" w:eastAsia="Meiryo UI" w:hAnsi="Meiryo UI" w:hint="eastAsia"/>
                          <w:color w:val="FF00FF"/>
                          <w:kern w:val="24"/>
                          <w:sz w:val="21"/>
                          <w:szCs w:val="21"/>
                        </w:rPr>
                        <w:t>◆プラスチック･ゴム･</w:t>
                      </w:r>
                    </w:p>
                    <w:p w14:paraId="273B0150" w14:textId="77777777" w:rsidR="00AC3D8D" w:rsidRDefault="00AC3D8D" w:rsidP="00B516C0">
                      <w:r>
                        <w:rPr>
                          <w:rFonts w:ascii="Meiryo UI" w:eastAsia="Meiryo UI" w:hAnsi="Meiryo UI" w:hint="eastAsia"/>
                          <w:color w:val="FF00FF"/>
                          <w:kern w:val="24"/>
                          <w:sz w:val="21"/>
                          <w:szCs w:val="21"/>
                        </w:rPr>
                        <w:t xml:space="preserve">　</w:t>
                      </w:r>
                      <w:r>
                        <w:rPr>
                          <w:rFonts w:ascii="Meiryo UI" w:eastAsia="Meiryo UI" w:hAnsi="Meiryo UI" w:hint="eastAsia"/>
                          <w:color w:val="FF00FF"/>
                          <w:kern w:val="24"/>
                          <w:sz w:val="21"/>
                          <w:szCs w:val="21"/>
                        </w:rPr>
                        <w:t>皮革製品製造業</w:t>
                      </w:r>
                    </w:p>
                    <w:p w14:paraId="1DAE17A8" w14:textId="77777777" w:rsidR="00AC3D8D" w:rsidRDefault="00AC3D8D" w:rsidP="00B516C0">
                      <w:r>
                        <w:rPr>
                          <w:rFonts w:ascii="Meiryo UI" w:eastAsia="Meiryo UI" w:hAnsi="Meiryo UI" w:hint="eastAsia"/>
                          <w:color w:val="FFC000"/>
                          <w:kern w:val="24"/>
                          <w:sz w:val="21"/>
                          <w:szCs w:val="21"/>
                        </w:rPr>
                        <w:t>●化学工業</w:t>
                      </w:r>
                    </w:p>
                    <w:p w14:paraId="3ACE4759" w14:textId="77777777" w:rsidR="00AC3D8D" w:rsidRDefault="00AC3D8D" w:rsidP="00B516C0">
                      <w:r>
                        <w:rPr>
                          <w:rFonts w:ascii="Meiryo UI" w:eastAsia="Meiryo UI" w:hAnsi="Meiryo UI" w:hint="eastAsia"/>
                          <w:color w:val="76923C" w:themeColor="accent3" w:themeShade="BF"/>
                          <w:kern w:val="24"/>
                          <w:sz w:val="21"/>
                          <w:szCs w:val="21"/>
                        </w:rPr>
                        <w:t>▲</w:t>
                      </w:r>
                      <w:r>
                        <w:rPr>
                          <w:rFonts w:ascii="Meiryo UI" w:eastAsia="Meiryo UI" w:hAnsi="Meiryo UI" w:hint="eastAsia"/>
                          <w:color w:val="76923C" w:themeColor="accent3" w:themeShade="BF"/>
                          <w:kern w:val="24"/>
                          <w:sz w:val="21"/>
                          <w:szCs w:val="21"/>
                          <w:lang w:eastAsia="zh-TW"/>
                        </w:rPr>
                        <w:t>鉄鋼･非鉄･金属</w:t>
                      </w:r>
                    </w:p>
                    <w:p w14:paraId="1693E778" w14:textId="77777777" w:rsidR="00AC3D8D" w:rsidRDefault="00AC3D8D" w:rsidP="00B516C0">
                      <w:r>
                        <w:rPr>
                          <w:rFonts w:ascii="Meiryo UI" w:eastAsia="Meiryo UI" w:hAnsi="Meiryo UI" w:hint="eastAsia"/>
                          <w:color w:val="76923C" w:themeColor="accent3" w:themeShade="BF"/>
                          <w:kern w:val="24"/>
                          <w:sz w:val="21"/>
                          <w:szCs w:val="21"/>
                        </w:rPr>
                        <w:t xml:space="preserve">　</w:t>
                      </w:r>
                      <w:r>
                        <w:rPr>
                          <w:rFonts w:ascii="Meiryo UI" w:eastAsia="Meiryo UI" w:hAnsi="Meiryo UI" w:hint="eastAsia"/>
                          <w:color w:val="76923C" w:themeColor="accent3" w:themeShade="BF"/>
                          <w:kern w:val="24"/>
                          <w:sz w:val="21"/>
                          <w:szCs w:val="21"/>
                          <w:lang w:eastAsia="zh-TW"/>
                        </w:rPr>
                        <w:t>製品製造業</w:t>
                      </w:r>
                    </w:p>
                    <w:p w14:paraId="43239AAB" w14:textId="77777777" w:rsidR="00AC3D8D" w:rsidRDefault="00AC3D8D" w:rsidP="00B516C0">
                      <w:r>
                        <w:rPr>
                          <w:rFonts w:ascii="Meiryo UI" w:eastAsia="Meiryo UI" w:hAnsi="Meiryo UI" w:hint="eastAsia"/>
                          <w:color w:val="002060"/>
                          <w:kern w:val="24"/>
                          <w:sz w:val="21"/>
                          <w:szCs w:val="21"/>
                        </w:rPr>
                        <w:t>■機械製造業</w:t>
                      </w:r>
                    </w:p>
                    <w:p w14:paraId="47F1752D" w14:textId="77777777" w:rsidR="00AC3D8D" w:rsidRDefault="00AC3D8D" w:rsidP="00B516C0">
                      <w:r>
                        <w:rPr>
                          <w:rFonts w:ascii="Meiryo UI" w:eastAsia="Meiryo UI" w:hAnsi="Meiryo UI" w:hint="eastAsia"/>
                          <w:color w:val="4F81BD" w:themeColor="accent1"/>
                          <w:kern w:val="24"/>
                          <w:sz w:val="21"/>
                          <w:szCs w:val="21"/>
                        </w:rPr>
                        <w:t>＊</w:t>
                      </w:r>
                      <w:r>
                        <w:rPr>
                          <w:rFonts w:ascii="Meiryo UI" w:eastAsia="Meiryo UI" w:hAnsi="Meiryo UI" w:hint="eastAsia"/>
                          <w:color w:val="4F81BD" w:themeColor="accent1"/>
                          <w:kern w:val="24"/>
                          <w:sz w:val="21"/>
                          <w:szCs w:val="21"/>
                          <w:lang w:eastAsia="zh-TW"/>
                        </w:rPr>
                        <w:t>食品飲料製造業</w:t>
                      </w:r>
                    </w:p>
                  </w:txbxContent>
                </v:textbox>
              </v:shape>
            </w:pict>
          </mc:Fallback>
        </mc:AlternateContent>
      </w:r>
    </w:p>
    <w:p w14:paraId="17792B51" w14:textId="3E3C797E" w:rsidR="00B516C0" w:rsidRPr="00146080" w:rsidRDefault="00B516C0" w:rsidP="00B516C0">
      <w:pPr>
        <w:ind w:left="660" w:hangingChars="300" w:hanging="660"/>
        <w:rPr>
          <w:color w:val="000000" w:themeColor="text1"/>
        </w:rPr>
      </w:pPr>
    </w:p>
    <w:p w14:paraId="5F306D04" w14:textId="3B507D42" w:rsidR="00CE6116" w:rsidRPr="00146080" w:rsidRDefault="00CE6116" w:rsidP="00C748D3">
      <w:pPr>
        <w:rPr>
          <w:color w:val="000000" w:themeColor="text1"/>
        </w:rPr>
      </w:pPr>
    </w:p>
    <w:p w14:paraId="1CE14E08" w14:textId="3A0E80F5" w:rsidR="00465597" w:rsidRPr="00146080" w:rsidRDefault="00465597" w:rsidP="00C748D3">
      <w:pPr>
        <w:rPr>
          <w:color w:val="000000" w:themeColor="text1"/>
        </w:rPr>
      </w:pPr>
    </w:p>
    <w:p w14:paraId="4381F1C2" w14:textId="180C30C6" w:rsidR="00CE6116" w:rsidRPr="00146080" w:rsidRDefault="00CE6116" w:rsidP="00C748D3">
      <w:pPr>
        <w:rPr>
          <w:color w:val="000000" w:themeColor="text1"/>
        </w:rPr>
      </w:pPr>
    </w:p>
    <w:p w14:paraId="6D891A07" w14:textId="520EB68D" w:rsidR="00B516C0" w:rsidRPr="00146080" w:rsidRDefault="00B516C0" w:rsidP="00C748D3">
      <w:pPr>
        <w:rPr>
          <w:color w:val="000000" w:themeColor="text1"/>
        </w:rPr>
      </w:pPr>
    </w:p>
    <w:p w14:paraId="1FA4A805" w14:textId="089C6152" w:rsidR="00B516C0" w:rsidRPr="00146080" w:rsidRDefault="00B516C0" w:rsidP="00C748D3">
      <w:pPr>
        <w:rPr>
          <w:color w:val="000000" w:themeColor="text1"/>
        </w:rPr>
      </w:pPr>
    </w:p>
    <w:p w14:paraId="32D1EA94" w14:textId="777E79B3" w:rsidR="00B516C0" w:rsidRPr="00146080" w:rsidRDefault="00B516C0" w:rsidP="00C748D3">
      <w:pPr>
        <w:rPr>
          <w:color w:val="000000" w:themeColor="text1"/>
        </w:rPr>
      </w:pPr>
    </w:p>
    <w:p w14:paraId="16F77E48" w14:textId="6C05DB11" w:rsidR="00E45065" w:rsidRPr="00146080" w:rsidRDefault="00E45065" w:rsidP="00C748D3">
      <w:pPr>
        <w:rPr>
          <w:color w:val="000000" w:themeColor="text1"/>
        </w:rPr>
      </w:pPr>
    </w:p>
    <w:p w14:paraId="1CB19C91" w14:textId="5EB52182" w:rsidR="00B516C0" w:rsidRPr="00146080" w:rsidRDefault="00D748B6" w:rsidP="00C748D3">
      <w:pPr>
        <w:rPr>
          <w:color w:val="000000" w:themeColor="text1"/>
        </w:rPr>
      </w:pPr>
      <w:r w:rsidRPr="00146080">
        <w:rPr>
          <w:noProof/>
          <w:color w:val="000000" w:themeColor="text1"/>
        </w:rPr>
        <w:drawing>
          <wp:anchor distT="0" distB="0" distL="114300" distR="114300" simplePos="0" relativeHeight="251768832" behindDoc="0" locked="0" layoutInCell="1" allowOverlap="1" wp14:anchorId="1F51AE06" wp14:editId="1518CF06">
            <wp:simplePos x="0" y="0"/>
            <wp:positionH relativeFrom="column">
              <wp:posOffset>294640</wp:posOffset>
            </wp:positionH>
            <wp:positionV relativeFrom="paragraph">
              <wp:posOffset>114300</wp:posOffset>
            </wp:positionV>
            <wp:extent cx="3354120" cy="1920240"/>
            <wp:effectExtent l="0" t="0" r="0"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412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05059" w14:textId="50476CB1" w:rsidR="00B516C0" w:rsidRPr="00146080" w:rsidRDefault="002D1158" w:rsidP="00C748D3">
      <w:pPr>
        <w:rPr>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666944" behindDoc="0" locked="0" layoutInCell="1" allowOverlap="1" wp14:anchorId="6350821B" wp14:editId="29EB262C">
                <wp:simplePos x="0" y="0"/>
                <wp:positionH relativeFrom="column">
                  <wp:posOffset>3533140</wp:posOffset>
                </wp:positionH>
                <wp:positionV relativeFrom="paragraph">
                  <wp:posOffset>118745</wp:posOffset>
                </wp:positionV>
                <wp:extent cx="1849755" cy="1481455"/>
                <wp:effectExtent l="0" t="0" r="0" b="0"/>
                <wp:wrapNone/>
                <wp:docPr id="42" name="フローチャート: 代替処理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49755" cy="1481455"/>
                        </a:xfrm>
                        <a:prstGeom prst="flowChartAlternateProcess">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5CF92" w14:textId="77777777" w:rsidR="00AC3D8D" w:rsidRDefault="00AC3D8D" w:rsidP="00B516C0">
                            <w:pPr>
                              <w:rPr>
                                <w:kern w:val="0"/>
                                <w:sz w:val="24"/>
                                <w:szCs w:val="24"/>
                              </w:rPr>
                            </w:pPr>
                            <w:r>
                              <w:rPr>
                                <w:rFonts w:ascii="Meiryo UI" w:eastAsia="Meiryo UI" w:hAnsi="Meiryo UI" w:hint="eastAsia"/>
                                <w:color w:val="FFC000"/>
                                <w:kern w:val="24"/>
                                <w:sz w:val="21"/>
                                <w:szCs w:val="21"/>
                              </w:rPr>
                              <w:t>●</w:t>
                            </w:r>
                            <w:r>
                              <w:rPr>
                                <w:rFonts w:ascii="Meiryo UI" w:eastAsia="Meiryo UI" w:hAnsi="Meiryo UI" w:hint="eastAsia"/>
                                <w:color w:val="FFC000"/>
                                <w:kern w:val="24"/>
                                <w:sz w:val="21"/>
                                <w:szCs w:val="21"/>
                                <w:lang w:eastAsia="zh-TW"/>
                              </w:rPr>
                              <w:t>卸売業･小売業</w:t>
                            </w:r>
                          </w:p>
                          <w:p w14:paraId="73A91058" w14:textId="77777777" w:rsidR="00AC3D8D" w:rsidRDefault="00AC3D8D" w:rsidP="00B516C0">
                            <w:r>
                              <w:rPr>
                                <w:rFonts w:ascii="Meiryo UI" w:eastAsia="Meiryo UI" w:hAnsi="Meiryo UI" w:hint="eastAsia"/>
                                <w:color w:val="4F81BD" w:themeColor="accent1"/>
                                <w:kern w:val="24"/>
                                <w:sz w:val="21"/>
                                <w:szCs w:val="21"/>
                              </w:rPr>
                              <w:t>＊道路貨物運送</w:t>
                            </w:r>
                            <w:r>
                              <w:rPr>
                                <w:rFonts w:ascii="Meiryo UI" w:eastAsia="Meiryo UI" w:hAnsi="Meiryo UI" w:hint="eastAsia"/>
                                <w:color w:val="4F81BD" w:themeColor="accent1"/>
                                <w:kern w:val="24"/>
                                <w:sz w:val="21"/>
                                <w:szCs w:val="21"/>
                                <w:lang w:eastAsia="zh-TW"/>
                              </w:rPr>
                              <w:t>業･</w:t>
                            </w:r>
                            <w:r>
                              <w:rPr>
                                <w:rFonts w:ascii="Meiryo UI" w:eastAsia="Meiryo UI" w:hAnsi="Meiryo UI" w:hint="eastAsia"/>
                                <w:color w:val="4F81BD" w:themeColor="accent1"/>
                                <w:kern w:val="24"/>
                                <w:sz w:val="21"/>
                                <w:szCs w:val="21"/>
                              </w:rPr>
                              <w:t>倉庫業</w:t>
                            </w:r>
                          </w:p>
                          <w:p w14:paraId="37E4E6EC" w14:textId="77777777" w:rsidR="00AC3D8D" w:rsidRDefault="00AC3D8D" w:rsidP="00B516C0">
                            <w:r>
                              <w:rPr>
                                <w:rFonts w:ascii="Meiryo UI" w:eastAsia="Meiryo UI" w:hAnsi="Meiryo UI" w:hint="eastAsia"/>
                                <w:color w:val="FF00FF"/>
                                <w:kern w:val="24"/>
                                <w:sz w:val="21"/>
                                <w:szCs w:val="21"/>
                              </w:rPr>
                              <w:t>◆</w:t>
                            </w:r>
                            <w:r>
                              <w:rPr>
                                <w:rFonts w:ascii="Meiryo UI" w:eastAsia="Meiryo UI" w:hAnsi="Meiryo UI" w:hint="eastAsia"/>
                                <w:color w:val="FF00FF"/>
                                <w:kern w:val="24"/>
                                <w:sz w:val="21"/>
                                <w:szCs w:val="21"/>
                                <w:lang w:eastAsia="zh-TW"/>
                              </w:rPr>
                              <w:t>不動産業･物品賃貸業</w:t>
                            </w:r>
                          </w:p>
                          <w:p w14:paraId="637BB563" w14:textId="77777777" w:rsidR="00AC3D8D" w:rsidRDefault="00AC3D8D" w:rsidP="00B516C0">
                            <w:r>
                              <w:rPr>
                                <w:rFonts w:ascii="Meiryo UI" w:eastAsia="Meiryo UI" w:hAnsi="Meiryo UI" w:hint="eastAsia"/>
                                <w:color w:val="002060"/>
                                <w:kern w:val="24"/>
                                <w:sz w:val="21"/>
                                <w:szCs w:val="21"/>
                              </w:rPr>
                              <w:t>■情報通信業</w:t>
                            </w:r>
                          </w:p>
                          <w:p w14:paraId="1BEA8603" w14:textId="77777777" w:rsidR="00AC3D8D" w:rsidRDefault="00AC3D8D" w:rsidP="00B516C0">
                            <w:r>
                              <w:rPr>
                                <w:rFonts w:ascii="Meiryo UI" w:eastAsia="Meiryo UI" w:hAnsi="Meiryo UI" w:hint="eastAsia"/>
                                <w:color w:val="76923C" w:themeColor="accent3" w:themeShade="BF"/>
                                <w:kern w:val="24"/>
                                <w:sz w:val="21"/>
                                <w:szCs w:val="21"/>
                              </w:rPr>
                              <w:t>▲宿泊業･飲食サービス業</w:t>
                            </w:r>
                          </w:p>
                        </w:txbxContent>
                      </wps:txbx>
                      <wps:bodyPr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821B" id="フローチャート: 代替処理 30" o:spid="_x0000_s1051" type="#_x0000_t176" style="position:absolute;left:0;text-align:left;margin-left:278.2pt;margin-top:9.35pt;width:145.65pt;height:11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" filled="f" stroked="f" strokeweight="1.25pt">
                <v:path arrowok="t"/>
                <o:lock v:ext="edit" aspectratio="t"/>
                <v:textbox inset="1mm,1mm,1mm,1mm">
                  <w:txbxContent>
                    <w:p w14:paraId="6575CF92" w14:textId="77777777" w:rsidR="00AC3D8D" w:rsidRDefault="00AC3D8D" w:rsidP="00B516C0">
                      <w:pPr>
                        <w:rPr>
                          <w:kern w:val="0"/>
                          <w:sz w:val="24"/>
                          <w:szCs w:val="24"/>
                        </w:rPr>
                      </w:pPr>
                      <w:r>
                        <w:rPr>
                          <w:rFonts w:ascii="Meiryo UI" w:eastAsia="Meiryo UI" w:hAnsi="Meiryo UI" w:hint="eastAsia"/>
                          <w:color w:val="FFC000"/>
                          <w:kern w:val="24"/>
                          <w:sz w:val="21"/>
                          <w:szCs w:val="21"/>
                        </w:rPr>
                        <w:t>●</w:t>
                      </w:r>
                      <w:r>
                        <w:rPr>
                          <w:rFonts w:ascii="Meiryo UI" w:eastAsia="Meiryo UI" w:hAnsi="Meiryo UI" w:hint="eastAsia"/>
                          <w:color w:val="FFC000"/>
                          <w:kern w:val="24"/>
                          <w:sz w:val="21"/>
                          <w:szCs w:val="21"/>
                          <w:lang w:eastAsia="zh-TW"/>
                        </w:rPr>
                        <w:t>卸売業･小売業</w:t>
                      </w:r>
                    </w:p>
                    <w:p w14:paraId="73A91058" w14:textId="77777777" w:rsidR="00AC3D8D" w:rsidRDefault="00AC3D8D" w:rsidP="00B516C0">
                      <w:r>
                        <w:rPr>
                          <w:rFonts w:ascii="Meiryo UI" w:eastAsia="Meiryo UI" w:hAnsi="Meiryo UI" w:hint="eastAsia"/>
                          <w:color w:val="4F81BD" w:themeColor="accent1"/>
                          <w:kern w:val="24"/>
                          <w:sz w:val="21"/>
                          <w:szCs w:val="21"/>
                        </w:rPr>
                        <w:t>＊道路貨物運送</w:t>
                      </w:r>
                      <w:r>
                        <w:rPr>
                          <w:rFonts w:ascii="Meiryo UI" w:eastAsia="Meiryo UI" w:hAnsi="Meiryo UI" w:hint="eastAsia"/>
                          <w:color w:val="4F81BD" w:themeColor="accent1"/>
                          <w:kern w:val="24"/>
                          <w:sz w:val="21"/>
                          <w:szCs w:val="21"/>
                          <w:lang w:eastAsia="zh-TW"/>
                        </w:rPr>
                        <w:t>業･</w:t>
                      </w:r>
                      <w:r>
                        <w:rPr>
                          <w:rFonts w:ascii="Meiryo UI" w:eastAsia="Meiryo UI" w:hAnsi="Meiryo UI" w:hint="eastAsia"/>
                          <w:color w:val="4F81BD" w:themeColor="accent1"/>
                          <w:kern w:val="24"/>
                          <w:sz w:val="21"/>
                          <w:szCs w:val="21"/>
                        </w:rPr>
                        <w:t>倉庫業</w:t>
                      </w:r>
                    </w:p>
                    <w:p w14:paraId="37E4E6EC" w14:textId="77777777" w:rsidR="00AC3D8D" w:rsidRDefault="00AC3D8D" w:rsidP="00B516C0">
                      <w:r>
                        <w:rPr>
                          <w:rFonts w:ascii="Meiryo UI" w:eastAsia="Meiryo UI" w:hAnsi="Meiryo UI" w:hint="eastAsia"/>
                          <w:color w:val="FF00FF"/>
                          <w:kern w:val="24"/>
                          <w:sz w:val="21"/>
                          <w:szCs w:val="21"/>
                        </w:rPr>
                        <w:t>◆</w:t>
                      </w:r>
                      <w:r>
                        <w:rPr>
                          <w:rFonts w:ascii="Meiryo UI" w:eastAsia="Meiryo UI" w:hAnsi="Meiryo UI" w:hint="eastAsia"/>
                          <w:color w:val="FF00FF"/>
                          <w:kern w:val="24"/>
                          <w:sz w:val="21"/>
                          <w:szCs w:val="21"/>
                          <w:lang w:eastAsia="zh-TW"/>
                        </w:rPr>
                        <w:t>不動産業･物品賃貸業</w:t>
                      </w:r>
                    </w:p>
                    <w:p w14:paraId="637BB563" w14:textId="77777777" w:rsidR="00AC3D8D" w:rsidRDefault="00AC3D8D" w:rsidP="00B516C0">
                      <w:r>
                        <w:rPr>
                          <w:rFonts w:ascii="Meiryo UI" w:eastAsia="Meiryo UI" w:hAnsi="Meiryo UI" w:hint="eastAsia"/>
                          <w:color w:val="002060"/>
                          <w:kern w:val="24"/>
                          <w:sz w:val="21"/>
                          <w:szCs w:val="21"/>
                        </w:rPr>
                        <w:t>■情報通信業</w:t>
                      </w:r>
                    </w:p>
                    <w:p w14:paraId="1BEA8603" w14:textId="77777777" w:rsidR="00AC3D8D" w:rsidRDefault="00AC3D8D" w:rsidP="00B516C0">
                      <w:r>
                        <w:rPr>
                          <w:rFonts w:ascii="Meiryo UI" w:eastAsia="Meiryo UI" w:hAnsi="Meiryo UI" w:hint="eastAsia"/>
                          <w:color w:val="76923C" w:themeColor="accent3" w:themeShade="BF"/>
                          <w:kern w:val="24"/>
                          <w:sz w:val="21"/>
                          <w:szCs w:val="21"/>
                        </w:rPr>
                        <w:t>▲宿泊業･飲食サービス業</w:t>
                      </w:r>
                    </w:p>
                  </w:txbxContent>
                </v:textbox>
              </v:shape>
            </w:pict>
          </mc:Fallback>
        </mc:AlternateContent>
      </w:r>
    </w:p>
    <w:p w14:paraId="5822685D" w14:textId="16342CCF" w:rsidR="00B516C0" w:rsidRPr="00146080" w:rsidRDefault="00B516C0" w:rsidP="00C748D3">
      <w:pPr>
        <w:rPr>
          <w:color w:val="000000" w:themeColor="text1"/>
        </w:rPr>
      </w:pPr>
    </w:p>
    <w:p w14:paraId="1F02FE7D" w14:textId="2035C4A5" w:rsidR="00B516C0" w:rsidRPr="00146080" w:rsidRDefault="00B516C0" w:rsidP="00C748D3">
      <w:pPr>
        <w:rPr>
          <w:color w:val="000000" w:themeColor="text1"/>
        </w:rPr>
      </w:pPr>
    </w:p>
    <w:p w14:paraId="34E94ACE" w14:textId="07A2D2FF" w:rsidR="00B516C0" w:rsidRPr="00146080" w:rsidRDefault="00B516C0" w:rsidP="00C748D3">
      <w:pPr>
        <w:rPr>
          <w:color w:val="000000" w:themeColor="text1"/>
        </w:rPr>
      </w:pPr>
    </w:p>
    <w:p w14:paraId="7242C63E" w14:textId="1DE2EDE3" w:rsidR="00B516C0" w:rsidRPr="00146080" w:rsidRDefault="00B516C0" w:rsidP="00C748D3">
      <w:pPr>
        <w:rPr>
          <w:color w:val="000000" w:themeColor="text1"/>
        </w:rPr>
      </w:pPr>
    </w:p>
    <w:p w14:paraId="7E1286BA" w14:textId="3A3D895C" w:rsidR="00B516C0" w:rsidRPr="00146080" w:rsidRDefault="00B516C0" w:rsidP="00C748D3">
      <w:pPr>
        <w:rPr>
          <w:color w:val="000000" w:themeColor="text1"/>
        </w:rPr>
      </w:pPr>
    </w:p>
    <w:p w14:paraId="2DB65555" w14:textId="10A9373D" w:rsidR="00B516C0" w:rsidRPr="00146080" w:rsidRDefault="00B516C0" w:rsidP="00C748D3">
      <w:pPr>
        <w:rPr>
          <w:color w:val="000000" w:themeColor="text1"/>
        </w:rPr>
      </w:pPr>
    </w:p>
    <w:p w14:paraId="6B680428" w14:textId="2F8E2D0F" w:rsidR="00213043" w:rsidRPr="00146080" w:rsidRDefault="00213043" w:rsidP="00C748D3">
      <w:pPr>
        <w:rPr>
          <w:color w:val="000000" w:themeColor="text1"/>
        </w:rPr>
      </w:pPr>
    </w:p>
    <w:p w14:paraId="01789DDA" w14:textId="4101D3A4" w:rsidR="009B2C99" w:rsidRPr="00146080" w:rsidRDefault="00263FD5" w:rsidP="009235AF">
      <w:pPr>
        <w:jc w:val="cente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659776" behindDoc="0" locked="0" layoutInCell="1" allowOverlap="1" wp14:anchorId="702B35B6" wp14:editId="4A73C0E2">
                <wp:simplePos x="0" y="0"/>
                <wp:positionH relativeFrom="column">
                  <wp:posOffset>71120</wp:posOffset>
                </wp:positionH>
                <wp:positionV relativeFrom="paragraph">
                  <wp:posOffset>408940</wp:posOffset>
                </wp:positionV>
                <wp:extent cx="5683250" cy="3244215"/>
                <wp:effectExtent l="0" t="0" r="12700" b="1333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244215"/>
                        </a:xfrm>
                        <a:prstGeom prst="rect">
                          <a:avLst/>
                        </a:prstGeom>
                        <a:solidFill>
                          <a:srgbClr val="FFFFFF"/>
                        </a:solidFill>
                        <a:ln w="9525">
                          <a:solidFill>
                            <a:srgbClr val="000000"/>
                          </a:solidFill>
                          <a:prstDash val="dash"/>
                          <a:miter lim="800000"/>
                          <a:headEnd/>
                          <a:tailEnd/>
                        </a:ln>
                      </wps:spPr>
                      <wps:txbx>
                        <w:txbxContent>
                          <w:p w14:paraId="35C95AD8" w14:textId="4C06F9A6"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（参考）特徴的な規模要件を</w:t>
                            </w:r>
                            <w:r w:rsidRPr="00556191">
                              <w:rPr>
                                <w:rFonts w:ascii="ＭＳ Ｐ明朝" w:eastAsia="ＭＳ Ｐ明朝" w:hAnsi="ＭＳ Ｐ明朝"/>
                                <w:sz w:val="20"/>
                                <w:szCs w:val="20"/>
                              </w:rPr>
                              <w:t>設定</w:t>
                            </w:r>
                            <w:r w:rsidRPr="00556191">
                              <w:rPr>
                                <w:rFonts w:ascii="ＭＳ Ｐ明朝" w:eastAsia="ＭＳ Ｐ明朝" w:hAnsi="ＭＳ Ｐ明朝" w:hint="eastAsia"/>
                                <w:sz w:val="20"/>
                                <w:szCs w:val="20"/>
                              </w:rPr>
                              <w:t>している</w:t>
                            </w:r>
                            <w:r w:rsidRPr="00556191">
                              <w:rPr>
                                <w:rFonts w:ascii="ＭＳ Ｐ明朝" w:eastAsia="ＭＳ Ｐ明朝" w:hAnsi="ＭＳ Ｐ明朝"/>
                                <w:sz w:val="20"/>
                                <w:szCs w:val="20"/>
                              </w:rPr>
                              <w:t>自治体の事例</w:t>
                            </w:r>
                          </w:p>
                          <w:p w14:paraId="72ECA1B2" w14:textId="709898A2"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sz w:val="20"/>
                                <w:szCs w:val="20"/>
                              </w:rPr>
                              <w:t>1,500kL未満の規模要件を設定している他自治体の事例</w:t>
                            </w:r>
                          </w:p>
                          <w:p w14:paraId="29247265" w14:textId="77777777" w:rsidR="00AC3D8D" w:rsidRPr="00556191" w:rsidRDefault="00AC3D8D" w:rsidP="00556191">
                            <w:pPr>
                              <w:snapToGrid w:val="0"/>
                              <w:spacing w:line="120" w:lineRule="exact"/>
                              <w:rPr>
                                <w:rFonts w:ascii="ＭＳ Ｐ明朝" w:eastAsia="ＭＳ Ｐ明朝" w:hAnsi="ＭＳ Ｐ明朝"/>
                                <w:sz w:val="20"/>
                                <w:szCs w:val="20"/>
                              </w:rPr>
                            </w:pPr>
                          </w:p>
                          <w:p w14:paraId="55FFC4CD" w14:textId="14756EF1" w:rsidR="00AC3D8D" w:rsidRPr="00556191" w:rsidRDefault="00AC3D8D"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6</w:t>
                            </w:r>
                            <w:r w:rsidRPr="00556191">
                              <w:rPr>
                                <w:rFonts w:ascii="ＭＳ Ｐ明朝" w:eastAsia="ＭＳ Ｐ明朝" w:hAnsi="ＭＳ Ｐ明朝" w:hint="eastAsia"/>
                                <w:sz w:val="20"/>
                                <w:szCs w:val="20"/>
                              </w:rPr>
                              <w:t xml:space="preserve">　</w:t>
                            </w:r>
                            <w:r w:rsidRPr="00556191" w:rsidDel="00E72055">
                              <w:rPr>
                                <w:rFonts w:ascii="ＭＳ Ｐ明朝" w:eastAsia="ＭＳ Ｐ明朝" w:hAnsi="ＭＳ Ｐ明朝"/>
                                <w:sz w:val="20"/>
                                <w:szCs w:val="20"/>
                              </w:rPr>
                              <w:t xml:space="preserve"> </w:t>
                            </w:r>
                            <w:r w:rsidRPr="00556191">
                              <w:rPr>
                                <w:rFonts w:ascii="ＭＳ Ｐ明朝" w:eastAsia="ＭＳ Ｐ明朝" w:hAnsi="ＭＳ Ｐ明朝" w:hint="eastAsia"/>
                                <w:sz w:val="20"/>
                                <w:szCs w:val="20"/>
                              </w:rPr>
                              <w:t>兵庫県</w:t>
                            </w:r>
                            <w:r w:rsidRPr="00556191">
                              <w:rPr>
                                <w:rFonts w:ascii="ＭＳ Ｐ明朝" w:eastAsia="ＭＳ Ｐ明朝" w:hAnsi="ＭＳ Ｐ明朝"/>
                                <w:sz w:val="20"/>
                                <w:szCs w:val="20"/>
                              </w:rPr>
                              <w:t>及び名古屋市における規模要件の設定内容</w:t>
                            </w:r>
                          </w:p>
                          <w:tbl>
                            <w:tblPr>
                              <w:tblStyle w:val="a8"/>
                              <w:tblW w:w="0" w:type="auto"/>
                              <w:tblInd w:w="221" w:type="dxa"/>
                              <w:tblLook w:val="04A0" w:firstRow="1" w:lastRow="0" w:firstColumn="1" w:lastColumn="0" w:noHBand="0" w:noVBand="1"/>
                            </w:tblPr>
                            <w:tblGrid>
                              <w:gridCol w:w="1130"/>
                              <w:gridCol w:w="4699"/>
                              <w:gridCol w:w="2588"/>
                            </w:tblGrid>
                            <w:tr w:rsidR="00AC3D8D" w:rsidRPr="001F40A7" w14:paraId="1EBC5CC2" w14:textId="77777777" w:rsidTr="00556191">
                              <w:tc>
                                <w:tcPr>
                                  <w:tcW w:w="1130" w:type="dxa"/>
                                </w:tcPr>
                                <w:p w14:paraId="4E7F5815" w14:textId="400D9C42" w:rsidR="00AC3D8D" w:rsidRPr="001F40A7" w:rsidRDefault="00AC3D8D" w:rsidP="00556191">
                                  <w:pPr>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区分</w:t>
                                  </w:r>
                                </w:p>
                              </w:tc>
                              <w:tc>
                                <w:tcPr>
                                  <w:tcW w:w="4699" w:type="dxa"/>
                                </w:tcPr>
                                <w:p w14:paraId="30381017" w14:textId="65306C23" w:rsidR="00AC3D8D" w:rsidRPr="001F40A7" w:rsidRDefault="00AC3D8D" w:rsidP="00556191">
                                  <w:pPr>
                                    <w:snapToGrid w:val="0"/>
                                    <w:spacing w:line="240" w:lineRule="exact"/>
                                    <w:jc w:val="center"/>
                                    <w:rPr>
                                      <w:rFonts w:ascii="ＭＳ Ｐ明朝" w:eastAsia="ＭＳ Ｐ明朝" w:hAnsi="ＭＳ Ｐ明朝" w:cs="Arial"/>
                                      <w:color w:val="000000" w:themeColor="text1"/>
                                      <w:kern w:val="24"/>
                                      <w:sz w:val="20"/>
                                      <w:szCs w:val="20"/>
                                    </w:rPr>
                                  </w:pPr>
                                  <w:r w:rsidRPr="001F40A7">
                                    <w:rPr>
                                      <w:rFonts w:ascii="ＭＳ Ｐ明朝" w:eastAsia="ＭＳ Ｐ明朝" w:hAnsi="ＭＳ Ｐ明朝" w:cs="Arial" w:hint="eastAsia"/>
                                      <w:color w:val="000000" w:themeColor="text1"/>
                                      <w:kern w:val="24"/>
                                      <w:sz w:val="20"/>
                                      <w:szCs w:val="20"/>
                                    </w:rPr>
                                    <w:t>兵庫県</w:t>
                                  </w:r>
                                </w:p>
                              </w:tc>
                              <w:tc>
                                <w:tcPr>
                                  <w:tcW w:w="2588" w:type="dxa"/>
                                </w:tcPr>
                                <w:p w14:paraId="0662FE24" w14:textId="696CC194" w:rsidR="00AC3D8D" w:rsidRPr="001F40A7" w:rsidRDefault="00AC3D8D" w:rsidP="00556191">
                                  <w:pPr>
                                    <w:snapToGrid w:val="0"/>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名古屋市</w:t>
                                  </w:r>
                                </w:p>
                              </w:tc>
                            </w:tr>
                            <w:tr w:rsidR="00AC3D8D" w:rsidRPr="001F40A7" w14:paraId="619C7F81" w14:textId="77777777" w:rsidTr="00556191">
                              <w:tc>
                                <w:tcPr>
                                  <w:tcW w:w="1130" w:type="dxa"/>
                                </w:tcPr>
                                <w:p w14:paraId="3B3F425D" w14:textId="0C4B4AF9"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規模要件</w:t>
                                  </w:r>
                                </w:p>
                              </w:tc>
                              <w:tc>
                                <w:tcPr>
                                  <w:tcW w:w="4699" w:type="dxa"/>
                                </w:tcPr>
                                <w:p w14:paraId="0AEE7DE9" w14:textId="3F87DDC4"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1500kL以上(約650者）、500～1500kLかつ大防法ばい煙発生施設設置(約400者)</w:t>
                                  </w:r>
                                </w:p>
                              </w:tc>
                              <w:tc>
                                <w:tcPr>
                                  <w:tcW w:w="2588" w:type="dxa"/>
                                </w:tcPr>
                                <w:p w14:paraId="04E1B2FE" w14:textId="5A538197"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800kL以上(約400者)</w:t>
                                  </w:r>
                                </w:p>
                              </w:tc>
                            </w:tr>
                            <w:tr w:rsidR="00AC3D8D" w:rsidRPr="001F40A7" w14:paraId="76DFA067" w14:textId="77777777" w:rsidTr="00556191">
                              <w:tc>
                                <w:tcPr>
                                  <w:tcW w:w="1130" w:type="dxa"/>
                                </w:tcPr>
                                <w:p w14:paraId="4BD471C5" w14:textId="509F7271"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考え方</w:t>
                                  </w:r>
                                </w:p>
                              </w:tc>
                              <w:tc>
                                <w:tcPr>
                                  <w:tcW w:w="4699" w:type="dxa"/>
                                </w:tcPr>
                                <w:p w14:paraId="75B19512" w14:textId="22C26BE1"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産業部門の排出量が圧倒的に多く</w:t>
                                  </w:r>
                                  <w:r w:rsidRPr="001F40A7">
                                    <w:rPr>
                                      <w:rFonts w:ascii="ＭＳ Ｐ明朝" w:eastAsia="ＭＳ Ｐ明朝" w:hAnsi="ＭＳ Ｐ明朝" w:cs="Arial"/>
                                      <w:color w:val="000000" w:themeColor="text1"/>
                                      <w:kern w:val="24"/>
                                      <w:sz w:val="20"/>
                                      <w:szCs w:val="20"/>
                                    </w:rPr>
                                    <w:t>(全体の約66％)、特に強化する必要があるとして、</w:t>
                                  </w:r>
                                  <w:r>
                                    <w:rPr>
                                      <w:rFonts w:ascii="ＭＳ Ｐ明朝" w:eastAsia="ＭＳ Ｐ明朝" w:hAnsi="ＭＳ Ｐ明朝" w:cs="Arial" w:hint="eastAsia"/>
                                      <w:color w:val="000000" w:themeColor="text1"/>
                                      <w:kern w:val="24"/>
                                      <w:sz w:val="20"/>
                                      <w:szCs w:val="20"/>
                                    </w:rPr>
                                    <w:t>2014年度</w:t>
                                  </w:r>
                                  <w:r w:rsidRPr="001F40A7">
                                    <w:rPr>
                                      <w:rFonts w:ascii="ＭＳ Ｐ明朝" w:eastAsia="ＭＳ Ｐ明朝" w:hAnsi="ＭＳ Ｐ明朝" w:cs="Arial"/>
                                      <w:color w:val="000000" w:themeColor="text1"/>
                                      <w:kern w:val="24"/>
                                      <w:sz w:val="20"/>
                                      <w:szCs w:val="20"/>
                                    </w:rPr>
                                    <w:t>条例改正。さらに、今後、500kL未満も対象とする</w:t>
                                  </w:r>
                                  <w:r>
                                    <w:rPr>
                                      <w:rFonts w:ascii="ＭＳ Ｐ明朝" w:eastAsia="ＭＳ Ｐ明朝" w:hAnsi="ＭＳ Ｐ明朝" w:cs="Arial" w:hint="eastAsia"/>
                                      <w:color w:val="000000" w:themeColor="text1"/>
                                      <w:kern w:val="24"/>
                                      <w:sz w:val="20"/>
                                      <w:szCs w:val="20"/>
                                    </w:rPr>
                                    <w:t>よう</w:t>
                                  </w:r>
                                  <w:r w:rsidRPr="001F40A7">
                                    <w:rPr>
                                      <w:rFonts w:ascii="ＭＳ Ｐ明朝" w:eastAsia="ＭＳ Ｐ明朝" w:hAnsi="ＭＳ Ｐ明朝" w:cs="Arial"/>
                                      <w:color w:val="000000" w:themeColor="text1"/>
                                      <w:kern w:val="24"/>
                                      <w:sz w:val="20"/>
                                      <w:szCs w:val="20"/>
                                    </w:rPr>
                                    <w:t>改正予定。</w:t>
                                  </w:r>
                                </w:p>
                              </w:tc>
                              <w:tc>
                                <w:tcPr>
                                  <w:tcW w:w="2588" w:type="dxa"/>
                                </w:tcPr>
                                <w:p w14:paraId="301D80B6" w14:textId="76AE7C98"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対象事業者数、排出量への寄与</w:t>
                                  </w:r>
                                  <w:r w:rsidRPr="001F40A7">
                                    <w:rPr>
                                      <w:rFonts w:ascii="ＭＳ Ｐ明朝" w:eastAsia="ＭＳ Ｐ明朝" w:hAnsi="ＭＳ Ｐ明朝" w:cs="Arial"/>
                                      <w:color w:val="000000" w:themeColor="text1"/>
                                      <w:kern w:val="24"/>
                                      <w:sz w:val="20"/>
                                      <w:szCs w:val="20"/>
                                    </w:rPr>
                                    <w:t>(約４割)のバランスを考慮し、2004年当初より設定</w:t>
                                  </w:r>
                                </w:p>
                              </w:tc>
                            </w:tr>
                          </w:tbl>
                          <w:p w14:paraId="0708FEDA" w14:textId="77777777" w:rsidR="00AC3D8D" w:rsidRPr="00556191" w:rsidRDefault="00AC3D8D" w:rsidP="00556191">
                            <w:pPr>
                              <w:snapToGrid w:val="0"/>
                              <w:spacing w:line="240" w:lineRule="exact"/>
                              <w:rPr>
                                <w:rFonts w:ascii="ＭＳ Ｐ明朝" w:eastAsia="ＭＳ Ｐ明朝" w:hAnsi="ＭＳ Ｐ明朝"/>
                                <w:sz w:val="20"/>
                                <w:szCs w:val="20"/>
                              </w:rPr>
                            </w:pPr>
                          </w:p>
                          <w:p w14:paraId="6BA475C3" w14:textId="608FC86E"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・その他の規模要件を設定している事例</w:t>
                            </w:r>
                          </w:p>
                          <w:p w14:paraId="5B19537D" w14:textId="24F9B0ED"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埼玉県　大規模小売店舗立地法に規定する大規模小売店舗であって同法に規定する店舗面積が</w:t>
                            </w:r>
                            <w:r w:rsidRPr="00556191">
                              <w:rPr>
                                <w:rFonts w:ascii="ＭＳ Ｐ明朝" w:eastAsia="ＭＳ Ｐ明朝" w:hAnsi="ＭＳ Ｐ明朝"/>
                                <w:sz w:val="20"/>
                                <w:szCs w:val="20"/>
                              </w:rPr>
                              <w:t>10,000</w:t>
                            </w:r>
                            <w:r w:rsidRPr="00556191">
                              <w:rPr>
                                <w:rFonts w:ascii="ＭＳ Ｐ明朝" w:eastAsia="ＭＳ Ｐ明朝" w:hAnsi="ＭＳ Ｐ明朝" w:hint="eastAsia"/>
                                <w:sz w:val="20"/>
                                <w:szCs w:val="20"/>
                              </w:rPr>
                              <w:t>㎡以上のものを、その年度の４月１日に県内に設置している事業者</w:t>
                            </w:r>
                          </w:p>
                          <w:p w14:paraId="30D77EC6" w14:textId="77777777" w:rsidR="00AC3D8D" w:rsidRPr="00556191" w:rsidRDefault="00AC3D8D" w:rsidP="00556191">
                            <w:pPr>
                              <w:snapToGrid w:val="0"/>
                              <w:spacing w:line="120" w:lineRule="exact"/>
                              <w:rPr>
                                <w:rFonts w:ascii="ＭＳ Ｐ明朝" w:eastAsia="ＭＳ Ｐ明朝" w:hAnsi="ＭＳ Ｐ明朝"/>
                                <w:sz w:val="20"/>
                                <w:szCs w:val="20"/>
                              </w:rPr>
                            </w:pPr>
                          </w:p>
                          <w:p w14:paraId="45F0B4F6" w14:textId="3C672DCC" w:rsidR="00AC3D8D" w:rsidRPr="00556191" w:rsidRDefault="00AC3D8D"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7</w:t>
                            </w:r>
                            <w:r w:rsidRPr="00556191">
                              <w:rPr>
                                <w:rFonts w:ascii="ＭＳ Ｐ明朝" w:eastAsia="ＭＳ Ｐ明朝" w:hAnsi="ＭＳ Ｐ明朝" w:hint="eastAsia"/>
                                <w:sz w:val="20"/>
                                <w:szCs w:val="20"/>
                              </w:rPr>
                              <w:t xml:space="preserve">　エネルギー使用量</w:t>
                            </w:r>
                            <w:r w:rsidRPr="00556191">
                              <w:rPr>
                                <w:rFonts w:ascii="ＭＳ Ｐ明朝" w:eastAsia="ＭＳ Ｐ明朝" w:hAnsi="ＭＳ Ｐ明朝"/>
                                <w:sz w:val="20"/>
                                <w:szCs w:val="20"/>
                              </w:rPr>
                              <w:t>1,500kL</w:t>
                            </w:r>
                            <w:r w:rsidRPr="00556191">
                              <w:rPr>
                                <w:rFonts w:ascii="ＭＳ Ｐ明朝" w:eastAsia="ＭＳ Ｐ明朝" w:hAnsi="ＭＳ Ｐ明朝" w:hint="eastAsia"/>
                                <w:sz w:val="20"/>
                                <w:szCs w:val="20"/>
                              </w:rPr>
                              <w:t>の目安</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埼玉県ホームページより</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w:t>
                            </w:r>
                          </w:p>
                          <w:tbl>
                            <w:tblPr>
                              <w:tblStyle w:val="a8"/>
                              <w:tblW w:w="0" w:type="auto"/>
                              <w:tblInd w:w="221" w:type="dxa"/>
                              <w:tblCellMar>
                                <w:left w:w="28" w:type="dxa"/>
                                <w:right w:w="28" w:type="dxa"/>
                              </w:tblCellMar>
                              <w:tblLook w:val="04A0" w:firstRow="1" w:lastRow="0" w:firstColumn="1" w:lastColumn="0" w:noHBand="0" w:noVBand="1"/>
                            </w:tblPr>
                            <w:tblGrid>
                              <w:gridCol w:w="1652"/>
                              <w:gridCol w:w="2975"/>
                              <w:gridCol w:w="2088"/>
                              <w:gridCol w:w="1702"/>
                            </w:tblGrid>
                            <w:tr w:rsidR="00AC3D8D" w:rsidRPr="001F40A7" w14:paraId="1773162F" w14:textId="77777777" w:rsidTr="00936BD4">
                              <w:tc>
                                <w:tcPr>
                                  <w:tcW w:w="1695" w:type="dxa"/>
                                </w:tcPr>
                                <w:p w14:paraId="2BFD46F9" w14:textId="12E82499"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オフィス・事務所</w:t>
                                  </w:r>
                                </w:p>
                              </w:tc>
                              <w:tc>
                                <w:tcPr>
                                  <w:tcW w:w="3051" w:type="dxa"/>
                                </w:tcPr>
                                <w:p w14:paraId="4D925E03" w14:textId="6ED0B7AD"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使用電力量年間</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TW"/>
                                    </w:rPr>
                                    <w:t>万</w:t>
                                  </w:r>
                                  <w:r w:rsidRPr="001F40A7">
                                    <w:rPr>
                                      <w:rFonts w:ascii="ＭＳ Ｐ明朝" w:eastAsia="ＭＳ Ｐ明朝" w:hAnsi="ＭＳ Ｐ明朝" w:cs="Arial"/>
                                      <w:color w:val="000000" w:themeColor="text1"/>
                                      <w:kern w:val="24"/>
                                      <w:sz w:val="20"/>
                                      <w:szCs w:val="20"/>
                                    </w:rPr>
                                    <w:t>kWh</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10E6F27E" w14:textId="58236D98"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コンビニエンスストア</w:t>
                                  </w:r>
                                </w:p>
                              </w:tc>
                              <w:tc>
                                <w:tcPr>
                                  <w:tcW w:w="1749" w:type="dxa"/>
                                </w:tcPr>
                                <w:p w14:paraId="2D7C5FC7" w14:textId="623042E6"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30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40店舗程度</w:t>
                                  </w:r>
                                </w:p>
                              </w:tc>
                            </w:tr>
                            <w:tr w:rsidR="00AC3D8D" w:rsidRPr="001F40A7" w14:paraId="235C5195" w14:textId="77777777" w:rsidTr="00936BD4">
                              <w:tc>
                                <w:tcPr>
                                  <w:tcW w:w="1695" w:type="dxa"/>
                                </w:tcPr>
                                <w:p w14:paraId="3526C817" w14:textId="708353DC"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小売店舗</w:t>
                                  </w:r>
                                </w:p>
                              </w:tc>
                              <w:tc>
                                <w:tcPr>
                                  <w:tcW w:w="3051" w:type="dxa"/>
                                </w:tcPr>
                                <w:p w14:paraId="013D2A89" w14:textId="793504BF"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延床面積</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30,000㎡</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7D65E0FB" w14:textId="02040DE6"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ファーストフード店</w:t>
                                  </w:r>
                                </w:p>
                              </w:tc>
                              <w:tc>
                                <w:tcPr>
                                  <w:tcW w:w="1749" w:type="dxa"/>
                                </w:tcPr>
                                <w:p w14:paraId="6F0163BE" w14:textId="7095E36E"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25店舗程度</w:t>
                                  </w:r>
                                </w:p>
                              </w:tc>
                            </w:tr>
                            <w:tr w:rsidR="00AC3D8D" w:rsidRPr="001F40A7" w14:paraId="33D3CE89" w14:textId="77777777" w:rsidTr="00936BD4">
                              <w:tc>
                                <w:tcPr>
                                  <w:tcW w:w="1695" w:type="dxa"/>
                                </w:tcPr>
                                <w:p w14:paraId="27B287CA" w14:textId="4142D99E"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ホテル</w:t>
                                  </w:r>
                                </w:p>
                              </w:tc>
                              <w:tc>
                                <w:tcPr>
                                  <w:tcW w:w="3051" w:type="dxa"/>
                                </w:tcPr>
                                <w:p w14:paraId="59E1DA5A" w14:textId="3CA3471C"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客室数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300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400</w:t>
                                  </w:r>
                                  <w:r w:rsidRPr="001F40A7">
                                    <w:rPr>
                                      <w:rFonts w:ascii="ＭＳ Ｐ明朝" w:eastAsia="ＭＳ Ｐ明朝" w:hAnsi="ＭＳ Ｐ明朝" w:cs="Arial" w:hint="eastAsia"/>
                                      <w:color w:val="000000" w:themeColor="text1"/>
                                      <w:kern w:val="24"/>
                                      <w:sz w:val="20"/>
                                      <w:szCs w:val="20"/>
                                      <w:lang w:eastAsia="zh-CN"/>
                                    </w:rPr>
                                    <w:t>室程度</w:t>
                                  </w:r>
                                </w:p>
                              </w:tc>
                              <w:tc>
                                <w:tcPr>
                                  <w:tcW w:w="2147" w:type="dxa"/>
                                </w:tcPr>
                                <w:p w14:paraId="4D06BB3E" w14:textId="5EEBC64D"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ファミリーレストラン</w:t>
                                  </w:r>
                                </w:p>
                              </w:tc>
                              <w:tc>
                                <w:tcPr>
                                  <w:tcW w:w="1749" w:type="dxa"/>
                                </w:tcPr>
                                <w:p w14:paraId="0E176D96" w14:textId="16235C9B"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15店舗程度</w:t>
                                  </w:r>
                                </w:p>
                              </w:tc>
                            </w:tr>
                            <w:tr w:rsidR="00AC3D8D" w:rsidRPr="001F40A7" w14:paraId="01295B5E" w14:textId="77777777" w:rsidTr="00936BD4">
                              <w:tc>
                                <w:tcPr>
                                  <w:tcW w:w="1695" w:type="dxa"/>
                                </w:tcPr>
                                <w:p w14:paraId="16F7E844" w14:textId="65A4579C"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病院</w:t>
                                  </w:r>
                                </w:p>
                              </w:tc>
                              <w:tc>
                                <w:tcPr>
                                  <w:tcW w:w="3051" w:type="dxa"/>
                                </w:tcPr>
                                <w:p w14:paraId="52D81040" w14:textId="6CC1E970"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病床数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500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CN"/>
                                    </w:rPr>
                                    <w:t>床程度</w:t>
                                  </w:r>
                                </w:p>
                              </w:tc>
                              <w:tc>
                                <w:tcPr>
                                  <w:tcW w:w="2147" w:type="dxa"/>
                                </w:tcPr>
                                <w:p w14:paraId="34C6F216" w14:textId="662571DC"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フィットネスクラブ</w:t>
                                  </w:r>
                                </w:p>
                              </w:tc>
                              <w:tc>
                                <w:tcPr>
                                  <w:tcW w:w="1749" w:type="dxa"/>
                                </w:tcPr>
                                <w:p w14:paraId="3F963984" w14:textId="458DEEA5"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８店舗程度</w:t>
                                  </w:r>
                                </w:p>
                              </w:tc>
                            </w:tr>
                          </w:tbl>
                          <w:p w14:paraId="1B3FCCE4" w14:textId="77777777" w:rsidR="00AC3D8D" w:rsidRPr="00556191" w:rsidRDefault="00AC3D8D" w:rsidP="00556191">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B35B6" id="_x0000_s1052" type="#_x0000_t202" style="position:absolute;left:0;text-align:left;margin-left:5.6pt;margin-top:32.2pt;width:447.5pt;height:255.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">
                <v:stroke dashstyle="dash"/>
                <v:textbox>
                  <w:txbxContent>
                    <w:p w14:paraId="35C95AD8" w14:textId="4C06F9A6"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（参考）特徴的な規模要件を</w:t>
                      </w:r>
                      <w:r w:rsidRPr="00556191">
                        <w:rPr>
                          <w:rFonts w:ascii="ＭＳ Ｐ明朝" w:eastAsia="ＭＳ Ｐ明朝" w:hAnsi="ＭＳ Ｐ明朝"/>
                          <w:sz w:val="20"/>
                          <w:szCs w:val="20"/>
                        </w:rPr>
                        <w:t>設定</w:t>
                      </w:r>
                      <w:r w:rsidRPr="00556191">
                        <w:rPr>
                          <w:rFonts w:ascii="ＭＳ Ｐ明朝" w:eastAsia="ＭＳ Ｐ明朝" w:hAnsi="ＭＳ Ｐ明朝" w:hint="eastAsia"/>
                          <w:sz w:val="20"/>
                          <w:szCs w:val="20"/>
                        </w:rPr>
                        <w:t>している</w:t>
                      </w:r>
                      <w:r w:rsidRPr="00556191">
                        <w:rPr>
                          <w:rFonts w:ascii="ＭＳ Ｐ明朝" w:eastAsia="ＭＳ Ｐ明朝" w:hAnsi="ＭＳ Ｐ明朝"/>
                          <w:sz w:val="20"/>
                          <w:szCs w:val="20"/>
                        </w:rPr>
                        <w:t>自治体の事例</w:t>
                      </w:r>
                    </w:p>
                    <w:p w14:paraId="72ECA1B2" w14:textId="709898A2"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sz w:val="20"/>
                          <w:szCs w:val="20"/>
                        </w:rPr>
                        <w:t>1,500kL未満の規模要件を設定している他自治体の事例</w:t>
                      </w:r>
                    </w:p>
                    <w:p w14:paraId="29247265" w14:textId="77777777" w:rsidR="00AC3D8D" w:rsidRPr="00556191" w:rsidRDefault="00AC3D8D" w:rsidP="00556191">
                      <w:pPr>
                        <w:snapToGrid w:val="0"/>
                        <w:spacing w:line="120" w:lineRule="exact"/>
                        <w:rPr>
                          <w:rFonts w:ascii="ＭＳ Ｐ明朝" w:eastAsia="ＭＳ Ｐ明朝" w:hAnsi="ＭＳ Ｐ明朝"/>
                          <w:sz w:val="20"/>
                          <w:szCs w:val="20"/>
                        </w:rPr>
                      </w:pPr>
                    </w:p>
                    <w:p w14:paraId="55FFC4CD" w14:textId="14756EF1" w:rsidR="00AC3D8D" w:rsidRPr="00556191" w:rsidRDefault="00AC3D8D"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6</w:t>
                      </w:r>
                      <w:r w:rsidRPr="00556191">
                        <w:rPr>
                          <w:rFonts w:ascii="ＭＳ Ｐ明朝" w:eastAsia="ＭＳ Ｐ明朝" w:hAnsi="ＭＳ Ｐ明朝" w:hint="eastAsia"/>
                          <w:sz w:val="20"/>
                          <w:szCs w:val="20"/>
                        </w:rPr>
                        <w:t xml:space="preserve">　</w:t>
                      </w:r>
                      <w:r w:rsidRPr="00556191" w:rsidDel="00E72055">
                        <w:rPr>
                          <w:rFonts w:ascii="ＭＳ Ｐ明朝" w:eastAsia="ＭＳ Ｐ明朝" w:hAnsi="ＭＳ Ｐ明朝"/>
                          <w:sz w:val="20"/>
                          <w:szCs w:val="20"/>
                        </w:rPr>
                        <w:t xml:space="preserve"> </w:t>
                      </w:r>
                      <w:r w:rsidRPr="00556191">
                        <w:rPr>
                          <w:rFonts w:ascii="ＭＳ Ｐ明朝" w:eastAsia="ＭＳ Ｐ明朝" w:hAnsi="ＭＳ Ｐ明朝" w:hint="eastAsia"/>
                          <w:sz w:val="20"/>
                          <w:szCs w:val="20"/>
                        </w:rPr>
                        <w:t>兵庫県</w:t>
                      </w:r>
                      <w:r w:rsidRPr="00556191">
                        <w:rPr>
                          <w:rFonts w:ascii="ＭＳ Ｐ明朝" w:eastAsia="ＭＳ Ｐ明朝" w:hAnsi="ＭＳ Ｐ明朝"/>
                          <w:sz w:val="20"/>
                          <w:szCs w:val="20"/>
                        </w:rPr>
                        <w:t>及び名古屋市における規模要件の設定内容</w:t>
                      </w:r>
                    </w:p>
                    <w:tbl>
                      <w:tblPr>
                        <w:tblStyle w:val="a8"/>
                        <w:tblW w:w="0" w:type="auto"/>
                        <w:tblInd w:w="221" w:type="dxa"/>
                        <w:tblLook w:val="04A0" w:firstRow="1" w:lastRow="0" w:firstColumn="1" w:lastColumn="0" w:noHBand="0" w:noVBand="1"/>
                      </w:tblPr>
                      <w:tblGrid>
                        <w:gridCol w:w="1130"/>
                        <w:gridCol w:w="4699"/>
                        <w:gridCol w:w="2588"/>
                      </w:tblGrid>
                      <w:tr w:rsidR="00AC3D8D" w:rsidRPr="001F40A7" w14:paraId="1EBC5CC2" w14:textId="77777777" w:rsidTr="00556191">
                        <w:tc>
                          <w:tcPr>
                            <w:tcW w:w="1130" w:type="dxa"/>
                          </w:tcPr>
                          <w:p w14:paraId="4E7F5815" w14:textId="400D9C42" w:rsidR="00AC3D8D" w:rsidRPr="001F40A7" w:rsidRDefault="00AC3D8D" w:rsidP="00556191">
                            <w:pPr>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区分</w:t>
                            </w:r>
                          </w:p>
                        </w:tc>
                        <w:tc>
                          <w:tcPr>
                            <w:tcW w:w="4699" w:type="dxa"/>
                          </w:tcPr>
                          <w:p w14:paraId="30381017" w14:textId="65306C23" w:rsidR="00AC3D8D" w:rsidRPr="001F40A7" w:rsidRDefault="00AC3D8D" w:rsidP="00556191">
                            <w:pPr>
                              <w:snapToGrid w:val="0"/>
                              <w:spacing w:line="240" w:lineRule="exact"/>
                              <w:jc w:val="center"/>
                              <w:rPr>
                                <w:rFonts w:ascii="ＭＳ Ｐ明朝" w:eastAsia="ＭＳ Ｐ明朝" w:hAnsi="ＭＳ Ｐ明朝" w:cs="Arial"/>
                                <w:color w:val="000000" w:themeColor="text1"/>
                                <w:kern w:val="24"/>
                                <w:sz w:val="20"/>
                                <w:szCs w:val="20"/>
                              </w:rPr>
                            </w:pPr>
                            <w:r w:rsidRPr="001F40A7">
                              <w:rPr>
                                <w:rFonts w:ascii="ＭＳ Ｐ明朝" w:eastAsia="ＭＳ Ｐ明朝" w:hAnsi="ＭＳ Ｐ明朝" w:cs="Arial" w:hint="eastAsia"/>
                                <w:color w:val="000000" w:themeColor="text1"/>
                                <w:kern w:val="24"/>
                                <w:sz w:val="20"/>
                                <w:szCs w:val="20"/>
                              </w:rPr>
                              <w:t>兵庫県</w:t>
                            </w:r>
                          </w:p>
                        </w:tc>
                        <w:tc>
                          <w:tcPr>
                            <w:tcW w:w="2588" w:type="dxa"/>
                          </w:tcPr>
                          <w:p w14:paraId="0662FE24" w14:textId="696CC194" w:rsidR="00AC3D8D" w:rsidRPr="001F40A7" w:rsidRDefault="00AC3D8D" w:rsidP="00556191">
                            <w:pPr>
                              <w:snapToGrid w:val="0"/>
                              <w:spacing w:line="240" w:lineRule="exact"/>
                              <w:jc w:val="center"/>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名古屋市</w:t>
                            </w:r>
                          </w:p>
                        </w:tc>
                      </w:tr>
                      <w:tr w:rsidR="00AC3D8D" w:rsidRPr="001F40A7" w14:paraId="619C7F81" w14:textId="77777777" w:rsidTr="00556191">
                        <w:tc>
                          <w:tcPr>
                            <w:tcW w:w="1130" w:type="dxa"/>
                          </w:tcPr>
                          <w:p w14:paraId="3B3F425D" w14:textId="0C4B4AF9"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規模要件</w:t>
                            </w:r>
                          </w:p>
                        </w:tc>
                        <w:tc>
                          <w:tcPr>
                            <w:tcW w:w="4699" w:type="dxa"/>
                          </w:tcPr>
                          <w:p w14:paraId="0AEE7DE9" w14:textId="3F87DDC4"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1500kL以上(約650者）、500～1500kLかつ大防法ばい煙発生施設設置(約400者)</w:t>
                            </w:r>
                          </w:p>
                        </w:tc>
                        <w:tc>
                          <w:tcPr>
                            <w:tcW w:w="2588" w:type="dxa"/>
                          </w:tcPr>
                          <w:p w14:paraId="04E1B2FE" w14:textId="5A538197"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800kL以上(約400者)</w:t>
                            </w:r>
                          </w:p>
                        </w:tc>
                      </w:tr>
                      <w:tr w:rsidR="00AC3D8D" w:rsidRPr="001F40A7" w14:paraId="76DFA067" w14:textId="77777777" w:rsidTr="00556191">
                        <w:tc>
                          <w:tcPr>
                            <w:tcW w:w="1130" w:type="dxa"/>
                          </w:tcPr>
                          <w:p w14:paraId="4BD471C5" w14:textId="509F7271"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考え方</w:t>
                            </w:r>
                          </w:p>
                        </w:tc>
                        <w:tc>
                          <w:tcPr>
                            <w:tcW w:w="4699" w:type="dxa"/>
                          </w:tcPr>
                          <w:p w14:paraId="75B19512" w14:textId="22C26BE1"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産業部門の排出量が圧倒的に多く</w:t>
                            </w:r>
                            <w:r w:rsidRPr="001F40A7">
                              <w:rPr>
                                <w:rFonts w:ascii="ＭＳ Ｐ明朝" w:eastAsia="ＭＳ Ｐ明朝" w:hAnsi="ＭＳ Ｐ明朝" w:cs="Arial"/>
                                <w:color w:val="000000" w:themeColor="text1"/>
                                <w:kern w:val="24"/>
                                <w:sz w:val="20"/>
                                <w:szCs w:val="20"/>
                              </w:rPr>
                              <w:t>(全体の約66％)、特に強化する必要があるとして、</w:t>
                            </w:r>
                            <w:r>
                              <w:rPr>
                                <w:rFonts w:ascii="ＭＳ Ｐ明朝" w:eastAsia="ＭＳ Ｐ明朝" w:hAnsi="ＭＳ Ｐ明朝" w:cs="Arial" w:hint="eastAsia"/>
                                <w:color w:val="000000" w:themeColor="text1"/>
                                <w:kern w:val="24"/>
                                <w:sz w:val="20"/>
                                <w:szCs w:val="20"/>
                              </w:rPr>
                              <w:t>2014年度</w:t>
                            </w:r>
                            <w:r w:rsidRPr="001F40A7">
                              <w:rPr>
                                <w:rFonts w:ascii="ＭＳ Ｐ明朝" w:eastAsia="ＭＳ Ｐ明朝" w:hAnsi="ＭＳ Ｐ明朝" w:cs="Arial"/>
                                <w:color w:val="000000" w:themeColor="text1"/>
                                <w:kern w:val="24"/>
                                <w:sz w:val="20"/>
                                <w:szCs w:val="20"/>
                              </w:rPr>
                              <w:t>条例改正。さらに、今後、500kL未満も対象とする</w:t>
                            </w:r>
                            <w:r>
                              <w:rPr>
                                <w:rFonts w:ascii="ＭＳ Ｐ明朝" w:eastAsia="ＭＳ Ｐ明朝" w:hAnsi="ＭＳ Ｐ明朝" w:cs="Arial" w:hint="eastAsia"/>
                                <w:color w:val="000000" w:themeColor="text1"/>
                                <w:kern w:val="24"/>
                                <w:sz w:val="20"/>
                                <w:szCs w:val="20"/>
                              </w:rPr>
                              <w:t>よう</w:t>
                            </w:r>
                            <w:r w:rsidRPr="001F40A7">
                              <w:rPr>
                                <w:rFonts w:ascii="ＭＳ Ｐ明朝" w:eastAsia="ＭＳ Ｐ明朝" w:hAnsi="ＭＳ Ｐ明朝" w:cs="Arial"/>
                                <w:color w:val="000000" w:themeColor="text1"/>
                                <w:kern w:val="24"/>
                                <w:sz w:val="20"/>
                                <w:szCs w:val="20"/>
                              </w:rPr>
                              <w:t>改正予定。</w:t>
                            </w:r>
                          </w:p>
                        </w:tc>
                        <w:tc>
                          <w:tcPr>
                            <w:tcW w:w="2588" w:type="dxa"/>
                          </w:tcPr>
                          <w:p w14:paraId="301D80B6" w14:textId="76AE7C98"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対象事業者数、排出量への寄与</w:t>
                            </w:r>
                            <w:r w:rsidRPr="001F40A7">
                              <w:rPr>
                                <w:rFonts w:ascii="ＭＳ Ｐ明朝" w:eastAsia="ＭＳ Ｐ明朝" w:hAnsi="ＭＳ Ｐ明朝" w:cs="Arial"/>
                                <w:color w:val="000000" w:themeColor="text1"/>
                                <w:kern w:val="24"/>
                                <w:sz w:val="20"/>
                                <w:szCs w:val="20"/>
                              </w:rPr>
                              <w:t>(約４割)のバランスを考慮し、2004年当初より設定</w:t>
                            </w:r>
                          </w:p>
                        </w:tc>
                      </w:tr>
                    </w:tbl>
                    <w:p w14:paraId="0708FEDA" w14:textId="77777777" w:rsidR="00AC3D8D" w:rsidRPr="00556191" w:rsidRDefault="00AC3D8D" w:rsidP="00556191">
                      <w:pPr>
                        <w:snapToGrid w:val="0"/>
                        <w:spacing w:line="240" w:lineRule="exact"/>
                        <w:rPr>
                          <w:rFonts w:ascii="ＭＳ Ｐ明朝" w:eastAsia="ＭＳ Ｐ明朝" w:hAnsi="ＭＳ Ｐ明朝"/>
                          <w:sz w:val="20"/>
                          <w:szCs w:val="20"/>
                        </w:rPr>
                      </w:pPr>
                    </w:p>
                    <w:p w14:paraId="6BA475C3" w14:textId="608FC86E"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・その他の規模要件を設定している事例</w:t>
                      </w:r>
                    </w:p>
                    <w:p w14:paraId="5B19537D" w14:textId="24F9B0ED"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埼玉県　大規模小売店舗立地法に規定する大規模小売店舗であって同法に規定する店舗面積が</w:t>
                      </w:r>
                      <w:r w:rsidRPr="00556191">
                        <w:rPr>
                          <w:rFonts w:ascii="ＭＳ Ｐ明朝" w:eastAsia="ＭＳ Ｐ明朝" w:hAnsi="ＭＳ Ｐ明朝"/>
                          <w:sz w:val="20"/>
                          <w:szCs w:val="20"/>
                        </w:rPr>
                        <w:t>10,000</w:t>
                      </w:r>
                      <w:r w:rsidRPr="00556191">
                        <w:rPr>
                          <w:rFonts w:ascii="ＭＳ Ｐ明朝" w:eastAsia="ＭＳ Ｐ明朝" w:hAnsi="ＭＳ Ｐ明朝" w:hint="eastAsia"/>
                          <w:sz w:val="20"/>
                          <w:szCs w:val="20"/>
                        </w:rPr>
                        <w:t>㎡以上のものを、その年度の４月１日に県内に設置している事業者</w:t>
                      </w:r>
                    </w:p>
                    <w:p w14:paraId="30D77EC6" w14:textId="77777777" w:rsidR="00AC3D8D" w:rsidRPr="00556191" w:rsidRDefault="00AC3D8D" w:rsidP="00556191">
                      <w:pPr>
                        <w:snapToGrid w:val="0"/>
                        <w:spacing w:line="120" w:lineRule="exact"/>
                        <w:rPr>
                          <w:rFonts w:ascii="ＭＳ Ｐ明朝" w:eastAsia="ＭＳ Ｐ明朝" w:hAnsi="ＭＳ Ｐ明朝"/>
                          <w:sz w:val="20"/>
                          <w:szCs w:val="20"/>
                        </w:rPr>
                      </w:pPr>
                    </w:p>
                    <w:p w14:paraId="45F0B4F6" w14:textId="3C672DCC" w:rsidR="00AC3D8D" w:rsidRPr="00556191" w:rsidRDefault="00AC3D8D" w:rsidP="00556191">
                      <w:pPr>
                        <w:spacing w:line="240" w:lineRule="exact"/>
                        <w:jc w:val="center"/>
                        <w:rPr>
                          <w:rFonts w:ascii="ＭＳ Ｐ明朝" w:eastAsia="ＭＳ Ｐ明朝" w:hAnsi="ＭＳ Ｐ明朝"/>
                          <w:sz w:val="20"/>
                          <w:szCs w:val="20"/>
                        </w:rPr>
                      </w:pPr>
                      <w:r w:rsidRPr="00556191">
                        <w:rPr>
                          <w:rFonts w:ascii="ＭＳ Ｐ明朝" w:eastAsia="ＭＳ Ｐ明朝" w:hAnsi="ＭＳ Ｐ明朝" w:hint="eastAsia"/>
                          <w:sz w:val="20"/>
                          <w:szCs w:val="20"/>
                        </w:rPr>
                        <w:t>表</w:t>
                      </w:r>
                      <w:r w:rsidRPr="00556191">
                        <w:rPr>
                          <w:rFonts w:ascii="ＭＳ Ｐ明朝" w:eastAsia="ＭＳ Ｐ明朝" w:hAnsi="ＭＳ Ｐ明朝"/>
                          <w:sz w:val="20"/>
                          <w:szCs w:val="20"/>
                        </w:rPr>
                        <w:t>3-2-</w:t>
                      </w:r>
                      <w:r>
                        <w:rPr>
                          <w:rFonts w:ascii="ＭＳ Ｐ明朝" w:eastAsia="ＭＳ Ｐ明朝" w:hAnsi="ＭＳ Ｐ明朝"/>
                          <w:sz w:val="20"/>
                          <w:szCs w:val="20"/>
                        </w:rPr>
                        <w:t>7</w:t>
                      </w:r>
                      <w:r w:rsidRPr="00556191">
                        <w:rPr>
                          <w:rFonts w:ascii="ＭＳ Ｐ明朝" w:eastAsia="ＭＳ Ｐ明朝" w:hAnsi="ＭＳ Ｐ明朝" w:hint="eastAsia"/>
                          <w:sz w:val="20"/>
                          <w:szCs w:val="20"/>
                        </w:rPr>
                        <w:t xml:space="preserve">　エネルギー使用量</w:t>
                      </w:r>
                      <w:r w:rsidRPr="00556191">
                        <w:rPr>
                          <w:rFonts w:ascii="ＭＳ Ｐ明朝" w:eastAsia="ＭＳ Ｐ明朝" w:hAnsi="ＭＳ Ｐ明朝"/>
                          <w:sz w:val="20"/>
                          <w:szCs w:val="20"/>
                        </w:rPr>
                        <w:t>1,500kL</w:t>
                      </w:r>
                      <w:r w:rsidRPr="00556191">
                        <w:rPr>
                          <w:rFonts w:ascii="ＭＳ Ｐ明朝" w:eastAsia="ＭＳ Ｐ明朝" w:hAnsi="ＭＳ Ｐ明朝" w:hint="eastAsia"/>
                          <w:sz w:val="20"/>
                          <w:szCs w:val="20"/>
                        </w:rPr>
                        <w:t>の目安</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埼玉県ホームページより</w:t>
                      </w:r>
                      <w:r w:rsidRPr="00556191">
                        <w:rPr>
                          <w:rFonts w:ascii="ＭＳ Ｐ明朝" w:eastAsia="ＭＳ Ｐ明朝" w:hAnsi="ＭＳ Ｐ明朝"/>
                          <w:sz w:val="20"/>
                          <w:szCs w:val="20"/>
                        </w:rPr>
                        <w:t>)</w:t>
                      </w:r>
                      <w:r w:rsidRPr="00556191">
                        <w:rPr>
                          <w:rFonts w:ascii="ＭＳ Ｐ明朝" w:eastAsia="ＭＳ Ｐ明朝" w:hAnsi="ＭＳ Ｐ明朝" w:hint="eastAsia"/>
                          <w:sz w:val="20"/>
                          <w:szCs w:val="20"/>
                        </w:rPr>
                        <w:t>）</w:t>
                      </w:r>
                    </w:p>
                    <w:tbl>
                      <w:tblPr>
                        <w:tblStyle w:val="a8"/>
                        <w:tblW w:w="0" w:type="auto"/>
                        <w:tblInd w:w="221" w:type="dxa"/>
                        <w:tblCellMar>
                          <w:left w:w="28" w:type="dxa"/>
                          <w:right w:w="28" w:type="dxa"/>
                        </w:tblCellMar>
                        <w:tblLook w:val="04A0" w:firstRow="1" w:lastRow="0" w:firstColumn="1" w:lastColumn="0" w:noHBand="0" w:noVBand="1"/>
                      </w:tblPr>
                      <w:tblGrid>
                        <w:gridCol w:w="1652"/>
                        <w:gridCol w:w="2975"/>
                        <w:gridCol w:w="2088"/>
                        <w:gridCol w:w="1702"/>
                      </w:tblGrid>
                      <w:tr w:rsidR="00AC3D8D" w:rsidRPr="001F40A7" w14:paraId="1773162F" w14:textId="77777777" w:rsidTr="00936BD4">
                        <w:tc>
                          <w:tcPr>
                            <w:tcW w:w="1695" w:type="dxa"/>
                          </w:tcPr>
                          <w:p w14:paraId="2BFD46F9" w14:textId="12E82499"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オフィス・事務所</w:t>
                            </w:r>
                          </w:p>
                        </w:tc>
                        <w:tc>
                          <w:tcPr>
                            <w:tcW w:w="3051" w:type="dxa"/>
                          </w:tcPr>
                          <w:p w14:paraId="4D925E03" w14:textId="6ED0B7AD"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使用電力量年間</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TW"/>
                              </w:rPr>
                              <w:t>万</w:t>
                            </w:r>
                            <w:r w:rsidRPr="001F40A7">
                              <w:rPr>
                                <w:rFonts w:ascii="ＭＳ Ｐ明朝" w:eastAsia="ＭＳ Ｐ明朝" w:hAnsi="ＭＳ Ｐ明朝" w:cs="Arial"/>
                                <w:color w:val="000000" w:themeColor="text1"/>
                                <w:kern w:val="24"/>
                                <w:sz w:val="20"/>
                                <w:szCs w:val="20"/>
                              </w:rPr>
                              <w:t>kWh</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10E6F27E" w14:textId="58236D98"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コンビニエンスストア</w:t>
                            </w:r>
                          </w:p>
                        </w:tc>
                        <w:tc>
                          <w:tcPr>
                            <w:tcW w:w="1749" w:type="dxa"/>
                          </w:tcPr>
                          <w:p w14:paraId="2D7C5FC7" w14:textId="623042E6"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30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40店舗程度</w:t>
                            </w:r>
                          </w:p>
                        </w:tc>
                      </w:tr>
                      <w:tr w:rsidR="00AC3D8D" w:rsidRPr="001F40A7" w14:paraId="235C5195" w14:textId="77777777" w:rsidTr="00936BD4">
                        <w:tc>
                          <w:tcPr>
                            <w:tcW w:w="1695" w:type="dxa"/>
                          </w:tcPr>
                          <w:p w14:paraId="3526C817" w14:textId="708353DC"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小売店舗</w:t>
                            </w:r>
                          </w:p>
                        </w:tc>
                        <w:tc>
                          <w:tcPr>
                            <w:tcW w:w="3051" w:type="dxa"/>
                          </w:tcPr>
                          <w:p w14:paraId="013D2A89" w14:textId="793504BF"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TW"/>
                              </w:rPr>
                              <w:t>延床面積</w:t>
                            </w:r>
                            <w:r w:rsidRPr="001F40A7">
                              <w:rPr>
                                <w:rFonts w:ascii="ＭＳ Ｐ明朝" w:eastAsia="ＭＳ Ｐ明朝" w:hAnsi="ＭＳ Ｐ明朝" w:cs="Arial"/>
                                <w:color w:val="000000" w:themeColor="text1"/>
                                <w:kern w:val="24"/>
                                <w:sz w:val="20"/>
                                <w:szCs w:val="20"/>
                                <w:lang w:eastAsia="zh-TW"/>
                              </w:rPr>
                              <w:t xml:space="preserve"> </w:t>
                            </w:r>
                            <w:r w:rsidRPr="001F40A7">
                              <w:rPr>
                                <w:rFonts w:ascii="ＭＳ Ｐ明朝" w:eastAsia="ＭＳ Ｐ明朝" w:hAnsi="ＭＳ Ｐ明朝" w:cs="Arial"/>
                                <w:color w:val="000000" w:themeColor="text1"/>
                                <w:kern w:val="24"/>
                                <w:sz w:val="20"/>
                                <w:szCs w:val="20"/>
                              </w:rPr>
                              <w:t>30,000㎡</w:t>
                            </w:r>
                            <w:r w:rsidRPr="001F40A7">
                              <w:rPr>
                                <w:rFonts w:ascii="ＭＳ Ｐ明朝" w:eastAsia="ＭＳ Ｐ明朝" w:hAnsi="ＭＳ Ｐ明朝" w:cs="Arial" w:hint="eastAsia"/>
                                <w:color w:val="000000" w:themeColor="text1"/>
                                <w:kern w:val="24"/>
                                <w:sz w:val="20"/>
                                <w:szCs w:val="20"/>
                                <w:lang w:eastAsia="zh-TW"/>
                              </w:rPr>
                              <w:t>程度</w:t>
                            </w:r>
                          </w:p>
                        </w:tc>
                        <w:tc>
                          <w:tcPr>
                            <w:tcW w:w="2147" w:type="dxa"/>
                          </w:tcPr>
                          <w:p w14:paraId="7D65E0FB" w14:textId="02040DE6"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ファーストフード店</w:t>
                            </w:r>
                          </w:p>
                        </w:tc>
                        <w:tc>
                          <w:tcPr>
                            <w:tcW w:w="1749" w:type="dxa"/>
                          </w:tcPr>
                          <w:p w14:paraId="6F0163BE" w14:textId="7095E36E"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25店舗程度</w:t>
                            </w:r>
                          </w:p>
                        </w:tc>
                      </w:tr>
                      <w:tr w:rsidR="00AC3D8D" w:rsidRPr="001F40A7" w14:paraId="33D3CE89" w14:textId="77777777" w:rsidTr="00936BD4">
                        <w:tc>
                          <w:tcPr>
                            <w:tcW w:w="1695" w:type="dxa"/>
                          </w:tcPr>
                          <w:p w14:paraId="27B287CA" w14:textId="4142D99E"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ホテル</w:t>
                            </w:r>
                          </w:p>
                        </w:tc>
                        <w:tc>
                          <w:tcPr>
                            <w:tcW w:w="3051" w:type="dxa"/>
                          </w:tcPr>
                          <w:p w14:paraId="59E1DA5A" w14:textId="3CA3471C"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客室数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300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400</w:t>
                            </w:r>
                            <w:r w:rsidRPr="001F40A7">
                              <w:rPr>
                                <w:rFonts w:ascii="ＭＳ Ｐ明朝" w:eastAsia="ＭＳ Ｐ明朝" w:hAnsi="ＭＳ Ｐ明朝" w:cs="Arial" w:hint="eastAsia"/>
                                <w:color w:val="000000" w:themeColor="text1"/>
                                <w:kern w:val="24"/>
                                <w:sz w:val="20"/>
                                <w:szCs w:val="20"/>
                                <w:lang w:eastAsia="zh-CN"/>
                              </w:rPr>
                              <w:t>室程度</w:t>
                            </w:r>
                          </w:p>
                        </w:tc>
                        <w:tc>
                          <w:tcPr>
                            <w:tcW w:w="2147" w:type="dxa"/>
                          </w:tcPr>
                          <w:p w14:paraId="4D06BB3E" w14:textId="5EEBC64D"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ファミリーレストラン</w:t>
                            </w:r>
                          </w:p>
                        </w:tc>
                        <w:tc>
                          <w:tcPr>
                            <w:tcW w:w="1749" w:type="dxa"/>
                          </w:tcPr>
                          <w:p w14:paraId="0E176D96" w14:textId="16235C9B"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color w:val="000000" w:themeColor="text1"/>
                                <w:kern w:val="24"/>
                                <w:sz w:val="20"/>
                                <w:szCs w:val="20"/>
                              </w:rPr>
                              <w:t>15店舗程度</w:t>
                            </w:r>
                          </w:p>
                        </w:tc>
                      </w:tr>
                      <w:tr w:rsidR="00AC3D8D" w:rsidRPr="001F40A7" w14:paraId="01295B5E" w14:textId="77777777" w:rsidTr="00936BD4">
                        <w:tc>
                          <w:tcPr>
                            <w:tcW w:w="1695" w:type="dxa"/>
                          </w:tcPr>
                          <w:p w14:paraId="16F7E844" w14:textId="65A4579C"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病院</w:t>
                            </w:r>
                          </w:p>
                        </w:tc>
                        <w:tc>
                          <w:tcPr>
                            <w:tcW w:w="3051" w:type="dxa"/>
                          </w:tcPr>
                          <w:p w14:paraId="52D81040" w14:textId="6CC1E970"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lang w:eastAsia="zh-CN"/>
                              </w:rPr>
                              <w:t>病床数</w:t>
                            </w:r>
                            <w:r w:rsidRPr="001F40A7">
                              <w:rPr>
                                <w:rFonts w:ascii="ＭＳ Ｐ明朝" w:eastAsia="ＭＳ Ｐ明朝" w:hAnsi="ＭＳ Ｐ明朝" w:cs="Arial"/>
                                <w:color w:val="000000" w:themeColor="text1"/>
                                <w:kern w:val="24"/>
                                <w:sz w:val="20"/>
                                <w:szCs w:val="20"/>
                                <w:lang w:eastAsia="zh-CN"/>
                              </w:rPr>
                              <w:t xml:space="preserve"> </w:t>
                            </w:r>
                            <w:r w:rsidRPr="001F40A7">
                              <w:rPr>
                                <w:rFonts w:ascii="ＭＳ Ｐ明朝" w:eastAsia="ＭＳ Ｐ明朝" w:hAnsi="ＭＳ Ｐ明朝" w:cs="Arial"/>
                                <w:color w:val="000000" w:themeColor="text1"/>
                                <w:kern w:val="24"/>
                                <w:sz w:val="20"/>
                                <w:szCs w:val="20"/>
                              </w:rPr>
                              <w:t>500</w:t>
                            </w:r>
                            <w:r w:rsidRPr="001F40A7">
                              <w:rPr>
                                <w:rFonts w:ascii="ＭＳ Ｐ明朝" w:eastAsia="ＭＳ Ｐ明朝" w:hAnsi="ＭＳ Ｐ明朝" w:cs="Arial" w:hint="eastAsia"/>
                                <w:color w:val="000000" w:themeColor="text1"/>
                                <w:kern w:val="24"/>
                                <w:sz w:val="20"/>
                                <w:szCs w:val="20"/>
                              </w:rPr>
                              <w:t>〜</w:t>
                            </w:r>
                            <w:r w:rsidRPr="001F40A7">
                              <w:rPr>
                                <w:rFonts w:ascii="ＭＳ Ｐ明朝" w:eastAsia="ＭＳ Ｐ明朝" w:hAnsi="ＭＳ Ｐ明朝" w:cs="Arial"/>
                                <w:color w:val="000000" w:themeColor="text1"/>
                                <w:kern w:val="24"/>
                                <w:sz w:val="20"/>
                                <w:szCs w:val="20"/>
                              </w:rPr>
                              <w:t>600</w:t>
                            </w:r>
                            <w:r w:rsidRPr="001F40A7">
                              <w:rPr>
                                <w:rFonts w:ascii="ＭＳ Ｐ明朝" w:eastAsia="ＭＳ Ｐ明朝" w:hAnsi="ＭＳ Ｐ明朝" w:cs="Arial" w:hint="eastAsia"/>
                                <w:color w:val="000000" w:themeColor="text1"/>
                                <w:kern w:val="24"/>
                                <w:sz w:val="20"/>
                                <w:szCs w:val="20"/>
                                <w:lang w:eastAsia="zh-CN"/>
                              </w:rPr>
                              <w:t>床程度</w:t>
                            </w:r>
                          </w:p>
                        </w:tc>
                        <w:tc>
                          <w:tcPr>
                            <w:tcW w:w="2147" w:type="dxa"/>
                          </w:tcPr>
                          <w:p w14:paraId="34C6F216" w14:textId="662571DC" w:rsidR="00AC3D8D" w:rsidRPr="001F40A7" w:rsidRDefault="00AC3D8D" w:rsidP="00556191">
                            <w:pPr>
                              <w:snapToGrid w:val="0"/>
                              <w:spacing w:line="240" w:lineRule="exac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フィットネスクラブ</w:t>
                            </w:r>
                          </w:p>
                        </w:tc>
                        <w:tc>
                          <w:tcPr>
                            <w:tcW w:w="1749" w:type="dxa"/>
                          </w:tcPr>
                          <w:p w14:paraId="3F963984" w14:textId="458DEEA5" w:rsidR="00AC3D8D" w:rsidRPr="001F40A7" w:rsidRDefault="00AC3D8D" w:rsidP="00556191">
                            <w:pPr>
                              <w:snapToGrid w:val="0"/>
                              <w:spacing w:line="240" w:lineRule="exact"/>
                              <w:jc w:val="left"/>
                              <w:rPr>
                                <w:rFonts w:ascii="ＭＳ Ｐ明朝" w:eastAsia="ＭＳ Ｐ明朝" w:hAnsi="ＭＳ Ｐ明朝"/>
                                <w:color w:val="000000" w:themeColor="text1"/>
                                <w:sz w:val="20"/>
                                <w:szCs w:val="20"/>
                              </w:rPr>
                            </w:pPr>
                            <w:r w:rsidRPr="001F40A7">
                              <w:rPr>
                                <w:rFonts w:ascii="ＭＳ Ｐ明朝" w:eastAsia="ＭＳ Ｐ明朝" w:hAnsi="ＭＳ Ｐ明朝" w:cs="Arial" w:hint="eastAsia"/>
                                <w:color w:val="000000" w:themeColor="text1"/>
                                <w:kern w:val="24"/>
                                <w:sz w:val="20"/>
                                <w:szCs w:val="20"/>
                              </w:rPr>
                              <w:t>８店舗程度</w:t>
                            </w:r>
                          </w:p>
                        </w:tc>
                      </w:tr>
                    </w:tbl>
                    <w:p w14:paraId="1B3FCCE4" w14:textId="77777777" w:rsidR="00AC3D8D" w:rsidRPr="00556191" w:rsidRDefault="00AC3D8D" w:rsidP="00556191">
                      <w:pPr>
                        <w:spacing w:line="240" w:lineRule="exact"/>
                        <w:rPr>
                          <w:rFonts w:ascii="ＭＳ Ｐ明朝" w:eastAsia="ＭＳ Ｐ明朝" w:hAnsi="ＭＳ Ｐ明朝"/>
                          <w:sz w:val="20"/>
                          <w:szCs w:val="20"/>
                        </w:rPr>
                      </w:pPr>
                    </w:p>
                  </w:txbxContent>
                </v:textbox>
                <w10:wrap type="square"/>
              </v:shape>
            </w:pict>
          </mc:Fallback>
        </mc:AlternateContent>
      </w:r>
      <w:r w:rsidR="00213043" w:rsidRPr="00146080">
        <w:rPr>
          <w:rFonts w:asciiTheme="minorEastAsia" w:hAnsiTheme="minorEastAsia" w:hint="eastAsia"/>
          <w:color w:val="000000" w:themeColor="text1"/>
        </w:rPr>
        <w:t>図</w:t>
      </w:r>
      <w:r w:rsidR="00CE55B1" w:rsidRPr="00146080">
        <w:rPr>
          <w:rFonts w:asciiTheme="minorEastAsia" w:hAnsiTheme="minorEastAsia" w:hint="eastAsia"/>
          <w:color w:val="000000" w:themeColor="text1"/>
        </w:rPr>
        <w:t>3-2-</w:t>
      </w:r>
      <w:r w:rsidR="00D748B6" w:rsidRPr="00146080">
        <w:rPr>
          <w:rFonts w:asciiTheme="minorEastAsia" w:hAnsiTheme="minorEastAsia"/>
          <w:color w:val="000000" w:themeColor="text1"/>
        </w:rPr>
        <w:t>7</w:t>
      </w:r>
      <w:r w:rsidR="00213043" w:rsidRPr="00146080">
        <w:rPr>
          <w:rFonts w:asciiTheme="minorEastAsia" w:hAnsiTheme="minorEastAsia" w:hint="eastAsia"/>
          <w:color w:val="000000" w:themeColor="text1"/>
        </w:rPr>
        <w:t xml:space="preserve">　特定事業者における業種分類別のエネルギー消費量の推移</w:t>
      </w:r>
    </w:p>
    <w:p w14:paraId="217A2909" w14:textId="301F11F3" w:rsidR="00B516C0" w:rsidRPr="00146080" w:rsidRDefault="00EF2ECE" w:rsidP="00C748D3">
      <w:pPr>
        <w:rPr>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18656" behindDoc="0" locked="0" layoutInCell="1" allowOverlap="1" wp14:anchorId="1942588F" wp14:editId="27496AB9">
                <wp:simplePos x="0" y="0"/>
                <wp:positionH relativeFrom="column">
                  <wp:posOffset>71120</wp:posOffset>
                </wp:positionH>
                <wp:positionV relativeFrom="paragraph">
                  <wp:posOffset>347345</wp:posOffset>
                </wp:positionV>
                <wp:extent cx="5683250" cy="7882255"/>
                <wp:effectExtent l="0" t="0" r="12700" b="23495"/>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7882255"/>
                        </a:xfrm>
                        <a:prstGeom prst="rect">
                          <a:avLst/>
                        </a:prstGeom>
                        <a:solidFill>
                          <a:srgbClr val="FFFFFF"/>
                        </a:solidFill>
                        <a:ln w="9525">
                          <a:solidFill>
                            <a:srgbClr val="000000"/>
                          </a:solidFill>
                          <a:prstDash val="dash"/>
                          <a:miter lim="800000"/>
                          <a:headEnd/>
                          <a:tailEnd/>
                        </a:ln>
                      </wps:spPr>
                      <wps:txbx>
                        <w:txbxContent>
                          <w:p w14:paraId="0959CB2A" w14:textId="77777777" w:rsidR="00AC3D8D"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31A45F17" w14:textId="6D70B219" w:rsidR="00AC3D8D" w:rsidRPr="00556191" w:rsidRDefault="00AC3D8D" w:rsidP="00556191">
                            <w:pPr>
                              <w:spacing w:line="240" w:lineRule="exact"/>
                              <w:rPr>
                                <w:rFonts w:ascii="ＭＳ Ｐ明朝" w:eastAsia="ＭＳ Ｐ明朝" w:hAnsi="ＭＳ Ｐ明朝"/>
                                <w:sz w:val="20"/>
                                <w:szCs w:val="20"/>
                              </w:rPr>
                            </w:pPr>
                          </w:p>
                          <w:p w14:paraId="063333C1" w14:textId="11C524E4" w:rsidR="00AC3D8D" w:rsidRPr="009235AF" w:rsidRDefault="00AC3D8D">
                            <w:pPr>
                              <w:jc w:val="center"/>
                              <w:rPr>
                                <w:rFonts w:ascii="ＭＳ Ｐ明朝" w:eastAsia="ＭＳ Ｐ明朝" w:hAnsi="ＭＳ Ｐ明朝"/>
                                <w:sz w:val="20"/>
                              </w:rPr>
                            </w:pPr>
                            <w:r w:rsidRPr="009235AF">
                              <w:rPr>
                                <w:rFonts w:ascii="ＭＳ Ｐ明朝" w:eastAsia="ＭＳ Ｐ明朝" w:hAnsi="ＭＳ Ｐ明朝" w:hint="eastAsia"/>
                                <w:sz w:val="20"/>
                              </w:rPr>
                              <w:t>表</w:t>
                            </w:r>
                            <w:r w:rsidRPr="009235AF">
                              <w:rPr>
                                <w:rFonts w:ascii="ＭＳ Ｐ明朝" w:eastAsia="ＭＳ Ｐ明朝" w:hAnsi="ＭＳ Ｐ明朝"/>
                                <w:sz w:val="20"/>
                              </w:rPr>
                              <w:t>3-2-8</w:t>
                            </w:r>
                            <w:r w:rsidRPr="009235AF">
                              <w:rPr>
                                <w:rFonts w:ascii="ＭＳ Ｐ明朝" w:eastAsia="ＭＳ Ｐ明朝" w:hAnsi="ＭＳ Ｐ明朝" w:hint="eastAsia"/>
                                <w:sz w:val="20"/>
                              </w:rPr>
                              <w:t xml:space="preserve">　</w:t>
                            </w:r>
                            <w:r w:rsidRPr="009235AF" w:rsidDel="00EF2ECE">
                              <w:rPr>
                                <w:rFonts w:ascii="ＭＳ Ｐ明朝" w:eastAsia="ＭＳ Ｐ明朝" w:hAnsi="ＭＳ Ｐ明朝"/>
                                <w:sz w:val="20"/>
                              </w:rPr>
                              <w:t xml:space="preserve"> </w:t>
                            </w:r>
                            <w:r w:rsidRPr="009235AF">
                              <w:rPr>
                                <w:rFonts w:ascii="ＭＳ Ｐ明朝" w:eastAsia="ＭＳ Ｐ明朝" w:hAnsi="ＭＳ Ｐ明朝" w:hint="eastAsia"/>
                                <w:sz w:val="20"/>
                              </w:rPr>
                              <w:t>京都府</w:t>
                            </w:r>
                            <w:r w:rsidRPr="009235AF">
                              <w:rPr>
                                <w:rFonts w:ascii="ＭＳ Ｐ明朝" w:eastAsia="ＭＳ Ｐ明朝" w:hAnsi="ＭＳ Ｐ明朝"/>
                                <w:sz w:val="20"/>
                              </w:rPr>
                              <w:t>・兵庫県の条例の概要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71"/>
                              <w:gridCol w:w="3723"/>
                              <w:gridCol w:w="3724"/>
                            </w:tblGrid>
                            <w:tr w:rsidR="00AC3D8D" w:rsidRPr="007C08ED" w14:paraId="18900F19" w14:textId="77777777" w:rsidTr="00556191">
                              <w:trPr>
                                <w:trHeight w:val="333"/>
                              </w:trPr>
                              <w:tc>
                                <w:tcPr>
                                  <w:tcW w:w="97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F5E8743" w14:textId="77777777" w:rsidR="00AC3D8D" w:rsidRPr="007C08ED" w:rsidRDefault="00AC3D8D" w:rsidP="00EF2ECE">
                                  <w:pPr>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3723" w:type="dxa"/>
                                  <w:tcBorders>
                                    <w:top w:val="single" w:sz="4" w:space="0" w:color="auto"/>
                                    <w:left w:val="nil"/>
                                    <w:bottom w:val="double" w:sz="6" w:space="0" w:color="auto"/>
                                    <w:right w:val="single" w:sz="4" w:space="0" w:color="auto"/>
                                  </w:tcBorders>
                                  <w:shd w:val="clear" w:color="auto" w:fill="auto"/>
                                  <w:noWrap/>
                                  <w:vAlign w:val="center"/>
                                  <w:hideMark/>
                                </w:tcPr>
                                <w:p w14:paraId="4878019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京都府</w:t>
                                  </w:r>
                                </w:p>
                              </w:tc>
                              <w:tc>
                                <w:tcPr>
                                  <w:tcW w:w="3724" w:type="dxa"/>
                                  <w:tcBorders>
                                    <w:top w:val="single" w:sz="4" w:space="0" w:color="auto"/>
                                    <w:left w:val="nil"/>
                                    <w:bottom w:val="double" w:sz="6" w:space="0" w:color="auto"/>
                                    <w:right w:val="single" w:sz="4" w:space="0" w:color="auto"/>
                                  </w:tcBorders>
                                  <w:shd w:val="clear" w:color="auto" w:fill="auto"/>
                                  <w:noWrap/>
                                  <w:vAlign w:val="center"/>
                                  <w:hideMark/>
                                </w:tcPr>
                                <w:p w14:paraId="3EE2A992"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兵庫県</w:t>
                                  </w:r>
                                </w:p>
                              </w:tc>
                            </w:tr>
                            <w:tr w:rsidR="00AC3D8D" w:rsidRPr="007C08ED" w14:paraId="62B569BB" w14:textId="77777777" w:rsidTr="00556191">
                              <w:trPr>
                                <w:trHeight w:val="294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9FE960"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3723" w:type="dxa"/>
                                  <w:tcBorders>
                                    <w:top w:val="nil"/>
                                    <w:left w:val="nil"/>
                                    <w:bottom w:val="single" w:sz="4" w:space="0" w:color="auto"/>
                                    <w:right w:val="single" w:sz="4" w:space="0" w:color="auto"/>
                                  </w:tcBorders>
                                  <w:shd w:val="clear" w:color="auto" w:fill="auto"/>
                                  <w:hideMark/>
                                </w:tcPr>
                                <w:p w14:paraId="36C90A07"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○大規模エネルギー使用事業者</w:t>
                                  </w:r>
                                  <w:r w:rsidRPr="007C08ED">
                                    <w:rPr>
                                      <w:rFonts w:ascii="ＭＳ Ｐ明朝" w:eastAsia="ＭＳ Ｐ明朝" w:hAnsi="ＭＳ Ｐ明朝" w:cs="ＭＳ Ｐゴシック" w:hint="eastAsia"/>
                                      <w:color w:val="000000"/>
                                      <w:kern w:val="0"/>
                                      <w:sz w:val="20"/>
                                      <w:szCs w:val="20"/>
                                    </w:rPr>
                                    <w:br/>
                                    <w:t>・エネルギー使用量が原油換算1,500kL以上</w:t>
                                  </w:r>
                                  <w:r w:rsidRPr="007C08ED">
                                    <w:rPr>
                                      <w:rFonts w:ascii="ＭＳ Ｐ明朝" w:eastAsia="ＭＳ Ｐ明朝" w:hAnsi="ＭＳ Ｐ明朝" w:cs="ＭＳ Ｐゴシック" w:hint="eastAsia"/>
                                      <w:color w:val="000000"/>
                                      <w:kern w:val="0"/>
                                      <w:sz w:val="20"/>
                                      <w:szCs w:val="20"/>
                                    </w:rPr>
                                    <w:br/>
                                    <w:t>○大規模運送事業者</w:t>
                                  </w:r>
                                  <w:r w:rsidRPr="007C08ED">
                                    <w:rPr>
                                      <w:rFonts w:ascii="ＭＳ Ｐ明朝" w:eastAsia="ＭＳ Ｐ明朝" w:hAnsi="ＭＳ Ｐ明朝" w:cs="ＭＳ Ｐゴシック" w:hint="eastAsia"/>
                                      <w:color w:val="000000"/>
                                      <w:kern w:val="0"/>
                                      <w:sz w:val="20"/>
                                      <w:szCs w:val="20"/>
                                    </w:rPr>
                                    <w:br/>
                                    <w:t>・自動車の登録台数が、トラック又はバスは100台以上、タクシーが150台以上の自動車運送事業者</w:t>
                                  </w:r>
                                  <w:r w:rsidRPr="007C08ED">
                                    <w:rPr>
                                      <w:rFonts w:ascii="ＭＳ Ｐ明朝" w:eastAsia="ＭＳ Ｐ明朝" w:hAnsi="ＭＳ Ｐ明朝" w:cs="ＭＳ Ｐゴシック" w:hint="eastAsia"/>
                                      <w:color w:val="000000"/>
                                      <w:kern w:val="0"/>
                                      <w:sz w:val="20"/>
                                      <w:szCs w:val="20"/>
                                    </w:rPr>
                                    <w:br/>
                                    <w:t>・府内に路線を有し、車両台数150両以上の鉄道事業者</w:t>
                                  </w:r>
                                  <w:r w:rsidRPr="007C08ED">
                                    <w:rPr>
                                      <w:rFonts w:ascii="ＭＳ Ｐ明朝" w:eastAsia="ＭＳ Ｐ明朝" w:hAnsi="ＭＳ Ｐ明朝" w:cs="ＭＳ Ｐゴシック" w:hint="eastAsia"/>
                                      <w:color w:val="000000"/>
                                      <w:kern w:val="0"/>
                                      <w:sz w:val="20"/>
                                      <w:szCs w:val="20"/>
                                    </w:rPr>
                                    <w:br/>
                                    <w:t>○その他の温室効果ガス大規模排出事業者</w:t>
                                  </w:r>
                                  <w:r w:rsidRPr="007C08ED">
                                    <w:rPr>
                                      <w:rFonts w:ascii="ＭＳ Ｐ明朝" w:eastAsia="ＭＳ Ｐ明朝" w:hAnsi="ＭＳ Ｐ明朝" w:cs="ＭＳ Ｐゴシック" w:hint="eastAsia"/>
                                      <w:color w:val="000000"/>
                                      <w:kern w:val="0"/>
                                      <w:sz w:val="20"/>
                                      <w:szCs w:val="20"/>
                                    </w:rPr>
                                    <w:br/>
                                    <w:t>・エネルギーの使用に伴うものを除き、温室効果ガス排出量が二酸化炭素に換算して年間3,000トン以上の事業者</w:t>
                                  </w:r>
                                </w:p>
                              </w:tc>
                              <w:tc>
                                <w:tcPr>
                                  <w:tcW w:w="3724" w:type="dxa"/>
                                  <w:tcBorders>
                                    <w:top w:val="nil"/>
                                    <w:left w:val="nil"/>
                                    <w:bottom w:val="single" w:sz="4" w:space="0" w:color="auto"/>
                                    <w:right w:val="single" w:sz="4" w:space="0" w:color="auto"/>
                                  </w:tcBorders>
                                  <w:shd w:val="clear" w:color="auto" w:fill="auto"/>
                                  <w:hideMark/>
                                </w:tcPr>
                                <w:p w14:paraId="59927593"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○燃料、熱および電気の年間使用量が原油換算1,500kL以上である工場等</w:t>
                                  </w:r>
                                  <w:r w:rsidRPr="007C08ED">
                                    <w:rPr>
                                      <w:rFonts w:ascii="ＭＳ Ｐ明朝" w:eastAsia="ＭＳ Ｐ明朝" w:hAnsi="ＭＳ Ｐ明朝" w:cs="ＭＳ Ｐゴシック" w:hint="eastAsia"/>
                                      <w:color w:val="000000"/>
                                      <w:kern w:val="0"/>
                                      <w:sz w:val="20"/>
                                      <w:szCs w:val="20"/>
                                    </w:rPr>
                                    <w:br/>
                                    <w:t>○燃料、熱および電気の年間使用量が原油換算500kL以上1,500kL未満であって、大気汚染防止法のばい煙発生施設を設置する工場等</w:t>
                                  </w:r>
                                  <w:r w:rsidRPr="007C08ED">
                                    <w:rPr>
                                      <w:rFonts w:ascii="ＭＳ Ｐ明朝" w:eastAsia="ＭＳ Ｐ明朝" w:hAnsi="ＭＳ Ｐ明朝" w:cs="ＭＳ Ｐゴシック" w:hint="eastAsia"/>
                                      <w:color w:val="000000"/>
                                      <w:kern w:val="0"/>
                                      <w:sz w:val="20"/>
                                      <w:szCs w:val="20"/>
                                    </w:rPr>
                                    <w:br/>
                                    <w:t>○ハイドロフルオロカーボン、パーフルオロカーボン、六ふっ化硫黄又は三ふっ化窒素のいずれかの排出量が、二酸化炭素換算で年間3,000トン以上である工場等</w:t>
                                  </w:r>
                                  <w:r w:rsidRPr="007C08ED">
                                    <w:rPr>
                                      <w:rFonts w:ascii="ＭＳ Ｐ明朝" w:eastAsia="ＭＳ Ｐ明朝" w:hAnsi="ＭＳ Ｐ明朝" w:cs="ＭＳ Ｐゴシック" w:hint="eastAsia"/>
                                      <w:color w:val="000000"/>
                                      <w:kern w:val="0"/>
                                      <w:sz w:val="20"/>
                                      <w:szCs w:val="20"/>
                                    </w:rPr>
                                    <w:br/>
                                    <w:t>○自動車の登録台数が、貨物自動車：100台、バス：100台、タクシー：175台、の自動車運送事業者</w:t>
                                  </w:r>
                                </w:p>
                              </w:tc>
                            </w:tr>
                            <w:tr w:rsidR="00AC3D8D" w:rsidRPr="007C08ED" w14:paraId="7E849636" w14:textId="77777777" w:rsidTr="00556191">
                              <w:trPr>
                                <w:trHeight w:val="75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4A62943"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3723" w:type="dxa"/>
                                  <w:tcBorders>
                                    <w:top w:val="nil"/>
                                    <w:left w:val="nil"/>
                                    <w:bottom w:val="single" w:sz="4" w:space="0" w:color="auto"/>
                                    <w:right w:val="single" w:sz="4" w:space="0" w:color="auto"/>
                                  </w:tcBorders>
                                  <w:shd w:val="clear" w:color="auto" w:fill="auto"/>
                                  <w:noWrap/>
                                  <w:vAlign w:val="center"/>
                                  <w:hideMark/>
                                </w:tcPr>
                                <w:p w14:paraId="5589D29E"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246（2019年度）</w:t>
                                  </w:r>
                                </w:p>
                              </w:tc>
                              <w:tc>
                                <w:tcPr>
                                  <w:tcW w:w="3724" w:type="dxa"/>
                                  <w:tcBorders>
                                    <w:top w:val="nil"/>
                                    <w:left w:val="nil"/>
                                    <w:bottom w:val="single" w:sz="4" w:space="0" w:color="auto"/>
                                    <w:right w:val="single" w:sz="4" w:space="0" w:color="auto"/>
                                  </w:tcBorders>
                                  <w:shd w:val="clear" w:color="auto" w:fill="auto"/>
                                  <w:vAlign w:val="center"/>
                                  <w:hideMark/>
                                </w:tcPr>
                                <w:p w14:paraId="2361EB17"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約650(1,500kL以上)</w:t>
                                  </w:r>
                                  <w:r>
                                    <w:rPr>
                                      <w:rFonts w:ascii="ＭＳ Ｐ明朝" w:eastAsia="ＭＳ Ｐ明朝" w:hAnsi="ＭＳ Ｐ明朝" w:cs="ＭＳ Ｐゴシック" w:hint="eastAsia"/>
                                      <w:color w:val="000000"/>
                                      <w:kern w:val="0"/>
                                      <w:sz w:val="20"/>
                                      <w:szCs w:val="20"/>
                                    </w:rPr>
                                    <w:t>、</w:t>
                                  </w:r>
                                  <w:r w:rsidRPr="007C08ED">
                                    <w:rPr>
                                      <w:rFonts w:ascii="ＭＳ Ｐ明朝" w:eastAsia="ＭＳ Ｐ明朝" w:hAnsi="ＭＳ Ｐ明朝" w:cs="ＭＳ Ｐゴシック" w:hint="eastAsia"/>
                                      <w:color w:val="000000"/>
                                      <w:kern w:val="0"/>
                                      <w:sz w:val="20"/>
                                      <w:szCs w:val="20"/>
                                    </w:rPr>
                                    <w:t>約400(500kL以上1,500kL未満かつ大防法施設有)</w:t>
                                  </w:r>
                                </w:p>
                              </w:tc>
                            </w:tr>
                            <w:tr w:rsidR="00AC3D8D" w:rsidRPr="007C08ED" w14:paraId="176674FC" w14:textId="77777777" w:rsidTr="00556191">
                              <w:trPr>
                                <w:trHeight w:val="47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F83930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3723" w:type="dxa"/>
                                  <w:tcBorders>
                                    <w:top w:val="nil"/>
                                    <w:left w:val="nil"/>
                                    <w:bottom w:val="single" w:sz="4" w:space="0" w:color="auto"/>
                                    <w:right w:val="single" w:sz="4" w:space="0" w:color="auto"/>
                                  </w:tcBorders>
                                  <w:shd w:val="clear" w:color="auto" w:fill="auto"/>
                                  <w:noWrap/>
                                  <w:vAlign w:val="center"/>
                                  <w:hideMark/>
                                </w:tcPr>
                                <w:p w14:paraId="35AD0FE6"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vAlign w:val="center"/>
                                  <w:hideMark/>
                                </w:tcPr>
                                <w:p w14:paraId="4B47AA8B"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要綱により規定(500kL未満かつ大防法施設有)※今後制度改正により条例対象となる予定</w:t>
                                  </w:r>
                                </w:p>
                              </w:tc>
                            </w:tr>
                            <w:tr w:rsidR="00AC3D8D" w:rsidRPr="007C08ED" w14:paraId="52DCC7C9" w14:textId="77777777" w:rsidTr="00556191">
                              <w:trPr>
                                <w:trHeight w:val="401"/>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0A29CE5"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3723" w:type="dxa"/>
                                  <w:tcBorders>
                                    <w:top w:val="nil"/>
                                    <w:left w:val="nil"/>
                                    <w:bottom w:val="single" w:sz="4" w:space="0" w:color="auto"/>
                                    <w:right w:val="single" w:sz="4" w:space="0" w:color="auto"/>
                                  </w:tcBorders>
                                  <w:shd w:val="clear" w:color="auto" w:fill="auto"/>
                                  <w:noWrap/>
                                  <w:vAlign w:val="center"/>
                                  <w:hideMark/>
                                </w:tcPr>
                                <w:p w14:paraId="0969E39F"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3年間</w:t>
                                  </w:r>
                                </w:p>
                              </w:tc>
                              <w:tc>
                                <w:tcPr>
                                  <w:tcW w:w="3724" w:type="dxa"/>
                                  <w:tcBorders>
                                    <w:top w:val="nil"/>
                                    <w:left w:val="nil"/>
                                    <w:bottom w:val="single" w:sz="4" w:space="0" w:color="auto"/>
                                    <w:right w:val="single" w:sz="4" w:space="0" w:color="auto"/>
                                  </w:tcBorders>
                                  <w:shd w:val="clear" w:color="auto" w:fill="auto"/>
                                  <w:vAlign w:val="center"/>
                                  <w:hideMark/>
                                </w:tcPr>
                                <w:p w14:paraId="3E4E09DA"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2013年度基準、2030年度目標</w:t>
                                  </w:r>
                                </w:p>
                              </w:tc>
                            </w:tr>
                            <w:tr w:rsidR="00AC3D8D" w:rsidRPr="007C08ED" w14:paraId="72A881D8" w14:textId="77777777" w:rsidTr="00556191">
                              <w:trPr>
                                <w:trHeight w:val="45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AE950D1"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3723" w:type="dxa"/>
                                  <w:tcBorders>
                                    <w:top w:val="nil"/>
                                    <w:left w:val="nil"/>
                                    <w:bottom w:val="single" w:sz="4" w:space="0" w:color="auto"/>
                                    <w:right w:val="single" w:sz="4" w:space="0" w:color="auto"/>
                                  </w:tcBorders>
                                  <w:shd w:val="clear" w:color="auto" w:fill="auto"/>
                                  <w:noWrap/>
                                  <w:vAlign w:val="center"/>
                                  <w:hideMark/>
                                </w:tcPr>
                                <w:p w14:paraId="63CE6A38"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計画期間初年度の前年度</w:t>
                                  </w:r>
                                </w:p>
                              </w:tc>
                              <w:tc>
                                <w:tcPr>
                                  <w:tcW w:w="3724" w:type="dxa"/>
                                  <w:tcBorders>
                                    <w:top w:val="nil"/>
                                    <w:left w:val="nil"/>
                                    <w:bottom w:val="single" w:sz="4" w:space="0" w:color="auto"/>
                                    <w:right w:val="single" w:sz="4" w:space="0" w:color="auto"/>
                                  </w:tcBorders>
                                  <w:shd w:val="clear" w:color="auto" w:fill="auto"/>
                                  <w:vAlign w:val="center"/>
                                  <w:hideMark/>
                                </w:tcPr>
                                <w:p w14:paraId="00CDCFC6"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2013年度(2014年度以降に対象事業者になった場合は、対象となった年度の前年度)</w:t>
                                  </w:r>
                                </w:p>
                              </w:tc>
                            </w:tr>
                            <w:tr w:rsidR="00AC3D8D" w:rsidRPr="007C08ED" w14:paraId="5BA3DE1C" w14:textId="77777777" w:rsidTr="00556191">
                              <w:trPr>
                                <w:trHeight w:val="495"/>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58A2E09"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3723" w:type="dxa"/>
                                  <w:tcBorders>
                                    <w:top w:val="nil"/>
                                    <w:left w:val="nil"/>
                                    <w:bottom w:val="single" w:sz="4" w:space="0" w:color="auto"/>
                                    <w:right w:val="single" w:sz="4" w:space="0" w:color="auto"/>
                                  </w:tcBorders>
                                  <w:shd w:val="clear" w:color="auto" w:fill="auto"/>
                                  <w:vAlign w:val="center"/>
                                  <w:hideMark/>
                                </w:tcPr>
                                <w:p w14:paraId="6114EA4E"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計画期間における年平均増減率</w:t>
                                  </w:r>
                                  <w:r w:rsidRPr="007C08ED">
                                    <w:rPr>
                                      <w:rFonts w:ascii="ＭＳ Ｐ明朝" w:eastAsia="ＭＳ Ｐ明朝" w:hAnsi="ＭＳ Ｐ明朝" w:cs="ＭＳ Ｐゴシック" w:hint="eastAsia"/>
                                      <w:color w:val="000000"/>
                                      <w:kern w:val="0"/>
                                      <w:sz w:val="20"/>
                                      <w:szCs w:val="20"/>
                                    </w:rPr>
                                    <w:br/>
                                    <w:t>業務：６％、産業：４％、運輸：２％</w:t>
                                  </w:r>
                                </w:p>
                              </w:tc>
                              <w:tc>
                                <w:tcPr>
                                  <w:tcW w:w="3724" w:type="dxa"/>
                                  <w:tcBorders>
                                    <w:top w:val="nil"/>
                                    <w:left w:val="nil"/>
                                    <w:bottom w:val="single" w:sz="4" w:space="0" w:color="auto"/>
                                    <w:right w:val="single" w:sz="4" w:space="0" w:color="auto"/>
                                  </w:tcBorders>
                                  <w:shd w:val="clear" w:color="auto" w:fill="auto"/>
                                  <w:vAlign w:val="center"/>
                                  <w:hideMark/>
                                </w:tcPr>
                                <w:p w14:paraId="7A6DA6C5"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目標年度は、2030 年度</w:t>
                                  </w:r>
                                  <w:r w:rsidRPr="007C08ED">
                                    <w:rPr>
                                      <w:rFonts w:ascii="ＭＳ Ｐ明朝" w:eastAsia="ＭＳ Ｐ明朝" w:hAnsi="ＭＳ Ｐ明朝" w:cs="ＭＳ Ｐゴシック" w:hint="eastAsia"/>
                                      <w:color w:val="000000"/>
                                      <w:kern w:val="0"/>
                                      <w:sz w:val="20"/>
                                      <w:szCs w:val="20"/>
                                    </w:rPr>
                                    <w:br/>
                                    <w:t>削減率など具体的な数値は記載なし</w:t>
                                  </w:r>
                                </w:p>
                              </w:tc>
                            </w:tr>
                            <w:tr w:rsidR="00AC3D8D" w:rsidRPr="007C08ED" w14:paraId="4468DEA7" w14:textId="77777777" w:rsidTr="00556191">
                              <w:trPr>
                                <w:trHeight w:val="7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88CAC78"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3723" w:type="dxa"/>
                                  <w:tcBorders>
                                    <w:top w:val="nil"/>
                                    <w:left w:val="nil"/>
                                    <w:bottom w:val="single" w:sz="4" w:space="0" w:color="auto"/>
                                    <w:right w:val="single" w:sz="4" w:space="0" w:color="auto"/>
                                  </w:tcBorders>
                                  <w:shd w:val="clear" w:color="auto" w:fill="auto"/>
                                  <w:noWrap/>
                                  <w:vAlign w:val="center"/>
                                  <w:hideMark/>
                                </w:tcPr>
                                <w:p w14:paraId="07C13856"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noWrap/>
                                  <w:vAlign w:val="center"/>
                                  <w:hideMark/>
                                </w:tcPr>
                                <w:p w14:paraId="1A9AEC53"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r>
                            <w:tr w:rsidR="00AC3D8D" w:rsidRPr="007C08ED" w14:paraId="3261B858"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63296D8"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3723" w:type="dxa"/>
                                  <w:tcBorders>
                                    <w:top w:val="nil"/>
                                    <w:left w:val="nil"/>
                                    <w:bottom w:val="single" w:sz="4" w:space="0" w:color="auto"/>
                                    <w:right w:val="single" w:sz="4" w:space="0" w:color="auto"/>
                                  </w:tcBorders>
                                  <w:shd w:val="clear" w:color="auto" w:fill="auto"/>
                                  <w:noWrap/>
                                  <w:vAlign w:val="center"/>
                                  <w:hideMark/>
                                </w:tcPr>
                                <w:p w14:paraId="5DD19EB4"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c>
                                <w:tcPr>
                                  <w:tcW w:w="3724" w:type="dxa"/>
                                  <w:tcBorders>
                                    <w:top w:val="nil"/>
                                    <w:left w:val="nil"/>
                                    <w:bottom w:val="single" w:sz="4" w:space="0" w:color="auto"/>
                                    <w:right w:val="single" w:sz="4" w:space="0" w:color="auto"/>
                                  </w:tcBorders>
                                  <w:shd w:val="clear" w:color="auto" w:fill="auto"/>
                                  <w:noWrap/>
                                  <w:vAlign w:val="center"/>
                                  <w:hideMark/>
                                </w:tcPr>
                                <w:p w14:paraId="4DC24F1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r>
                            <w:tr w:rsidR="00AC3D8D" w:rsidRPr="007C08ED" w14:paraId="71F0954E"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E9D345"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3723" w:type="dxa"/>
                                  <w:tcBorders>
                                    <w:top w:val="nil"/>
                                    <w:left w:val="nil"/>
                                    <w:bottom w:val="single" w:sz="4" w:space="0" w:color="auto"/>
                                    <w:right w:val="single" w:sz="4" w:space="0" w:color="auto"/>
                                  </w:tcBorders>
                                  <w:shd w:val="clear" w:color="auto" w:fill="auto"/>
                                  <w:noWrap/>
                                  <w:vAlign w:val="center"/>
                                  <w:hideMark/>
                                </w:tcPr>
                                <w:p w14:paraId="4A5AECF6" w14:textId="5276BF2E"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w:t>
                                  </w:r>
                                  <w:r>
                                    <w:rPr>
                                      <w:rFonts w:ascii="ＭＳ Ｐ明朝" w:eastAsia="ＭＳ Ｐ明朝" w:hAnsi="ＭＳ Ｐ明朝" w:cs="ＭＳ Ｐゴシック" w:hint="eastAsia"/>
                                      <w:color w:val="000000"/>
                                      <w:kern w:val="0"/>
                                      <w:sz w:val="20"/>
                                      <w:szCs w:val="20"/>
                                    </w:rPr>
                                    <w:t>９</w:t>
                                  </w:r>
                                  <w:r w:rsidRPr="007C08ED">
                                    <w:rPr>
                                      <w:rFonts w:ascii="ＭＳ Ｐ明朝" w:eastAsia="ＭＳ Ｐ明朝" w:hAnsi="ＭＳ Ｐ明朝" w:cs="ＭＳ Ｐゴシック" w:hint="eastAsia"/>
                                      <w:color w:val="000000"/>
                                      <w:kern w:val="0"/>
                                      <w:sz w:val="20"/>
                                      <w:szCs w:val="20"/>
                                    </w:rPr>
                                    <w:t>月末、報告書</w:t>
                                  </w:r>
                                  <w:r>
                                    <w:rPr>
                                      <w:rFonts w:ascii="ＭＳ Ｐ明朝" w:eastAsia="ＭＳ Ｐ明朝" w:hAnsi="ＭＳ Ｐ明朝" w:cs="ＭＳ Ｐゴシック" w:hint="eastAsia"/>
                                      <w:color w:val="000000"/>
                                      <w:kern w:val="0"/>
                                      <w:sz w:val="20"/>
                                      <w:szCs w:val="20"/>
                                    </w:rPr>
                                    <w:t>：７</w:t>
                                  </w:r>
                                  <w:r w:rsidRPr="007C08ED">
                                    <w:rPr>
                                      <w:rFonts w:ascii="ＭＳ Ｐ明朝" w:eastAsia="ＭＳ Ｐ明朝" w:hAnsi="ＭＳ Ｐ明朝" w:cs="ＭＳ Ｐゴシック" w:hint="eastAsia"/>
                                      <w:color w:val="000000"/>
                                      <w:kern w:val="0"/>
                                      <w:sz w:val="20"/>
                                      <w:szCs w:val="20"/>
                                    </w:rPr>
                                    <w:t>月末</w:t>
                                  </w:r>
                                </w:p>
                              </w:tc>
                              <w:tc>
                                <w:tcPr>
                                  <w:tcW w:w="3724" w:type="dxa"/>
                                  <w:tcBorders>
                                    <w:top w:val="nil"/>
                                    <w:left w:val="nil"/>
                                    <w:bottom w:val="single" w:sz="4" w:space="0" w:color="auto"/>
                                    <w:right w:val="single" w:sz="4" w:space="0" w:color="auto"/>
                                  </w:tcBorders>
                                  <w:shd w:val="clear" w:color="auto" w:fill="auto"/>
                                  <w:noWrap/>
                                  <w:vAlign w:val="center"/>
                                  <w:hideMark/>
                                </w:tcPr>
                                <w:p w14:paraId="1D416C9D" w14:textId="7B50BE73"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計画書・報告書：</w:t>
                                  </w:r>
                                  <w:r>
                                    <w:rPr>
                                      <w:rFonts w:ascii="ＭＳ Ｐ明朝" w:eastAsia="ＭＳ Ｐ明朝" w:hAnsi="ＭＳ Ｐ明朝" w:cs="ＭＳ Ｐゴシック" w:hint="eastAsia"/>
                                      <w:color w:val="000000"/>
                                      <w:kern w:val="0"/>
                                      <w:sz w:val="20"/>
                                      <w:szCs w:val="20"/>
                                    </w:rPr>
                                    <w:t>７</w:t>
                                  </w:r>
                                  <w:r w:rsidRPr="007C08ED">
                                    <w:rPr>
                                      <w:rFonts w:ascii="ＭＳ Ｐ明朝" w:eastAsia="ＭＳ Ｐ明朝" w:hAnsi="ＭＳ Ｐ明朝" w:cs="ＭＳ Ｐゴシック" w:hint="eastAsia"/>
                                      <w:color w:val="000000"/>
                                      <w:kern w:val="0"/>
                                      <w:sz w:val="20"/>
                                      <w:szCs w:val="20"/>
                                    </w:rPr>
                                    <w:t>月末</w:t>
                                  </w:r>
                                </w:p>
                              </w:tc>
                            </w:tr>
                            <w:tr w:rsidR="00AC3D8D" w:rsidRPr="007C08ED" w14:paraId="51B3F332" w14:textId="77777777" w:rsidTr="00556191">
                              <w:trPr>
                                <w:trHeight w:val="2722"/>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BC1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3723" w:type="dxa"/>
                                  <w:tcBorders>
                                    <w:top w:val="single" w:sz="4" w:space="0" w:color="auto"/>
                                    <w:left w:val="nil"/>
                                    <w:bottom w:val="single" w:sz="4" w:space="0" w:color="auto"/>
                                    <w:right w:val="single" w:sz="4" w:space="0" w:color="auto"/>
                                  </w:tcBorders>
                                  <w:shd w:val="clear" w:color="auto" w:fill="auto"/>
                                  <w:hideMark/>
                                </w:tcPr>
                                <w:p w14:paraId="58E951DE"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・森林の保全及び整備、府内産の木材の利用、再生可能エネルギーを利用した電力又は熱の供給、グリーン電力証書及びグリーン熱証書の購入、温室効果ガス排出量の削減効果分等の購入など</w:t>
                                  </w:r>
                                  <w:r w:rsidRPr="007C08ED">
                                    <w:rPr>
                                      <w:rFonts w:ascii="ＭＳ Ｐ明朝" w:eastAsia="ＭＳ Ｐ明朝" w:hAnsi="ＭＳ Ｐ明朝" w:cs="ＭＳ Ｐゴシック" w:hint="eastAsia"/>
                                      <w:color w:val="000000"/>
                                      <w:kern w:val="0"/>
                                      <w:sz w:val="20"/>
                                      <w:szCs w:val="20"/>
                                    </w:rPr>
                                    <w:br/>
                                    <w:t>◇環境マネジメントシステム導入義務</w:t>
                                  </w:r>
                                  <w:r w:rsidRPr="007C08ED">
                                    <w:rPr>
                                      <w:rFonts w:ascii="ＭＳ Ｐ明朝" w:eastAsia="ＭＳ Ｐ明朝" w:hAnsi="ＭＳ Ｐ明朝" w:cs="ＭＳ Ｐゴシック" w:hint="eastAsia"/>
                                      <w:color w:val="000000"/>
                                      <w:kern w:val="0"/>
                                      <w:sz w:val="20"/>
                                      <w:szCs w:val="20"/>
                                    </w:rPr>
                                    <w:br/>
                                    <w:t>◇重点対策実施率に応じた削減率の優遇措置</w:t>
                                  </w:r>
                                  <w:r w:rsidRPr="007C08ED">
                                    <w:rPr>
                                      <w:rFonts w:ascii="ＭＳ Ｐ明朝" w:eastAsia="ＭＳ Ｐ明朝" w:hAnsi="ＭＳ Ｐ明朝" w:cs="ＭＳ Ｐゴシック" w:hint="eastAsia"/>
                                      <w:color w:val="000000"/>
                                      <w:kern w:val="0"/>
                                      <w:sz w:val="20"/>
                                      <w:szCs w:val="20"/>
                                    </w:rPr>
                                    <w:br/>
                                    <w:t>◇超過削減量のバンキング制度</w:t>
                                  </w:r>
                                  <w:r w:rsidRPr="007C08ED">
                                    <w:rPr>
                                      <w:rFonts w:ascii="ＭＳ Ｐ明朝" w:eastAsia="ＭＳ Ｐ明朝" w:hAnsi="ＭＳ Ｐ明朝" w:cs="ＭＳ Ｐゴシック" w:hint="eastAsia"/>
                                      <w:color w:val="000000"/>
                                      <w:kern w:val="0"/>
                                      <w:sz w:val="20"/>
                                      <w:szCs w:val="20"/>
                                    </w:rPr>
                                    <w:br/>
                                    <w:t>◇人材認定制度(エコマイスター制度)</w:t>
                                  </w:r>
                                </w:p>
                              </w:tc>
                              <w:tc>
                                <w:tcPr>
                                  <w:tcW w:w="3724" w:type="dxa"/>
                                  <w:tcBorders>
                                    <w:top w:val="single" w:sz="4" w:space="0" w:color="auto"/>
                                    <w:left w:val="nil"/>
                                    <w:bottom w:val="single" w:sz="4" w:space="0" w:color="auto"/>
                                    <w:right w:val="single" w:sz="4" w:space="0" w:color="auto"/>
                                  </w:tcBorders>
                                  <w:shd w:val="clear" w:color="auto" w:fill="auto"/>
                                  <w:hideMark/>
                                </w:tcPr>
                                <w:p w14:paraId="09F6875F"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県内のプロジェクトで創出されたクレジット、J-クレジット、グリーン電力証書、グリーン熱証書の購入、兵庫県内における樹木等による緑化、森林保全等の取組、「ひょうごグリーンエネルギー・ブルーカーボン基金」への寄附、グリーン購入など</w:t>
                                  </w:r>
                                  <w:r w:rsidRPr="007C08ED">
                                    <w:rPr>
                                      <w:rFonts w:ascii="ＭＳ Ｐ明朝" w:eastAsia="ＭＳ Ｐ明朝" w:hAnsi="ＭＳ Ｐ明朝" w:cs="ＭＳ Ｐゴシック" w:hint="eastAsia"/>
                                      <w:color w:val="000000"/>
                                      <w:kern w:val="0"/>
                                      <w:sz w:val="20"/>
                                      <w:szCs w:val="20"/>
                                    </w:rPr>
                                    <w:br/>
                                    <w:t>◇500kL以上1,500kL未満かつ大防法施設有の特定事業者を公表対象に追加</w:t>
                                  </w:r>
                                </w:p>
                              </w:tc>
                            </w:tr>
                          </w:tbl>
                          <w:p w14:paraId="5FD44B8E" w14:textId="742590AE" w:rsidR="00AC3D8D" w:rsidRPr="00556191" w:rsidRDefault="00AC3D8D" w:rsidP="00556191">
                            <w:pPr>
                              <w:spacing w:line="240" w:lineRule="exact"/>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588F" id="_x0000_s1053" type="#_x0000_t202" style="position:absolute;left:0;text-align:left;margin-left:5.6pt;margin-top:27.35pt;width:447.5pt;height:620.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">
                <v:stroke dashstyle="dash"/>
                <v:textbox>
                  <w:txbxContent>
                    <w:p w14:paraId="0959CB2A" w14:textId="77777777" w:rsidR="00AC3D8D"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31A45F17" w14:textId="6D70B219" w:rsidR="00AC3D8D" w:rsidRPr="00556191" w:rsidRDefault="00AC3D8D" w:rsidP="00556191">
                      <w:pPr>
                        <w:spacing w:line="240" w:lineRule="exact"/>
                        <w:rPr>
                          <w:rFonts w:ascii="ＭＳ Ｐ明朝" w:eastAsia="ＭＳ Ｐ明朝" w:hAnsi="ＭＳ Ｐ明朝"/>
                          <w:sz w:val="20"/>
                          <w:szCs w:val="20"/>
                        </w:rPr>
                      </w:pPr>
                    </w:p>
                    <w:p w14:paraId="063333C1" w14:textId="11C524E4" w:rsidR="00AC3D8D" w:rsidRPr="009235AF" w:rsidRDefault="00AC3D8D">
                      <w:pPr>
                        <w:jc w:val="center"/>
                        <w:rPr>
                          <w:rFonts w:ascii="ＭＳ Ｐ明朝" w:eastAsia="ＭＳ Ｐ明朝" w:hAnsi="ＭＳ Ｐ明朝"/>
                          <w:sz w:val="20"/>
                        </w:rPr>
                      </w:pPr>
                      <w:r w:rsidRPr="009235AF">
                        <w:rPr>
                          <w:rFonts w:ascii="ＭＳ Ｐ明朝" w:eastAsia="ＭＳ Ｐ明朝" w:hAnsi="ＭＳ Ｐ明朝" w:hint="eastAsia"/>
                          <w:sz w:val="20"/>
                        </w:rPr>
                        <w:t>表</w:t>
                      </w:r>
                      <w:r w:rsidRPr="009235AF">
                        <w:rPr>
                          <w:rFonts w:ascii="ＭＳ Ｐ明朝" w:eastAsia="ＭＳ Ｐ明朝" w:hAnsi="ＭＳ Ｐ明朝"/>
                          <w:sz w:val="20"/>
                        </w:rPr>
                        <w:t>3-2-8</w:t>
                      </w:r>
                      <w:r w:rsidRPr="009235AF">
                        <w:rPr>
                          <w:rFonts w:ascii="ＭＳ Ｐ明朝" w:eastAsia="ＭＳ Ｐ明朝" w:hAnsi="ＭＳ Ｐ明朝" w:hint="eastAsia"/>
                          <w:sz w:val="20"/>
                        </w:rPr>
                        <w:t xml:space="preserve">　</w:t>
                      </w:r>
                      <w:r w:rsidRPr="009235AF" w:rsidDel="00EF2ECE">
                        <w:rPr>
                          <w:rFonts w:ascii="ＭＳ Ｐ明朝" w:eastAsia="ＭＳ Ｐ明朝" w:hAnsi="ＭＳ Ｐ明朝"/>
                          <w:sz w:val="20"/>
                        </w:rPr>
                        <w:t xml:space="preserve"> </w:t>
                      </w:r>
                      <w:r w:rsidRPr="009235AF">
                        <w:rPr>
                          <w:rFonts w:ascii="ＭＳ Ｐ明朝" w:eastAsia="ＭＳ Ｐ明朝" w:hAnsi="ＭＳ Ｐ明朝" w:hint="eastAsia"/>
                          <w:sz w:val="20"/>
                        </w:rPr>
                        <w:t>京都府</w:t>
                      </w:r>
                      <w:r w:rsidRPr="009235AF">
                        <w:rPr>
                          <w:rFonts w:ascii="ＭＳ Ｐ明朝" w:eastAsia="ＭＳ Ｐ明朝" w:hAnsi="ＭＳ Ｐ明朝"/>
                          <w:sz w:val="20"/>
                        </w:rPr>
                        <w:t>・兵庫県の条例の概要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71"/>
                        <w:gridCol w:w="3723"/>
                        <w:gridCol w:w="3724"/>
                      </w:tblGrid>
                      <w:tr w:rsidR="00AC3D8D" w:rsidRPr="007C08ED" w14:paraId="18900F19" w14:textId="77777777" w:rsidTr="00556191">
                        <w:trPr>
                          <w:trHeight w:val="333"/>
                        </w:trPr>
                        <w:tc>
                          <w:tcPr>
                            <w:tcW w:w="97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F5E8743" w14:textId="77777777" w:rsidR="00AC3D8D" w:rsidRPr="007C08ED" w:rsidRDefault="00AC3D8D" w:rsidP="00EF2ECE">
                            <w:pPr>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3723" w:type="dxa"/>
                            <w:tcBorders>
                              <w:top w:val="single" w:sz="4" w:space="0" w:color="auto"/>
                              <w:left w:val="nil"/>
                              <w:bottom w:val="double" w:sz="6" w:space="0" w:color="auto"/>
                              <w:right w:val="single" w:sz="4" w:space="0" w:color="auto"/>
                            </w:tcBorders>
                            <w:shd w:val="clear" w:color="auto" w:fill="auto"/>
                            <w:noWrap/>
                            <w:vAlign w:val="center"/>
                            <w:hideMark/>
                          </w:tcPr>
                          <w:p w14:paraId="4878019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京都府</w:t>
                            </w:r>
                          </w:p>
                        </w:tc>
                        <w:tc>
                          <w:tcPr>
                            <w:tcW w:w="3724" w:type="dxa"/>
                            <w:tcBorders>
                              <w:top w:val="single" w:sz="4" w:space="0" w:color="auto"/>
                              <w:left w:val="nil"/>
                              <w:bottom w:val="double" w:sz="6" w:space="0" w:color="auto"/>
                              <w:right w:val="single" w:sz="4" w:space="0" w:color="auto"/>
                            </w:tcBorders>
                            <w:shd w:val="clear" w:color="auto" w:fill="auto"/>
                            <w:noWrap/>
                            <w:vAlign w:val="center"/>
                            <w:hideMark/>
                          </w:tcPr>
                          <w:p w14:paraId="3EE2A992"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兵庫県</w:t>
                            </w:r>
                          </w:p>
                        </w:tc>
                      </w:tr>
                      <w:tr w:rsidR="00AC3D8D" w:rsidRPr="007C08ED" w14:paraId="62B569BB" w14:textId="77777777" w:rsidTr="00556191">
                        <w:trPr>
                          <w:trHeight w:val="294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9FE960"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3723" w:type="dxa"/>
                            <w:tcBorders>
                              <w:top w:val="nil"/>
                              <w:left w:val="nil"/>
                              <w:bottom w:val="single" w:sz="4" w:space="0" w:color="auto"/>
                              <w:right w:val="single" w:sz="4" w:space="0" w:color="auto"/>
                            </w:tcBorders>
                            <w:shd w:val="clear" w:color="auto" w:fill="auto"/>
                            <w:hideMark/>
                          </w:tcPr>
                          <w:p w14:paraId="36C90A07"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○大規模エネルギー使用事業者</w:t>
                            </w:r>
                            <w:r w:rsidRPr="007C08ED">
                              <w:rPr>
                                <w:rFonts w:ascii="ＭＳ Ｐ明朝" w:eastAsia="ＭＳ Ｐ明朝" w:hAnsi="ＭＳ Ｐ明朝" w:cs="ＭＳ Ｐゴシック" w:hint="eastAsia"/>
                                <w:color w:val="000000"/>
                                <w:kern w:val="0"/>
                                <w:sz w:val="20"/>
                                <w:szCs w:val="20"/>
                              </w:rPr>
                              <w:br/>
                              <w:t>・エネルギー使用量が原油換算1,500kL以上</w:t>
                            </w:r>
                            <w:r w:rsidRPr="007C08ED">
                              <w:rPr>
                                <w:rFonts w:ascii="ＭＳ Ｐ明朝" w:eastAsia="ＭＳ Ｐ明朝" w:hAnsi="ＭＳ Ｐ明朝" w:cs="ＭＳ Ｐゴシック" w:hint="eastAsia"/>
                                <w:color w:val="000000"/>
                                <w:kern w:val="0"/>
                                <w:sz w:val="20"/>
                                <w:szCs w:val="20"/>
                              </w:rPr>
                              <w:br/>
                              <w:t>○大規模運送事業者</w:t>
                            </w:r>
                            <w:r w:rsidRPr="007C08ED">
                              <w:rPr>
                                <w:rFonts w:ascii="ＭＳ Ｐ明朝" w:eastAsia="ＭＳ Ｐ明朝" w:hAnsi="ＭＳ Ｐ明朝" w:cs="ＭＳ Ｐゴシック" w:hint="eastAsia"/>
                                <w:color w:val="000000"/>
                                <w:kern w:val="0"/>
                                <w:sz w:val="20"/>
                                <w:szCs w:val="20"/>
                              </w:rPr>
                              <w:br/>
                              <w:t>・自動車の登録台数が、トラック又はバスは100台以上、タクシーが150台以上の自動車運送事業者</w:t>
                            </w:r>
                            <w:r w:rsidRPr="007C08ED">
                              <w:rPr>
                                <w:rFonts w:ascii="ＭＳ Ｐ明朝" w:eastAsia="ＭＳ Ｐ明朝" w:hAnsi="ＭＳ Ｐ明朝" w:cs="ＭＳ Ｐゴシック" w:hint="eastAsia"/>
                                <w:color w:val="000000"/>
                                <w:kern w:val="0"/>
                                <w:sz w:val="20"/>
                                <w:szCs w:val="20"/>
                              </w:rPr>
                              <w:br/>
                              <w:t>・府内に路線を有し、車両台数150両以上の鉄道事業者</w:t>
                            </w:r>
                            <w:r w:rsidRPr="007C08ED">
                              <w:rPr>
                                <w:rFonts w:ascii="ＭＳ Ｐ明朝" w:eastAsia="ＭＳ Ｐ明朝" w:hAnsi="ＭＳ Ｐ明朝" w:cs="ＭＳ Ｐゴシック" w:hint="eastAsia"/>
                                <w:color w:val="000000"/>
                                <w:kern w:val="0"/>
                                <w:sz w:val="20"/>
                                <w:szCs w:val="20"/>
                              </w:rPr>
                              <w:br/>
                              <w:t>○その他の温室効果ガス大規模排出事業者</w:t>
                            </w:r>
                            <w:r w:rsidRPr="007C08ED">
                              <w:rPr>
                                <w:rFonts w:ascii="ＭＳ Ｐ明朝" w:eastAsia="ＭＳ Ｐ明朝" w:hAnsi="ＭＳ Ｐ明朝" w:cs="ＭＳ Ｐゴシック" w:hint="eastAsia"/>
                                <w:color w:val="000000"/>
                                <w:kern w:val="0"/>
                                <w:sz w:val="20"/>
                                <w:szCs w:val="20"/>
                              </w:rPr>
                              <w:br/>
                              <w:t>・エネルギーの使用に伴うものを除き、温室効果ガス排出量が二酸化炭素に換算して年間3,000トン以上の事業者</w:t>
                            </w:r>
                          </w:p>
                        </w:tc>
                        <w:tc>
                          <w:tcPr>
                            <w:tcW w:w="3724" w:type="dxa"/>
                            <w:tcBorders>
                              <w:top w:val="nil"/>
                              <w:left w:val="nil"/>
                              <w:bottom w:val="single" w:sz="4" w:space="0" w:color="auto"/>
                              <w:right w:val="single" w:sz="4" w:space="0" w:color="auto"/>
                            </w:tcBorders>
                            <w:shd w:val="clear" w:color="auto" w:fill="auto"/>
                            <w:hideMark/>
                          </w:tcPr>
                          <w:p w14:paraId="59927593"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○燃料、熱および電気の年間使用量が原油換算1,500kL以上である工場等</w:t>
                            </w:r>
                            <w:r w:rsidRPr="007C08ED">
                              <w:rPr>
                                <w:rFonts w:ascii="ＭＳ Ｐ明朝" w:eastAsia="ＭＳ Ｐ明朝" w:hAnsi="ＭＳ Ｐ明朝" w:cs="ＭＳ Ｐゴシック" w:hint="eastAsia"/>
                                <w:color w:val="000000"/>
                                <w:kern w:val="0"/>
                                <w:sz w:val="20"/>
                                <w:szCs w:val="20"/>
                              </w:rPr>
                              <w:br/>
                              <w:t>○燃料、熱および電気の年間使用量が原油換算500kL以上1,500kL未満であって、大気汚染防止法のばい煙発生施設を設置する工場等</w:t>
                            </w:r>
                            <w:r w:rsidRPr="007C08ED">
                              <w:rPr>
                                <w:rFonts w:ascii="ＭＳ Ｐ明朝" w:eastAsia="ＭＳ Ｐ明朝" w:hAnsi="ＭＳ Ｐ明朝" w:cs="ＭＳ Ｐゴシック" w:hint="eastAsia"/>
                                <w:color w:val="000000"/>
                                <w:kern w:val="0"/>
                                <w:sz w:val="20"/>
                                <w:szCs w:val="20"/>
                              </w:rPr>
                              <w:br/>
                              <w:t>○ハイドロフルオロカーボン、パーフルオロカーボン、六ふっ化硫黄又は三ふっ化窒素のいずれかの排出量が、二酸化炭素換算で年間3,000トン以上である工場等</w:t>
                            </w:r>
                            <w:r w:rsidRPr="007C08ED">
                              <w:rPr>
                                <w:rFonts w:ascii="ＭＳ Ｐ明朝" w:eastAsia="ＭＳ Ｐ明朝" w:hAnsi="ＭＳ Ｐ明朝" w:cs="ＭＳ Ｐゴシック" w:hint="eastAsia"/>
                                <w:color w:val="000000"/>
                                <w:kern w:val="0"/>
                                <w:sz w:val="20"/>
                                <w:szCs w:val="20"/>
                              </w:rPr>
                              <w:br/>
                              <w:t>○自動車の登録台数が、貨物自動車：100台、バス：100台、タクシー：175台、の自動車運送事業者</w:t>
                            </w:r>
                          </w:p>
                        </w:tc>
                      </w:tr>
                      <w:tr w:rsidR="00AC3D8D" w:rsidRPr="007C08ED" w14:paraId="7E849636" w14:textId="77777777" w:rsidTr="00556191">
                        <w:trPr>
                          <w:trHeight w:val="75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4A62943"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3723" w:type="dxa"/>
                            <w:tcBorders>
                              <w:top w:val="nil"/>
                              <w:left w:val="nil"/>
                              <w:bottom w:val="single" w:sz="4" w:space="0" w:color="auto"/>
                              <w:right w:val="single" w:sz="4" w:space="0" w:color="auto"/>
                            </w:tcBorders>
                            <w:shd w:val="clear" w:color="auto" w:fill="auto"/>
                            <w:noWrap/>
                            <w:vAlign w:val="center"/>
                            <w:hideMark/>
                          </w:tcPr>
                          <w:p w14:paraId="5589D29E"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246（2019年度）</w:t>
                            </w:r>
                          </w:p>
                        </w:tc>
                        <w:tc>
                          <w:tcPr>
                            <w:tcW w:w="3724" w:type="dxa"/>
                            <w:tcBorders>
                              <w:top w:val="nil"/>
                              <w:left w:val="nil"/>
                              <w:bottom w:val="single" w:sz="4" w:space="0" w:color="auto"/>
                              <w:right w:val="single" w:sz="4" w:space="0" w:color="auto"/>
                            </w:tcBorders>
                            <w:shd w:val="clear" w:color="auto" w:fill="auto"/>
                            <w:vAlign w:val="center"/>
                            <w:hideMark/>
                          </w:tcPr>
                          <w:p w14:paraId="2361EB17"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約650(1,500kL以上)</w:t>
                            </w:r>
                            <w:r>
                              <w:rPr>
                                <w:rFonts w:ascii="ＭＳ Ｐ明朝" w:eastAsia="ＭＳ Ｐ明朝" w:hAnsi="ＭＳ Ｐ明朝" w:cs="ＭＳ Ｐゴシック" w:hint="eastAsia"/>
                                <w:color w:val="000000"/>
                                <w:kern w:val="0"/>
                                <w:sz w:val="20"/>
                                <w:szCs w:val="20"/>
                              </w:rPr>
                              <w:t>、</w:t>
                            </w:r>
                            <w:r w:rsidRPr="007C08ED">
                              <w:rPr>
                                <w:rFonts w:ascii="ＭＳ Ｐ明朝" w:eastAsia="ＭＳ Ｐ明朝" w:hAnsi="ＭＳ Ｐ明朝" w:cs="ＭＳ Ｐゴシック" w:hint="eastAsia"/>
                                <w:color w:val="000000"/>
                                <w:kern w:val="0"/>
                                <w:sz w:val="20"/>
                                <w:szCs w:val="20"/>
                              </w:rPr>
                              <w:t>約400(500kL以上1,500kL未満かつ大防法施設有)</w:t>
                            </w:r>
                          </w:p>
                        </w:tc>
                      </w:tr>
                      <w:tr w:rsidR="00AC3D8D" w:rsidRPr="007C08ED" w14:paraId="176674FC" w14:textId="77777777" w:rsidTr="00556191">
                        <w:trPr>
                          <w:trHeight w:val="476"/>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F83930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3723" w:type="dxa"/>
                            <w:tcBorders>
                              <w:top w:val="nil"/>
                              <w:left w:val="nil"/>
                              <w:bottom w:val="single" w:sz="4" w:space="0" w:color="auto"/>
                              <w:right w:val="single" w:sz="4" w:space="0" w:color="auto"/>
                            </w:tcBorders>
                            <w:shd w:val="clear" w:color="auto" w:fill="auto"/>
                            <w:noWrap/>
                            <w:vAlign w:val="center"/>
                            <w:hideMark/>
                          </w:tcPr>
                          <w:p w14:paraId="35AD0FE6"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vAlign w:val="center"/>
                            <w:hideMark/>
                          </w:tcPr>
                          <w:p w14:paraId="4B47AA8B"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要綱により規定(500kL未満かつ大防法施設有)※今後制度改正により条例対象となる予定</w:t>
                            </w:r>
                          </w:p>
                        </w:tc>
                      </w:tr>
                      <w:tr w:rsidR="00AC3D8D" w:rsidRPr="007C08ED" w14:paraId="52DCC7C9" w14:textId="77777777" w:rsidTr="00556191">
                        <w:trPr>
                          <w:trHeight w:val="401"/>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0A29CE5"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3723" w:type="dxa"/>
                            <w:tcBorders>
                              <w:top w:val="nil"/>
                              <w:left w:val="nil"/>
                              <w:bottom w:val="single" w:sz="4" w:space="0" w:color="auto"/>
                              <w:right w:val="single" w:sz="4" w:space="0" w:color="auto"/>
                            </w:tcBorders>
                            <w:shd w:val="clear" w:color="auto" w:fill="auto"/>
                            <w:noWrap/>
                            <w:vAlign w:val="center"/>
                            <w:hideMark/>
                          </w:tcPr>
                          <w:p w14:paraId="0969E39F"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3年間</w:t>
                            </w:r>
                          </w:p>
                        </w:tc>
                        <w:tc>
                          <w:tcPr>
                            <w:tcW w:w="3724" w:type="dxa"/>
                            <w:tcBorders>
                              <w:top w:val="nil"/>
                              <w:left w:val="nil"/>
                              <w:bottom w:val="single" w:sz="4" w:space="0" w:color="auto"/>
                              <w:right w:val="single" w:sz="4" w:space="0" w:color="auto"/>
                            </w:tcBorders>
                            <w:shd w:val="clear" w:color="auto" w:fill="auto"/>
                            <w:vAlign w:val="center"/>
                            <w:hideMark/>
                          </w:tcPr>
                          <w:p w14:paraId="3E4E09DA"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2013年度基準、2030年度目標</w:t>
                            </w:r>
                          </w:p>
                        </w:tc>
                      </w:tr>
                      <w:tr w:rsidR="00AC3D8D" w:rsidRPr="007C08ED" w14:paraId="72A881D8" w14:textId="77777777" w:rsidTr="00556191">
                        <w:trPr>
                          <w:trHeight w:val="45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AE950D1"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3723" w:type="dxa"/>
                            <w:tcBorders>
                              <w:top w:val="nil"/>
                              <w:left w:val="nil"/>
                              <w:bottom w:val="single" w:sz="4" w:space="0" w:color="auto"/>
                              <w:right w:val="single" w:sz="4" w:space="0" w:color="auto"/>
                            </w:tcBorders>
                            <w:shd w:val="clear" w:color="auto" w:fill="auto"/>
                            <w:noWrap/>
                            <w:vAlign w:val="center"/>
                            <w:hideMark/>
                          </w:tcPr>
                          <w:p w14:paraId="63CE6A38"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計画期間初年度の前年度</w:t>
                            </w:r>
                          </w:p>
                        </w:tc>
                        <w:tc>
                          <w:tcPr>
                            <w:tcW w:w="3724" w:type="dxa"/>
                            <w:tcBorders>
                              <w:top w:val="nil"/>
                              <w:left w:val="nil"/>
                              <w:bottom w:val="single" w:sz="4" w:space="0" w:color="auto"/>
                              <w:right w:val="single" w:sz="4" w:space="0" w:color="auto"/>
                            </w:tcBorders>
                            <w:shd w:val="clear" w:color="auto" w:fill="auto"/>
                            <w:vAlign w:val="center"/>
                            <w:hideMark/>
                          </w:tcPr>
                          <w:p w14:paraId="00CDCFC6"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2013年度(2014年度以降に対象事業者になった場合は、対象となった年度の前年度)</w:t>
                            </w:r>
                          </w:p>
                        </w:tc>
                      </w:tr>
                      <w:tr w:rsidR="00AC3D8D" w:rsidRPr="007C08ED" w14:paraId="5BA3DE1C" w14:textId="77777777" w:rsidTr="00556191">
                        <w:trPr>
                          <w:trHeight w:val="495"/>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58A2E09"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3723" w:type="dxa"/>
                            <w:tcBorders>
                              <w:top w:val="nil"/>
                              <w:left w:val="nil"/>
                              <w:bottom w:val="single" w:sz="4" w:space="0" w:color="auto"/>
                              <w:right w:val="single" w:sz="4" w:space="0" w:color="auto"/>
                            </w:tcBorders>
                            <w:shd w:val="clear" w:color="auto" w:fill="auto"/>
                            <w:vAlign w:val="center"/>
                            <w:hideMark/>
                          </w:tcPr>
                          <w:p w14:paraId="6114EA4E"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計画期間における年平均増減率</w:t>
                            </w:r>
                            <w:r w:rsidRPr="007C08ED">
                              <w:rPr>
                                <w:rFonts w:ascii="ＭＳ Ｐ明朝" w:eastAsia="ＭＳ Ｐ明朝" w:hAnsi="ＭＳ Ｐ明朝" w:cs="ＭＳ Ｐゴシック" w:hint="eastAsia"/>
                                <w:color w:val="000000"/>
                                <w:kern w:val="0"/>
                                <w:sz w:val="20"/>
                                <w:szCs w:val="20"/>
                              </w:rPr>
                              <w:br/>
                              <w:t>業務：６％、産業：４％、運輸：２％</w:t>
                            </w:r>
                          </w:p>
                        </w:tc>
                        <w:tc>
                          <w:tcPr>
                            <w:tcW w:w="3724" w:type="dxa"/>
                            <w:tcBorders>
                              <w:top w:val="nil"/>
                              <w:left w:val="nil"/>
                              <w:bottom w:val="single" w:sz="4" w:space="0" w:color="auto"/>
                              <w:right w:val="single" w:sz="4" w:space="0" w:color="auto"/>
                            </w:tcBorders>
                            <w:shd w:val="clear" w:color="auto" w:fill="auto"/>
                            <w:vAlign w:val="center"/>
                            <w:hideMark/>
                          </w:tcPr>
                          <w:p w14:paraId="7A6DA6C5"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目標年度は、2030 年度</w:t>
                            </w:r>
                            <w:r w:rsidRPr="007C08ED">
                              <w:rPr>
                                <w:rFonts w:ascii="ＭＳ Ｐ明朝" w:eastAsia="ＭＳ Ｐ明朝" w:hAnsi="ＭＳ Ｐ明朝" w:cs="ＭＳ Ｐゴシック" w:hint="eastAsia"/>
                                <w:color w:val="000000"/>
                                <w:kern w:val="0"/>
                                <w:sz w:val="20"/>
                                <w:szCs w:val="20"/>
                              </w:rPr>
                              <w:br/>
                              <w:t>削減率など具体的な数値は記載なし</w:t>
                            </w:r>
                          </w:p>
                        </w:tc>
                      </w:tr>
                      <w:tr w:rsidR="00AC3D8D" w:rsidRPr="007C08ED" w14:paraId="4468DEA7" w14:textId="77777777" w:rsidTr="00556191">
                        <w:trPr>
                          <w:trHeight w:val="7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88CAC78"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3723" w:type="dxa"/>
                            <w:tcBorders>
                              <w:top w:val="nil"/>
                              <w:left w:val="nil"/>
                              <w:bottom w:val="single" w:sz="4" w:space="0" w:color="auto"/>
                              <w:right w:val="single" w:sz="4" w:space="0" w:color="auto"/>
                            </w:tcBorders>
                            <w:shd w:val="clear" w:color="auto" w:fill="auto"/>
                            <w:noWrap/>
                            <w:vAlign w:val="center"/>
                            <w:hideMark/>
                          </w:tcPr>
                          <w:p w14:paraId="07C13856"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c>
                          <w:tcPr>
                            <w:tcW w:w="3724" w:type="dxa"/>
                            <w:tcBorders>
                              <w:top w:val="nil"/>
                              <w:left w:val="nil"/>
                              <w:bottom w:val="single" w:sz="4" w:space="0" w:color="auto"/>
                              <w:right w:val="single" w:sz="4" w:space="0" w:color="auto"/>
                            </w:tcBorders>
                            <w:shd w:val="clear" w:color="auto" w:fill="auto"/>
                            <w:noWrap/>
                            <w:vAlign w:val="center"/>
                            <w:hideMark/>
                          </w:tcPr>
                          <w:p w14:paraId="1A9AEC53"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w:t>
                            </w:r>
                          </w:p>
                        </w:tc>
                      </w:tr>
                      <w:tr w:rsidR="00AC3D8D" w:rsidRPr="007C08ED" w14:paraId="3261B858"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63296D8"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3723" w:type="dxa"/>
                            <w:tcBorders>
                              <w:top w:val="nil"/>
                              <w:left w:val="nil"/>
                              <w:bottom w:val="single" w:sz="4" w:space="0" w:color="auto"/>
                              <w:right w:val="single" w:sz="4" w:space="0" w:color="auto"/>
                            </w:tcBorders>
                            <w:shd w:val="clear" w:color="auto" w:fill="auto"/>
                            <w:noWrap/>
                            <w:vAlign w:val="center"/>
                            <w:hideMark/>
                          </w:tcPr>
                          <w:p w14:paraId="5DD19EB4"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c>
                          <w:tcPr>
                            <w:tcW w:w="3724" w:type="dxa"/>
                            <w:tcBorders>
                              <w:top w:val="nil"/>
                              <w:left w:val="nil"/>
                              <w:bottom w:val="single" w:sz="4" w:space="0" w:color="auto"/>
                              <w:right w:val="single" w:sz="4" w:space="0" w:color="auto"/>
                            </w:tcBorders>
                            <w:shd w:val="clear" w:color="auto" w:fill="auto"/>
                            <w:noWrap/>
                            <w:vAlign w:val="center"/>
                            <w:hideMark/>
                          </w:tcPr>
                          <w:p w14:paraId="4DC24F1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勧告・公表</w:t>
                            </w:r>
                          </w:p>
                        </w:tc>
                      </w:tr>
                      <w:tr w:rsidR="00AC3D8D" w:rsidRPr="007C08ED" w14:paraId="71F0954E" w14:textId="77777777" w:rsidTr="00556191">
                        <w:trPr>
                          <w:trHeight w:val="31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E9D345"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3723" w:type="dxa"/>
                            <w:tcBorders>
                              <w:top w:val="nil"/>
                              <w:left w:val="nil"/>
                              <w:bottom w:val="single" w:sz="4" w:space="0" w:color="auto"/>
                              <w:right w:val="single" w:sz="4" w:space="0" w:color="auto"/>
                            </w:tcBorders>
                            <w:shd w:val="clear" w:color="auto" w:fill="auto"/>
                            <w:noWrap/>
                            <w:vAlign w:val="center"/>
                            <w:hideMark/>
                          </w:tcPr>
                          <w:p w14:paraId="4A5AECF6" w14:textId="5276BF2E"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w:t>
                            </w:r>
                            <w:r>
                              <w:rPr>
                                <w:rFonts w:ascii="ＭＳ Ｐ明朝" w:eastAsia="ＭＳ Ｐ明朝" w:hAnsi="ＭＳ Ｐ明朝" w:cs="ＭＳ Ｐゴシック" w:hint="eastAsia"/>
                                <w:color w:val="000000"/>
                                <w:kern w:val="0"/>
                                <w:sz w:val="20"/>
                                <w:szCs w:val="20"/>
                              </w:rPr>
                              <w:t>９</w:t>
                            </w:r>
                            <w:r w:rsidRPr="007C08ED">
                              <w:rPr>
                                <w:rFonts w:ascii="ＭＳ Ｐ明朝" w:eastAsia="ＭＳ Ｐ明朝" w:hAnsi="ＭＳ Ｐ明朝" w:cs="ＭＳ Ｐゴシック" w:hint="eastAsia"/>
                                <w:color w:val="000000"/>
                                <w:kern w:val="0"/>
                                <w:sz w:val="20"/>
                                <w:szCs w:val="20"/>
                              </w:rPr>
                              <w:t>月末、報告書</w:t>
                            </w:r>
                            <w:r>
                              <w:rPr>
                                <w:rFonts w:ascii="ＭＳ Ｐ明朝" w:eastAsia="ＭＳ Ｐ明朝" w:hAnsi="ＭＳ Ｐ明朝" w:cs="ＭＳ Ｐゴシック" w:hint="eastAsia"/>
                                <w:color w:val="000000"/>
                                <w:kern w:val="0"/>
                                <w:sz w:val="20"/>
                                <w:szCs w:val="20"/>
                              </w:rPr>
                              <w:t>：７</w:t>
                            </w:r>
                            <w:r w:rsidRPr="007C08ED">
                              <w:rPr>
                                <w:rFonts w:ascii="ＭＳ Ｐ明朝" w:eastAsia="ＭＳ Ｐ明朝" w:hAnsi="ＭＳ Ｐ明朝" w:cs="ＭＳ Ｐゴシック" w:hint="eastAsia"/>
                                <w:color w:val="000000"/>
                                <w:kern w:val="0"/>
                                <w:sz w:val="20"/>
                                <w:szCs w:val="20"/>
                              </w:rPr>
                              <w:t>月末</w:t>
                            </w:r>
                          </w:p>
                        </w:tc>
                        <w:tc>
                          <w:tcPr>
                            <w:tcW w:w="3724" w:type="dxa"/>
                            <w:tcBorders>
                              <w:top w:val="nil"/>
                              <w:left w:val="nil"/>
                              <w:bottom w:val="single" w:sz="4" w:space="0" w:color="auto"/>
                              <w:right w:val="single" w:sz="4" w:space="0" w:color="auto"/>
                            </w:tcBorders>
                            <w:shd w:val="clear" w:color="auto" w:fill="auto"/>
                            <w:noWrap/>
                            <w:vAlign w:val="center"/>
                            <w:hideMark/>
                          </w:tcPr>
                          <w:p w14:paraId="1D416C9D" w14:textId="7B50BE73"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計画書・報告書：</w:t>
                            </w:r>
                            <w:r>
                              <w:rPr>
                                <w:rFonts w:ascii="ＭＳ Ｐ明朝" w:eastAsia="ＭＳ Ｐ明朝" w:hAnsi="ＭＳ Ｐ明朝" w:cs="ＭＳ Ｐゴシック" w:hint="eastAsia"/>
                                <w:color w:val="000000"/>
                                <w:kern w:val="0"/>
                                <w:sz w:val="20"/>
                                <w:szCs w:val="20"/>
                              </w:rPr>
                              <w:t>７</w:t>
                            </w:r>
                            <w:r w:rsidRPr="007C08ED">
                              <w:rPr>
                                <w:rFonts w:ascii="ＭＳ Ｐ明朝" w:eastAsia="ＭＳ Ｐ明朝" w:hAnsi="ＭＳ Ｐ明朝" w:cs="ＭＳ Ｐゴシック" w:hint="eastAsia"/>
                                <w:color w:val="000000"/>
                                <w:kern w:val="0"/>
                                <w:sz w:val="20"/>
                                <w:szCs w:val="20"/>
                              </w:rPr>
                              <w:t>月末</w:t>
                            </w:r>
                          </w:p>
                        </w:tc>
                      </w:tr>
                      <w:tr w:rsidR="00AC3D8D" w:rsidRPr="007C08ED" w14:paraId="51B3F332" w14:textId="77777777" w:rsidTr="00556191">
                        <w:trPr>
                          <w:trHeight w:val="2722"/>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BC1C" w14:textId="77777777" w:rsidR="00AC3D8D" w:rsidRPr="007C08ED" w:rsidRDefault="00AC3D8D" w:rsidP="00EF2ECE">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3723" w:type="dxa"/>
                            <w:tcBorders>
                              <w:top w:val="single" w:sz="4" w:space="0" w:color="auto"/>
                              <w:left w:val="nil"/>
                              <w:bottom w:val="single" w:sz="4" w:space="0" w:color="auto"/>
                              <w:right w:val="single" w:sz="4" w:space="0" w:color="auto"/>
                            </w:tcBorders>
                            <w:shd w:val="clear" w:color="auto" w:fill="auto"/>
                            <w:hideMark/>
                          </w:tcPr>
                          <w:p w14:paraId="58E951DE"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・森林の保全及び整備、府内産の木材の利用、再生可能エネルギーを利用した電力又は熱の供給、グリーン電力証書及びグリーン熱証書の購入、温室効果ガス排出量の削減効果分等の購入など</w:t>
                            </w:r>
                            <w:r w:rsidRPr="007C08ED">
                              <w:rPr>
                                <w:rFonts w:ascii="ＭＳ Ｐ明朝" w:eastAsia="ＭＳ Ｐ明朝" w:hAnsi="ＭＳ Ｐ明朝" w:cs="ＭＳ Ｐゴシック" w:hint="eastAsia"/>
                                <w:color w:val="000000"/>
                                <w:kern w:val="0"/>
                                <w:sz w:val="20"/>
                                <w:szCs w:val="20"/>
                              </w:rPr>
                              <w:br/>
                              <w:t>◇環境マネジメントシステム導入義務</w:t>
                            </w:r>
                            <w:r w:rsidRPr="007C08ED">
                              <w:rPr>
                                <w:rFonts w:ascii="ＭＳ Ｐ明朝" w:eastAsia="ＭＳ Ｐ明朝" w:hAnsi="ＭＳ Ｐ明朝" w:cs="ＭＳ Ｐゴシック" w:hint="eastAsia"/>
                                <w:color w:val="000000"/>
                                <w:kern w:val="0"/>
                                <w:sz w:val="20"/>
                                <w:szCs w:val="20"/>
                              </w:rPr>
                              <w:br/>
                              <w:t>◇重点対策実施率に応じた削減率の優遇措置</w:t>
                            </w:r>
                            <w:r w:rsidRPr="007C08ED">
                              <w:rPr>
                                <w:rFonts w:ascii="ＭＳ Ｐ明朝" w:eastAsia="ＭＳ Ｐ明朝" w:hAnsi="ＭＳ Ｐ明朝" w:cs="ＭＳ Ｐゴシック" w:hint="eastAsia"/>
                                <w:color w:val="000000"/>
                                <w:kern w:val="0"/>
                                <w:sz w:val="20"/>
                                <w:szCs w:val="20"/>
                              </w:rPr>
                              <w:br/>
                              <w:t>◇超過削減量のバンキング制度</w:t>
                            </w:r>
                            <w:r w:rsidRPr="007C08ED">
                              <w:rPr>
                                <w:rFonts w:ascii="ＭＳ Ｐ明朝" w:eastAsia="ＭＳ Ｐ明朝" w:hAnsi="ＭＳ Ｐ明朝" w:cs="ＭＳ Ｐゴシック" w:hint="eastAsia"/>
                                <w:color w:val="000000"/>
                                <w:kern w:val="0"/>
                                <w:sz w:val="20"/>
                                <w:szCs w:val="20"/>
                              </w:rPr>
                              <w:br/>
                              <w:t>◇人材認定制度(エコマイスター制度)</w:t>
                            </w:r>
                          </w:p>
                        </w:tc>
                        <w:tc>
                          <w:tcPr>
                            <w:tcW w:w="3724" w:type="dxa"/>
                            <w:tcBorders>
                              <w:top w:val="single" w:sz="4" w:space="0" w:color="auto"/>
                              <w:left w:val="nil"/>
                              <w:bottom w:val="single" w:sz="4" w:space="0" w:color="auto"/>
                              <w:right w:val="single" w:sz="4" w:space="0" w:color="auto"/>
                            </w:tcBorders>
                            <w:shd w:val="clear" w:color="auto" w:fill="auto"/>
                            <w:hideMark/>
                          </w:tcPr>
                          <w:p w14:paraId="09F6875F" w14:textId="77777777" w:rsidR="00AC3D8D" w:rsidRPr="007C08ED" w:rsidRDefault="00AC3D8D" w:rsidP="00EF2ECE">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○制度と関連した事項等</w:t>
                            </w:r>
                            <w:r w:rsidRPr="007C08ED">
                              <w:rPr>
                                <w:rFonts w:ascii="ＭＳ Ｐ明朝" w:eastAsia="ＭＳ Ｐ明朝" w:hAnsi="ＭＳ Ｐ明朝" w:cs="ＭＳ Ｐゴシック" w:hint="eastAsia"/>
                                <w:color w:val="000000"/>
                                <w:kern w:val="0"/>
                                <w:sz w:val="20"/>
                                <w:szCs w:val="20"/>
                              </w:rPr>
                              <w:br/>
                              <w:t>◇削減目標達成のための補完的手段を規定</w:t>
                            </w:r>
                            <w:r w:rsidRPr="007C08ED">
                              <w:rPr>
                                <w:rFonts w:ascii="ＭＳ Ｐ明朝" w:eastAsia="ＭＳ Ｐ明朝" w:hAnsi="ＭＳ Ｐ明朝" w:cs="ＭＳ Ｐゴシック" w:hint="eastAsia"/>
                                <w:color w:val="000000"/>
                                <w:kern w:val="0"/>
                                <w:sz w:val="20"/>
                                <w:szCs w:val="20"/>
                              </w:rPr>
                              <w:br/>
                              <w:t>・県内のプロジェクトで創出されたクレジット、J-クレジット、グリーン電力証書、グリーン熱証書の購入、兵庫県内における樹木等による緑化、森林保全等の取組、「ひょうごグリーンエネルギー・ブルーカーボン基金」への寄附、グリーン購入など</w:t>
                            </w:r>
                            <w:r w:rsidRPr="007C08ED">
                              <w:rPr>
                                <w:rFonts w:ascii="ＭＳ Ｐ明朝" w:eastAsia="ＭＳ Ｐ明朝" w:hAnsi="ＭＳ Ｐ明朝" w:cs="ＭＳ Ｐゴシック" w:hint="eastAsia"/>
                                <w:color w:val="000000"/>
                                <w:kern w:val="0"/>
                                <w:sz w:val="20"/>
                                <w:szCs w:val="20"/>
                              </w:rPr>
                              <w:br/>
                              <w:t>◇500kL以上1,500kL未満かつ大防法施設有の特定事業者を公表対象に追加</w:t>
                            </w:r>
                          </w:p>
                        </w:tc>
                      </w:tr>
                    </w:tbl>
                    <w:p w14:paraId="5FD44B8E" w14:textId="742590AE" w:rsidR="00AC3D8D" w:rsidRPr="00556191" w:rsidRDefault="00AC3D8D" w:rsidP="00556191">
                      <w:pPr>
                        <w:spacing w:line="240" w:lineRule="exact"/>
                        <w:rPr>
                          <w:rFonts w:ascii="ＭＳ Ｐ明朝" w:eastAsia="ＭＳ Ｐ明朝" w:hAnsi="ＭＳ Ｐ明朝"/>
                          <w:sz w:val="20"/>
                          <w:szCs w:val="20"/>
                        </w:rPr>
                      </w:pPr>
                    </w:p>
                  </w:txbxContent>
                </v:textbox>
                <w10:wrap type="square"/>
              </v:shape>
            </w:pict>
          </mc:Fallback>
        </mc:AlternateContent>
      </w:r>
    </w:p>
    <w:p w14:paraId="1A84E126" w14:textId="5AE5CE2C" w:rsidR="00B516C0" w:rsidRPr="00146080" w:rsidRDefault="00B516C0" w:rsidP="00C748D3">
      <w:pPr>
        <w:rPr>
          <w:color w:val="000000" w:themeColor="text1"/>
        </w:rPr>
      </w:pPr>
    </w:p>
    <w:p w14:paraId="3D2347AD" w14:textId="1AAAFCF5" w:rsidR="001F40A7" w:rsidRPr="00146080" w:rsidRDefault="001F40A7" w:rsidP="00C748D3">
      <w:pPr>
        <w:rPr>
          <w:color w:val="000000" w:themeColor="text1"/>
        </w:rPr>
      </w:pPr>
    </w:p>
    <w:p w14:paraId="2CB6FBCD" w14:textId="322CB4FF" w:rsidR="001F40A7" w:rsidRPr="00146080" w:rsidRDefault="001F40A7" w:rsidP="00C748D3">
      <w:pPr>
        <w:rPr>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20704" behindDoc="0" locked="0" layoutInCell="1" allowOverlap="1" wp14:anchorId="78286437" wp14:editId="20D96B5F">
                <wp:simplePos x="0" y="0"/>
                <wp:positionH relativeFrom="column">
                  <wp:posOffset>71120</wp:posOffset>
                </wp:positionH>
                <wp:positionV relativeFrom="paragraph">
                  <wp:posOffset>347345</wp:posOffset>
                </wp:positionV>
                <wp:extent cx="5683250" cy="6396355"/>
                <wp:effectExtent l="0" t="0" r="12700" b="23495"/>
                <wp:wrapSquare wrapText="bothSides"/>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6396355"/>
                        </a:xfrm>
                        <a:prstGeom prst="rect">
                          <a:avLst/>
                        </a:prstGeom>
                        <a:solidFill>
                          <a:srgbClr val="FFFFFF"/>
                        </a:solidFill>
                        <a:ln w="9525">
                          <a:solidFill>
                            <a:srgbClr val="000000"/>
                          </a:solidFill>
                          <a:prstDash val="dash"/>
                          <a:miter lim="800000"/>
                          <a:headEnd/>
                          <a:tailEnd/>
                        </a:ln>
                      </wps:spPr>
                      <wps:txbx>
                        <w:txbxContent>
                          <w:p w14:paraId="6AEF9B9D" w14:textId="77777777" w:rsidR="00AC3D8D"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0531BE90" w14:textId="0903465F" w:rsidR="00AC3D8D" w:rsidRPr="00556191" w:rsidRDefault="00AC3D8D" w:rsidP="00556191">
                            <w:pPr>
                              <w:spacing w:line="240" w:lineRule="exact"/>
                              <w:rPr>
                                <w:rFonts w:ascii="ＭＳ Ｐ明朝" w:eastAsia="ＭＳ Ｐ明朝" w:hAnsi="ＭＳ Ｐ明朝"/>
                                <w:sz w:val="20"/>
                                <w:szCs w:val="20"/>
                              </w:rPr>
                            </w:pPr>
                          </w:p>
                          <w:p w14:paraId="2EB14804" w14:textId="7B2A8104" w:rsidR="00AC3D8D" w:rsidRPr="009235AF" w:rsidRDefault="00AC3D8D" w:rsidP="00556191">
                            <w:pPr>
                              <w:jc w:val="center"/>
                              <w:rPr>
                                <w:rFonts w:ascii="ＭＳ Ｐ明朝" w:eastAsia="ＭＳ Ｐ明朝" w:hAnsi="ＭＳ Ｐ明朝"/>
                                <w:sz w:val="20"/>
                              </w:rPr>
                            </w:pPr>
                            <w:r w:rsidRPr="009235AF">
                              <w:rPr>
                                <w:rFonts w:ascii="ＭＳ Ｐ明朝" w:eastAsia="ＭＳ Ｐ明朝" w:hAnsi="ＭＳ Ｐ明朝" w:hint="eastAsia"/>
                                <w:sz w:val="20"/>
                              </w:rPr>
                              <w:t>表</w:t>
                            </w:r>
                            <w:r w:rsidRPr="009235AF">
                              <w:rPr>
                                <w:rFonts w:ascii="ＭＳ Ｐ明朝" w:eastAsia="ＭＳ Ｐ明朝" w:hAnsi="ＭＳ Ｐ明朝"/>
                                <w:sz w:val="20"/>
                              </w:rPr>
                              <w:t>3-2-9</w:t>
                            </w:r>
                            <w:r w:rsidRPr="009235AF">
                              <w:rPr>
                                <w:rFonts w:ascii="ＭＳ Ｐ明朝" w:eastAsia="ＭＳ Ｐ明朝" w:hAnsi="ＭＳ Ｐ明朝" w:hint="eastAsia"/>
                                <w:sz w:val="20"/>
                              </w:rPr>
                              <w:t xml:space="preserve">　</w:t>
                            </w:r>
                            <w:r w:rsidRPr="009235AF" w:rsidDel="00EF2ECE">
                              <w:rPr>
                                <w:rFonts w:ascii="ＭＳ Ｐ明朝" w:eastAsia="ＭＳ Ｐ明朝" w:hAnsi="ＭＳ Ｐ明朝"/>
                                <w:sz w:val="20"/>
                              </w:rPr>
                              <w:t xml:space="preserve"> </w:t>
                            </w:r>
                            <w:r w:rsidRPr="009235AF">
                              <w:rPr>
                                <w:rFonts w:ascii="ＭＳ Ｐ明朝" w:eastAsia="ＭＳ Ｐ明朝" w:hAnsi="ＭＳ Ｐ明朝" w:hint="eastAsia"/>
                                <w:sz w:val="20"/>
                              </w:rPr>
                              <w:t>和歌山県</w:t>
                            </w:r>
                            <w:r w:rsidRPr="009235AF">
                              <w:rPr>
                                <w:rFonts w:ascii="ＭＳ Ｐ明朝" w:eastAsia="ＭＳ Ｐ明朝" w:hAnsi="ＭＳ Ｐ明朝"/>
                                <w:sz w:val="20"/>
                              </w:rPr>
                              <w:t>・滋賀県・三重県の条例の概要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31"/>
                              <w:gridCol w:w="2531"/>
                              <w:gridCol w:w="2532"/>
                              <w:gridCol w:w="2424"/>
                            </w:tblGrid>
                            <w:tr w:rsidR="00AC3D8D" w:rsidRPr="007C08ED" w14:paraId="2C67C2BE" w14:textId="77777777" w:rsidTr="00556191">
                              <w:trPr>
                                <w:trHeight w:val="335"/>
                              </w:trPr>
                              <w:tc>
                                <w:tcPr>
                                  <w:tcW w:w="93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03D845C"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2531" w:type="dxa"/>
                                  <w:tcBorders>
                                    <w:top w:val="single" w:sz="4" w:space="0" w:color="auto"/>
                                    <w:left w:val="nil"/>
                                    <w:bottom w:val="double" w:sz="6" w:space="0" w:color="auto"/>
                                    <w:right w:val="single" w:sz="4" w:space="0" w:color="auto"/>
                                  </w:tcBorders>
                                  <w:shd w:val="clear" w:color="auto" w:fill="auto"/>
                                  <w:noWrap/>
                                  <w:vAlign w:val="center"/>
                                  <w:hideMark/>
                                </w:tcPr>
                                <w:p w14:paraId="430B9C95"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和歌山県</w:t>
                                  </w:r>
                                </w:p>
                              </w:tc>
                              <w:tc>
                                <w:tcPr>
                                  <w:tcW w:w="2532" w:type="dxa"/>
                                  <w:tcBorders>
                                    <w:top w:val="single" w:sz="4" w:space="0" w:color="auto"/>
                                    <w:left w:val="nil"/>
                                    <w:bottom w:val="double" w:sz="6" w:space="0" w:color="auto"/>
                                    <w:right w:val="single" w:sz="4" w:space="0" w:color="auto"/>
                                  </w:tcBorders>
                                  <w:vAlign w:val="center"/>
                                </w:tcPr>
                                <w:p w14:paraId="2F82E4D5"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滋賀県</w:t>
                                  </w:r>
                                </w:p>
                              </w:tc>
                              <w:tc>
                                <w:tcPr>
                                  <w:tcW w:w="2424"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B919E03"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三重県</w:t>
                                  </w:r>
                                </w:p>
                              </w:tc>
                            </w:tr>
                            <w:tr w:rsidR="00AC3D8D" w:rsidRPr="007C08ED" w14:paraId="58D08899" w14:textId="77777777" w:rsidTr="00556191">
                              <w:trPr>
                                <w:trHeight w:val="1564"/>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3A6AAD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2531" w:type="dxa"/>
                                  <w:tcBorders>
                                    <w:top w:val="nil"/>
                                    <w:left w:val="nil"/>
                                    <w:bottom w:val="single" w:sz="4" w:space="0" w:color="auto"/>
                                    <w:right w:val="single" w:sz="4" w:space="0" w:color="auto"/>
                                  </w:tcBorders>
                                  <w:shd w:val="clear" w:color="auto" w:fill="auto"/>
                                  <w:hideMark/>
                                </w:tcPr>
                                <w:p w14:paraId="4BF506AC"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以上である事業者</w:t>
                                  </w:r>
                                  <w:r w:rsidRPr="007C08ED">
                                    <w:rPr>
                                      <w:rFonts w:ascii="ＭＳ Ｐ明朝" w:eastAsia="ＭＳ Ｐ明朝" w:hAnsi="ＭＳ Ｐ明朝" w:hint="eastAsia"/>
                                      <w:color w:val="000000"/>
                                      <w:sz w:val="20"/>
                                      <w:szCs w:val="20"/>
                                    </w:rPr>
                                    <w:br/>
                                    <w:t>○連鎖化事業者（フランチャイズ事業等を行っている事業者）のうち、エネルギー使用量が原油換算1,500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以上の事業者</w:t>
                                  </w:r>
                                </w:p>
                              </w:tc>
                              <w:tc>
                                <w:tcPr>
                                  <w:tcW w:w="2532" w:type="dxa"/>
                                  <w:tcBorders>
                                    <w:top w:val="nil"/>
                                    <w:left w:val="nil"/>
                                    <w:bottom w:val="single" w:sz="4" w:space="0" w:color="auto"/>
                                    <w:right w:val="single" w:sz="4" w:space="0" w:color="auto"/>
                                  </w:tcBorders>
                                </w:tcPr>
                                <w:p w14:paraId="120DC509"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○エネルギー使用量が原油換算1,500kL以上である事業者</w:t>
                                  </w:r>
                                  <w:r w:rsidRPr="007C08ED">
                                    <w:rPr>
                                      <w:rFonts w:ascii="ＭＳ Ｐ明朝" w:eastAsia="ＭＳ Ｐ明朝" w:hAnsi="ＭＳ Ｐ明朝" w:hint="eastAsia"/>
                                      <w:color w:val="000000"/>
                                      <w:sz w:val="20"/>
                                      <w:szCs w:val="20"/>
                                    </w:rPr>
                                    <w:br/>
                                    <w:t>○従業員が21人以上の事業者であって、エネルギー起源CO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以外の温室効果ガスの排出量が3,000t-CO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以上の事業者</w:t>
                                  </w:r>
                                </w:p>
                              </w:tc>
                              <w:tc>
                                <w:tcPr>
                                  <w:tcW w:w="2424" w:type="dxa"/>
                                  <w:tcBorders>
                                    <w:top w:val="nil"/>
                                    <w:left w:val="single" w:sz="4" w:space="0" w:color="auto"/>
                                    <w:bottom w:val="single" w:sz="4" w:space="0" w:color="auto"/>
                                    <w:right w:val="single" w:sz="4" w:space="0" w:color="auto"/>
                                  </w:tcBorders>
                                  <w:shd w:val="clear" w:color="auto" w:fill="auto"/>
                                  <w:hideMark/>
                                </w:tcPr>
                                <w:p w14:paraId="354CA7DD"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○第一種エネルギー管理指定工場等:エネルギー使用量が原油換算3,000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r w:rsidRPr="007C08ED">
                                    <w:rPr>
                                      <w:rFonts w:ascii="ＭＳ Ｐ明朝" w:eastAsia="ＭＳ Ｐ明朝" w:hAnsi="ＭＳ Ｐ明朝" w:hint="eastAsia"/>
                                      <w:color w:val="000000"/>
                                      <w:sz w:val="20"/>
                                      <w:szCs w:val="20"/>
                                    </w:rPr>
                                    <w:br/>
                                    <w:t>○第二種エネルギー管理指定工場等:エネルギー使用量が原油換算1,500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p>
                              </w:tc>
                            </w:tr>
                            <w:tr w:rsidR="00AC3D8D" w:rsidRPr="007C08ED" w14:paraId="30ABB491" w14:textId="77777777" w:rsidTr="00556191">
                              <w:trPr>
                                <w:trHeight w:val="19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315421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2531" w:type="dxa"/>
                                  <w:tcBorders>
                                    <w:top w:val="nil"/>
                                    <w:left w:val="nil"/>
                                    <w:bottom w:val="single" w:sz="4" w:space="0" w:color="auto"/>
                                    <w:right w:val="single" w:sz="4" w:space="0" w:color="auto"/>
                                  </w:tcBorders>
                                  <w:shd w:val="clear" w:color="auto" w:fill="auto"/>
                                  <w:noWrap/>
                                  <w:vAlign w:val="center"/>
                                  <w:hideMark/>
                                </w:tcPr>
                                <w:p w14:paraId="7194D3B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758A8371"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約400</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5DE18B5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333（2020年度）</w:t>
                                  </w:r>
                                </w:p>
                              </w:tc>
                            </w:tr>
                            <w:tr w:rsidR="00AC3D8D" w:rsidRPr="007C08ED" w14:paraId="199C4201" w14:textId="77777777" w:rsidTr="00556191">
                              <w:trPr>
                                <w:trHeight w:val="28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63AF358"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2531" w:type="dxa"/>
                                  <w:tcBorders>
                                    <w:top w:val="nil"/>
                                    <w:left w:val="nil"/>
                                    <w:bottom w:val="single" w:sz="4" w:space="0" w:color="auto"/>
                                    <w:right w:val="single" w:sz="4" w:space="0" w:color="auto"/>
                                  </w:tcBorders>
                                  <w:shd w:val="clear" w:color="auto" w:fill="auto"/>
                                  <w:noWrap/>
                                  <w:vAlign w:val="center"/>
                                  <w:hideMark/>
                                </w:tcPr>
                                <w:p w14:paraId="5E965A8C"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532" w:type="dxa"/>
                                  <w:tcBorders>
                                    <w:top w:val="nil"/>
                                    <w:left w:val="nil"/>
                                    <w:bottom w:val="single" w:sz="4" w:space="0" w:color="auto"/>
                                    <w:right w:val="single" w:sz="4" w:space="0" w:color="auto"/>
                                  </w:tcBorders>
                                  <w:vAlign w:val="center"/>
                                </w:tcPr>
                                <w:p w14:paraId="491C960F"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68B5982F"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r>
                            <w:tr w:rsidR="00AC3D8D" w:rsidRPr="007C08ED" w14:paraId="46E5F07A"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1A9CEEAA"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2531" w:type="dxa"/>
                                  <w:tcBorders>
                                    <w:top w:val="nil"/>
                                    <w:left w:val="nil"/>
                                    <w:bottom w:val="single" w:sz="4" w:space="0" w:color="auto"/>
                                    <w:right w:val="single" w:sz="4" w:space="0" w:color="auto"/>
                                  </w:tcBorders>
                                  <w:shd w:val="clear" w:color="auto" w:fill="auto"/>
                                  <w:noWrap/>
                                  <w:vAlign w:val="center"/>
                                  <w:hideMark/>
                                </w:tcPr>
                                <w:p w14:paraId="117CC27B"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おおむね３～５年間</w:t>
                                  </w:r>
                                </w:p>
                              </w:tc>
                              <w:tc>
                                <w:tcPr>
                                  <w:tcW w:w="2532" w:type="dxa"/>
                                  <w:tcBorders>
                                    <w:top w:val="nil"/>
                                    <w:left w:val="nil"/>
                                    <w:bottom w:val="single" w:sz="4" w:space="0" w:color="auto"/>
                                    <w:right w:val="single" w:sz="4" w:space="0" w:color="auto"/>
                                  </w:tcBorders>
                                  <w:vAlign w:val="center"/>
                                </w:tcPr>
                                <w:p w14:paraId="7A3DB08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任意</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2BAA7F64" w14:textId="049D518A"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hint="eastAsia"/>
                                      <w:color w:val="000000"/>
                                      <w:sz w:val="20"/>
                                      <w:szCs w:val="20"/>
                                    </w:rPr>
                                    <w:t>３</w:t>
                                  </w:r>
                                  <w:r w:rsidRPr="007C08ED">
                                    <w:rPr>
                                      <w:rFonts w:ascii="ＭＳ Ｐ明朝" w:eastAsia="ＭＳ Ｐ明朝" w:hAnsi="ＭＳ Ｐ明朝" w:hint="eastAsia"/>
                                      <w:color w:val="000000"/>
                                      <w:sz w:val="20"/>
                                      <w:szCs w:val="20"/>
                                    </w:rPr>
                                    <w:t>年間</w:t>
                                  </w:r>
                                </w:p>
                              </w:tc>
                            </w:tr>
                            <w:tr w:rsidR="00AC3D8D" w:rsidRPr="007C08ED" w14:paraId="49694E8E" w14:textId="77777777" w:rsidTr="00556191">
                              <w:trPr>
                                <w:trHeight w:val="748"/>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E47474B"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2531" w:type="dxa"/>
                                  <w:tcBorders>
                                    <w:top w:val="nil"/>
                                    <w:left w:val="nil"/>
                                    <w:bottom w:val="single" w:sz="4" w:space="0" w:color="auto"/>
                                    <w:right w:val="single" w:sz="4" w:space="0" w:color="auto"/>
                                  </w:tcBorders>
                                  <w:shd w:val="clear" w:color="auto" w:fill="auto"/>
                                  <w:noWrap/>
                                  <w:vAlign w:val="center"/>
                                  <w:hideMark/>
                                </w:tcPr>
                                <w:p w14:paraId="0F86F352"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c>
                                <w:tcPr>
                                  <w:tcW w:w="2532" w:type="dxa"/>
                                  <w:tcBorders>
                                    <w:top w:val="nil"/>
                                    <w:left w:val="nil"/>
                                    <w:bottom w:val="single" w:sz="4" w:space="0" w:color="auto"/>
                                    <w:right w:val="single" w:sz="4" w:space="0" w:color="auto"/>
                                  </w:tcBorders>
                                  <w:vAlign w:val="center"/>
                                </w:tcPr>
                                <w:p w14:paraId="473159FE"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基準年度の前年度、前々年度または過去数年度の平均など、事業者が基準年度として適切と考える年度</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4B5650DF"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r>
                            <w:tr w:rsidR="00AC3D8D" w:rsidRPr="007C08ED" w14:paraId="72CDA6AE"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7F78BBA"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2531" w:type="dxa"/>
                                  <w:tcBorders>
                                    <w:top w:val="nil"/>
                                    <w:left w:val="nil"/>
                                    <w:bottom w:val="single" w:sz="4" w:space="0" w:color="auto"/>
                                    <w:right w:val="single" w:sz="4" w:space="0" w:color="auto"/>
                                  </w:tcBorders>
                                  <w:shd w:val="clear" w:color="auto" w:fill="auto"/>
                                  <w:vAlign w:val="center"/>
                                  <w:hideMark/>
                                </w:tcPr>
                                <w:p w14:paraId="1EB85F3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532" w:type="dxa"/>
                                  <w:tcBorders>
                                    <w:top w:val="nil"/>
                                    <w:left w:val="nil"/>
                                    <w:bottom w:val="single" w:sz="4" w:space="0" w:color="auto"/>
                                    <w:right w:val="single" w:sz="4" w:space="0" w:color="auto"/>
                                  </w:tcBorders>
                                  <w:vAlign w:val="center"/>
                                </w:tcPr>
                                <w:p w14:paraId="2229E2D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3BEF9FAE"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r>
                            <w:tr w:rsidR="00AC3D8D" w:rsidRPr="007C08ED" w14:paraId="524521F0"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680648F"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2531" w:type="dxa"/>
                                  <w:tcBorders>
                                    <w:top w:val="nil"/>
                                    <w:left w:val="nil"/>
                                    <w:bottom w:val="single" w:sz="4" w:space="0" w:color="auto"/>
                                    <w:right w:val="single" w:sz="4" w:space="0" w:color="auto"/>
                                  </w:tcBorders>
                                  <w:shd w:val="clear" w:color="auto" w:fill="auto"/>
                                  <w:noWrap/>
                                  <w:vAlign w:val="center"/>
                                  <w:hideMark/>
                                </w:tcPr>
                                <w:p w14:paraId="169EABD3"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60328A61"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0DF38515"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r>
                            <w:tr w:rsidR="00AC3D8D" w:rsidRPr="007C08ED" w14:paraId="78222711"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133CD9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2531" w:type="dxa"/>
                                  <w:tcBorders>
                                    <w:top w:val="nil"/>
                                    <w:left w:val="nil"/>
                                    <w:bottom w:val="single" w:sz="4" w:space="0" w:color="auto"/>
                                    <w:right w:val="single" w:sz="4" w:space="0" w:color="auto"/>
                                  </w:tcBorders>
                                  <w:shd w:val="clear" w:color="auto" w:fill="auto"/>
                                  <w:noWrap/>
                                  <w:vAlign w:val="center"/>
                                  <w:hideMark/>
                                </w:tcPr>
                                <w:p w14:paraId="7B6274FD"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532" w:type="dxa"/>
                                  <w:tcBorders>
                                    <w:top w:val="nil"/>
                                    <w:left w:val="nil"/>
                                    <w:bottom w:val="single" w:sz="4" w:space="0" w:color="auto"/>
                                    <w:right w:val="single" w:sz="4" w:space="0" w:color="auto"/>
                                  </w:tcBorders>
                                  <w:vAlign w:val="center"/>
                                </w:tcPr>
                                <w:p w14:paraId="0B2F0008"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2520D89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r>
                            <w:tr w:rsidR="00AC3D8D" w:rsidRPr="007C08ED" w14:paraId="5C855B99" w14:textId="77777777" w:rsidTr="00556191">
                              <w:trPr>
                                <w:trHeight w:val="20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141ADF0"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2531" w:type="dxa"/>
                                  <w:tcBorders>
                                    <w:top w:val="nil"/>
                                    <w:left w:val="nil"/>
                                    <w:bottom w:val="single" w:sz="4" w:space="0" w:color="auto"/>
                                    <w:right w:val="single" w:sz="4" w:space="0" w:color="auto"/>
                                  </w:tcBorders>
                                  <w:shd w:val="clear" w:color="auto" w:fill="auto"/>
                                  <w:noWrap/>
                                  <w:vAlign w:val="center"/>
                                  <w:hideMark/>
                                </w:tcPr>
                                <w:p w14:paraId="5FBAA647" w14:textId="224DDE1F"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w:t>
                                  </w:r>
                                  <w:r>
                                    <w:rPr>
                                      <w:rFonts w:ascii="ＭＳ Ｐ明朝" w:eastAsia="ＭＳ Ｐ明朝" w:hAnsi="ＭＳ Ｐ明朝" w:hint="eastAsia"/>
                                      <w:color w:val="000000"/>
                                      <w:sz w:val="20"/>
                                      <w:szCs w:val="20"/>
                                    </w:rPr>
                                    <w:t>７</w:t>
                                  </w:r>
                                  <w:r w:rsidRPr="007C08ED">
                                    <w:rPr>
                                      <w:rFonts w:ascii="ＭＳ Ｐ明朝" w:eastAsia="ＭＳ Ｐ明朝" w:hAnsi="ＭＳ Ｐ明朝" w:hint="eastAsia"/>
                                      <w:color w:val="000000"/>
                                      <w:sz w:val="20"/>
                                      <w:szCs w:val="20"/>
                                    </w:rPr>
                                    <w:t>月末</w:t>
                                  </w:r>
                                </w:p>
                              </w:tc>
                              <w:tc>
                                <w:tcPr>
                                  <w:tcW w:w="2532" w:type="dxa"/>
                                  <w:tcBorders>
                                    <w:top w:val="nil"/>
                                    <w:left w:val="nil"/>
                                    <w:bottom w:val="single" w:sz="4" w:space="0" w:color="auto"/>
                                    <w:right w:val="single" w:sz="4" w:space="0" w:color="auto"/>
                                  </w:tcBorders>
                                  <w:vAlign w:val="center"/>
                                </w:tcPr>
                                <w:p w14:paraId="1689E6AF" w14:textId="204F0D93"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w:t>
                                  </w:r>
                                  <w:r>
                                    <w:rPr>
                                      <w:rFonts w:ascii="ＭＳ Ｐ明朝" w:eastAsia="ＭＳ Ｐ明朝" w:hAnsi="ＭＳ Ｐ明朝" w:hint="eastAsia"/>
                                      <w:color w:val="000000"/>
                                      <w:sz w:val="20"/>
                                      <w:szCs w:val="20"/>
                                    </w:rPr>
                                    <w:t>７</w:t>
                                  </w:r>
                                  <w:r w:rsidRPr="007C08ED">
                                    <w:rPr>
                                      <w:rFonts w:ascii="ＭＳ Ｐ明朝" w:eastAsia="ＭＳ Ｐ明朝" w:hAnsi="ＭＳ Ｐ明朝" w:hint="eastAsia"/>
                                      <w:color w:val="000000"/>
                                      <w:sz w:val="20"/>
                                      <w:szCs w:val="20"/>
                                    </w:rPr>
                                    <w:t>月末</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36388D6" w14:textId="13C890BA"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w:t>
                                  </w:r>
                                  <w:r>
                                    <w:rPr>
                                      <w:rFonts w:ascii="ＭＳ Ｐ明朝" w:eastAsia="ＭＳ Ｐ明朝" w:hAnsi="ＭＳ Ｐ明朝" w:hint="eastAsia"/>
                                      <w:color w:val="000000"/>
                                      <w:sz w:val="20"/>
                                      <w:szCs w:val="20"/>
                                    </w:rPr>
                                    <w:t>７</w:t>
                                  </w:r>
                                  <w:r w:rsidRPr="007C08ED">
                                    <w:rPr>
                                      <w:rFonts w:ascii="ＭＳ Ｐ明朝" w:eastAsia="ＭＳ Ｐ明朝" w:hAnsi="ＭＳ Ｐ明朝" w:hint="eastAsia"/>
                                      <w:color w:val="000000"/>
                                      <w:sz w:val="20"/>
                                      <w:szCs w:val="20"/>
                                    </w:rPr>
                                    <w:t>月末</w:t>
                                  </w:r>
                                </w:p>
                              </w:tc>
                            </w:tr>
                            <w:tr w:rsidR="00AC3D8D" w:rsidRPr="007C08ED" w14:paraId="58A2313B" w14:textId="77777777" w:rsidTr="00556191">
                              <w:trPr>
                                <w:trHeight w:val="2651"/>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DEF8"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2531" w:type="dxa"/>
                                  <w:tcBorders>
                                    <w:top w:val="single" w:sz="4" w:space="0" w:color="auto"/>
                                    <w:left w:val="nil"/>
                                    <w:bottom w:val="single" w:sz="4" w:space="0" w:color="auto"/>
                                    <w:right w:val="single" w:sz="4" w:space="0" w:color="auto"/>
                                  </w:tcBorders>
                                  <w:shd w:val="clear" w:color="auto" w:fill="auto"/>
                                  <w:hideMark/>
                                </w:tcPr>
                                <w:p w14:paraId="45D1702A"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◇削減目標達成のための補完的手段を規定</w:t>
                                  </w:r>
                                  <w:r w:rsidRPr="007C08ED">
                                    <w:rPr>
                                      <w:rFonts w:ascii="ＭＳ Ｐ明朝" w:eastAsia="ＭＳ Ｐ明朝" w:hAnsi="ＭＳ Ｐ明朝" w:hint="eastAsia"/>
                                      <w:color w:val="000000"/>
                                      <w:sz w:val="20"/>
                                      <w:szCs w:val="20"/>
                                    </w:rPr>
                                    <w:br/>
                                    <w:t>・森林の保全及び整備(和歌山県森林による二酸化炭素の吸収等環境保全活動認証事業に基づく認証を受けたものに限る。)</w:t>
                                  </w:r>
                                  <w:r w:rsidRPr="007C08ED">
                                    <w:rPr>
                                      <w:rFonts w:ascii="ＭＳ Ｐ明朝" w:eastAsia="ＭＳ Ｐ明朝" w:hAnsi="ＭＳ Ｐ明朝" w:hint="eastAsia"/>
                                      <w:color w:val="000000"/>
                                      <w:sz w:val="20"/>
                                      <w:szCs w:val="20"/>
                                    </w:rPr>
                                    <w:br/>
                                    <w:t>・再生可能エネルギーの利用</w:t>
                                  </w:r>
                                  <w:r w:rsidRPr="007C08ED">
                                    <w:rPr>
                                      <w:rFonts w:ascii="ＭＳ Ｐ明朝" w:eastAsia="ＭＳ Ｐ明朝" w:hAnsi="ＭＳ Ｐ明朝" w:hint="eastAsia"/>
                                      <w:color w:val="000000"/>
                                      <w:sz w:val="20"/>
                                      <w:szCs w:val="20"/>
                                    </w:rPr>
                                    <w:br/>
                                    <w:t>・グリーン電力の購入</w:t>
                                  </w:r>
                                  <w:r w:rsidRPr="007C08ED">
                                    <w:rPr>
                                      <w:rFonts w:ascii="ＭＳ Ｐ明朝" w:eastAsia="ＭＳ Ｐ明朝" w:hAnsi="ＭＳ Ｐ明朝" w:hint="eastAsia"/>
                                      <w:color w:val="000000"/>
                                      <w:sz w:val="20"/>
                                      <w:szCs w:val="20"/>
                                    </w:rPr>
                                    <w:br/>
                                    <w:t>・その他知事が別に定めるもの</w:t>
                                  </w:r>
                                </w:p>
                              </w:tc>
                              <w:tc>
                                <w:tcPr>
                                  <w:tcW w:w="2532" w:type="dxa"/>
                                  <w:tcBorders>
                                    <w:top w:val="single" w:sz="4" w:space="0" w:color="auto"/>
                                    <w:left w:val="nil"/>
                                    <w:bottom w:val="single" w:sz="4" w:space="0" w:color="auto"/>
                                    <w:right w:val="single" w:sz="4" w:space="0" w:color="auto"/>
                                  </w:tcBorders>
                                </w:tcPr>
                                <w:p w14:paraId="1C515834" w14:textId="77777777" w:rsidR="00AC3D8D" w:rsidRDefault="00AC3D8D" w:rsidP="001F40A7">
                                  <w:pPr>
                                    <w:widowControl/>
                                    <w:snapToGrid w:val="0"/>
                                    <w:spacing w:line="240" w:lineRule="exact"/>
                                    <w:jc w:val="left"/>
                                    <w:rPr>
                                      <w:rFonts w:ascii="ＭＳ Ｐ明朝" w:eastAsia="ＭＳ Ｐ明朝" w:hAnsi="ＭＳ Ｐ明朝"/>
                                      <w:color w:val="00000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◇滋賀銀行と連携したサステナビリティ・リンク・ローンの推進</w:t>
                                  </w:r>
                                  <w:r w:rsidRPr="007C08ED">
                                    <w:rPr>
                                      <w:rFonts w:ascii="ＭＳ Ｐ明朝" w:eastAsia="ＭＳ Ｐ明朝" w:hAnsi="ＭＳ Ｐ明朝" w:hint="eastAsia"/>
                                      <w:color w:val="000000"/>
                                      <w:sz w:val="20"/>
                                      <w:szCs w:val="20"/>
                                    </w:rPr>
                                    <w:br/>
                                    <w:t>◇事業活動を通じた他者の温室効果ガスの排出削減の促進(製品等を通じた貢献量評価手法について手引き等を公開)</w:t>
                                  </w:r>
                                  <w:r w:rsidRPr="007C08ED">
                                    <w:rPr>
                                      <w:rFonts w:ascii="ＭＳ Ｐ明朝" w:eastAsia="ＭＳ Ｐ明朝" w:hAnsi="ＭＳ Ｐ明朝" w:hint="eastAsia"/>
                                      <w:color w:val="000000"/>
                                      <w:sz w:val="20"/>
                                      <w:szCs w:val="20"/>
                                    </w:rPr>
                                    <w:br/>
                                    <w:t>◇ヨシ刈り活動によるCO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回収量の算定ツール</w:t>
                                  </w:r>
                                  <w:r w:rsidRPr="007C08ED">
                                    <w:rPr>
                                      <w:rFonts w:ascii="ＭＳ Ｐ明朝" w:eastAsia="ＭＳ Ｐ明朝" w:hAnsi="ＭＳ Ｐ明朝" w:hint="eastAsia"/>
                                      <w:color w:val="000000"/>
                                      <w:sz w:val="20"/>
                                      <w:szCs w:val="20"/>
                                    </w:rPr>
                                    <w:br/>
                                    <w:t xml:space="preserve">◇優良取組事例の公開 </w:t>
                                  </w:r>
                                </w:p>
                                <w:p w14:paraId="0EC8CB36" w14:textId="68C65901"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14:paraId="482899D4"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◇計画用地球温暖化対策チェックリストの公開</w:t>
                                  </w:r>
                                </w:p>
                              </w:tc>
                            </w:tr>
                          </w:tbl>
                          <w:p w14:paraId="151A290D" w14:textId="77777777" w:rsidR="00AC3D8D" w:rsidRPr="00556191" w:rsidRDefault="00AC3D8D" w:rsidP="00556191">
                            <w:pPr>
                              <w:jc w:val="center"/>
                              <w:rPr>
                                <w:rFonts w:ascii="ＭＳ Ｐ明朝" w:eastAsia="ＭＳ Ｐ明朝" w:hAnsi="ＭＳ Ｐ明朝"/>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86437" id="_x0000_s1054" type="#_x0000_t202" style="position:absolute;left:0;text-align:left;margin-left:5.6pt;margin-top:27.35pt;width:447.5pt;height:503.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">
                <v:stroke dashstyle="dash"/>
                <v:textbox>
                  <w:txbxContent>
                    <w:p w14:paraId="6AEF9B9D" w14:textId="77777777" w:rsidR="00AC3D8D"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w:t>
                      </w:r>
                      <w:r w:rsidRPr="00EF2ECE">
                        <w:rPr>
                          <w:rFonts w:ascii="ＭＳ Ｐ明朝" w:eastAsia="ＭＳ Ｐ明朝" w:hAnsi="ＭＳ Ｐ明朝" w:hint="eastAsia"/>
                          <w:sz w:val="20"/>
                          <w:szCs w:val="20"/>
                        </w:rPr>
                        <w:t>近隣自治体における大規模排出事業者に対する条例の概要</w:t>
                      </w:r>
                    </w:p>
                    <w:p w14:paraId="0531BE90" w14:textId="0903465F" w:rsidR="00AC3D8D" w:rsidRPr="00556191" w:rsidRDefault="00AC3D8D" w:rsidP="00556191">
                      <w:pPr>
                        <w:spacing w:line="240" w:lineRule="exact"/>
                        <w:rPr>
                          <w:rFonts w:ascii="ＭＳ Ｐ明朝" w:eastAsia="ＭＳ Ｐ明朝" w:hAnsi="ＭＳ Ｐ明朝"/>
                          <w:sz w:val="20"/>
                          <w:szCs w:val="20"/>
                        </w:rPr>
                      </w:pPr>
                    </w:p>
                    <w:p w14:paraId="2EB14804" w14:textId="7B2A8104" w:rsidR="00AC3D8D" w:rsidRPr="009235AF" w:rsidRDefault="00AC3D8D" w:rsidP="00556191">
                      <w:pPr>
                        <w:jc w:val="center"/>
                        <w:rPr>
                          <w:rFonts w:ascii="ＭＳ Ｐ明朝" w:eastAsia="ＭＳ Ｐ明朝" w:hAnsi="ＭＳ Ｐ明朝"/>
                          <w:sz w:val="20"/>
                        </w:rPr>
                      </w:pPr>
                      <w:r w:rsidRPr="009235AF">
                        <w:rPr>
                          <w:rFonts w:ascii="ＭＳ Ｐ明朝" w:eastAsia="ＭＳ Ｐ明朝" w:hAnsi="ＭＳ Ｐ明朝" w:hint="eastAsia"/>
                          <w:sz w:val="20"/>
                        </w:rPr>
                        <w:t>表</w:t>
                      </w:r>
                      <w:r w:rsidRPr="009235AF">
                        <w:rPr>
                          <w:rFonts w:ascii="ＭＳ Ｐ明朝" w:eastAsia="ＭＳ Ｐ明朝" w:hAnsi="ＭＳ Ｐ明朝"/>
                          <w:sz w:val="20"/>
                        </w:rPr>
                        <w:t>3-2-9</w:t>
                      </w:r>
                      <w:r w:rsidRPr="009235AF">
                        <w:rPr>
                          <w:rFonts w:ascii="ＭＳ Ｐ明朝" w:eastAsia="ＭＳ Ｐ明朝" w:hAnsi="ＭＳ Ｐ明朝" w:hint="eastAsia"/>
                          <w:sz w:val="20"/>
                        </w:rPr>
                        <w:t xml:space="preserve">　</w:t>
                      </w:r>
                      <w:r w:rsidRPr="009235AF" w:rsidDel="00EF2ECE">
                        <w:rPr>
                          <w:rFonts w:ascii="ＭＳ Ｐ明朝" w:eastAsia="ＭＳ Ｐ明朝" w:hAnsi="ＭＳ Ｐ明朝"/>
                          <w:sz w:val="20"/>
                        </w:rPr>
                        <w:t xml:space="preserve"> </w:t>
                      </w:r>
                      <w:r w:rsidRPr="009235AF">
                        <w:rPr>
                          <w:rFonts w:ascii="ＭＳ Ｐ明朝" w:eastAsia="ＭＳ Ｐ明朝" w:hAnsi="ＭＳ Ｐ明朝" w:hint="eastAsia"/>
                          <w:sz w:val="20"/>
                        </w:rPr>
                        <w:t>和歌山県</w:t>
                      </w:r>
                      <w:r w:rsidRPr="009235AF">
                        <w:rPr>
                          <w:rFonts w:ascii="ＭＳ Ｐ明朝" w:eastAsia="ＭＳ Ｐ明朝" w:hAnsi="ＭＳ Ｐ明朝"/>
                          <w:sz w:val="20"/>
                        </w:rPr>
                        <w:t>・滋賀県・三重県の条例の概要</w:t>
                      </w:r>
                    </w:p>
                    <w:tbl>
                      <w:tblPr>
                        <w:tblW w:w="8418" w:type="dxa"/>
                        <w:tblInd w:w="254" w:type="dxa"/>
                        <w:tblLayout w:type="fixed"/>
                        <w:tblCellMar>
                          <w:left w:w="28" w:type="dxa"/>
                          <w:right w:w="28" w:type="dxa"/>
                        </w:tblCellMar>
                        <w:tblLook w:val="04A0" w:firstRow="1" w:lastRow="0" w:firstColumn="1" w:lastColumn="0" w:noHBand="0" w:noVBand="1"/>
                      </w:tblPr>
                      <w:tblGrid>
                        <w:gridCol w:w="931"/>
                        <w:gridCol w:w="2531"/>
                        <w:gridCol w:w="2532"/>
                        <w:gridCol w:w="2424"/>
                      </w:tblGrid>
                      <w:tr w:rsidR="00AC3D8D" w:rsidRPr="007C08ED" w14:paraId="2C67C2BE" w14:textId="77777777" w:rsidTr="00556191">
                        <w:trPr>
                          <w:trHeight w:val="335"/>
                        </w:trPr>
                        <w:tc>
                          <w:tcPr>
                            <w:tcW w:w="93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303D845C"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区分</w:t>
                            </w:r>
                          </w:p>
                        </w:tc>
                        <w:tc>
                          <w:tcPr>
                            <w:tcW w:w="2531" w:type="dxa"/>
                            <w:tcBorders>
                              <w:top w:val="single" w:sz="4" w:space="0" w:color="auto"/>
                              <w:left w:val="nil"/>
                              <w:bottom w:val="double" w:sz="6" w:space="0" w:color="auto"/>
                              <w:right w:val="single" w:sz="4" w:space="0" w:color="auto"/>
                            </w:tcBorders>
                            <w:shd w:val="clear" w:color="auto" w:fill="auto"/>
                            <w:noWrap/>
                            <w:vAlign w:val="center"/>
                            <w:hideMark/>
                          </w:tcPr>
                          <w:p w14:paraId="430B9C95"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和歌山県</w:t>
                            </w:r>
                          </w:p>
                        </w:tc>
                        <w:tc>
                          <w:tcPr>
                            <w:tcW w:w="2532" w:type="dxa"/>
                            <w:tcBorders>
                              <w:top w:val="single" w:sz="4" w:space="0" w:color="auto"/>
                              <w:left w:val="nil"/>
                              <w:bottom w:val="double" w:sz="6" w:space="0" w:color="auto"/>
                              <w:right w:val="single" w:sz="4" w:space="0" w:color="auto"/>
                            </w:tcBorders>
                            <w:vAlign w:val="center"/>
                          </w:tcPr>
                          <w:p w14:paraId="2F82E4D5"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滋賀県</w:t>
                            </w:r>
                          </w:p>
                        </w:tc>
                        <w:tc>
                          <w:tcPr>
                            <w:tcW w:w="2424"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4B919E03"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三重県</w:t>
                            </w:r>
                          </w:p>
                        </w:tc>
                      </w:tr>
                      <w:tr w:rsidR="00AC3D8D" w:rsidRPr="007C08ED" w14:paraId="58D08899" w14:textId="77777777" w:rsidTr="00556191">
                        <w:trPr>
                          <w:trHeight w:val="1564"/>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3A6AAD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w:t>
                            </w:r>
                          </w:p>
                        </w:tc>
                        <w:tc>
                          <w:tcPr>
                            <w:tcW w:w="2531" w:type="dxa"/>
                            <w:tcBorders>
                              <w:top w:val="nil"/>
                              <w:left w:val="nil"/>
                              <w:bottom w:val="single" w:sz="4" w:space="0" w:color="auto"/>
                              <w:right w:val="single" w:sz="4" w:space="0" w:color="auto"/>
                            </w:tcBorders>
                            <w:shd w:val="clear" w:color="auto" w:fill="auto"/>
                            <w:hideMark/>
                          </w:tcPr>
                          <w:p w14:paraId="4BF506AC"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以上である事業者</w:t>
                            </w:r>
                            <w:r w:rsidRPr="007C08ED">
                              <w:rPr>
                                <w:rFonts w:ascii="ＭＳ Ｐ明朝" w:eastAsia="ＭＳ Ｐ明朝" w:hAnsi="ＭＳ Ｐ明朝" w:hint="eastAsia"/>
                                <w:color w:val="000000"/>
                                <w:sz w:val="20"/>
                                <w:szCs w:val="20"/>
                              </w:rPr>
                              <w:br/>
                              <w:t>○連鎖化事業者（フランチャイズ事業等を行っている事業者）のうち、エネルギー使用量が原油換算1,500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以上の事業者</w:t>
                            </w:r>
                          </w:p>
                        </w:tc>
                        <w:tc>
                          <w:tcPr>
                            <w:tcW w:w="2532" w:type="dxa"/>
                            <w:tcBorders>
                              <w:top w:val="nil"/>
                              <w:left w:val="nil"/>
                              <w:bottom w:val="single" w:sz="4" w:space="0" w:color="auto"/>
                              <w:right w:val="single" w:sz="4" w:space="0" w:color="auto"/>
                            </w:tcBorders>
                          </w:tcPr>
                          <w:p w14:paraId="120DC509"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○エネルギー使用量が原油換算1,500kL以上である事業者</w:t>
                            </w:r>
                            <w:r w:rsidRPr="007C08ED">
                              <w:rPr>
                                <w:rFonts w:ascii="ＭＳ Ｐ明朝" w:eastAsia="ＭＳ Ｐ明朝" w:hAnsi="ＭＳ Ｐ明朝" w:hint="eastAsia"/>
                                <w:color w:val="000000"/>
                                <w:sz w:val="20"/>
                                <w:szCs w:val="20"/>
                              </w:rPr>
                              <w:br/>
                              <w:t>○従業員が21人以上の事業者であって、エネルギー起源CO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以外の温室効果ガスの排出量が3,000t-CO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以上の事業者</w:t>
                            </w:r>
                          </w:p>
                        </w:tc>
                        <w:tc>
                          <w:tcPr>
                            <w:tcW w:w="2424" w:type="dxa"/>
                            <w:tcBorders>
                              <w:top w:val="nil"/>
                              <w:left w:val="single" w:sz="4" w:space="0" w:color="auto"/>
                              <w:bottom w:val="single" w:sz="4" w:space="0" w:color="auto"/>
                              <w:right w:val="single" w:sz="4" w:space="0" w:color="auto"/>
                            </w:tcBorders>
                            <w:shd w:val="clear" w:color="auto" w:fill="auto"/>
                            <w:hideMark/>
                          </w:tcPr>
                          <w:p w14:paraId="354CA7DD"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○第一種エネルギー管理指定工場等:エネルギー使用量が原油換算3,000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r w:rsidRPr="007C08ED">
                              <w:rPr>
                                <w:rFonts w:ascii="ＭＳ Ｐ明朝" w:eastAsia="ＭＳ Ｐ明朝" w:hAnsi="ＭＳ Ｐ明朝" w:hint="eastAsia"/>
                                <w:color w:val="000000"/>
                                <w:sz w:val="20"/>
                                <w:szCs w:val="20"/>
                              </w:rPr>
                              <w:br/>
                              <w:t>○第二種エネルギー管理指定工場等:エネルギー使用量が原油換算1,500</w:t>
                            </w:r>
                            <w:r w:rsidRPr="007C08ED">
                              <w:rPr>
                                <w:rFonts w:ascii="ＭＳ Ｐ明朝" w:eastAsia="ＭＳ Ｐ明朝" w:hAnsi="ＭＳ Ｐ明朝"/>
                                <w:color w:val="000000"/>
                                <w:sz w:val="20"/>
                                <w:szCs w:val="20"/>
                              </w:rPr>
                              <w:t>kL</w:t>
                            </w:r>
                            <w:r w:rsidRPr="007C08ED">
                              <w:rPr>
                                <w:rFonts w:ascii="ＭＳ Ｐ明朝" w:eastAsia="ＭＳ Ｐ明朝" w:hAnsi="ＭＳ Ｐ明朝" w:hint="eastAsia"/>
                                <w:color w:val="000000"/>
                                <w:sz w:val="20"/>
                                <w:szCs w:val="20"/>
                              </w:rPr>
                              <w:t>以上</w:t>
                            </w:r>
                          </w:p>
                        </w:tc>
                      </w:tr>
                      <w:tr w:rsidR="00AC3D8D" w:rsidRPr="007C08ED" w14:paraId="30ABB491" w14:textId="77777777" w:rsidTr="00556191">
                        <w:trPr>
                          <w:trHeight w:val="19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315421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対象者数</w:t>
                            </w:r>
                          </w:p>
                        </w:tc>
                        <w:tc>
                          <w:tcPr>
                            <w:tcW w:w="2531" w:type="dxa"/>
                            <w:tcBorders>
                              <w:top w:val="nil"/>
                              <w:left w:val="nil"/>
                              <w:bottom w:val="single" w:sz="4" w:space="0" w:color="auto"/>
                              <w:right w:val="single" w:sz="4" w:space="0" w:color="auto"/>
                            </w:tcBorders>
                            <w:shd w:val="clear" w:color="auto" w:fill="auto"/>
                            <w:noWrap/>
                            <w:vAlign w:val="center"/>
                            <w:hideMark/>
                          </w:tcPr>
                          <w:p w14:paraId="7194D3B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758A8371"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約400</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5DE18B5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333（2020年度）</w:t>
                            </w:r>
                          </w:p>
                        </w:tc>
                      </w:tr>
                      <w:tr w:rsidR="00AC3D8D" w:rsidRPr="007C08ED" w14:paraId="199C4201" w14:textId="77777777" w:rsidTr="00556191">
                        <w:trPr>
                          <w:trHeight w:val="28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63AF358"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任意提出</w:t>
                            </w:r>
                          </w:p>
                        </w:tc>
                        <w:tc>
                          <w:tcPr>
                            <w:tcW w:w="2531" w:type="dxa"/>
                            <w:tcBorders>
                              <w:top w:val="nil"/>
                              <w:left w:val="nil"/>
                              <w:bottom w:val="single" w:sz="4" w:space="0" w:color="auto"/>
                              <w:right w:val="single" w:sz="4" w:space="0" w:color="auto"/>
                            </w:tcBorders>
                            <w:shd w:val="clear" w:color="auto" w:fill="auto"/>
                            <w:noWrap/>
                            <w:vAlign w:val="center"/>
                            <w:hideMark/>
                          </w:tcPr>
                          <w:p w14:paraId="5E965A8C"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532" w:type="dxa"/>
                            <w:tcBorders>
                              <w:top w:val="nil"/>
                              <w:left w:val="nil"/>
                              <w:bottom w:val="single" w:sz="4" w:space="0" w:color="auto"/>
                              <w:right w:val="single" w:sz="4" w:space="0" w:color="auto"/>
                            </w:tcBorders>
                            <w:vAlign w:val="center"/>
                          </w:tcPr>
                          <w:p w14:paraId="491C960F"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68B5982F"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r>
                      <w:tr w:rsidR="00AC3D8D" w:rsidRPr="007C08ED" w14:paraId="46E5F07A"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1A9CEEAA"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計画期間</w:t>
                            </w:r>
                          </w:p>
                        </w:tc>
                        <w:tc>
                          <w:tcPr>
                            <w:tcW w:w="2531" w:type="dxa"/>
                            <w:tcBorders>
                              <w:top w:val="nil"/>
                              <w:left w:val="nil"/>
                              <w:bottom w:val="single" w:sz="4" w:space="0" w:color="auto"/>
                              <w:right w:val="single" w:sz="4" w:space="0" w:color="auto"/>
                            </w:tcBorders>
                            <w:shd w:val="clear" w:color="auto" w:fill="auto"/>
                            <w:noWrap/>
                            <w:vAlign w:val="center"/>
                            <w:hideMark/>
                          </w:tcPr>
                          <w:p w14:paraId="117CC27B"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おおむね３～５年間</w:t>
                            </w:r>
                          </w:p>
                        </w:tc>
                        <w:tc>
                          <w:tcPr>
                            <w:tcW w:w="2532" w:type="dxa"/>
                            <w:tcBorders>
                              <w:top w:val="nil"/>
                              <w:left w:val="nil"/>
                              <w:bottom w:val="single" w:sz="4" w:space="0" w:color="auto"/>
                              <w:right w:val="single" w:sz="4" w:space="0" w:color="auto"/>
                            </w:tcBorders>
                            <w:vAlign w:val="center"/>
                          </w:tcPr>
                          <w:p w14:paraId="7A3DB08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任意</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2BAA7F64" w14:textId="049D518A"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Pr>
                                <w:rFonts w:ascii="ＭＳ Ｐ明朝" w:eastAsia="ＭＳ Ｐ明朝" w:hAnsi="ＭＳ Ｐ明朝" w:hint="eastAsia"/>
                                <w:color w:val="000000"/>
                                <w:sz w:val="20"/>
                                <w:szCs w:val="20"/>
                              </w:rPr>
                              <w:t>３</w:t>
                            </w:r>
                            <w:r w:rsidRPr="007C08ED">
                              <w:rPr>
                                <w:rFonts w:ascii="ＭＳ Ｐ明朝" w:eastAsia="ＭＳ Ｐ明朝" w:hAnsi="ＭＳ Ｐ明朝" w:hint="eastAsia"/>
                                <w:color w:val="000000"/>
                                <w:sz w:val="20"/>
                                <w:szCs w:val="20"/>
                              </w:rPr>
                              <w:t>年間</w:t>
                            </w:r>
                          </w:p>
                        </w:tc>
                      </w:tr>
                      <w:tr w:rsidR="00AC3D8D" w:rsidRPr="007C08ED" w14:paraId="49694E8E" w14:textId="77777777" w:rsidTr="00556191">
                        <w:trPr>
                          <w:trHeight w:val="748"/>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E47474B"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基準年度</w:t>
                            </w:r>
                          </w:p>
                        </w:tc>
                        <w:tc>
                          <w:tcPr>
                            <w:tcW w:w="2531" w:type="dxa"/>
                            <w:tcBorders>
                              <w:top w:val="nil"/>
                              <w:left w:val="nil"/>
                              <w:bottom w:val="single" w:sz="4" w:space="0" w:color="auto"/>
                              <w:right w:val="single" w:sz="4" w:space="0" w:color="auto"/>
                            </w:tcBorders>
                            <w:shd w:val="clear" w:color="auto" w:fill="auto"/>
                            <w:noWrap/>
                            <w:vAlign w:val="center"/>
                            <w:hideMark/>
                          </w:tcPr>
                          <w:p w14:paraId="0F86F352"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c>
                          <w:tcPr>
                            <w:tcW w:w="2532" w:type="dxa"/>
                            <w:tcBorders>
                              <w:top w:val="nil"/>
                              <w:left w:val="nil"/>
                              <w:bottom w:val="single" w:sz="4" w:space="0" w:color="auto"/>
                              <w:right w:val="single" w:sz="4" w:space="0" w:color="auto"/>
                            </w:tcBorders>
                            <w:vAlign w:val="center"/>
                          </w:tcPr>
                          <w:p w14:paraId="473159FE"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基準年度の前年度、前々年度または過去数年度の平均など、事業者が基準年度として適切と考える年度</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4B5650DF"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計画期間初年度の前年度</w:t>
                            </w:r>
                          </w:p>
                        </w:tc>
                      </w:tr>
                      <w:tr w:rsidR="00AC3D8D" w:rsidRPr="007C08ED" w14:paraId="72CDA6AE" w14:textId="77777777" w:rsidTr="00556191">
                        <w:trPr>
                          <w:trHeight w:val="19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7F78BBA"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削減目安</w:t>
                            </w:r>
                          </w:p>
                        </w:tc>
                        <w:tc>
                          <w:tcPr>
                            <w:tcW w:w="2531" w:type="dxa"/>
                            <w:tcBorders>
                              <w:top w:val="nil"/>
                              <w:left w:val="nil"/>
                              <w:bottom w:val="single" w:sz="4" w:space="0" w:color="auto"/>
                              <w:right w:val="single" w:sz="4" w:space="0" w:color="auto"/>
                            </w:tcBorders>
                            <w:shd w:val="clear" w:color="auto" w:fill="auto"/>
                            <w:vAlign w:val="center"/>
                            <w:hideMark/>
                          </w:tcPr>
                          <w:p w14:paraId="1EB85F3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532" w:type="dxa"/>
                            <w:tcBorders>
                              <w:top w:val="nil"/>
                              <w:left w:val="nil"/>
                              <w:bottom w:val="single" w:sz="4" w:space="0" w:color="auto"/>
                              <w:right w:val="single" w:sz="4" w:space="0" w:color="auto"/>
                            </w:tcBorders>
                            <w:vAlign w:val="center"/>
                          </w:tcPr>
                          <w:p w14:paraId="2229E2D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c>
                          <w:tcPr>
                            <w:tcW w:w="2424" w:type="dxa"/>
                            <w:tcBorders>
                              <w:top w:val="nil"/>
                              <w:left w:val="single" w:sz="4" w:space="0" w:color="auto"/>
                              <w:bottom w:val="single" w:sz="4" w:space="0" w:color="auto"/>
                              <w:right w:val="single" w:sz="4" w:space="0" w:color="auto"/>
                            </w:tcBorders>
                            <w:shd w:val="clear" w:color="auto" w:fill="auto"/>
                            <w:vAlign w:val="center"/>
                            <w:hideMark/>
                          </w:tcPr>
                          <w:p w14:paraId="3BEF9FAE"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指針等に記載なし</w:t>
                            </w:r>
                          </w:p>
                        </w:tc>
                      </w:tr>
                      <w:tr w:rsidR="00AC3D8D" w:rsidRPr="007C08ED" w14:paraId="524521F0"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680648F"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評価・顕彰制度</w:t>
                            </w:r>
                          </w:p>
                        </w:tc>
                        <w:tc>
                          <w:tcPr>
                            <w:tcW w:w="2531" w:type="dxa"/>
                            <w:tcBorders>
                              <w:top w:val="nil"/>
                              <w:left w:val="nil"/>
                              <w:bottom w:val="single" w:sz="4" w:space="0" w:color="auto"/>
                              <w:right w:val="single" w:sz="4" w:space="0" w:color="auto"/>
                            </w:tcBorders>
                            <w:shd w:val="clear" w:color="auto" w:fill="auto"/>
                            <w:noWrap/>
                            <w:vAlign w:val="center"/>
                            <w:hideMark/>
                          </w:tcPr>
                          <w:p w14:paraId="169EABD3"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c>
                          <w:tcPr>
                            <w:tcW w:w="2532" w:type="dxa"/>
                            <w:tcBorders>
                              <w:top w:val="nil"/>
                              <w:left w:val="nil"/>
                              <w:bottom w:val="single" w:sz="4" w:space="0" w:color="auto"/>
                              <w:right w:val="single" w:sz="4" w:space="0" w:color="auto"/>
                            </w:tcBorders>
                            <w:vAlign w:val="center"/>
                          </w:tcPr>
                          <w:p w14:paraId="60328A61"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0DF38515"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HP等での記載なし</w:t>
                            </w:r>
                          </w:p>
                        </w:tc>
                      </w:tr>
                      <w:tr w:rsidR="00AC3D8D" w:rsidRPr="007C08ED" w14:paraId="78222711" w14:textId="77777777" w:rsidTr="00556191">
                        <w:trPr>
                          <w:trHeight w:val="320"/>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133CD94"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行政指導・罰則等</w:t>
                            </w:r>
                          </w:p>
                        </w:tc>
                        <w:tc>
                          <w:tcPr>
                            <w:tcW w:w="2531" w:type="dxa"/>
                            <w:tcBorders>
                              <w:top w:val="nil"/>
                              <w:left w:val="nil"/>
                              <w:bottom w:val="single" w:sz="4" w:space="0" w:color="auto"/>
                              <w:right w:val="single" w:sz="4" w:space="0" w:color="auto"/>
                            </w:tcBorders>
                            <w:shd w:val="clear" w:color="auto" w:fill="auto"/>
                            <w:noWrap/>
                            <w:vAlign w:val="center"/>
                            <w:hideMark/>
                          </w:tcPr>
                          <w:p w14:paraId="7B6274FD"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532" w:type="dxa"/>
                            <w:tcBorders>
                              <w:top w:val="nil"/>
                              <w:left w:val="nil"/>
                              <w:bottom w:val="single" w:sz="4" w:space="0" w:color="auto"/>
                              <w:right w:val="single" w:sz="4" w:space="0" w:color="auto"/>
                            </w:tcBorders>
                            <w:vAlign w:val="center"/>
                          </w:tcPr>
                          <w:p w14:paraId="0B2F0008"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2520D899"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勧告・公表</w:t>
                            </w:r>
                          </w:p>
                        </w:tc>
                      </w:tr>
                      <w:tr w:rsidR="00AC3D8D" w:rsidRPr="007C08ED" w14:paraId="5C855B99" w14:textId="77777777" w:rsidTr="00556191">
                        <w:trPr>
                          <w:trHeight w:val="209"/>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5141ADF0"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提出時期</w:t>
                            </w:r>
                          </w:p>
                        </w:tc>
                        <w:tc>
                          <w:tcPr>
                            <w:tcW w:w="2531" w:type="dxa"/>
                            <w:tcBorders>
                              <w:top w:val="nil"/>
                              <w:left w:val="nil"/>
                              <w:bottom w:val="single" w:sz="4" w:space="0" w:color="auto"/>
                              <w:right w:val="single" w:sz="4" w:space="0" w:color="auto"/>
                            </w:tcBorders>
                            <w:shd w:val="clear" w:color="auto" w:fill="auto"/>
                            <w:noWrap/>
                            <w:vAlign w:val="center"/>
                            <w:hideMark/>
                          </w:tcPr>
                          <w:p w14:paraId="5FBAA647" w14:textId="224DDE1F"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w:t>
                            </w:r>
                            <w:r>
                              <w:rPr>
                                <w:rFonts w:ascii="ＭＳ Ｐ明朝" w:eastAsia="ＭＳ Ｐ明朝" w:hAnsi="ＭＳ Ｐ明朝" w:hint="eastAsia"/>
                                <w:color w:val="000000"/>
                                <w:sz w:val="20"/>
                                <w:szCs w:val="20"/>
                              </w:rPr>
                              <w:t>７</w:t>
                            </w:r>
                            <w:r w:rsidRPr="007C08ED">
                              <w:rPr>
                                <w:rFonts w:ascii="ＭＳ Ｐ明朝" w:eastAsia="ＭＳ Ｐ明朝" w:hAnsi="ＭＳ Ｐ明朝" w:hint="eastAsia"/>
                                <w:color w:val="000000"/>
                                <w:sz w:val="20"/>
                                <w:szCs w:val="20"/>
                              </w:rPr>
                              <w:t>月末</w:t>
                            </w:r>
                          </w:p>
                        </w:tc>
                        <w:tc>
                          <w:tcPr>
                            <w:tcW w:w="2532" w:type="dxa"/>
                            <w:tcBorders>
                              <w:top w:val="nil"/>
                              <w:left w:val="nil"/>
                              <w:bottom w:val="single" w:sz="4" w:space="0" w:color="auto"/>
                              <w:right w:val="single" w:sz="4" w:space="0" w:color="auto"/>
                            </w:tcBorders>
                            <w:vAlign w:val="center"/>
                          </w:tcPr>
                          <w:p w14:paraId="1689E6AF" w14:textId="204F0D93"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w:t>
                            </w:r>
                            <w:r>
                              <w:rPr>
                                <w:rFonts w:ascii="ＭＳ Ｐ明朝" w:eastAsia="ＭＳ Ｐ明朝" w:hAnsi="ＭＳ Ｐ明朝" w:hint="eastAsia"/>
                                <w:color w:val="000000"/>
                                <w:sz w:val="20"/>
                                <w:szCs w:val="20"/>
                              </w:rPr>
                              <w:t>７</w:t>
                            </w:r>
                            <w:r w:rsidRPr="007C08ED">
                              <w:rPr>
                                <w:rFonts w:ascii="ＭＳ Ｐ明朝" w:eastAsia="ＭＳ Ｐ明朝" w:hAnsi="ＭＳ Ｐ明朝" w:hint="eastAsia"/>
                                <w:color w:val="000000"/>
                                <w:sz w:val="20"/>
                                <w:szCs w:val="20"/>
                              </w:rPr>
                              <w:t>月末</w:t>
                            </w:r>
                          </w:p>
                        </w:tc>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36388D6" w14:textId="13C890BA"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計画書・報告書：</w:t>
                            </w:r>
                            <w:r>
                              <w:rPr>
                                <w:rFonts w:ascii="ＭＳ Ｐ明朝" w:eastAsia="ＭＳ Ｐ明朝" w:hAnsi="ＭＳ Ｐ明朝" w:hint="eastAsia"/>
                                <w:color w:val="000000"/>
                                <w:sz w:val="20"/>
                                <w:szCs w:val="20"/>
                              </w:rPr>
                              <w:t>７</w:t>
                            </w:r>
                            <w:r w:rsidRPr="007C08ED">
                              <w:rPr>
                                <w:rFonts w:ascii="ＭＳ Ｐ明朝" w:eastAsia="ＭＳ Ｐ明朝" w:hAnsi="ＭＳ Ｐ明朝" w:hint="eastAsia"/>
                                <w:color w:val="000000"/>
                                <w:sz w:val="20"/>
                                <w:szCs w:val="20"/>
                              </w:rPr>
                              <w:t>月末</w:t>
                            </w:r>
                          </w:p>
                        </w:tc>
                      </w:tr>
                      <w:tr w:rsidR="00AC3D8D" w:rsidRPr="007C08ED" w14:paraId="58A2313B" w14:textId="77777777" w:rsidTr="00556191">
                        <w:trPr>
                          <w:trHeight w:val="2651"/>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DEF8" w14:textId="77777777" w:rsidR="00AC3D8D" w:rsidRPr="007C08ED" w:rsidRDefault="00AC3D8D" w:rsidP="001F40A7">
                            <w:pPr>
                              <w:widowControl/>
                              <w:snapToGrid w:val="0"/>
                              <w:spacing w:line="240" w:lineRule="exact"/>
                              <w:jc w:val="center"/>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cs="ＭＳ Ｐゴシック" w:hint="eastAsia"/>
                                <w:color w:val="000000"/>
                                <w:kern w:val="0"/>
                                <w:sz w:val="20"/>
                                <w:szCs w:val="20"/>
                              </w:rPr>
                              <w:t>特徴的な内容等</w:t>
                            </w:r>
                          </w:p>
                        </w:tc>
                        <w:tc>
                          <w:tcPr>
                            <w:tcW w:w="2531" w:type="dxa"/>
                            <w:tcBorders>
                              <w:top w:val="single" w:sz="4" w:space="0" w:color="auto"/>
                              <w:left w:val="nil"/>
                              <w:bottom w:val="single" w:sz="4" w:space="0" w:color="auto"/>
                              <w:right w:val="single" w:sz="4" w:space="0" w:color="auto"/>
                            </w:tcBorders>
                            <w:shd w:val="clear" w:color="auto" w:fill="auto"/>
                            <w:hideMark/>
                          </w:tcPr>
                          <w:p w14:paraId="45D1702A"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◇削減目標達成のための補完的手段を規定</w:t>
                            </w:r>
                            <w:r w:rsidRPr="007C08ED">
                              <w:rPr>
                                <w:rFonts w:ascii="ＭＳ Ｐ明朝" w:eastAsia="ＭＳ Ｐ明朝" w:hAnsi="ＭＳ Ｐ明朝" w:hint="eastAsia"/>
                                <w:color w:val="000000"/>
                                <w:sz w:val="20"/>
                                <w:szCs w:val="20"/>
                              </w:rPr>
                              <w:br/>
                              <w:t>・森林の保全及び整備(和歌山県森林による二酸化炭素の吸収等環境保全活動認証事業に基づく認証を受けたものに限る。)</w:t>
                            </w:r>
                            <w:r w:rsidRPr="007C08ED">
                              <w:rPr>
                                <w:rFonts w:ascii="ＭＳ Ｐ明朝" w:eastAsia="ＭＳ Ｐ明朝" w:hAnsi="ＭＳ Ｐ明朝" w:hint="eastAsia"/>
                                <w:color w:val="000000"/>
                                <w:sz w:val="20"/>
                                <w:szCs w:val="20"/>
                              </w:rPr>
                              <w:br/>
                              <w:t>・再生可能エネルギーの利用</w:t>
                            </w:r>
                            <w:r w:rsidRPr="007C08ED">
                              <w:rPr>
                                <w:rFonts w:ascii="ＭＳ Ｐ明朝" w:eastAsia="ＭＳ Ｐ明朝" w:hAnsi="ＭＳ Ｐ明朝" w:hint="eastAsia"/>
                                <w:color w:val="000000"/>
                                <w:sz w:val="20"/>
                                <w:szCs w:val="20"/>
                              </w:rPr>
                              <w:br/>
                              <w:t>・グリーン電力の購入</w:t>
                            </w:r>
                            <w:r w:rsidRPr="007C08ED">
                              <w:rPr>
                                <w:rFonts w:ascii="ＭＳ Ｐ明朝" w:eastAsia="ＭＳ Ｐ明朝" w:hAnsi="ＭＳ Ｐ明朝" w:hint="eastAsia"/>
                                <w:color w:val="000000"/>
                                <w:sz w:val="20"/>
                                <w:szCs w:val="20"/>
                              </w:rPr>
                              <w:br/>
                              <w:t>・その他知事が別に定めるもの</w:t>
                            </w:r>
                          </w:p>
                        </w:tc>
                        <w:tc>
                          <w:tcPr>
                            <w:tcW w:w="2532" w:type="dxa"/>
                            <w:tcBorders>
                              <w:top w:val="single" w:sz="4" w:space="0" w:color="auto"/>
                              <w:left w:val="nil"/>
                              <w:bottom w:val="single" w:sz="4" w:space="0" w:color="auto"/>
                              <w:right w:val="single" w:sz="4" w:space="0" w:color="auto"/>
                            </w:tcBorders>
                          </w:tcPr>
                          <w:p w14:paraId="1C515834" w14:textId="77777777" w:rsidR="00AC3D8D" w:rsidRDefault="00AC3D8D" w:rsidP="001F40A7">
                            <w:pPr>
                              <w:widowControl/>
                              <w:snapToGrid w:val="0"/>
                              <w:spacing w:line="240" w:lineRule="exact"/>
                              <w:jc w:val="left"/>
                              <w:rPr>
                                <w:rFonts w:ascii="ＭＳ Ｐ明朝" w:eastAsia="ＭＳ Ｐ明朝" w:hAnsi="ＭＳ Ｐ明朝"/>
                                <w:color w:val="00000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◇滋賀銀行と連携したサステナビリティ・リンク・ローンの推進</w:t>
                            </w:r>
                            <w:r w:rsidRPr="007C08ED">
                              <w:rPr>
                                <w:rFonts w:ascii="ＭＳ Ｐ明朝" w:eastAsia="ＭＳ Ｐ明朝" w:hAnsi="ＭＳ Ｐ明朝" w:hint="eastAsia"/>
                                <w:color w:val="000000"/>
                                <w:sz w:val="20"/>
                                <w:szCs w:val="20"/>
                              </w:rPr>
                              <w:br/>
                              <w:t>◇事業活動を通じた他者の温室効果ガスの排出削減の促進(製品等を通じた貢献量評価手法について手引き等を公開)</w:t>
                            </w:r>
                            <w:r w:rsidRPr="007C08ED">
                              <w:rPr>
                                <w:rFonts w:ascii="ＭＳ Ｐ明朝" w:eastAsia="ＭＳ Ｐ明朝" w:hAnsi="ＭＳ Ｐ明朝" w:hint="eastAsia"/>
                                <w:color w:val="000000"/>
                                <w:sz w:val="20"/>
                                <w:szCs w:val="20"/>
                              </w:rPr>
                              <w:br/>
                              <w:t>◇ヨシ刈り活動によるCO</w:t>
                            </w:r>
                            <w:r w:rsidRPr="00556191">
                              <w:rPr>
                                <w:rFonts w:ascii="ＭＳ Ｐ明朝" w:eastAsia="ＭＳ Ｐ明朝" w:hAnsi="ＭＳ Ｐ明朝"/>
                                <w:color w:val="000000"/>
                                <w:sz w:val="20"/>
                                <w:szCs w:val="20"/>
                                <w:vertAlign w:val="subscript"/>
                              </w:rPr>
                              <w:t>2</w:t>
                            </w:r>
                            <w:r w:rsidRPr="007C08ED">
                              <w:rPr>
                                <w:rFonts w:ascii="ＭＳ Ｐ明朝" w:eastAsia="ＭＳ Ｐ明朝" w:hAnsi="ＭＳ Ｐ明朝" w:hint="eastAsia"/>
                                <w:color w:val="000000"/>
                                <w:sz w:val="20"/>
                                <w:szCs w:val="20"/>
                              </w:rPr>
                              <w:t>回収量の算定ツール</w:t>
                            </w:r>
                            <w:r w:rsidRPr="007C08ED">
                              <w:rPr>
                                <w:rFonts w:ascii="ＭＳ Ｐ明朝" w:eastAsia="ＭＳ Ｐ明朝" w:hAnsi="ＭＳ Ｐ明朝" w:hint="eastAsia"/>
                                <w:color w:val="000000"/>
                                <w:sz w:val="20"/>
                                <w:szCs w:val="20"/>
                              </w:rPr>
                              <w:br/>
                              <w:t xml:space="preserve">◇優良取組事例の公開 </w:t>
                            </w:r>
                          </w:p>
                          <w:p w14:paraId="0EC8CB36" w14:textId="68C65901"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p>
                        </w:tc>
                        <w:tc>
                          <w:tcPr>
                            <w:tcW w:w="2424" w:type="dxa"/>
                            <w:tcBorders>
                              <w:top w:val="single" w:sz="4" w:space="0" w:color="auto"/>
                              <w:left w:val="single" w:sz="4" w:space="0" w:color="auto"/>
                              <w:bottom w:val="single" w:sz="4" w:space="0" w:color="auto"/>
                              <w:right w:val="single" w:sz="4" w:space="0" w:color="auto"/>
                            </w:tcBorders>
                            <w:shd w:val="clear" w:color="auto" w:fill="auto"/>
                            <w:hideMark/>
                          </w:tcPr>
                          <w:p w14:paraId="482899D4" w14:textId="77777777" w:rsidR="00AC3D8D" w:rsidRPr="007C08ED" w:rsidRDefault="00AC3D8D" w:rsidP="001F40A7">
                            <w:pPr>
                              <w:widowControl/>
                              <w:snapToGrid w:val="0"/>
                              <w:spacing w:line="240" w:lineRule="exact"/>
                              <w:jc w:val="left"/>
                              <w:rPr>
                                <w:rFonts w:ascii="ＭＳ Ｐ明朝" w:eastAsia="ＭＳ Ｐ明朝" w:hAnsi="ＭＳ Ｐ明朝" w:cs="ＭＳ Ｐゴシック"/>
                                <w:color w:val="000000"/>
                                <w:kern w:val="0"/>
                                <w:sz w:val="20"/>
                                <w:szCs w:val="20"/>
                              </w:rPr>
                            </w:pPr>
                            <w:r w:rsidRPr="007C08ED">
                              <w:rPr>
                                <w:rFonts w:ascii="ＭＳ Ｐ明朝" w:eastAsia="ＭＳ Ｐ明朝" w:hAnsi="ＭＳ Ｐ明朝" w:hint="eastAsia"/>
                                <w:color w:val="000000"/>
                                <w:sz w:val="20"/>
                                <w:szCs w:val="20"/>
                              </w:rPr>
                              <w:t>○制度と関連した事項等</w:t>
                            </w:r>
                            <w:r w:rsidRPr="007C08ED">
                              <w:rPr>
                                <w:rFonts w:ascii="ＭＳ Ｐ明朝" w:eastAsia="ＭＳ Ｐ明朝" w:hAnsi="ＭＳ Ｐ明朝" w:hint="eastAsia"/>
                                <w:color w:val="000000"/>
                                <w:sz w:val="20"/>
                                <w:szCs w:val="20"/>
                              </w:rPr>
                              <w:br/>
                              <w:t>◇計画用地球温暖化対策チェックリストの公開</w:t>
                            </w:r>
                          </w:p>
                        </w:tc>
                      </w:tr>
                    </w:tbl>
                    <w:p w14:paraId="151A290D" w14:textId="77777777" w:rsidR="00AC3D8D" w:rsidRPr="00556191" w:rsidRDefault="00AC3D8D" w:rsidP="00556191">
                      <w:pPr>
                        <w:jc w:val="center"/>
                        <w:rPr>
                          <w:rFonts w:ascii="ＭＳ Ｐ明朝" w:eastAsia="ＭＳ Ｐ明朝" w:hAnsi="ＭＳ Ｐ明朝"/>
                          <w:sz w:val="20"/>
                          <w:szCs w:val="20"/>
                        </w:rPr>
                      </w:pPr>
                    </w:p>
                  </w:txbxContent>
                </v:textbox>
                <w10:wrap type="square"/>
              </v:shape>
            </w:pict>
          </mc:Fallback>
        </mc:AlternateContent>
      </w:r>
    </w:p>
    <w:p w14:paraId="4AD0A514" w14:textId="77777777" w:rsidR="0069560E" w:rsidRPr="00146080" w:rsidRDefault="0069560E" w:rsidP="00F878A0">
      <w:pPr>
        <w:rPr>
          <w:color w:val="000000" w:themeColor="text1"/>
        </w:rPr>
        <w:sectPr w:rsidR="0069560E" w:rsidRPr="00146080" w:rsidSect="00556191">
          <w:pgSz w:w="11906" w:h="16838" w:code="9"/>
          <w:pgMar w:top="1418" w:right="1418" w:bottom="1418" w:left="1418" w:header="851" w:footer="680" w:gutter="0"/>
          <w:lnNumType w:countBy="1"/>
          <w:cols w:space="425"/>
          <w:docGrid w:type="lines" w:linePitch="360" w:charSpace="1261"/>
        </w:sectPr>
      </w:pPr>
    </w:p>
    <w:p w14:paraId="55DFDCF0" w14:textId="77777777" w:rsidR="004A2890" w:rsidRPr="00146080" w:rsidRDefault="004A2890" w:rsidP="004A2890">
      <w:pPr>
        <w:ind w:leftChars="200" w:left="660" w:hangingChars="100" w:hanging="220"/>
        <w:rPr>
          <w:color w:val="000000" w:themeColor="text1"/>
        </w:rPr>
      </w:pPr>
      <w:r w:rsidRPr="00146080">
        <w:rPr>
          <w:rFonts w:hint="eastAsia"/>
          <w:color w:val="000000" w:themeColor="text1"/>
        </w:rPr>
        <w:lastRenderedPageBreak/>
        <w:t>○特定事業者以外の事業者に対する取組みについて</w:t>
      </w:r>
    </w:p>
    <w:p w14:paraId="082BBD7B" w14:textId="77777777" w:rsidR="004A2890" w:rsidRPr="00146080" w:rsidRDefault="004A2890" w:rsidP="004A2890">
      <w:pPr>
        <w:ind w:leftChars="200" w:left="660" w:hangingChars="100" w:hanging="220"/>
        <w:rPr>
          <w:color w:val="000000" w:themeColor="text1"/>
        </w:rPr>
      </w:pPr>
      <w:r w:rsidRPr="00146080">
        <w:rPr>
          <w:rFonts w:hint="eastAsia"/>
          <w:color w:val="000000" w:themeColor="text1"/>
        </w:rPr>
        <w:t>・大阪府は、中小事業者数が全国第２位であるとともに、府内の製造品出荷額に占める中小事業者の割合は約６割であるなど、中小事業者に強みがあることが特徴である。大阪府では、おおさかスマートエネルギーセンター等を通じて、省エネ等に関する国・市町村の補助金等の情報提供など、積極的な支援が行われている。</w:t>
      </w:r>
    </w:p>
    <w:p w14:paraId="1110C671" w14:textId="77777777" w:rsidR="004A2890" w:rsidRPr="00146080" w:rsidRDefault="004A2890" w:rsidP="004A2890">
      <w:pPr>
        <w:ind w:leftChars="200" w:left="660" w:hangingChars="100" w:hanging="220"/>
        <w:rPr>
          <w:rFonts w:asciiTheme="minorEastAsia" w:hAnsiTheme="minorEastAsia"/>
          <w:color w:val="000000" w:themeColor="text1"/>
        </w:rPr>
      </w:pPr>
      <w:r w:rsidRPr="00146080">
        <w:rPr>
          <w:rFonts w:hint="eastAsia"/>
          <w:color w:val="000000" w:themeColor="text1"/>
        </w:rPr>
        <w:t>・中小事業者においても、排出削減を含めた脱炭素経営に積極的に取り組むことが、適切に市場評価されることで、府域全体の成長にも貢献するものと考える。この際</w:t>
      </w:r>
      <w:r w:rsidRPr="00146080">
        <w:rPr>
          <w:rFonts w:asciiTheme="minorEastAsia" w:hAnsiTheme="minorEastAsia" w:hint="eastAsia"/>
          <w:color w:val="000000" w:themeColor="text1"/>
        </w:rPr>
        <w:t>、地域金融機関等による</w:t>
      </w:r>
      <w:r w:rsidRPr="00146080">
        <w:rPr>
          <w:rFonts w:asciiTheme="minorEastAsia" w:hAnsiTheme="minorEastAsia"/>
          <w:color w:val="000000" w:themeColor="text1"/>
        </w:rPr>
        <w:t>ESG</w:t>
      </w:r>
      <w:r w:rsidRPr="00146080">
        <w:rPr>
          <w:rFonts w:asciiTheme="minorEastAsia" w:hAnsiTheme="minorEastAsia" w:hint="eastAsia"/>
          <w:color w:val="000000" w:themeColor="text1"/>
        </w:rPr>
        <w:t>金融の活性化を図ることも重要な要素となる。</w:t>
      </w:r>
    </w:p>
    <w:p w14:paraId="4B999DB7" w14:textId="3053DF08" w:rsidR="004A2890" w:rsidRPr="00146080" w:rsidRDefault="004A2890" w:rsidP="004A2890">
      <w:pPr>
        <w:ind w:leftChars="200" w:left="660" w:hangingChars="100" w:hanging="220"/>
        <w:rPr>
          <w:color w:val="000000" w:themeColor="text1"/>
        </w:rPr>
      </w:pPr>
      <w:r w:rsidRPr="00146080">
        <w:rPr>
          <w:rFonts w:hint="eastAsia"/>
          <w:color w:val="000000" w:themeColor="text1"/>
        </w:rPr>
        <w:t>・中小事業者の排出削減に関して、現行制度においては、エネルギー使用量が相当程度に達しない事業者に対</w:t>
      </w:r>
      <w:r w:rsidR="00B425FB" w:rsidRPr="00146080">
        <w:rPr>
          <w:rFonts w:hint="eastAsia"/>
          <w:color w:val="000000" w:themeColor="text1"/>
        </w:rPr>
        <w:t>しては削減対策等の計画者や実績報告書の届出を義務づける制度は規定</w:t>
      </w:r>
      <w:r w:rsidRPr="00146080">
        <w:rPr>
          <w:rFonts w:hint="eastAsia"/>
          <w:color w:val="000000" w:themeColor="text1"/>
        </w:rPr>
        <w:t>していない。</w:t>
      </w:r>
      <w:r w:rsidR="00FE324D" w:rsidRPr="00146080">
        <w:rPr>
          <w:rFonts w:hint="eastAsia"/>
          <w:color w:val="000000" w:themeColor="text1"/>
        </w:rPr>
        <w:t>実行計画の削減目標の達成に向けては、大規模排出事業者だけでなく、中小事業者による取組みも不可欠であることから、</w:t>
      </w:r>
      <w:r w:rsidRPr="00146080">
        <w:rPr>
          <w:rFonts w:hint="eastAsia"/>
          <w:color w:val="000000" w:themeColor="text1"/>
        </w:rPr>
        <w:t>届出を義務付けることまでは求めな</w:t>
      </w:r>
      <w:r w:rsidR="00FE324D" w:rsidRPr="00146080">
        <w:rPr>
          <w:rFonts w:hint="eastAsia"/>
          <w:color w:val="000000" w:themeColor="text1"/>
        </w:rPr>
        <w:t>くとも</w:t>
      </w:r>
      <w:r w:rsidRPr="00146080">
        <w:rPr>
          <w:rFonts w:hint="eastAsia"/>
          <w:color w:val="000000" w:themeColor="text1"/>
        </w:rPr>
        <w:t>、</w:t>
      </w:r>
      <w:r w:rsidR="00FE324D" w:rsidRPr="00146080">
        <w:rPr>
          <w:rFonts w:hint="eastAsia"/>
          <w:color w:val="000000" w:themeColor="text1"/>
        </w:rPr>
        <w:t>簡易的な報告を可能とするなどの規定を整備することが望ましい</w:t>
      </w:r>
      <w:r w:rsidRPr="00146080">
        <w:rPr>
          <w:rFonts w:hint="eastAsia"/>
          <w:color w:val="000000" w:themeColor="text1"/>
        </w:rPr>
        <w:t>。</w:t>
      </w:r>
    </w:p>
    <w:p w14:paraId="2EC714E8" w14:textId="1C9FF081" w:rsidR="00CD66BC" w:rsidRPr="00146080" w:rsidRDefault="00C74FD7">
      <w:pPr>
        <w:ind w:leftChars="200" w:left="660" w:hangingChars="100" w:hanging="220"/>
        <w:rPr>
          <w:b/>
          <w:color w:val="000000" w:themeColor="text1"/>
          <w:u w:val="single"/>
        </w:rPr>
      </w:pPr>
      <w:r w:rsidRPr="00146080">
        <w:rPr>
          <w:noProof/>
          <w:color w:val="000000" w:themeColor="text1"/>
        </w:rPr>
        <w:drawing>
          <wp:anchor distT="0" distB="0" distL="114300" distR="114300" simplePos="0" relativeHeight="251721728" behindDoc="0" locked="0" layoutInCell="1" allowOverlap="1" wp14:anchorId="7D9FD4CD" wp14:editId="049D7853">
            <wp:simplePos x="0" y="0"/>
            <wp:positionH relativeFrom="column">
              <wp:posOffset>3053745</wp:posOffset>
            </wp:positionH>
            <wp:positionV relativeFrom="paragraph">
              <wp:posOffset>2171882</wp:posOffset>
            </wp:positionV>
            <wp:extent cx="2410691" cy="1608629"/>
            <wp:effectExtent l="0" t="0" r="889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691" cy="1608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890" w:rsidRPr="00146080">
        <w:rPr>
          <w:rFonts w:hint="eastAsia"/>
          <w:b/>
          <w:color w:val="000000" w:themeColor="text1"/>
          <w:u w:val="single"/>
        </w:rPr>
        <w:t>・以上のことから、</w:t>
      </w:r>
      <w:r w:rsidR="0058383F" w:rsidRPr="00146080">
        <w:rPr>
          <w:rFonts w:hint="eastAsia"/>
          <w:b/>
          <w:color w:val="000000" w:themeColor="text1"/>
          <w:u w:val="single"/>
        </w:rPr>
        <w:t>特定事業者以外の事業者が自律的に任意の提出ができるよう条例に規定し、</w:t>
      </w:r>
      <w:r w:rsidR="004A2890" w:rsidRPr="00146080">
        <w:rPr>
          <w:rFonts w:hint="eastAsia"/>
          <w:b/>
          <w:color w:val="000000" w:themeColor="text1"/>
          <w:u w:val="single"/>
        </w:rPr>
        <w:t>別途指針等において簡易な計画書・報告書などを定めるとともに、金融機関と連携した取組みや評価制度などにより、中小事業者の意欲向上を図り、効果的な削減対策等を促すことが有効である。なお、特定事業者以外の事業者の多くが、この届出制度を活用するよう、府は経済団体等とも連携し、積極的な働きかけを行っていくことが望ましい。併せて、大阪府がこれまで取り組んできたスマートエネルギーセンターの取組みとの連携を図り、施策の最適化を図ることが望ましい。</w:t>
      </w:r>
    </w:p>
    <w:p w14:paraId="208B4088" w14:textId="574EDE2E" w:rsidR="00CD66BC" w:rsidRPr="00146080" w:rsidRDefault="00CD66BC" w:rsidP="003843DA">
      <w:pPr>
        <w:ind w:leftChars="200" w:left="660" w:hangingChars="100" w:hanging="220"/>
        <w:rPr>
          <w:color w:val="000000" w:themeColor="text1"/>
        </w:rPr>
      </w:pPr>
      <w:r w:rsidRPr="00146080">
        <w:rPr>
          <w:rFonts w:asciiTheme="minorEastAsia" w:hAnsiTheme="minorEastAsia"/>
          <w:noProof/>
          <w:color w:val="000000" w:themeColor="text1"/>
        </w:rPr>
        <w:lastRenderedPageBreak/>
        <mc:AlternateContent>
          <mc:Choice Requires="wps">
            <w:drawing>
              <wp:anchor distT="45720" distB="45720" distL="114300" distR="114300" simplePos="0" relativeHeight="251654144" behindDoc="0" locked="0" layoutInCell="1" allowOverlap="1" wp14:anchorId="25C40D0C" wp14:editId="7B451301">
                <wp:simplePos x="0" y="0"/>
                <wp:positionH relativeFrom="column">
                  <wp:posOffset>71120</wp:posOffset>
                </wp:positionH>
                <wp:positionV relativeFrom="paragraph">
                  <wp:posOffset>224155</wp:posOffset>
                </wp:positionV>
                <wp:extent cx="5683250" cy="3776980"/>
                <wp:effectExtent l="0" t="0" r="12700" b="1397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776980"/>
                        </a:xfrm>
                        <a:prstGeom prst="rect">
                          <a:avLst/>
                        </a:prstGeom>
                        <a:solidFill>
                          <a:srgbClr val="FFFFFF"/>
                        </a:solidFill>
                        <a:ln w="9525">
                          <a:solidFill>
                            <a:srgbClr val="000000"/>
                          </a:solidFill>
                          <a:prstDash val="dash"/>
                          <a:miter lim="800000"/>
                          <a:headEnd/>
                          <a:tailEnd/>
                        </a:ln>
                      </wps:spPr>
                      <wps:txbx>
                        <w:txbxContent>
                          <w:p w14:paraId="33F29BF4" w14:textId="77777777" w:rsidR="00AC3D8D" w:rsidRPr="00CD66BC" w:rsidRDefault="00AC3D8D" w:rsidP="00556191">
                            <w:pPr>
                              <w:pStyle w:val="af5"/>
                              <w:snapToGrid/>
                              <w:spacing w:line="240" w:lineRule="exact"/>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（参考）原油換算</w:t>
                            </w:r>
                            <w:r w:rsidRPr="00CD66BC">
                              <w:rPr>
                                <w:rFonts w:ascii="ＭＳ Ｐ明朝" w:eastAsia="ＭＳ Ｐ明朝" w:hAnsi="ＭＳ Ｐ明朝"/>
                                <w:sz w:val="20"/>
                                <w:szCs w:val="22"/>
                              </w:rPr>
                              <w:t>1,500kL未満の事業者(中小事業者)への対応について</w:t>
                            </w:r>
                          </w:p>
                          <w:p w14:paraId="7D55A313" w14:textId="77777777" w:rsidR="00AC3D8D" w:rsidRPr="00CD66BC" w:rsidRDefault="00AC3D8D" w:rsidP="00556191">
                            <w:pPr>
                              <w:pStyle w:val="af5"/>
                              <w:snapToGrid/>
                              <w:spacing w:line="240" w:lineRule="exact"/>
                              <w:ind w:leftChars="117" w:left="257" w:rightChars="2033" w:right="4473"/>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滋賀県では、条例に基づく計画書・報告書は、対象規模未満の事業者も任意で届出ができる規定を設けている。県は、滋賀銀行と協定を締結。事業者は届出内容を滋賀銀行にも報告し、目標の達成状況に応じて金利等を優遇する仕組みである。</w:t>
                            </w:r>
                          </w:p>
                          <w:p w14:paraId="462CE7AB" w14:textId="6EC02957" w:rsidR="00AC3D8D" w:rsidRPr="00CD66BC" w:rsidRDefault="00AC3D8D" w:rsidP="00556191">
                            <w:pPr>
                              <w:pStyle w:val="af5"/>
                              <w:snapToGrid/>
                              <w:spacing w:line="240" w:lineRule="exact"/>
                              <w:ind w:leftChars="95" w:left="439" w:rightChars="2033" w:right="4473" w:hangingChars="115" w:hanging="230"/>
                              <w:jc w:val="left"/>
                              <w:rPr>
                                <w:rFonts w:ascii="ＭＳ Ｐ明朝" w:eastAsia="ＭＳ Ｐ明朝" w:hAnsi="ＭＳ Ｐ明朝"/>
                                <w:sz w:val="20"/>
                                <w:szCs w:val="22"/>
                              </w:rPr>
                            </w:pPr>
                            <w:r w:rsidRPr="00CD66BC">
                              <w:rPr>
                                <w:rFonts w:ascii="ＭＳ Ｐ明朝" w:eastAsia="ＭＳ Ｐ明朝" w:hAnsi="ＭＳ Ｐ明朝" w:hint="eastAsia"/>
                                <w:sz w:val="20"/>
                              </w:rPr>
                              <w:t>※実施件数：</w:t>
                            </w:r>
                            <w:r w:rsidRPr="00CD66BC">
                              <w:rPr>
                                <w:rFonts w:ascii="ＭＳ Ｐ明朝" w:eastAsia="ＭＳ Ｐ明朝" w:hAnsi="ＭＳ Ｐ明朝"/>
                                <w:sz w:val="20"/>
                              </w:rPr>
                              <w:t>10件、融資総額：118億円(7/30日本経済新聞記事より)</w:t>
                            </w:r>
                          </w:p>
                          <w:p w14:paraId="626EA05D" w14:textId="77777777" w:rsidR="00AC3D8D" w:rsidRPr="00556191" w:rsidRDefault="00AC3D8D" w:rsidP="00556191">
                            <w:pPr>
                              <w:pStyle w:val="af5"/>
                              <w:snapToGrid/>
                              <w:spacing w:line="240" w:lineRule="exact"/>
                              <w:jc w:val="left"/>
                              <w:rPr>
                                <w:rFonts w:ascii="ＭＳ Ｐ明朝" w:eastAsia="ＭＳ Ｐ明朝" w:hAnsi="ＭＳ Ｐ明朝"/>
                                <w:szCs w:val="22"/>
                              </w:rPr>
                            </w:pPr>
                          </w:p>
                          <w:p w14:paraId="059A5038" w14:textId="5CFEE30C" w:rsidR="00AC3D8D" w:rsidRDefault="00AC3D8D" w:rsidP="00556191">
                            <w:pPr>
                              <w:pStyle w:val="af5"/>
                              <w:snapToGrid/>
                              <w:spacing w:line="240" w:lineRule="exact"/>
                              <w:ind w:firstLineChars="100" w:firstLine="220"/>
                              <w:jc w:val="center"/>
                              <w:rPr>
                                <w:rFonts w:asciiTheme="minorEastAsia" w:eastAsiaTheme="minorEastAsia" w:hAnsiTheme="minorEastAsia"/>
                                <w:sz w:val="22"/>
                                <w:szCs w:val="22"/>
                              </w:rPr>
                            </w:pPr>
                          </w:p>
                          <w:p w14:paraId="163C17AE" w14:textId="2F16F837" w:rsidR="00AC3D8D" w:rsidRPr="00E72055" w:rsidRDefault="00AC3D8D" w:rsidP="00556191">
                            <w:pPr>
                              <w:pStyle w:val="af5"/>
                              <w:snapToGrid/>
                              <w:spacing w:line="240" w:lineRule="exact"/>
                              <w:ind w:leftChars="95" w:left="439" w:rightChars="2033" w:right="4473" w:hangingChars="115" w:hanging="230"/>
                              <w:rPr>
                                <w:rFonts w:asciiTheme="minorEastAsia" w:eastAsiaTheme="minorEastAsia" w:hAnsiTheme="minorEastAsia"/>
                                <w:sz w:val="18"/>
                                <w:szCs w:val="22"/>
                              </w:rPr>
                            </w:pPr>
                            <w:r w:rsidRPr="00CD66BC">
                              <w:rPr>
                                <w:rFonts w:ascii="ＭＳ Ｐ明朝" w:eastAsia="ＭＳ Ｐ明朝" w:hAnsi="ＭＳ Ｐ明朝" w:hint="eastAsia"/>
                                <w:sz w:val="20"/>
                              </w:rPr>
                              <w:t>図</w:t>
                            </w:r>
                            <w:r w:rsidRPr="00CD66BC">
                              <w:rPr>
                                <w:rFonts w:ascii="ＭＳ Ｐ明朝" w:eastAsia="ＭＳ Ｐ明朝" w:hAnsi="ＭＳ Ｐ明朝"/>
                                <w:sz w:val="20"/>
                              </w:rPr>
                              <w:t>3-2-8　滋賀県と</w:t>
                            </w:r>
                            <w:r w:rsidRPr="00CD66BC">
                              <w:rPr>
                                <w:rFonts w:ascii="ＭＳ Ｐ明朝" w:eastAsia="ＭＳ Ｐ明朝" w:hAnsi="ＭＳ Ｐ明朝" w:hint="eastAsia"/>
                                <w:sz w:val="20"/>
                              </w:rPr>
                              <w:t>滋賀銀行</w:t>
                            </w:r>
                            <w:r w:rsidRPr="00CD66BC">
                              <w:rPr>
                                <w:rFonts w:ascii="ＭＳ Ｐ明朝" w:eastAsia="ＭＳ Ｐ明朝" w:hAnsi="ＭＳ Ｐ明朝"/>
                                <w:sz w:val="20"/>
                              </w:rPr>
                              <w:t>と</w:t>
                            </w:r>
                            <w:r w:rsidRPr="00CD66BC">
                              <w:rPr>
                                <w:rFonts w:ascii="ＭＳ Ｐ明朝" w:eastAsia="ＭＳ Ｐ明朝" w:hAnsi="ＭＳ Ｐ明朝" w:hint="eastAsia"/>
                                <w:sz w:val="20"/>
                              </w:rPr>
                              <w:t>の</w:t>
                            </w:r>
                            <w:r w:rsidRPr="00CD66BC">
                              <w:rPr>
                                <w:rFonts w:ascii="ＭＳ Ｐ明朝" w:eastAsia="ＭＳ Ｐ明朝" w:hAnsi="ＭＳ Ｐ明朝"/>
                                <w:sz w:val="20"/>
                              </w:rPr>
                              <w:t>連携による事業</w:t>
                            </w:r>
                            <w:r w:rsidRPr="00CD66BC">
                              <w:rPr>
                                <w:rFonts w:ascii="ＭＳ Ｐ明朝" w:eastAsia="ＭＳ Ｐ明朝" w:hAnsi="ＭＳ Ｐ明朝" w:hint="eastAsia"/>
                                <w:sz w:val="20"/>
                              </w:rPr>
                              <w:t>スキーム</w:t>
                            </w:r>
                            <w:r w:rsidRPr="00CD66BC">
                              <w:rPr>
                                <w:rFonts w:asciiTheme="minorEastAsia" w:eastAsiaTheme="minorEastAsia" w:hAnsiTheme="minorEastAsia" w:hint="eastAsia"/>
                                <w:sz w:val="16"/>
                                <w:szCs w:val="22"/>
                              </w:rPr>
                              <w:t xml:space="preserve">　</w:t>
                            </w:r>
                            <w:r w:rsidRPr="00E72055">
                              <w:rPr>
                                <w:rFonts w:asciiTheme="minorEastAsia" w:eastAsiaTheme="minorEastAsia" w:hAnsiTheme="minorEastAsia" w:hint="eastAsia"/>
                                <w:sz w:val="18"/>
                                <w:szCs w:val="22"/>
                              </w:rPr>
                              <w:t>出典：滋賀銀行ホームページ</w:t>
                            </w:r>
                          </w:p>
                          <w:p w14:paraId="1A652B0E" w14:textId="77777777" w:rsidR="00AC3D8D" w:rsidRDefault="00AC3D8D" w:rsidP="00556191">
                            <w:pPr>
                              <w:pStyle w:val="af5"/>
                              <w:snapToGrid/>
                              <w:spacing w:line="240" w:lineRule="exact"/>
                              <w:rPr>
                                <w:rFonts w:asciiTheme="minorEastAsia" w:eastAsiaTheme="minorEastAsia" w:hAnsiTheme="minorEastAsia"/>
                                <w:sz w:val="22"/>
                                <w:szCs w:val="22"/>
                              </w:rPr>
                            </w:pPr>
                          </w:p>
                          <w:p w14:paraId="36317E72" w14:textId="1EA3EB58" w:rsidR="00AC3D8D" w:rsidRPr="00CD66BC" w:rsidRDefault="00AC3D8D" w:rsidP="00556191">
                            <w:pPr>
                              <w:pStyle w:val="af5"/>
                              <w:snapToGrid/>
                              <w:spacing w:line="240" w:lineRule="exact"/>
                              <w:ind w:leftChars="100" w:left="220"/>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・東京都では、中小規模事業者等に対し、「義務提出」と「任意提出」の２種類の枠組みがあり、任意提出事業者は約</w:t>
                            </w:r>
                            <w:r w:rsidRPr="00CD66BC">
                              <w:rPr>
                                <w:rFonts w:ascii="ＭＳ Ｐ明朝" w:eastAsia="ＭＳ Ｐ明朝" w:hAnsi="ＭＳ Ｐ明朝"/>
                                <w:sz w:val="20"/>
                                <w:szCs w:val="22"/>
                              </w:rPr>
                              <w:t>1600者に及ぶ。報告書に基づく業種平均との比較により自己評価できる「低炭素ベンチマーク」が公開されている。なお、提出先として、東京都地球温暖化防止活動推進センターが窓口となっている。</w:t>
                            </w:r>
                          </w:p>
                          <w:p w14:paraId="1188437F" w14:textId="77777777" w:rsidR="00AC3D8D" w:rsidRDefault="00AC3D8D" w:rsidP="00CD66BC">
                            <w:pPr>
                              <w:pStyle w:val="af5"/>
                              <w:spacing w:line="80" w:lineRule="exact"/>
                              <w:ind w:left="220" w:hangingChars="100" w:hanging="220"/>
                              <w:rPr>
                                <w:rFonts w:asciiTheme="minorEastAsia" w:eastAsiaTheme="minorEastAsia" w:hAnsiTheme="minorEastAsia"/>
                                <w:sz w:val="22"/>
                                <w:szCs w:val="22"/>
                              </w:rPr>
                            </w:pPr>
                          </w:p>
                          <w:p w14:paraId="23CCA465" w14:textId="424A465D" w:rsidR="00AC3D8D" w:rsidRPr="00CD66BC" w:rsidRDefault="00AC3D8D" w:rsidP="00556191">
                            <w:pPr>
                              <w:pStyle w:val="af5"/>
                              <w:snapToGrid/>
                              <w:spacing w:line="240" w:lineRule="exact"/>
                              <w:ind w:left="200" w:hangingChars="100" w:hanging="200"/>
                              <w:jc w:val="center"/>
                              <w:rPr>
                                <w:rFonts w:ascii="ＭＳ Ｐ明朝" w:eastAsia="ＭＳ Ｐ明朝" w:hAnsi="ＭＳ Ｐ明朝"/>
                                <w:sz w:val="20"/>
                                <w:szCs w:val="20"/>
                              </w:rPr>
                            </w:pPr>
                            <w:r w:rsidRPr="00CD66BC">
                              <w:rPr>
                                <w:rFonts w:ascii="ＭＳ Ｐ明朝" w:eastAsia="ＭＳ Ｐ明朝" w:hAnsi="ＭＳ Ｐ明朝" w:hint="eastAsia"/>
                                <w:sz w:val="20"/>
                                <w:szCs w:val="20"/>
                              </w:rPr>
                              <w:t>表3-2-</w:t>
                            </w:r>
                            <w:r>
                              <w:rPr>
                                <w:rFonts w:ascii="ＭＳ Ｐ明朝" w:eastAsia="ＭＳ Ｐ明朝" w:hAnsi="ＭＳ Ｐ明朝"/>
                                <w:sz w:val="20"/>
                                <w:szCs w:val="20"/>
                              </w:rPr>
                              <w:t>10</w:t>
                            </w:r>
                            <w:r w:rsidRPr="00CD66BC">
                              <w:rPr>
                                <w:rFonts w:ascii="ＭＳ Ｐ明朝" w:eastAsia="ＭＳ Ｐ明朝" w:hAnsi="ＭＳ Ｐ明朝" w:hint="eastAsia"/>
                                <w:sz w:val="20"/>
                                <w:szCs w:val="20"/>
                              </w:rPr>
                              <w:t xml:space="preserve">　東京都における</w:t>
                            </w:r>
                            <w:r w:rsidRPr="00CD66BC">
                              <w:rPr>
                                <w:rFonts w:ascii="ＭＳ Ｐ明朝" w:eastAsia="ＭＳ Ｐ明朝" w:hAnsi="ＭＳ Ｐ明朝"/>
                                <w:sz w:val="20"/>
                                <w:szCs w:val="20"/>
                              </w:rPr>
                              <w:t>中小規模事業者に対する届出制度</w:t>
                            </w:r>
                          </w:p>
                          <w:tbl>
                            <w:tblPr>
                              <w:tblStyle w:val="a8"/>
                              <w:tblW w:w="0" w:type="auto"/>
                              <w:tblInd w:w="447" w:type="dxa"/>
                              <w:tblLook w:val="04A0" w:firstRow="1" w:lastRow="0" w:firstColumn="1" w:lastColumn="0" w:noHBand="0" w:noVBand="1"/>
                            </w:tblPr>
                            <w:tblGrid>
                              <w:gridCol w:w="6484"/>
                              <w:gridCol w:w="1707"/>
                            </w:tblGrid>
                            <w:tr w:rsidR="00AC3D8D" w:rsidRPr="00CD66BC" w14:paraId="01481040" w14:textId="77777777" w:rsidTr="00B54389">
                              <w:tc>
                                <w:tcPr>
                                  <w:tcW w:w="6667" w:type="dxa"/>
                                </w:tcPr>
                                <w:p w14:paraId="7CCB8D61" w14:textId="77777777" w:rsidR="00AC3D8D" w:rsidRPr="00CD66BC" w:rsidRDefault="00AC3D8D" w:rsidP="00CD66BC">
                                  <w:pPr>
                                    <w:snapToGrid w:val="0"/>
                                    <w:spacing w:line="240" w:lineRule="exact"/>
                                    <w:jc w:val="center"/>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w:t>
                                  </w:r>
                                </w:p>
                              </w:tc>
                              <w:tc>
                                <w:tcPr>
                                  <w:tcW w:w="1749" w:type="dxa"/>
                                </w:tcPr>
                                <w:p w14:paraId="27FBC883" w14:textId="77777777" w:rsidR="00AC3D8D" w:rsidRPr="00CD66BC" w:rsidRDefault="00AC3D8D" w:rsidP="00556191">
                                  <w:pPr>
                                    <w:snapToGrid w:val="0"/>
                                    <w:spacing w:line="240" w:lineRule="exact"/>
                                    <w:jc w:val="center"/>
                                    <w:rPr>
                                      <w:rFonts w:ascii="ＭＳ Ｐ明朝" w:eastAsia="ＭＳ Ｐ明朝" w:hAnsi="ＭＳ Ｐ明朝"/>
                                      <w:color w:val="000000" w:themeColor="text1"/>
                                      <w:sz w:val="20"/>
                                      <w:szCs w:val="20"/>
                                    </w:rPr>
                                  </w:pPr>
                                  <w:r w:rsidRPr="00CD66BC">
                                    <w:rPr>
                                      <w:rFonts w:ascii="ＭＳ Ｐ明朝" w:eastAsia="ＭＳ Ｐ明朝" w:hAnsi="ＭＳ Ｐ明朝" w:cs="Arial" w:hint="eastAsia"/>
                                      <w:color w:val="000000" w:themeColor="text1"/>
                                      <w:kern w:val="24"/>
                                      <w:sz w:val="20"/>
                                      <w:szCs w:val="20"/>
                                    </w:rPr>
                                    <w:t>任意提出</w:t>
                                  </w:r>
                                </w:p>
                              </w:tc>
                            </w:tr>
                            <w:tr w:rsidR="00AC3D8D" w:rsidRPr="00CD66BC" w14:paraId="479DB44E" w14:textId="77777777" w:rsidTr="00B54389">
                              <w:tc>
                                <w:tcPr>
                                  <w:tcW w:w="6667" w:type="dxa"/>
                                </w:tcPr>
                                <w:p w14:paraId="44A425BE" w14:textId="77777777" w:rsidR="00AC3D8D" w:rsidRPr="00CD66BC" w:rsidRDefault="00AC3D8D"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同一事業者が都内に設置する複数の中小規模事業所のうち、エネルギー使用量が</w:t>
                                  </w:r>
                                  <w:r w:rsidRPr="00CD66BC">
                                    <w:rPr>
                                      <w:rFonts w:ascii="ＭＳ Ｐ明朝" w:eastAsia="ＭＳ Ｐ明朝" w:hAnsi="ＭＳ Ｐ明朝" w:cs="Arial"/>
                                      <w:color w:val="000000" w:themeColor="text1"/>
                                      <w:kern w:val="24"/>
                                      <w:sz w:val="20"/>
                                      <w:szCs w:val="20"/>
                                    </w:rPr>
                                    <w:t xml:space="preserve">30kL </w:t>
                                  </w:r>
                                  <w:r w:rsidRPr="00CD66BC">
                                    <w:rPr>
                                      <w:rFonts w:ascii="ＭＳ Ｐ明朝" w:eastAsia="ＭＳ Ｐ明朝" w:hAnsi="ＭＳ Ｐ明朝" w:cs="Arial" w:hint="eastAsia"/>
                                      <w:color w:val="000000" w:themeColor="text1"/>
                                      <w:kern w:val="24"/>
                                      <w:sz w:val="20"/>
                                      <w:szCs w:val="20"/>
                                    </w:rPr>
                                    <w:t>以上</w:t>
                                  </w:r>
                                  <w:r w:rsidRPr="00CD66BC">
                                    <w:rPr>
                                      <w:rFonts w:ascii="ＭＳ Ｐ明朝" w:eastAsia="ＭＳ Ｐ明朝" w:hAnsi="ＭＳ Ｐ明朝" w:cs="Arial"/>
                                      <w:color w:val="000000" w:themeColor="text1"/>
                                      <w:kern w:val="24"/>
                                      <w:sz w:val="20"/>
                                      <w:szCs w:val="20"/>
                                    </w:rPr>
                                    <w:t xml:space="preserve"> 1,500kL </w:t>
                                  </w:r>
                                  <w:r w:rsidRPr="00CD66BC">
                                    <w:rPr>
                                      <w:rFonts w:ascii="ＭＳ Ｐ明朝" w:eastAsia="ＭＳ Ｐ明朝" w:hAnsi="ＭＳ Ｐ明朝" w:cs="Arial" w:hint="eastAsia"/>
                                      <w:color w:val="000000" w:themeColor="text1"/>
                                      <w:kern w:val="24"/>
                                      <w:sz w:val="20"/>
                                      <w:szCs w:val="20"/>
                                    </w:rPr>
                                    <w:t>未満のものを全て合計すると、</w:t>
                                  </w:r>
                                  <w:r w:rsidRPr="00CD66BC">
                                    <w:rPr>
                                      <w:rFonts w:ascii="ＭＳ Ｐ明朝" w:eastAsia="ＭＳ Ｐ明朝" w:hAnsi="ＭＳ Ｐ明朝" w:cs="Arial"/>
                                      <w:color w:val="000000" w:themeColor="text1"/>
                                      <w:kern w:val="24"/>
                                      <w:sz w:val="20"/>
                                      <w:szCs w:val="20"/>
                                    </w:rPr>
                                    <w:t xml:space="preserve"> 3,000kL </w:t>
                                  </w:r>
                                  <w:r w:rsidRPr="00CD66BC">
                                    <w:rPr>
                                      <w:rFonts w:ascii="ＭＳ Ｐ明朝" w:eastAsia="ＭＳ Ｐ明朝" w:hAnsi="ＭＳ Ｐ明朝" w:cs="Arial" w:hint="eastAsia"/>
                                      <w:color w:val="000000" w:themeColor="text1"/>
                                      <w:kern w:val="24"/>
                                      <w:sz w:val="20"/>
                                      <w:szCs w:val="20"/>
                                    </w:rPr>
                                    <w:t>以上になる場合</w:t>
                                  </w:r>
                                </w:p>
                              </w:tc>
                              <w:tc>
                                <w:tcPr>
                                  <w:tcW w:w="1749" w:type="dxa"/>
                                </w:tcPr>
                                <w:p w14:paraId="6848B03B" w14:textId="77777777" w:rsidR="00AC3D8D" w:rsidRPr="00CD66BC" w:rsidRDefault="00AC3D8D"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義務提出以外</w:t>
                                  </w:r>
                                </w:p>
                              </w:tc>
                            </w:tr>
                          </w:tbl>
                          <w:p w14:paraId="28D914CC" w14:textId="1B7AF960" w:rsidR="00AC3D8D" w:rsidRPr="00BA4870" w:rsidRDefault="00AC3D8D" w:rsidP="00556191">
                            <w:pPr>
                              <w:pStyle w:val="af5"/>
                              <w:snapToGrid/>
                              <w:spacing w:line="240" w:lineRule="exact"/>
                              <w:rPr>
                                <w:rFonts w:asciiTheme="minorEastAsia" w:eastAsiaTheme="minorEastAsia" w:hAnsiTheme="minorEastAsia"/>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0D0C" id="_x0000_s1055" type="#_x0000_t202" style="position:absolute;left:0;text-align:left;margin-left:5.6pt;margin-top:17.65pt;width:447.5pt;height:297.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">
                <v:stroke dashstyle="dash"/>
                <v:textbox>
                  <w:txbxContent>
                    <w:p w14:paraId="33F29BF4" w14:textId="77777777" w:rsidR="00AC3D8D" w:rsidRPr="00CD66BC" w:rsidRDefault="00AC3D8D" w:rsidP="00556191">
                      <w:pPr>
                        <w:pStyle w:val="af5"/>
                        <w:snapToGrid/>
                        <w:spacing w:line="240" w:lineRule="exact"/>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（参考）原油換算</w:t>
                      </w:r>
                      <w:r w:rsidRPr="00CD66BC">
                        <w:rPr>
                          <w:rFonts w:ascii="ＭＳ Ｐ明朝" w:eastAsia="ＭＳ Ｐ明朝" w:hAnsi="ＭＳ Ｐ明朝"/>
                          <w:sz w:val="20"/>
                          <w:szCs w:val="22"/>
                        </w:rPr>
                        <w:t>1,500kL未満の事業者(中小事業者)への対応について</w:t>
                      </w:r>
                    </w:p>
                    <w:p w14:paraId="7D55A313" w14:textId="77777777" w:rsidR="00AC3D8D" w:rsidRPr="00CD66BC" w:rsidRDefault="00AC3D8D" w:rsidP="00556191">
                      <w:pPr>
                        <w:pStyle w:val="af5"/>
                        <w:snapToGrid/>
                        <w:spacing w:line="240" w:lineRule="exact"/>
                        <w:ind w:leftChars="117" w:left="257" w:rightChars="2033" w:right="4473"/>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滋賀県では、条例に基づく計画書・報告書は、対象規模未満の事業者も任意で届出ができる規定を設けている。県は、滋賀銀行と協定を締結。事業者は届出内容を滋賀銀行にも報告し、目標の達成状況に応じて金利等を優遇する仕組みである。</w:t>
                      </w:r>
                    </w:p>
                    <w:p w14:paraId="462CE7AB" w14:textId="6EC02957" w:rsidR="00AC3D8D" w:rsidRPr="00CD66BC" w:rsidRDefault="00AC3D8D" w:rsidP="00556191">
                      <w:pPr>
                        <w:pStyle w:val="af5"/>
                        <w:snapToGrid/>
                        <w:spacing w:line="240" w:lineRule="exact"/>
                        <w:ind w:leftChars="95" w:left="439" w:rightChars="2033" w:right="4473" w:hangingChars="115" w:hanging="230"/>
                        <w:jc w:val="left"/>
                        <w:rPr>
                          <w:rFonts w:ascii="ＭＳ Ｐ明朝" w:eastAsia="ＭＳ Ｐ明朝" w:hAnsi="ＭＳ Ｐ明朝"/>
                          <w:sz w:val="20"/>
                          <w:szCs w:val="22"/>
                        </w:rPr>
                      </w:pPr>
                      <w:r w:rsidRPr="00CD66BC">
                        <w:rPr>
                          <w:rFonts w:ascii="ＭＳ Ｐ明朝" w:eastAsia="ＭＳ Ｐ明朝" w:hAnsi="ＭＳ Ｐ明朝" w:hint="eastAsia"/>
                          <w:sz w:val="20"/>
                        </w:rPr>
                        <w:t>※実施件数：</w:t>
                      </w:r>
                      <w:r w:rsidRPr="00CD66BC">
                        <w:rPr>
                          <w:rFonts w:ascii="ＭＳ Ｐ明朝" w:eastAsia="ＭＳ Ｐ明朝" w:hAnsi="ＭＳ Ｐ明朝"/>
                          <w:sz w:val="20"/>
                        </w:rPr>
                        <w:t>10件、融資総額：118億円(7/30日本経済新聞記事より)</w:t>
                      </w:r>
                    </w:p>
                    <w:p w14:paraId="626EA05D" w14:textId="77777777" w:rsidR="00AC3D8D" w:rsidRPr="00556191" w:rsidRDefault="00AC3D8D" w:rsidP="00556191">
                      <w:pPr>
                        <w:pStyle w:val="af5"/>
                        <w:snapToGrid/>
                        <w:spacing w:line="240" w:lineRule="exact"/>
                        <w:jc w:val="left"/>
                        <w:rPr>
                          <w:rFonts w:ascii="ＭＳ Ｐ明朝" w:eastAsia="ＭＳ Ｐ明朝" w:hAnsi="ＭＳ Ｐ明朝"/>
                          <w:szCs w:val="22"/>
                        </w:rPr>
                      </w:pPr>
                    </w:p>
                    <w:p w14:paraId="059A5038" w14:textId="5CFEE30C" w:rsidR="00AC3D8D" w:rsidRDefault="00AC3D8D" w:rsidP="00556191">
                      <w:pPr>
                        <w:pStyle w:val="af5"/>
                        <w:snapToGrid/>
                        <w:spacing w:line="240" w:lineRule="exact"/>
                        <w:ind w:firstLineChars="100" w:firstLine="220"/>
                        <w:jc w:val="center"/>
                        <w:rPr>
                          <w:rFonts w:asciiTheme="minorEastAsia" w:eastAsiaTheme="minorEastAsia" w:hAnsiTheme="minorEastAsia"/>
                          <w:sz w:val="22"/>
                          <w:szCs w:val="22"/>
                        </w:rPr>
                      </w:pPr>
                    </w:p>
                    <w:p w14:paraId="163C17AE" w14:textId="2F16F837" w:rsidR="00AC3D8D" w:rsidRPr="00E72055" w:rsidRDefault="00AC3D8D" w:rsidP="00556191">
                      <w:pPr>
                        <w:pStyle w:val="af5"/>
                        <w:snapToGrid/>
                        <w:spacing w:line="240" w:lineRule="exact"/>
                        <w:ind w:leftChars="95" w:left="439" w:rightChars="2033" w:right="4473" w:hangingChars="115" w:hanging="230"/>
                        <w:rPr>
                          <w:rFonts w:asciiTheme="minorEastAsia" w:eastAsiaTheme="minorEastAsia" w:hAnsiTheme="minorEastAsia"/>
                          <w:sz w:val="18"/>
                          <w:szCs w:val="22"/>
                        </w:rPr>
                      </w:pPr>
                      <w:r w:rsidRPr="00CD66BC">
                        <w:rPr>
                          <w:rFonts w:ascii="ＭＳ Ｐ明朝" w:eastAsia="ＭＳ Ｐ明朝" w:hAnsi="ＭＳ Ｐ明朝" w:hint="eastAsia"/>
                          <w:sz w:val="20"/>
                        </w:rPr>
                        <w:t>図</w:t>
                      </w:r>
                      <w:r w:rsidRPr="00CD66BC">
                        <w:rPr>
                          <w:rFonts w:ascii="ＭＳ Ｐ明朝" w:eastAsia="ＭＳ Ｐ明朝" w:hAnsi="ＭＳ Ｐ明朝"/>
                          <w:sz w:val="20"/>
                        </w:rPr>
                        <w:t>3-2-8　滋賀県と</w:t>
                      </w:r>
                      <w:r w:rsidRPr="00CD66BC">
                        <w:rPr>
                          <w:rFonts w:ascii="ＭＳ Ｐ明朝" w:eastAsia="ＭＳ Ｐ明朝" w:hAnsi="ＭＳ Ｐ明朝" w:hint="eastAsia"/>
                          <w:sz w:val="20"/>
                        </w:rPr>
                        <w:t>滋賀銀行</w:t>
                      </w:r>
                      <w:r w:rsidRPr="00CD66BC">
                        <w:rPr>
                          <w:rFonts w:ascii="ＭＳ Ｐ明朝" w:eastAsia="ＭＳ Ｐ明朝" w:hAnsi="ＭＳ Ｐ明朝"/>
                          <w:sz w:val="20"/>
                        </w:rPr>
                        <w:t>と</w:t>
                      </w:r>
                      <w:r w:rsidRPr="00CD66BC">
                        <w:rPr>
                          <w:rFonts w:ascii="ＭＳ Ｐ明朝" w:eastAsia="ＭＳ Ｐ明朝" w:hAnsi="ＭＳ Ｐ明朝" w:hint="eastAsia"/>
                          <w:sz w:val="20"/>
                        </w:rPr>
                        <w:t>の</w:t>
                      </w:r>
                      <w:r w:rsidRPr="00CD66BC">
                        <w:rPr>
                          <w:rFonts w:ascii="ＭＳ Ｐ明朝" w:eastAsia="ＭＳ Ｐ明朝" w:hAnsi="ＭＳ Ｐ明朝"/>
                          <w:sz w:val="20"/>
                        </w:rPr>
                        <w:t>連携による事業</w:t>
                      </w:r>
                      <w:r w:rsidRPr="00CD66BC">
                        <w:rPr>
                          <w:rFonts w:ascii="ＭＳ Ｐ明朝" w:eastAsia="ＭＳ Ｐ明朝" w:hAnsi="ＭＳ Ｐ明朝" w:hint="eastAsia"/>
                          <w:sz w:val="20"/>
                        </w:rPr>
                        <w:t>スキーム</w:t>
                      </w:r>
                      <w:r w:rsidRPr="00CD66BC">
                        <w:rPr>
                          <w:rFonts w:asciiTheme="minorEastAsia" w:eastAsiaTheme="minorEastAsia" w:hAnsiTheme="minorEastAsia" w:hint="eastAsia"/>
                          <w:sz w:val="16"/>
                          <w:szCs w:val="22"/>
                        </w:rPr>
                        <w:t xml:space="preserve">　</w:t>
                      </w:r>
                      <w:r w:rsidRPr="00E72055">
                        <w:rPr>
                          <w:rFonts w:asciiTheme="minorEastAsia" w:eastAsiaTheme="minorEastAsia" w:hAnsiTheme="minorEastAsia" w:hint="eastAsia"/>
                          <w:sz w:val="18"/>
                          <w:szCs w:val="22"/>
                        </w:rPr>
                        <w:t>出典：滋賀銀行ホームページ</w:t>
                      </w:r>
                    </w:p>
                    <w:p w14:paraId="1A652B0E" w14:textId="77777777" w:rsidR="00AC3D8D" w:rsidRDefault="00AC3D8D" w:rsidP="00556191">
                      <w:pPr>
                        <w:pStyle w:val="af5"/>
                        <w:snapToGrid/>
                        <w:spacing w:line="240" w:lineRule="exact"/>
                        <w:rPr>
                          <w:rFonts w:asciiTheme="minorEastAsia" w:eastAsiaTheme="minorEastAsia" w:hAnsiTheme="minorEastAsia"/>
                          <w:sz w:val="22"/>
                          <w:szCs w:val="22"/>
                        </w:rPr>
                      </w:pPr>
                    </w:p>
                    <w:p w14:paraId="36317E72" w14:textId="1EA3EB58" w:rsidR="00AC3D8D" w:rsidRPr="00CD66BC" w:rsidRDefault="00AC3D8D" w:rsidP="00556191">
                      <w:pPr>
                        <w:pStyle w:val="af5"/>
                        <w:snapToGrid/>
                        <w:spacing w:line="240" w:lineRule="exact"/>
                        <w:ind w:leftChars="100" w:left="220"/>
                        <w:jc w:val="left"/>
                        <w:rPr>
                          <w:rFonts w:ascii="ＭＳ Ｐ明朝" w:eastAsia="ＭＳ Ｐ明朝" w:hAnsi="ＭＳ Ｐ明朝"/>
                          <w:sz w:val="20"/>
                          <w:szCs w:val="22"/>
                        </w:rPr>
                      </w:pPr>
                      <w:r w:rsidRPr="00CD66BC">
                        <w:rPr>
                          <w:rFonts w:ascii="ＭＳ Ｐ明朝" w:eastAsia="ＭＳ Ｐ明朝" w:hAnsi="ＭＳ Ｐ明朝" w:hint="eastAsia"/>
                          <w:sz w:val="20"/>
                          <w:szCs w:val="22"/>
                        </w:rPr>
                        <w:t>・東京都では、中小規模事業者等に対し、「義務提出」と「任意提出」の２種類の枠組みがあり、任意提出事業者は約</w:t>
                      </w:r>
                      <w:r w:rsidRPr="00CD66BC">
                        <w:rPr>
                          <w:rFonts w:ascii="ＭＳ Ｐ明朝" w:eastAsia="ＭＳ Ｐ明朝" w:hAnsi="ＭＳ Ｐ明朝"/>
                          <w:sz w:val="20"/>
                          <w:szCs w:val="22"/>
                        </w:rPr>
                        <w:t>1600者に及ぶ。報告書に基づく業種平均との比較により自己評価できる「低炭素ベンチマーク」が公開されている。なお、提出先として、東京都地球温暖化防止活動推進センターが窓口となっている。</w:t>
                      </w:r>
                    </w:p>
                    <w:p w14:paraId="1188437F" w14:textId="77777777" w:rsidR="00AC3D8D" w:rsidRDefault="00AC3D8D" w:rsidP="00CD66BC">
                      <w:pPr>
                        <w:pStyle w:val="af5"/>
                        <w:spacing w:line="80" w:lineRule="exact"/>
                        <w:ind w:left="220" w:hangingChars="100" w:hanging="220"/>
                        <w:rPr>
                          <w:rFonts w:asciiTheme="minorEastAsia" w:eastAsiaTheme="minorEastAsia" w:hAnsiTheme="minorEastAsia"/>
                          <w:sz w:val="22"/>
                          <w:szCs w:val="22"/>
                        </w:rPr>
                      </w:pPr>
                    </w:p>
                    <w:p w14:paraId="23CCA465" w14:textId="424A465D" w:rsidR="00AC3D8D" w:rsidRPr="00CD66BC" w:rsidRDefault="00AC3D8D" w:rsidP="00556191">
                      <w:pPr>
                        <w:pStyle w:val="af5"/>
                        <w:snapToGrid/>
                        <w:spacing w:line="240" w:lineRule="exact"/>
                        <w:ind w:left="200" w:hangingChars="100" w:hanging="200"/>
                        <w:jc w:val="center"/>
                        <w:rPr>
                          <w:rFonts w:ascii="ＭＳ Ｐ明朝" w:eastAsia="ＭＳ Ｐ明朝" w:hAnsi="ＭＳ Ｐ明朝"/>
                          <w:sz w:val="20"/>
                          <w:szCs w:val="20"/>
                        </w:rPr>
                      </w:pPr>
                      <w:r w:rsidRPr="00CD66BC">
                        <w:rPr>
                          <w:rFonts w:ascii="ＭＳ Ｐ明朝" w:eastAsia="ＭＳ Ｐ明朝" w:hAnsi="ＭＳ Ｐ明朝" w:hint="eastAsia"/>
                          <w:sz w:val="20"/>
                          <w:szCs w:val="20"/>
                        </w:rPr>
                        <w:t>表3-2-</w:t>
                      </w:r>
                      <w:r>
                        <w:rPr>
                          <w:rFonts w:ascii="ＭＳ Ｐ明朝" w:eastAsia="ＭＳ Ｐ明朝" w:hAnsi="ＭＳ Ｐ明朝"/>
                          <w:sz w:val="20"/>
                          <w:szCs w:val="20"/>
                        </w:rPr>
                        <w:t>10</w:t>
                      </w:r>
                      <w:r w:rsidRPr="00CD66BC">
                        <w:rPr>
                          <w:rFonts w:ascii="ＭＳ Ｐ明朝" w:eastAsia="ＭＳ Ｐ明朝" w:hAnsi="ＭＳ Ｐ明朝" w:hint="eastAsia"/>
                          <w:sz w:val="20"/>
                          <w:szCs w:val="20"/>
                        </w:rPr>
                        <w:t xml:space="preserve">　東京都における</w:t>
                      </w:r>
                      <w:r w:rsidRPr="00CD66BC">
                        <w:rPr>
                          <w:rFonts w:ascii="ＭＳ Ｐ明朝" w:eastAsia="ＭＳ Ｐ明朝" w:hAnsi="ＭＳ Ｐ明朝"/>
                          <w:sz w:val="20"/>
                          <w:szCs w:val="20"/>
                        </w:rPr>
                        <w:t>中小規模事業者に対する届出制度</w:t>
                      </w:r>
                    </w:p>
                    <w:tbl>
                      <w:tblPr>
                        <w:tblStyle w:val="a8"/>
                        <w:tblW w:w="0" w:type="auto"/>
                        <w:tblInd w:w="447" w:type="dxa"/>
                        <w:tblLook w:val="04A0" w:firstRow="1" w:lastRow="0" w:firstColumn="1" w:lastColumn="0" w:noHBand="0" w:noVBand="1"/>
                      </w:tblPr>
                      <w:tblGrid>
                        <w:gridCol w:w="6484"/>
                        <w:gridCol w:w="1707"/>
                      </w:tblGrid>
                      <w:tr w:rsidR="00AC3D8D" w:rsidRPr="00CD66BC" w14:paraId="01481040" w14:textId="77777777" w:rsidTr="00B54389">
                        <w:tc>
                          <w:tcPr>
                            <w:tcW w:w="6667" w:type="dxa"/>
                          </w:tcPr>
                          <w:p w14:paraId="7CCB8D61" w14:textId="77777777" w:rsidR="00AC3D8D" w:rsidRPr="00CD66BC" w:rsidRDefault="00AC3D8D" w:rsidP="00CD66BC">
                            <w:pPr>
                              <w:snapToGrid w:val="0"/>
                              <w:spacing w:line="240" w:lineRule="exact"/>
                              <w:jc w:val="center"/>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w:t>
                            </w:r>
                          </w:p>
                        </w:tc>
                        <w:tc>
                          <w:tcPr>
                            <w:tcW w:w="1749" w:type="dxa"/>
                          </w:tcPr>
                          <w:p w14:paraId="27FBC883" w14:textId="77777777" w:rsidR="00AC3D8D" w:rsidRPr="00CD66BC" w:rsidRDefault="00AC3D8D" w:rsidP="00556191">
                            <w:pPr>
                              <w:snapToGrid w:val="0"/>
                              <w:spacing w:line="240" w:lineRule="exact"/>
                              <w:jc w:val="center"/>
                              <w:rPr>
                                <w:rFonts w:ascii="ＭＳ Ｐ明朝" w:eastAsia="ＭＳ Ｐ明朝" w:hAnsi="ＭＳ Ｐ明朝"/>
                                <w:color w:val="000000" w:themeColor="text1"/>
                                <w:sz w:val="20"/>
                                <w:szCs w:val="20"/>
                              </w:rPr>
                            </w:pPr>
                            <w:r w:rsidRPr="00CD66BC">
                              <w:rPr>
                                <w:rFonts w:ascii="ＭＳ Ｐ明朝" w:eastAsia="ＭＳ Ｐ明朝" w:hAnsi="ＭＳ Ｐ明朝" w:cs="Arial" w:hint="eastAsia"/>
                                <w:color w:val="000000" w:themeColor="text1"/>
                                <w:kern w:val="24"/>
                                <w:sz w:val="20"/>
                                <w:szCs w:val="20"/>
                              </w:rPr>
                              <w:t>任意提出</w:t>
                            </w:r>
                          </w:p>
                        </w:tc>
                      </w:tr>
                      <w:tr w:rsidR="00AC3D8D" w:rsidRPr="00CD66BC" w14:paraId="479DB44E" w14:textId="77777777" w:rsidTr="00B54389">
                        <w:tc>
                          <w:tcPr>
                            <w:tcW w:w="6667" w:type="dxa"/>
                          </w:tcPr>
                          <w:p w14:paraId="44A425BE" w14:textId="77777777" w:rsidR="00AC3D8D" w:rsidRPr="00CD66BC" w:rsidRDefault="00AC3D8D"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同一事業者が都内に設置する複数の中小規模事業所のうち、エネルギー使用量が</w:t>
                            </w:r>
                            <w:r w:rsidRPr="00CD66BC">
                              <w:rPr>
                                <w:rFonts w:ascii="ＭＳ Ｐ明朝" w:eastAsia="ＭＳ Ｐ明朝" w:hAnsi="ＭＳ Ｐ明朝" w:cs="Arial"/>
                                <w:color w:val="000000" w:themeColor="text1"/>
                                <w:kern w:val="24"/>
                                <w:sz w:val="20"/>
                                <w:szCs w:val="20"/>
                              </w:rPr>
                              <w:t xml:space="preserve">30kL </w:t>
                            </w:r>
                            <w:r w:rsidRPr="00CD66BC">
                              <w:rPr>
                                <w:rFonts w:ascii="ＭＳ Ｐ明朝" w:eastAsia="ＭＳ Ｐ明朝" w:hAnsi="ＭＳ Ｐ明朝" w:cs="Arial" w:hint="eastAsia"/>
                                <w:color w:val="000000" w:themeColor="text1"/>
                                <w:kern w:val="24"/>
                                <w:sz w:val="20"/>
                                <w:szCs w:val="20"/>
                              </w:rPr>
                              <w:t>以上</w:t>
                            </w:r>
                            <w:r w:rsidRPr="00CD66BC">
                              <w:rPr>
                                <w:rFonts w:ascii="ＭＳ Ｐ明朝" w:eastAsia="ＭＳ Ｐ明朝" w:hAnsi="ＭＳ Ｐ明朝" w:cs="Arial"/>
                                <w:color w:val="000000" w:themeColor="text1"/>
                                <w:kern w:val="24"/>
                                <w:sz w:val="20"/>
                                <w:szCs w:val="20"/>
                              </w:rPr>
                              <w:t xml:space="preserve"> 1,500kL </w:t>
                            </w:r>
                            <w:r w:rsidRPr="00CD66BC">
                              <w:rPr>
                                <w:rFonts w:ascii="ＭＳ Ｐ明朝" w:eastAsia="ＭＳ Ｐ明朝" w:hAnsi="ＭＳ Ｐ明朝" w:cs="Arial" w:hint="eastAsia"/>
                                <w:color w:val="000000" w:themeColor="text1"/>
                                <w:kern w:val="24"/>
                                <w:sz w:val="20"/>
                                <w:szCs w:val="20"/>
                              </w:rPr>
                              <w:t>未満のものを全て合計すると、</w:t>
                            </w:r>
                            <w:r w:rsidRPr="00CD66BC">
                              <w:rPr>
                                <w:rFonts w:ascii="ＭＳ Ｐ明朝" w:eastAsia="ＭＳ Ｐ明朝" w:hAnsi="ＭＳ Ｐ明朝" w:cs="Arial"/>
                                <w:color w:val="000000" w:themeColor="text1"/>
                                <w:kern w:val="24"/>
                                <w:sz w:val="20"/>
                                <w:szCs w:val="20"/>
                              </w:rPr>
                              <w:t xml:space="preserve"> 3,000kL </w:t>
                            </w:r>
                            <w:r w:rsidRPr="00CD66BC">
                              <w:rPr>
                                <w:rFonts w:ascii="ＭＳ Ｐ明朝" w:eastAsia="ＭＳ Ｐ明朝" w:hAnsi="ＭＳ Ｐ明朝" w:cs="Arial" w:hint="eastAsia"/>
                                <w:color w:val="000000" w:themeColor="text1"/>
                                <w:kern w:val="24"/>
                                <w:sz w:val="20"/>
                                <w:szCs w:val="20"/>
                              </w:rPr>
                              <w:t>以上になる場合</w:t>
                            </w:r>
                          </w:p>
                        </w:tc>
                        <w:tc>
                          <w:tcPr>
                            <w:tcW w:w="1749" w:type="dxa"/>
                          </w:tcPr>
                          <w:p w14:paraId="6848B03B" w14:textId="77777777" w:rsidR="00AC3D8D" w:rsidRPr="00CD66BC" w:rsidRDefault="00AC3D8D" w:rsidP="00556191">
                            <w:pPr>
                              <w:snapToGrid w:val="0"/>
                              <w:spacing w:line="240" w:lineRule="exact"/>
                              <w:rPr>
                                <w:rFonts w:ascii="ＭＳ Ｐ明朝" w:eastAsia="ＭＳ Ｐ明朝" w:hAnsi="ＭＳ Ｐ明朝"/>
                                <w:sz w:val="20"/>
                                <w:szCs w:val="20"/>
                              </w:rPr>
                            </w:pPr>
                            <w:r w:rsidRPr="00CD66BC">
                              <w:rPr>
                                <w:rFonts w:ascii="ＭＳ Ｐ明朝" w:eastAsia="ＭＳ Ｐ明朝" w:hAnsi="ＭＳ Ｐ明朝" w:cs="Arial" w:hint="eastAsia"/>
                                <w:color w:val="000000" w:themeColor="text1"/>
                                <w:kern w:val="24"/>
                                <w:sz w:val="20"/>
                                <w:szCs w:val="20"/>
                              </w:rPr>
                              <w:t>義務提出以外</w:t>
                            </w:r>
                          </w:p>
                        </w:tc>
                      </w:tr>
                    </w:tbl>
                    <w:p w14:paraId="28D914CC" w14:textId="1B7AF960" w:rsidR="00AC3D8D" w:rsidRPr="00BA4870" w:rsidRDefault="00AC3D8D" w:rsidP="00556191">
                      <w:pPr>
                        <w:pStyle w:val="af5"/>
                        <w:snapToGrid/>
                        <w:spacing w:line="240" w:lineRule="exact"/>
                        <w:rPr>
                          <w:rFonts w:asciiTheme="minorEastAsia" w:eastAsiaTheme="minorEastAsia" w:hAnsiTheme="minorEastAsia"/>
                          <w:sz w:val="22"/>
                          <w:szCs w:val="22"/>
                        </w:rPr>
                      </w:pPr>
                    </w:p>
                  </w:txbxContent>
                </v:textbox>
                <w10:wrap type="square"/>
              </v:shape>
            </w:pict>
          </mc:Fallback>
        </mc:AlternateContent>
      </w:r>
    </w:p>
    <w:p w14:paraId="76E89D27" w14:textId="37750C0D" w:rsidR="00E45065" w:rsidRPr="00146080" w:rsidRDefault="00AC3D51">
      <w:pPr>
        <w:ind w:leftChars="200" w:left="660" w:hangingChars="100" w:hanging="220"/>
        <w:rPr>
          <w:color w:val="000000" w:themeColor="text1"/>
        </w:rPr>
      </w:pPr>
      <w:r w:rsidRPr="00146080">
        <w:rPr>
          <w:rFonts w:hint="eastAsia"/>
          <w:color w:val="000000" w:themeColor="text1"/>
        </w:rPr>
        <w:t>○気候変動への適応に関する取組みの促進について</w:t>
      </w:r>
    </w:p>
    <w:p w14:paraId="2C2A77B7" w14:textId="77777777" w:rsidR="00AC3D51" w:rsidRPr="00146080" w:rsidRDefault="00AC3D51" w:rsidP="00CD66BC">
      <w:pPr>
        <w:ind w:leftChars="300" w:left="880" w:hangingChars="100" w:hanging="220"/>
        <w:rPr>
          <w:color w:val="000000" w:themeColor="text1"/>
        </w:rPr>
      </w:pPr>
      <w:r w:rsidRPr="00146080">
        <w:rPr>
          <w:rFonts w:hint="eastAsia"/>
          <w:color w:val="000000" w:themeColor="text1"/>
        </w:rPr>
        <w:t>・気候変動による影響はすでに顕著に現れており、「適応」に関する取組みを促進することが重要であることから、そうした取組状況を把握し、実施されている場合には適切に評価するなど、取組みの推進に対する事業者へのインセンティブを設けることが望ましい。また、把握した取組状況をもとに「おおさか気候変動対策賞」表彰制度につなげていくことが効果的である。</w:t>
      </w:r>
    </w:p>
    <w:p w14:paraId="1F7B12F4" w14:textId="031AC5AC" w:rsidR="00AC3D51" w:rsidRPr="00146080" w:rsidRDefault="00AC3D51" w:rsidP="00CD66BC">
      <w:pPr>
        <w:ind w:leftChars="300" w:left="881" w:hangingChars="100" w:hanging="221"/>
        <w:rPr>
          <w:color w:val="000000" w:themeColor="text1"/>
        </w:rPr>
      </w:pPr>
      <w:r w:rsidRPr="00146080">
        <w:rPr>
          <w:rFonts w:asciiTheme="minorEastAsia" w:hAnsiTheme="minorEastAsia" w:hint="eastAsia"/>
          <w:b/>
          <w:color w:val="000000" w:themeColor="text1"/>
          <w:u w:val="single"/>
        </w:rPr>
        <w:t>・以上のことから、気候変動への適応に関する取組みを</w:t>
      </w:r>
      <w:r w:rsidR="0001564D" w:rsidRPr="00146080">
        <w:rPr>
          <w:rFonts w:asciiTheme="minorEastAsia" w:hAnsiTheme="minorEastAsia" w:hint="eastAsia"/>
          <w:b/>
          <w:color w:val="000000" w:themeColor="text1"/>
          <w:u w:val="single"/>
        </w:rPr>
        <w:t>、</w:t>
      </w:r>
      <w:r w:rsidR="008F7208" w:rsidRPr="00146080">
        <w:rPr>
          <w:rFonts w:asciiTheme="minorEastAsia" w:hAnsiTheme="minorEastAsia" w:hint="eastAsia"/>
          <w:b/>
          <w:color w:val="000000" w:themeColor="text1"/>
          <w:u w:val="single"/>
        </w:rPr>
        <w:t>府温暖化対策指針</w:t>
      </w:r>
      <w:r w:rsidR="0001564D" w:rsidRPr="00146080">
        <w:rPr>
          <w:rFonts w:asciiTheme="minorEastAsia" w:hAnsiTheme="minorEastAsia" w:hint="eastAsia"/>
          <w:b/>
          <w:color w:val="000000" w:themeColor="text1"/>
          <w:u w:val="single"/>
        </w:rPr>
        <w:t>で定める</w:t>
      </w:r>
      <w:r w:rsidRPr="00146080">
        <w:rPr>
          <w:rFonts w:asciiTheme="minorEastAsia" w:hAnsiTheme="minorEastAsia" w:hint="eastAsia"/>
          <w:b/>
          <w:color w:val="000000" w:themeColor="text1"/>
          <w:u w:val="single"/>
        </w:rPr>
        <w:t>重点対策に盛り込み、その実施状況を評価することが望ましい。</w:t>
      </w:r>
    </w:p>
    <w:p w14:paraId="7257724B" w14:textId="77777777" w:rsidR="00AC3D51" w:rsidRPr="00146080" w:rsidRDefault="00AC3D51" w:rsidP="001771B3">
      <w:pPr>
        <w:ind w:leftChars="200" w:left="660" w:hangingChars="100" w:hanging="220"/>
        <w:rPr>
          <w:color w:val="000000" w:themeColor="text1"/>
        </w:rPr>
      </w:pPr>
    </w:p>
    <w:p w14:paraId="3D64C32D" w14:textId="5F76F9BB" w:rsidR="001771B3" w:rsidRPr="00146080" w:rsidRDefault="00506B6C" w:rsidP="001771B3">
      <w:pPr>
        <w:ind w:leftChars="200" w:left="660" w:hangingChars="100" w:hanging="220"/>
        <w:rPr>
          <w:color w:val="000000" w:themeColor="text1"/>
        </w:rPr>
      </w:pPr>
      <w:r w:rsidRPr="00146080">
        <w:rPr>
          <w:rFonts w:hint="eastAsia"/>
          <w:color w:val="000000" w:themeColor="text1"/>
        </w:rPr>
        <w:t>○</w:t>
      </w:r>
      <w:r w:rsidR="001771B3" w:rsidRPr="00146080">
        <w:rPr>
          <w:rFonts w:hint="eastAsia"/>
          <w:color w:val="000000" w:themeColor="text1"/>
        </w:rPr>
        <w:t>その他</w:t>
      </w:r>
      <w:r w:rsidR="00E45065" w:rsidRPr="00146080">
        <w:rPr>
          <w:rFonts w:hint="eastAsia"/>
          <w:color w:val="000000" w:themeColor="text1"/>
        </w:rPr>
        <w:t>の制度の充実について</w:t>
      </w:r>
    </w:p>
    <w:p w14:paraId="38B1139C" w14:textId="234FB7BF" w:rsidR="001771B3" w:rsidRPr="00146080" w:rsidRDefault="001771B3" w:rsidP="00CD66BC">
      <w:pPr>
        <w:ind w:leftChars="300" w:left="880" w:hangingChars="100" w:hanging="220"/>
        <w:rPr>
          <w:color w:val="000000" w:themeColor="text1"/>
        </w:rPr>
      </w:pPr>
      <w:r w:rsidRPr="00146080">
        <w:rPr>
          <w:rFonts w:hint="eastAsia"/>
          <w:color w:val="000000" w:themeColor="text1"/>
        </w:rPr>
        <w:t>・</w:t>
      </w:r>
      <w:r w:rsidR="00E45065" w:rsidRPr="00146080">
        <w:rPr>
          <w:rFonts w:hint="eastAsia"/>
          <w:color w:val="000000" w:themeColor="text1"/>
        </w:rPr>
        <w:t>今般の社会情勢を踏まえ、</w:t>
      </w:r>
      <w:r w:rsidR="00A13D41" w:rsidRPr="00146080">
        <w:rPr>
          <w:rFonts w:hint="eastAsia"/>
          <w:color w:val="000000" w:themeColor="text1"/>
        </w:rPr>
        <w:t>事業者においては、</w:t>
      </w:r>
      <w:r w:rsidR="00FC5BB7" w:rsidRPr="00146080">
        <w:rPr>
          <w:rFonts w:asciiTheme="minorEastAsia" w:hAnsiTheme="minorEastAsia" w:hint="eastAsia"/>
          <w:color w:val="000000" w:themeColor="text1"/>
        </w:rPr>
        <w:t>自らの事業活動だけではなく、原材料・部品調達や製品の使用段階も含めた</w:t>
      </w:r>
      <w:r w:rsidR="00506B6C" w:rsidRPr="00146080">
        <w:rPr>
          <w:rFonts w:hint="eastAsia"/>
          <w:color w:val="000000" w:themeColor="text1"/>
        </w:rPr>
        <w:t>サプライチェーン全体での排出削減を</w:t>
      </w:r>
      <w:r w:rsidR="00A13D41" w:rsidRPr="00146080">
        <w:rPr>
          <w:rFonts w:hint="eastAsia"/>
          <w:color w:val="000000" w:themeColor="text1"/>
        </w:rPr>
        <w:t>推進する</w:t>
      </w:r>
      <w:r w:rsidR="00506B6C" w:rsidRPr="00146080">
        <w:rPr>
          <w:rFonts w:hint="eastAsia"/>
          <w:color w:val="000000" w:themeColor="text1"/>
        </w:rPr>
        <w:t>ことが重要であることから、そうした取組状況を把握し、実施されている場合には適切に評価するなど、取組みの推進に対する事業者へのインセンティブを設けることが望ましい。</w:t>
      </w:r>
    </w:p>
    <w:p w14:paraId="1477B4F9" w14:textId="4F802B5A" w:rsidR="00FC5BB7" w:rsidRPr="00146080" w:rsidRDefault="00506B6C">
      <w:pPr>
        <w:ind w:left="880" w:hangingChars="400" w:hanging="880"/>
        <w:rPr>
          <w:rFonts w:asciiTheme="minorEastAsia" w:hAnsiTheme="minorEastAsia"/>
          <w:color w:val="000000" w:themeColor="text1"/>
        </w:rPr>
      </w:pPr>
      <w:r w:rsidRPr="00146080">
        <w:rPr>
          <w:rFonts w:hint="eastAsia"/>
          <w:color w:val="000000" w:themeColor="text1"/>
        </w:rPr>
        <w:t xml:space="preserve">　　　・</w:t>
      </w:r>
      <w:r w:rsidR="00781CA9" w:rsidRPr="00146080">
        <w:rPr>
          <w:rFonts w:asciiTheme="minorEastAsia" w:hAnsiTheme="minorEastAsia" w:hint="eastAsia"/>
          <w:color w:val="000000" w:themeColor="text1"/>
        </w:rPr>
        <w:t>削減目標を大幅に上回る削減率を達成した事業者等に対しては、優良事業者として相応の評価をするなどインセンティブを付与することが望ましい。また</w:t>
      </w:r>
      <w:r w:rsidR="001771B3" w:rsidRPr="00146080">
        <w:rPr>
          <w:rFonts w:asciiTheme="minorEastAsia" w:hAnsiTheme="minorEastAsia" w:hint="eastAsia"/>
          <w:color w:val="000000" w:themeColor="text1"/>
        </w:rPr>
        <w:t>、優良な評価となった事業者だけでなく、排出削減に向けて奮起を促すべき事業</w:t>
      </w:r>
      <w:r w:rsidR="001771B3" w:rsidRPr="00146080">
        <w:rPr>
          <w:rFonts w:asciiTheme="minorEastAsia" w:hAnsiTheme="minorEastAsia" w:hint="eastAsia"/>
          <w:color w:val="000000" w:themeColor="text1"/>
        </w:rPr>
        <w:lastRenderedPageBreak/>
        <w:t>者も含めて、すべての評価区分による事業者を公表（評価結果の公表は、現行はA＋以上）することが有効である。</w:t>
      </w:r>
      <w:r w:rsidR="00FC5BB7" w:rsidRPr="00146080">
        <w:rPr>
          <w:rFonts w:asciiTheme="minorEastAsia" w:hAnsiTheme="minorEastAsia" w:hint="eastAsia"/>
          <w:color w:val="000000" w:themeColor="text1"/>
        </w:rPr>
        <w:t>また、公表の方法として、</w:t>
      </w:r>
      <w:r w:rsidR="0008538A" w:rsidRPr="00146080">
        <w:rPr>
          <w:rFonts w:asciiTheme="minorEastAsia" w:hAnsiTheme="minorEastAsia" w:hint="eastAsia"/>
          <w:color w:val="000000" w:themeColor="text1"/>
        </w:rPr>
        <w:t>産業構造や人口動態、人の流れなどの官民ビッグデータを集約し、可視化する国提供のシステムである「地域経済分析システム（</w:t>
      </w:r>
      <w:r w:rsidR="00FC5BB7" w:rsidRPr="00146080">
        <w:rPr>
          <w:rFonts w:asciiTheme="minorEastAsia" w:hAnsiTheme="minorEastAsia" w:hint="eastAsia"/>
          <w:color w:val="000000" w:themeColor="text1"/>
        </w:rPr>
        <w:t>RESAS</w:t>
      </w:r>
      <w:r w:rsidR="0008538A" w:rsidRPr="00146080">
        <w:rPr>
          <w:rFonts w:asciiTheme="minorEastAsia" w:hAnsiTheme="minorEastAsia" w:hint="eastAsia"/>
          <w:color w:val="000000" w:themeColor="text1"/>
        </w:rPr>
        <w:t>：リーサス）」</w:t>
      </w:r>
      <w:r w:rsidR="00FC5BB7" w:rsidRPr="00146080">
        <w:rPr>
          <w:rFonts w:asciiTheme="minorEastAsia" w:hAnsiTheme="minorEastAsia" w:hint="eastAsia"/>
          <w:color w:val="000000" w:themeColor="text1"/>
        </w:rPr>
        <w:t>などを通じて一般にわかりやすく開示する方法も考えられる。</w:t>
      </w:r>
    </w:p>
    <w:p w14:paraId="158A8B84" w14:textId="3EDA39FD" w:rsidR="001771B3" w:rsidRPr="00146080" w:rsidRDefault="001771B3" w:rsidP="001771B3">
      <w:pPr>
        <w:ind w:left="880" w:hangingChars="400" w:hanging="88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E6244D" w:rsidRPr="00146080">
        <w:rPr>
          <w:rFonts w:asciiTheme="minorEastAsia" w:hAnsiTheme="minorEastAsia" w:hint="eastAsia"/>
          <w:color w:val="000000" w:themeColor="text1"/>
        </w:rPr>
        <w:t>排出削減</w:t>
      </w:r>
      <w:r w:rsidR="00133C54" w:rsidRPr="00146080">
        <w:rPr>
          <w:rFonts w:asciiTheme="minorEastAsia" w:hAnsiTheme="minorEastAsia" w:hint="eastAsia"/>
          <w:color w:val="000000" w:themeColor="text1"/>
        </w:rPr>
        <w:t>だけでは目標の数値に達しない場合、</w:t>
      </w:r>
      <w:r w:rsidR="004A2890" w:rsidRPr="00146080">
        <w:rPr>
          <w:rFonts w:asciiTheme="minorEastAsia" w:hAnsiTheme="minorEastAsia" w:hint="eastAsia"/>
          <w:color w:val="000000" w:themeColor="text1"/>
        </w:rPr>
        <w:t>木材利用の促進や</w:t>
      </w:r>
      <w:r w:rsidR="00133C54" w:rsidRPr="00146080">
        <w:rPr>
          <w:rFonts w:asciiTheme="minorEastAsia" w:hAnsiTheme="minorEastAsia" w:hint="eastAsia"/>
          <w:color w:val="000000" w:themeColor="text1"/>
        </w:rPr>
        <w:t>森林整備等による吸収量やクレジット等を用いることも有効である。特に、大阪府域での</w:t>
      </w:r>
      <w:r w:rsidR="004A2890" w:rsidRPr="00146080">
        <w:rPr>
          <w:rFonts w:asciiTheme="minorEastAsia" w:hAnsiTheme="minorEastAsia" w:hint="eastAsia"/>
          <w:color w:val="000000" w:themeColor="text1"/>
        </w:rPr>
        <w:t>木材利用</w:t>
      </w:r>
      <w:r w:rsidR="00BC486C" w:rsidRPr="00146080">
        <w:rPr>
          <w:rFonts w:asciiTheme="minorEastAsia" w:hAnsiTheme="minorEastAsia" w:hint="eastAsia"/>
          <w:color w:val="000000" w:themeColor="text1"/>
        </w:rPr>
        <w:t>や</w:t>
      </w:r>
      <w:r w:rsidR="00133C54" w:rsidRPr="00146080">
        <w:rPr>
          <w:rFonts w:asciiTheme="minorEastAsia" w:hAnsiTheme="minorEastAsia" w:hint="eastAsia"/>
          <w:color w:val="000000" w:themeColor="text1"/>
        </w:rPr>
        <w:t>森林整備等を活性化する観点からも、その吸収分を積極的に活用するよう働きかけることが良いと考える。</w:t>
      </w:r>
    </w:p>
    <w:p w14:paraId="01DA6643" w14:textId="6A548C15" w:rsidR="00E6244D" w:rsidRPr="00146080" w:rsidRDefault="00E45065" w:rsidP="001771B3">
      <w:pPr>
        <w:ind w:left="880" w:hangingChars="400" w:hanging="880"/>
        <w:rPr>
          <w:rFonts w:asciiTheme="minorEastAsia" w:hAnsiTheme="minorEastAsia"/>
          <w:b/>
          <w:color w:val="000000" w:themeColor="text1"/>
          <w:u w:val="single"/>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・以上のことから、</w:t>
      </w:r>
      <w:r w:rsidR="00E6244D" w:rsidRPr="00146080">
        <w:rPr>
          <w:rFonts w:asciiTheme="minorEastAsia" w:hAnsiTheme="minorEastAsia" w:hint="eastAsia"/>
          <w:b/>
          <w:color w:val="000000" w:themeColor="text1"/>
          <w:u w:val="single"/>
        </w:rPr>
        <w:t>次のような仕組みを設け、事業者による排出削減に向けた一層の取組みを促進することが望ましい。</w:t>
      </w:r>
    </w:p>
    <w:p w14:paraId="52731B59" w14:textId="5DCAE334" w:rsidR="00A75825" w:rsidRPr="00146080" w:rsidRDefault="00FC5BB7" w:rsidP="009235AF">
      <w:pPr>
        <w:ind w:leftChars="400" w:left="1101" w:hangingChars="100" w:hanging="221"/>
        <w:rPr>
          <w:rFonts w:asciiTheme="minorEastAsia" w:hAnsiTheme="minorEastAsia"/>
          <w:b/>
          <w:color w:val="000000" w:themeColor="text1"/>
          <w:u w:val="single"/>
        </w:rPr>
      </w:pPr>
      <w:r w:rsidRPr="00146080">
        <w:rPr>
          <w:rFonts w:asciiTheme="minorEastAsia" w:hAnsiTheme="minorEastAsia" w:hint="eastAsia"/>
          <w:b/>
          <w:color w:val="000000" w:themeColor="text1"/>
          <w:u w:val="single"/>
        </w:rPr>
        <w:t xml:space="preserve">▶ </w:t>
      </w:r>
      <w:r w:rsidR="00A13D41" w:rsidRPr="00146080">
        <w:rPr>
          <w:rFonts w:asciiTheme="minorEastAsia" w:hAnsiTheme="minorEastAsia" w:hint="eastAsia"/>
          <w:b/>
          <w:color w:val="000000" w:themeColor="text1"/>
          <w:u w:val="single"/>
        </w:rPr>
        <w:t>サプライチェーン全体での取組み</w:t>
      </w:r>
      <w:r w:rsidR="00A75825" w:rsidRPr="00146080">
        <w:rPr>
          <w:rFonts w:asciiTheme="minorEastAsia" w:hAnsiTheme="minorEastAsia" w:hint="eastAsia"/>
          <w:b/>
          <w:color w:val="000000" w:themeColor="text1"/>
          <w:u w:val="single"/>
        </w:rPr>
        <w:t>を</w:t>
      </w:r>
      <w:r w:rsidR="0001564D" w:rsidRPr="00146080">
        <w:rPr>
          <w:rFonts w:asciiTheme="minorEastAsia" w:hAnsiTheme="minorEastAsia" w:hint="eastAsia"/>
          <w:b/>
          <w:color w:val="000000" w:themeColor="text1"/>
          <w:u w:val="single"/>
        </w:rPr>
        <w:t>、</w:t>
      </w:r>
      <w:r w:rsidR="008F7208" w:rsidRPr="00146080">
        <w:rPr>
          <w:rFonts w:asciiTheme="minorEastAsia" w:hAnsiTheme="minorEastAsia" w:hint="eastAsia"/>
          <w:b/>
          <w:color w:val="000000" w:themeColor="text1"/>
          <w:u w:val="single"/>
        </w:rPr>
        <w:t>府温暖化対策指針</w:t>
      </w:r>
      <w:r w:rsidR="0001564D" w:rsidRPr="00146080">
        <w:rPr>
          <w:rFonts w:asciiTheme="minorEastAsia" w:hAnsiTheme="minorEastAsia" w:hint="eastAsia"/>
          <w:b/>
          <w:color w:val="000000" w:themeColor="text1"/>
          <w:u w:val="single"/>
        </w:rPr>
        <w:t>で定める</w:t>
      </w:r>
      <w:r w:rsidR="00A75825" w:rsidRPr="00146080">
        <w:rPr>
          <w:rFonts w:asciiTheme="minorEastAsia" w:hAnsiTheme="minorEastAsia" w:hint="eastAsia"/>
          <w:b/>
          <w:color w:val="000000" w:themeColor="text1"/>
          <w:u w:val="single"/>
        </w:rPr>
        <w:t>重点対策に盛り込み、その実施状況を評価</w:t>
      </w:r>
    </w:p>
    <w:p w14:paraId="5D458625" w14:textId="76352B28" w:rsidR="00E45065" w:rsidRPr="00146080" w:rsidRDefault="00FC5BB7">
      <w:pPr>
        <w:ind w:leftChars="400" w:left="880"/>
        <w:rPr>
          <w:b/>
          <w:color w:val="000000" w:themeColor="text1"/>
          <w:u w:val="single"/>
        </w:rPr>
      </w:pPr>
      <w:r w:rsidRPr="00146080">
        <w:rPr>
          <w:rFonts w:asciiTheme="minorEastAsia" w:hAnsiTheme="minorEastAsia" w:hint="eastAsia"/>
          <w:b/>
          <w:color w:val="000000" w:themeColor="text1"/>
          <w:u w:val="single"/>
        </w:rPr>
        <w:t xml:space="preserve">▶ </w:t>
      </w:r>
      <w:r w:rsidR="00A13D41" w:rsidRPr="00146080">
        <w:rPr>
          <w:rFonts w:hint="eastAsia"/>
          <w:b/>
          <w:color w:val="000000" w:themeColor="text1"/>
          <w:u w:val="single"/>
        </w:rPr>
        <w:t>削減目標を大幅に上回る削減率を達成した事業者に対するインセンティブの付与</w:t>
      </w:r>
    </w:p>
    <w:p w14:paraId="0E95FB52" w14:textId="223A3F15" w:rsidR="00A13D41" w:rsidRPr="00146080" w:rsidRDefault="00A13D41" w:rsidP="00556191">
      <w:pPr>
        <w:ind w:leftChars="400" w:left="880"/>
        <w:rPr>
          <w:b/>
          <w:color w:val="000000" w:themeColor="text1"/>
          <w:u w:val="single"/>
        </w:rPr>
      </w:pPr>
      <w:r w:rsidRPr="00146080">
        <w:rPr>
          <w:rFonts w:asciiTheme="minorEastAsia" w:hAnsiTheme="minorEastAsia" w:hint="eastAsia"/>
          <w:b/>
          <w:color w:val="000000" w:themeColor="text1"/>
          <w:u w:val="single"/>
        </w:rPr>
        <w:t xml:space="preserve">▶ </w:t>
      </w:r>
      <w:r w:rsidRPr="00146080">
        <w:rPr>
          <w:rFonts w:hint="eastAsia"/>
          <w:b/>
          <w:color w:val="000000" w:themeColor="text1"/>
          <w:u w:val="single"/>
        </w:rPr>
        <w:t>すべての評価区分による事業者を公表</w:t>
      </w:r>
    </w:p>
    <w:p w14:paraId="0B933BD7" w14:textId="54EF706E" w:rsidR="00E6244D" w:rsidRPr="00146080" w:rsidRDefault="00FC5BB7" w:rsidP="00556191">
      <w:pPr>
        <w:ind w:leftChars="400" w:left="880"/>
        <w:rPr>
          <w:rFonts w:asciiTheme="minorEastAsia" w:hAnsiTheme="minorEastAsia"/>
          <w:b/>
          <w:color w:val="000000" w:themeColor="text1"/>
          <w:u w:val="single"/>
        </w:rPr>
      </w:pPr>
      <w:r w:rsidRPr="00146080">
        <w:rPr>
          <w:rFonts w:asciiTheme="minorEastAsia" w:hAnsiTheme="minorEastAsia" w:hint="eastAsia"/>
          <w:b/>
          <w:color w:val="000000" w:themeColor="text1"/>
          <w:u w:val="single"/>
        </w:rPr>
        <w:t xml:space="preserve">▶ </w:t>
      </w:r>
      <w:r w:rsidR="00133C54" w:rsidRPr="00146080">
        <w:rPr>
          <w:rFonts w:asciiTheme="minorEastAsia" w:hAnsiTheme="minorEastAsia" w:hint="eastAsia"/>
          <w:b/>
          <w:color w:val="000000" w:themeColor="text1"/>
          <w:u w:val="single"/>
        </w:rPr>
        <w:t>府内の</w:t>
      </w:r>
      <w:r w:rsidR="00B627ED" w:rsidRPr="00146080">
        <w:rPr>
          <w:rFonts w:asciiTheme="minorEastAsia" w:hAnsiTheme="minorEastAsia" w:hint="eastAsia"/>
          <w:b/>
          <w:color w:val="000000" w:themeColor="text1"/>
          <w:u w:val="single"/>
        </w:rPr>
        <w:t>木材利用や</w:t>
      </w:r>
      <w:r w:rsidR="00E6244D" w:rsidRPr="00146080">
        <w:rPr>
          <w:rFonts w:asciiTheme="minorEastAsia" w:hAnsiTheme="minorEastAsia" w:hint="eastAsia"/>
          <w:b/>
          <w:color w:val="000000" w:themeColor="text1"/>
          <w:u w:val="single"/>
        </w:rPr>
        <w:t>森林整備等による吸収量やクレジット等の活用促進</w:t>
      </w:r>
    </w:p>
    <w:p w14:paraId="0BE3C463" w14:textId="0237FA5F" w:rsidR="00506B6C" w:rsidRPr="00146080" w:rsidRDefault="00506B6C" w:rsidP="00506B6C">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 xml:space="preserve">　＜留意事項＞</w:t>
      </w:r>
    </w:p>
    <w:p w14:paraId="476760B6" w14:textId="768CB292" w:rsidR="00506B6C" w:rsidRPr="00146080" w:rsidRDefault="00506B6C" w:rsidP="0025177B">
      <w:pPr>
        <w:ind w:leftChars="300" w:left="88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25177B" w:rsidRPr="00146080">
        <w:rPr>
          <w:rFonts w:asciiTheme="minorEastAsia" w:hAnsiTheme="minorEastAsia" w:hint="eastAsia"/>
          <w:color w:val="000000" w:themeColor="text1"/>
        </w:rPr>
        <w:t>サプライチェーンが複雑な業態など、実態把握が困難なケースも想定されるため、CO</w:t>
      </w:r>
      <w:r w:rsidR="0025177B" w:rsidRPr="00146080">
        <w:rPr>
          <w:rFonts w:asciiTheme="minorEastAsia" w:hAnsiTheme="minorEastAsia" w:hint="eastAsia"/>
          <w:color w:val="000000" w:themeColor="text1"/>
          <w:vertAlign w:val="subscript"/>
        </w:rPr>
        <w:t>2</w:t>
      </w:r>
      <w:r w:rsidR="0025177B" w:rsidRPr="00146080">
        <w:rPr>
          <w:rFonts w:asciiTheme="minorEastAsia" w:hAnsiTheme="minorEastAsia" w:hint="eastAsia"/>
          <w:color w:val="000000" w:themeColor="text1"/>
        </w:rPr>
        <w:t>算定や取組</w:t>
      </w:r>
      <w:r w:rsidR="00FC5BB7" w:rsidRPr="00146080">
        <w:rPr>
          <w:rFonts w:asciiTheme="minorEastAsia" w:hAnsiTheme="minorEastAsia" w:hint="eastAsia"/>
          <w:color w:val="000000" w:themeColor="text1"/>
        </w:rPr>
        <w:t>促進のための</w:t>
      </w:r>
      <w:r w:rsidR="0025177B" w:rsidRPr="00146080">
        <w:rPr>
          <w:rFonts w:asciiTheme="minorEastAsia" w:hAnsiTheme="minorEastAsia" w:hint="eastAsia"/>
          <w:color w:val="000000" w:themeColor="text1"/>
        </w:rPr>
        <w:t>実践的なサポートを行うべきである。</w:t>
      </w:r>
    </w:p>
    <w:p w14:paraId="32EF1A3D" w14:textId="186C9E7E" w:rsidR="001771B3" w:rsidRPr="00146080" w:rsidRDefault="001771B3" w:rsidP="0025177B">
      <w:pPr>
        <w:ind w:leftChars="300" w:left="880" w:hangingChars="100" w:hanging="220"/>
        <w:rPr>
          <w:rFonts w:asciiTheme="minorEastAsia" w:hAnsiTheme="minorEastAsia"/>
          <w:color w:val="000000" w:themeColor="text1"/>
        </w:rPr>
      </w:pPr>
      <w:r w:rsidRPr="00146080">
        <w:rPr>
          <w:rFonts w:asciiTheme="minorEastAsia" w:hAnsiTheme="minorEastAsia" w:hint="eastAsia"/>
          <w:color w:val="000000" w:themeColor="text1"/>
        </w:rPr>
        <w:t>・現行制度において、ヒートアイランド対策の取組状況について報告を求めており、「適応」に関する取組みを新たに組み込む際には、ヒート対策も包含することをわかりやすく示すべきである。</w:t>
      </w:r>
    </w:p>
    <w:p w14:paraId="6EE61999" w14:textId="54BD3EE3" w:rsidR="001771B3" w:rsidRPr="00146080" w:rsidRDefault="001852EA" w:rsidP="001771B3">
      <w:pPr>
        <w:ind w:leftChars="300" w:left="880" w:hangingChars="100" w:hanging="220"/>
        <w:rPr>
          <w:rFonts w:asciiTheme="minorEastAsia" w:hAnsiTheme="minorEastAsia"/>
          <w:color w:val="000000" w:themeColor="text1"/>
        </w:rPr>
      </w:pPr>
      <w:r w:rsidRPr="00146080">
        <w:rPr>
          <w:rFonts w:asciiTheme="minorEastAsia" w:hAnsiTheme="minorEastAsia" w:hint="eastAsia"/>
          <w:color w:val="000000" w:themeColor="text1"/>
        </w:rPr>
        <w:t>・重点対策については、事業者が報告を行う際のわかりやすさにも配慮し、その</w:t>
      </w:r>
      <w:r w:rsidRPr="00146080">
        <w:rPr>
          <w:rFonts w:asciiTheme="minorEastAsia" w:hAnsiTheme="minorEastAsia" w:hint="eastAsia"/>
          <w:color w:val="000000" w:themeColor="text1"/>
        </w:rPr>
        <w:lastRenderedPageBreak/>
        <w:t>内容や項目数について精査すべきである</w:t>
      </w:r>
      <w:r w:rsidR="001771B3" w:rsidRPr="00146080">
        <w:rPr>
          <w:rFonts w:asciiTheme="minorEastAsia" w:hAnsiTheme="minorEastAsia" w:hint="eastAsia"/>
          <w:color w:val="000000" w:themeColor="text1"/>
        </w:rPr>
        <w:t>。</w:t>
      </w:r>
    </w:p>
    <w:p w14:paraId="3D07BF50" w14:textId="0EAB9354" w:rsidR="00506B6C" w:rsidRPr="00146080" w:rsidRDefault="00506B6C" w:rsidP="001771B3">
      <w:pPr>
        <w:ind w:left="880" w:hangingChars="400" w:hanging="880"/>
        <w:rPr>
          <w:color w:val="000000" w:themeColor="text1"/>
        </w:rPr>
      </w:pPr>
      <w:r w:rsidRPr="00146080">
        <w:rPr>
          <w:rFonts w:asciiTheme="minorEastAsia" w:hAnsiTheme="minorEastAsia" w:hint="eastAsia"/>
          <w:color w:val="000000" w:themeColor="text1"/>
        </w:rPr>
        <w:t xml:space="preserve">　　　・</w:t>
      </w:r>
      <w:r w:rsidR="001771B3" w:rsidRPr="00146080">
        <w:rPr>
          <w:rFonts w:asciiTheme="minorEastAsia" w:hAnsiTheme="minorEastAsia" w:hint="eastAsia"/>
          <w:color w:val="000000" w:themeColor="text1"/>
        </w:rPr>
        <w:t>削減状況に応じたインセンティブの</w:t>
      </w:r>
      <w:r w:rsidR="001771B3" w:rsidRPr="00146080">
        <w:rPr>
          <w:rFonts w:hint="eastAsia"/>
          <w:color w:val="000000" w:themeColor="text1"/>
        </w:rPr>
        <w:t>付与にあたっては、</w:t>
      </w:r>
      <w:r w:rsidR="0025177B" w:rsidRPr="00146080">
        <w:rPr>
          <w:rFonts w:hint="eastAsia"/>
          <w:color w:val="000000" w:themeColor="text1"/>
        </w:rPr>
        <w:t>一定の削減努力を行っているが事業拡大等により排出量が増加している事業者もあるため、そうした実情に応じた配慮が必要である。</w:t>
      </w:r>
    </w:p>
    <w:p w14:paraId="45FE35B6" w14:textId="46A4982E" w:rsidR="00133C54" w:rsidRPr="00146080" w:rsidRDefault="0069560E" w:rsidP="00BA776C">
      <w:pPr>
        <w:rPr>
          <w:color w:val="000000" w:themeColor="text1"/>
        </w:rPr>
      </w:pPr>
      <w:r w:rsidRPr="00146080">
        <w:rPr>
          <w:rFonts w:asciiTheme="minorEastAsia" w:hAnsiTheme="minorEastAsia"/>
          <w:noProof/>
          <w:color w:val="000000" w:themeColor="text1"/>
        </w:rPr>
        <mc:AlternateContent>
          <mc:Choice Requires="wpg">
            <w:drawing>
              <wp:anchor distT="0" distB="0" distL="114300" distR="114300" simplePos="0" relativeHeight="251703296" behindDoc="0" locked="0" layoutInCell="1" allowOverlap="1" wp14:anchorId="2CEB84C9" wp14:editId="5164BBF5">
                <wp:simplePos x="0" y="0"/>
                <wp:positionH relativeFrom="column">
                  <wp:posOffset>71120</wp:posOffset>
                </wp:positionH>
                <wp:positionV relativeFrom="paragraph">
                  <wp:posOffset>224790</wp:posOffset>
                </wp:positionV>
                <wp:extent cx="5683884" cy="1929764"/>
                <wp:effectExtent l="0" t="0" r="12700" b="13970"/>
                <wp:wrapSquare wrapText="bothSides"/>
                <wp:docPr id="199" name="グループ化 199"/>
                <wp:cNvGraphicFramePr/>
                <a:graphic xmlns:a="http://schemas.openxmlformats.org/drawingml/2006/main">
                  <a:graphicData uri="http://schemas.microsoft.com/office/word/2010/wordprocessingGroup">
                    <wpg:wgp>
                      <wpg:cNvGrpSpPr/>
                      <wpg:grpSpPr>
                        <a:xfrm>
                          <a:off x="0" y="0"/>
                          <a:ext cx="5683884" cy="1929764"/>
                          <a:chOff x="0" y="0"/>
                          <a:chExt cx="5684518" cy="1930398"/>
                        </a:xfrm>
                      </wpg:grpSpPr>
                      <wps:wsp>
                        <wps:cNvPr id="200" name="テキスト ボックス 2"/>
                        <wps:cNvSpPr txBox="1">
                          <a:spLocks noChangeArrowheads="1"/>
                        </wps:cNvSpPr>
                        <wps:spPr bwMode="auto">
                          <a:xfrm>
                            <a:off x="0" y="0"/>
                            <a:ext cx="5684518" cy="1930398"/>
                          </a:xfrm>
                          <a:prstGeom prst="rect">
                            <a:avLst/>
                          </a:prstGeom>
                          <a:solidFill>
                            <a:srgbClr val="FFFFFF"/>
                          </a:solidFill>
                          <a:ln w="9525">
                            <a:solidFill>
                              <a:srgbClr val="000000"/>
                            </a:solidFill>
                            <a:prstDash val="dash"/>
                            <a:miter lim="800000"/>
                            <a:headEnd/>
                            <a:tailEnd/>
                          </a:ln>
                        </wps:spPr>
                        <wps:txbx>
                          <w:txbxContent>
                            <w:p w14:paraId="0ADAB587" w14:textId="77777777" w:rsidR="00AC3D8D" w:rsidRPr="00556191" w:rsidRDefault="00AC3D8D" w:rsidP="00556191">
                              <w:pPr>
                                <w:spacing w:line="240" w:lineRule="exact"/>
                                <w:rPr>
                                  <w:rFonts w:ascii="ＭＳ Ｐ明朝" w:eastAsia="ＭＳ Ｐ明朝" w:hAnsi="ＭＳ Ｐ明朝"/>
                                  <w:sz w:val="21"/>
                                  <w:szCs w:val="21"/>
                                </w:rPr>
                              </w:pPr>
                              <w:r w:rsidRPr="00556191">
                                <w:rPr>
                                  <w:rFonts w:ascii="ＭＳ Ｐ明朝" w:eastAsia="ＭＳ Ｐ明朝" w:hAnsi="ＭＳ Ｐ明朝" w:hint="eastAsia"/>
                                  <w:sz w:val="21"/>
                                  <w:szCs w:val="21"/>
                                </w:rPr>
                                <w:t>（参考）削減率の状況に応じた事業者へのインセンティブの事例</w:t>
                              </w:r>
                            </w:p>
                            <w:p w14:paraId="0372B9F0" w14:textId="77777777" w:rsidR="00AC3D8D" w:rsidRDefault="00AC3D8D" w:rsidP="00556191">
                              <w:pPr>
                                <w:pStyle w:val="af5"/>
                                <w:snapToGrid/>
                                <w:spacing w:line="240" w:lineRule="exact"/>
                                <w:ind w:left="210" w:rightChars="903" w:right="1987" w:hangingChars="100" w:hanging="210"/>
                                <w:rPr>
                                  <w:rFonts w:ascii="ＭＳ Ｐ明朝" w:eastAsia="ＭＳ Ｐ明朝" w:hAnsi="ＭＳ Ｐ明朝"/>
                                </w:rPr>
                              </w:pPr>
                              <w:r w:rsidRPr="00556191">
                                <w:rPr>
                                  <w:rFonts w:ascii="ＭＳ Ｐ明朝" w:eastAsia="ＭＳ Ｐ明朝" w:hAnsi="ＭＳ Ｐ明朝" w:hint="eastAsia"/>
                                </w:rPr>
                                <w:t>・東京都・埼玉県では、有識者による審査委員会で約</w:t>
                              </w:r>
                              <w:r w:rsidRPr="00556191">
                                <w:rPr>
                                  <w:rFonts w:ascii="ＭＳ Ｐ明朝" w:eastAsia="ＭＳ Ｐ明朝" w:hAnsi="ＭＳ Ｐ明朝"/>
                                </w:rPr>
                                <w:t>350項目(工場の場合)を審査し、優れていると評価した場合、トップレベル事業所等として認定する優良大規模事業所(トップレベル事業所)</w:t>
                              </w:r>
                              <w:r w:rsidRPr="00556191">
                                <w:rPr>
                                  <w:rFonts w:ascii="ＭＳ Ｐ明朝" w:eastAsia="ＭＳ Ｐ明朝" w:hAnsi="ＭＳ Ｐ明朝" w:hint="eastAsia"/>
                                </w:rPr>
                                <w:t>認定制度を設けている。</w:t>
                              </w:r>
                            </w:p>
                            <w:p w14:paraId="5A090D92" w14:textId="6A18B2E0" w:rsidR="00AC3D8D" w:rsidRPr="00556191" w:rsidRDefault="00AC3D8D" w:rsidP="00BB5FE8">
                              <w:pPr>
                                <w:pStyle w:val="af5"/>
                                <w:snapToGrid/>
                                <w:spacing w:line="240" w:lineRule="exact"/>
                                <w:ind w:leftChars="100" w:left="220" w:rightChars="1006" w:right="2213"/>
                                <w:rPr>
                                  <w:rFonts w:ascii="ＭＳ Ｐ明朝" w:eastAsia="ＭＳ Ｐ明朝" w:hAnsi="ＭＳ Ｐ明朝"/>
                                </w:rPr>
                              </w:pPr>
                              <w:r w:rsidRPr="00556191">
                                <w:rPr>
                                  <w:rFonts w:ascii="ＭＳ Ｐ明朝" w:eastAsia="ＭＳ Ｐ明朝" w:hAnsi="ＭＳ Ｐ明朝" w:hint="eastAsia"/>
                                </w:rPr>
                                <w:t>認定を受けようとする事業者は、</w:t>
                              </w:r>
                              <w:r w:rsidRPr="00556191">
                                <w:rPr>
                                  <w:rFonts w:ascii="ＭＳ Ｐ明朝" w:eastAsia="ＭＳ Ｐ明朝" w:hAnsi="ＭＳ Ｐ明朝"/>
                                </w:rPr>
                                <w:t>CO</w:t>
                              </w:r>
                              <w:r w:rsidRPr="001F3C01">
                                <w:rPr>
                                  <w:rFonts w:ascii="ＭＳ Ｐ明朝" w:eastAsia="ＭＳ Ｐ明朝" w:hAnsi="ＭＳ Ｐ明朝"/>
                                  <w:vertAlign w:val="subscript"/>
                                </w:rPr>
                                <w:t>2</w:t>
                              </w:r>
                              <w:r w:rsidRPr="00556191">
                                <w:rPr>
                                  <w:rFonts w:ascii="ＭＳ Ｐ明朝" w:eastAsia="ＭＳ Ｐ明朝" w:hAnsi="ＭＳ Ｐ明朝"/>
                                </w:rPr>
                                <w:t>排出削減体制の整備や高効率ボイラーの設置</w:t>
                              </w:r>
                              <w:r w:rsidRPr="00556191">
                                <w:rPr>
                                  <w:rFonts w:ascii="ＭＳ Ｐ明朝" w:eastAsia="ＭＳ Ｐ明朝" w:hAnsi="ＭＳ Ｐ明朝" w:hint="eastAsia"/>
                                </w:rPr>
                                <w:t>等の対策を実施し、第三者検証機関の検証を受けて申請する。</w:t>
                              </w:r>
                            </w:p>
                            <w:p w14:paraId="578582A0" w14:textId="37709A54" w:rsidR="00AC3D8D" w:rsidRPr="00556191" w:rsidRDefault="00AC3D8D" w:rsidP="00556191">
                              <w:pPr>
                                <w:pStyle w:val="af5"/>
                                <w:snapToGrid/>
                                <w:spacing w:line="240" w:lineRule="exact"/>
                                <w:ind w:leftChars="100" w:left="220" w:rightChars="903" w:right="1987"/>
                                <w:rPr>
                                  <w:rFonts w:ascii="ＭＳ Ｐ明朝" w:eastAsia="ＭＳ Ｐ明朝" w:hAnsi="ＭＳ Ｐ明朝"/>
                                </w:rPr>
                              </w:pPr>
                              <w:r w:rsidRPr="00556191">
                                <w:rPr>
                                  <w:rFonts w:ascii="ＭＳ Ｐ明朝" w:eastAsia="ＭＳ Ｐ明朝" w:hAnsi="ＭＳ Ｐ明朝" w:hint="eastAsia"/>
                                </w:rPr>
                                <w:t>なお、トップレベル事業所は、削減率を</w:t>
                              </w:r>
                              <w:r w:rsidRPr="00556191">
                                <w:rPr>
                                  <w:rFonts w:ascii="ＭＳ Ｐ明朝" w:eastAsia="ＭＳ Ｐ明朝" w:hAnsi="ＭＳ Ｐ明朝"/>
                                </w:rPr>
                                <w:t>1/2に緩和され、</w:t>
                              </w:r>
                              <w:r w:rsidRPr="00556191">
                                <w:rPr>
                                  <w:rFonts w:ascii="ＭＳ Ｐ明朝" w:eastAsia="ＭＳ Ｐ明朝" w:hAnsi="ＭＳ Ｐ明朝" w:hint="eastAsia"/>
                                </w:rPr>
                                <w:t>準トップレベル事業所は</w:t>
                              </w:r>
                              <w:r w:rsidRPr="00556191">
                                <w:rPr>
                                  <w:rFonts w:ascii="ＭＳ Ｐ明朝" w:eastAsia="ＭＳ Ｐ明朝" w:hAnsi="ＭＳ Ｐ明朝"/>
                                </w:rPr>
                                <w:t>3/4に緩和される運用となって</w:t>
                              </w:r>
                              <w:r>
                                <w:rPr>
                                  <w:rFonts w:ascii="ＭＳ Ｐ明朝" w:eastAsia="ＭＳ Ｐ明朝" w:hAnsi="ＭＳ Ｐ明朝" w:hint="eastAsia"/>
                                </w:rPr>
                                <w:t>いる</w:t>
                              </w:r>
                              <w:r>
                                <w:rPr>
                                  <w:rFonts w:ascii="ＭＳ Ｐ明朝" w:eastAsia="ＭＳ Ｐ明朝" w:hAnsi="ＭＳ Ｐ明朝"/>
                                </w:rPr>
                                <w:t>。</w:t>
                              </w:r>
                            </w:p>
                            <w:p w14:paraId="392406B3" w14:textId="77777777" w:rsidR="00AC3D8D" w:rsidRPr="00556191" w:rsidRDefault="00AC3D8D" w:rsidP="001F3C01">
                              <w:pPr>
                                <w:pStyle w:val="af5"/>
                                <w:snapToGrid/>
                                <w:spacing w:line="240" w:lineRule="exact"/>
                                <w:ind w:leftChars="100" w:left="220" w:rightChars="955" w:right="2101"/>
                                <w:rPr>
                                  <w:rFonts w:ascii="ＭＳ Ｐ明朝" w:eastAsia="ＭＳ Ｐ明朝" w:hAnsi="ＭＳ Ｐ明朝"/>
                                </w:rPr>
                              </w:pPr>
                            </w:p>
                            <w:p w14:paraId="3621DB3E" w14:textId="77777777" w:rsidR="00AC3D8D" w:rsidRPr="00556191" w:rsidRDefault="00AC3D8D" w:rsidP="00556191">
                              <w:pPr>
                                <w:pStyle w:val="af5"/>
                                <w:snapToGrid/>
                                <w:spacing w:line="240" w:lineRule="exact"/>
                                <w:ind w:leftChars="100" w:left="220"/>
                                <w:jc w:val="right"/>
                                <w:rPr>
                                  <w:rFonts w:ascii="ＭＳ Ｐ明朝" w:eastAsia="ＭＳ Ｐ明朝" w:hAnsi="ＭＳ Ｐ明朝"/>
                                </w:rPr>
                              </w:pPr>
                              <w:r w:rsidRPr="00556191">
                                <w:rPr>
                                  <w:rFonts w:ascii="ＭＳ Ｐ明朝" w:eastAsia="ＭＳ Ｐ明朝" w:hAnsi="ＭＳ Ｐ明朝" w:hint="eastAsia"/>
                                </w:rPr>
                                <w:t>図</w:t>
                              </w:r>
                              <w:r w:rsidRPr="00556191">
                                <w:rPr>
                                  <w:rFonts w:ascii="ＭＳ Ｐ明朝" w:eastAsia="ＭＳ Ｐ明朝" w:hAnsi="ＭＳ Ｐ明朝"/>
                                </w:rPr>
                                <w:t>3-2-9　東京都トップレベル事業所認証ロゴマーク</w:t>
                              </w:r>
                            </w:p>
                            <w:p w14:paraId="4BE4A7AC" w14:textId="77777777" w:rsidR="00AC3D8D" w:rsidRPr="00556191" w:rsidRDefault="00AC3D8D" w:rsidP="00556191">
                              <w:pPr>
                                <w:pStyle w:val="af5"/>
                                <w:snapToGrid/>
                                <w:spacing w:line="240" w:lineRule="exact"/>
                                <w:ind w:firstLineChars="1900" w:firstLine="3990"/>
                                <w:jc w:val="right"/>
                                <w:rPr>
                                  <w:rFonts w:ascii="ＭＳ Ｐ明朝" w:eastAsia="ＭＳ Ｐ明朝" w:hAnsi="ＭＳ Ｐ明朝"/>
                                </w:rPr>
                              </w:pPr>
                              <w:r w:rsidRPr="00556191">
                                <w:rPr>
                                  <w:rFonts w:ascii="ＭＳ Ｐ明朝" w:eastAsia="ＭＳ Ｐ明朝" w:hAnsi="ＭＳ Ｐ明朝" w:hint="eastAsia"/>
                                </w:rPr>
                                <w:t>出典：東京都ホームページ</w:t>
                              </w:r>
                            </w:p>
                          </w:txbxContent>
                        </wps:txbx>
                        <wps:bodyPr rot="0" vert="horz" wrap="square" lIns="91440" tIns="45720" rIns="91440" bIns="45720" anchor="t" anchorCtr="0">
                          <a:spAutoFit/>
                        </wps:bodyPr>
                      </wps:wsp>
                      <pic:pic xmlns:pic="http://schemas.openxmlformats.org/drawingml/2006/picture">
                        <pic:nvPicPr>
                          <pic:cNvPr id="201" name="図 20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448175" y="266700"/>
                            <a:ext cx="1138555" cy="1212850"/>
                          </a:xfrm>
                          <a:prstGeom prst="rect">
                            <a:avLst/>
                          </a:prstGeom>
                          <a:noFill/>
                          <a:ln>
                            <a:noFill/>
                          </a:ln>
                        </pic:spPr>
                      </pic:pic>
                    </wpg:wgp>
                  </a:graphicData>
                </a:graphic>
              </wp:anchor>
            </w:drawing>
          </mc:Choice>
          <mc:Fallback>
            <w:pict>
              <v:group w14:anchorId="2CEB84C9" id="グループ化 199" o:spid="_x0000_s1056" style="position:absolute;left:0;text-align:left;margin-left:5.6pt;margin-top:17.7pt;width:447.55pt;height:151.95pt;z-index:251703296" coordsize="56845,19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">
                <v:shape id="_x0000_s1057" type="#_x0000_t202" style="position:absolute;width:56845;height:1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">
                  <v:stroke dashstyle="dash"/>
                  <v:textbox style="mso-fit-shape-to-text:t">
                    <w:txbxContent>
                      <w:p w14:paraId="0ADAB587" w14:textId="77777777" w:rsidR="00AC3D8D" w:rsidRPr="00556191" w:rsidRDefault="00AC3D8D" w:rsidP="00556191">
                        <w:pPr>
                          <w:spacing w:line="240" w:lineRule="exact"/>
                          <w:rPr>
                            <w:rFonts w:ascii="ＭＳ Ｐ明朝" w:eastAsia="ＭＳ Ｐ明朝" w:hAnsi="ＭＳ Ｐ明朝"/>
                            <w:sz w:val="21"/>
                            <w:szCs w:val="21"/>
                          </w:rPr>
                        </w:pPr>
                        <w:r w:rsidRPr="00556191">
                          <w:rPr>
                            <w:rFonts w:ascii="ＭＳ Ｐ明朝" w:eastAsia="ＭＳ Ｐ明朝" w:hAnsi="ＭＳ Ｐ明朝" w:hint="eastAsia"/>
                            <w:sz w:val="21"/>
                            <w:szCs w:val="21"/>
                          </w:rPr>
                          <w:t>（</w:t>
                        </w:r>
                        <w:r w:rsidRPr="00556191">
                          <w:rPr>
                            <w:rFonts w:ascii="ＭＳ Ｐ明朝" w:eastAsia="ＭＳ Ｐ明朝" w:hAnsi="ＭＳ Ｐ明朝" w:hint="eastAsia"/>
                            <w:sz w:val="21"/>
                            <w:szCs w:val="21"/>
                          </w:rPr>
                          <w:t>参考）削減率の状況に応じた事業者へのインセンティブの事例</w:t>
                        </w:r>
                      </w:p>
                      <w:p w14:paraId="0372B9F0" w14:textId="77777777" w:rsidR="00AC3D8D" w:rsidRDefault="00AC3D8D" w:rsidP="00556191">
                        <w:pPr>
                          <w:pStyle w:val="af5"/>
                          <w:snapToGrid/>
                          <w:spacing w:line="240" w:lineRule="exact"/>
                          <w:ind w:left="210" w:rightChars="903" w:right="1987" w:hangingChars="100" w:hanging="210"/>
                          <w:rPr>
                            <w:rFonts w:ascii="ＭＳ Ｐ明朝" w:eastAsia="ＭＳ Ｐ明朝" w:hAnsi="ＭＳ Ｐ明朝"/>
                          </w:rPr>
                        </w:pPr>
                        <w:r w:rsidRPr="00556191">
                          <w:rPr>
                            <w:rFonts w:ascii="ＭＳ Ｐ明朝" w:eastAsia="ＭＳ Ｐ明朝" w:hAnsi="ＭＳ Ｐ明朝" w:hint="eastAsia"/>
                          </w:rPr>
                          <w:t>・東京都・埼玉県では、有識者による審査委員会で約</w:t>
                        </w:r>
                        <w:r w:rsidRPr="00556191">
                          <w:rPr>
                            <w:rFonts w:ascii="ＭＳ Ｐ明朝" w:eastAsia="ＭＳ Ｐ明朝" w:hAnsi="ＭＳ Ｐ明朝"/>
                          </w:rPr>
                          <w:t>350項目(工場の場合)を審査し、優れていると評価した場合、トップレベル事業所等として認定する優良大規模事業所(トップレベル事業所)</w:t>
                        </w:r>
                        <w:r w:rsidRPr="00556191">
                          <w:rPr>
                            <w:rFonts w:ascii="ＭＳ Ｐ明朝" w:eastAsia="ＭＳ Ｐ明朝" w:hAnsi="ＭＳ Ｐ明朝" w:hint="eastAsia"/>
                          </w:rPr>
                          <w:t>認定制度を設けている。</w:t>
                        </w:r>
                      </w:p>
                      <w:p w14:paraId="5A090D92" w14:textId="6A18B2E0" w:rsidR="00AC3D8D" w:rsidRPr="00556191" w:rsidRDefault="00AC3D8D" w:rsidP="00BB5FE8">
                        <w:pPr>
                          <w:pStyle w:val="af5"/>
                          <w:snapToGrid/>
                          <w:spacing w:line="240" w:lineRule="exact"/>
                          <w:ind w:leftChars="100" w:left="220" w:rightChars="1006" w:right="2213"/>
                          <w:rPr>
                            <w:rFonts w:ascii="ＭＳ Ｐ明朝" w:eastAsia="ＭＳ Ｐ明朝" w:hAnsi="ＭＳ Ｐ明朝"/>
                          </w:rPr>
                        </w:pPr>
                        <w:r w:rsidRPr="00556191">
                          <w:rPr>
                            <w:rFonts w:ascii="ＭＳ Ｐ明朝" w:eastAsia="ＭＳ Ｐ明朝" w:hAnsi="ＭＳ Ｐ明朝" w:hint="eastAsia"/>
                          </w:rPr>
                          <w:t>認定を受けようとする事業者は、</w:t>
                        </w:r>
                        <w:r w:rsidRPr="00556191">
                          <w:rPr>
                            <w:rFonts w:ascii="ＭＳ Ｐ明朝" w:eastAsia="ＭＳ Ｐ明朝" w:hAnsi="ＭＳ Ｐ明朝"/>
                          </w:rPr>
                          <w:t>CO</w:t>
                        </w:r>
                        <w:r w:rsidRPr="001F3C01">
                          <w:rPr>
                            <w:rFonts w:ascii="ＭＳ Ｐ明朝" w:eastAsia="ＭＳ Ｐ明朝" w:hAnsi="ＭＳ Ｐ明朝"/>
                            <w:vertAlign w:val="subscript"/>
                          </w:rPr>
                          <w:t>2</w:t>
                        </w:r>
                        <w:r w:rsidRPr="00556191">
                          <w:rPr>
                            <w:rFonts w:ascii="ＭＳ Ｐ明朝" w:eastAsia="ＭＳ Ｐ明朝" w:hAnsi="ＭＳ Ｐ明朝"/>
                          </w:rPr>
                          <w:t>排出削減体制の整備や高効率ボイラーの設置</w:t>
                        </w:r>
                        <w:r w:rsidRPr="00556191">
                          <w:rPr>
                            <w:rFonts w:ascii="ＭＳ Ｐ明朝" w:eastAsia="ＭＳ Ｐ明朝" w:hAnsi="ＭＳ Ｐ明朝" w:hint="eastAsia"/>
                          </w:rPr>
                          <w:t>等の対策を実施し、第三者検証機関の検証を受けて申請する。</w:t>
                        </w:r>
                      </w:p>
                      <w:p w14:paraId="578582A0" w14:textId="37709A54" w:rsidR="00AC3D8D" w:rsidRPr="00556191" w:rsidRDefault="00AC3D8D" w:rsidP="00556191">
                        <w:pPr>
                          <w:pStyle w:val="af5"/>
                          <w:snapToGrid/>
                          <w:spacing w:line="240" w:lineRule="exact"/>
                          <w:ind w:leftChars="100" w:left="220" w:rightChars="903" w:right="1987"/>
                          <w:rPr>
                            <w:rFonts w:ascii="ＭＳ Ｐ明朝" w:eastAsia="ＭＳ Ｐ明朝" w:hAnsi="ＭＳ Ｐ明朝"/>
                          </w:rPr>
                        </w:pPr>
                        <w:r w:rsidRPr="00556191">
                          <w:rPr>
                            <w:rFonts w:ascii="ＭＳ Ｐ明朝" w:eastAsia="ＭＳ Ｐ明朝" w:hAnsi="ＭＳ Ｐ明朝" w:hint="eastAsia"/>
                          </w:rPr>
                          <w:t>なお、トップレベル事業所は、削減率を</w:t>
                        </w:r>
                        <w:r w:rsidRPr="00556191">
                          <w:rPr>
                            <w:rFonts w:ascii="ＭＳ Ｐ明朝" w:eastAsia="ＭＳ Ｐ明朝" w:hAnsi="ＭＳ Ｐ明朝"/>
                          </w:rPr>
                          <w:t>1/2に緩和され、</w:t>
                        </w:r>
                        <w:r w:rsidRPr="00556191">
                          <w:rPr>
                            <w:rFonts w:ascii="ＭＳ Ｐ明朝" w:eastAsia="ＭＳ Ｐ明朝" w:hAnsi="ＭＳ Ｐ明朝" w:hint="eastAsia"/>
                          </w:rPr>
                          <w:t>準トップレベル事業所は</w:t>
                        </w:r>
                        <w:r w:rsidRPr="00556191">
                          <w:rPr>
                            <w:rFonts w:ascii="ＭＳ Ｐ明朝" w:eastAsia="ＭＳ Ｐ明朝" w:hAnsi="ＭＳ Ｐ明朝"/>
                          </w:rPr>
                          <w:t>3/4に緩和される運用となって</w:t>
                        </w:r>
                        <w:r>
                          <w:rPr>
                            <w:rFonts w:ascii="ＭＳ Ｐ明朝" w:eastAsia="ＭＳ Ｐ明朝" w:hAnsi="ＭＳ Ｐ明朝" w:hint="eastAsia"/>
                          </w:rPr>
                          <w:t>いる</w:t>
                        </w:r>
                        <w:r>
                          <w:rPr>
                            <w:rFonts w:ascii="ＭＳ Ｐ明朝" w:eastAsia="ＭＳ Ｐ明朝" w:hAnsi="ＭＳ Ｐ明朝"/>
                          </w:rPr>
                          <w:t>。</w:t>
                        </w:r>
                      </w:p>
                      <w:p w14:paraId="392406B3" w14:textId="77777777" w:rsidR="00AC3D8D" w:rsidRPr="00556191" w:rsidRDefault="00AC3D8D" w:rsidP="001F3C01">
                        <w:pPr>
                          <w:pStyle w:val="af5"/>
                          <w:snapToGrid/>
                          <w:spacing w:line="240" w:lineRule="exact"/>
                          <w:ind w:leftChars="100" w:left="220" w:rightChars="955" w:right="2101"/>
                          <w:rPr>
                            <w:rFonts w:ascii="ＭＳ Ｐ明朝" w:eastAsia="ＭＳ Ｐ明朝" w:hAnsi="ＭＳ Ｐ明朝"/>
                          </w:rPr>
                        </w:pPr>
                      </w:p>
                      <w:p w14:paraId="3621DB3E" w14:textId="77777777" w:rsidR="00AC3D8D" w:rsidRPr="00556191" w:rsidRDefault="00AC3D8D" w:rsidP="00556191">
                        <w:pPr>
                          <w:pStyle w:val="af5"/>
                          <w:snapToGrid/>
                          <w:spacing w:line="240" w:lineRule="exact"/>
                          <w:ind w:leftChars="100" w:left="220"/>
                          <w:jc w:val="right"/>
                          <w:rPr>
                            <w:rFonts w:ascii="ＭＳ Ｐ明朝" w:eastAsia="ＭＳ Ｐ明朝" w:hAnsi="ＭＳ Ｐ明朝"/>
                          </w:rPr>
                        </w:pPr>
                        <w:r w:rsidRPr="00556191">
                          <w:rPr>
                            <w:rFonts w:ascii="ＭＳ Ｐ明朝" w:eastAsia="ＭＳ Ｐ明朝" w:hAnsi="ＭＳ Ｐ明朝" w:hint="eastAsia"/>
                          </w:rPr>
                          <w:t>図</w:t>
                        </w:r>
                        <w:r w:rsidRPr="00556191">
                          <w:rPr>
                            <w:rFonts w:ascii="ＭＳ Ｐ明朝" w:eastAsia="ＭＳ Ｐ明朝" w:hAnsi="ＭＳ Ｐ明朝"/>
                          </w:rPr>
                          <w:t>3-2-9　東京都トップレベル事業所認証ロゴマーク</w:t>
                        </w:r>
                      </w:p>
                      <w:p w14:paraId="4BE4A7AC" w14:textId="77777777" w:rsidR="00AC3D8D" w:rsidRPr="00556191" w:rsidRDefault="00AC3D8D" w:rsidP="00556191">
                        <w:pPr>
                          <w:pStyle w:val="af5"/>
                          <w:snapToGrid/>
                          <w:spacing w:line="240" w:lineRule="exact"/>
                          <w:ind w:firstLineChars="1900" w:firstLine="3990"/>
                          <w:jc w:val="right"/>
                          <w:rPr>
                            <w:rFonts w:ascii="ＭＳ Ｐ明朝" w:eastAsia="ＭＳ Ｐ明朝" w:hAnsi="ＭＳ Ｐ明朝"/>
                          </w:rPr>
                        </w:pPr>
                        <w:r w:rsidRPr="00556191">
                          <w:rPr>
                            <w:rFonts w:ascii="ＭＳ Ｐ明朝" w:eastAsia="ＭＳ Ｐ明朝" w:hAnsi="ＭＳ Ｐ明朝" w:hint="eastAsia"/>
                          </w:rPr>
                          <w:t>出典：東京都ホームページ</w:t>
                        </w:r>
                      </w:p>
                    </w:txbxContent>
                  </v:textbox>
                </v:shape>
                <v:shape id="図 201" o:spid="_x0000_s1058" type="#_x0000_t75" style="position:absolute;left:44481;top:2667;width:11386;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">
                  <v:imagedata r:id="rId44" o:title=""/>
                  <v:path arrowok="t"/>
                </v:shape>
                <w10:wrap type="square"/>
              </v:group>
            </w:pict>
          </mc:Fallback>
        </mc:AlternateContent>
      </w:r>
    </w:p>
    <w:p w14:paraId="7CFFED0A" w14:textId="72AC596C" w:rsidR="002708C1" w:rsidRPr="00146080" w:rsidRDefault="002708C1" w:rsidP="00BA776C">
      <w:pPr>
        <w:rPr>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755520" behindDoc="0" locked="0" layoutInCell="1" allowOverlap="1" wp14:anchorId="24EBBFFF" wp14:editId="78C13CC4">
                <wp:simplePos x="0" y="0"/>
                <wp:positionH relativeFrom="column">
                  <wp:posOffset>76200</wp:posOffset>
                </wp:positionH>
                <wp:positionV relativeFrom="paragraph">
                  <wp:posOffset>2173605</wp:posOffset>
                </wp:positionV>
                <wp:extent cx="5683250" cy="1404620"/>
                <wp:effectExtent l="0" t="0" r="12700" b="139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343DEF0A" w14:textId="77777777" w:rsidR="00AC3D8D" w:rsidRPr="00556191" w:rsidRDefault="00AC3D8D" w:rsidP="002708C1">
                            <w:pPr>
                              <w:pStyle w:val="af5"/>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4708352A" w14:textId="7ABC2596" w:rsidR="00AC3D8D" w:rsidRPr="00E532FF" w:rsidRDefault="00AC3D8D" w:rsidP="00633546">
                            <w:pPr>
                              <w:pStyle w:val="af5"/>
                              <w:spacing w:line="240" w:lineRule="exact"/>
                              <w:ind w:firstLineChars="100" w:firstLine="200"/>
                              <w:rPr>
                                <w:rFonts w:ascii="ＭＳ Ｐ明朝" w:eastAsia="ＭＳ Ｐ明朝" w:hAnsi="ＭＳ Ｐ明朝"/>
                                <w:sz w:val="20"/>
                                <w:szCs w:val="20"/>
                              </w:rPr>
                            </w:pPr>
                            <w:r w:rsidRPr="00565DF0">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20EC60A1" w14:textId="1367F61F" w:rsidR="00AC3D8D" w:rsidRDefault="00AC3D8D" w:rsidP="002708C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1659CDF8" w14:textId="3874AC0D" w:rsidR="00AC3D8D" w:rsidRPr="00556191" w:rsidRDefault="00AC3D8D"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温暖化防止条例に対して望むこと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ものを</w:t>
                            </w:r>
                            <w:r>
                              <w:rPr>
                                <w:rFonts w:ascii="ＭＳ Ｐ明朝" w:eastAsia="ＭＳ Ｐ明朝" w:hAnsi="ＭＳ Ｐ明朝"/>
                                <w:sz w:val="20"/>
                                <w:szCs w:val="20"/>
                              </w:rPr>
                              <w:t>除く</w:t>
                            </w:r>
                            <w:r>
                              <w:rPr>
                                <w:rFonts w:ascii="ＭＳ Ｐ明朝" w:eastAsia="ＭＳ Ｐ明朝" w:hAnsi="ＭＳ Ｐ明朝" w:hint="eastAsia"/>
                                <w:sz w:val="20"/>
                                <w:szCs w:val="20"/>
                              </w:rPr>
                              <w:t>）</w:t>
                            </w:r>
                          </w:p>
                          <w:p w14:paraId="2743C832" w14:textId="28ABC7DB" w:rsidR="00AC3D8D" w:rsidRDefault="00AC3D8D"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再生可能エネルギーを導入した場合により算定上有利にする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（４</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6E63F97B" w14:textId="194A66DD"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企業取組における優良事例を公表する</w:t>
                            </w:r>
                            <w:r>
                              <w:rPr>
                                <w:rFonts w:ascii="ＭＳ Ｐ明朝" w:eastAsia="ＭＳ Ｐ明朝" w:hAnsi="ＭＳ Ｐ明朝" w:hint="eastAsia"/>
                                <w:sz w:val="20"/>
                                <w:szCs w:val="20"/>
                              </w:rPr>
                              <w:t>（３</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14388A6" w14:textId="77777777" w:rsidR="00AC3D8D" w:rsidRDefault="00AC3D8D"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○自社</w:t>
                            </w:r>
                            <w:r>
                              <w:rPr>
                                <w:rFonts w:ascii="ＭＳ Ｐ明朝" w:eastAsia="ＭＳ Ｐ明朝" w:hAnsi="ＭＳ Ｐ明朝"/>
                                <w:sz w:val="20"/>
                                <w:szCs w:val="20"/>
                              </w:rPr>
                              <w:t>で</w:t>
                            </w:r>
                            <w:r>
                              <w:rPr>
                                <w:rFonts w:ascii="ＭＳ Ｐ明朝" w:eastAsia="ＭＳ Ｐ明朝" w:hAnsi="ＭＳ Ｐ明朝" w:hint="eastAsia"/>
                                <w:sz w:val="20"/>
                                <w:szCs w:val="20"/>
                              </w:rPr>
                              <w:t>取り組むべきこと又は</w:t>
                            </w:r>
                            <w:r w:rsidRPr="002708C1">
                              <w:rPr>
                                <w:rFonts w:ascii="ＭＳ Ｐ明朝" w:eastAsia="ＭＳ Ｐ明朝" w:hAnsi="ＭＳ Ｐ明朝" w:hint="eastAsia"/>
                                <w:sz w:val="20"/>
                                <w:szCs w:val="20"/>
                              </w:rPr>
                              <w:t>取り組んでいること。</w:t>
                            </w:r>
                          </w:p>
                          <w:p w14:paraId="26A3AFB4" w14:textId="7C5AE253"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w:t>
                            </w:r>
                            <w:r w:rsidRPr="002708C1">
                              <w:rPr>
                                <w:rFonts w:ascii="ＭＳ Ｐ明朝" w:eastAsia="ＭＳ Ｐ明朝" w:hAnsi="ＭＳ Ｐ明朝" w:hint="eastAsia"/>
                                <w:sz w:val="20"/>
                                <w:szCs w:val="20"/>
                              </w:rPr>
                              <w:t>脱炭素に関する長期目標の設定及びビジョンの策定</w:t>
                            </w:r>
                            <w:r>
                              <w:rPr>
                                <w:rFonts w:ascii="ＭＳ Ｐ明朝" w:eastAsia="ＭＳ Ｐ明朝" w:hAnsi="ＭＳ Ｐ明朝" w:hint="eastAsia"/>
                                <w:sz w:val="20"/>
                                <w:szCs w:val="20"/>
                              </w:rPr>
                              <w:t>（８</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50D34D31" w14:textId="6EFD2CFB"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再生可能エネルギーの設置又は再生可能エネルギー由来の電気の調達</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466F3E4" w14:textId="48A7421B"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省エネ診断の受診及びエネルギー消費の削減</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1B30405F" w14:textId="2214A265" w:rsidR="00AC3D8D" w:rsidRPr="00556191"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省エネに寄与する生産工程のIoT化などデジタル技術の採用</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BBFFF" id="_x0000_s1059" type="#_x0000_t202" style="position:absolute;left:0;text-align:left;margin-left:6pt;margin-top:171.15pt;width:447.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">
                <v:stroke dashstyle="dash"/>
                <v:textbox style="mso-fit-shape-to-text:t">
                  <w:txbxContent>
                    <w:p w14:paraId="343DEF0A" w14:textId="77777777" w:rsidR="00AC3D8D" w:rsidRPr="00556191" w:rsidRDefault="00AC3D8D" w:rsidP="002708C1">
                      <w:pPr>
                        <w:pStyle w:val="af5"/>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hint="eastAsia"/>
                          <w:sz w:val="20"/>
                          <w:szCs w:val="20"/>
                        </w:rPr>
                        <w:t>参考）排出</w:t>
                      </w:r>
                      <w:r w:rsidRPr="00556191">
                        <w:rPr>
                          <w:rFonts w:ascii="ＭＳ Ｐ明朝" w:eastAsia="ＭＳ Ｐ明朝" w:hAnsi="ＭＳ Ｐ明朝"/>
                          <w:sz w:val="20"/>
                          <w:szCs w:val="20"/>
                        </w:rPr>
                        <w:t>事業者へのヒアリング結果</w:t>
                      </w:r>
                    </w:p>
                    <w:p w14:paraId="4708352A" w14:textId="7ABC2596" w:rsidR="00AC3D8D" w:rsidRPr="00E532FF" w:rsidRDefault="00AC3D8D" w:rsidP="00633546">
                      <w:pPr>
                        <w:pStyle w:val="af5"/>
                        <w:spacing w:line="240" w:lineRule="exact"/>
                        <w:ind w:firstLineChars="100" w:firstLine="200"/>
                        <w:rPr>
                          <w:rFonts w:ascii="ＭＳ Ｐ明朝" w:eastAsia="ＭＳ Ｐ明朝" w:hAnsi="ＭＳ Ｐ明朝"/>
                          <w:sz w:val="20"/>
                          <w:szCs w:val="20"/>
                        </w:rPr>
                      </w:pPr>
                      <w:r w:rsidRPr="00565DF0">
                        <w:rPr>
                          <w:rFonts w:ascii="ＭＳ Ｐ明朝" w:eastAsia="ＭＳ Ｐ明朝" w:hAnsi="ＭＳ Ｐ明朝" w:hint="eastAsia"/>
                          <w:sz w:val="20"/>
                          <w:szCs w:val="20"/>
                        </w:rPr>
                        <w:t>特定事業者からのヒアリング</w:t>
                      </w:r>
                      <w:r w:rsidRPr="00633546">
                        <w:rPr>
                          <w:rFonts w:ascii="ＭＳ Ｐ明朝" w:eastAsia="ＭＳ Ｐ明朝" w:hAnsi="ＭＳ Ｐ明朝" w:hint="eastAsia"/>
                          <w:sz w:val="20"/>
                          <w:szCs w:val="20"/>
                        </w:rPr>
                        <w:t>（堺・泉北臨海企業連絡会８社）</w:t>
                      </w:r>
                    </w:p>
                    <w:p w14:paraId="20EC60A1" w14:textId="1367F61F" w:rsidR="00AC3D8D" w:rsidRDefault="00AC3D8D" w:rsidP="002708C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＜調査結果の概要＞</w:t>
                      </w:r>
                    </w:p>
                    <w:p w14:paraId="1659CDF8" w14:textId="3874AC0D" w:rsidR="00AC3D8D" w:rsidRPr="00556191" w:rsidRDefault="00AC3D8D"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w:t>
                      </w:r>
                      <w:r>
                        <w:rPr>
                          <w:rFonts w:ascii="ＭＳ Ｐ明朝" w:eastAsia="ＭＳ Ｐ明朝" w:hAnsi="ＭＳ Ｐ明朝"/>
                          <w:sz w:val="20"/>
                          <w:szCs w:val="20"/>
                        </w:rPr>
                        <w:t>温暖化防止条例に対して望むこと</w:t>
                      </w:r>
                      <w:r>
                        <w:rPr>
                          <w:rFonts w:ascii="ＭＳ Ｐ明朝" w:eastAsia="ＭＳ Ｐ明朝" w:hAnsi="ＭＳ Ｐ明朝" w:hint="eastAsia"/>
                          <w:sz w:val="20"/>
                          <w:szCs w:val="20"/>
                        </w:rPr>
                        <w:t>（計画</w:t>
                      </w:r>
                      <w:r>
                        <w:rPr>
                          <w:rFonts w:ascii="ＭＳ Ｐ明朝" w:eastAsia="ＭＳ Ｐ明朝" w:hAnsi="ＭＳ Ｐ明朝"/>
                          <w:sz w:val="20"/>
                          <w:szCs w:val="20"/>
                        </w:rPr>
                        <w:t>期間及び</w:t>
                      </w:r>
                      <w:r>
                        <w:rPr>
                          <w:rFonts w:ascii="ＭＳ Ｐ明朝" w:eastAsia="ＭＳ Ｐ明朝" w:hAnsi="ＭＳ Ｐ明朝" w:hint="eastAsia"/>
                          <w:sz w:val="20"/>
                          <w:szCs w:val="20"/>
                        </w:rPr>
                        <w:t>削減率</w:t>
                      </w:r>
                      <w:r>
                        <w:rPr>
                          <w:rFonts w:ascii="ＭＳ Ｐ明朝" w:eastAsia="ＭＳ Ｐ明朝" w:hAnsi="ＭＳ Ｐ明朝"/>
                          <w:sz w:val="20"/>
                          <w:szCs w:val="20"/>
                        </w:rPr>
                        <w:t>に関する</w:t>
                      </w:r>
                      <w:r>
                        <w:rPr>
                          <w:rFonts w:ascii="ＭＳ Ｐ明朝" w:eastAsia="ＭＳ Ｐ明朝" w:hAnsi="ＭＳ Ｐ明朝" w:hint="eastAsia"/>
                          <w:sz w:val="20"/>
                          <w:szCs w:val="20"/>
                        </w:rPr>
                        <w:t>ものを</w:t>
                      </w:r>
                      <w:r>
                        <w:rPr>
                          <w:rFonts w:ascii="ＭＳ Ｐ明朝" w:eastAsia="ＭＳ Ｐ明朝" w:hAnsi="ＭＳ Ｐ明朝"/>
                          <w:sz w:val="20"/>
                          <w:szCs w:val="20"/>
                        </w:rPr>
                        <w:t>除く</w:t>
                      </w:r>
                      <w:r>
                        <w:rPr>
                          <w:rFonts w:ascii="ＭＳ Ｐ明朝" w:eastAsia="ＭＳ Ｐ明朝" w:hAnsi="ＭＳ Ｐ明朝" w:hint="eastAsia"/>
                          <w:sz w:val="20"/>
                          <w:szCs w:val="20"/>
                        </w:rPr>
                        <w:t>）</w:t>
                      </w:r>
                    </w:p>
                    <w:p w14:paraId="2743C832" w14:textId="28ABC7DB" w:rsidR="00AC3D8D" w:rsidRDefault="00AC3D8D" w:rsidP="00633546">
                      <w:pPr>
                        <w:spacing w:line="240" w:lineRule="exact"/>
                        <w:ind w:firstLineChars="100" w:firstLine="200"/>
                        <w:rPr>
                          <w:rFonts w:ascii="ＭＳ Ｐ明朝" w:eastAsia="ＭＳ Ｐ明朝" w:hAnsi="ＭＳ Ｐ明朝"/>
                          <w:sz w:val="20"/>
                          <w:szCs w:val="20"/>
                        </w:rPr>
                      </w:pPr>
                      <w:r w:rsidRPr="00543318">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再生可能エネルギーを導入した場合により算定上有利にする</w:t>
                      </w:r>
                      <w:r w:rsidRPr="00543318">
                        <w:rPr>
                          <w:rFonts w:ascii="ＭＳ Ｐ明朝" w:eastAsia="ＭＳ Ｐ明朝" w:hAnsi="ＭＳ Ｐ明朝" w:hint="eastAsia"/>
                          <w:sz w:val="20"/>
                          <w:szCs w:val="20"/>
                        </w:rPr>
                        <w:t>。</w:t>
                      </w:r>
                      <w:r>
                        <w:rPr>
                          <w:rFonts w:ascii="ＭＳ Ｐ明朝" w:eastAsia="ＭＳ Ｐ明朝" w:hAnsi="ＭＳ Ｐ明朝" w:hint="eastAsia"/>
                          <w:sz w:val="20"/>
                          <w:szCs w:val="20"/>
                        </w:rPr>
                        <w:t>（４</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6E63F97B" w14:textId="194A66DD"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企業取組における優良事例を公表する</w:t>
                      </w:r>
                      <w:r>
                        <w:rPr>
                          <w:rFonts w:ascii="ＭＳ Ｐ明朝" w:eastAsia="ＭＳ Ｐ明朝" w:hAnsi="ＭＳ Ｐ明朝" w:hint="eastAsia"/>
                          <w:sz w:val="20"/>
                          <w:szCs w:val="20"/>
                        </w:rPr>
                        <w:t>（３</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14388A6" w14:textId="77777777" w:rsidR="00AC3D8D" w:rsidRDefault="00AC3D8D" w:rsidP="00633546">
                      <w:pPr>
                        <w:spacing w:line="240" w:lineRule="exact"/>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○自社</w:t>
                      </w:r>
                      <w:r>
                        <w:rPr>
                          <w:rFonts w:ascii="ＭＳ Ｐ明朝" w:eastAsia="ＭＳ Ｐ明朝" w:hAnsi="ＭＳ Ｐ明朝"/>
                          <w:sz w:val="20"/>
                          <w:szCs w:val="20"/>
                        </w:rPr>
                        <w:t>で</w:t>
                      </w:r>
                      <w:r>
                        <w:rPr>
                          <w:rFonts w:ascii="ＭＳ Ｐ明朝" w:eastAsia="ＭＳ Ｐ明朝" w:hAnsi="ＭＳ Ｐ明朝" w:hint="eastAsia"/>
                          <w:sz w:val="20"/>
                          <w:szCs w:val="20"/>
                        </w:rPr>
                        <w:t>取り組むべきこと又は</w:t>
                      </w:r>
                      <w:r w:rsidRPr="002708C1">
                        <w:rPr>
                          <w:rFonts w:ascii="ＭＳ Ｐ明朝" w:eastAsia="ＭＳ Ｐ明朝" w:hAnsi="ＭＳ Ｐ明朝" w:hint="eastAsia"/>
                          <w:sz w:val="20"/>
                          <w:szCs w:val="20"/>
                        </w:rPr>
                        <w:t>取り組んでいること。</w:t>
                      </w:r>
                    </w:p>
                    <w:p w14:paraId="26A3AFB4" w14:textId="7C5AE253"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w:t>
                      </w:r>
                      <w:r w:rsidRPr="002708C1">
                        <w:rPr>
                          <w:rFonts w:ascii="ＭＳ Ｐ明朝" w:eastAsia="ＭＳ Ｐ明朝" w:hAnsi="ＭＳ Ｐ明朝" w:hint="eastAsia"/>
                          <w:sz w:val="20"/>
                          <w:szCs w:val="20"/>
                        </w:rPr>
                        <w:t>脱炭素に関する長期目標の設定及びビジョンの策定</w:t>
                      </w:r>
                      <w:r>
                        <w:rPr>
                          <w:rFonts w:ascii="ＭＳ Ｐ明朝" w:eastAsia="ＭＳ Ｐ明朝" w:hAnsi="ＭＳ Ｐ明朝" w:hint="eastAsia"/>
                          <w:sz w:val="20"/>
                          <w:szCs w:val="20"/>
                        </w:rPr>
                        <w:t>（８</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50D34D31" w14:textId="6EFD2CFB"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再生可能エネルギーの設置又は再生可能エネルギー由来の電気の調達</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4466F3E4" w14:textId="48A7421B" w:rsidR="00AC3D8D"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省エネ診断の受診及びエネルギー消費の削減</w:t>
                      </w:r>
                      <w:r>
                        <w:rPr>
                          <w:rFonts w:ascii="ＭＳ Ｐ明朝" w:eastAsia="ＭＳ Ｐ明朝" w:hAnsi="ＭＳ Ｐ明朝" w:hint="eastAsia"/>
                          <w:sz w:val="20"/>
                          <w:szCs w:val="20"/>
                        </w:rPr>
                        <w:t>（７</w:t>
                      </w:r>
                      <w:r>
                        <w:rPr>
                          <w:rFonts w:ascii="ＭＳ Ｐ明朝" w:eastAsia="ＭＳ Ｐ明朝" w:hAnsi="ＭＳ Ｐ明朝"/>
                          <w:sz w:val="20"/>
                          <w:szCs w:val="20"/>
                        </w:rPr>
                        <w:t>社</w:t>
                      </w:r>
                      <w:r>
                        <w:rPr>
                          <w:rFonts w:ascii="ＭＳ Ｐ明朝" w:eastAsia="ＭＳ Ｐ明朝" w:hAnsi="ＭＳ Ｐ明朝" w:hint="eastAsia"/>
                          <w:sz w:val="20"/>
                          <w:szCs w:val="20"/>
                        </w:rPr>
                        <w:t>）</w:t>
                      </w:r>
                    </w:p>
                    <w:p w14:paraId="1B30405F" w14:textId="2214A265" w:rsidR="00AC3D8D" w:rsidRPr="00556191" w:rsidRDefault="00AC3D8D" w:rsidP="00633546">
                      <w:pPr>
                        <w:spacing w:line="240" w:lineRule="exact"/>
                        <w:ind w:firstLineChars="100" w:firstLine="200"/>
                        <w:rPr>
                          <w:rFonts w:ascii="ＭＳ Ｐ明朝" w:eastAsia="ＭＳ Ｐ明朝" w:hAnsi="ＭＳ Ｐ明朝"/>
                          <w:sz w:val="20"/>
                          <w:szCs w:val="20"/>
                        </w:rPr>
                      </w:pPr>
                      <w:r>
                        <w:rPr>
                          <w:rFonts w:ascii="ＭＳ Ｐ明朝" w:eastAsia="ＭＳ Ｐ明朝" w:hAnsi="ＭＳ Ｐ明朝" w:hint="eastAsia"/>
                          <w:sz w:val="20"/>
                          <w:szCs w:val="20"/>
                        </w:rPr>
                        <w:t>・</w:t>
                      </w:r>
                      <w:r w:rsidRPr="002708C1">
                        <w:rPr>
                          <w:rFonts w:ascii="ＭＳ Ｐ明朝" w:eastAsia="ＭＳ Ｐ明朝" w:hAnsi="ＭＳ Ｐ明朝" w:hint="eastAsia"/>
                          <w:sz w:val="20"/>
                          <w:szCs w:val="20"/>
                        </w:rPr>
                        <w:t>省エネに寄与する生産工程の</w:t>
                      </w:r>
                      <w:proofErr w:type="spellStart"/>
                      <w:r w:rsidRPr="002708C1">
                        <w:rPr>
                          <w:rFonts w:ascii="ＭＳ Ｐ明朝" w:eastAsia="ＭＳ Ｐ明朝" w:hAnsi="ＭＳ Ｐ明朝" w:hint="eastAsia"/>
                          <w:sz w:val="20"/>
                          <w:szCs w:val="20"/>
                        </w:rPr>
                        <w:t>IoT</w:t>
                      </w:r>
                      <w:proofErr w:type="spellEnd"/>
                      <w:r w:rsidRPr="002708C1">
                        <w:rPr>
                          <w:rFonts w:ascii="ＭＳ Ｐ明朝" w:eastAsia="ＭＳ Ｐ明朝" w:hAnsi="ＭＳ Ｐ明朝" w:hint="eastAsia"/>
                          <w:sz w:val="20"/>
                          <w:szCs w:val="20"/>
                        </w:rPr>
                        <w:t>化などデジタル技術の採用</w:t>
                      </w:r>
                      <w:r>
                        <w:rPr>
                          <w:rFonts w:ascii="ＭＳ Ｐ明朝" w:eastAsia="ＭＳ Ｐ明朝" w:hAnsi="ＭＳ Ｐ明朝" w:hint="eastAsia"/>
                          <w:sz w:val="20"/>
                          <w:szCs w:val="20"/>
                        </w:rPr>
                        <w:t>（５</w:t>
                      </w:r>
                      <w:r>
                        <w:rPr>
                          <w:rFonts w:ascii="ＭＳ Ｐ明朝" w:eastAsia="ＭＳ Ｐ明朝" w:hAnsi="ＭＳ Ｐ明朝"/>
                          <w:sz w:val="20"/>
                          <w:szCs w:val="20"/>
                        </w:rPr>
                        <w:t>社</w:t>
                      </w:r>
                      <w:r>
                        <w:rPr>
                          <w:rFonts w:ascii="ＭＳ Ｐ明朝" w:eastAsia="ＭＳ Ｐ明朝" w:hAnsi="ＭＳ Ｐ明朝" w:hint="eastAsia"/>
                          <w:sz w:val="20"/>
                          <w:szCs w:val="20"/>
                        </w:rPr>
                        <w:t>）</w:t>
                      </w:r>
                    </w:p>
                  </w:txbxContent>
                </v:textbox>
                <w10:wrap type="square"/>
              </v:shape>
            </w:pict>
          </mc:Fallback>
        </mc:AlternateContent>
      </w:r>
    </w:p>
    <w:p w14:paraId="685140EA" w14:textId="1F778F66" w:rsidR="004601AB" w:rsidRPr="00146080" w:rsidRDefault="004601AB" w:rsidP="004601AB">
      <w:pPr>
        <w:pStyle w:val="4"/>
        <w:ind w:leftChars="99" w:left="675" w:hangingChars="207" w:hanging="457"/>
        <w:rPr>
          <w:color w:val="000000" w:themeColor="text1"/>
        </w:rPr>
        <w:sectPr w:rsidR="004601AB" w:rsidRPr="00146080" w:rsidSect="00556191">
          <w:pgSz w:w="11906" w:h="16838" w:code="9"/>
          <w:pgMar w:top="1418" w:right="1418" w:bottom="1418" w:left="1418" w:header="851" w:footer="680" w:gutter="0"/>
          <w:lnNumType w:countBy="1"/>
          <w:cols w:space="425"/>
          <w:docGrid w:type="lines" w:linePitch="360" w:charSpace="1261"/>
        </w:sectPr>
      </w:pPr>
    </w:p>
    <w:p w14:paraId="33EC9653" w14:textId="54C6E9E0" w:rsidR="009950DB" w:rsidRPr="00146080" w:rsidRDefault="004601AB" w:rsidP="004601AB">
      <w:pPr>
        <w:pStyle w:val="4"/>
        <w:ind w:leftChars="99" w:left="675" w:hangingChars="207" w:hanging="457"/>
        <w:rPr>
          <w:color w:val="000000" w:themeColor="text1"/>
        </w:rPr>
      </w:pPr>
      <w:r w:rsidRPr="00146080">
        <w:rPr>
          <w:rFonts w:hint="eastAsia"/>
          <w:color w:val="000000" w:themeColor="text1"/>
        </w:rPr>
        <w:lastRenderedPageBreak/>
        <w:t xml:space="preserve">③　</w:t>
      </w:r>
      <w:r w:rsidRPr="00146080">
        <w:rPr>
          <w:rFonts w:hint="eastAsia"/>
          <w:color w:val="000000" w:themeColor="text1"/>
          <w:spacing w:val="-4"/>
        </w:rPr>
        <w:t>温暖化防止条例</w:t>
      </w:r>
      <w:r w:rsidR="002A6CE7" w:rsidRPr="00146080">
        <w:rPr>
          <w:rFonts w:hint="eastAsia"/>
          <w:color w:val="000000" w:themeColor="text1"/>
          <w:spacing w:val="-4"/>
        </w:rPr>
        <w:t>に基づく特定事業者計画書・報告書制度等の取組強化の方向性のまと</w:t>
      </w:r>
      <w:r w:rsidRPr="00146080">
        <w:rPr>
          <w:rFonts w:hint="eastAsia"/>
          <w:color w:val="000000" w:themeColor="text1"/>
          <w:spacing w:val="-4"/>
        </w:rPr>
        <w:t>め</w:t>
      </w:r>
    </w:p>
    <w:p w14:paraId="103131F0" w14:textId="77777777" w:rsidR="00893FDA" w:rsidRPr="00146080" w:rsidRDefault="00893FDA" w:rsidP="00893FDA">
      <w:pPr>
        <w:rPr>
          <w:rFonts w:asciiTheme="minorEastAsia" w:hAnsiTheme="minorEastAsia"/>
          <w:color w:val="000000" w:themeColor="text1"/>
        </w:rPr>
      </w:pPr>
    </w:p>
    <w:p w14:paraId="4A557F75" w14:textId="733D615F" w:rsidR="00893FDA" w:rsidRPr="00146080" w:rsidRDefault="00893FDA" w:rsidP="00893FDA">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1C6E68" w:rsidRPr="00146080">
        <w:rPr>
          <w:rStyle w:val="afd"/>
          <w:rFonts w:hint="eastAsia"/>
          <w:color w:val="000000" w:themeColor="text1"/>
        </w:rPr>
        <w:t>計画期間及び削減率</w:t>
      </w:r>
      <w:r w:rsidR="001C6E68" w:rsidRPr="00146080">
        <w:rPr>
          <w:rStyle w:val="afd"/>
          <w:rFonts w:hint="eastAsia"/>
          <w:color w:val="000000" w:themeColor="text1"/>
        </w:rPr>
        <w:t>(</w:t>
      </w:r>
      <w:r w:rsidR="001C6E68" w:rsidRPr="00146080">
        <w:rPr>
          <w:rStyle w:val="afd"/>
          <w:rFonts w:hint="eastAsia"/>
          <w:color w:val="000000" w:themeColor="text1"/>
        </w:rPr>
        <w:t>目標</w:t>
      </w:r>
      <w:r w:rsidR="001C6E68" w:rsidRPr="00146080">
        <w:rPr>
          <w:rStyle w:val="afd"/>
          <w:rFonts w:hint="eastAsia"/>
          <w:color w:val="000000" w:themeColor="text1"/>
        </w:rPr>
        <w:t>)</w:t>
      </w:r>
      <w:r w:rsidR="001C6E68" w:rsidRPr="00146080">
        <w:rPr>
          <w:rStyle w:val="afd"/>
          <w:rFonts w:hint="eastAsia"/>
          <w:color w:val="000000" w:themeColor="text1"/>
        </w:rPr>
        <w:t>の見直しについて</w:t>
      </w:r>
    </w:p>
    <w:p w14:paraId="4D0778FB" w14:textId="77777777" w:rsidR="00893FDA" w:rsidRPr="00146080" w:rsidRDefault="00893FDA" w:rsidP="00893FDA">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691008" behindDoc="0" locked="0" layoutInCell="1" allowOverlap="1" wp14:anchorId="41F70FFC" wp14:editId="35E89AE6">
                <wp:simplePos x="0" y="0"/>
                <wp:positionH relativeFrom="column">
                  <wp:posOffset>356870</wp:posOffset>
                </wp:positionH>
                <wp:positionV relativeFrom="paragraph">
                  <wp:posOffset>13970</wp:posOffset>
                </wp:positionV>
                <wp:extent cx="5467350" cy="2157730"/>
                <wp:effectExtent l="0" t="0" r="0" b="0"/>
                <wp:wrapNone/>
                <wp:docPr id="55" name="角丸四角形 55"/>
                <wp:cNvGraphicFramePr/>
                <a:graphic xmlns:a="http://schemas.openxmlformats.org/drawingml/2006/main">
                  <a:graphicData uri="http://schemas.microsoft.com/office/word/2010/wordprocessingShape">
                    <wps:wsp>
                      <wps:cNvSpPr/>
                      <wps:spPr>
                        <a:xfrm>
                          <a:off x="0" y="0"/>
                          <a:ext cx="5467350" cy="2157730"/>
                        </a:xfrm>
                        <a:prstGeom prst="roundRect">
                          <a:avLst>
                            <a:gd name="adj" fmla="val 701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C7E96" w14:textId="6E06873A" w:rsidR="00AC3D8D" w:rsidRPr="008C46CC" w:rsidRDefault="00AC3D8D">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◆計画期間について</w:t>
                            </w:r>
                          </w:p>
                          <w:p w14:paraId="6C9C8F6B" w14:textId="3F9C92BD" w:rsidR="00AC3D8D" w:rsidRDefault="00AC3D8D" w:rsidP="00A6486D">
                            <w:pPr>
                              <w:ind w:firstLineChars="100" w:firstLine="220"/>
                              <w:jc w:val="left"/>
                              <w:rPr>
                                <w:rFonts w:ascii="ＭＳ Ｐ明朝" w:eastAsia="ＭＳ Ｐ明朝" w:hAnsi="ＭＳ Ｐ明朝"/>
                                <w:color w:val="000000" w:themeColor="text1"/>
                              </w:rPr>
                            </w:pPr>
                            <w:r>
                              <w:rPr>
                                <w:rFonts w:asciiTheme="minorEastAsia" w:hAnsiTheme="minorEastAsia" w:hint="eastAsia"/>
                                <w:color w:val="000000" w:themeColor="text1"/>
                              </w:rPr>
                              <w:t>・</w:t>
                            </w:r>
                            <w:r w:rsidRPr="001C6E68">
                              <w:rPr>
                                <w:rFonts w:ascii="ＭＳ Ｐ明朝" w:eastAsia="ＭＳ Ｐ明朝" w:hAnsi="ＭＳ Ｐ明朝" w:hint="eastAsia"/>
                                <w:color w:val="000000" w:themeColor="text1"/>
                              </w:rPr>
                              <w:t>2013年度を基準年度、2030年度を目標とする計画期間を設定</w:t>
                            </w:r>
                            <w:r>
                              <w:rPr>
                                <w:rFonts w:ascii="ＭＳ Ｐ明朝" w:eastAsia="ＭＳ Ｐ明朝" w:hAnsi="ＭＳ Ｐ明朝" w:hint="eastAsia"/>
                                <w:color w:val="000000" w:themeColor="text1"/>
                              </w:rPr>
                              <w:t>する</w:t>
                            </w:r>
                          </w:p>
                          <w:p w14:paraId="1B177CFD" w14:textId="0DDD5C0A" w:rsidR="00AC3D8D" w:rsidRDefault="00AC3D8D" w:rsidP="00A6486D">
                            <w:pPr>
                              <w:ind w:leftChars="200" w:left="440"/>
                              <w:jc w:val="left"/>
                              <w:rPr>
                                <w:rFonts w:ascii="ＭＳ Ｐ明朝" w:eastAsia="ＭＳ Ｐ明朝" w:hAnsi="ＭＳ Ｐ明朝"/>
                                <w:color w:val="000000" w:themeColor="text1"/>
                              </w:rPr>
                            </w:pPr>
                            <w:r w:rsidRPr="00B627ED">
                              <w:rPr>
                                <w:rFonts w:ascii="ＭＳ Ｐ明朝" w:eastAsia="ＭＳ Ｐ明朝" w:hAnsi="ＭＳ Ｐ明朝" w:hint="eastAsia"/>
                                <w:color w:val="000000" w:themeColor="text1"/>
                              </w:rPr>
                              <w:t>ただし、最終の実績をもってのみ未達成と判断するのではなく、短期的な削減</w:t>
                            </w:r>
                            <w:r>
                              <w:rPr>
                                <w:rFonts w:ascii="ＭＳ Ｐ明朝" w:eastAsia="ＭＳ Ｐ明朝" w:hAnsi="ＭＳ Ｐ明朝" w:hint="eastAsia"/>
                                <w:color w:val="000000" w:themeColor="text1"/>
                              </w:rPr>
                              <w:t>計画</w:t>
                            </w:r>
                            <w:r w:rsidRPr="00B627ED">
                              <w:rPr>
                                <w:rFonts w:ascii="ＭＳ Ｐ明朝" w:eastAsia="ＭＳ Ｐ明朝" w:hAnsi="ＭＳ Ｐ明朝" w:hint="eastAsia"/>
                                <w:color w:val="000000" w:themeColor="text1"/>
                              </w:rPr>
                              <w:t>の内容を</w:t>
                            </w:r>
                            <w:r>
                              <w:rPr>
                                <w:rFonts w:ascii="ＭＳ Ｐ明朝" w:eastAsia="ＭＳ Ｐ明朝" w:hAnsi="ＭＳ Ｐ明朝" w:hint="eastAsia"/>
                                <w:color w:val="000000" w:themeColor="text1"/>
                              </w:rPr>
                              <w:t>盛り込む</w:t>
                            </w:r>
                            <w:r w:rsidRPr="00B627ED">
                              <w:rPr>
                                <w:rFonts w:ascii="ＭＳ Ｐ明朝" w:eastAsia="ＭＳ Ｐ明朝" w:hAnsi="ＭＳ Ｐ明朝" w:hint="eastAsia"/>
                                <w:color w:val="000000" w:themeColor="text1"/>
                              </w:rPr>
                              <w:t>など、適切な進捗管理を行うための仕組みを検討する</w:t>
                            </w:r>
                          </w:p>
                          <w:p w14:paraId="4EFE1DCD" w14:textId="4796ABB2" w:rsidR="00AC3D8D" w:rsidRPr="008C46CC" w:rsidRDefault="00AC3D8D" w:rsidP="00893FDA">
                            <w:pPr>
                              <w:ind w:left="220" w:hangingChars="100" w:hanging="220"/>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削減率について</w:t>
                            </w:r>
                          </w:p>
                          <w:p w14:paraId="059299C5" w14:textId="2D70289B" w:rsidR="00AC3D8D" w:rsidRPr="008C46CC" w:rsidRDefault="00AC3D8D" w:rsidP="009235AF">
                            <w:pPr>
                              <w:ind w:leftChars="100" w:left="451" w:hangingChars="105" w:hanging="231"/>
                              <w:jc w:val="left"/>
                              <w:rPr>
                                <w:rFonts w:ascii="ＭＳ Ｐ明朝" w:eastAsia="ＭＳ Ｐ明朝" w:hAnsi="ＭＳ Ｐ明朝"/>
                                <w:color w:val="000000" w:themeColor="text1"/>
                              </w:rPr>
                            </w:pPr>
                            <w:r>
                              <w:rPr>
                                <w:rFonts w:asciiTheme="minorEastAsia" w:hAnsiTheme="minorEastAsia"/>
                                <w:color w:val="000000" w:themeColor="text1"/>
                              </w:rPr>
                              <w:t>・</w:t>
                            </w:r>
                            <w:r>
                              <w:rPr>
                                <w:rFonts w:asciiTheme="minorEastAsia" w:hAnsiTheme="minorEastAsia" w:hint="eastAsia"/>
                                <w:color w:val="000000" w:themeColor="text1"/>
                              </w:rPr>
                              <w:t>１年あたり</w:t>
                            </w:r>
                            <w:r>
                              <w:rPr>
                                <w:rFonts w:asciiTheme="minorEastAsia" w:hAnsiTheme="minorEastAsia"/>
                                <w:color w:val="000000" w:themeColor="text1"/>
                              </w:rPr>
                              <w:t>1.5</w:t>
                            </w:r>
                            <w:r>
                              <w:rPr>
                                <w:rFonts w:asciiTheme="minorEastAsia" w:hAnsiTheme="minorEastAsia" w:hint="eastAsia"/>
                                <w:color w:val="000000" w:themeColor="text1"/>
                              </w:rPr>
                              <w:t>％を</w:t>
                            </w:r>
                            <w:r>
                              <w:rPr>
                                <w:rFonts w:asciiTheme="minorEastAsia" w:hAnsiTheme="minorEastAsia"/>
                                <w:color w:val="000000" w:themeColor="text1"/>
                              </w:rPr>
                              <w:t>ベースとする</w:t>
                            </w:r>
                            <w:r>
                              <w:rPr>
                                <w:rFonts w:asciiTheme="minorEastAsia" w:hAnsiTheme="minorEastAsia" w:hint="eastAsia"/>
                                <w:color w:val="000000" w:themeColor="text1"/>
                              </w:rPr>
                              <w:t>。ただし</w:t>
                            </w:r>
                            <w:r>
                              <w:rPr>
                                <w:rFonts w:asciiTheme="minorEastAsia" w:hAnsiTheme="minorEastAsia"/>
                                <w:color w:val="000000" w:themeColor="text1"/>
                              </w:rPr>
                              <w:t>、過去からの</w:t>
                            </w:r>
                            <w:r>
                              <w:rPr>
                                <w:rFonts w:asciiTheme="minorEastAsia" w:hAnsiTheme="minorEastAsia" w:hint="eastAsia"/>
                                <w:color w:val="000000" w:themeColor="text1"/>
                              </w:rPr>
                              <w:t>削減</w:t>
                            </w:r>
                            <w:r>
                              <w:rPr>
                                <w:rFonts w:asciiTheme="minorEastAsia" w:hAnsiTheme="minorEastAsia"/>
                                <w:color w:val="000000" w:themeColor="text1"/>
                              </w:rPr>
                              <w:t>努力</w:t>
                            </w:r>
                            <w:r>
                              <w:rPr>
                                <w:rFonts w:asciiTheme="minorEastAsia" w:hAnsiTheme="minorEastAsia" w:hint="eastAsia"/>
                                <w:color w:val="000000" w:themeColor="text1"/>
                              </w:rPr>
                              <w:t>や業種</w:t>
                            </w:r>
                            <w:r>
                              <w:rPr>
                                <w:rFonts w:asciiTheme="minorEastAsia" w:hAnsiTheme="minorEastAsia"/>
                                <w:color w:val="000000" w:themeColor="text1"/>
                              </w:rPr>
                              <w:t>毎</w:t>
                            </w:r>
                            <w:r>
                              <w:rPr>
                                <w:rFonts w:asciiTheme="minorEastAsia" w:hAnsiTheme="minorEastAsia" w:hint="eastAsia"/>
                                <w:color w:val="000000" w:themeColor="text1"/>
                              </w:rPr>
                              <w:t>の</w:t>
                            </w:r>
                            <w:r>
                              <w:rPr>
                                <w:rFonts w:asciiTheme="minorEastAsia" w:hAnsiTheme="minorEastAsia"/>
                                <w:color w:val="000000" w:themeColor="text1"/>
                              </w:rPr>
                              <w:t>特徴</w:t>
                            </w:r>
                            <w:r>
                              <w:rPr>
                                <w:rFonts w:asciiTheme="minorEastAsia" w:hAnsiTheme="minorEastAsia" w:hint="eastAsia"/>
                                <w:color w:val="000000" w:themeColor="text1"/>
                              </w:rPr>
                              <w:t>を考慮し</w:t>
                            </w:r>
                            <w:r>
                              <w:rPr>
                                <w:rFonts w:asciiTheme="minorEastAsia" w:hAnsiTheme="minorEastAsia"/>
                                <w:color w:val="000000" w:themeColor="text1"/>
                              </w:rPr>
                              <w:t>、原単位ベース</w:t>
                            </w:r>
                            <w:r>
                              <w:rPr>
                                <w:rFonts w:asciiTheme="minorEastAsia" w:hAnsiTheme="minorEastAsia" w:hint="eastAsia"/>
                                <w:color w:val="000000" w:themeColor="text1"/>
                              </w:rPr>
                              <w:t>での</w:t>
                            </w:r>
                            <w:r>
                              <w:rPr>
                                <w:rFonts w:asciiTheme="minorEastAsia" w:hAnsiTheme="minorEastAsia"/>
                                <w:color w:val="000000" w:themeColor="text1"/>
                              </w:rPr>
                              <w:t>報告を併用する</w:t>
                            </w:r>
                            <w:r>
                              <w:rPr>
                                <w:rFonts w:asciiTheme="minorEastAsia" w:hAnsiTheme="minorEastAsia" w:hint="eastAsia"/>
                                <w:color w:val="000000" w:themeColor="text1"/>
                              </w:rPr>
                              <w:t>。</w:t>
                            </w:r>
                            <w:r w:rsidRPr="00146080">
                              <w:rPr>
                                <w:rFonts w:asciiTheme="minorEastAsia" w:hAnsiTheme="minorEastAsia"/>
                                <w:color w:val="000000" w:themeColor="text1"/>
                              </w:rPr>
                              <w:t>また、</w:t>
                            </w:r>
                            <w:r w:rsidRPr="00146080">
                              <w:rPr>
                                <w:rFonts w:asciiTheme="minorEastAsia" w:hAnsiTheme="minorEastAsia" w:hint="eastAsia"/>
                                <w:color w:val="000000" w:themeColor="text1"/>
                              </w:rPr>
                              <w:t>府内産業の流出にも</w:t>
                            </w:r>
                            <w:r w:rsidRPr="00146080">
                              <w:rPr>
                                <w:rFonts w:asciiTheme="minorEastAsia" w:hAnsiTheme="minorEastAsia"/>
                                <w:color w:val="000000" w:themeColor="text1"/>
                              </w:rPr>
                              <w:t>配慮し、</w:t>
                            </w:r>
                            <w:r w:rsidRPr="00146080">
                              <w:rPr>
                                <w:rFonts w:asciiTheme="minorEastAsia" w:hAnsiTheme="minorEastAsia" w:hint="eastAsia"/>
                                <w:color w:val="000000" w:themeColor="text1"/>
                              </w:rPr>
                              <w:t>事業者</w:t>
                            </w:r>
                            <w:r w:rsidRPr="00146080">
                              <w:rPr>
                                <w:rFonts w:asciiTheme="minorEastAsia" w:hAnsiTheme="minorEastAsia"/>
                                <w:color w:val="000000" w:themeColor="text1"/>
                              </w:rPr>
                              <w:t>に対して</w:t>
                            </w:r>
                            <w:r w:rsidRPr="00146080">
                              <w:rPr>
                                <w:rFonts w:asciiTheme="minorEastAsia" w:hAnsiTheme="minorEastAsia" w:hint="eastAsia"/>
                                <w:color w:val="000000" w:themeColor="text1"/>
                              </w:rPr>
                              <w:t>は</w:t>
                            </w:r>
                            <w:r w:rsidRPr="00146080">
                              <w:rPr>
                                <w:rFonts w:asciiTheme="minorEastAsia" w:hAnsiTheme="minorEastAsia"/>
                                <w:color w:val="000000" w:themeColor="text1"/>
                              </w:rPr>
                              <w:t>、</w:t>
                            </w:r>
                            <w:r w:rsidRPr="00146080">
                              <w:rPr>
                                <w:rFonts w:asciiTheme="minorEastAsia" w:hAnsiTheme="minorEastAsia" w:hint="eastAsia"/>
                                <w:color w:val="000000" w:themeColor="text1"/>
                              </w:rPr>
                              <w:t>再生可能</w:t>
                            </w:r>
                            <w:r w:rsidRPr="00146080">
                              <w:rPr>
                                <w:rFonts w:asciiTheme="minorEastAsia" w:hAnsiTheme="minorEastAsia"/>
                                <w:color w:val="000000" w:themeColor="text1"/>
                              </w:rPr>
                              <w:t>エネルギー</w:t>
                            </w:r>
                            <w:r w:rsidRPr="00146080">
                              <w:rPr>
                                <w:rFonts w:asciiTheme="minorEastAsia" w:hAnsiTheme="minorEastAsia" w:hint="eastAsia"/>
                                <w:color w:val="000000" w:themeColor="text1"/>
                              </w:rPr>
                              <w:t>の</w:t>
                            </w:r>
                            <w:r w:rsidRPr="00146080">
                              <w:rPr>
                                <w:rFonts w:asciiTheme="minorEastAsia" w:hAnsiTheme="minorEastAsia"/>
                                <w:color w:val="000000" w:themeColor="text1"/>
                              </w:rPr>
                              <w:t>利用による削減効果も含め</w:t>
                            </w:r>
                            <w:r w:rsidRPr="00146080">
                              <w:rPr>
                                <w:rFonts w:asciiTheme="minorEastAsia" w:hAnsiTheme="minorEastAsia" w:hint="eastAsia"/>
                                <w:color w:val="000000" w:themeColor="text1"/>
                              </w:rPr>
                              <w:t>た削減目安</w:t>
                            </w:r>
                            <w:r w:rsidRPr="00146080">
                              <w:rPr>
                                <w:rFonts w:asciiTheme="minorEastAsia" w:hAnsiTheme="minorEastAsia"/>
                                <w:color w:val="000000" w:themeColor="text1"/>
                              </w:rPr>
                              <w:t>であること</w:t>
                            </w:r>
                            <w:r w:rsidRPr="00146080">
                              <w:rPr>
                                <w:rFonts w:asciiTheme="minorEastAsia" w:hAnsiTheme="minorEastAsia" w:hint="eastAsia"/>
                                <w:color w:val="000000" w:themeColor="text1"/>
                              </w:rPr>
                              <w:t>など</w:t>
                            </w:r>
                            <w:r w:rsidRPr="00146080">
                              <w:rPr>
                                <w:rFonts w:asciiTheme="minorEastAsia" w:hAnsiTheme="minorEastAsia"/>
                                <w:color w:val="000000" w:themeColor="text1"/>
                              </w:rPr>
                              <w:t>を丁寧に説明し</w:t>
                            </w:r>
                            <w:r w:rsidRPr="00146080">
                              <w:rPr>
                                <w:rFonts w:asciiTheme="minorEastAsia" w:hAnsiTheme="minorEastAsia" w:hint="eastAsia"/>
                                <w:color w:val="000000" w:themeColor="text1"/>
                              </w:rPr>
                              <w:t>、</w:t>
                            </w:r>
                            <w:r w:rsidRPr="00146080">
                              <w:rPr>
                                <w:rFonts w:asciiTheme="minorEastAsia" w:hAnsiTheme="minorEastAsia"/>
                                <w:color w:val="000000" w:themeColor="text1"/>
                              </w:rPr>
                              <w:t>理解を求める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70FFC" id="角丸四角形 55" o:spid="_x0000_s1060" style="position:absolute;left:0;text-align:left;margin-left:28.1pt;margin-top:1.1pt;width:430.5pt;height:16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" fillcolor="#dbe5f1 [660]" stroked="f" strokeweight="2pt">
                <v:textbox inset=",0,,0">
                  <w:txbxContent>
                    <w:p w14:paraId="49BC7E96" w14:textId="6E06873A" w:rsidR="00AC3D8D" w:rsidRPr="008C46CC" w:rsidRDefault="00AC3D8D">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◆計画期間について</w:t>
                      </w:r>
                    </w:p>
                    <w:p w14:paraId="6C9C8F6B" w14:textId="3F9C92BD" w:rsidR="00AC3D8D" w:rsidRDefault="00AC3D8D" w:rsidP="00A6486D">
                      <w:pPr>
                        <w:ind w:firstLineChars="100" w:firstLine="220"/>
                        <w:jc w:val="left"/>
                        <w:rPr>
                          <w:rFonts w:ascii="ＭＳ Ｐ明朝" w:eastAsia="ＭＳ Ｐ明朝" w:hAnsi="ＭＳ Ｐ明朝"/>
                          <w:color w:val="000000" w:themeColor="text1"/>
                        </w:rPr>
                      </w:pPr>
                      <w:r>
                        <w:rPr>
                          <w:rFonts w:asciiTheme="minorEastAsia" w:hAnsiTheme="minorEastAsia" w:hint="eastAsia"/>
                          <w:color w:val="000000" w:themeColor="text1"/>
                        </w:rPr>
                        <w:t>・</w:t>
                      </w:r>
                      <w:r w:rsidRPr="001C6E68">
                        <w:rPr>
                          <w:rFonts w:ascii="ＭＳ Ｐ明朝" w:eastAsia="ＭＳ Ｐ明朝" w:hAnsi="ＭＳ Ｐ明朝" w:hint="eastAsia"/>
                          <w:color w:val="000000" w:themeColor="text1"/>
                        </w:rPr>
                        <w:t>2013年度を基準年度、2030年度を目標とする計画期間を設定</w:t>
                      </w:r>
                      <w:r>
                        <w:rPr>
                          <w:rFonts w:ascii="ＭＳ Ｐ明朝" w:eastAsia="ＭＳ Ｐ明朝" w:hAnsi="ＭＳ Ｐ明朝" w:hint="eastAsia"/>
                          <w:color w:val="000000" w:themeColor="text1"/>
                        </w:rPr>
                        <w:t>する</w:t>
                      </w:r>
                    </w:p>
                    <w:p w14:paraId="1B177CFD" w14:textId="0DDD5C0A" w:rsidR="00AC3D8D" w:rsidRDefault="00AC3D8D" w:rsidP="00A6486D">
                      <w:pPr>
                        <w:ind w:leftChars="200" w:left="440"/>
                        <w:jc w:val="left"/>
                        <w:rPr>
                          <w:rFonts w:ascii="ＭＳ Ｐ明朝" w:eastAsia="ＭＳ Ｐ明朝" w:hAnsi="ＭＳ Ｐ明朝"/>
                          <w:color w:val="000000" w:themeColor="text1"/>
                        </w:rPr>
                      </w:pPr>
                      <w:r w:rsidRPr="00B627ED">
                        <w:rPr>
                          <w:rFonts w:ascii="ＭＳ Ｐ明朝" w:eastAsia="ＭＳ Ｐ明朝" w:hAnsi="ＭＳ Ｐ明朝" w:hint="eastAsia"/>
                          <w:color w:val="000000" w:themeColor="text1"/>
                        </w:rPr>
                        <w:t>ただし、最終の実績をもってのみ未達成と判断するのではなく、短期的な削減</w:t>
                      </w:r>
                      <w:r>
                        <w:rPr>
                          <w:rFonts w:ascii="ＭＳ Ｐ明朝" w:eastAsia="ＭＳ Ｐ明朝" w:hAnsi="ＭＳ Ｐ明朝" w:hint="eastAsia"/>
                          <w:color w:val="000000" w:themeColor="text1"/>
                        </w:rPr>
                        <w:t>計画</w:t>
                      </w:r>
                      <w:r w:rsidRPr="00B627ED">
                        <w:rPr>
                          <w:rFonts w:ascii="ＭＳ Ｐ明朝" w:eastAsia="ＭＳ Ｐ明朝" w:hAnsi="ＭＳ Ｐ明朝" w:hint="eastAsia"/>
                          <w:color w:val="000000" w:themeColor="text1"/>
                        </w:rPr>
                        <w:t>の内容を</w:t>
                      </w:r>
                      <w:r>
                        <w:rPr>
                          <w:rFonts w:ascii="ＭＳ Ｐ明朝" w:eastAsia="ＭＳ Ｐ明朝" w:hAnsi="ＭＳ Ｐ明朝" w:hint="eastAsia"/>
                          <w:color w:val="000000" w:themeColor="text1"/>
                        </w:rPr>
                        <w:t>盛り込む</w:t>
                      </w:r>
                      <w:r w:rsidRPr="00B627ED">
                        <w:rPr>
                          <w:rFonts w:ascii="ＭＳ Ｐ明朝" w:eastAsia="ＭＳ Ｐ明朝" w:hAnsi="ＭＳ Ｐ明朝" w:hint="eastAsia"/>
                          <w:color w:val="000000" w:themeColor="text1"/>
                        </w:rPr>
                        <w:t>など、適切な進捗管理を行うための仕組みを検討する</w:t>
                      </w:r>
                    </w:p>
                    <w:p w14:paraId="4EFE1DCD" w14:textId="4796ABB2" w:rsidR="00AC3D8D" w:rsidRPr="008C46CC" w:rsidRDefault="00AC3D8D" w:rsidP="00893FDA">
                      <w:pPr>
                        <w:ind w:left="220" w:hangingChars="100" w:hanging="220"/>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削減率について</w:t>
                      </w:r>
                    </w:p>
                    <w:p w14:paraId="059299C5" w14:textId="2D70289B" w:rsidR="00AC3D8D" w:rsidRPr="008C46CC" w:rsidRDefault="00AC3D8D" w:rsidP="009235AF">
                      <w:pPr>
                        <w:ind w:leftChars="100" w:left="451" w:hangingChars="105" w:hanging="231"/>
                        <w:jc w:val="left"/>
                        <w:rPr>
                          <w:rFonts w:ascii="ＭＳ Ｐ明朝" w:eastAsia="ＭＳ Ｐ明朝" w:hAnsi="ＭＳ Ｐ明朝"/>
                          <w:color w:val="000000" w:themeColor="text1"/>
                        </w:rPr>
                      </w:pPr>
                      <w:r>
                        <w:rPr>
                          <w:rFonts w:asciiTheme="minorEastAsia" w:hAnsiTheme="minorEastAsia"/>
                          <w:color w:val="000000" w:themeColor="text1"/>
                        </w:rPr>
                        <w:t>・</w:t>
                      </w:r>
                      <w:r>
                        <w:rPr>
                          <w:rFonts w:asciiTheme="minorEastAsia" w:hAnsiTheme="minorEastAsia" w:hint="eastAsia"/>
                          <w:color w:val="000000" w:themeColor="text1"/>
                        </w:rPr>
                        <w:t>１年あたり</w:t>
                      </w:r>
                      <w:r>
                        <w:rPr>
                          <w:rFonts w:asciiTheme="minorEastAsia" w:hAnsiTheme="minorEastAsia"/>
                          <w:color w:val="000000" w:themeColor="text1"/>
                        </w:rPr>
                        <w:t>1.5</w:t>
                      </w:r>
                      <w:r>
                        <w:rPr>
                          <w:rFonts w:asciiTheme="minorEastAsia" w:hAnsiTheme="minorEastAsia" w:hint="eastAsia"/>
                          <w:color w:val="000000" w:themeColor="text1"/>
                        </w:rPr>
                        <w:t>％を</w:t>
                      </w:r>
                      <w:r>
                        <w:rPr>
                          <w:rFonts w:asciiTheme="minorEastAsia" w:hAnsiTheme="minorEastAsia"/>
                          <w:color w:val="000000" w:themeColor="text1"/>
                        </w:rPr>
                        <w:t>ベースとする</w:t>
                      </w:r>
                      <w:r>
                        <w:rPr>
                          <w:rFonts w:asciiTheme="minorEastAsia" w:hAnsiTheme="minorEastAsia" w:hint="eastAsia"/>
                          <w:color w:val="000000" w:themeColor="text1"/>
                        </w:rPr>
                        <w:t>。ただし</w:t>
                      </w:r>
                      <w:r>
                        <w:rPr>
                          <w:rFonts w:asciiTheme="minorEastAsia" w:hAnsiTheme="minorEastAsia"/>
                          <w:color w:val="000000" w:themeColor="text1"/>
                        </w:rPr>
                        <w:t>、過去からの</w:t>
                      </w:r>
                      <w:r>
                        <w:rPr>
                          <w:rFonts w:asciiTheme="minorEastAsia" w:hAnsiTheme="minorEastAsia" w:hint="eastAsia"/>
                          <w:color w:val="000000" w:themeColor="text1"/>
                        </w:rPr>
                        <w:t>削減</w:t>
                      </w:r>
                      <w:r>
                        <w:rPr>
                          <w:rFonts w:asciiTheme="minorEastAsia" w:hAnsiTheme="minorEastAsia"/>
                          <w:color w:val="000000" w:themeColor="text1"/>
                        </w:rPr>
                        <w:t>努力</w:t>
                      </w:r>
                      <w:r>
                        <w:rPr>
                          <w:rFonts w:asciiTheme="minorEastAsia" w:hAnsiTheme="minorEastAsia" w:hint="eastAsia"/>
                          <w:color w:val="000000" w:themeColor="text1"/>
                        </w:rPr>
                        <w:t>や業種</w:t>
                      </w:r>
                      <w:r>
                        <w:rPr>
                          <w:rFonts w:asciiTheme="minorEastAsia" w:hAnsiTheme="minorEastAsia"/>
                          <w:color w:val="000000" w:themeColor="text1"/>
                        </w:rPr>
                        <w:t>毎</w:t>
                      </w:r>
                      <w:r>
                        <w:rPr>
                          <w:rFonts w:asciiTheme="minorEastAsia" w:hAnsiTheme="minorEastAsia" w:hint="eastAsia"/>
                          <w:color w:val="000000" w:themeColor="text1"/>
                        </w:rPr>
                        <w:t>の</w:t>
                      </w:r>
                      <w:r>
                        <w:rPr>
                          <w:rFonts w:asciiTheme="minorEastAsia" w:hAnsiTheme="minorEastAsia"/>
                          <w:color w:val="000000" w:themeColor="text1"/>
                        </w:rPr>
                        <w:t>特徴</w:t>
                      </w:r>
                      <w:r>
                        <w:rPr>
                          <w:rFonts w:asciiTheme="minorEastAsia" w:hAnsiTheme="minorEastAsia" w:hint="eastAsia"/>
                          <w:color w:val="000000" w:themeColor="text1"/>
                        </w:rPr>
                        <w:t>を考慮し</w:t>
                      </w:r>
                      <w:r>
                        <w:rPr>
                          <w:rFonts w:asciiTheme="minorEastAsia" w:hAnsiTheme="minorEastAsia"/>
                          <w:color w:val="000000" w:themeColor="text1"/>
                        </w:rPr>
                        <w:t>、原単位ベース</w:t>
                      </w:r>
                      <w:r>
                        <w:rPr>
                          <w:rFonts w:asciiTheme="minorEastAsia" w:hAnsiTheme="minorEastAsia" w:hint="eastAsia"/>
                          <w:color w:val="000000" w:themeColor="text1"/>
                        </w:rPr>
                        <w:t>での</w:t>
                      </w:r>
                      <w:r>
                        <w:rPr>
                          <w:rFonts w:asciiTheme="minorEastAsia" w:hAnsiTheme="minorEastAsia"/>
                          <w:color w:val="000000" w:themeColor="text1"/>
                        </w:rPr>
                        <w:t>報告を併用する</w:t>
                      </w:r>
                      <w:r>
                        <w:rPr>
                          <w:rFonts w:asciiTheme="minorEastAsia" w:hAnsiTheme="minorEastAsia" w:hint="eastAsia"/>
                          <w:color w:val="000000" w:themeColor="text1"/>
                        </w:rPr>
                        <w:t>。</w:t>
                      </w:r>
                      <w:r w:rsidRPr="00146080">
                        <w:rPr>
                          <w:rFonts w:asciiTheme="minorEastAsia" w:hAnsiTheme="minorEastAsia"/>
                          <w:color w:val="000000" w:themeColor="text1"/>
                        </w:rPr>
                        <w:t>また、</w:t>
                      </w:r>
                      <w:r w:rsidRPr="00146080">
                        <w:rPr>
                          <w:rFonts w:asciiTheme="minorEastAsia" w:hAnsiTheme="minorEastAsia" w:hint="eastAsia"/>
                          <w:color w:val="000000" w:themeColor="text1"/>
                        </w:rPr>
                        <w:t>府内産業の流出にも</w:t>
                      </w:r>
                      <w:r w:rsidRPr="00146080">
                        <w:rPr>
                          <w:rFonts w:asciiTheme="minorEastAsia" w:hAnsiTheme="minorEastAsia"/>
                          <w:color w:val="000000" w:themeColor="text1"/>
                        </w:rPr>
                        <w:t>配慮し、</w:t>
                      </w:r>
                      <w:r w:rsidRPr="00146080">
                        <w:rPr>
                          <w:rFonts w:asciiTheme="minorEastAsia" w:hAnsiTheme="minorEastAsia" w:hint="eastAsia"/>
                          <w:color w:val="000000" w:themeColor="text1"/>
                        </w:rPr>
                        <w:t>事業者</w:t>
                      </w:r>
                      <w:r w:rsidRPr="00146080">
                        <w:rPr>
                          <w:rFonts w:asciiTheme="minorEastAsia" w:hAnsiTheme="minorEastAsia"/>
                          <w:color w:val="000000" w:themeColor="text1"/>
                        </w:rPr>
                        <w:t>に対して</w:t>
                      </w:r>
                      <w:r w:rsidRPr="00146080">
                        <w:rPr>
                          <w:rFonts w:asciiTheme="minorEastAsia" w:hAnsiTheme="minorEastAsia" w:hint="eastAsia"/>
                          <w:color w:val="000000" w:themeColor="text1"/>
                        </w:rPr>
                        <w:t>は</w:t>
                      </w:r>
                      <w:r w:rsidRPr="00146080">
                        <w:rPr>
                          <w:rFonts w:asciiTheme="minorEastAsia" w:hAnsiTheme="minorEastAsia"/>
                          <w:color w:val="000000" w:themeColor="text1"/>
                        </w:rPr>
                        <w:t>、</w:t>
                      </w:r>
                      <w:r w:rsidRPr="00146080">
                        <w:rPr>
                          <w:rFonts w:asciiTheme="minorEastAsia" w:hAnsiTheme="minorEastAsia" w:hint="eastAsia"/>
                          <w:color w:val="000000" w:themeColor="text1"/>
                        </w:rPr>
                        <w:t>再生可能</w:t>
                      </w:r>
                      <w:r w:rsidRPr="00146080">
                        <w:rPr>
                          <w:rFonts w:asciiTheme="minorEastAsia" w:hAnsiTheme="minorEastAsia"/>
                          <w:color w:val="000000" w:themeColor="text1"/>
                        </w:rPr>
                        <w:t>エネルギー</w:t>
                      </w:r>
                      <w:r w:rsidRPr="00146080">
                        <w:rPr>
                          <w:rFonts w:asciiTheme="minorEastAsia" w:hAnsiTheme="minorEastAsia" w:hint="eastAsia"/>
                          <w:color w:val="000000" w:themeColor="text1"/>
                        </w:rPr>
                        <w:t>の</w:t>
                      </w:r>
                      <w:r w:rsidRPr="00146080">
                        <w:rPr>
                          <w:rFonts w:asciiTheme="minorEastAsia" w:hAnsiTheme="minorEastAsia"/>
                          <w:color w:val="000000" w:themeColor="text1"/>
                        </w:rPr>
                        <w:t>利用による削減効果も含め</w:t>
                      </w:r>
                      <w:r w:rsidRPr="00146080">
                        <w:rPr>
                          <w:rFonts w:asciiTheme="minorEastAsia" w:hAnsiTheme="minorEastAsia" w:hint="eastAsia"/>
                          <w:color w:val="000000" w:themeColor="text1"/>
                        </w:rPr>
                        <w:t>た削減目安</w:t>
                      </w:r>
                      <w:r w:rsidRPr="00146080">
                        <w:rPr>
                          <w:rFonts w:asciiTheme="minorEastAsia" w:hAnsiTheme="minorEastAsia"/>
                          <w:color w:val="000000" w:themeColor="text1"/>
                        </w:rPr>
                        <w:t>であること</w:t>
                      </w:r>
                      <w:r w:rsidRPr="00146080">
                        <w:rPr>
                          <w:rFonts w:asciiTheme="minorEastAsia" w:hAnsiTheme="minorEastAsia" w:hint="eastAsia"/>
                          <w:color w:val="000000" w:themeColor="text1"/>
                        </w:rPr>
                        <w:t>など</w:t>
                      </w:r>
                      <w:r w:rsidRPr="00146080">
                        <w:rPr>
                          <w:rFonts w:asciiTheme="minorEastAsia" w:hAnsiTheme="minorEastAsia"/>
                          <w:color w:val="000000" w:themeColor="text1"/>
                        </w:rPr>
                        <w:t>を丁寧に説明し</w:t>
                      </w:r>
                      <w:r w:rsidRPr="00146080">
                        <w:rPr>
                          <w:rFonts w:asciiTheme="minorEastAsia" w:hAnsiTheme="minorEastAsia" w:hint="eastAsia"/>
                          <w:color w:val="000000" w:themeColor="text1"/>
                        </w:rPr>
                        <w:t>、</w:t>
                      </w:r>
                      <w:r w:rsidRPr="00146080">
                        <w:rPr>
                          <w:rFonts w:asciiTheme="minorEastAsia" w:hAnsiTheme="minorEastAsia"/>
                          <w:color w:val="000000" w:themeColor="text1"/>
                        </w:rPr>
                        <w:t>理解を求める</w:t>
                      </w:r>
                    </w:p>
                  </w:txbxContent>
                </v:textbox>
              </v:roundrect>
            </w:pict>
          </mc:Fallback>
        </mc:AlternateContent>
      </w:r>
    </w:p>
    <w:p w14:paraId="32B907FB" w14:textId="77777777" w:rsidR="00893FDA" w:rsidRPr="00146080" w:rsidRDefault="00893FDA" w:rsidP="00893FDA">
      <w:pPr>
        <w:rPr>
          <w:rFonts w:asciiTheme="minorEastAsia" w:hAnsiTheme="minorEastAsia"/>
          <w:color w:val="000000" w:themeColor="text1"/>
        </w:rPr>
      </w:pPr>
    </w:p>
    <w:p w14:paraId="7F73F701" w14:textId="77777777" w:rsidR="00893FDA" w:rsidRPr="00146080" w:rsidRDefault="00893FDA" w:rsidP="00893FDA">
      <w:pPr>
        <w:rPr>
          <w:rFonts w:asciiTheme="minorEastAsia" w:hAnsiTheme="minorEastAsia"/>
          <w:color w:val="000000" w:themeColor="text1"/>
        </w:rPr>
      </w:pPr>
    </w:p>
    <w:p w14:paraId="1ED7E4DD" w14:textId="77777777" w:rsidR="00893FDA" w:rsidRPr="00146080" w:rsidRDefault="00893FDA" w:rsidP="00893FDA">
      <w:pPr>
        <w:rPr>
          <w:rFonts w:asciiTheme="minorEastAsia" w:hAnsiTheme="minorEastAsia"/>
          <w:color w:val="000000" w:themeColor="text1"/>
        </w:rPr>
      </w:pPr>
    </w:p>
    <w:p w14:paraId="5B73C3BB" w14:textId="77777777" w:rsidR="00893FDA" w:rsidRPr="00146080" w:rsidRDefault="00893FDA" w:rsidP="00893FDA">
      <w:pPr>
        <w:rPr>
          <w:rFonts w:asciiTheme="minorEastAsia" w:hAnsiTheme="minorEastAsia"/>
          <w:color w:val="000000" w:themeColor="text1"/>
        </w:rPr>
      </w:pPr>
    </w:p>
    <w:p w14:paraId="0328C7C9" w14:textId="77777777" w:rsidR="00893FDA" w:rsidRPr="00146080" w:rsidRDefault="00893FDA" w:rsidP="00893FDA">
      <w:pPr>
        <w:rPr>
          <w:rFonts w:asciiTheme="minorEastAsia" w:hAnsiTheme="minorEastAsia"/>
          <w:color w:val="000000" w:themeColor="text1"/>
        </w:rPr>
      </w:pPr>
    </w:p>
    <w:p w14:paraId="4E851E3E" w14:textId="77777777" w:rsidR="00893FDA" w:rsidRPr="00146080" w:rsidRDefault="00893FDA" w:rsidP="00893FDA">
      <w:pPr>
        <w:rPr>
          <w:rFonts w:asciiTheme="minorEastAsia" w:hAnsiTheme="minorEastAsia"/>
          <w:color w:val="000000" w:themeColor="text1"/>
        </w:rPr>
      </w:pPr>
    </w:p>
    <w:p w14:paraId="23B87FD6" w14:textId="77777777" w:rsidR="00893FDA" w:rsidRPr="00146080" w:rsidRDefault="00893FDA" w:rsidP="00893FDA">
      <w:pPr>
        <w:rPr>
          <w:rFonts w:asciiTheme="minorEastAsia" w:hAnsiTheme="minorEastAsia"/>
          <w:color w:val="000000" w:themeColor="text1"/>
        </w:rPr>
      </w:pPr>
    </w:p>
    <w:p w14:paraId="780CFEEB" w14:textId="20D5554A" w:rsidR="00893FDA" w:rsidRPr="00146080" w:rsidRDefault="00893FDA" w:rsidP="002A6CE7">
      <w:pPr>
        <w:snapToGrid w:val="0"/>
        <w:rPr>
          <w:rFonts w:asciiTheme="minorEastAsia" w:hAnsiTheme="minorEastAsia"/>
          <w:color w:val="000000" w:themeColor="text1"/>
        </w:rPr>
      </w:pPr>
    </w:p>
    <w:p w14:paraId="3335C0CA" w14:textId="77777777" w:rsidR="0004322C" w:rsidRPr="00146080" w:rsidRDefault="0004322C" w:rsidP="002A6CE7">
      <w:pPr>
        <w:snapToGrid w:val="0"/>
        <w:rPr>
          <w:rFonts w:asciiTheme="minorEastAsia" w:hAnsiTheme="minorEastAsia"/>
          <w:color w:val="000000" w:themeColor="text1"/>
        </w:rPr>
      </w:pPr>
    </w:p>
    <w:p w14:paraId="259C76D5" w14:textId="14CD5D8B" w:rsidR="00893FDA" w:rsidRPr="00146080" w:rsidRDefault="00893FDA" w:rsidP="00893FDA">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1C6E68" w:rsidRPr="00146080">
        <w:rPr>
          <w:rFonts w:hint="eastAsia"/>
          <w:b/>
          <w:bCs/>
          <w:color w:val="000000" w:themeColor="text1"/>
        </w:rPr>
        <w:t>再生可能エネルギーの利用を促進するための見直しについて</w:t>
      </w:r>
    </w:p>
    <w:p w14:paraId="7E878DC9" w14:textId="77777777" w:rsidR="00893FDA" w:rsidRPr="00146080" w:rsidRDefault="00893FDA" w:rsidP="00893FDA">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692032" behindDoc="0" locked="0" layoutInCell="1" allowOverlap="1" wp14:anchorId="63758524" wp14:editId="2C3EB24B">
                <wp:simplePos x="0" y="0"/>
                <wp:positionH relativeFrom="column">
                  <wp:posOffset>356870</wp:posOffset>
                </wp:positionH>
                <wp:positionV relativeFrom="paragraph">
                  <wp:posOffset>33020</wp:posOffset>
                </wp:positionV>
                <wp:extent cx="5486400" cy="1944000"/>
                <wp:effectExtent l="0" t="0" r="0" b="0"/>
                <wp:wrapNone/>
                <wp:docPr id="56" name="角丸四角形 56"/>
                <wp:cNvGraphicFramePr/>
                <a:graphic xmlns:a="http://schemas.openxmlformats.org/drawingml/2006/main">
                  <a:graphicData uri="http://schemas.microsoft.com/office/word/2010/wordprocessingShape">
                    <wps:wsp>
                      <wps:cNvSpPr/>
                      <wps:spPr>
                        <a:xfrm>
                          <a:off x="0" y="0"/>
                          <a:ext cx="5486400" cy="1944000"/>
                        </a:xfrm>
                        <a:prstGeom prst="roundRect">
                          <a:avLst>
                            <a:gd name="adj" fmla="val 761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9B030" w14:textId="09AFEA76" w:rsidR="00AC3D8D" w:rsidRPr="008C46CC" w:rsidRDefault="00AC3D8D" w:rsidP="00893FDA">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計画書・報告書で用いる電気の排出係数について</w:t>
                            </w:r>
                          </w:p>
                          <w:p w14:paraId="7F664D59" w14:textId="3CC258E1" w:rsidR="00AC3D8D" w:rsidRPr="00BE2D00" w:rsidRDefault="00AC3D8D" w:rsidP="00A6486D">
                            <w:pPr>
                              <w:ind w:leftChars="100" w:left="224" w:hangingChars="2" w:hanging="4"/>
                              <w:rPr>
                                <w:rFonts w:ascii="ＭＳ Ｐ明朝" w:eastAsia="ＭＳ Ｐ明朝" w:hAnsi="ＭＳ Ｐ明朝"/>
                                <w:color w:val="000000" w:themeColor="text1"/>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変動による</w:t>
                            </w:r>
                            <w:r>
                              <w:rPr>
                                <w:rFonts w:ascii="ＭＳ Ｐ明朝" w:eastAsia="ＭＳ Ｐ明朝" w:hAnsi="ＭＳ Ｐ明朝" w:hint="eastAsia"/>
                                <w:color w:val="000000" w:themeColor="text1"/>
                              </w:rPr>
                              <w:t>排出係数を用いる</w:t>
                            </w:r>
                          </w:p>
                          <w:p w14:paraId="1168C196" w14:textId="633E68F1" w:rsidR="00AC3D8D" w:rsidRDefault="00AC3D8D" w:rsidP="00BC486C">
                            <w:pPr>
                              <w:ind w:leftChars="99" w:left="337" w:hangingChars="54" w:hanging="119"/>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より排出係数の低い電力会社・メニューへの切替えや省エネによる</w:t>
                            </w:r>
                            <w:r>
                              <w:rPr>
                                <w:rFonts w:ascii="ＭＳ Ｐ明朝" w:eastAsia="ＭＳ Ｐ明朝" w:hAnsi="ＭＳ Ｐ明朝" w:hint="eastAsia"/>
                                <w:color w:val="000000" w:themeColor="text1"/>
                              </w:rPr>
                              <w:t>温室効果ガス</w:t>
                            </w:r>
                            <w:r>
                              <w:rPr>
                                <w:rFonts w:ascii="ＭＳ Ｐ明朝" w:eastAsia="ＭＳ Ｐ明朝" w:hAnsi="ＭＳ Ｐ明朝"/>
                                <w:color w:val="000000" w:themeColor="text1"/>
                              </w:rPr>
                              <w:t>の</w:t>
                            </w:r>
                            <w:r w:rsidRPr="00BE2D00">
                              <w:rPr>
                                <w:rFonts w:ascii="ＭＳ Ｐ明朝" w:eastAsia="ＭＳ Ｐ明朝" w:hAnsi="ＭＳ Ｐ明朝" w:hint="eastAsia"/>
                                <w:color w:val="000000" w:themeColor="text1"/>
                              </w:rPr>
                              <w:t>大幅な削減については、</w:t>
                            </w:r>
                            <w:r w:rsidRPr="00451261">
                              <w:rPr>
                                <w:rFonts w:ascii="ＭＳ Ｐ明朝" w:eastAsia="ＭＳ Ｐ明朝" w:hAnsi="ＭＳ Ｐ明朝" w:hint="eastAsia"/>
                                <w:color w:val="000000" w:themeColor="text1"/>
                              </w:rPr>
                              <w:t>追加的な対策として新たに加点項目を設定するなどにより適切に評価</w:t>
                            </w:r>
                            <w:r>
                              <w:rPr>
                                <w:rFonts w:ascii="ＭＳ Ｐ明朝" w:eastAsia="ＭＳ Ｐ明朝" w:hAnsi="ＭＳ Ｐ明朝" w:hint="eastAsia"/>
                                <w:color w:val="000000" w:themeColor="text1"/>
                              </w:rPr>
                              <w:t>する</w:t>
                            </w:r>
                          </w:p>
                          <w:p w14:paraId="61B9018B" w14:textId="5392ED60" w:rsidR="00AC3D8D" w:rsidRPr="00A6486D" w:rsidRDefault="00AC3D8D" w:rsidP="00A6486D">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特定事業者における再生可能エネルギーの利用拡大について</w:t>
                            </w:r>
                          </w:p>
                          <w:p w14:paraId="7AD7480B" w14:textId="0640A678" w:rsidR="00AC3D8D" w:rsidRPr="008C46CC" w:rsidRDefault="00AC3D8D" w:rsidP="00BC486C">
                            <w:pPr>
                              <w:ind w:leftChars="100" w:left="339" w:hangingChars="54" w:hanging="119"/>
                              <w:rPr>
                                <w:rFonts w:ascii="ＭＳ Ｐ明朝" w:eastAsia="ＭＳ Ｐ明朝" w:hAnsi="ＭＳ Ｐ明朝"/>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計画書・報告書において、</w:t>
                            </w:r>
                            <w:r>
                              <w:rPr>
                                <w:rFonts w:ascii="ＭＳ Ｐ明朝" w:eastAsia="ＭＳ Ｐ明朝" w:hAnsi="ＭＳ Ｐ明朝" w:hint="eastAsia"/>
                                <w:color w:val="000000" w:themeColor="text1"/>
                              </w:rPr>
                              <w:t>自社内で太陽光発電設備等を設置した</w:t>
                            </w:r>
                            <w:r w:rsidRPr="00402140">
                              <w:rPr>
                                <w:rFonts w:ascii="ＭＳ Ｐ明朝" w:eastAsia="ＭＳ Ｐ明朝" w:hAnsi="ＭＳ Ｐ明朝" w:hint="eastAsia"/>
                                <w:color w:val="000000" w:themeColor="text1"/>
                              </w:rPr>
                              <w:t>自家消費</w:t>
                            </w:r>
                            <w:r>
                              <w:rPr>
                                <w:rFonts w:ascii="ＭＳ Ｐ明朝" w:eastAsia="ＭＳ Ｐ明朝" w:hAnsi="ＭＳ Ｐ明朝" w:hint="eastAsia"/>
                                <w:color w:val="000000" w:themeColor="text1"/>
                              </w:rPr>
                              <w:t>分</w:t>
                            </w:r>
                            <w:r>
                              <w:rPr>
                                <w:rFonts w:ascii="ＭＳ Ｐ明朝" w:eastAsia="ＭＳ Ｐ明朝" w:hAnsi="ＭＳ Ｐ明朝"/>
                                <w:color w:val="000000" w:themeColor="text1"/>
                              </w:rPr>
                              <w:t>など</w:t>
                            </w:r>
                            <w:r>
                              <w:rPr>
                                <w:rFonts w:ascii="ＭＳ Ｐ明朝" w:eastAsia="ＭＳ Ｐ明朝" w:hAnsi="ＭＳ Ｐ明朝" w:hint="eastAsia"/>
                                <w:color w:val="000000" w:themeColor="text1"/>
                              </w:rPr>
                              <w:t>事業者</w:t>
                            </w:r>
                            <w:r>
                              <w:rPr>
                                <w:rFonts w:ascii="ＭＳ Ｐ明朝" w:eastAsia="ＭＳ Ｐ明朝" w:hAnsi="ＭＳ Ｐ明朝"/>
                                <w:color w:val="000000" w:themeColor="text1"/>
                              </w:rPr>
                              <w:t>で容易に把握できる</w:t>
                            </w:r>
                            <w:r>
                              <w:rPr>
                                <w:rFonts w:ascii="ＭＳ Ｐ明朝" w:eastAsia="ＭＳ Ｐ明朝" w:hAnsi="ＭＳ Ｐ明朝" w:hint="eastAsia"/>
                                <w:color w:val="000000" w:themeColor="text1"/>
                              </w:rPr>
                              <w:t>内容</w:t>
                            </w:r>
                            <w:r>
                              <w:rPr>
                                <w:rFonts w:ascii="ＭＳ Ｐ明朝" w:eastAsia="ＭＳ Ｐ明朝" w:hAnsi="ＭＳ Ｐ明朝"/>
                                <w:color w:val="000000" w:themeColor="text1"/>
                              </w:rPr>
                              <w:t>について</w:t>
                            </w:r>
                            <w:r w:rsidRPr="00BE2D00">
                              <w:rPr>
                                <w:rFonts w:ascii="ＭＳ Ｐ明朝" w:eastAsia="ＭＳ Ｐ明朝" w:hAnsi="ＭＳ Ｐ明朝" w:hint="eastAsia"/>
                                <w:color w:val="000000" w:themeColor="text1"/>
                              </w:rPr>
                              <w:t>再生可能エネルギーの利用率</w:t>
                            </w:r>
                            <w:r>
                              <w:rPr>
                                <w:rFonts w:ascii="ＭＳ Ｐ明朝" w:eastAsia="ＭＳ Ｐ明朝" w:hAnsi="ＭＳ Ｐ明朝" w:hint="eastAsia"/>
                                <w:color w:val="000000" w:themeColor="text1"/>
                              </w:rPr>
                              <w:t>の</w:t>
                            </w:r>
                            <w:r w:rsidRPr="00BE2D00">
                              <w:rPr>
                                <w:rFonts w:ascii="ＭＳ Ｐ明朝" w:eastAsia="ＭＳ Ｐ明朝" w:hAnsi="ＭＳ Ｐ明朝" w:hint="eastAsia"/>
                                <w:color w:val="000000" w:themeColor="text1"/>
                              </w:rPr>
                              <w:t>報告を求める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58524" id="角丸四角形 56" o:spid="_x0000_s1061" style="position:absolute;left:0;text-align:left;margin-left:28.1pt;margin-top:2.6pt;width:6in;height:15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" fillcolor="#dbe5f1 [660]" stroked="f" strokeweight="2pt">
                <v:textbox inset=",0,,0">
                  <w:txbxContent>
                    <w:p w14:paraId="0279B030" w14:textId="09AFEA76" w:rsidR="00AC3D8D" w:rsidRPr="008C46CC" w:rsidRDefault="00AC3D8D" w:rsidP="00893FDA">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計画書・報告書で用いる電気の排出係数について</w:t>
                      </w:r>
                    </w:p>
                    <w:p w14:paraId="7F664D59" w14:textId="3CC258E1" w:rsidR="00AC3D8D" w:rsidRPr="00BE2D00" w:rsidRDefault="00AC3D8D" w:rsidP="00A6486D">
                      <w:pPr>
                        <w:ind w:leftChars="100" w:left="224" w:hangingChars="2" w:hanging="4"/>
                        <w:rPr>
                          <w:rFonts w:ascii="ＭＳ Ｐ明朝" w:eastAsia="ＭＳ Ｐ明朝" w:hAnsi="ＭＳ Ｐ明朝"/>
                          <w:color w:val="000000" w:themeColor="text1"/>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変動による</w:t>
                      </w:r>
                      <w:r>
                        <w:rPr>
                          <w:rFonts w:ascii="ＭＳ Ｐ明朝" w:eastAsia="ＭＳ Ｐ明朝" w:hAnsi="ＭＳ Ｐ明朝" w:hint="eastAsia"/>
                          <w:color w:val="000000" w:themeColor="text1"/>
                        </w:rPr>
                        <w:t>排出係数を用いる</w:t>
                      </w:r>
                    </w:p>
                    <w:p w14:paraId="1168C196" w14:textId="633E68F1" w:rsidR="00AC3D8D" w:rsidRDefault="00AC3D8D" w:rsidP="00BC486C">
                      <w:pPr>
                        <w:ind w:leftChars="99" w:left="337" w:hangingChars="54" w:hanging="119"/>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より排出係数の低い電力会社・メニューへの切替えや省エネによる</w:t>
                      </w:r>
                      <w:r>
                        <w:rPr>
                          <w:rFonts w:ascii="ＭＳ Ｐ明朝" w:eastAsia="ＭＳ Ｐ明朝" w:hAnsi="ＭＳ Ｐ明朝" w:hint="eastAsia"/>
                          <w:color w:val="000000" w:themeColor="text1"/>
                        </w:rPr>
                        <w:t>温室効果ガス</w:t>
                      </w:r>
                      <w:r>
                        <w:rPr>
                          <w:rFonts w:ascii="ＭＳ Ｐ明朝" w:eastAsia="ＭＳ Ｐ明朝" w:hAnsi="ＭＳ Ｐ明朝"/>
                          <w:color w:val="000000" w:themeColor="text1"/>
                        </w:rPr>
                        <w:t>の</w:t>
                      </w:r>
                      <w:r w:rsidRPr="00BE2D00">
                        <w:rPr>
                          <w:rFonts w:ascii="ＭＳ Ｐ明朝" w:eastAsia="ＭＳ Ｐ明朝" w:hAnsi="ＭＳ Ｐ明朝" w:hint="eastAsia"/>
                          <w:color w:val="000000" w:themeColor="text1"/>
                        </w:rPr>
                        <w:t>大幅な削減については、</w:t>
                      </w:r>
                      <w:r w:rsidRPr="00451261">
                        <w:rPr>
                          <w:rFonts w:ascii="ＭＳ Ｐ明朝" w:eastAsia="ＭＳ Ｐ明朝" w:hAnsi="ＭＳ Ｐ明朝" w:hint="eastAsia"/>
                          <w:color w:val="000000" w:themeColor="text1"/>
                        </w:rPr>
                        <w:t>追加的な対策として新たに加点項目を設定するなどにより適切に評価</w:t>
                      </w:r>
                      <w:r>
                        <w:rPr>
                          <w:rFonts w:ascii="ＭＳ Ｐ明朝" w:eastAsia="ＭＳ Ｐ明朝" w:hAnsi="ＭＳ Ｐ明朝" w:hint="eastAsia"/>
                          <w:color w:val="000000" w:themeColor="text1"/>
                        </w:rPr>
                        <w:t>する</w:t>
                      </w:r>
                    </w:p>
                    <w:p w14:paraId="61B9018B" w14:textId="5392ED60" w:rsidR="00AC3D8D" w:rsidRPr="00A6486D" w:rsidRDefault="00AC3D8D" w:rsidP="00A6486D">
                      <w:pPr>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特定事業者における再生可能エネルギーの利用拡大について</w:t>
                      </w:r>
                    </w:p>
                    <w:p w14:paraId="7AD7480B" w14:textId="0640A678" w:rsidR="00AC3D8D" w:rsidRPr="008C46CC" w:rsidRDefault="00AC3D8D" w:rsidP="00BC486C">
                      <w:pPr>
                        <w:ind w:leftChars="100" w:left="339" w:hangingChars="54" w:hanging="119"/>
                        <w:rPr>
                          <w:rFonts w:ascii="ＭＳ Ｐ明朝" w:eastAsia="ＭＳ Ｐ明朝" w:hAnsi="ＭＳ Ｐ明朝"/>
                        </w:rPr>
                      </w:pPr>
                      <w:r>
                        <w:rPr>
                          <w:rFonts w:ascii="ＭＳ Ｐ明朝" w:eastAsia="ＭＳ Ｐ明朝" w:hAnsi="ＭＳ Ｐ明朝"/>
                          <w:color w:val="000000" w:themeColor="text1"/>
                        </w:rPr>
                        <w:t>・</w:t>
                      </w:r>
                      <w:r w:rsidRPr="00BE2D00">
                        <w:rPr>
                          <w:rFonts w:ascii="ＭＳ Ｐ明朝" w:eastAsia="ＭＳ Ｐ明朝" w:hAnsi="ＭＳ Ｐ明朝" w:hint="eastAsia"/>
                          <w:color w:val="000000" w:themeColor="text1"/>
                        </w:rPr>
                        <w:t>計画書・報告書において、</w:t>
                      </w:r>
                      <w:r>
                        <w:rPr>
                          <w:rFonts w:ascii="ＭＳ Ｐ明朝" w:eastAsia="ＭＳ Ｐ明朝" w:hAnsi="ＭＳ Ｐ明朝" w:hint="eastAsia"/>
                          <w:color w:val="000000" w:themeColor="text1"/>
                        </w:rPr>
                        <w:t>自社内で太陽光発電設備等を設置した</w:t>
                      </w:r>
                      <w:r w:rsidRPr="00402140">
                        <w:rPr>
                          <w:rFonts w:ascii="ＭＳ Ｐ明朝" w:eastAsia="ＭＳ Ｐ明朝" w:hAnsi="ＭＳ Ｐ明朝" w:hint="eastAsia"/>
                          <w:color w:val="000000" w:themeColor="text1"/>
                        </w:rPr>
                        <w:t>自家消費</w:t>
                      </w:r>
                      <w:r>
                        <w:rPr>
                          <w:rFonts w:ascii="ＭＳ Ｐ明朝" w:eastAsia="ＭＳ Ｐ明朝" w:hAnsi="ＭＳ Ｐ明朝" w:hint="eastAsia"/>
                          <w:color w:val="000000" w:themeColor="text1"/>
                        </w:rPr>
                        <w:t>分</w:t>
                      </w:r>
                      <w:r>
                        <w:rPr>
                          <w:rFonts w:ascii="ＭＳ Ｐ明朝" w:eastAsia="ＭＳ Ｐ明朝" w:hAnsi="ＭＳ Ｐ明朝"/>
                          <w:color w:val="000000" w:themeColor="text1"/>
                        </w:rPr>
                        <w:t>など</w:t>
                      </w:r>
                      <w:r>
                        <w:rPr>
                          <w:rFonts w:ascii="ＭＳ Ｐ明朝" w:eastAsia="ＭＳ Ｐ明朝" w:hAnsi="ＭＳ Ｐ明朝" w:hint="eastAsia"/>
                          <w:color w:val="000000" w:themeColor="text1"/>
                        </w:rPr>
                        <w:t>事業者</w:t>
                      </w:r>
                      <w:r>
                        <w:rPr>
                          <w:rFonts w:ascii="ＭＳ Ｐ明朝" w:eastAsia="ＭＳ Ｐ明朝" w:hAnsi="ＭＳ Ｐ明朝"/>
                          <w:color w:val="000000" w:themeColor="text1"/>
                        </w:rPr>
                        <w:t>で容易に把握できる</w:t>
                      </w:r>
                      <w:r>
                        <w:rPr>
                          <w:rFonts w:ascii="ＭＳ Ｐ明朝" w:eastAsia="ＭＳ Ｐ明朝" w:hAnsi="ＭＳ Ｐ明朝" w:hint="eastAsia"/>
                          <w:color w:val="000000" w:themeColor="text1"/>
                        </w:rPr>
                        <w:t>内容</w:t>
                      </w:r>
                      <w:r>
                        <w:rPr>
                          <w:rFonts w:ascii="ＭＳ Ｐ明朝" w:eastAsia="ＭＳ Ｐ明朝" w:hAnsi="ＭＳ Ｐ明朝"/>
                          <w:color w:val="000000" w:themeColor="text1"/>
                        </w:rPr>
                        <w:t>について</w:t>
                      </w:r>
                      <w:r w:rsidRPr="00BE2D00">
                        <w:rPr>
                          <w:rFonts w:ascii="ＭＳ Ｐ明朝" w:eastAsia="ＭＳ Ｐ明朝" w:hAnsi="ＭＳ Ｐ明朝" w:hint="eastAsia"/>
                          <w:color w:val="000000" w:themeColor="text1"/>
                        </w:rPr>
                        <w:t>再生可能エネルギーの利用率</w:t>
                      </w:r>
                      <w:r>
                        <w:rPr>
                          <w:rFonts w:ascii="ＭＳ Ｐ明朝" w:eastAsia="ＭＳ Ｐ明朝" w:hAnsi="ＭＳ Ｐ明朝" w:hint="eastAsia"/>
                          <w:color w:val="000000" w:themeColor="text1"/>
                        </w:rPr>
                        <w:t>の</w:t>
                      </w:r>
                      <w:r w:rsidRPr="00BE2D00">
                        <w:rPr>
                          <w:rFonts w:ascii="ＭＳ Ｐ明朝" w:eastAsia="ＭＳ Ｐ明朝" w:hAnsi="ＭＳ Ｐ明朝" w:hint="eastAsia"/>
                          <w:color w:val="000000" w:themeColor="text1"/>
                        </w:rPr>
                        <w:t>報告を求める</w:t>
                      </w:r>
                    </w:p>
                  </w:txbxContent>
                </v:textbox>
              </v:roundrect>
            </w:pict>
          </mc:Fallback>
        </mc:AlternateContent>
      </w:r>
    </w:p>
    <w:p w14:paraId="31575201" w14:textId="77777777" w:rsidR="00893FDA" w:rsidRPr="00146080" w:rsidRDefault="00893FDA" w:rsidP="00893FDA">
      <w:pPr>
        <w:rPr>
          <w:rFonts w:asciiTheme="minorEastAsia" w:hAnsiTheme="minorEastAsia"/>
          <w:color w:val="000000" w:themeColor="text1"/>
        </w:rPr>
      </w:pPr>
    </w:p>
    <w:p w14:paraId="7DF1BF1C" w14:textId="77777777" w:rsidR="00893FDA" w:rsidRPr="00146080" w:rsidRDefault="00893FDA" w:rsidP="00893FDA">
      <w:pPr>
        <w:rPr>
          <w:rFonts w:asciiTheme="minorEastAsia" w:hAnsiTheme="minorEastAsia"/>
          <w:color w:val="000000" w:themeColor="text1"/>
        </w:rPr>
      </w:pPr>
    </w:p>
    <w:p w14:paraId="3E3D91B4" w14:textId="77777777" w:rsidR="00893FDA" w:rsidRPr="00146080" w:rsidRDefault="00893FDA" w:rsidP="00893FDA">
      <w:pPr>
        <w:rPr>
          <w:rFonts w:asciiTheme="minorEastAsia" w:hAnsiTheme="minorEastAsia"/>
          <w:color w:val="000000" w:themeColor="text1"/>
        </w:rPr>
      </w:pPr>
    </w:p>
    <w:p w14:paraId="5B0B7C08" w14:textId="77777777" w:rsidR="00893FDA" w:rsidRPr="00146080" w:rsidRDefault="00893FDA" w:rsidP="00893FDA">
      <w:pPr>
        <w:rPr>
          <w:rFonts w:asciiTheme="minorEastAsia" w:hAnsiTheme="minorEastAsia"/>
          <w:color w:val="000000" w:themeColor="text1"/>
        </w:rPr>
      </w:pPr>
    </w:p>
    <w:p w14:paraId="62A23059" w14:textId="6D1D2DC5" w:rsidR="00893FDA" w:rsidRPr="00146080" w:rsidRDefault="00893FDA" w:rsidP="00893FDA">
      <w:pPr>
        <w:rPr>
          <w:rFonts w:asciiTheme="minorEastAsia" w:hAnsiTheme="minorEastAsia"/>
          <w:color w:val="000000" w:themeColor="text1"/>
        </w:rPr>
      </w:pPr>
    </w:p>
    <w:p w14:paraId="1371D9FA" w14:textId="2101DA5D" w:rsidR="00BE2D00" w:rsidRPr="00146080" w:rsidRDefault="00BE2D00" w:rsidP="00893FDA">
      <w:pPr>
        <w:rPr>
          <w:rFonts w:asciiTheme="minorEastAsia" w:hAnsiTheme="minorEastAsia"/>
          <w:color w:val="000000" w:themeColor="text1"/>
        </w:rPr>
      </w:pPr>
    </w:p>
    <w:p w14:paraId="5F22E91E" w14:textId="3CAFC3A4" w:rsidR="00BE2D00" w:rsidRPr="00146080" w:rsidRDefault="00BE2D00" w:rsidP="00893FDA">
      <w:pPr>
        <w:rPr>
          <w:rFonts w:asciiTheme="minorEastAsia" w:hAnsiTheme="minorEastAsia"/>
          <w:color w:val="000000" w:themeColor="text1"/>
        </w:rPr>
      </w:pPr>
    </w:p>
    <w:p w14:paraId="3DF1502E" w14:textId="646CEBCC" w:rsidR="00BE2D00" w:rsidRPr="00146080" w:rsidRDefault="00BE2D00" w:rsidP="00893FDA">
      <w:pPr>
        <w:rPr>
          <w:rFonts w:asciiTheme="minorEastAsia" w:hAnsiTheme="minorEastAsia"/>
          <w:color w:val="000000" w:themeColor="text1"/>
        </w:rPr>
      </w:pPr>
    </w:p>
    <w:p w14:paraId="0325A053" w14:textId="258A63DB" w:rsidR="00893FDA" w:rsidRPr="00146080" w:rsidRDefault="00893FDA" w:rsidP="00893FDA">
      <w:pPr>
        <w:ind w:firstLineChars="300" w:firstLine="660"/>
        <w:rPr>
          <w:rFonts w:asciiTheme="minorEastAsia" w:hAnsiTheme="minorEastAsia"/>
          <w:color w:val="000000" w:themeColor="text1"/>
        </w:rPr>
      </w:pPr>
      <w:r w:rsidRPr="00146080">
        <w:rPr>
          <w:rFonts w:asciiTheme="minorEastAsia" w:hAnsiTheme="minorEastAsia" w:hint="eastAsia"/>
          <w:color w:val="000000" w:themeColor="text1"/>
        </w:rPr>
        <w:t>●</w:t>
      </w:r>
      <w:r w:rsidR="001C6E68" w:rsidRPr="00146080">
        <w:rPr>
          <w:rFonts w:asciiTheme="minorEastAsia" w:hAnsiTheme="minorEastAsia" w:hint="eastAsia"/>
          <w:b/>
          <w:bCs/>
          <w:color w:val="000000" w:themeColor="text1"/>
        </w:rPr>
        <w:t>さらなる排出削減及び適応取組の促進のための各種見直しについて</w:t>
      </w:r>
    </w:p>
    <w:p w14:paraId="55844966" w14:textId="77777777" w:rsidR="00893FDA" w:rsidRPr="00146080" w:rsidRDefault="00893FDA" w:rsidP="00893FDA">
      <w:pPr>
        <w:rPr>
          <w:rFonts w:asciiTheme="minorEastAsia" w:hAnsiTheme="minorEastAsia"/>
          <w:color w:val="000000" w:themeColor="text1"/>
        </w:rPr>
      </w:pPr>
      <w:r w:rsidRPr="00146080">
        <w:rPr>
          <w:rFonts w:asciiTheme="minorEastAsia" w:hAnsiTheme="minorEastAsia"/>
          <w:noProof/>
          <w:color w:val="000000" w:themeColor="text1"/>
        </w:rPr>
        <w:lastRenderedPageBreak/>
        <mc:AlternateContent>
          <mc:Choice Requires="wps">
            <w:drawing>
              <wp:anchor distT="0" distB="0" distL="114300" distR="114300" simplePos="0" relativeHeight="251693056" behindDoc="0" locked="0" layoutInCell="1" allowOverlap="1" wp14:anchorId="3F15B288" wp14:editId="2DAE4DE8">
                <wp:simplePos x="0" y="0"/>
                <wp:positionH relativeFrom="column">
                  <wp:posOffset>356870</wp:posOffset>
                </wp:positionH>
                <wp:positionV relativeFrom="paragraph">
                  <wp:posOffset>33019</wp:posOffset>
                </wp:positionV>
                <wp:extent cx="5505450" cy="3557905"/>
                <wp:effectExtent l="0" t="0" r="0" b="4445"/>
                <wp:wrapNone/>
                <wp:docPr id="57" name="角丸四角形 57"/>
                <wp:cNvGraphicFramePr/>
                <a:graphic xmlns:a="http://schemas.openxmlformats.org/drawingml/2006/main">
                  <a:graphicData uri="http://schemas.microsoft.com/office/word/2010/wordprocessingShape">
                    <wps:wsp>
                      <wps:cNvSpPr/>
                      <wps:spPr>
                        <a:xfrm>
                          <a:off x="0" y="0"/>
                          <a:ext cx="5505450" cy="3557905"/>
                        </a:xfrm>
                        <a:prstGeom prst="roundRect">
                          <a:avLst>
                            <a:gd name="adj" fmla="val 374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7D84E" w14:textId="7F2BB5C2" w:rsidR="00AC3D8D" w:rsidRPr="008C46CC" w:rsidRDefault="00AC3D8D" w:rsidP="00893FDA">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規模要件</w:t>
                            </w:r>
                            <w:r w:rsidRPr="008C46CC">
                              <w:rPr>
                                <w:rFonts w:ascii="ＭＳ Ｐ明朝" w:eastAsia="ＭＳ Ｐ明朝" w:hAnsi="ＭＳ Ｐ明朝" w:hint="eastAsia"/>
                                <w:color w:val="000000" w:themeColor="text1"/>
                                <w:u w:val="single"/>
                              </w:rPr>
                              <w:t>について</w:t>
                            </w:r>
                          </w:p>
                          <w:p w14:paraId="40615CE5" w14:textId="0CB587C6" w:rsidR="00AC3D8D" w:rsidRDefault="00AC3D8D" w:rsidP="000645E6">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引き続き</w:t>
                            </w: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現行どおり、年間のエネルギー使用量が原油換算1,500kL以上の事業者等とする</w:t>
                            </w:r>
                          </w:p>
                          <w:p w14:paraId="2A830B47" w14:textId="7E63CD4A" w:rsidR="00AC3D8D" w:rsidRDefault="00AC3D8D" w:rsidP="00893FDA">
                            <w:pPr>
                              <w:ind w:left="224" w:hangingChars="102" w:hanging="224"/>
                              <w:jc w:val="left"/>
                              <w:rPr>
                                <w:rFonts w:ascii="ＭＳ Ｐ明朝" w:eastAsia="ＭＳ Ｐ明朝" w:hAnsi="ＭＳ Ｐ明朝"/>
                                <w:color w:val="000000" w:themeColor="text1"/>
                              </w:rPr>
                            </w:pPr>
                            <w:r w:rsidRPr="008C46CC">
                              <w:rPr>
                                <w:rFonts w:ascii="ＭＳ Ｐ明朝" w:eastAsia="ＭＳ Ｐ明朝" w:hAnsi="ＭＳ Ｐ明朝" w:hint="eastAsia"/>
                                <w:color w:val="000000" w:themeColor="text1"/>
                                <w:u w:val="single"/>
                              </w:rPr>
                              <w:t>◆</w:t>
                            </w:r>
                            <w:r w:rsidRPr="00A6486D">
                              <w:rPr>
                                <w:rFonts w:ascii="ＭＳ Ｐ明朝" w:eastAsia="ＭＳ Ｐ明朝" w:hAnsi="ＭＳ Ｐ明朝" w:hint="eastAsia"/>
                                <w:color w:val="000000" w:themeColor="text1"/>
                                <w:u w:val="single"/>
                              </w:rPr>
                              <w:t>対象規模未満の事業者に対する取組み</w:t>
                            </w:r>
                          </w:p>
                          <w:p w14:paraId="4C4CC5CC" w14:textId="39703714" w:rsidR="00AC3D8D" w:rsidRDefault="00AC3D8D" w:rsidP="000645E6">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FE324D">
                              <w:rPr>
                                <w:rFonts w:ascii="ＭＳ Ｐ明朝" w:eastAsia="ＭＳ Ｐ明朝" w:hAnsi="ＭＳ Ｐ明朝" w:hint="eastAsia"/>
                                <w:color w:val="000000" w:themeColor="text1"/>
                              </w:rPr>
                              <w:t>特定事業者以外の事業者が自律的に任意の提出ができるよう条例に規定するとともに、金融機関と連携した取組みや評価制度などにより、中小事業者の意欲向上を図る</w:t>
                            </w:r>
                          </w:p>
                          <w:p w14:paraId="059691EA" w14:textId="172E1B7F" w:rsidR="00AC3D8D" w:rsidRDefault="00AC3D8D" w:rsidP="00BE2D00">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w:t>
                            </w:r>
                            <w:r w:rsidRPr="002A6CE7">
                              <w:rPr>
                                <w:rFonts w:ascii="ＭＳ Ｐ明朝" w:eastAsia="ＭＳ Ｐ明朝" w:hAnsi="ＭＳ Ｐ明朝" w:hint="eastAsia"/>
                                <w:color w:val="000000" w:themeColor="text1"/>
                                <w:u w:val="single"/>
                              </w:rPr>
                              <w:t>気候変動への適応に関する取組みの促進について</w:t>
                            </w:r>
                          </w:p>
                          <w:p w14:paraId="6B808953" w14:textId="1FEDFE1D" w:rsidR="00AC3D8D" w:rsidRDefault="00AC3D8D" w:rsidP="000645E6">
                            <w:pPr>
                              <w:ind w:leftChars="102" w:left="338" w:hangingChars="52" w:hanging="114"/>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適応に関する取組みを</w:t>
                            </w:r>
                            <w:r>
                              <w:rPr>
                                <w:rFonts w:ascii="ＭＳ Ｐ明朝" w:eastAsia="ＭＳ Ｐ明朝" w:hAnsi="ＭＳ Ｐ明朝" w:hint="eastAsia"/>
                                <w:color w:val="000000" w:themeColor="text1"/>
                              </w:rPr>
                              <w:t>、</w:t>
                            </w:r>
                            <w:r w:rsidR="008F7208">
                              <w:rPr>
                                <w:rFonts w:ascii="ＭＳ Ｐ明朝" w:eastAsia="ＭＳ Ｐ明朝" w:hAnsi="ＭＳ Ｐ明朝"/>
                                <w:color w:val="000000" w:themeColor="text1"/>
                              </w:rPr>
                              <w:t>府温暖化対策指針</w:t>
                            </w:r>
                            <w:r>
                              <w:rPr>
                                <w:rFonts w:ascii="ＭＳ Ｐ明朝" w:eastAsia="ＭＳ Ｐ明朝" w:hAnsi="ＭＳ Ｐ明朝"/>
                                <w:color w:val="000000" w:themeColor="text1"/>
                              </w:rPr>
                              <w:t>で</w:t>
                            </w:r>
                            <w:r>
                              <w:rPr>
                                <w:rFonts w:ascii="ＭＳ Ｐ明朝" w:eastAsia="ＭＳ Ｐ明朝" w:hAnsi="ＭＳ Ｐ明朝" w:hint="eastAsia"/>
                                <w:color w:val="000000" w:themeColor="text1"/>
                              </w:rPr>
                              <w:t>定める</w:t>
                            </w:r>
                            <w:r w:rsidRPr="00BE2D00">
                              <w:rPr>
                                <w:rFonts w:ascii="ＭＳ Ｐ明朝" w:eastAsia="ＭＳ Ｐ明朝" w:hAnsi="ＭＳ Ｐ明朝" w:hint="eastAsia"/>
                                <w:color w:val="000000" w:themeColor="text1"/>
                              </w:rPr>
                              <w:t>重点対策に盛り込み、その実施状況を評価</w:t>
                            </w:r>
                            <w:r>
                              <w:rPr>
                                <w:rFonts w:ascii="ＭＳ Ｐ明朝" w:eastAsia="ＭＳ Ｐ明朝" w:hAnsi="ＭＳ Ｐ明朝" w:hint="eastAsia"/>
                                <w:color w:val="000000" w:themeColor="text1"/>
                              </w:rPr>
                              <w:t>する</w:t>
                            </w:r>
                          </w:p>
                          <w:p w14:paraId="4E96DCED" w14:textId="30ECC035" w:rsidR="00AC3D8D" w:rsidRPr="008C46CC" w:rsidRDefault="00AC3D8D" w:rsidP="00BE2D00">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その他の制度の充実</w:t>
                            </w:r>
                            <w:r w:rsidRPr="008C46CC">
                              <w:rPr>
                                <w:rFonts w:ascii="ＭＳ Ｐ明朝" w:eastAsia="ＭＳ Ｐ明朝" w:hAnsi="ＭＳ Ｐ明朝" w:hint="eastAsia"/>
                                <w:color w:val="000000" w:themeColor="text1"/>
                                <w:u w:val="single"/>
                              </w:rPr>
                              <w:t>について</w:t>
                            </w:r>
                          </w:p>
                          <w:p w14:paraId="2A1A029F" w14:textId="44C45C95" w:rsidR="00AC3D8D" w:rsidRPr="00BE2D00" w:rsidRDefault="00AC3D8D" w:rsidP="000645E6">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サプライチェーン全体での取組みを</w:t>
                            </w:r>
                            <w:r>
                              <w:rPr>
                                <w:rFonts w:ascii="ＭＳ Ｐ明朝" w:eastAsia="ＭＳ Ｐ明朝" w:hAnsi="ＭＳ Ｐ明朝" w:hint="eastAsia"/>
                                <w:color w:val="000000" w:themeColor="text1"/>
                              </w:rPr>
                              <w:t>、</w:t>
                            </w:r>
                            <w:r w:rsidR="008F7208">
                              <w:rPr>
                                <w:rFonts w:ascii="ＭＳ Ｐ明朝" w:eastAsia="ＭＳ Ｐ明朝" w:hAnsi="ＭＳ Ｐ明朝" w:hint="eastAsia"/>
                                <w:color w:val="000000" w:themeColor="text1"/>
                              </w:rPr>
                              <w:t>府温暖化対策指針</w:t>
                            </w:r>
                            <w:r>
                              <w:rPr>
                                <w:rFonts w:ascii="ＭＳ Ｐ明朝" w:eastAsia="ＭＳ Ｐ明朝" w:hAnsi="ＭＳ Ｐ明朝"/>
                                <w:color w:val="000000" w:themeColor="text1"/>
                              </w:rPr>
                              <w:t>で定める</w:t>
                            </w:r>
                            <w:r w:rsidRPr="00A13D41">
                              <w:rPr>
                                <w:rFonts w:ascii="ＭＳ Ｐ明朝" w:eastAsia="ＭＳ Ｐ明朝" w:hAnsi="ＭＳ Ｐ明朝" w:hint="eastAsia"/>
                                <w:color w:val="000000" w:themeColor="text1"/>
                              </w:rPr>
                              <w:t>重点対策に盛り込み、その実施状況を評価</w:t>
                            </w:r>
                            <w:r>
                              <w:rPr>
                                <w:rFonts w:ascii="ＭＳ Ｐ明朝" w:eastAsia="ＭＳ Ｐ明朝" w:hAnsi="ＭＳ Ｐ明朝" w:hint="eastAsia"/>
                                <w:color w:val="000000" w:themeColor="text1"/>
                              </w:rPr>
                              <w:t>する</w:t>
                            </w:r>
                          </w:p>
                          <w:p w14:paraId="1254C429" w14:textId="77777777" w:rsidR="00AC3D8D" w:rsidRPr="00A13D41" w:rsidRDefault="00AC3D8D" w:rsidP="00A13D41">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削減目標を大幅に上回る削減率を達成した事業者に対するインセンティブの付与</w:t>
                            </w:r>
                          </w:p>
                          <w:p w14:paraId="0B113906" w14:textId="4589E333" w:rsidR="00AC3D8D" w:rsidRPr="00A13D41" w:rsidRDefault="00AC3D8D"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すべての評価区分による事業者を公表</w:t>
                            </w:r>
                          </w:p>
                          <w:p w14:paraId="1731F6B7" w14:textId="116A4223" w:rsidR="00AC3D8D" w:rsidRPr="008C46CC" w:rsidRDefault="00AC3D8D"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627ED">
                              <w:rPr>
                                <w:rFonts w:ascii="ＭＳ Ｐ明朝" w:eastAsia="ＭＳ Ｐ明朝" w:hAnsi="ＭＳ Ｐ明朝" w:hint="eastAsia"/>
                                <w:color w:val="000000" w:themeColor="text1"/>
                              </w:rPr>
                              <w:t>府内の木材利用や森林整備等による吸収量やクレジット等の活用促進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5B288" id="角丸四角形 57" o:spid="_x0000_s1062" style="position:absolute;left:0;text-align:left;margin-left:28.1pt;margin-top:2.6pt;width:433.5pt;height:28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" fillcolor="#dbe5f1 [660]" stroked="f" strokeweight="2pt">
                <v:textbox inset=",0,,0">
                  <w:txbxContent>
                    <w:p w14:paraId="38F7D84E" w14:textId="7F2BB5C2" w:rsidR="00AC3D8D" w:rsidRPr="008C46CC" w:rsidRDefault="00AC3D8D" w:rsidP="00893FDA">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Pr>
                          <w:rFonts w:ascii="ＭＳ Ｐ明朝" w:eastAsia="ＭＳ Ｐ明朝" w:hAnsi="ＭＳ Ｐ明朝" w:hint="eastAsia"/>
                          <w:color w:val="000000" w:themeColor="text1"/>
                          <w:u w:val="single"/>
                        </w:rPr>
                        <w:t>規模要件</w:t>
                      </w:r>
                      <w:r w:rsidRPr="008C46CC">
                        <w:rPr>
                          <w:rFonts w:ascii="ＭＳ Ｐ明朝" w:eastAsia="ＭＳ Ｐ明朝" w:hAnsi="ＭＳ Ｐ明朝" w:hint="eastAsia"/>
                          <w:color w:val="000000" w:themeColor="text1"/>
                          <w:u w:val="single"/>
                        </w:rPr>
                        <w:t>について</w:t>
                      </w:r>
                    </w:p>
                    <w:p w14:paraId="40615CE5" w14:textId="0CB587C6" w:rsidR="00AC3D8D" w:rsidRDefault="00AC3D8D" w:rsidP="000645E6">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引き続き</w:t>
                      </w: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現行どおり、年間のエネルギー使用量が原油換算1,500kL以上の事業者等とする</w:t>
                      </w:r>
                    </w:p>
                    <w:p w14:paraId="2A830B47" w14:textId="7E63CD4A" w:rsidR="00AC3D8D" w:rsidRDefault="00AC3D8D" w:rsidP="00893FDA">
                      <w:pPr>
                        <w:ind w:left="224" w:hangingChars="102" w:hanging="224"/>
                        <w:jc w:val="left"/>
                        <w:rPr>
                          <w:rFonts w:ascii="ＭＳ Ｐ明朝" w:eastAsia="ＭＳ Ｐ明朝" w:hAnsi="ＭＳ Ｐ明朝"/>
                          <w:color w:val="000000" w:themeColor="text1"/>
                        </w:rPr>
                      </w:pPr>
                      <w:r w:rsidRPr="008C46CC">
                        <w:rPr>
                          <w:rFonts w:ascii="ＭＳ Ｐ明朝" w:eastAsia="ＭＳ Ｐ明朝" w:hAnsi="ＭＳ Ｐ明朝" w:hint="eastAsia"/>
                          <w:color w:val="000000" w:themeColor="text1"/>
                          <w:u w:val="single"/>
                        </w:rPr>
                        <w:t>◆</w:t>
                      </w:r>
                      <w:r w:rsidRPr="00A6486D">
                        <w:rPr>
                          <w:rFonts w:ascii="ＭＳ Ｐ明朝" w:eastAsia="ＭＳ Ｐ明朝" w:hAnsi="ＭＳ Ｐ明朝" w:hint="eastAsia"/>
                          <w:color w:val="000000" w:themeColor="text1"/>
                          <w:u w:val="single"/>
                        </w:rPr>
                        <w:t>対象規模未満の事業者に対する取組み</w:t>
                      </w:r>
                    </w:p>
                    <w:p w14:paraId="4C4CC5CC" w14:textId="39703714" w:rsidR="00AC3D8D" w:rsidRDefault="00AC3D8D" w:rsidP="000645E6">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FE324D">
                        <w:rPr>
                          <w:rFonts w:ascii="ＭＳ Ｐ明朝" w:eastAsia="ＭＳ Ｐ明朝" w:hAnsi="ＭＳ Ｐ明朝" w:hint="eastAsia"/>
                          <w:color w:val="000000" w:themeColor="text1"/>
                        </w:rPr>
                        <w:t>特定事業者以外の事業者が自律的に任意の提出ができるよう条例に規定するとともに、金融機関と連携した取組みや評価制度などにより、中小事業者の意欲向上を図る</w:t>
                      </w:r>
                    </w:p>
                    <w:p w14:paraId="059691EA" w14:textId="172E1B7F" w:rsidR="00AC3D8D" w:rsidRDefault="00AC3D8D" w:rsidP="00BE2D00">
                      <w:pPr>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u w:val="single"/>
                        </w:rPr>
                        <w:t>◆</w:t>
                      </w:r>
                      <w:r w:rsidRPr="002A6CE7">
                        <w:rPr>
                          <w:rFonts w:ascii="ＭＳ Ｐ明朝" w:eastAsia="ＭＳ Ｐ明朝" w:hAnsi="ＭＳ Ｐ明朝" w:hint="eastAsia"/>
                          <w:color w:val="000000" w:themeColor="text1"/>
                          <w:u w:val="single"/>
                        </w:rPr>
                        <w:t>気候変動への適応に関する取組みの促進について</w:t>
                      </w:r>
                    </w:p>
                    <w:p w14:paraId="6B808953" w14:textId="1FEDFE1D" w:rsidR="00AC3D8D" w:rsidRDefault="00AC3D8D" w:rsidP="000645E6">
                      <w:pPr>
                        <w:ind w:leftChars="102" w:left="338" w:hangingChars="52" w:hanging="114"/>
                        <w:jc w:val="left"/>
                        <w:rPr>
                          <w:rFonts w:ascii="ＭＳ Ｐ明朝" w:eastAsia="ＭＳ Ｐ明朝" w:hAnsi="ＭＳ Ｐ明朝"/>
                          <w:color w:val="000000" w:themeColor="text1"/>
                          <w:u w:val="single"/>
                        </w:rPr>
                      </w:pPr>
                      <w:r>
                        <w:rPr>
                          <w:rFonts w:ascii="ＭＳ Ｐ明朝" w:eastAsia="ＭＳ Ｐ明朝" w:hAnsi="ＭＳ Ｐ明朝" w:hint="eastAsia"/>
                          <w:color w:val="000000" w:themeColor="text1"/>
                        </w:rPr>
                        <w:t>・</w:t>
                      </w:r>
                      <w:r w:rsidRPr="00BE2D00">
                        <w:rPr>
                          <w:rFonts w:ascii="ＭＳ Ｐ明朝" w:eastAsia="ＭＳ Ｐ明朝" w:hAnsi="ＭＳ Ｐ明朝" w:hint="eastAsia"/>
                          <w:color w:val="000000" w:themeColor="text1"/>
                        </w:rPr>
                        <w:t>適応に関する取組みを</w:t>
                      </w:r>
                      <w:r>
                        <w:rPr>
                          <w:rFonts w:ascii="ＭＳ Ｐ明朝" w:eastAsia="ＭＳ Ｐ明朝" w:hAnsi="ＭＳ Ｐ明朝" w:hint="eastAsia"/>
                          <w:color w:val="000000" w:themeColor="text1"/>
                        </w:rPr>
                        <w:t>、</w:t>
                      </w:r>
                      <w:r w:rsidR="008F7208">
                        <w:rPr>
                          <w:rFonts w:ascii="ＭＳ Ｐ明朝" w:eastAsia="ＭＳ Ｐ明朝" w:hAnsi="ＭＳ Ｐ明朝"/>
                          <w:color w:val="000000" w:themeColor="text1"/>
                        </w:rPr>
                        <w:t>府温暖化対策指針</w:t>
                      </w:r>
                      <w:r>
                        <w:rPr>
                          <w:rFonts w:ascii="ＭＳ Ｐ明朝" w:eastAsia="ＭＳ Ｐ明朝" w:hAnsi="ＭＳ Ｐ明朝"/>
                          <w:color w:val="000000" w:themeColor="text1"/>
                        </w:rPr>
                        <w:t>で</w:t>
                      </w:r>
                      <w:r>
                        <w:rPr>
                          <w:rFonts w:ascii="ＭＳ Ｐ明朝" w:eastAsia="ＭＳ Ｐ明朝" w:hAnsi="ＭＳ Ｐ明朝" w:hint="eastAsia"/>
                          <w:color w:val="000000" w:themeColor="text1"/>
                        </w:rPr>
                        <w:t>定める</w:t>
                      </w:r>
                      <w:r w:rsidRPr="00BE2D00">
                        <w:rPr>
                          <w:rFonts w:ascii="ＭＳ Ｐ明朝" w:eastAsia="ＭＳ Ｐ明朝" w:hAnsi="ＭＳ Ｐ明朝" w:hint="eastAsia"/>
                          <w:color w:val="000000" w:themeColor="text1"/>
                        </w:rPr>
                        <w:t>重点対策に盛り込み、その実施状況を評価</w:t>
                      </w:r>
                      <w:r>
                        <w:rPr>
                          <w:rFonts w:ascii="ＭＳ Ｐ明朝" w:eastAsia="ＭＳ Ｐ明朝" w:hAnsi="ＭＳ Ｐ明朝" w:hint="eastAsia"/>
                          <w:color w:val="000000" w:themeColor="text1"/>
                        </w:rPr>
                        <w:t>する</w:t>
                      </w:r>
                    </w:p>
                    <w:p w14:paraId="4E96DCED" w14:textId="30ECC035" w:rsidR="00AC3D8D" w:rsidRPr="008C46CC" w:rsidRDefault="00AC3D8D" w:rsidP="00BE2D00">
                      <w:pPr>
                        <w:jc w:val="left"/>
                        <w:rPr>
                          <w:rFonts w:ascii="ＭＳ Ｐ明朝" w:eastAsia="ＭＳ Ｐ明朝" w:hAnsi="ＭＳ Ｐ明朝"/>
                          <w:color w:val="000000" w:themeColor="text1"/>
                          <w:u w:val="single"/>
                        </w:rPr>
                      </w:pPr>
                      <w:r w:rsidRPr="008C46CC">
                        <w:rPr>
                          <w:rFonts w:ascii="ＭＳ Ｐ明朝" w:eastAsia="ＭＳ Ｐ明朝" w:hAnsi="ＭＳ Ｐ明朝" w:hint="eastAsia"/>
                          <w:color w:val="000000" w:themeColor="text1"/>
                          <w:u w:val="single"/>
                        </w:rPr>
                        <w:t>◆</w:t>
                      </w:r>
                      <w:r w:rsidRPr="00BE2D00">
                        <w:rPr>
                          <w:rFonts w:ascii="ＭＳ Ｐ明朝" w:eastAsia="ＭＳ Ｐ明朝" w:hAnsi="ＭＳ Ｐ明朝" w:hint="eastAsia"/>
                          <w:color w:val="000000" w:themeColor="text1"/>
                          <w:u w:val="single"/>
                        </w:rPr>
                        <w:t>その他の制度の充実</w:t>
                      </w:r>
                      <w:r w:rsidRPr="008C46CC">
                        <w:rPr>
                          <w:rFonts w:ascii="ＭＳ Ｐ明朝" w:eastAsia="ＭＳ Ｐ明朝" w:hAnsi="ＭＳ Ｐ明朝" w:hint="eastAsia"/>
                          <w:color w:val="000000" w:themeColor="text1"/>
                          <w:u w:val="single"/>
                        </w:rPr>
                        <w:t>について</w:t>
                      </w:r>
                    </w:p>
                    <w:p w14:paraId="2A1A029F" w14:textId="44C45C95" w:rsidR="00AC3D8D" w:rsidRPr="00BE2D00" w:rsidRDefault="00AC3D8D" w:rsidP="000645E6">
                      <w:pPr>
                        <w:ind w:leftChars="99" w:left="337" w:hangingChars="54" w:hanging="119"/>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サプライチェーン全体での取組みを</w:t>
                      </w:r>
                      <w:r>
                        <w:rPr>
                          <w:rFonts w:ascii="ＭＳ Ｐ明朝" w:eastAsia="ＭＳ Ｐ明朝" w:hAnsi="ＭＳ Ｐ明朝" w:hint="eastAsia"/>
                          <w:color w:val="000000" w:themeColor="text1"/>
                        </w:rPr>
                        <w:t>、</w:t>
                      </w:r>
                      <w:r w:rsidR="008F7208">
                        <w:rPr>
                          <w:rFonts w:ascii="ＭＳ Ｐ明朝" w:eastAsia="ＭＳ Ｐ明朝" w:hAnsi="ＭＳ Ｐ明朝" w:hint="eastAsia"/>
                          <w:color w:val="000000" w:themeColor="text1"/>
                        </w:rPr>
                        <w:t>府温暖化対策指針</w:t>
                      </w:r>
                      <w:r>
                        <w:rPr>
                          <w:rFonts w:ascii="ＭＳ Ｐ明朝" w:eastAsia="ＭＳ Ｐ明朝" w:hAnsi="ＭＳ Ｐ明朝"/>
                          <w:color w:val="000000" w:themeColor="text1"/>
                        </w:rPr>
                        <w:t>で定める</w:t>
                      </w:r>
                      <w:r w:rsidRPr="00A13D41">
                        <w:rPr>
                          <w:rFonts w:ascii="ＭＳ Ｐ明朝" w:eastAsia="ＭＳ Ｐ明朝" w:hAnsi="ＭＳ Ｐ明朝" w:hint="eastAsia"/>
                          <w:color w:val="000000" w:themeColor="text1"/>
                        </w:rPr>
                        <w:t>重点対策に盛り込み、その実施状況を評価</w:t>
                      </w:r>
                      <w:r>
                        <w:rPr>
                          <w:rFonts w:ascii="ＭＳ Ｐ明朝" w:eastAsia="ＭＳ Ｐ明朝" w:hAnsi="ＭＳ Ｐ明朝" w:hint="eastAsia"/>
                          <w:color w:val="000000" w:themeColor="text1"/>
                        </w:rPr>
                        <w:t>する</w:t>
                      </w:r>
                    </w:p>
                    <w:p w14:paraId="1254C429" w14:textId="77777777" w:rsidR="00AC3D8D" w:rsidRPr="00A13D41" w:rsidRDefault="00AC3D8D" w:rsidP="00A13D41">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削減目標を大幅に上回る削減率を達成した事業者に対するインセンティブの付与</w:t>
                      </w:r>
                    </w:p>
                    <w:p w14:paraId="0B113906" w14:textId="4589E333" w:rsidR="00AC3D8D" w:rsidRPr="00A13D41" w:rsidRDefault="00AC3D8D"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A13D41">
                        <w:rPr>
                          <w:rFonts w:ascii="ＭＳ Ｐ明朝" w:eastAsia="ＭＳ Ｐ明朝" w:hAnsi="ＭＳ Ｐ明朝" w:hint="eastAsia"/>
                          <w:color w:val="000000" w:themeColor="text1"/>
                        </w:rPr>
                        <w:t>すべての評価区分による事業者を公表</w:t>
                      </w:r>
                    </w:p>
                    <w:p w14:paraId="1731F6B7" w14:textId="116A4223" w:rsidR="00AC3D8D" w:rsidRPr="008C46CC" w:rsidRDefault="00AC3D8D" w:rsidP="00A6486D">
                      <w:pPr>
                        <w:ind w:firstLineChars="100" w:firstLine="220"/>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w:t>
                      </w:r>
                      <w:r w:rsidRPr="00B627ED">
                        <w:rPr>
                          <w:rFonts w:ascii="ＭＳ Ｐ明朝" w:eastAsia="ＭＳ Ｐ明朝" w:hAnsi="ＭＳ Ｐ明朝" w:hint="eastAsia"/>
                          <w:color w:val="000000" w:themeColor="text1"/>
                        </w:rPr>
                        <w:t>府内の木材利用や森林整備等による吸収量やクレジット等の活用促進</w:t>
                      </w:r>
                    </w:p>
                  </w:txbxContent>
                </v:textbox>
              </v:roundrect>
            </w:pict>
          </mc:Fallback>
        </mc:AlternateContent>
      </w:r>
    </w:p>
    <w:p w14:paraId="4F009F34" w14:textId="77777777" w:rsidR="00893FDA" w:rsidRPr="00146080" w:rsidRDefault="00893FDA" w:rsidP="00893FDA">
      <w:pPr>
        <w:rPr>
          <w:rFonts w:asciiTheme="minorEastAsia" w:hAnsiTheme="minorEastAsia"/>
          <w:color w:val="000000" w:themeColor="text1"/>
        </w:rPr>
      </w:pPr>
    </w:p>
    <w:p w14:paraId="65E873DE" w14:textId="77777777" w:rsidR="00893FDA" w:rsidRPr="00146080" w:rsidRDefault="00893FDA" w:rsidP="00893FDA">
      <w:pPr>
        <w:rPr>
          <w:rFonts w:asciiTheme="minorEastAsia" w:hAnsiTheme="minorEastAsia"/>
          <w:color w:val="000000" w:themeColor="text1"/>
        </w:rPr>
      </w:pPr>
    </w:p>
    <w:p w14:paraId="21B1EDA8" w14:textId="77777777" w:rsidR="00893FDA" w:rsidRPr="00146080" w:rsidRDefault="00893FDA" w:rsidP="00893FDA">
      <w:pPr>
        <w:rPr>
          <w:rFonts w:asciiTheme="minorEastAsia" w:hAnsiTheme="minorEastAsia"/>
          <w:color w:val="000000" w:themeColor="text1"/>
        </w:rPr>
      </w:pPr>
    </w:p>
    <w:p w14:paraId="6FFFDC55" w14:textId="4925918A" w:rsidR="00A164EF" w:rsidRPr="00146080" w:rsidRDefault="00A164EF" w:rsidP="00A164EF">
      <w:pPr>
        <w:rPr>
          <w:color w:val="000000" w:themeColor="text1"/>
        </w:rPr>
      </w:pPr>
    </w:p>
    <w:p w14:paraId="74D3CF3C" w14:textId="77777777" w:rsidR="00C85BD5" w:rsidRPr="00146080" w:rsidRDefault="00C85BD5" w:rsidP="009D1484">
      <w:pPr>
        <w:pStyle w:val="3"/>
        <w:ind w:firstLineChars="50" w:firstLine="110"/>
        <w:rPr>
          <w:rFonts w:asciiTheme="majorEastAsia" w:hAnsiTheme="majorEastAsia"/>
          <w:color w:val="000000" w:themeColor="text1"/>
        </w:rPr>
        <w:sectPr w:rsidR="00C85BD5" w:rsidRPr="00146080" w:rsidSect="00556191">
          <w:pgSz w:w="11906" w:h="16838" w:code="9"/>
          <w:pgMar w:top="1418" w:right="1418" w:bottom="1418" w:left="1418" w:header="851" w:footer="680" w:gutter="0"/>
          <w:lnNumType w:countBy="1"/>
          <w:cols w:space="425"/>
          <w:docGrid w:type="lines" w:linePitch="360" w:charSpace="1261"/>
        </w:sectPr>
      </w:pPr>
    </w:p>
    <w:p w14:paraId="67C5A4AB" w14:textId="0C752E30" w:rsidR="00BA776C" w:rsidRPr="00146080" w:rsidRDefault="009D1484" w:rsidP="009D1484">
      <w:pPr>
        <w:pStyle w:val="3"/>
        <w:ind w:firstLineChars="50" w:firstLine="110"/>
        <w:rPr>
          <w:rFonts w:asciiTheme="majorEastAsia" w:hAnsiTheme="majorEastAsia"/>
          <w:color w:val="000000" w:themeColor="text1"/>
        </w:rPr>
      </w:pPr>
      <w:bookmarkStart w:id="19" w:name="_Toc85445604"/>
      <w:r w:rsidRPr="00146080">
        <w:rPr>
          <w:rFonts w:asciiTheme="majorEastAsia" w:hAnsiTheme="majorEastAsia" w:hint="eastAsia"/>
          <w:color w:val="000000" w:themeColor="text1"/>
        </w:rPr>
        <w:lastRenderedPageBreak/>
        <w:t>(</w:t>
      </w:r>
      <w:r w:rsidRPr="00146080">
        <w:rPr>
          <w:rFonts w:asciiTheme="majorEastAsia" w:hAnsiTheme="majorEastAsia"/>
          <w:color w:val="000000" w:themeColor="text1"/>
        </w:rPr>
        <w:t xml:space="preserve">3) </w:t>
      </w:r>
      <w:r w:rsidR="00C85BD5" w:rsidRPr="00146080">
        <w:rPr>
          <w:rFonts w:asciiTheme="majorEastAsia" w:hAnsiTheme="majorEastAsia" w:hint="eastAsia"/>
          <w:color w:val="000000" w:themeColor="text1"/>
        </w:rPr>
        <w:t>温暖化防止条例への「2050年までの脱炭素社会の実現」に関する基本理念等の追加</w:t>
      </w:r>
      <w:bookmarkEnd w:id="19"/>
    </w:p>
    <w:p w14:paraId="1F3B6930" w14:textId="3C0A5704" w:rsidR="00A164EF" w:rsidRPr="00146080" w:rsidRDefault="00A164EF" w:rsidP="00A164EF">
      <w:pPr>
        <w:pStyle w:val="4"/>
        <w:ind w:left="220"/>
        <w:rPr>
          <w:color w:val="000000" w:themeColor="text1"/>
        </w:rPr>
      </w:pPr>
      <w:r w:rsidRPr="00146080">
        <w:rPr>
          <w:rFonts w:asciiTheme="majorEastAsia" w:hAnsiTheme="majorEastAsia" w:hint="eastAsia"/>
          <w:color w:val="000000" w:themeColor="text1"/>
        </w:rPr>
        <w:t xml:space="preserve">①　</w:t>
      </w:r>
      <w:r w:rsidR="0060602B" w:rsidRPr="00146080">
        <w:rPr>
          <w:rFonts w:hint="eastAsia"/>
          <w:color w:val="000000" w:themeColor="text1"/>
        </w:rPr>
        <w:t>条例の基本理念等</w:t>
      </w:r>
      <w:r w:rsidRPr="00146080">
        <w:rPr>
          <w:rFonts w:hint="eastAsia"/>
          <w:color w:val="000000" w:themeColor="text1"/>
        </w:rPr>
        <w:t>に関わる現状と課題</w:t>
      </w:r>
    </w:p>
    <w:p w14:paraId="70CE18E1" w14:textId="39ADF09E" w:rsidR="00C85BD5" w:rsidRPr="00146080" w:rsidRDefault="0060602B" w:rsidP="00E76427">
      <w:pPr>
        <w:ind w:left="220" w:hangingChars="100" w:hanging="220"/>
        <w:rPr>
          <w:rFonts w:asciiTheme="minorEastAsia" w:hAnsiTheme="minorEastAsia"/>
          <w:color w:val="000000" w:themeColor="text1"/>
        </w:rPr>
      </w:pPr>
      <w:r w:rsidRPr="00146080">
        <w:rPr>
          <w:rFonts w:asciiTheme="minorEastAsia" w:hAnsiTheme="minorEastAsia" w:hint="eastAsia"/>
          <w:color w:val="000000" w:themeColor="text1"/>
        </w:rPr>
        <w:t xml:space="preserve">　　国においては、2021年５月に</w:t>
      </w:r>
      <w:r w:rsidR="00BD20A2" w:rsidRPr="00146080">
        <w:rPr>
          <w:rFonts w:asciiTheme="minorEastAsia" w:hAnsiTheme="minorEastAsia" w:hint="eastAsia"/>
          <w:color w:val="000000" w:themeColor="text1"/>
        </w:rPr>
        <w:t>地球温暖化対策推進法の一部改正案が成立し、</w:t>
      </w:r>
      <w:r w:rsidR="00E76427" w:rsidRPr="00146080">
        <w:rPr>
          <w:rFonts w:asciiTheme="minorEastAsia" w:hAnsiTheme="minorEastAsia" w:hint="eastAsia"/>
          <w:color w:val="000000" w:themeColor="text1"/>
        </w:rPr>
        <w:t>2050年までの脱炭素社会の実現についての記載が、基本理念に追加されている。</w:t>
      </w:r>
    </w:p>
    <w:p w14:paraId="16BCD93B" w14:textId="329FB397" w:rsidR="00E76427" w:rsidRPr="00146080" w:rsidRDefault="00E76427" w:rsidP="00E76427">
      <w:pPr>
        <w:ind w:left="220" w:hangingChars="100" w:hanging="220"/>
        <w:rPr>
          <w:rFonts w:asciiTheme="minorEastAsia" w:hAnsiTheme="minorEastAsia"/>
          <w:color w:val="000000" w:themeColor="text1"/>
        </w:rPr>
      </w:pPr>
      <w:r w:rsidRPr="00146080">
        <w:rPr>
          <w:rFonts w:asciiTheme="minorEastAsia" w:hAnsiTheme="minorEastAsia" w:hint="eastAsia"/>
          <w:color w:val="000000" w:themeColor="text1"/>
        </w:rPr>
        <w:t xml:space="preserve">　　国は、地球温暖化対策に関する政策の方向性が法律上に明記されることで、国の政策の継続性・予見可能性が高まるとともに、国民、地方公共団体、事業者などは、より確信を持って、地球温暖化対策の取組やイノベーションを加速できるようになることを期待することとしている。</w:t>
      </w:r>
    </w:p>
    <w:p w14:paraId="33B971BC" w14:textId="7F321123" w:rsidR="00E76427" w:rsidRPr="00146080" w:rsidRDefault="00E76427" w:rsidP="00E76427">
      <w:pPr>
        <w:ind w:left="220" w:hangingChars="100" w:hanging="220"/>
        <w:rPr>
          <w:rFonts w:asciiTheme="minorEastAsia" w:hAnsiTheme="minorEastAsia"/>
          <w:color w:val="000000" w:themeColor="text1"/>
        </w:rPr>
      </w:pPr>
      <w:r w:rsidRPr="00146080">
        <w:rPr>
          <w:rFonts w:asciiTheme="minorEastAsia" w:hAnsiTheme="minorEastAsia" w:hint="eastAsia"/>
          <w:color w:val="000000" w:themeColor="text1"/>
        </w:rPr>
        <w:t xml:space="preserve">　　他自治体においても、条例の中で「2050年までの脱炭素社会の実現」に関する記載をしている事例がある。主な事例として、長野県、徳島県、京都府、京都市、岐阜県、妙高市などが挙げられる。</w:t>
      </w:r>
    </w:p>
    <w:p w14:paraId="7E6F90D5" w14:textId="77777777" w:rsidR="0060602B" w:rsidRPr="00146080" w:rsidRDefault="0060602B" w:rsidP="00CF179B">
      <w:pPr>
        <w:rPr>
          <w:rFonts w:asciiTheme="minorEastAsia" w:hAnsiTheme="minorEastAsia"/>
          <w:color w:val="000000" w:themeColor="text1"/>
        </w:rPr>
      </w:pPr>
    </w:p>
    <w:p w14:paraId="1F01A0F5" w14:textId="0D00ABDC" w:rsidR="00A164EF" w:rsidRPr="00146080" w:rsidRDefault="00A164EF" w:rsidP="00A164EF">
      <w:pPr>
        <w:pStyle w:val="4"/>
        <w:ind w:left="220"/>
        <w:rPr>
          <w:color w:val="000000" w:themeColor="text1"/>
        </w:rPr>
      </w:pPr>
      <w:r w:rsidRPr="00146080">
        <w:rPr>
          <w:rFonts w:asciiTheme="majorEastAsia" w:hAnsiTheme="majorEastAsia" w:hint="eastAsia"/>
          <w:color w:val="000000" w:themeColor="text1"/>
        </w:rPr>
        <w:t>②</w:t>
      </w:r>
      <w:r w:rsidR="0060602B" w:rsidRPr="00146080">
        <w:rPr>
          <w:rFonts w:asciiTheme="majorEastAsia" w:hAnsiTheme="majorEastAsia" w:hint="eastAsia"/>
          <w:color w:val="000000" w:themeColor="text1"/>
        </w:rPr>
        <w:t xml:space="preserve">　条例</w:t>
      </w:r>
      <w:r w:rsidR="00451261" w:rsidRPr="00146080">
        <w:rPr>
          <w:rFonts w:asciiTheme="majorEastAsia" w:hAnsiTheme="majorEastAsia" w:hint="eastAsia"/>
          <w:color w:val="000000" w:themeColor="text1"/>
        </w:rPr>
        <w:t>へ</w:t>
      </w:r>
      <w:r w:rsidR="0060602B" w:rsidRPr="00146080">
        <w:rPr>
          <w:rFonts w:asciiTheme="majorEastAsia" w:hAnsiTheme="majorEastAsia" w:hint="eastAsia"/>
          <w:color w:val="000000" w:themeColor="text1"/>
        </w:rPr>
        <w:t>の</w:t>
      </w:r>
      <w:r w:rsidR="00451261" w:rsidRPr="00146080">
        <w:rPr>
          <w:rFonts w:asciiTheme="majorEastAsia" w:hAnsiTheme="majorEastAsia" w:hint="eastAsia"/>
          <w:color w:val="000000" w:themeColor="text1"/>
        </w:rPr>
        <w:t>「</w:t>
      </w:r>
      <w:r w:rsidR="00451261" w:rsidRPr="00146080">
        <w:rPr>
          <w:rFonts w:asciiTheme="majorEastAsia" w:hAnsiTheme="majorEastAsia" w:hint="eastAsia"/>
          <w:color w:val="000000" w:themeColor="text1"/>
        </w:rPr>
        <w:t>2050</w:t>
      </w:r>
      <w:r w:rsidR="00451261" w:rsidRPr="00146080">
        <w:rPr>
          <w:rFonts w:asciiTheme="majorEastAsia" w:hAnsiTheme="majorEastAsia" w:hint="eastAsia"/>
          <w:color w:val="000000" w:themeColor="text1"/>
        </w:rPr>
        <w:t>年までの脱炭素社会の実現」に関する</w:t>
      </w:r>
      <w:r w:rsidR="0060602B" w:rsidRPr="00146080">
        <w:rPr>
          <w:rFonts w:asciiTheme="majorEastAsia" w:hAnsiTheme="majorEastAsia" w:hint="eastAsia"/>
          <w:color w:val="000000" w:themeColor="text1"/>
        </w:rPr>
        <w:t>基本理念等</w:t>
      </w:r>
      <w:r w:rsidRPr="00146080">
        <w:rPr>
          <w:rFonts w:hint="eastAsia"/>
          <w:color w:val="000000" w:themeColor="text1"/>
        </w:rPr>
        <w:t>の</w:t>
      </w:r>
      <w:r w:rsidR="0060602B" w:rsidRPr="00146080">
        <w:rPr>
          <w:rFonts w:hint="eastAsia"/>
          <w:color w:val="000000" w:themeColor="text1"/>
        </w:rPr>
        <w:t>追加</w:t>
      </w:r>
      <w:r w:rsidRPr="00146080">
        <w:rPr>
          <w:rFonts w:hint="eastAsia"/>
          <w:color w:val="000000" w:themeColor="text1"/>
        </w:rPr>
        <w:t>の方向性</w:t>
      </w:r>
    </w:p>
    <w:p w14:paraId="16C5354A" w14:textId="06F842CF" w:rsidR="00451261" w:rsidRPr="00146080" w:rsidRDefault="004605E6" w:rsidP="004605E6">
      <w:pPr>
        <w:ind w:left="660" w:hangingChars="300" w:hanging="660"/>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451261" w:rsidRPr="00146080">
        <w:rPr>
          <w:rFonts w:asciiTheme="minorEastAsia" w:hAnsiTheme="minorEastAsia" w:hint="eastAsia"/>
          <w:color w:val="000000" w:themeColor="text1"/>
        </w:rPr>
        <w:t>○「2050年までの脱炭素社会の実現」に関する記載について</w:t>
      </w:r>
    </w:p>
    <w:p w14:paraId="2BC35B3F" w14:textId="4ED006FE" w:rsidR="004605E6" w:rsidRPr="00146080" w:rsidRDefault="004605E6" w:rsidP="00556191">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5878E7" w:rsidRPr="00146080">
        <w:rPr>
          <w:rFonts w:asciiTheme="minorEastAsia" w:hAnsiTheme="minorEastAsia" w:hint="eastAsia"/>
          <w:color w:val="000000" w:themeColor="text1"/>
        </w:rPr>
        <w:t>実行計画に掲げる将来像である</w:t>
      </w:r>
      <w:r w:rsidRPr="00146080">
        <w:rPr>
          <w:rFonts w:asciiTheme="minorEastAsia" w:hAnsiTheme="minorEastAsia" w:hint="eastAsia"/>
          <w:color w:val="000000" w:themeColor="text1"/>
        </w:rPr>
        <w:t>「2050年二酸化炭素排出量実質ゼロ」</w:t>
      </w:r>
      <w:r w:rsidR="005878E7" w:rsidRPr="00146080">
        <w:rPr>
          <w:rFonts w:asciiTheme="minorEastAsia" w:hAnsiTheme="minorEastAsia" w:hint="eastAsia"/>
          <w:color w:val="000000" w:themeColor="text1"/>
        </w:rPr>
        <w:t>を用いる場合</w:t>
      </w:r>
      <w:r w:rsidRPr="00146080">
        <w:rPr>
          <w:rFonts w:asciiTheme="minorEastAsia" w:hAnsiTheme="minorEastAsia" w:hint="eastAsia"/>
          <w:color w:val="000000" w:themeColor="text1"/>
        </w:rPr>
        <w:t>、政府の</w:t>
      </w:r>
      <w:r w:rsidR="005878E7" w:rsidRPr="00146080">
        <w:rPr>
          <w:rFonts w:asciiTheme="minorEastAsia" w:hAnsiTheme="minorEastAsia" w:hint="eastAsia"/>
          <w:color w:val="000000" w:themeColor="text1"/>
        </w:rPr>
        <w:t>温暖化対策</w:t>
      </w:r>
      <w:r w:rsidRPr="00146080">
        <w:rPr>
          <w:rFonts w:asciiTheme="minorEastAsia" w:hAnsiTheme="minorEastAsia" w:hint="eastAsia"/>
          <w:color w:val="000000" w:themeColor="text1"/>
        </w:rPr>
        <w:t>計画などと</w:t>
      </w:r>
      <w:r w:rsidR="005878E7" w:rsidRPr="00146080">
        <w:rPr>
          <w:rFonts w:asciiTheme="minorEastAsia" w:hAnsiTheme="minorEastAsia" w:hint="eastAsia"/>
          <w:color w:val="000000" w:themeColor="text1"/>
        </w:rPr>
        <w:t>合わせて「2050年温室効果ガス排出量実質ゼロ」とすることが望ましい。</w:t>
      </w:r>
    </w:p>
    <w:p w14:paraId="59ED3E1A" w14:textId="55CC39AF" w:rsidR="004605E6" w:rsidRPr="00146080" w:rsidRDefault="004605E6" w:rsidP="00556191">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・カーボンニュートラル</w:t>
      </w:r>
      <w:r w:rsidR="005878E7" w:rsidRPr="00146080">
        <w:rPr>
          <w:rFonts w:asciiTheme="minorEastAsia" w:hAnsiTheme="minorEastAsia" w:hint="eastAsia"/>
          <w:color w:val="000000" w:themeColor="text1"/>
        </w:rPr>
        <w:t>の概念である</w:t>
      </w:r>
      <w:r w:rsidRPr="00146080">
        <w:rPr>
          <w:rFonts w:asciiTheme="minorEastAsia" w:hAnsiTheme="minorEastAsia" w:hint="eastAsia"/>
          <w:color w:val="000000" w:themeColor="text1"/>
        </w:rPr>
        <w:t>、CO</w:t>
      </w:r>
      <w:r w:rsidRPr="00146080">
        <w:rPr>
          <w:rFonts w:asciiTheme="minorEastAsia" w:hAnsiTheme="minorEastAsia" w:hint="eastAsia"/>
          <w:color w:val="000000" w:themeColor="text1"/>
          <w:vertAlign w:val="subscript"/>
        </w:rPr>
        <w:t>2</w:t>
      </w:r>
      <w:r w:rsidRPr="00146080">
        <w:rPr>
          <w:rFonts w:asciiTheme="minorEastAsia" w:hAnsiTheme="minorEastAsia" w:hint="eastAsia"/>
          <w:color w:val="000000" w:themeColor="text1"/>
        </w:rPr>
        <w:t>も含めた温室効果ガス全体で削減を進め、それでも足りない部分はオフセットし、ネガティブの部分も合わせて達成する</w:t>
      </w:r>
      <w:r w:rsidR="005878E7" w:rsidRPr="00146080">
        <w:rPr>
          <w:rFonts w:asciiTheme="minorEastAsia" w:hAnsiTheme="minorEastAsia" w:hint="eastAsia"/>
          <w:color w:val="000000" w:themeColor="text1"/>
        </w:rPr>
        <w:t>、と</w:t>
      </w:r>
      <w:r w:rsidRPr="00146080">
        <w:rPr>
          <w:rFonts w:asciiTheme="minorEastAsia" w:hAnsiTheme="minorEastAsia" w:hint="eastAsia"/>
          <w:color w:val="000000" w:themeColor="text1"/>
        </w:rPr>
        <w:t>いった解釈を文脈に盛り込</w:t>
      </w:r>
      <w:r w:rsidR="005878E7" w:rsidRPr="00146080">
        <w:rPr>
          <w:rFonts w:asciiTheme="minorEastAsia" w:hAnsiTheme="minorEastAsia" w:hint="eastAsia"/>
          <w:color w:val="000000" w:themeColor="text1"/>
        </w:rPr>
        <w:t>むことが望ましい。</w:t>
      </w:r>
    </w:p>
    <w:p w14:paraId="4D01E1DF" w14:textId="69ADCCF3" w:rsidR="004605E6" w:rsidRPr="00146080" w:rsidRDefault="004605E6" w:rsidP="00556191">
      <w:pPr>
        <w:ind w:leftChars="200" w:left="660" w:hangingChars="100" w:hanging="220"/>
        <w:rPr>
          <w:rFonts w:asciiTheme="minorEastAsia" w:hAnsiTheme="minorEastAsia"/>
          <w:color w:val="000000" w:themeColor="text1"/>
        </w:rPr>
      </w:pPr>
      <w:r w:rsidRPr="00146080">
        <w:rPr>
          <w:rFonts w:asciiTheme="minorEastAsia" w:hAnsiTheme="minorEastAsia" w:hint="eastAsia"/>
          <w:color w:val="000000" w:themeColor="text1"/>
        </w:rPr>
        <w:t>・</w:t>
      </w:r>
      <w:r w:rsidR="004166BA" w:rsidRPr="00146080">
        <w:rPr>
          <w:rFonts w:asciiTheme="minorEastAsia" w:hAnsiTheme="minorEastAsia" w:hint="eastAsia"/>
          <w:color w:val="000000" w:themeColor="text1"/>
        </w:rPr>
        <w:t>事業者</w:t>
      </w:r>
      <w:r w:rsidRPr="00146080">
        <w:rPr>
          <w:rFonts w:asciiTheme="minorEastAsia" w:hAnsiTheme="minorEastAsia" w:hint="eastAsia"/>
          <w:color w:val="000000" w:themeColor="text1"/>
        </w:rPr>
        <w:t>の責務について、</w:t>
      </w:r>
      <w:r w:rsidR="003A181E" w:rsidRPr="00146080">
        <w:rPr>
          <w:rFonts w:asciiTheme="minorEastAsia" w:hAnsiTheme="minorEastAsia" w:hint="eastAsia"/>
          <w:color w:val="000000" w:themeColor="text1"/>
        </w:rPr>
        <w:t>上記との整合にも考慮し、</w:t>
      </w:r>
      <w:r w:rsidR="00C65BF9" w:rsidRPr="00146080">
        <w:rPr>
          <w:rFonts w:asciiTheme="minorEastAsia" w:hAnsiTheme="minorEastAsia" w:hint="eastAsia"/>
          <w:color w:val="000000" w:themeColor="text1"/>
        </w:rPr>
        <w:t>再生可能エネルギー</w:t>
      </w:r>
      <w:r w:rsidR="003A181E" w:rsidRPr="00146080">
        <w:rPr>
          <w:rFonts w:asciiTheme="minorEastAsia" w:hAnsiTheme="minorEastAsia" w:hint="eastAsia"/>
          <w:color w:val="000000" w:themeColor="text1"/>
        </w:rPr>
        <w:t>の利用に努めることや、</w:t>
      </w:r>
      <w:r w:rsidRPr="00146080">
        <w:rPr>
          <w:rFonts w:asciiTheme="minorEastAsia" w:hAnsiTheme="minorEastAsia" w:hint="eastAsia"/>
          <w:color w:val="000000" w:themeColor="text1"/>
        </w:rPr>
        <w:t>大阪府は中小</w:t>
      </w:r>
      <w:r w:rsidR="004266D2" w:rsidRPr="00146080">
        <w:rPr>
          <w:rFonts w:asciiTheme="minorEastAsia" w:hAnsiTheme="minorEastAsia" w:hint="eastAsia"/>
          <w:color w:val="000000" w:themeColor="text1"/>
        </w:rPr>
        <w:t>事業者</w:t>
      </w:r>
      <w:r w:rsidRPr="00146080">
        <w:rPr>
          <w:rFonts w:asciiTheme="minorEastAsia" w:hAnsiTheme="minorEastAsia" w:hint="eastAsia"/>
          <w:color w:val="000000" w:themeColor="text1"/>
        </w:rPr>
        <w:t>が多</w:t>
      </w:r>
      <w:r w:rsidR="005878E7" w:rsidRPr="00146080">
        <w:rPr>
          <w:rFonts w:asciiTheme="minorEastAsia" w:hAnsiTheme="minorEastAsia" w:hint="eastAsia"/>
          <w:color w:val="000000" w:themeColor="text1"/>
        </w:rPr>
        <w:t>いという特徴を踏まえ、</w:t>
      </w:r>
      <w:r w:rsidR="0008538A" w:rsidRPr="00146080">
        <w:rPr>
          <w:rFonts w:asciiTheme="minorEastAsia" w:hAnsiTheme="minorEastAsia" w:hint="eastAsia"/>
          <w:color w:val="000000" w:themeColor="text1"/>
        </w:rPr>
        <w:t>中小事業者を含めた事業者全体で対策を進め</w:t>
      </w:r>
      <w:r w:rsidR="004266D2" w:rsidRPr="00146080">
        <w:rPr>
          <w:rFonts w:asciiTheme="minorEastAsia" w:hAnsiTheme="minorEastAsia" w:hint="eastAsia"/>
          <w:color w:val="000000" w:themeColor="text1"/>
        </w:rPr>
        <w:t>ること、また、そのための</w:t>
      </w:r>
      <w:r w:rsidR="0008538A" w:rsidRPr="00146080">
        <w:rPr>
          <w:rFonts w:asciiTheme="minorEastAsia" w:hAnsiTheme="minorEastAsia" w:hint="eastAsia"/>
          <w:color w:val="000000" w:themeColor="text1"/>
        </w:rPr>
        <w:t>サポート</w:t>
      </w:r>
      <w:r w:rsidR="004266D2" w:rsidRPr="00146080">
        <w:rPr>
          <w:rFonts w:asciiTheme="minorEastAsia" w:hAnsiTheme="minorEastAsia" w:hint="eastAsia"/>
          <w:color w:val="000000" w:themeColor="text1"/>
        </w:rPr>
        <w:t>を積極的に行っ</w:t>
      </w:r>
      <w:r w:rsidRPr="00146080">
        <w:rPr>
          <w:rFonts w:asciiTheme="minorEastAsia" w:hAnsiTheme="minorEastAsia" w:hint="eastAsia"/>
          <w:color w:val="000000" w:themeColor="text1"/>
        </w:rPr>
        <w:lastRenderedPageBreak/>
        <w:t>て</w:t>
      </w:r>
      <w:r w:rsidR="005878E7" w:rsidRPr="00146080">
        <w:rPr>
          <w:rFonts w:asciiTheme="minorEastAsia" w:hAnsiTheme="minorEastAsia" w:hint="eastAsia"/>
          <w:color w:val="000000" w:themeColor="text1"/>
        </w:rPr>
        <w:t>いくことが汲み</w:t>
      </w:r>
      <w:r w:rsidRPr="00146080">
        <w:rPr>
          <w:rFonts w:asciiTheme="minorEastAsia" w:hAnsiTheme="minorEastAsia" w:hint="eastAsia"/>
          <w:color w:val="000000" w:themeColor="text1"/>
        </w:rPr>
        <w:t>取れるような</w:t>
      </w:r>
      <w:r w:rsidR="005878E7" w:rsidRPr="00146080">
        <w:rPr>
          <w:rFonts w:asciiTheme="minorEastAsia" w:hAnsiTheme="minorEastAsia" w:hint="eastAsia"/>
          <w:color w:val="000000" w:themeColor="text1"/>
        </w:rPr>
        <w:t>書きぶりにするのが良いのではないかと考える</w:t>
      </w:r>
      <w:r w:rsidRPr="00146080">
        <w:rPr>
          <w:rFonts w:asciiTheme="minorEastAsia" w:hAnsiTheme="minorEastAsia" w:hint="eastAsia"/>
          <w:color w:val="000000" w:themeColor="text1"/>
        </w:rPr>
        <w:t>。</w:t>
      </w:r>
    </w:p>
    <w:p w14:paraId="521C5BFB" w14:textId="5F871422" w:rsidR="00451261" w:rsidRPr="00146080" w:rsidRDefault="00451261" w:rsidP="00556191">
      <w:pPr>
        <w:ind w:left="660" w:hangingChars="300" w:hanging="660"/>
        <w:rPr>
          <w:rFonts w:asciiTheme="minorEastAsia" w:hAnsiTheme="minorEastAsia"/>
          <w:b/>
          <w:color w:val="000000" w:themeColor="text1"/>
          <w:u w:val="single"/>
        </w:rPr>
      </w:pPr>
      <w:r w:rsidRPr="00146080">
        <w:rPr>
          <w:rFonts w:asciiTheme="minorEastAsia" w:hAnsiTheme="minorEastAsia" w:hint="eastAsia"/>
          <w:color w:val="000000" w:themeColor="text1"/>
        </w:rPr>
        <w:t xml:space="preserve">　　</w:t>
      </w:r>
      <w:r w:rsidRPr="00146080">
        <w:rPr>
          <w:rFonts w:asciiTheme="minorEastAsia" w:hAnsiTheme="minorEastAsia" w:hint="eastAsia"/>
          <w:b/>
          <w:color w:val="000000" w:themeColor="text1"/>
          <w:u w:val="single"/>
        </w:rPr>
        <w:t>・以上のことから、条例に、基本理念</w:t>
      </w:r>
      <w:r w:rsidR="00AC3D51" w:rsidRPr="00146080">
        <w:rPr>
          <w:rFonts w:asciiTheme="minorEastAsia" w:hAnsiTheme="minorEastAsia" w:hint="eastAsia"/>
          <w:b/>
          <w:color w:val="000000" w:themeColor="text1"/>
          <w:u w:val="single"/>
        </w:rPr>
        <w:t>等</w:t>
      </w:r>
      <w:r w:rsidRPr="00146080">
        <w:rPr>
          <w:rFonts w:asciiTheme="minorEastAsia" w:hAnsiTheme="minorEastAsia" w:hint="eastAsia"/>
          <w:b/>
          <w:color w:val="000000" w:themeColor="text1"/>
          <w:u w:val="single"/>
        </w:rPr>
        <w:t>を追加し、「</w:t>
      </w:r>
      <w:r w:rsidRPr="00146080">
        <w:rPr>
          <w:rFonts w:asciiTheme="minorEastAsia" w:hAnsiTheme="minorEastAsia"/>
          <w:b/>
          <w:color w:val="000000" w:themeColor="text1"/>
          <w:u w:val="single"/>
        </w:rPr>
        <w:t>2050年</w:t>
      </w:r>
      <w:r w:rsidR="007764EB" w:rsidRPr="00146080">
        <w:rPr>
          <w:rFonts w:asciiTheme="minorEastAsia" w:hAnsiTheme="minorEastAsia" w:hint="eastAsia"/>
          <w:b/>
          <w:color w:val="000000" w:themeColor="text1"/>
          <w:u w:val="single"/>
        </w:rPr>
        <w:t>温室効果ガス</w:t>
      </w:r>
      <w:r w:rsidRPr="00146080">
        <w:rPr>
          <w:rFonts w:asciiTheme="minorEastAsia" w:hAnsiTheme="minorEastAsia"/>
          <w:b/>
          <w:color w:val="000000" w:themeColor="text1"/>
          <w:u w:val="single"/>
        </w:rPr>
        <w:t>排出量実質ゼロへ」や「脱炭素社会の実現に向けて取り組む」などをキーワードとして記載することが望ましい。併せて、目的や事業者の責務などについて</w:t>
      </w:r>
      <w:r w:rsidR="0008538A" w:rsidRPr="00146080">
        <w:rPr>
          <w:rFonts w:asciiTheme="minorEastAsia" w:hAnsiTheme="minorEastAsia" w:hint="eastAsia"/>
          <w:b/>
          <w:color w:val="000000" w:themeColor="text1"/>
          <w:u w:val="single"/>
        </w:rPr>
        <w:t>も</w:t>
      </w:r>
      <w:r w:rsidRPr="00146080">
        <w:rPr>
          <w:rFonts w:asciiTheme="minorEastAsia" w:hAnsiTheme="minorEastAsia"/>
          <w:b/>
          <w:color w:val="000000" w:themeColor="text1"/>
          <w:u w:val="single"/>
        </w:rPr>
        <w:t>、上記の記載と整合する文言を記載</w:t>
      </w:r>
      <w:r w:rsidR="005878E7" w:rsidRPr="00146080">
        <w:rPr>
          <w:rFonts w:asciiTheme="minorEastAsia" w:hAnsiTheme="minorEastAsia" w:hint="eastAsia"/>
          <w:b/>
          <w:color w:val="000000" w:themeColor="text1"/>
          <w:u w:val="single"/>
        </w:rPr>
        <w:t>する</w:t>
      </w:r>
      <w:r w:rsidRPr="00146080">
        <w:rPr>
          <w:rFonts w:asciiTheme="minorEastAsia" w:hAnsiTheme="minorEastAsia" w:hint="eastAsia"/>
          <w:b/>
          <w:color w:val="000000" w:themeColor="text1"/>
          <w:u w:val="single"/>
        </w:rPr>
        <w:t>ことが適当である。</w:t>
      </w:r>
      <w:r w:rsidR="004266D2" w:rsidRPr="00146080">
        <w:rPr>
          <w:rFonts w:asciiTheme="minorEastAsia" w:hAnsiTheme="minorEastAsia" w:hint="eastAsia"/>
          <w:b/>
          <w:color w:val="000000" w:themeColor="text1"/>
          <w:u w:val="single"/>
        </w:rPr>
        <w:t>また、府として、中小事業者への支援を積極的に行うことを記載することが望ましい。</w:t>
      </w:r>
    </w:p>
    <w:p w14:paraId="1475E042" w14:textId="41D24774" w:rsidR="00E76427" w:rsidRPr="00146080" w:rsidRDefault="00E76427" w:rsidP="0060602B">
      <w:pPr>
        <w:ind w:firstLineChars="200" w:firstLine="440"/>
        <w:rPr>
          <w:color w:val="000000" w:themeColor="text1"/>
        </w:rPr>
      </w:pPr>
      <w:r w:rsidRPr="00146080">
        <w:rPr>
          <w:rFonts w:hint="eastAsia"/>
          <w:color w:val="000000" w:themeColor="text1"/>
        </w:rPr>
        <w:t>＜留意事項＞</w:t>
      </w:r>
    </w:p>
    <w:p w14:paraId="3B0C0E79" w14:textId="199EC232" w:rsidR="00E76427" w:rsidRPr="00146080" w:rsidRDefault="00E76427" w:rsidP="00556191">
      <w:pPr>
        <w:ind w:leftChars="200" w:left="660" w:hangingChars="100" w:hanging="220"/>
        <w:rPr>
          <w:color w:val="000000" w:themeColor="text1"/>
        </w:rPr>
      </w:pPr>
      <w:r w:rsidRPr="00146080">
        <w:rPr>
          <w:rFonts w:hint="eastAsia"/>
          <w:color w:val="000000" w:themeColor="text1"/>
        </w:rPr>
        <w:t>・</w:t>
      </w:r>
      <w:r w:rsidR="00451261" w:rsidRPr="00146080">
        <w:rPr>
          <w:rFonts w:hint="eastAsia"/>
          <w:color w:val="000000" w:themeColor="text1"/>
        </w:rPr>
        <w:t>条例の基本理念を変更した場合、それに合うような条例名称に変更することについても検討を行うことが望ましい。</w:t>
      </w:r>
    </w:p>
    <w:p w14:paraId="1BCB05A3" w14:textId="14B82B76" w:rsidR="00E76427" w:rsidRPr="00146080" w:rsidRDefault="004605E6" w:rsidP="00CF179B">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45720" distB="45720" distL="114300" distR="114300" simplePos="0" relativeHeight="251674624" behindDoc="0" locked="0" layoutInCell="1" allowOverlap="1" wp14:anchorId="3750A2E2" wp14:editId="6C35D62B">
                <wp:simplePos x="0" y="0"/>
                <wp:positionH relativeFrom="column">
                  <wp:posOffset>73025</wp:posOffset>
                </wp:positionH>
                <wp:positionV relativeFrom="paragraph">
                  <wp:posOffset>342265</wp:posOffset>
                </wp:positionV>
                <wp:extent cx="5683250" cy="1404620"/>
                <wp:effectExtent l="0" t="0" r="12700" b="1397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04620"/>
                        </a:xfrm>
                        <a:prstGeom prst="rect">
                          <a:avLst/>
                        </a:prstGeom>
                        <a:solidFill>
                          <a:srgbClr val="FFFFFF"/>
                        </a:solidFill>
                        <a:ln w="9525">
                          <a:solidFill>
                            <a:srgbClr val="000000"/>
                          </a:solidFill>
                          <a:prstDash val="dash"/>
                          <a:miter lim="800000"/>
                          <a:headEnd/>
                          <a:tailEnd/>
                        </a:ln>
                      </wps:spPr>
                      <wps:txbx>
                        <w:txbxContent>
                          <w:p w14:paraId="5F605551" w14:textId="77777777"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（参考）国及び他自治体の事例</w:t>
                            </w:r>
                          </w:p>
                          <w:p w14:paraId="0DB60049" w14:textId="77777777"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◇地球温暖化対策推進法</w:t>
                            </w:r>
                            <w:r w:rsidRPr="00556191">
                              <w:rPr>
                                <w:rFonts w:ascii="ＭＳ Ｐ明朝" w:eastAsia="ＭＳ Ｐ明朝" w:hAnsi="ＭＳ Ｐ明朝"/>
                                <w:sz w:val="20"/>
                                <w:szCs w:val="20"/>
                              </w:rPr>
                              <w:t>(基本理念抜粋)</w:t>
                            </w:r>
                          </w:p>
                          <w:p w14:paraId="1A35ADAA" w14:textId="77777777" w:rsidR="00AC3D8D" w:rsidRPr="00556191" w:rsidRDefault="00AC3D8D" w:rsidP="00556191">
                            <w:pPr>
                              <w:spacing w:line="240" w:lineRule="exact"/>
                              <w:ind w:leftChars="100" w:left="22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地球温暖化対策の推進は、パリ協定・・・（中略）・・・を踏まえ、環境の保全と経済及び社会の発展を統合的に推進しつつ、我が国における二千五十年までの脱炭素社会</w:t>
                            </w:r>
                            <w:r w:rsidRPr="00556191">
                              <w:rPr>
                                <w:rFonts w:ascii="ＭＳ Ｐ明朝" w:eastAsia="ＭＳ Ｐ明朝" w:hAnsi="ＭＳ Ｐ明朝"/>
                                <w:sz w:val="20"/>
                                <w:szCs w:val="20"/>
                              </w:rPr>
                              <w:t>(・・・中略・・・)の実現を旨として、国民並びに国、地方公共団体、事業者及び民間の団体等の密接な連携の下に行われなければならない。</w:t>
                            </w:r>
                          </w:p>
                          <w:p w14:paraId="18540EA1" w14:textId="77777777"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◇他府県の事例</w:t>
                            </w:r>
                          </w:p>
                          <w:p w14:paraId="6BC1EEFB" w14:textId="77777777" w:rsidR="00AC3D8D" w:rsidRPr="00556191" w:rsidRDefault="00AC3D8D" w:rsidP="00556191">
                            <w:pPr>
                              <w:spacing w:line="240" w:lineRule="exact"/>
                              <w:ind w:leftChars="100" w:left="420" w:hangingChars="100" w:hanging="200"/>
                              <w:rPr>
                                <w:rFonts w:ascii="ＭＳ Ｐ明朝" w:eastAsia="ＭＳ Ｐ明朝" w:hAnsi="ＭＳ Ｐ明朝"/>
                                <w:sz w:val="20"/>
                                <w:szCs w:val="20"/>
                              </w:rPr>
                            </w:pPr>
                            <w:r w:rsidRPr="00556191">
                              <w:rPr>
                                <w:rFonts w:ascii="ＭＳ Ｐ明朝" w:eastAsia="ＭＳ Ｐ明朝" w:hAnsi="ＭＳ Ｐ明朝" w:hint="eastAsia"/>
                                <w:sz w:val="20"/>
                                <w:szCs w:val="20"/>
                              </w:rPr>
                              <w:t>・徳島県脱炭素社会の実現に向けた気候変動対策推進条例</w:t>
                            </w:r>
                            <w:r w:rsidRPr="00556191">
                              <w:rPr>
                                <w:rFonts w:ascii="ＭＳ Ｐ明朝" w:eastAsia="ＭＳ Ｐ明朝" w:hAnsi="ＭＳ Ｐ明朝"/>
                                <w:sz w:val="20"/>
                                <w:szCs w:val="20"/>
                              </w:rPr>
                              <w:t>(附則抜粋)</w:t>
                            </w:r>
                          </w:p>
                          <w:p w14:paraId="09FA11BE" w14:textId="77777777"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中略）・・・本県においては、豊富な森林資源や多様な生態系、再生可能エネルギーを生み出す潜在力などの地域資源を最大限に活用するとともに、県民や事業者をはじめとするあらゆる主体が気候変動対策の推進役となり、脱炭素社会の実現に向け、環境首都としての進取の気概を持ち、本県こそがこの危機を救うべく、地球規模での気候変動対策を牽引していくことを強く決意して、この条例を制定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0A2E2" id="_x0000_s1063" type="#_x0000_t202" style="position:absolute;left:0;text-align:left;margin-left:5.75pt;margin-top:26.95pt;width:44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">
                <v:stroke dashstyle="dash"/>
                <v:textbox style="mso-fit-shape-to-text:t">
                  <w:txbxContent>
                    <w:p w14:paraId="5F605551" w14:textId="77777777" w:rsidR="00AC3D8D" w:rsidRPr="00556191" w:rsidRDefault="00AC3D8D" w:rsidP="00556191">
                      <w:pPr>
                        <w:spacing w:line="240" w:lineRule="exact"/>
                        <w:rPr>
                          <w:rFonts w:ascii="ＭＳ Ｐ明朝" w:eastAsia="ＭＳ Ｐ明朝" w:hAnsi="ＭＳ Ｐ明朝"/>
                          <w:sz w:val="20"/>
                          <w:szCs w:val="20"/>
                        </w:rPr>
                      </w:pPr>
                      <w:r w:rsidRPr="00556191">
                        <w:rPr>
                          <w:rFonts w:ascii="ＭＳ Ｐ明朝" w:eastAsia="ＭＳ Ｐ明朝" w:hAnsi="ＭＳ Ｐ明朝" w:hint="eastAsia"/>
                          <w:sz w:val="20"/>
                          <w:szCs w:val="20"/>
                        </w:rPr>
                        <w:t>（</w:t>
                      </w:r>
                      <w:r w:rsidRPr="00556191">
                        <w:rPr>
                          <w:rFonts w:ascii="ＭＳ Ｐ明朝" w:eastAsia="ＭＳ Ｐ明朝" w:hAnsi="ＭＳ Ｐ明朝" w:hint="eastAsia"/>
                          <w:sz w:val="20"/>
                          <w:szCs w:val="20"/>
                        </w:rPr>
                        <w:t>参考）国及び他自治体の事例</w:t>
                      </w:r>
                    </w:p>
                    <w:p w14:paraId="0DB60049" w14:textId="77777777"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◇地球温暖化対策推進法</w:t>
                      </w:r>
                      <w:r w:rsidRPr="00556191">
                        <w:rPr>
                          <w:rFonts w:ascii="ＭＳ Ｐ明朝" w:eastAsia="ＭＳ Ｐ明朝" w:hAnsi="ＭＳ Ｐ明朝"/>
                          <w:sz w:val="20"/>
                          <w:szCs w:val="20"/>
                        </w:rPr>
                        <w:t>(基本理念抜粋)</w:t>
                      </w:r>
                    </w:p>
                    <w:p w14:paraId="1A35ADAA" w14:textId="77777777" w:rsidR="00AC3D8D" w:rsidRPr="00556191" w:rsidRDefault="00AC3D8D" w:rsidP="00556191">
                      <w:pPr>
                        <w:spacing w:line="240" w:lineRule="exact"/>
                        <w:ind w:leftChars="100" w:left="220"/>
                        <w:rPr>
                          <w:rFonts w:ascii="ＭＳ Ｐ明朝" w:eastAsia="ＭＳ Ｐ明朝" w:hAnsi="ＭＳ Ｐ明朝"/>
                          <w:sz w:val="20"/>
                          <w:szCs w:val="20"/>
                        </w:rPr>
                      </w:pPr>
                      <w:r w:rsidRPr="00556191">
                        <w:rPr>
                          <w:rFonts w:ascii="ＭＳ Ｐ明朝" w:eastAsia="ＭＳ Ｐ明朝" w:hAnsi="ＭＳ Ｐ明朝" w:hint="eastAsia"/>
                          <w:sz w:val="20"/>
                          <w:szCs w:val="20"/>
                        </w:rPr>
                        <w:t>地球温暖化対策の推進は、パリ協定・・・（中略）・・・を踏まえ、環境の保全と経済及び社会の発展を統合的に推進しつつ、我が国における二千五十年までの脱炭素社会</w:t>
                      </w:r>
                      <w:r w:rsidRPr="00556191">
                        <w:rPr>
                          <w:rFonts w:ascii="ＭＳ Ｐ明朝" w:eastAsia="ＭＳ Ｐ明朝" w:hAnsi="ＭＳ Ｐ明朝"/>
                          <w:sz w:val="20"/>
                          <w:szCs w:val="20"/>
                        </w:rPr>
                        <w:t>(・・・中略・・・)の実現を旨として、国民並びに国、地方公共団体、事業者及び民間の団体等の密接な連携の下に行われなければならない。</w:t>
                      </w:r>
                    </w:p>
                    <w:p w14:paraId="18540EA1" w14:textId="77777777"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◇他府県の事例</w:t>
                      </w:r>
                    </w:p>
                    <w:p w14:paraId="6BC1EEFB" w14:textId="77777777" w:rsidR="00AC3D8D" w:rsidRPr="00556191" w:rsidRDefault="00AC3D8D" w:rsidP="00556191">
                      <w:pPr>
                        <w:spacing w:line="240" w:lineRule="exact"/>
                        <w:ind w:leftChars="100" w:left="420" w:hangingChars="100" w:hanging="200"/>
                        <w:rPr>
                          <w:rFonts w:ascii="ＭＳ Ｐ明朝" w:eastAsia="ＭＳ Ｐ明朝" w:hAnsi="ＭＳ Ｐ明朝"/>
                          <w:sz w:val="20"/>
                          <w:szCs w:val="20"/>
                        </w:rPr>
                      </w:pPr>
                      <w:r w:rsidRPr="00556191">
                        <w:rPr>
                          <w:rFonts w:ascii="ＭＳ Ｐ明朝" w:eastAsia="ＭＳ Ｐ明朝" w:hAnsi="ＭＳ Ｐ明朝" w:hint="eastAsia"/>
                          <w:sz w:val="20"/>
                          <w:szCs w:val="20"/>
                        </w:rPr>
                        <w:t>・徳島県脱炭素社会の実現に向けた気候変動対策推進条例</w:t>
                      </w:r>
                      <w:r w:rsidRPr="00556191">
                        <w:rPr>
                          <w:rFonts w:ascii="ＭＳ Ｐ明朝" w:eastAsia="ＭＳ Ｐ明朝" w:hAnsi="ＭＳ Ｐ明朝"/>
                          <w:sz w:val="20"/>
                          <w:szCs w:val="20"/>
                        </w:rPr>
                        <w:t>(附則抜粋)</w:t>
                      </w:r>
                    </w:p>
                    <w:p w14:paraId="09FA11BE" w14:textId="77777777" w:rsidR="00AC3D8D" w:rsidRPr="00556191" w:rsidRDefault="00AC3D8D" w:rsidP="00556191">
                      <w:pPr>
                        <w:spacing w:line="240" w:lineRule="exact"/>
                        <w:ind w:left="400" w:hangingChars="200" w:hanging="400"/>
                        <w:rPr>
                          <w:rFonts w:ascii="ＭＳ Ｐ明朝" w:eastAsia="ＭＳ Ｐ明朝" w:hAnsi="ＭＳ Ｐ明朝"/>
                          <w:sz w:val="20"/>
                          <w:szCs w:val="20"/>
                        </w:rPr>
                      </w:pPr>
                      <w:r w:rsidRPr="00556191">
                        <w:rPr>
                          <w:rFonts w:ascii="ＭＳ Ｐ明朝" w:eastAsia="ＭＳ Ｐ明朝" w:hAnsi="ＭＳ Ｐ明朝" w:hint="eastAsia"/>
                          <w:sz w:val="20"/>
                          <w:szCs w:val="20"/>
                        </w:rPr>
                        <w:t xml:space="preserve">　　・・・（中略）・・・本県においては、豊富な森林資源や多様な生態系、再生可能エネルギーを生み出す潜在力などの地域資源を最大限に活用するとともに、県民や事業者をはじめとするあらゆる主体が気候変動対策の推進役となり、脱炭素社会の実現に向け、環境首都としての進取の気概を持ち、本県こそがこの危機を救うべく、地球規模での気候変動対策を牽引していくことを強く決意して、この条例を制定する。</w:t>
                      </w:r>
                    </w:p>
                  </w:txbxContent>
                </v:textbox>
                <w10:wrap type="square"/>
              </v:shape>
            </w:pict>
          </mc:Fallback>
        </mc:AlternateContent>
      </w:r>
    </w:p>
    <w:p w14:paraId="40683800" w14:textId="08770311" w:rsidR="00C85BD5" w:rsidRPr="00146080" w:rsidRDefault="00C85BD5" w:rsidP="00CF179B">
      <w:pPr>
        <w:rPr>
          <w:rFonts w:asciiTheme="minorEastAsia" w:hAnsiTheme="minorEastAsia"/>
          <w:color w:val="000000" w:themeColor="text1"/>
        </w:rPr>
      </w:pPr>
    </w:p>
    <w:p w14:paraId="58BD61E4" w14:textId="746142F0" w:rsidR="004605E6" w:rsidRPr="00146080" w:rsidRDefault="004605E6" w:rsidP="00CF179B">
      <w:pPr>
        <w:rPr>
          <w:rFonts w:asciiTheme="minorEastAsia" w:hAnsiTheme="minorEastAsia"/>
          <w:color w:val="000000" w:themeColor="text1"/>
        </w:rPr>
      </w:pPr>
    </w:p>
    <w:p w14:paraId="09934E08" w14:textId="2A84C0AC" w:rsidR="0060602B" w:rsidRPr="00146080" w:rsidRDefault="0060602B" w:rsidP="0060602B">
      <w:pPr>
        <w:pStyle w:val="4"/>
        <w:ind w:leftChars="99" w:left="675" w:hangingChars="207" w:hanging="457"/>
        <w:rPr>
          <w:color w:val="000000" w:themeColor="text1"/>
        </w:rPr>
      </w:pPr>
      <w:r w:rsidRPr="00146080">
        <w:rPr>
          <w:rFonts w:hint="eastAsia"/>
          <w:color w:val="000000" w:themeColor="text1"/>
        </w:rPr>
        <w:t>③　温暖化防止条例へ</w:t>
      </w:r>
      <w:r w:rsidRPr="00146080">
        <w:rPr>
          <w:rFonts w:asciiTheme="minorEastAsia" w:hAnsiTheme="minorEastAsia" w:hint="eastAsia"/>
          <w:color w:val="000000" w:themeColor="text1"/>
        </w:rPr>
        <w:t>の「</w:t>
      </w:r>
      <w:r w:rsidRPr="00146080">
        <w:rPr>
          <w:rFonts w:asciiTheme="minorEastAsia" w:hAnsiTheme="minorEastAsia"/>
          <w:color w:val="000000" w:themeColor="text1"/>
        </w:rPr>
        <w:t>2050</w:t>
      </w:r>
      <w:r w:rsidRPr="00146080">
        <w:rPr>
          <w:rFonts w:asciiTheme="minorEastAsia" w:hAnsiTheme="minorEastAsia" w:hint="eastAsia"/>
          <w:color w:val="000000" w:themeColor="text1"/>
        </w:rPr>
        <w:t>年までの</w:t>
      </w:r>
      <w:r w:rsidRPr="00146080">
        <w:rPr>
          <w:rFonts w:hint="eastAsia"/>
          <w:color w:val="000000" w:themeColor="text1"/>
        </w:rPr>
        <w:t>脱炭素社会の実現」に関する基本理念等の追加の方向性のまとめ</w:t>
      </w:r>
    </w:p>
    <w:p w14:paraId="73254E83" w14:textId="5EF45B53" w:rsidR="0060602B" w:rsidRPr="00146080" w:rsidRDefault="0060602B" w:rsidP="0060602B">
      <w:pPr>
        <w:rPr>
          <w:color w:val="000000" w:themeColor="text1"/>
        </w:rPr>
      </w:pPr>
    </w:p>
    <w:p w14:paraId="24807577" w14:textId="7A8CAD0F" w:rsidR="00FB6155" w:rsidRPr="00146080" w:rsidRDefault="00FB6155" w:rsidP="00FB6155">
      <w:pPr>
        <w:rPr>
          <w:rFonts w:asciiTheme="minorEastAsia" w:hAnsiTheme="minorEastAsia"/>
          <w:color w:val="000000" w:themeColor="text1"/>
        </w:rPr>
      </w:pPr>
      <w:r w:rsidRPr="00146080">
        <w:rPr>
          <w:rFonts w:asciiTheme="minorEastAsia" w:hAnsiTheme="minorEastAsia" w:hint="eastAsia"/>
          <w:color w:val="000000" w:themeColor="text1"/>
        </w:rPr>
        <w:t xml:space="preserve">　　●</w:t>
      </w:r>
      <w:r w:rsidR="005878E7" w:rsidRPr="00146080">
        <w:rPr>
          <w:rFonts w:asciiTheme="minorEastAsia" w:hAnsiTheme="minorEastAsia" w:hint="eastAsia"/>
          <w:color w:val="000000" w:themeColor="text1"/>
        </w:rPr>
        <w:t>条例への「2050年までの脱炭素社会の実現」に関する基本理念等の追加の方向性</w:t>
      </w:r>
    </w:p>
    <w:p w14:paraId="6F270E59" w14:textId="77777777" w:rsidR="00FB6155" w:rsidRPr="00146080" w:rsidRDefault="00FB6155" w:rsidP="00FB6155">
      <w:pPr>
        <w:rPr>
          <w:rFonts w:asciiTheme="minorEastAsia" w:hAnsiTheme="minorEastAsia"/>
          <w:color w:val="000000" w:themeColor="text1"/>
        </w:rPr>
      </w:pPr>
      <w:r w:rsidRPr="00146080">
        <w:rPr>
          <w:rFonts w:asciiTheme="minorEastAsia" w:hAnsiTheme="minorEastAsia"/>
          <w:noProof/>
          <w:color w:val="000000" w:themeColor="text1"/>
        </w:rPr>
        <mc:AlternateContent>
          <mc:Choice Requires="wps">
            <w:drawing>
              <wp:anchor distT="0" distB="0" distL="114300" distR="114300" simplePos="0" relativeHeight="251705344" behindDoc="0" locked="0" layoutInCell="1" allowOverlap="1" wp14:anchorId="5495947F" wp14:editId="0889C29B">
                <wp:simplePos x="0" y="0"/>
                <wp:positionH relativeFrom="column">
                  <wp:posOffset>356870</wp:posOffset>
                </wp:positionH>
                <wp:positionV relativeFrom="paragraph">
                  <wp:posOffset>35560</wp:posOffset>
                </wp:positionV>
                <wp:extent cx="5383530" cy="1339215"/>
                <wp:effectExtent l="0" t="0" r="7620" b="0"/>
                <wp:wrapNone/>
                <wp:docPr id="59" name="角丸四角形 59"/>
                <wp:cNvGraphicFramePr/>
                <a:graphic xmlns:a="http://schemas.openxmlformats.org/drawingml/2006/main">
                  <a:graphicData uri="http://schemas.microsoft.com/office/word/2010/wordprocessingShape">
                    <wps:wsp>
                      <wps:cNvSpPr/>
                      <wps:spPr>
                        <a:xfrm>
                          <a:off x="0" y="0"/>
                          <a:ext cx="5383530" cy="1339215"/>
                        </a:xfrm>
                        <a:prstGeom prst="roundRect">
                          <a:avLst>
                            <a:gd name="adj" fmla="val 833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D37FE" w14:textId="0073AF92" w:rsidR="00AC3D8D" w:rsidRPr="005878E7" w:rsidRDefault="00AC3D8D" w:rsidP="00FB6155">
                            <w:pPr>
                              <w:rPr>
                                <w:rFonts w:ascii="ＭＳ Ｐ明朝" w:eastAsia="ＭＳ Ｐ明朝" w:hAnsi="ＭＳ Ｐ明朝"/>
                                <w:color w:val="000000" w:themeColor="text1"/>
                                <w:u w:val="single"/>
                              </w:rPr>
                            </w:pPr>
                            <w:r w:rsidRPr="005878E7">
                              <w:rPr>
                                <w:rFonts w:ascii="ＭＳ Ｐ明朝" w:eastAsia="ＭＳ Ｐ明朝" w:hAnsi="ＭＳ Ｐ明朝" w:hint="eastAsia"/>
                                <w:color w:val="000000" w:themeColor="text1"/>
                                <w:u w:val="single"/>
                              </w:rPr>
                              <w:t>◆「</w:t>
                            </w:r>
                            <w:r w:rsidRPr="005878E7">
                              <w:rPr>
                                <w:rFonts w:ascii="ＭＳ Ｐ明朝" w:eastAsia="ＭＳ Ｐ明朝" w:hAnsi="ＭＳ Ｐ明朝"/>
                                <w:color w:val="000000" w:themeColor="text1"/>
                                <w:u w:val="single"/>
                              </w:rPr>
                              <w:t>2050年までの脱炭素社会の実現」に関する記載について</w:t>
                            </w:r>
                          </w:p>
                          <w:p w14:paraId="278BFB80" w14:textId="71231C6C" w:rsidR="00AC3D8D" w:rsidRDefault="00AC3D8D" w:rsidP="005878E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5878E7">
                              <w:rPr>
                                <w:rFonts w:ascii="ＭＳ Ｐ明朝" w:eastAsia="ＭＳ Ｐ明朝" w:hAnsi="ＭＳ Ｐ明朝" w:hint="eastAsia"/>
                                <w:color w:val="000000" w:themeColor="text1"/>
                              </w:rPr>
                              <w:t>条例に、基本理念若しくは附則を追加し、「2050年</w:t>
                            </w:r>
                            <w:r>
                              <w:rPr>
                                <w:rFonts w:ascii="ＭＳ Ｐ明朝" w:eastAsia="ＭＳ Ｐ明朝" w:hAnsi="ＭＳ Ｐ明朝" w:hint="eastAsia"/>
                                <w:color w:val="000000" w:themeColor="text1"/>
                              </w:rPr>
                              <w:t>温室効果ガス</w:t>
                            </w:r>
                            <w:r w:rsidRPr="005878E7">
                              <w:rPr>
                                <w:rFonts w:ascii="ＭＳ Ｐ明朝" w:eastAsia="ＭＳ Ｐ明朝" w:hAnsi="ＭＳ Ｐ明朝" w:hint="eastAsia"/>
                                <w:color w:val="000000" w:themeColor="text1"/>
                              </w:rPr>
                              <w:t>排出量実質ゼロへ」や「脱炭素社会の実現に向けて取り組む」などをキーワードとして記載する</w:t>
                            </w:r>
                          </w:p>
                          <w:p w14:paraId="0F4A2020" w14:textId="1064FE9F" w:rsidR="00AC3D8D" w:rsidRPr="008C46CC" w:rsidRDefault="00AC3D8D" w:rsidP="00A6486D">
                            <w:pPr>
                              <w:ind w:leftChars="100" w:left="224" w:hangingChars="2" w:hanging="4"/>
                              <w:rPr>
                                <w:rFonts w:ascii="ＭＳ Ｐ明朝" w:eastAsia="ＭＳ Ｐ明朝" w:hAnsi="ＭＳ Ｐ明朝"/>
                              </w:rPr>
                            </w:pPr>
                            <w:r w:rsidRPr="005878E7">
                              <w:rPr>
                                <w:rFonts w:ascii="ＭＳ Ｐ明朝" w:eastAsia="ＭＳ Ｐ明朝" w:hAnsi="ＭＳ Ｐ明朝" w:hint="eastAsia"/>
                                <w:color w:val="000000" w:themeColor="text1"/>
                              </w:rPr>
                              <w:t>併せて、目的や事業者、府民等の責務などについて、上記の記載と整合する文言を記載するとともに、</w:t>
                            </w:r>
                            <w:r w:rsidRPr="00146080">
                              <w:rPr>
                                <w:rFonts w:ascii="ＭＳ Ｐ明朝" w:eastAsia="ＭＳ Ｐ明朝" w:hAnsi="ＭＳ Ｐ明朝" w:hint="eastAsia"/>
                                <w:color w:val="000000" w:themeColor="text1"/>
                              </w:rPr>
                              <w:t>中小事業者への支援を積極的に行うことを記載する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5947F" id="角丸四角形 59" o:spid="_x0000_s1064" style="position:absolute;left:0;text-align:left;margin-left:28.1pt;margin-top:2.8pt;width:423.9pt;height:10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" fillcolor="#dbe5f1 [660]" stroked="f" strokeweight="2pt">
                <v:textbox>
                  <w:txbxContent>
                    <w:p w14:paraId="2BFD37FE" w14:textId="0073AF92" w:rsidR="00AC3D8D" w:rsidRPr="005878E7" w:rsidRDefault="00AC3D8D" w:rsidP="00FB6155">
                      <w:pPr>
                        <w:rPr>
                          <w:rFonts w:ascii="ＭＳ Ｐ明朝" w:eastAsia="ＭＳ Ｐ明朝" w:hAnsi="ＭＳ Ｐ明朝"/>
                          <w:color w:val="000000" w:themeColor="text1"/>
                          <w:u w:val="single"/>
                        </w:rPr>
                      </w:pPr>
                      <w:r w:rsidRPr="005878E7">
                        <w:rPr>
                          <w:rFonts w:ascii="ＭＳ Ｐ明朝" w:eastAsia="ＭＳ Ｐ明朝" w:hAnsi="ＭＳ Ｐ明朝" w:hint="eastAsia"/>
                          <w:color w:val="000000" w:themeColor="text1"/>
                          <w:u w:val="single"/>
                        </w:rPr>
                        <w:t>◆「</w:t>
                      </w:r>
                      <w:r w:rsidRPr="005878E7">
                        <w:rPr>
                          <w:rFonts w:ascii="ＭＳ Ｐ明朝" w:eastAsia="ＭＳ Ｐ明朝" w:hAnsi="ＭＳ Ｐ明朝"/>
                          <w:color w:val="000000" w:themeColor="text1"/>
                          <w:u w:val="single"/>
                        </w:rPr>
                        <w:t>2050年までの脱炭素社会の実現」に関する記載について</w:t>
                      </w:r>
                    </w:p>
                    <w:p w14:paraId="278BFB80" w14:textId="71231C6C" w:rsidR="00AC3D8D" w:rsidRDefault="00AC3D8D" w:rsidP="005878E7">
                      <w:pPr>
                        <w:ind w:left="224" w:hangingChars="102" w:hanging="224"/>
                        <w:rPr>
                          <w:rFonts w:ascii="ＭＳ Ｐ明朝" w:eastAsia="ＭＳ Ｐ明朝" w:hAnsi="ＭＳ Ｐ明朝"/>
                          <w:color w:val="000000" w:themeColor="text1"/>
                        </w:rPr>
                      </w:pPr>
                      <w:r>
                        <w:rPr>
                          <w:rFonts w:ascii="ＭＳ Ｐ明朝" w:eastAsia="ＭＳ Ｐ明朝" w:hAnsi="ＭＳ Ｐ明朝" w:hint="eastAsia"/>
                          <w:color w:val="000000" w:themeColor="text1"/>
                        </w:rPr>
                        <w:t xml:space="preserve">　</w:t>
                      </w:r>
                      <w:r>
                        <w:rPr>
                          <w:rFonts w:ascii="ＭＳ Ｐ明朝" w:eastAsia="ＭＳ Ｐ明朝" w:hAnsi="ＭＳ Ｐ明朝"/>
                          <w:color w:val="000000" w:themeColor="text1"/>
                        </w:rPr>
                        <w:t>・</w:t>
                      </w:r>
                      <w:r w:rsidRPr="005878E7">
                        <w:rPr>
                          <w:rFonts w:ascii="ＭＳ Ｐ明朝" w:eastAsia="ＭＳ Ｐ明朝" w:hAnsi="ＭＳ Ｐ明朝" w:hint="eastAsia"/>
                          <w:color w:val="000000" w:themeColor="text1"/>
                        </w:rPr>
                        <w:t>条例に、基本理念若しくは附則を追加し、「2050年</w:t>
                      </w:r>
                      <w:r>
                        <w:rPr>
                          <w:rFonts w:ascii="ＭＳ Ｐ明朝" w:eastAsia="ＭＳ Ｐ明朝" w:hAnsi="ＭＳ Ｐ明朝" w:hint="eastAsia"/>
                          <w:color w:val="000000" w:themeColor="text1"/>
                        </w:rPr>
                        <w:t>温室効果ガス</w:t>
                      </w:r>
                      <w:r w:rsidRPr="005878E7">
                        <w:rPr>
                          <w:rFonts w:ascii="ＭＳ Ｐ明朝" w:eastAsia="ＭＳ Ｐ明朝" w:hAnsi="ＭＳ Ｐ明朝" w:hint="eastAsia"/>
                          <w:color w:val="000000" w:themeColor="text1"/>
                        </w:rPr>
                        <w:t>排出量実質ゼロへ」や「脱炭素社会の実現に向けて取り組む」などをキーワードとして記載する</w:t>
                      </w:r>
                    </w:p>
                    <w:p w14:paraId="0F4A2020" w14:textId="1064FE9F" w:rsidR="00AC3D8D" w:rsidRPr="008C46CC" w:rsidRDefault="00AC3D8D" w:rsidP="00A6486D">
                      <w:pPr>
                        <w:ind w:leftChars="100" w:left="224" w:hangingChars="2" w:hanging="4"/>
                        <w:rPr>
                          <w:rFonts w:ascii="ＭＳ Ｐ明朝" w:eastAsia="ＭＳ Ｐ明朝" w:hAnsi="ＭＳ Ｐ明朝"/>
                        </w:rPr>
                      </w:pPr>
                      <w:r w:rsidRPr="005878E7">
                        <w:rPr>
                          <w:rFonts w:ascii="ＭＳ Ｐ明朝" w:eastAsia="ＭＳ Ｐ明朝" w:hAnsi="ＭＳ Ｐ明朝" w:hint="eastAsia"/>
                          <w:color w:val="000000" w:themeColor="text1"/>
                        </w:rPr>
                        <w:t>併せて、目的や事業者、府民等の責務などについて、上記の記載と整合する文言を記載するとともに、</w:t>
                      </w:r>
                      <w:r w:rsidRPr="00146080">
                        <w:rPr>
                          <w:rFonts w:ascii="ＭＳ Ｐ明朝" w:eastAsia="ＭＳ Ｐ明朝" w:hAnsi="ＭＳ Ｐ明朝" w:hint="eastAsia"/>
                          <w:color w:val="000000" w:themeColor="text1"/>
                        </w:rPr>
                        <w:t>中小事業者への支援を積極的に行うことを記載する</w:t>
                      </w:r>
                    </w:p>
                  </w:txbxContent>
                </v:textbox>
              </v:roundrect>
            </w:pict>
          </mc:Fallback>
        </mc:AlternateContent>
      </w:r>
    </w:p>
    <w:p w14:paraId="485E6E68" w14:textId="77777777" w:rsidR="00FB6155" w:rsidRPr="00146080" w:rsidRDefault="00FB6155" w:rsidP="00FB6155">
      <w:pPr>
        <w:rPr>
          <w:rFonts w:asciiTheme="minorEastAsia" w:hAnsiTheme="minorEastAsia"/>
          <w:color w:val="000000" w:themeColor="text1"/>
        </w:rPr>
      </w:pPr>
    </w:p>
    <w:p w14:paraId="69BE7235" w14:textId="77777777" w:rsidR="00FB6155" w:rsidRPr="00146080" w:rsidRDefault="00FB6155" w:rsidP="00FB6155">
      <w:pPr>
        <w:rPr>
          <w:rFonts w:asciiTheme="minorEastAsia" w:hAnsiTheme="minorEastAsia"/>
          <w:color w:val="000000" w:themeColor="text1"/>
        </w:rPr>
      </w:pPr>
    </w:p>
    <w:p w14:paraId="4A3040B5" w14:textId="77777777" w:rsidR="00FB6155" w:rsidRPr="00146080" w:rsidRDefault="00FB6155" w:rsidP="00FB6155">
      <w:pPr>
        <w:rPr>
          <w:rFonts w:asciiTheme="minorEastAsia" w:hAnsiTheme="minorEastAsia"/>
          <w:color w:val="000000" w:themeColor="text1"/>
        </w:rPr>
      </w:pPr>
    </w:p>
    <w:p w14:paraId="382F3759" w14:textId="77777777" w:rsidR="00FB6155" w:rsidRPr="00146080" w:rsidRDefault="00FB6155" w:rsidP="00FB6155">
      <w:pPr>
        <w:rPr>
          <w:rFonts w:asciiTheme="minorEastAsia" w:hAnsiTheme="minorEastAsia"/>
          <w:color w:val="000000" w:themeColor="text1"/>
        </w:rPr>
      </w:pPr>
    </w:p>
    <w:p w14:paraId="066B11C6" w14:textId="77777777" w:rsidR="00FB6155" w:rsidRPr="00146080" w:rsidRDefault="00FB6155" w:rsidP="00FB6155">
      <w:pPr>
        <w:rPr>
          <w:rFonts w:asciiTheme="minorEastAsia" w:hAnsiTheme="minorEastAsia"/>
          <w:color w:val="000000" w:themeColor="text1"/>
        </w:rPr>
      </w:pPr>
    </w:p>
    <w:p w14:paraId="43414A17" w14:textId="01D821CC" w:rsidR="0060602B" w:rsidRPr="00146080" w:rsidRDefault="0060602B" w:rsidP="00CF179B">
      <w:pPr>
        <w:rPr>
          <w:rFonts w:asciiTheme="minorEastAsia" w:hAnsiTheme="minorEastAsia"/>
          <w:color w:val="000000" w:themeColor="text1"/>
        </w:rPr>
      </w:pPr>
    </w:p>
    <w:p w14:paraId="0A862EB9" w14:textId="58BC0FAD" w:rsidR="00FB3EA8" w:rsidRPr="00146080" w:rsidRDefault="00FB3EA8" w:rsidP="00F02409">
      <w:pPr>
        <w:ind w:leftChars="63" w:left="139"/>
        <w:rPr>
          <w:rFonts w:asciiTheme="majorEastAsia" w:eastAsiaTheme="majorEastAsia" w:hAnsiTheme="majorEastAsia"/>
          <w:color w:val="000000" w:themeColor="text1"/>
          <w:sz w:val="28"/>
          <w:szCs w:val="28"/>
        </w:rPr>
        <w:sectPr w:rsidR="00FB3EA8" w:rsidRPr="00146080" w:rsidSect="00556191">
          <w:pgSz w:w="11906" w:h="16838" w:code="9"/>
          <w:pgMar w:top="1418" w:right="1418" w:bottom="1418" w:left="1418" w:header="851" w:footer="680" w:gutter="0"/>
          <w:lnNumType w:countBy="1"/>
          <w:cols w:space="425"/>
          <w:docGrid w:type="lines" w:linePitch="360" w:charSpace="1261"/>
        </w:sectPr>
      </w:pPr>
    </w:p>
    <w:p w14:paraId="6DBAA7DC" w14:textId="77777777" w:rsidR="0046259E" w:rsidRPr="00146080" w:rsidRDefault="0046259E" w:rsidP="00EE5D70">
      <w:pPr>
        <w:pStyle w:val="1"/>
        <w:spacing w:after="355"/>
        <w:rPr>
          <w:color w:val="000000" w:themeColor="text1"/>
        </w:rPr>
      </w:pPr>
      <w:bookmarkStart w:id="20" w:name="_Toc79779800"/>
      <w:bookmarkStart w:id="21" w:name="_Toc85445605"/>
      <w:r w:rsidRPr="00146080">
        <w:rPr>
          <w:rFonts w:hint="eastAsia"/>
          <w:color w:val="000000" w:themeColor="text1"/>
        </w:rPr>
        <w:lastRenderedPageBreak/>
        <w:t>参考資料</w:t>
      </w:r>
      <w:bookmarkEnd w:id="20"/>
      <w:bookmarkEnd w:id="21"/>
    </w:p>
    <w:p w14:paraId="2CC691F8" w14:textId="26A2C334" w:rsidR="0046259E" w:rsidRPr="00146080" w:rsidRDefault="008C32C3" w:rsidP="008C32C3">
      <w:pPr>
        <w:pStyle w:val="3"/>
        <w:ind w:firstLineChars="50" w:firstLine="110"/>
        <w:rPr>
          <w:color w:val="000000" w:themeColor="text1"/>
        </w:rPr>
      </w:pPr>
      <w:bookmarkStart w:id="22" w:name="_Toc79779801"/>
      <w:bookmarkStart w:id="23" w:name="_Toc85445606"/>
      <w:r w:rsidRPr="00146080">
        <w:rPr>
          <w:rFonts w:asciiTheme="majorEastAsia" w:hAnsiTheme="majorEastAsia" w:hint="eastAsia"/>
          <w:color w:val="000000" w:themeColor="text1"/>
        </w:rPr>
        <w:t>(</w:t>
      </w:r>
      <w:r w:rsidRPr="00146080">
        <w:rPr>
          <w:rFonts w:asciiTheme="majorEastAsia" w:hAnsiTheme="majorEastAsia"/>
          <w:color w:val="000000" w:themeColor="text1"/>
        </w:rPr>
        <w:t>1)</w:t>
      </w:r>
      <w:r w:rsidRPr="00146080">
        <w:rPr>
          <w:color w:val="000000" w:themeColor="text1"/>
        </w:rPr>
        <w:t xml:space="preserve"> </w:t>
      </w:r>
      <w:r w:rsidRPr="00146080">
        <w:rPr>
          <w:rFonts w:hint="eastAsia"/>
          <w:color w:val="000000" w:themeColor="text1"/>
        </w:rPr>
        <w:t>大阪府環境審議会温暖化対策部会委員名簿</w:t>
      </w:r>
      <w:bookmarkEnd w:id="22"/>
      <w:bookmarkEnd w:id="23"/>
    </w:p>
    <w:p w14:paraId="58DA9210" w14:textId="77777777" w:rsidR="0046259E" w:rsidRPr="00146080" w:rsidRDefault="0046259E" w:rsidP="0046259E">
      <w:pPr>
        <w:pStyle w:val="af5"/>
        <w:rPr>
          <w:color w:val="000000" w:themeColor="text1"/>
        </w:rPr>
      </w:pPr>
    </w:p>
    <w:p w14:paraId="542247C7" w14:textId="5669B2F0" w:rsidR="0046259E" w:rsidRPr="00146080" w:rsidRDefault="00EE5D70" w:rsidP="00EE5D70">
      <w:pPr>
        <w:pStyle w:val="af5"/>
        <w:ind w:rightChars="270" w:right="594"/>
        <w:jc w:val="right"/>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w:t>
      </w:r>
      <w:r w:rsidR="0046259E" w:rsidRPr="00146080">
        <w:rPr>
          <w:rFonts w:asciiTheme="minorEastAsia" w:eastAsiaTheme="minorEastAsia" w:hAnsiTheme="minorEastAsia" w:hint="eastAsia"/>
          <w:color w:val="000000" w:themeColor="text1"/>
        </w:rPr>
        <w:t>令和３年度）</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111"/>
        <w:gridCol w:w="1985"/>
      </w:tblGrid>
      <w:tr w:rsidR="00146080" w:rsidRPr="00146080" w14:paraId="269F98D1" w14:textId="77777777" w:rsidTr="006B2F65">
        <w:trPr>
          <w:jc w:val="center"/>
        </w:trPr>
        <w:tc>
          <w:tcPr>
            <w:tcW w:w="1588" w:type="dxa"/>
            <w:shd w:val="clear" w:color="auto" w:fill="auto"/>
            <w:vAlign w:val="center"/>
          </w:tcPr>
          <w:p w14:paraId="42288093" w14:textId="77777777" w:rsidR="0046259E" w:rsidRPr="00146080" w:rsidRDefault="0046259E" w:rsidP="006B2F65">
            <w:pPr>
              <w:pStyle w:val="af5"/>
              <w:jc w:val="center"/>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氏名</w:t>
            </w:r>
          </w:p>
        </w:tc>
        <w:tc>
          <w:tcPr>
            <w:tcW w:w="4111" w:type="dxa"/>
            <w:shd w:val="clear" w:color="auto" w:fill="auto"/>
            <w:vAlign w:val="center"/>
          </w:tcPr>
          <w:p w14:paraId="26D954BB" w14:textId="77777777" w:rsidR="0046259E" w:rsidRPr="00146080" w:rsidRDefault="0046259E" w:rsidP="006B2F65">
            <w:pPr>
              <w:pStyle w:val="af5"/>
              <w:jc w:val="center"/>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職名</w:t>
            </w:r>
          </w:p>
        </w:tc>
        <w:tc>
          <w:tcPr>
            <w:tcW w:w="1985" w:type="dxa"/>
            <w:vAlign w:val="center"/>
          </w:tcPr>
          <w:p w14:paraId="7A944ECA" w14:textId="77777777" w:rsidR="0046259E" w:rsidRPr="00146080" w:rsidRDefault="0046259E" w:rsidP="006B2F65">
            <w:pPr>
              <w:pStyle w:val="af5"/>
              <w:jc w:val="center"/>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備考</w:t>
            </w:r>
          </w:p>
        </w:tc>
      </w:tr>
      <w:tr w:rsidR="00146080" w:rsidRPr="00146080" w14:paraId="3F552DE9" w14:textId="77777777" w:rsidTr="006B2F65">
        <w:trPr>
          <w:trHeight w:val="934"/>
          <w:jc w:val="center"/>
        </w:trPr>
        <w:tc>
          <w:tcPr>
            <w:tcW w:w="1588" w:type="dxa"/>
            <w:shd w:val="clear" w:color="auto" w:fill="auto"/>
            <w:vAlign w:val="center"/>
          </w:tcPr>
          <w:p w14:paraId="53B64019"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石川　智子</w:t>
            </w:r>
          </w:p>
        </w:tc>
        <w:tc>
          <w:tcPr>
            <w:tcW w:w="4111" w:type="dxa"/>
            <w:shd w:val="clear" w:color="auto" w:fill="auto"/>
            <w:vAlign w:val="center"/>
          </w:tcPr>
          <w:p w14:paraId="11C5E570"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公益社団法人全国消費生活相談員協会　関西支部アドバイザー</w:t>
            </w:r>
          </w:p>
        </w:tc>
        <w:tc>
          <w:tcPr>
            <w:tcW w:w="1985" w:type="dxa"/>
            <w:vAlign w:val="center"/>
          </w:tcPr>
          <w:p w14:paraId="6FFFB1CE"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環境審議会委員</w:t>
            </w:r>
          </w:p>
        </w:tc>
      </w:tr>
      <w:tr w:rsidR="00146080" w:rsidRPr="00146080" w14:paraId="16559AED" w14:textId="77777777" w:rsidTr="006B2F65">
        <w:trPr>
          <w:trHeight w:val="934"/>
          <w:jc w:val="center"/>
        </w:trPr>
        <w:tc>
          <w:tcPr>
            <w:tcW w:w="1588" w:type="dxa"/>
            <w:shd w:val="clear" w:color="auto" w:fill="auto"/>
            <w:vAlign w:val="center"/>
          </w:tcPr>
          <w:p w14:paraId="41CF2A12"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阪　智香</w:t>
            </w:r>
          </w:p>
        </w:tc>
        <w:tc>
          <w:tcPr>
            <w:tcW w:w="4111" w:type="dxa"/>
            <w:shd w:val="clear" w:color="auto" w:fill="auto"/>
            <w:vAlign w:val="center"/>
          </w:tcPr>
          <w:p w14:paraId="438DD9FE"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関西学院大学教授</w:t>
            </w:r>
          </w:p>
        </w:tc>
        <w:tc>
          <w:tcPr>
            <w:tcW w:w="1985" w:type="dxa"/>
            <w:vAlign w:val="center"/>
          </w:tcPr>
          <w:p w14:paraId="33F0BCDE"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環境審議会委員</w:t>
            </w:r>
          </w:p>
          <w:p w14:paraId="358A5116"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（部会長代理）</w:t>
            </w:r>
          </w:p>
        </w:tc>
      </w:tr>
      <w:tr w:rsidR="00146080" w:rsidRPr="00146080" w14:paraId="3D99F3FC" w14:textId="77777777" w:rsidTr="006B2F65">
        <w:trPr>
          <w:trHeight w:val="934"/>
          <w:jc w:val="center"/>
        </w:trPr>
        <w:tc>
          <w:tcPr>
            <w:tcW w:w="1588" w:type="dxa"/>
            <w:shd w:val="clear" w:color="auto" w:fill="auto"/>
            <w:vAlign w:val="center"/>
          </w:tcPr>
          <w:p w14:paraId="6D253915"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下田　吉之</w:t>
            </w:r>
          </w:p>
        </w:tc>
        <w:tc>
          <w:tcPr>
            <w:tcW w:w="4111" w:type="dxa"/>
            <w:shd w:val="clear" w:color="auto" w:fill="auto"/>
            <w:vAlign w:val="center"/>
          </w:tcPr>
          <w:p w14:paraId="480BC34E"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大阪大学大学院教授</w:t>
            </w:r>
          </w:p>
        </w:tc>
        <w:tc>
          <w:tcPr>
            <w:tcW w:w="1985" w:type="dxa"/>
            <w:vAlign w:val="center"/>
          </w:tcPr>
          <w:p w14:paraId="065057BD"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環境審議会委員</w:t>
            </w:r>
          </w:p>
          <w:p w14:paraId="53429D50"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（部会長）</w:t>
            </w:r>
          </w:p>
        </w:tc>
      </w:tr>
      <w:tr w:rsidR="00146080" w:rsidRPr="00146080" w14:paraId="5CCB822D" w14:textId="77777777" w:rsidTr="006B2F65">
        <w:trPr>
          <w:trHeight w:val="934"/>
          <w:jc w:val="center"/>
        </w:trPr>
        <w:tc>
          <w:tcPr>
            <w:tcW w:w="1588" w:type="dxa"/>
            <w:shd w:val="clear" w:color="auto" w:fill="auto"/>
            <w:vAlign w:val="center"/>
          </w:tcPr>
          <w:p w14:paraId="5631CFEE"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秋元　圭吾</w:t>
            </w:r>
          </w:p>
        </w:tc>
        <w:tc>
          <w:tcPr>
            <w:tcW w:w="4111" w:type="dxa"/>
            <w:shd w:val="clear" w:color="auto" w:fill="auto"/>
            <w:vAlign w:val="center"/>
          </w:tcPr>
          <w:p w14:paraId="5002BEF1"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公益財団法人地球環境産業技術研究機構　主席研究員</w:t>
            </w:r>
          </w:p>
        </w:tc>
        <w:tc>
          <w:tcPr>
            <w:tcW w:w="1985" w:type="dxa"/>
            <w:vAlign w:val="center"/>
          </w:tcPr>
          <w:p w14:paraId="14640975"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専門委員</w:t>
            </w:r>
          </w:p>
        </w:tc>
      </w:tr>
      <w:tr w:rsidR="00146080" w:rsidRPr="00146080" w14:paraId="524B0E85" w14:textId="77777777" w:rsidTr="006B2F65">
        <w:trPr>
          <w:trHeight w:val="934"/>
          <w:jc w:val="center"/>
        </w:trPr>
        <w:tc>
          <w:tcPr>
            <w:tcW w:w="1588" w:type="dxa"/>
            <w:shd w:val="clear" w:color="auto" w:fill="auto"/>
            <w:vAlign w:val="center"/>
          </w:tcPr>
          <w:p w14:paraId="064DECCA"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岩前　篤</w:t>
            </w:r>
          </w:p>
        </w:tc>
        <w:tc>
          <w:tcPr>
            <w:tcW w:w="4111" w:type="dxa"/>
            <w:shd w:val="clear" w:color="auto" w:fill="auto"/>
            <w:vAlign w:val="center"/>
          </w:tcPr>
          <w:p w14:paraId="7681BF32"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近畿大学教授</w:t>
            </w:r>
          </w:p>
        </w:tc>
        <w:tc>
          <w:tcPr>
            <w:tcW w:w="1985" w:type="dxa"/>
            <w:vAlign w:val="center"/>
          </w:tcPr>
          <w:p w14:paraId="6A90DBBF"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専門委員</w:t>
            </w:r>
          </w:p>
        </w:tc>
      </w:tr>
      <w:tr w:rsidR="00146080" w:rsidRPr="00146080" w14:paraId="40EC070C" w14:textId="77777777" w:rsidTr="006B2F65">
        <w:trPr>
          <w:trHeight w:val="934"/>
          <w:jc w:val="center"/>
        </w:trPr>
        <w:tc>
          <w:tcPr>
            <w:tcW w:w="1588" w:type="dxa"/>
            <w:shd w:val="clear" w:color="auto" w:fill="auto"/>
            <w:vAlign w:val="center"/>
          </w:tcPr>
          <w:p w14:paraId="2478DFE1"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田中　みさ子</w:t>
            </w:r>
          </w:p>
        </w:tc>
        <w:tc>
          <w:tcPr>
            <w:tcW w:w="4111" w:type="dxa"/>
            <w:shd w:val="clear" w:color="auto" w:fill="auto"/>
            <w:vAlign w:val="center"/>
          </w:tcPr>
          <w:p w14:paraId="4C31933A"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大阪産業大学教授</w:t>
            </w:r>
          </w:p>
        </w:tc>
        <w:tc>
          <w:tcPr>
            <w:tcW w:w="1985" w:type="dxa"/>
            <w:vAlign w:val="center"/>
          </w:tcPr>
          <w:p w14:paraId="24EA05C4"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専門委員</w:t>
            </w:r>
          </w:p>
        </w:tc>
      </w:tr>
      <w:tr w:rsidR="0046259E" w:rsidRPr="00146080" w14:paraId="5ED147EB" w14:textId="77777777" w:rsidTr="006B2F65">
        <w:trPr>
          <w:trHeight w:val="934"/>
          <w:jc w:val="center"/>
        </w:trPr>
        <w:tc>
          <w:tcPr>
            <w:tcW w:w="1588" w:type="dxa"/>
            <w:shd w:val="clear" w:color="auto" w:fill="auto"/>
            <w:vAlign w:val="center"/>
          </w:tcPr>
          <w:p w14:paraId="39D71ED7"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森山　正和</w:t>
            </w:r>
          </w:p>
        </w:tc>
        <w:tc>
          <w:tcPr>
            <w:tcW w:w="4111" w:type="dxa"/>
            <w:shd w:val="clear" w:color="auto" w:fill="auto"/>
            <w:vAlign w:val="center"/>
          </w:tcPr>
          <w:p w14:paraId="0CC702E3"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神戸大学名誉教授</w:t>
            </w:r>
          </w:p>
        </w:tc>
        <w:tc>
          <w:tcPr>
            <w:tcW w:w="1985" w:type="dxa"/>
            <w:vAlign w:val="center"/>
          </w:tcPr>
          <w:p w14:paraId="49C67DB4" w14:textId="77777777" w:rsidR="0046259E" w:rsidRPr="00146080" w:rsidRDefault="0046259E" w:rsidP="006B2F65">
            <w:pPr>
              <w:pStyle w:val="af5"/>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専門委員</w:t>
            </w:r>
          </w:p>
        </w:tc>
      </w:tr>
    </w:tbl>
    <w:p w14:paraId="1DC0E0EF" w14:textId="77777777" w:rsidR="0046259E" w:rsidRPr="00146080" w:rsidRDefault="0046259E" w:rsidP="0046259E">
      <w:pPr>
        <w:ind w:firstLine="210"/>
        <w:rPr>
          <w:color w:val="000000" w:themeColor="text1"/>
        </w:rPr>
      </w:pPr>
    </w:p>
    <w:p w14:paraId="0B81ED25" w14:textId="77777777" w:rsidR="0046259E" w:rsidRPr="00146080" w:rsidRDefault="0046259E" w:rsidP="0046259E">
      <w:pPr>
        <w:widowControl/>
        <w:jc w:val="left"/>
        <w:rPr>
          <w:color w:val="000000" w:themeColor="text1"/>
        </w:rPr>
      </w:pPr>
      <w:r w:rsidRPr="00146080">
        <w:rPr>
          <w:color w:val="000000" w:themeColor="text1"/>
        </w:rPr>
        <w:br w:type="page"/>
      </w:r>
    </w:p>
    <w:p w14:paraId="12736063" w14:textId="609C7654" w:rsidR="0046259E" w:rsidRPr="00146080" w:rsidRDefault="008C32C3" w:rsidP="008C32C3">
      <w:pPr>
        <w:pStyle w:val="3"/>
        <w:ind w:firstLineChars="50" w:firstLine="110"/>
        <w:rPr>
          <w:rFonts w:asciiTheme="majorEastAsia" w:hAnsiTheme="majorEastAsia"/>
          <w:color w:val="000000" w:themeColor="text1"/>
        </w:rPr>
      </w:pPr>
      <w:bookmarkStart w:id="24" w:name="_Toc79779802"/>
      <w:bookmarkStart w:id="25" w:name="_Toc85445607"/>
      <w:r w:rsidRPr="00146080">
        <w:rPr>
          <w:rFonts w:asciiTheme="majorEastAsia" w:hAnsiTheme="majorEastAsia" w:hint="eastAsia"/>
          <w:color w:val="000000" w:themeColor="text1"/>
        </w:rPr>
        <w:lastRenderedPageBreak/>
        <w:t>(</w:t>
      </w:r>
      <w:r w:rsidRPr="00146080">
        <w:rPr>
          <w:rFonts w:asciiTheme="majorEastAsia" w:hAnsiTheme="majorEastAsia"/>
          <w:color w:val="000000" w:themeColor="text1"/>
        </w:rPr>
        <w:t xml:space="preserve">2) </w:t>
      </w:r>
      <w:r w:rsidR="0046259E" w:rsidRPr="00146080">
        <w:rPr>
          <w:rFonts w:asciiTheme="majorEastAsia" w:hAnsiTheme="majorEastAsia" w:hint="eastAsia"/>
          <w:color w:val="000000" w:themeColor="text1"/>
        </w:rPr>
        <w:t>審議経過</w:t>
      </w:r>
      <w:bookmarkEnd w:id="24"/>
      <w:bookmarkEnd w:id="25"/>
    </w:p>
    <w:p w14:paraId="6F45756D" w14:textId="77777777" w:rsidR="0046259E" w:rsidRPr="00146080" w:rsidRDefault="0046259E" w:rsidP="0046259E">
      <w:pPr>
        <w:ind w:firstLine="210"/>
        <w:rPr>
          <w:color w:val="000000" w:themeColor="text1"/>
        </w:rPr>
      </w:pPr>
    </w:p>
    <w:tbl>
      <w:tblPr>
        <w:tblStyle w:val="a8"/>
        <w:tblW w:w="0" w:type="auto"/>
        <w:tblInd w:w="560" w:type="dxa"/>
        <w:tblLook w:val="04A0" w:firstRow="1" w:lastRow="0" w:firstColumn="1" w:lastColumn="0" w:noHBand="0" w:noVBand="1"/>
      </w:tblPr>
      <w:tblGrid>
        <w:gridCol w:w="2260"/>
        <w:gridCol w:w="5989"/>
      </w:tblGrid>
      <w:tr w:rsidR="00146080" w:rsidRPr="00146080" w14:paraId="651F49C5" w14:textId="77777777" w:rsidTr="00687017">
        <w:tc>
          <w:tcPr>
            <w:tcW w:w="2260" w:type="dxa"/>
          </w:tcPr>
          <w:p w14:paraId="56B6D108" w14:textId="388F0FD8" w:rsidR="0046259E" w:rsidRPr="00146080" w:rsidRDefault="004A317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令和３年６</w:t>
            </w:r>
            <w:r w:rsidR="0046259E" w:rsidRPr="00146080">
              <w:rPr>
                <w:rFonts w:asciiTheme="minorEastAsia" w:eastAsiaTheme="minorEastAsia" w:hAnsiTheme="minorEastAsia" w:hint="eastAsia"/>
                <w:color w:val="000000" w:themeColor="text1"/>
              </w:rPr>
              <w:t>月</w:t>
            </w:r>
            <w:r w:rsidRPr="00146080">
              <w:rPr>
                <w:rFonts w:asciiTheme="minorEastAsia" w:eastAsiaTheme="minorEastAsia" w:hAnsiTheme="minorEastAsia" w:hint="eastAsia"/>
                <w:color w:val="000000" w:themeColor="text1"/>
              </w:rPr>
              <w:t>８</w:t>
            </w:r>
            <w:r w:rsidR="0046259E" w:rsidRPr="00146080">
              <w:rPr>
                <w:rFonts w:asciiTheme="minorEastAsia" w:eastAsiaTheme="minorEastAsia" w:hAnsiTheme="minorEastAsia" w:hint="eastAsia"/>
                <w:color w:val="000000" w:themeColor="text1"/>
              </w:rPr>
              <w:t>日</w:t>
            </w:r>
          </w:p>
        </w:tc>
        <w:tc>
          <w:tcPr>
            <w:tcW w:w="5989" w:type="dxa"/>
          </w:tcPr>
          <w:p w14:paraId="3E7DF241" w14:textId="54D902B4" w:rsidR="0046259E" w:rsidRPr="00146080" w:rsidRDefault="004A317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令和３年度第１</w:t>
            </w:r>
            <w:r w:rsidR="0046259E" w:rsidRPr="00146080">
              <w:rPr>
                <w:rFonts w:asciiTheme="minorEastAsia" w:eastAsiaTheme="minorEastAsia" w:hAnsiTheme="minorEastAsia" w:hint="eastAsia"/>
                <w:color w:val="000000" w:themeColor="text1"/>
              </w:rPr>
              <w:t>回大阪府環境審議会</w:t>
            </w:r>
          </w:p>
          <w:p w14:paraId="00C372FF" w14:textId="65D1E861" w:rsidR="0046259E" w:rsidRPr="00146080" w:rsidRDefault="00687017" w:rsidP="004A317E">
            <w:pPr>
              <w:pStyle w:val="af5"/>
              <w:ind w:left="210" w:hangingChars="100" w:hanging="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「事業者における脱炭素化を促進するための制度のあり方について」</w:t>
            </w:r>
            <w:r w:rsidR="0046259E" w:rsidRPr="00146080">
              <w:rPr>
                <w:rFonts w:asciiTheme="minorEastAsia" w:eastAsiaTheme="minorEastAsia" w:hAnsiTheme="minorEastAsia" w:hint="eastAsia"/>
                <w:color w:val="000000" w:themeColor="text1"/>
              </w:rPr>
              <w:t>（諮問）</w:t>
            </w:r>
          </w:p>
        </w:tc>
      </w:tr>
      <w:tr w:rsidR="00146080" w:rsidRPr="00146080" w14:paraId="560CDA90" w14:textId="77777777" w:rsidTr="00687017">
        <w:tc>
          <w:tcPr>
            <w:tcW w:w="2260" w:type="dxa"/>
          </w:tcPr>
          <w:p w14:paraId="5CDA9F33" w14:textId="06606132"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w:t>
            </w:r>
            <w:r w:rsidR="00263FD5" w:rsidRPr="00146080">
              <w:rPr>
                <w:rFonts w:asciiTheme="minorEastAsia" w:eastAsiaTheme="minorEastAsia" w:hAnsiTheme="minorEastAsia" w:hint="eastAsia"/>
                <w:color w:val="000000" w:themeColor="text1"/>
              </w:rPr>
              <w:t>６</w:t>
            </w:r>
            <w:r w:rsidRPr="00146080">
              <w:rPr>
                <w:rFonts w:asciiTheme="minorEastAsia" w:eastAsiaTheme="minorEastAsia" w:hAnsiTheme="minorEastAsia" w:hint="eastAsia"/>
                <w:color w:val="000000" w:themeColor="text1"/>
              </w:rPr>
              <w:t>月28日</w:t>
            </w:r>
          </w:p>
        </w:tc>
        <w:tc>
          <w:tcPr>
            <w:tcW w:w="5989" w:type="dxa"/>
          </w:tcPr>
          <w:p w14:paraId="4A1A53F3" w14:textId="77777777"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令和３年度第２回温暖化対策部会</w:t>
            </w:r>
          </w:p>
          <w:p w14:paraId="75EE4A76" w14:textId="77777777" w:rsidR="0046259E" w:rsidRPr="00146080" w:rsidRDefault="0046259E" w:rsidP="00687017">
            <w:pPr>
              <w:pStyle w:val="af5"/>
              <w:ind w:left="210" w:hangingChars="100" w:hanging="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w:t>
            </w:r>
            <w:r w:rsidR="00687017" w:rsidRPr="00146080">
              <w:rPr>
                <w:rFonts w:asciiTheme="minorEastAsia" w:eastAsiaTheme="minorEastAsia" w:hAnsiTheme="minorEastAsia" w:hint="eastAsia"/>
                <w:color w:val="000000" w:themeColor="text1"/>
              </w:rPr>
              <w:t>事業者における脱炭素化を促進するための制度のあり方について</w:t>
            </w:r>
          </w:p>
          <w:p w14:paraId="6F1364BF" w14:textId="69727BC2" w:rsidR="00687017" w:rsidRPr="00146080" w:rsidRDefault="00687017" w:rsidP="00687017">
            <w:pPr>
              <w:pStyle w:val="af5"/>
              <w:ind w:left="210" w:hangingChars="100" w:hanging="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 xml:space="preserve">　（現状・課題及び論点整理等）</w:t>
            </w:r>
          </w:p>
        </w:tc>
      </w:tr>
      <w:tr w:rsidR="00146080" w:rsidRPr="00146080" w14:paraId="5ABC40EF" w14:textId="77777777" w:rsidTr="00687017">
        <w:tc>
          <w:tcPr>
            <w:tcW w:w="2260" w:type="dxa"/>
          </w:tcPr>
          <w:p w14:paraId="4629A4CC" w14:textId="77777777"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令和３年８月20日</w:t>
            </w:r>
          </w:p>
        </w:tc>
        <w:tc>
          <w:tcPr>
            <w:tcW w:w="5989" w:type="dxa"/>
          </w:tcPr>
          <w:p w14:paraId="46A401D2" w14:textId="77777777"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令和３年度第３回温暖化対策部会</w:t>
            </w:r>
          </w:p>
          <w:p w14:paraId="3FE41703" w14:textId="77777777" w:rsidR="0046259E" w:rsidRPr="00146080" w:rsidRDefault="00687017" w:rsidP="006B2F65">
            <w:pPr>
              <w:pStyle w:val="af5"/>
              <w:ind w:left="210" w:hangingChars="100" w:hanging="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・事業者における脱炭素化を促進するための制度のあり方について</w:t>
            </w:r>
          </w:p>
          <w:p w14:paraId="1CE6BBB8" w14:textId="0D4639A1" w:rsidR="00687017" w:rsidRPr="00146080" w:rsidRDefault="00687017" w:rsidP="006B2F65">
            <w:pPr>
              <w:pStyle w:val="af5"/>
              <w:ind w:left="210" w:hangingChars="100" w:hanging="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 xml:space="preserve">　（制度の基本的な考え方及び方向性の検討）</w:t>
            </w:r>
          </w:p>
        </w:tc>
      </w:tr>
      <w:tr w:rsidR="00146080" w:rsidRPr="00146080" w14:paraId="741251D6" w14:textId="77777777" w:rsidTr="00687017">
        <w:tc>
          <w:tcPr>
            <w:tcW w:w="2260" w:type="dxa"/>
          </w:tcPr>
          <w:p w14:paraId="0313E86B" w14:textId="60948D6F"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w:t>
            </w:r>
            <w:r w:rsidR="004A317E" w:rsidRPr="00146080">
              <w:rPr>
                <w:rFonts w:asciiTheme="minorEastAsia" w:eastAsiaTheme="minorEastAsia" w:hAnsiTheme="minorEastAsia" w:hint="eastAsia"/>
                <w:color w:val="000000" w:themeColor="text1"/>
              </w:rPr>
              <w:t>10</w:t>
            </w:r>
            <w:r w:rsidRPr="00146080">
              <w:rPr>
                <w:rFonts w:asciiTheme="minorEastAsia" w:eastAsiaTheme="minorEastAsia" w:hAnsiTheme="minorEastAsia" w:hint="eastAsia"/>
                <w:color w:val="000000" w:themeColor="text1"/>
              </w:rPr>
              <w:t>月</w:t>
            </w:r>
            <w:r w:rsidR="00C43040" w:rsidRPr="00146080">
              <w:rPr>
                <w:rFonts w:asciiTheme="minorEastAsia" w:eastAsiaTheme="minorEastAsia" w:hAnsiTheme="minorEastAsia" w:hint="eastAsia"/>
                <w:color w:val="000000" w:themeColor="text1"/>
              </w:rPr>
              <w:t>1</w:t>
            </w:r>
            <w:r w:rsidR="00C43040" w:rsidRPr="00146080">
              <w:rPr>
                <w:rFonts w:asciiTheme="minorEastAsia" w:eastAsiaTheme="minorEastAsia" w:hAnsiTheme="minorEastAsia"/>
                <w:color w:val="000000" w:themeColor="text1"/>
              </w:rPr>
              <w:t>1</w:t>
            </w:r>
            <w:r w:rsidRPr="00146080">
              <w:rPr>
                <w:rFonts w:asciiTheme="minorEastAsia" w:eastAsiaTheme="minorEastAsia" w:hAnsiTheme="minorEastAsia" w:hint="eastAsia"/>
                <w:color w:val="000000" w:themeColor="text1"/>
              </w:rPr>
              <w:t>日</w:t>
            </w:r>
          </w:p>
        </w:tc>
        <w:tc>
          <w:tcPr>
            <w:tcW w:w="5989" w:type="dxa"/>
          </w:tcPr>
          <w:p w14:paraId="2DC81150" w14:textId="77777777"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令和３年度第４回温暖化対策部会</w:t>
            </w:r>
          </w:p>
          <w:p w14:paraId="6F4CE5A1" w14:textId="6D516D5D" w:rsidR="0046259E" w:rsidRPr="00146080" w:rsidRDefault="00687017" w:rsidP="006B2F65">
            <w:pPr>
              <w:pStyle w:val="af5"/>
              <w:ind w:left="210" w:hangingChars="100" w:hanging="21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・事業者における脱炭素化を促進するための制度のあり方について</w:t>
            </w:r>
            <w:r w:rsidR="0046259E" w:rsidRPr="00146080">
              <w:rPr>
                <w:rFonts w:asciiTheme="minorEastAsia" w:eastAsiaTheme="minorEastAsia" w:hAnsiTheme="minorEastAsia" w:hint="eastAsia"/>
                <w:color w:val="000000" w:themeColor="text1"/>
              </w:rPr>
              <w:t>（部会報告案）</w:t>
            </w:r>
          </w:p>
        </w:tc>
      </w:tr>
      <w:tr w:rsidR="0046259E" w:rsidRPr="00146080" w14:paraId="679E7FE7" w14:textId="77777777" w:rsidTr="00687017">
        <w:tc>
          <w:tcPr>
            <w:tcW w:w="2260" w:type="dxa"/>
          </w:tcPr>
          <w:p w14:paraId="43582F07" w14:textId="4B9C885A"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令和３年11月</w:t>
            </w:r>
            <w:r w:rsidR="00263FD5" w:rsidRPr="00146080">
              <w:rPr>
                <w:rFonts w:asciiTheme="minorEastAsia" w:eastAsiaTheme="minorEastAsia" w:hAnsiTheme="minorEastAsia" w:hint="eastAsia"/>
                <w:color w:val="000000" w:themeColor="text1"/>
              </w:rPr>
              <w:t>８</w:t>
            </w:r>
            <w:r w:rsidRPr="00146080">
              <w:rPr>
                <w:rFonts w:asciiTheme="minorEastAsia" w:eastAsiaTheme="minorEastAsia" w:hAnsiTheme="minorEastAsia" w:hint="eastAsia"/>
                <w:color w:val="000000" w:themeColor="text1"/>
              </w:rPr>
              <w:t>日</w:t>
            </w:r>
          </w:p>
          <w:p w14:paraId="7DDA84C9" w14:textId="37228CF7" w:rsidR="001A64B5" w:rsidRPr="00146080" w:rsidRDefault="001A64B5"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（予定）</w:t>
            </w:r>
          </w:p>
        </w:tc>
        <w:tc>
          <w:tcPr>
            <w:tcW w:w="5989" w:type="dxa"/>
          </w:tcPr>
          <w:p w14:paraId="43251193" w14:textId="77777777" w:rsidR="0046259E" w:rsidRPr="00146080" w:rsidRDefault="0046259E" w:rsidP="006B2F65">
            <w:pPr>
              <w:pStyle w:val="af5"/>
              <w:ind w:left="420" w:hanging="420"/>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令和３年度第２回大阪府環境審議会</w:t>
            </w:r>
          </w:p>
          <w:p w14:paraId="0020064E" w14:textId="44A58DC9" w:rsidR="0046259E" w:rsidRPr="00146080" w:rsidRDefault="0046259E" w:rsidP="004A317E">
            <w:pPr>
              <w:pStyle w:val="af5"/>
              <w:ind w:left="200" w:hanging="194"/>
              <w:rPr>
                <w:rFonts w:asciiTheme="minorEastAsia" w:eastAsiaTheme="minorEastAsia" w:hAnsiTheme="minorEastAsia"/>
                <w:color w:val="000000" w:themeColor="text1"/>
              </w:rPr>
            </w:pPr>
            <w:r w:rsidRPr="00146080">
              <w:rPr>
                <w:rFonts w:asciiTheme="minorEastAsia" w:eastAsiaTheme="minorEastAsia" w:hAnsiTheme="minorEastAsia" w:hint="eastAsia"/>
                <w:color w:val="000000" w:themeColor="text1"/>
              </w:rPr>
              <w:t>「</w:t>
            </w:r>
            <w:r w:rsidR="00687017" w:rsidRPr="00146080">
              <w:rPr>
                <w:rFonts w:asciiTheme="minorEastAsia" w:eastAsiaTheme="minorEastAsia" w:hAnsiTheme="minorEastAsia" w:hint="eastAsia"/>
                <w:color w:val="000000" w:themeColor="text1"/>
              </w:rPr>
              <w:t>事業者における脱炭素化を促進するための制度のあり方について</w:t>
            </w:r>
            <w:r w:rsidRPr="00146080">
              <w:rPr>
                <w:rFonts w:asciiTheme="minorEastAsia" w:eastAsiaTheme="minorEastAsia" w:hAnsiTheme="minorEastAsia" w:hint="eastAsia"/>
                <w:color w:val="000000" w:themeColor="text1"/>
              </w:rPr>
              <w:t>」（答申）</w:t>
            </w:r>
          </w:p>
        </w:tc>
      </w:tr>
    </w:tbl>
    <w:p w14:paraId="2C1A6354" w14:textId="67C0A33D" w:rsidR="0046259E" w:rsidRPr="00146080" w:rsidRDefault="0046259E" w:rsidP="004A317E">
      <w:pPr>
        <w:rPr>
          <w:color w:val="000000" w:themeColor="text1"/>
        </w:rPr>
      </w:pPr>
    </w:p>
    <w:p w14:paraId="5F352B46" w14:textId="7DABC49B" w:rsidR="00E35CEB" w:rsidRPr="00146080" w:rsidRDefault="0046259E" w:rsidP="008C32C3">
      <w:pPr>
        <w:pStyle w:val="3"/>
        <w:ind w:firstLineChars="50" w:firstLine="110"/>
        <w:rPr>
          <w:rFonts w:asciiTheme="majorEastAsia" w:hAnsiTheme="majorEastAsia"/>
          <w:color w:val="000000" w:themeColor="text1"/>
          <w:sz w:val="24"/>
          <w:szCs w:val="24"/>
        </w:rPr>
      </w:pPr>
      <w:r w:rsidRPr="00146080">
        <w:rPr>
          <w:color w:val="000000" w:themeColor="text1"/>
        </w:rPr>
        <w:br w:type="page"/>
      </w:r>
      <w:bookmarkStart w:id="26" w:name="_Toc85445608"/>
      <w:r w:rsidR="008C32C3" w:rsidRPr="00146080">
        <w:rPr>
          <w:rStyle w:val="30"/>
          <w:rFonts w:asciiTheme="majorEastAsia" w:hAnsiTheme="majorEastAsia" w:hint="eastAsia"/>
          <w:color w:val="000000" w:themeColor="text1"/>
        </w:rPr>
        <w:lastRenderedPageBreak/>
        <w:t>(</w:t>
      </w:r>
      <w:r w:rsidR="008C32C3" w:rsidRPr="00146080">
        <w:rPr>
          <w:rStyle w:val="30"/>
          <w:rFonts w:asciiTheme="majorEastAsia" w:hAnsiTheme="majorEastAsia"/>
          <w:color w:val="000000" w:themeColor="text1"/>
        </w:rPr>
        <w:t>3)</w:t>
      </w:r>
      <w:r w:rsidR="008C32C3" w:rsidRPr="00146080">
        <w:rPr>
          <w:rStyle w:val="30"/>
          <w:color w:val="000000" w:themeColor="text1"/>
        </w:rPr>
        <w:t xml:space="preserve"> </w:t>
      </w:r>
      <w:r w:rsidR="00EE5D70" w:rsidRPr="00146080">
        <w:rPr>
          <w:rStyle w:val="30"/>
          <w:rFonts w:hint="eastAsia"/>
          <w:color w:val="000000" w:themeColor="text1"/>
        </w:rPr>
        <w:t>事業者における脱炭素化を促進するための制度のあり方について</w:t>
      </w:r>
      <w:r w:rsidRPr="00146080">
        <w:rPr>
          <w:rStyle w:val="30"/>
          <w:rFonts w:hint="eastAsia"/>
          <w:color w:val="000000" w:themeColor="text1"/>
        </w:rPr>
        <w:t>（諮問）（写）</w:t>
      </w:r>
      <w:bookmarkEnd w:id="26"/>
    </w:p>
    <w:p w14:paraId="18DED80B" w14:textId="6E36A630" w:rsidR="00EE5D70" w:rsidRPr="00146080" w:rsidRDefault="00EE5D70" w:rsidP="00E35CEB">
      <w:pPr>
        <w:jc w:val="left"/>
        <w:rPr>
          <w:color w:val="000000" w:themeColor="text1"/>
          <w:sz w:val="21"/>
        </w:rPr>
      </w:pPr>
    </w:p>
    <w:p w14:paraId="4B9C7882" w14:textId="09146A0B" w:rsidR="00EE5D70" w:rsidRPr="00146080" w:rsidRDefault="00EE5D70" w:rsidP="00E35CEB">
      <w:pPr>
        <w:jc w:val="left"/>
        <w:rPr>
          <w:color w:val="000000" w:themeColor="text1"/>
          <w:sz w:val="21"/>
        </w:rPr>
      </w:pPr>
      <w:r w:rsidRPr="00146080">
        <w:rPr>
          <w:noProof/>
          <w:color w:val="000000" w:themeColor="text1"/>
          <w:sz w:val="21"/>
        </w:rPr>
        <mc:AlternateContent>
          <mc:Choice Requires="wpg">
            <w:drawing>
              <wp:anchor distT="0" distB="0" distL="114300" distR="114300" simplePos="0" relativeHeight="251661824" behindDoc="0" locked="0" layoutInCell="1" allowOverlap="1" wp14:anchorId="6F34CCB5" wp14:editId="31E9B320">
                <wp:simplePos x="0" y="0"/>
                <wp:positionH relativeFrom="column">
                  <wp:posOffset>4445</wp:posOffset>
                </wp:positionH>
                <wp:positionV relativeFrom="paragraph">
                  <wp:posOffset>13335</wp:posOffset>
                </wp:positionV>
                <wp:extent cx="5759450" cy="8229600"/>
                <wp:effectExtent l="0" t="0" r="12700" b="19050"/>
                <wp:wrapNone/>
                <wp:docPr id="25" name="グループ化 25"/>
                <wp:cNvGraphicFramePr/>
                <a:graphic xmlns:a="http://schemas.openxmlformats.org/drawingml/2006/main">
                  <a:graphicData uri="http://schemas.microsoft.com/office/word/2010/wordprocessingGroup">
                    <wpg:wgp>
                      <wpg:cNvGrpSpPr/>
                      <wpg:grpSpPr>
                        <a:xfrm>
                          <a:off x="0" y="0"/>
                          <a:ext cx="5759450" cy="8229600"/>
                          <a:chOff x="0" y="0"/>
                          <a:chExt cx="5759450" cy="8229600"/>
                        </a:xfrm>
                      </wpg:grpSpPr>
                      <pic:pic xmlns:pic="http://schemas.openxmlformats.org/drawingml/2006/picture">
                        <pic:nvPicPr>
                          <pic:cNvPr id="1" name="図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219075"/>
                            <a:ext cx="5759450" cy="3297555"/>
                          </a:xfrm>
                          <a:prstGeom prst="rect">
                            <a:avLst/>
                          </a:prstGeom>
                        </pic:spPr>
                      </pic:pic>
                      <wps:wsp>
                        <wps:cNvPr id="22" name="正方形/長方形 22"/>
                        <wps:cNvSpPr/>
                        <wps:spPr>
                          <a:xfrm>
                            <a:off x="0" y="0"/>
                            <a:ext cx="5759450" cy="8229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9815043" id="グループ化 25" o:spid="_x0000_s1026" style="position:absolute;left:0;text-align:left;margin-left:.35pt;margin-top:1.05pt;width:453.5pt;height:9in;z-index:251661824" coordsize="57594,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">
                <v:shape id="図 1" o:spid="_x0000_s1027" type="#_x0000_t75" style="position:absolute;top:2190;width:57594;height:3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">
                  <v:imagedata r:id="rId56" o:title=""/>
                  <v:path arrowok="t"/>
                </v:shape>
                <v:rect id="正方形/長方形 22" o:spid="_x0000_s1028" style="position:absolute;width:57594;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" filled="f" strokecolor="black [3213]" strokeweight=".5pt"/>
              </v:group>
            </w:pict>
          </mc:Fallback>
        </mc:AlternateContent>
      </w:r>
    </w:p>
    <w:p w14:paraId="6A450047" w14:textId="6545EF04" w:rsidR="00EE5D70" w:rsidRPr="00146080" w:rsidRDefault="00EE5D70" w:rsidP="00E35CEB">
      <w:pPr>
        <w:jc w:val="left"/>
        <w:rPr>
          <w:color w:val="000000" w:themeColor="text1"/>
          <w:sz w:val="21"/>
        </w:rPr>
      </w:pPr>
    </w:p>
    <w:p w14:paraId="3EAFE157" w14:textId="07B23900" w:rsidR="004A317E" w:rsidRPr="00146080" w:rsidRDefault="004A317E" w:rsidP="00E35CEB">
      <w:pPr>
        <w:jc w:val="left"/>
        <w:rPr>
          <w:color w:val="000000" w:themeColor="text1"/>
          <w:sz w:val="21"/>
        </w:rPr>
      </w:pPr>
    </w:p>
    <w:p w14:paraId="5B415EF5" w14:textId="64226443" w:rsidR="00EE5D70" w:rsidRPr="00146080" w:rsidRDefault="00EE5D70" w:rsidP="00E35CEB">
      <w:pPr>
        <w:jc w:val="left"/>
        <w:rPr>
          <w:color w:val="000000" w:themeColor="text1"/>
          <w:sz w:val="21"/>
        </w:rPr>
      </w:pPr>
    </w:p>
    <w:p w14:paraId="166D388E" w14:textId="42ADBF35" w:rsidR="00EE5D70" w:rsidRPr="00146080" w:rsidRDefault="00EE5D70" w:rsidP="00E35CEB">
      <w:pPr>
        <w:jc w:val="left"/>
        <w:rPr>
          <w:color w:val="000000" w:themeColor="text1"/>
          <w:sz w:val="21"/>
        </w:rPr>
      </w:pPr>
    </w:p>
    <w:p w14:paraId="1E8D2E52" w14:textId="7D4132A3" w:rsidR="00EE5D70" w:rsidRPr="00146080" w:rsidRDefault="00EE5D70" w:rsidP="00E35CEB">
      <w:pPr>
        <w:jc w:val="left"/>
        <w:rPr>
          <w:color w:val="000000" w:themeColor="text1"/>
          <w:sz w:val="21"/>
        </w:rPr>
      </w:pPr>
    </w:p>
    <w:p w14:paraId="49408642" w14:textId="62F0EA86" w:rsidR="00EE5D70" w:rsidRPr="00146080" w:rsidRDefault="00EE5D70" w:rsidP="00E35CEB">
      <w:pPr>
        <w:jc w:val="left"/>
        <w:rPr>
          <w:color w:val="000000" w:themeColor="text1"/>
          <w:sz w:val="21"/>
        </w:rPr>
      </w:pPr>
    </w:p>
    <w:p w14:paraId="4F620BCB" w14:textId="68F2B82B" w:rsidR="00EE5D70" w:rsidRPr="00146080" w:rsidRDefault="00EE5D70" w:rsidP="00E35CEB">
      <w:pPr>
        <w:jc w:val="left"/>
        <w:rPr>
          <w:color w:val="000000" w:themeColor="text1"/>
          <w:sz w:val="21"/>
        </w:rPr>
      </w:pPr>
    </w:p>
    <w:p w14:paraId="4290287B" w14:textId="2AE3783E" w:rsidR="00EE5D70" w:rsidRPr="00146080" w:rsidRDefault="00EE5D70" w:rsidP="00E35CEB">
      <w:pPr>
        <w:jc w:val="left"/>
        <w:rPr>
          <w:color w:val="000000" w:themeColor="text1"/>
          <w:sz w:val="21"/>
        </w:rPr>
      </w:pPr>
    </w:p>
    <w:p w14:paraId="7388BC5C" w14:textId="5D4237A8" w:rsidR="00EE5D70" w:rsidRPr="00146080" w:rsidRDefault="00EE5D70" w:rsidP="00E35CEB">
      <w:pPr>
        <w:jc w:val="left"/>
        <w:rPr>
          <w:color w:val="000000" w:themeColor="text1"/>
          <w:sz w:val="21"/>
        </w:rPr>
      </w:pPr>
    </w:p>
    <w:p w14:paraId="505E0D2F" w14:textId="735ADAEF" w:rsidR="00EE5D70" w:rsidRPr="00146080" w:rsidRDefault="00EE5D70" w:rsidP="00E35CEB">
      <w:pPr>
        <w:jc w:val="left"/>
        <w:rPr>
          <w:color w:val="000000" w:themeColor="text1"/>
          <w:sz w:val="21"/>
        </w:rPr>
      </w:pPr>
    </w:p>
    <w:p w14:paraId="7F8DFCBB" w14:textId="404AF7C1" w:rsidR="00EE5D70" w:rsidRPr="00146080" w:rsidRDefault="00EE5D70" w:rsidP="00E35CEB">
      <w:pPr>
        <w:jc w:val="left"/>
        <w:rPr>
          <w:color w:val="000000" w:themeColor="text1"/>
          <w:sz w:val="21"/>
        </w:rPr>
      </w:pPr>
    </w:p>
    <w:p w14:paraId="170F75A4" w14:textId="405481DD" w:rsidR="00EE5D70" w:rsidRPr="00146080" w:rsidRDefault="00EE5D70" w:rsidP="00E35CEB">
      <w:pPr>
        <w:jc w:val="left"/>
        <w:rPr>
          <w:color w:val="000000" w:themeColor="text1"/>
          <w:sz w:val="21"/>
        </w:rPr>
      </w:pPr>
    </w:p>
    <w:p w14:paraId="0506DFC5" w14:textId="6228FFDF" w:rsidR="00EE5D70" w:rsidRPr="00146080" w:rsidRDefault="00EE5D70" w:rsidP="00E35CEB">
      <w:pPr>
        <w:jc w:val="left"/>
        <w:rPr>
          <w:color w:val="000000" w:themeColor="text1"/>
          <w:sz w:val="21"/>
        </w:rPr>
      </w:pPr>
    </w:p>
    <w:p w14:paraId="59ECF509" w14:textId="05F352A7" w:rsidR="00EE5D70" w:rsidRPr="00146080" w:rsidRDefault="00EE5D70" w:rsidP="00E35CEB">
      <w:pPr>
        <w:jc w:val="left"/>
        <w:rPr>
          <w:color w:val="000000" w:themeColor="text1"/>
          <w:sz w:val="21"/>
        </w:rPr>
      </w:pPr>
    </w:p>
    <w:p w14:paraId="62B68710" w14:textId="453989C8" w:rsidR="00EE5D70" w:rsidRPr="00146080" w:rsidRDefault="00EE5D70" w:rsidP="00E35CEB">
      <w:pPr>
        <w:jc w:val="left"/>
        <w:rPr>
          <w:color w:val="000000" w:themeColor="text1"/>
          <w:sz w:val="21"/>
        </w:rPr>
      </w:pPr>
    </w:p>
    <w:p w14:paraId="4B679240" w14:textId="24661128" w:rsidR="00EE5D70" w:rsidRPr="00146080" w:rsidRDefault="00EE5D70" w:rsidP="00E35CEB">
      <w:pPr>
        <w:jc w:val="left"/>
        <w:rPr>
          <w:color w:val="000000" w:themeColor="text1"/>
          <w:sz w:val="21"/>
        </w:rPr>
      </w:pPr>
    </w:p>
    <w:p w14:paraId="7AACDEC7" w14:textId="7198F68F" w:rsidR="00EE5D70" w:rsidRPr="00146080" w:rsidRDefault="00EE5D70" w:rsidP="00E35CEB">
      <w:pPr>
        <w:jc w:val="left"/>
        <w:rPr>
          <w:color w:val="000000" w:themeColor="text1"/>
          <w:sz w:val="21"/>
        </w:rPr>
      </w:pPr>
    </w:p>
    <w:p w14:paraId="1437C45D" w14:textId="771B41AC" w:rsidR="00EE5D70" w:rsidRPr="00146080" w:rsidRDefault="00EE5D70" w:rsidP="00E35CEB">
      <w:pPr>
        <w:jc w:val="left"/>
        <w:rPr>
          <w:color w:val="000000" w:themeColor="text1"/>
          <w:sz w:val="21"/>
        </w:rPr>
      </w:pPr>
    </w:p>
    <w:p w14:paraId="6BB36435" w14:textId="6EC12829" w:rsidR="00EE5D70" w:rsidRPr="00146080" w:rsidRDefault="00EE5D70" w:rsidP="00E35CEB">
      <w:pPr>
        <w:jc w:val="left"/>
        <w:rPr>
          <w:color w:val="000000" w:themeColor="text1"/>
          <w:sz w:val="21"/>
        </w:rPr>
      </w:pPr>
    </w:p>
    <w:p w14:paraId="032EA83B" w14:textId="468A08A6" w:rsidR="00EE5D70" w:rsidRPr="00146080" w:rsidRDefault="00EE5D70" w:rsidP="00E35CEB">
      <w:pPr>
        <w:jc w:val="left"/>
        <w:rPr>
          <w:color w:val="000000" w:themeColor="text1"/>
          <w:sz w:val="21"/>
        </w:rPr>
      </w:pPr>
    </w:p>
    <w:p w14:paraId="387AB10E" w14:textId="1B9675B4" w:rsidR="00EE5D70" w:rsidRPr="00146080" w:rsidRDefault="00EE5D70" w:rsidP="00E35CEB">
      <w:pPr>
        <w:jc w:val="left"/>
        <w:rPr>
          <w:color w:val="000000" w:themeColor="text1"/>
          <w:sz w:val="21"/>
        </w:rPr>
      </w:pPr>
    </w:p>
    <w:p w14:paraId="762E41DF" w14:textId="01300193" w:rsidR="00EE5D70" w:rsidRPr="00146080" w:rsidRDefault="00EE5D70" w:rsidP="00E35CEB">
      <w:pPr>
        <w:jc w:val="left"/>
        <w:rPr>
          <w:color w:val="000000" w:themeColor="text1"/>
          <w:sz w:val="21"/>
        </w:rPr>
      </w:pPr>
    </w:p>
    <w:p w14:paraId="29B92345" w14:textId="21F3AD79" w:rsidR="00EE5D70" w:rsidRPr="00146080" w:rsidRDefault="00EE5D70" w:rsidP="00E35CEB">
      <w:pPr>
        <w:jc w:val="left"/>
        <w:rPr>
          <w:color w:val="000000" w:themeColor="text1"/>
          <w:sz w:val="21"/>
        </w:rPr>
      </w:pPr>
    </w:p>
    <w:p w14:paraId="1C52C7FC" w14:textId="357AF1E0" w:rsidR="00EE5D70" w:rsidRPr="00146080" w:rsidRDefault="00EE5D70" w:rsidP="00E35CEB">
      <w:pPr>
        <w:jc w:val="left"/>
        <w:rPr>
          <w:color w:val="000000" w:themeColor="text1"/>
          <w:sz w:val="21"/>
        </w:rPr>
      </w:pPr>
    </w:p>
    <w:p w14:paraId="489DFCDC" w14:textId="266E158B" w:rsidR="00EE5D70" w:rsidRPr="00146080" w:rsidRDefault="00EE5D70" w:rsidP="00E35CEB">
      <w:pPr>
        <w:jc w:val="left"/>
        <w:rPr>
          <w:color w:val="000000" w:themeColor="text1"/>
          <w:sz w:val="21"/>
        </w:rPr>
      </w:pPr>
    </w:p>
    <w:p w14:paraId="683D41EC" w14:textId="346215D4" w:rsidR="00EE5D70" w:rsidRPr="00146080" w:rsidRDefault="00EE5D70" w:rsidP="00E35CEB">
      <w:pPr>
        <w:jc w:val="left"/>
        <w:rPr>
          <w:color w:val="000000" w:themeColor="text1"/>
          <w:sz w:val="21"/>
        </w:rPr>
      </w:pPr>
    </w:p>
    <w:p w14:paraId="31EC4866" w14:textId="551624E1" w:rsidR="00EE5D70" w:rsidRPr="00146080" w:rsidRDefault="00EE5D70" w:rsidP="00E35CEB">
      <w:pPr>
        <w:jc w:val="left"/>
        <w:rPr>
          <w:color w:val="000000" w:themeColor="text1"/>
          <w:sz w:val="21"/>
        </w:rPr>
      </w:pPr>
    </w:p>
    <w:p w14:paraId="4D91ACC5" w14:textId="4CDC472A" w:rsidR="00EE5D70" w:rsidRPr="00146080" w:rsidRDefault="00EE5D70" w:rsidP="00E35CEB">
      <w:pPr>
        <w:jc w:val="left"/>
        <w:rPr>
          <w:color w:val="000000" w:themeColor="text1"/>
          <w:sz w:val="21"/>
        </w:rPr>
      </w:pPr>
    </w:p>
    <w:p w14:paraId="39A2F318" w14:textId="24589B62" w:rsidR="00EE5D70" w:rsidRPr="00146080" w:rsidRDefault="00EE5D70" w:rsidP="00E35CEB">
      <w:pPr>
        <w:jc w:val="left"/>
        <w:rPr>
          <w:color w:val="000000" w:themeColor="text1"/>
          <w:sz w:val="21"/>
        </w:rPr>
      </w:pPr>
    </w:p>
    <w:p w14:paraId="764DC40F" w14:textId="35C2987B" w:rsidR="00EE5D70" w:rsidRPr="00146080" w:rsidRDefault="00EE5D70" w:rsidP="00E35CEB">
      <w:pPr>
        <w:jc w:val="left"/>
        <w:rPr>
          <w:color w:val="000000" w:themeColor="text1"/>
          <w:sz w:val="21"/>
        </w:rPr>
      </w:pPr>
    </w:p>
    <w:p w14:paraId="056072AA" w14:textId="0D32FB7F" w:rsidR="00EE5D70" w:rsidRPr="00146080" w:rsidRDefault="00EE5D70" w:rsidP="00E35CEB">
      <w:pPr>
        <w:jc w:val="left"/>
        <w:rPr>
          <w:color w:val="000000" w:themeColor="text1"/>
          <w:sz w:val="21"/>
        </w:rPr>
      </w:pPr>
    </w:p>
    <w:p w14:paraId="77E701FD" w14:textId="7B9C4CC0" w:rsidR="00EE5D70" w:rsidRPr="00146080" w:rsidRDefault="00EE5D70" w:rsidP="00E35CEB">
      <w:pPr>
        <w:jc w:val="left"/>
        <w:rPr>
          <w:color w:val="000000" w:themeColor="text1"/>
          <w:sz w:val="21"/>
        </w:rPr>
      </w:pPr>
    </w:p>
    <w:p w14:paraId="3639549E" w14:textId="5D601648" w:rsidR="00EE5D70" w:rsidRPr="00146080" w:rsidRDefault="00EE5D70" w:rsidP="00E35CEB">
      <w:pPr>
        <w:jc w:val="left"/>
        <w:rPr>
          <w:color w:val="000000" w:themeColor="text1"/>
          <w:sz w:val="21"/>
        </w:rPr>
      </w:pPr>
    </w:p>
    <w:p w14:paraId="4A43AECF" w14:textId="4A72AA2D" w:rsidR="00EE5D70" w:rsidRPr="00146080" w:rsidRDefault="00EE5D70" w:rsidP="00E35CEB">
      <w:pPr>
        <w:jc w:val="left"/>
        <w:rPr>
          <w:color w:val="000000" w:themeColor="text1"/>
          <w:sz w:val="21"/>
        </w:rPr>
      </w:pPr>
    </w:p>
    <w:p w14:paraId="2BF74D4D" w14:textId="238CF450" w:rsidR="00EE5D70" w:rsidRPr="00146080" w:rsidRDefault="00EE5D70" w:rsidP="00E35CEB">
      <w:pPr>
        <w:jc w:val="left"/>
        <w:rPr>
          <w:color w:val="000000" w:themeColor="text1"/>
          <w:sz w:val="21"/>
        </w:rPr>
      </w:pPr>
    </w:p>
    <w:p w14:paraId="71856B2A" w14:textId="3A74B181" w:rsidR="00EE5D70" w:rsidRPr="00146080" w:rsidRDefault="00EE5D70" w:rsidP="00E35CEB">
      <w:pPr>
        <w:jc w:val="left"/>
        <w:rPr>
          <w:color w:val="000000" w:themeColor="text1"/>
          <w:sz w:val="21"/>
        </w:rPr>
      </w:pPr>
    </w:p>
    <w:p w14:paraId="29CA7629" w14:textId="3F30E2DD" w:rsidR="00EE5D70" w:rsidRPr="00146080" w:rsidRDefault="00EE5D70" w:rsidP="00E35CEB">
      <w:pPr>
        <w:jc w:val="left"/>
        <w:rPr>
          <w:color w:val="000000" w:themeColor="text1"/>
          <w:sz w:val="21"/>
        </w:rPr>
      </w:pPr>
    </w:p>
    <w:p w14:paraId="520F821A" w14:textId="7301C19B" w:rsidR="00EE5D70" w:rsidRPr="00146080" w:rsidRDefault="00EE5D70" w:rsidP="00EE5D70">
      <w:pPr>
        <w:spacing w:line="440" w:lineRule="exact"/>
        <w:jc w:val="right"/>
        <w:rPr>
          <w:rFonts w:ascii="ＭＳ 明朝" w:eastAsia="ＭＳ 明朝" w:hAnsi="ＭＳ 明朝"/>
          <w:color w:val="000000" w:themeColor="text1"/>
          <w:sz w:val="24"/>
        </w:rPr>
      </w:pPr>
    </w:p>
    <w:p w14:paraId="050335AC" w14:textId="256D3AF7" w:rsidR="00EE5D70" w:rsidRPr="00146080" w:rsidRDefault="00EE5D70" w:rsidP="00EE5D70">
      <w:pPr>
        <w:spacing w:line="440" w:lineRule="exact"/>
        <w:jc w:val="right"/>
        <w:rPr>
          <w:rFonts w:ascii="ＭＳ 明朝" w:eastAsia="ＭＳ 明朝" w:hAnsi="ＭＳ 明朝"/>
          <w:color w:val="000000" w:themeColor="text1"/>
          <w:sz w:val="24"/>
        </w:rPr>
      </w:pPr>
      <w:r w:rsidRPr="00146080">
        <w:rPr>
          <w:noProof/>
          <w:color w:val="000000" w:themeColor="text1"/>
          <w:sz w:val="21"/>
        </w:rPr>
        <mc:AlternateContent>
          <mc:Choice Requires="wps">
            <w:drawing>
              <wp:anchor distT="0" distB="0" distL="114300" distR="114300" simplePos="0" relativeHeight="251662848" behindDoc="0" locked="0" layoutInCell="1" allowOverlap="1" wp14:anchorId="5C8A0D3E" wp14:editId="6D899383">
                <wp:simplePos x="0" y="0"/>
                <wp:positionH relativeFrom="column">
                  <wp:posOffset>0</wp:posOffset>
                </wp:positionH>
                <wp:positionV relativeFrom="paragraph">
                  <wp:posOffset>180975</wp:posOffset>
                </wp:positionV>
                <wp:extent cx="5759450" cy="8229600"/>
                <wp:effectExtent l="0" t="0" r="12700" b="19050"/>
                <wp:wrapNone/>
                <wp:docPr id="24" name="正方形/長方形 24"/>
                <wp:cNvGraphicFramePr/>
                <a:graphic xmlns:a="http://schemas.openxmlformats.org/drawingml/2006/main">
                  <a:graphicData uri="http://schemas.microsoft.com/office/word/2010/wordprocessingShape">
                    <wps:wsp>
                      <wps:cNvSpPr/>
                      <wps:spPr>
                        <a:xfrm>
                          <a:off x="0" y="0"/>
                          <a:ext cx="5759450" cy="8229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479E27" id="正方形/長方形 24" o:spid="_x0000_s1026" style="position:absolute;left:0;text-align:left;margin-left:0;margin-top:14.25pt;width:453.5pt;height:9in;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" filled="f" strokecolor="black [3213]" strokeweight=".5pt"/>
            </w:pict>
          </mc:Fallback>
        </mc:AlternateContent>
      </w:r>
    </w:p>
    <w:p w14:paraId="1A3E63FE" w14:textId="5BB68B19" w:rsidR="00EE5D70" w:rsidRPr="00146080" w:rsidRDefault="00EE5D70" w:rsidP="00EE5D70">
      <w:pPr>
        <w:spacing w:line="440" w:lineRule="exact"/>
        <w:ind w:rightChars="116" w:right="255"/>
        <w:jc w:val="right"/>
        <w:rPr>
          <w:rFonts w:ascii="ＭＳ 明朝" w:eastAsia="ＭＳ 明朝" w:hAnsi="ＭＳ 明朝"/>
          <w:color w:val="000000" w:themeColor="text1"/>
          <w:sz w:val="24"/>
        </w:rPr>
      </w:pPr>
      <w:r w:rsidRPr="00146080">
        <w:rPr>
          <w:rFonts w:ascii="ＭＳ 明朝" w:eastAsia="ＭＳ 明朝" w:hAnsi="ＭＳ 明朝" w:hint="eastAsia"/>
          <w:color w:val="000000" w:themeColor="text1"/>
          <w:sz w:val="24"/>
        </w:rPr>
        <w:t>（説明）</w:t>
      </w:r>
    </w:p>
    <w:p w14:paraId="668ED592" w14:textId="77777777" w:rsidR="00EE5D70" w:rsidRPr="00146080" w:rsidRDefault="00EE5D70" w:rsidP="00EE5D70">
      <w:pPr>
        <w:spacing w:line="440" w:lineRule="exact"/>
        <w:jc w:val="right"/>
        <w:rPr>
          <w:rFonts w:ascii="ＭＳ 明朝" w:eastAsia="ＭＳ 明朝" w:hAnsi="ＭＳ 明朝"/>
          <w:color w:val="000000" w:themeColor="text1"/>
          <w:sz w:val="24"/>
        </w:rPr>
      </w:pPr>
    </w:p>
    <w:p w14:paraId="10A43B20" w14:textId="77777777" w:rsidR="00EE5D70" w:rsidRPr="00146080" w:rsidRDefault="00EE5D70" w:rsidP="00EE5D70">
      <w:pPr>
        <w:spacing w:line="440" w:lineRule="exact"/>
        <w:ind w:leftChars="154" w:left="339" w:rightChars="116" w:right="255" w:firstLineChars="100" w:firstLine="240"/>
        <w:rPr>
          <w:rFonts w:ascii="ＭＳ 明朝" w:eastAsia="ＭＳ 明朝" w:hAnsi="ＭＳ 明朝"/>
          <w:color w:val="000000" w:themeColor="text1"/>
          <w:sz w:val="24"/>
        </w:rPr>
      </w:pPr>
      <w:r w:rsidRPr="00146080">
        <w:rPr>
          <w:rFonts w:ascii="ＭＳ 明朝" w:eastAsia="ＭＳ 明朝" w:hAnsi="ＭＳ 明朝" w:hint="eastAsia"/>
          <w:color w:val="000000" w:themeColor="text1"/>
          <w:sz w:val="24"/>
        </w:rPr>
        <w:t>大阪府では、地球温暖化対策の推進に関する法律第21条に基づき、「2050年二酸化炭素排出量実質ゼロへ」をめざすべき将来像に掲げ、2030年度の温室効果ガス排出量を2013年度比で40％削減することを目標とした「大阪府地球温暖化対策実行計画（区域施策編）」（以下「実行計画」という。）</w:t>
      </w:r>
      <w:r w:rsidRPr="00146080">
        <w:rPr>
          <w:rFonts w:ascii="ＭＳ 明朝" w:eastAsia="ＭＳ 明朝" w:hAnsi="ＭＳ 明朝" w:hint="eastAsia"/>
          <w:color w:val="000000" w:themeColor="text1"/>
          <w:sz w:val="24"/>
        </w:rPr>
        <w:lastRenderedPageBreak/>
        <w:t>を2021年３月に策定しました。</w:t>
      </w:r>
    </w:p>
    <w:p w14:paraId="077D027C" w14:textId="77777777" w:rsidR="00EE5D70" w:rsidRPr="00146080" w:rsidRDefault="00EE5D70" w:rsidP="00EE5D70">
      <w:pPr>
        <w:spacing w:line="440" w:lineRule="exact"/>
        <w:ind w:leftChars="154" w:left="339" w:rightChars="116" w:right="255" w:firstLineChars="100" w:firstLine="240"/>
        <w:rPr>
          <w:rFonts w:ascii="ＭＳ 明朝" w:eastAsia="ＭＳ 明朝" w:hAnsi="ＭＳ 明朝"/>
          <w:color w:val="000000" w:themeColor="text1"/>
          <w:sz w:val="24"/>
        </w:rPr>
      </w:pPr>
      <w:r w:rsidRPr="00146080">
        <w:rPr>
          <w:rFonts w:ascii="ＭＳ 明朝" w:eastAsia="ＭＳ 明朝" w:hAnsi="ＭＳ 明朝" w:hint="eastAsia"/>
          <w:color w:val="000000" w:themeColor="text1"/>
          <w:sz w:val="24"/>
        </w:rPr>
        <w:t>実行計画においては、2030年に向けた基本的な考え方として、これまで以上の省エネ・省資源に取り組むとともに、同じエネルギー量・資源量を利用するにしても、再生可能エネルギーなど二酸化炭素の排出が少なくなる選択を促進していくことなどを示しています。</w:t>
      </w:r>
    </w:p>
    <w:p w14:paraId="61D509F0" w14:textId="77777777" w:rsidR="00EE5D70" w:rsidRPr="00146080" w:rsidRDefault="00EE5D70" w:rsidP="00EE5D70">
      <w:pPr>
        <w:spacing w:line="440" w:lineRule="exact"/>
        <w:ind w:firstLineChars="100" w:firstLine="240"/>
        <w:rPr>
          <w:rFonts w:ascii="ＭＳ 明朝" w:eastAsia="ＭＳ 明朝" w:hAnsi="ＭＳ 明朝"/>
          <w:color w:val="000000" w:themeColor="text1"/>
          <w:sz w:val="24"/>
        </w:rPr>
      </w:pPr>
    </w:p>
    <w:p w14:paraId="44EB338C" w14:textId="77777777" w:rsidR="00EE5D70" w:rsidRPr="00146080" w:rsidRDefault="00EE5D70" w:rsidP="00EE5D70">
      <w:pPr>
        <w:spacing w:line="440" w:lineRule="exact"/>
        <w:ind w:leftChars="154" w:left="339" w:rightChars="116" w:right="255" w:firstLineChars="100" w:firstLine="240"/>
        <w:rPr>
          <w:rFonts w:ascii="ＭＳ 明朝" w:eastAsia="ＭＳ 明朝" w:hAnsi="ＭＳ 明朝"/>
          <w:color w:val="000000" w:themeColor="text1"/>
          <w:sz w:val="24"/>
        </w:rPr>
      </w:pPr>
      <w:r w:rsidRPr="00146080">
        <w:rPr>
          <w:rFonts w:ascii="ＭＳ 明朝" w:eastAsia="ＭＳ 明朝" w:hAnsi="ＭＳ 明朝" w:hint="eastAsia"/>
          <w:color w:val="000000" w:themeColor="text1"/>
          <w:sz w:val="24"/>
        </w:rPr>
        <w:t>2030年度の削減目標の達成に向けては、温室効果ガス排出量に大きな影響を与える電気の排出係数を的確に把握した上で低減を図ることが重要であり、府域に電気を供給する小売電気事業者等から電力販売量データを入手するとともに、再生可能エネルギー電気の供給拡大を促進していく必要があります。</w:t>
      </w:r>
    </w:p>
    <w:p w14:paraId="0E256944" w14:textId="77777777" w:rsidR="00EE5D70" w:rsidRPr="00146080" w:rsidRDefault="00EE5D70" w:rsidP="00EE5D70">
      <w:pPr>
        <w:spacing w:line="440" w:lineRule="exact"/>
        <w:ind w:leftChars="154" w:left="339" w:rightChars="116" w:right="255" w:firstLineChars="100" w:firstLine="240"/>
        <w:rPr>
          <w:rFonts w:ascii="ＭＳ 明朝" w:eastAsia="ＭＳ 明朝" w:hAnsi="ＭＳ 明朝"/>
          <w:color w:val="000000" w:themeColor="text1"/>
          <w:sz w:val="24"/>
        </w:rPr>
      </w:pPr>
      <w:r w:rsidRPr="00146080">
        <w:rPr>
          <w:rFonts w:ascii="ＭＳ 明朝" w:eastAsia="ＭＳ 明朝" w:hAnsi="ＭＳ 明朝" w:hint="eastAsia"/>
          <w:color w:val="000000" w:themeColor="text1"/>
          <w:sz w:val="24"/>
        </w:rPr>
        <w:t>また、府域の温室効果ガス排出量のうち、大阪府温暖化防止等に関する条例（以下「条例」という。）に基づくエネルギーを多量に使用する事業者（以下「特定事業者」という。）による排出量は産業・業務部門の合計の約６割を占めています。これまでも、特定事業者による対策計画書・実績報告書の届出制度などの取組みを推進してきましたが、2030年度の削減目標を達成するためには、この取組みをさらに強化する必要があります。</w:t>
      </w:r>
    </w:p>
    <w:p w14:paraId="4C43FC4A" w14:textId="77777777" w:rsidR="00EE5D70" w:rsidRPr="00146080" w:rsidRDefault="00EE5D70" w:rsidP="00EE5D70">
      <w:pPr>
        <w:spacing w:line="440" w:lineRule="exact"/>
        <w:rPr>
          <w:rFonts w:ascii="ＭＳ 明朝" w:eastAsia="ＭＳ 明朝" w:hAnsi="ＭＳ 明朝"/>
          <w:color w:val="000000" w:themeColor="text1"/>
          <w:sz w:val="24"/>
        </w:rPr>
      </w:pPr>
    </w:p>
    <w:p w14:paraId="673291A0" w14:textId="77777777" w:rsidR="00EE5D70" w:rsidRPr="00146080" w:rsidRDefault="00EE5D70" w:rsidP="00EE5D70">
      <w:pPr>
        <w:spacing w:line="440" w:lineRule="exact"/>
        <w:ind w:leftChars="154" w:left="339" w:rightChars="116" w:right="255" w:firstLineChars="100" w:firstLine="240"/>
        <w:rPr>
          <w:rFonts w:ascii="ＭＳ 明朝" w:eastAsia="ＭＳ 明朝" w:hAnsi="ＭＳ 明朝"/>
          <w:color w:val="000000" w:themeColor="text1"/>
          <w:sz w:val="24"/>
        </w:rPr>
      </w:pPr>
      <w:r w:rsidRPr="00146080">
        <w:rPr>
          <w:rFonts w:ascii="ＭＳ 明朝" w:eastAsia="ＭＳ 明朝" w:hAnsi="ＭＳ 明朝" w:hint="eastAsia"/>
          <w:color w:val="000000" w:themeColor="text1"/>
          <w:sz w:val="24"/>
        </w:rPr>
        <w:t>つきましては、条例に基づく特定事業者及び小売電気事業者といった「</w:t>
      </w:r>
      <w:r w:rsidRPr="00146080">
        <w:rPr>
          <w:rFonts w:ascii="ＭＳ 明朝" w:eastAsia="ＭＳ 明朝" w:hAnsi="ＭＳ 明朝" w:hint="eastAsia"/>
          <w:color w:val="000000" w:themeColor="text1"/>
          <w:sz w:val="24"/>
          <w:szCs w:val="24"/>
        </w:rPr>
        <w:t>事業者における脱炭素化を促進するための制度のあり方」について</w:t>
      </w:r>
      <w:r w:rsidRPr="00146080">
        <w:rPr>
          <w:rFonts w:ascii="ＭＳ 明朝" w:eastAsia="ＭＳ 明朝" w:hAnsi="ＭＳ 明朝"/>
          <w:color w:val="000000" w:themeColor="text1"/>
          <w:sz w:val="24"/>
        </w:rPr>
        <w:t>、貴審議</w:t>
      </w:r>
      <w:r w:rsidRPr="00146080">
        <w:rPr>
          <w:rFonts w:ascii="ＭＳ 明朝" w:eastAsia="ＭＳ 明朝" w:hAnsi="ＭＳ 明朝"/>
          <w:color w:val="000000" w:themeColor="text1"/>
          <w:sz w:val="24"/>
        </w:rPr>
        <w:lastRenderedPageBreak/>
        <w:t>会の意見を求めるものです。</w:t>
      </w:r>
    </w:p>
    <w:p w14:paraId="517C0396" w14:textId="77777777" w:rsidR="00EE5D70" w:rsidRPr="00146080" w:rsidRDefault="00EE5D70" w:rsidP="00E35CEB">
      <w:pPr>
        <w:jc w:val="left"/>
        <w:rPr>
          <w:color w:val="000000" w:themeColor="text1"/>
          <w:sz w:val="21"/>
        </w:rPr>
      </w:pPr>
    </w:p>
    <w:sectPr w:rsidR="00EE5D70" w:rsidRPr="00146080" w:rsidSect="00CE577F">
      <w:pgSz w:w="11906" w:h="16838" w:code="9"/>
      <w:pgMar w:top="1134" w:right="1418" w:bottom="1134" w:left="1418" w:header="851" w:footer="567" w:gutter="0"/>
      <w:cols w:space="425"/>
      <w:docGrid w:type="lines" w:linePitch="355" w:charSpace="-18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F4A51" w14:textId="77777777" w:rsidR="00AC3D8D" w:rsidRDefault="00AC3D8D" w:rsidP="007F0503">
      <w:r>
        <w:separator/>
      </w:r>
    </w:p>
  </w:endnote>
  <w:endnote w:type="continuationSeparator" w:id="0">
    <w:p w14:paraId="172182FB" w14:textId="77777777" w:rsidR="00AC3D8D" w:rsidRDefault="00AC3D8D" w:rsidP="007F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明朝,Bold">
    <w:altName w:val="游ゴシック"/>
    <w:charset w:val="80"/>
    <w:family w:val="auto"/>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623B4" w14:textId="30E04CC5" w:rsidR="00AC3D8D" w:rsidRPr="00E35CEB" w:rsidRDefault="00AC3D8D">
    <w:pPr>
      <w:pStyle w:val="a6"/>
      <w:jc w:val="center"/>
      <w:rPr>
        <w:rFonts w:asciiTheme="minorEastAsia" w:hAnsiTheme="minorEastAsia"/>
      </w:rPr>
    </w:pPr>
  </w:p>
  <w:p w14:paraId="3984A57F" w14:textId="77777777" w:rsidR="00AC3D8D" w:rsidRDefault="00AC3D8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65EA" w14:textId="7EA21429" w:rsidR="00AC3D8D" w:rsidRDefault="00AC3D8D" w:rsidP="00B547B3">
    <w:pPr>
      <w:pStyle w:val="a6"/>
      <w:jc w:val="center"/>
    </w:pPr>
    <w:r>
      <w:fldChar w:fldCharType="begin"/>
    </w:r>
    <w:r>
      <w:instrText>PAGE   \* MERGEFORMAT</w:instrText>
    </w:r>
    <w:r>
      <w:fldChar w:fldCharType="separate"/>
    </w:r>
    <w:r w:rsidR="00BA3468" w:rsidRPr="00BA3468">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32E96" w14:textId="77777777" w:rsidR="00AC3D8D" w:rsidRDefault="00AC3D8D" w:rsidP="007F0503">
      <w:r>
        <w:separator/>
      </w:r>
    </w:p>
  </w:footnote>
  <w:footnote w:type="continuationSeparator" w:id="0">
    <w:p w14:paraId="3A0A6465" w14:textId="77777777" w:rsidR="00AC3D8D" w:rsidRDefault="00AC3D8D" w:rsidP="007F0503">
      <w:r>
        <w:continuationSeparator/>
      </w:r>
    </w:p>
  </w:footnote>
  <w:footnote w:id="1">
    <w:p w14:paraId="244B7077" w14:textId="2F796D94" w:rsidR="00AC3D8D" w:rsidRPr="000D1BFF" w:rsidRDefault="00AC3D8D" w:rsidP="000D1BFF">
      <w:pPr>
        <w:pStyle w:val="af1"/>
        <w:ind w:left="220" w:hangingChars="100" w:hanging="220"/>
        <w:rPr>
          <w:sz w:val="21"/>
          <w:szCs w:val="21"/>
        </w:rPr>
      </w:pPr>
      <w:r>
        <w:rPr>
          <w:rStyle w:val="ad"/>
        </w:rPr>
        <w:footnoteRef/>
      </w:r>
      <w:r w:rsidRPr="000D1BFF">
        <w:rPr>
          <w:sz w:val="20"/>
          <w:szCs w:val="20"/>
        </w:rPr>
        <w:t xml:space="preserve"> </w:t>
      </w:r>
      <w:r w:rsidRPr="000D1BFF">
        <w:rPr>
          <w:rFonts w:hint="eastAsia"/>
          <w:sz w:val="21"/>
          <w:szCs w:val="21"/>
        </w:rPr>
        <w:t>使用電力量１</w:t>
      </w:r>
      <w:r w:rsidRPr="000D1BFF">
        <w:rPr>
          <w:rFonts w:hint="eastAsia"/>
          <w:sz w:val="21"/>
          <w:szCs w:val="21"/>
        </w:rPr>
        <w:t>kWh</w:t>
      </w:r>
      <w:r w:rsidRPr="000D1BFF">
        <w:rPr>
          <w:rFonts w:hint="eastAsia"/>
          <w:sz w:val="21"/>
          <w:szCs w:val="21"/>
        </w:rPr>
        <w:t>当たりの二酸化炭素排出量を表す係数。発電時の電源構成（火力発電や再生可能エネルギー等による発電のバランス）により変動し、火力発電の割合が減少すると係数は小さくなる。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B55"/>
    <w:multiLevelType w:val="hybridMultilevel"/>
    <w:tmpl w:val="95CADB0E"/>
    <w:lvl w:ilvl="0" w:tplc="F118B2C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7058FD"/>
    <w:multiLevelType w:val="hybridMultilevel"/>
    <w:tmpl w:val="B39C13E8"/>
    <w:lvl w:ilvl="0" w:tplc="3B58ED42">
      <w:start w:val="1"/>
      <w:numFmt w:val="decimal"/>
      <w:lvlText w:val="(%1)"/>
      <w:lvlJc w:val="left"/>
      <w:pPr>
        <w:ind w:left="545" w:hanging="435"/>
      </w:pPr>
      <w:rPr>
        <w:rFonts w:asciiTheme="majorEastAsia" w:hAnsiTheme="majorEastAsia"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2DEB3EAC"/>
    <w:multiLevelType w:val="hybridMultilevel"/>
    <w:tmpl w:val="B85E6A7C"/>
    <w:lvl w:ilvl="0" w:tplc="1234A01C">
      <w:start w:val="1"/>
      <w:numFmt w:val="lowerLetter"/>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51B972AB"/>
    <w:multiLevelType w:val="hybridMultilevel"/>
    <w:tmpl w:val="C5CCD3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13"/>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AA9"/>
    <w:rsid w:val="00000CE8"/>
    <w:rsid w:val="00010D66"/>
    <w:rsid w:val="0001564D"/>
    <w:rsid w:val="00016A88"/>
    <w:rsid w:val="0001790C"/>
    <w:rsid w:val="00022056"/>
    <w:rsid w:val="00025BC7"/>
    <w:rsid w:val="00040A0F"/>
    <w:rsid w:val="000427A6"/>
    <w:rsid w:val="0004322C"/>
    <w:rsid w:val="000449B1"/>
    <w:rsid w:val="00046438"/>
    <w:rsid w:val="00052F68"/>
    <w:rsid w:val="00060FBE"/>
    <w:rsid w:val="000645E6"/>
    <w:rsid w:val="000765FC"/>
    <w:rsid w:val="00076A5C"/>
    <w:rsid w:val="00080BD4"/>
    <w:rsid w:val="0008538A"/>
    <w:rsid w:val="00085546"/>
    <w:rsid w:val="00091138"/>
    <w:rsid w:val="00094D3E"/>
    <w:rsid w:val="000A01C4"/>
    <w:rsid w:val="000A3142"/>
    <w:rsid w:val="000A5FC5"/>
    <w:rsid w:val="000B1076"/>
    <w:rsid w:val="000B4B58"/>
    <w:rsid w:val="000B64EF"/>
    <w:rsid w:val="000B70C1"/>
    <w:rsid w:val="000C16AB"/>
    <w:rsid w:val="000C44BA"/>
    <w:rsid w:val="000C5CFB"/>
    <w:rsid w:val="000C7190"/>
    <w:rsid w:val="000D0C0F"/>
    <w:rsid w:val="000D1BFF"/>
    <w:rsid w:val="000D2B4F"/>
    <w:rsid w:val="000D43C7"/>
    <w:rsid w:val="000D771F"/>
    <w:rsid w:val="000E09D6"/>
    <w:rsid w:val="000F3DDA"/>
    <w:rsid w:val="000F696E"/>
    <w:rsid w:val="0010402F"/>
    <w:rsid w:val="00110AFF"/>
    <w:rsid w:val="00112AA9"/>
    <w:rsid w:val="00113466"/>
    <w:rsid w:val="001139E3"/>
    <w:rsid w:val="00114D77"/>
    <w:rsid w:val="001207D6"/>
    <w:rsid w:val="00124EF6"/>
    <w:rsid w:val="00133C54"/>
    <w:rsid w:val="00135F8F"/>
    <w:rsid w:val="00145436"/>
    <w:rsid w:val="00145AEF"/>
    <w:rsid w:val="00146080"/>
    <w:rsid w:val="001465CF"/>
    <w:rsid w:val="0014736F"/>
    <w:rsid w:val="00153A93"/>
    <w:rsid w:val="00154814"/>
    <w:rsid w:val="0015770E"/>
    <w:rsid w:val="00160D1C"/>
    <w:rsid w:val="00163CCB"/>
    <w:rsid w:val="001771B3"/>
    <w:rsid w:val="00181008"/>
    <w:rsid w:val="00181F5E"/>
    <w:rsid w:val="001852EA"/>
    <w:rsid w:val="00191239"/>
    <w:rsid w:val="0019379D"/>
    <w:rsid w:val="00197530"/>
    <w:rsid w:val="001A47D3"/>
    <w:rsid w:val="001A64B5"/>
    <w:rsid w:val="001A699D"/>
    <w:rsid w:val="001A6ED8"/>
    <w:rsid w:val="001B4160"/>
    <w:rsid w:val="001B5238"/>
    <w:rsid w:val="001C160C"/>
    <w:rsid w:val="001C4BBE"/>
    <w:rsid w:val="001C6E68"/>
    <w:rsid w:val="001C733E"/>
    <w:rsid w:val="001D33EE"/>
    <w:rsid w:val="001D3B27"/>
    <w:rsid w:val="001D69AE"/>
    <w:rsid w:val="001F3C01"/>
    <w:rsid w:val="001F40A7"/>
    <w:rsid w:val="001F44DE"/>
    <w:rsid w:val="001F4604"/>
    <w:rsid w:val="00204F0A"/>
    <w:rsid w:val="002053D3"/>
    <w:rsid w:val="002069FA"/>
    <w:rsid w:val="00213043"/>
    <w:rsid w:val="0021338D"/>
    <w:rsid w:val="00215089"/>
    <w:rsid w:val="002177B2"/>
    <w:rsid w:val="0022507C"/>
    <w:rsid w:val="00233251"/>
    <w:rsid w:val="002353B8"/>
    <w:rsid w:val="00237D65"/>
    <w:rsid w:val="00240C85"/>
    <w:rsid w:val="002455DC"/>
    <w:rsid w:val="0025177B"/>
    <w:rsid w:val="00261C89"/>
    <w:rsid w:val="00263FD5"/>
    <w:rsid w:val="00266D1E"/>
    <w:rsid w:val="002708C1"/>
    <w:rsid w:val="00273902"/>
    <w:rsid w:val="002756C7"/>
    <w:rsid w:val="002772AD"/>
    <w:rsid w:val="002772F5"/>
    <w:rsid w:val="00283762"/>
    <w:rsid w:val="00286AD8"/>
    <w:rsid w:val="00294E51"/>
    <w:rsid w:val="00296078"/>
    <w:rsid w:val="002A0439"/>
    <w:rsid w:val="002A25CF"/>
    <w:rsid w:val="002A4C6D"/>
    <w:rsid w:val="002A6CE7"/>
    <w:rsid w:val="002A6CEC"/>
    <w:rsid w:val="002B423F"/>
    <w:rsid w:val="002B6899"/>
    <w:rsid w:val="002B71C0"/>
    <w:rsid w:val="002B78B4"/>
    <w:rsid w:val="002C2217"/>
    <w:rsid w:val="002D1158"/>
    <w:rsid w:val="002E17E2"/>
    <w:rsid w:val="002E7AE4"/>
    <w:rsid w:val="002F295B"/>
    <w:rsid w:val="00303292"/>
    <w:rsid w:val="003055CD"/>
    <w:rsid w:val="003066D8"/>
    <w:rsid w:val="00306A37"/>
    <w:rsid w:val="00311777"/>
    <w:rsid w:val="00311EB1"/>
    <w:rsid w:val="0031304A"/>
    <w:rsid w:val="003162F7"/>
    <w:rsid w:val="00317B08"/>
    <w:rsid w:val="00322B01"/>
    <w:rsid w:val="003237F2"/>
    <w:rsid w:val="003334FD"/>
    <w:rsid w:val="00334111"/>
    <w:rsid w:val="00337BC6"/>
    <w:rsid w:val="003415B3"/>
    <w:rsid w:val="00343C7D"/>
    <w:rsid w:val="003459CF"/>
    <w:rsid w:val="00351D20"/>
    <w:rsid w:val="00351EC6"/>
    <w:rsid w:val="0035464A"/>
    <w:rsid w:val="0035516E"/>
    <w:rsid w:val="00355AFA"/>
    <w:rsid w:val="0035659A"/>
    <w:rsid w:val="00360B04"/>
    <w:rsid w:val="00360CE6"/>
    <w:rsid w:val="00363567"/>
    <w:rsid w:val="003818CC"/>
    <w:rsid w:val="00382502"/>
    <w:rsid w:val="003843DA"/>
    <w:rsid w:val="003845BB"/>
    <w:rsid w:val="0038755A"/>
    <w:rsid w:val="003904FB"/>
    <w:rsid w:val="00390B99"/>
    <w:rsid w:val="0039487A"/>
    <w:rsid w:val="0039491A"/>
    <w:rsid w:val="003977E3"/>
    <w:rsid w:val="003A1196"/>
    <w:rsid w:val="003A181E"/>
    <w:rsid w:val="003A1A85"/>
    <w:rsid w:val="003A257F"/>
    <w:rsid w:val="003A5624"/>
    <w:rsid w:val="003A667A"/>
    <w:rsid w:val="003B2F2A"/>
    <w:rsid w:val="003C6235"/>
    <w:rsid w:val="003E472A"/>
    <w:rsid w:val="003E4DEF"/>
    <w:rsid w:val="003E52C7"/>
    <w:rsid w:val="003E6EC2"/>
    <w:rsid w:val="003F0AB6"/>
    <w:rsid w:val="003F0AC3"/>
    <w:rsid w:val="003F40E8"/>
    <w:rsid w:val="003F4360"/>
    <w:rsid w:val="00400C9E"/>
    <w:rsid w:val="00402140"/>
    <w:rsid w:val="004035E2"/>
    <w:rsid w:val="00404E06"/>
    <w:rsid w:val="00413662"/>
    <w:rsid w:val="004141BE"/>
    <w:rsid w:val="004145E2"/>
    <w:rsid w:val="004166BA"/>
    <w:rsid w:val="004263B7"/>
    <w:rsid w:val="004266D2"/>
    <w:rsid w:val="00431193"/>
    <w:rsid w:val="004413A3"/>
    <w:rsid w:val="004442EC"/>
    <w:rsid w:val="0044546C"/>
    <w:rsid w:val="00451261"/>
    <w:rsid w:val="004601AB"/>
    <w:rsid w:val="004605E6"/>
    <w:rsid w:val="0046162E"/>
    <w:rsid w:val="0046259E"/>
    <w:rsid w:val="00465465"/>
    <w:rsid w:val="00465597"/>
    <w:rsid w:val="0046612C"/>
    <w:rsid w:val="0046623D"/>
    <w:rsid w:val="004748A7"/>
    <w:rsid w:val="004804E6"/>
    <w:rsid w:val="00482207"/>
    <w:rsid w:val="0048232B"/>
    <w:rsid w:val="0049373D"/>
    <w:rsid w:val="004955CD"/>
    <w:rsid w:val="004A2890"/>
    <w:rsid w:val="004A317E"/>
    <w:rsid w:val="004A3286"/>
    <w:rsid w:val="004A340F"/>
    <w:rsid w:val="004A35A3"/>
    <w:rsid w:val="004B13CF"/>
    <w:rsid w:val="004B722F"/>
    <w:rsid w:val="004C3102"/>
    <w:rsid w:val="004C75D5"/>
    <w:rsid w:val="004D0F36"/>
    <w:rsid w:val="004D1EF3"/>
    <w:rsid w:val="004E33E3"/>
    <w:rsid w:val="004E4969"/>
    <w:rsid w:val="004E5E18"/>
    <w:rsid w:val="004F0561"/>
    <w:rsid w:val="004F2ADC"/>
    <w:rsid w:val="00503B77"/>
    <w:rsid w:val="00504DDB"/>
    <w:rsid w:val="00506B6C"/>
    <w:rsid w:val="0051285E"/>
    <w:rsid w:val="00514063"/>
    <w:rsid w:val="005223B7"/>
    <w:rsid w:val="00525046"/>
    <w:rsid w:val="00527EC4"/>
    <w:rsid w:val="00542F27"/>
    <w:rsid w:val="00543318"/>
    <w:rsid w:val="0054558D"/>
    <w:rsid w:val="005455A1"/>
    <w:rsid w:val="0054606F"/>
    <w:rsid w:val="00554005"/>
    <w:rsid w:val="00556191"/>
    <w:rsid w:val="0056143F"/>
    <w:rsid w:val="0056230E"/>
    <w:rsid w:val="0056385D"/>
    <w:rsid w:val="005657E3"/>
    <w:rsid w:val="005704D5"/>
    <w:rsid w:val="00570784"/>
    <w:rsid w:val="005723B7"/>
    <w:rsid w:val="00572FB2"/>
    <w:rsid w:val="005754A3"/>
    <w:rsid w:val="0058025C"/>
    <w:rsid w:val="00580967"/>
    <w:rsid w:val="0058383F"/>
    <w:rsid w:val="0058727C"/>
    <w:rsid w:val="005878E7"/>
    <w:rsid w:val="005902C3"/>
    <w:rsid w:val="00597CA3"/>
    <w:rsid w:val="005A09C8"/>
    <w:rsid w:val="005B1B8C"/>
    <w:rsid w:val="005B2BBE"/>
    <w:rsid w:val="005C141F"/>
    <w:rsid w:val="005D3929"/>
    <w:rsid w:val="005D421A"/>
    <w:rsid w:val="005D61D4"/>
    <w:rsid w:val="005D73DA"/>
    <w:rsid w:val="005E44F1"/>
    <w:rsid w:val="005E57A9"/>
    <w:rsid w:val="005E7684"/>
    <w:rsid w:val="005F1EFD"/>
    <w:rsid w:val="005F2376"/>
    <w:rsid w:val="005F2464"/>
    <w:rsid w:val="005F415C"/>
    <w:rsid w:val="005F66DE"/>
    <w:rsid w:val="005F68C1"/>
    <w:rsid w:val="005F68CB"/>
    <w:rsid w:val="00600B1A"/>
    <w:rsid w:val="0060231B"/>
    <w:rsid w:val="006034B7"/>
    <w:rsid w:val="0060602B"/>
    <w:rsid w:val="006065AA"/>
    <w:rsid w:val="0060663A"/>
    <w:rsid w:val="00612673"/>
    <w:rsid w:val="00616907"/>
    <w:rsid w:val="006304CA"/>
    <w:rsid w:val="00633546"/>
    <w:rsid w:val="00634109"/>
    <w:rsid w:val="006344E1"/>
    <w:rsid w:val="0063464A"/>
    <w:rsid w:val="00640243"/>
    <w:rsid w:val="0064104E"/>
    <w:rsid w:val="006439FF"/>
    <w:rsid w:val="00644BC3"/>
    <w:rsid w:val="00652AA6"/>
    <w:rsid w:val="0066280C"/>
    <w:rsid w:val="0066453D"/>
    <w:rsid w:val="0067058A"/>
    <w:rsid w:val="00674631"/>
    <w:rsid w:val="00675D01"/>
    <w:rsid w:val="00683521"/>
    <w:rsid w:val="006847FC"/>
    <w:rsid w:val="00685165"/>
    <w:rsid w:val="00686470"/>
    <w:rsid w:val="00687017"/>
    <w:rsid w:val="00687626"/>
    <w:rsid w:val="00690711"/>
    <w:rsid w:val="00693433"/>
    <w:rsid w:val="00694079"/>
    <w:rsid w:val="0069560E"/>
    <w:rsid w:val="00697552"/>
    <w:rsid w:val="006A30C6"/>
    <w:rsid w:val="006A54CF"/>
    <w:rsid w:val="006A5973"/>
    <w:rsid w:val="006A737E"/>
    <w:rsid w:val="006B13CD"/>
    <w:rsid w:val="006B2F65"/>
    <w:rsid w:val="006B7EC0"/>
    <w:rsid w:val="006C3CE1"/>
    <w:rsid w:val="006C589D"/>
    <w:rsid w:val="006C6FAE"/>
    <w:rsid w:val="006D2911"/>
    <w:rsid w:val="006D2EA6"/>
    <w:rsid w:val="006E0988"/>
    <w:rsid w:val="006E0CEE"/>
    <w:rsid w:val="006E32E4"/>
    <w:rsid w:val="006E33B8"/>
    <w:rsid w:val="006E4A5C"/>
    <w:rsid w:val="006E6F5B"/>
    <w:rsid w:val="006F2995"/>
    <w:rsid w:val="006F441B"/>
    <w:rsid w:val="006F51C6"/>
    <w:rsid w:val="007065CE"/>
    <w:rsid w:val="0070781A"/>
    <w:rsid w:val="00707DFF"/>
    <w:rsid w:val="00715EC9"/>
    <w:rsid w:val="0071630E"/>
    <w:rsid w:val="007226E7"/>
    <w:rsid w:val="00725B80"/>
    <w:rsid w:val="0075471A"/>
    <w:rsid w:val="00754BEF"/>
    <w:rsid w:val="00760318"/>
    <w:rsid w:val="00762029"/>
    <w:rsid w:val="00765111"/>
    <w:rsid w:val="00770BC4"/>
    <w:rsid w:val="007764EB"/>
    <w:rsid w:val="007767E6"/>
    <w:rsid w:val="00776B71"/>
    <w:rsid w:val="00780BDC"/>
    <w:rsid w:val="00781CA9"/>
    <w:rsid w:val="00786823"/>
    <w:rsid w:val="00790FAE"/>
    <w:rsid w:val="007926B3"/>
    <w:rsid w:val="007961B8"/>
    <w:rsid w:val="007A177D"/>
    <w:rsid w:val="007A4690"/>
    <w:rsid w:val="007A646E"/>
    <w:rsid w:val="007C038B"/>
    <w:rsid w:val="007C08A1"/>
    <w:rsid w:val="007C08ED"/>
    <w:rsid w:val="007C5527"/>
    <w:rsid w:val="007C689C"/>
    <w:rsid w:val="007D0C21"/>
    <w:rsid w:val="007D26B7"/>
    <w:rsid w:val="007D2AAE"/>
    <w:rsid w:val="007D7710"/>
    <w:rsid w:val="007E0FF7"/>
    <w:rsid w:val="007E17A7"/>
    <w:rsid w:val="007E393E"/>
    <w:rsid w:val="007E5A49"/>
    <w:rsid w:val="007E7578"/>
    <w:rsid w:val="007E7C7C"/>
    <w:rsid w:val="007F0503"/>
    <w:rsid w:val="007F1E14"/>
    <w:rsid w:val="007F4CF9"/>
    <w:rsid w:val="00814446"/>
    <w:rsid w:val="0082143B"/>
    <w:rsid w:val="00827524"/>
    <w:rsid w:val="00831ADB"/>
    <w:rsid w:val="00833B66"/>
    <w:rsid w:val="00835015"/>
    <w:rsid w:val="00836C96"/>
    <w:rsid w:val="00845C82"/>
    <w:rsid w:val="008548DA"/>
    <w:rsid w:val="008553F6"/>
    <w:rsid w:val="00857A97"/>
    <w:rsid w:val="00861EB6"/>
    <w:rsid w:val="00862BF2"/>
    <w:rsid w:val="00863A09"/>
    <w:rsid w:val="00863D12"/>
    <w:rsid w:val="00864D17"/>
    <w:rsid w:val="00872E19"/>
    <w:rsid w:val="00874F50"/>
    <w:rsid w:val="00875588"/>
    <w:rsid w:val="008817A1"/>
    <w:rsid w:val="008824AE"/>
    <w:rsid w:val="008878B3"/>
    <w:rsid w:val="00892FDD"/>
    <w:rsid w:val="00893FDA"/>
    <w:rsid w:val="008956B1"/>
    <w:rsid w:val="008A1291"/>
    <w:rsid w:val="008A14E3"/>
    <w:rsid w:val="008A199A"/>
    <w:rsid w:val="008A612D"/>
    <w:rsid w:val="008B1F05"/>
    <w:rsid w:val="008B7168"/>
    <w:rsid w:val="008C04AC"/>
    <w:rsid w:val="008C0A00"/>
    <w:rsid w:val="008C1922"/>
    <w:rsid w:val="008C32C3"/>
    <w:rsid w:val="008C4B33"/>
    <w:rsid w:val="008E0368"/>
    <w:rsid w:val="008E04BA"/>
    <w:rsid w:val="008E09A8"/>
    <w:rsid w:val="008E67F7"/>
    <w:rsid w:val="008E695A"/>
    <w:rsid w:val="008E7862"/>
    <w:rsid w:val="008F1099"/>
    <w:rsid w:val="008F21BF"/>
    <w:rsid w:val="008F49EF"/>
    <w:rsid w:val="008F7208"/>
    <w:rsid w:val="00901C97"/>
    <w:rsid w:val="0090242C"/>
    <w:rsid w:val="00905C9F"/>
    <w:rsid w:val="00906F3A"/>
    <w:rsid w:val="00907A74"/>
    <w:rsid w:val="00910102"/>
    <w:rsid w:val="00911260"/>
    <w:rsid w:val="009137AD"/>
    <w:rsid w:val="00914239"/>
    <w:rsid w:val="00914F84"/>
    <w:rsid w:val="00921A5C"/>
    <w:rsid w:val="009235AF"/>
    <w:rsid w:val="0093519A"/>
    <w:rsid w:val="009360FE"/>
    <w:rsid w:val="00936BD4"/>
    <w:rsid w:val="00940CDD"/>
    <w:rsid w:val="00950B53"/>
    <w:rsid w:val="00950D55"/>
    <w:rsid w:val="00951E2A"/>
    <w:rsid w:val="00955141"/>
    <w:rsid w:val="00957A41"/>
    <w:rsid w:val="00962EE3"/>
    <w:rsid w:val="00964988"/>
    <w:rsid w:val="009653A7"/>
    <w:rsid w:val="00971B73"/>
    <w:rsid w:val="009726A8"/>
    <w:rsid w:val="00974049"/>
    <w:rsid w:val="0097599D"/>
    <w:rsid w:val="009802EC"/>
    <w:rsid w:val="00980D64"/>
    <w:rsid w:val="00984CCE"/>
    <w:rsid w:val="00994408"/>
    <w:rsid w:val="009950DB"/>
    <w:rsid w:val="009A674E"/>
    <w:rsid w:val="009A6ED3"/>
    <w:rsid w:val="009B2C99"/>
    <w:rsid w:val="009B5138"/>
    <w:rsid w:val="009C0D4D"/>
    <w:rsid w:val="009C4A72"/>
    <w:rsid w:val="009D1484"/>
    <w:rsid w:val="009D1C26"/>
    <w:rsid w:val="009D3589"/>
    <w:rsid w:val="009D4B37"/>
    <w:rsid w:val="009D617B"/>
    <w:rsid w:val="009D664B"/>
    <w:rsid w:val="009D7859"/>
    <w:rsid w:val="009E72FF"/>
    <w:rsid w:val="009F2F56"/>
    <w:rsid w:val="009F495F"/>
    <w:rsid w:val="009F62A1"/>
    <w:rsid w:val="009F70A4"/>
    <w:rsid w:val="00A11ECB"/>
    <w:rsid w:val="00A13D41"/>
    <w:rsid w:val="00A164EF"/>
    <w:rsid w:val="00A25B56"/>
    <w:rsid w:val="00A3281C"/>
    <w:rsid w:val="00A33BEE"/>
    <w:rsid w:val="00A40FD9"/>
    <w:rsid w:val="00A4239A"/>
    <w:rsid w:val="00A518C4"/>
    <w:rsid w:val="00A52C1F"/>
    <w:rsid w:val="00A53DD3"/>
    <w:rsid w:val="00A55E80"/>
    <w:rsid w:val="00A6486D"/>
    <w:rsid w:val="00A6659D"/>
    <w:rsid w:val="00A67DAF"/>
    <w:rsid w:val="00A7027C"/>
    <w:rsid w:val="00A7333E"/>
    <w:rsid w:val="00A73931"/>
    <w:rsid w:val="00A75638"/>
    <w:rsid w:val="00A75825"/>
    <w:rsid w:val="00A8203D"/>
    <w:rsid w:val="00A85B60"/>
    <w:rsid w:val="00A86C69"/>
    <w:rsid w:val="00A97161"/>
    <w:rsid w:val="00AA0C6B"/>
    <w:rsid w:val="00AA3819"/>
    <w:rsid w:val="00AB6063"/>
    <w:rsid w:val="00AC0013"/>
    <w:rsid w:val="00AC3D51"/>
    <w:rsid w:val="00AC3D8D"/>
    <w:rsid w:val="00AC4AA3"/>
    <w:rsid w:val="00AD21C8"/>
    <w:rsid w:val="00AD66C4"/>
    <w:rsid w:val="00AD6DA8"/>
    <w:rsid w:val="00AD7430"/>
    <w:rsid w:val="00AE2BF7"/>
    <w:rsid w:val="00AE679B"/>
    <w:rsid w:val="00AE776A"/>
    <w:rsid w:val="00AE7A8F"/>
    <w:rsid w:val="00AF4E48"/>
    <w:rsid w:val="00B0166C"/>
    <w:rsid w:val="00B04319"/>
    <w:rsid w:val="00B06CD5"/>
    <w:rsid w:val="00B109DE"/>
    <w:rsid w:val="00B25D92"/>
    <w:rsid w:val="00B25DB7"/>
    <w:rsid w:val="00B26C63"/>
    <w:rsid w:val="00B425FB"/>
    <w:rsid w:val="00B447B8"/>
    <w:rsid w:val="00B50A3C"/>
    <w:rsid w:val="00B516C0"/>
    <w:rsid w:val="00B51E7B"/>
    <w:rsid w:val="00B51F9C"/>
    <w:rsid w:val="00B54389"/>
    <w:rsid w:val="00B547B3"/>
    <w:rsid w:val="00B627ED"/>
    <w:rsid w:val="00B66FE7"/>
    <w:rsid w:val="00B703A4"/>
    <w:rsid w:val="00B70E39"/>
    <w:rsid w:val="00B764B4"/>
    <w:rsid w:val="00B80023"/>
    <w:rsid w:val="00B869C2"/>
    <w:rsid w:val="00B874C5"/>
    <w:rsid w:val="00B90166"/>
    <w:rsid w:val="00B90816"/>
    <w:rsid w:val="00B9363B"/>
    <w:rsid w:val="00B94DA8"/>
    <w:rsid w:val="00B95764"/>
    <w:rsid w:val="00BA3468"/>
    <w:rsid w:val="00BA4870"/>
    <w:rsid w:val="00BA6E26"/>
    <w:rsid w:val="00BA776C"/>
    <w:rsid w:val="00BB2697"/>
    <w:rsid w:val="00BB38B9"/>
    <w:rsid w:val="00BB5FE8"/>
    <w:rsid w:val="00BC21A9"/>
    <w:rsid w:val="00BC486C"/>
    <w:rsid w:val="00BC53C4"/>
    <w:rsid w:val="00BD0C31"/>
    <w:rsid w:val="00BD1822"/>
    <w:rsid w:val="00BD20A2"/>
    <w:rsid w:val="00BD36AF"/>
    <w:rsid w:val="00BE2D00"/>
    <w:rsid w:val="00BE379D"/>
    <w:rsid w:val="00BE6236"/>
    <w:rsid w:val="00BF3933"/>
    <w:rsid w:val="00BF3F54"/>
    <w:rsid w:val="00BF5959"/>
    <w:rsid w:val="00C03ADA"/>
    <w:rsid w:val="00C03AED"/>
    <w:rsid w:val="00C03BC3"/>
    <w:rsid w:val="00C05538"/>
    <w:rsid w:val="00C064EC"/>
    <w:rsid w:val="00C11FB9"/>
    <w:rsid w:val="00C17EB4"/>
    <w:rsid w:val="00C22E71"/>
    <w:rsid w:val="00C241B4"/>
    <w:rsid w:val="00C25F24"/>
    <w:rsid w:val="00C27760"/>
    <w:rsid w:val="00C301D5"/>
    <w:rsid w:val="00C36367"/>
    <w:rsid w:val="00C36FB6"/>
    <w:rsid w:val="00C3705E"/>
    <w:rsid w:val="00C401DF"/>
    <w:rsid w:val="00C421D5"/>
    <w:rsid w:val="00C43040"/>
    <w:rsid w:val="00C45FE7"/>
    <w:rsid w:val="00C46D9E"/>
    <w:rsid w:val="00C51883"/>
    <w:rsid w:val="00C5527D"/>
    <w:rsid w:val="00C61D15"/>
    <w:rsid w:val="00C6252F"/>
    <w:rsid w:val="00C65BF9"/>
    <w:rsid w:val="00C72EEA"/>
    <w:rsid w:val="00C748D3"/>
    <w:rsid w:val="00C74FD7"/>
    <w:rsid w:val="00C76A94"/>
    <w:rsid w:val="00C77AC1"/>
    <w:rsid w:val="00C77B62"/>
    <w:rsid w:val="00C821CE"/>
    <w:rsid w:val="00C84641"/>
    <w:rsid w:val="00C84FC5"/>
    <w:rsid w:val="00C85BD5"/>
    <w:rsid w:val="00C87CB6"/>
    <w:rsid w:val="00C93C39"/>
    <w:rsid w:val="00CA5805"/>
    <w:rsid w:val="00CA5F44"/>
    <w:rsid w:val="00CA7E4A"/>
    <w:rsid w:val="00CC13AC"/>
    <w:rsid w:val="00CC2BB9"/>
    <w:rsid w:val="00CC6B4D"/>
    <w:rsid w:val="00CD07AC"/>
    <w:rsid w:val="00CD0A03"/>
    <w:rsid w:val="00CD36FC"/>
    <w:rsid w:val="00CD43D6"/>
    <w:rsid w:val="00CD66BC"/>
    <w:rsid w:val="00CD7242"/>
    <w:rsid w:val="00CE55B1"/>
    <w:rsid w:val="00CE571B"/>
    <w:rsid w:val="00CE577F"/>
    <w:rsid w:val="00CE6116"/>
    <w:rsid w:val="00CE7C87"/>
    <w:rsid w:val="00CF179B"/>
    <w:rsid w:val="00CF1D85"/>
    <w:rsid w:val="00CF3ECE"/>
    <w:rsid w:val="00CF49F0"/>
    <w:rsid w:val="00CF5A6E"/>
    <w:rsid w:val="00CF6A0C"/>
    <w:rsid w:val="00CF7F3B"/>
    <w:rsid w:val="00D00BEA"/>
    <w:rsid w:val="00D05974"/>
    <w:rsid w:val="00D061BA"/>
    <w:rsid w:val="00D06246"/>
    <w:rsid w:val="00D0680F"/>
    <w:rsid w:val="00D315CB"/>
    <w:rsid w:val="00D32D06"/>
    <w:rsid w:val="00D4571D"/>
    <w:rsid w:val="00D53171"/>
    <w:rsid w:val="00D575DB"/>
    <w:rsid w:val="00D61EFE"/>
    <w:rsid w:val="00D648E9"/>
    <w:rsid w:val="00D65790"/>
    <w:rsid w:val="00D70642"/>
    <w:rsid w:val="00D70CFF"/>
    <w:rsid w:val="00D711A7"/>
    <w:rsid w:val="00D73154"/>
    <w:rsid w:val="00D748B6"/>
    <w:rsid w:val="00D771DE"/>
    <w:rsid w:val="00D819C5"/>
    <w:rsid w:val="00D820FD"/>
    <w:rsid w:val="00D82F8A"/>
    <w:rsid w:val="00D83405"/>
    <w:rsid w:val="00DA15A7"/>
    <w:rsid w:val="00DA3860"/>
    <w:rsid w:val="00DA5C67"/>
    <w:rsid w:val="00DB0498"/>
    <w:rsid w:val="00DB1047"/>
    <w:rsid w:val="00DC1781"/>
    <w:rsid w:val="00DC64FA"/>
    <w:rsid w:val="00DC65A1"/>
    <w:rsid w:val="00DC723E"/>
    <w:rsid w:val="00DC7662"/>
    <w:rsid w:val="00DD2D31"/>
    <w:rsid w:val="00DD42C1"/>
    <w:rsid w:val="00DD6372"/>
    <w:rsid w:val="00DF4F0B"/>
    <w:rsid w:val="00DF63AC"/>
    <w:rsid w:val="00E00D7B"/>
    <w:rsid w:val="00E01EF0"/>
    <w:rsid w:val="00E1102F"/>
    <w:rsid w:val="00E14A56"/>
    <w:rsid w:val="00E177F3"/>
    <w:rsid w:val="00E224C5"/>
    <w:rsid w:val="00E26110"/>
    <w:rsid w:val="00E2648A"/>
    <w:rsid w:val="00E26C1F"/>
    <w:rsid w:val="00E35CEB"/>
    <w:rsid w:val="00E4479F"/>
    <w:rsid w:val="00E447A8"/>
    <w:rsid w:val="00E45065"/>
    <w:rsid w:val="00E45386"/>
    <w:rsid w:val="00E46584"/>
    <w:rsid w:val="00E532FF"/>
    <w:rsid w:val="00E55BD6"/>
    <w:rsid w:val="00E55C62"/>
    <w:rsid w:val="00E55FC1"/>
    <w:rsid w:val="00E6244D"/>
    <w:rsid w:val="00E6245E"/>
    <w:rsid w:val="00E72055"/>
    <w:rsid w:val="00E73FD8"/>
    <w:rsid w:val="00E741BA"/>
    <w:rsid w:val="00E75673"/>
    <w:rsid w:val="00E76262"/>
    <w:rsid w:val="00E76427"/>
    <w:rsid w:val="00E830ED"/>
    <w:rsid w:val="00E848C2"/>
    <w:rsid w:val="00E86CD7"/>
    <w:rsid w:val="00E95030"/>
    <w:rsid w:val="00E955F8"/>
    <w:rsid w:val="00EA18C0"/>
    <w:rsid w:val="00EA3BEA"/>
    <w:rsid w:val="00EA4FB7"/>
    <w:rsid w:val="00EB021C"/>
    <w:rsid w:val="00EB056B"/>
    <w:rsid w:val="00EB6C21"/>
    <w:rsid w:val="00EC77BB"/>
    <w:rsid w:val="00ED02A7"/>
    <w:rsid w:val="00ED1820"/>
    <w:rsid w:val="00ED4DAA"/>
    <w:rsid w:val="00ED6324"/>
    <w:rsid w:val="00ED755E"/>
    <w:rsid w:val="00EE0FB1"/>
    <w:rsid w:val="00EE5D70"/>
    <w:rsid w:val="00EF0880"/>
    <w:rsid w:val="00EF093D"/>
    <w:rsid w:val="00EF12B7"/>
    <w:rsid w:val="00EF1420"/>
    <w:rsid w:val="00EF287D"/>
    <w:rsid w:val="00EF2ECE"/>
    <w:rsid w:val="00F0097D"/>
    <w:rsid w:val="00F012A0"/>
    <w:rsid w:val="00F01729"/>
    <w:rsid w:val="00F02409"/>
    <w:rsid w:val="00F067F7"/>
    <w:rsid w:val="00F13562"/>
    <w:rsid w:val="00F17245"/>
    <w:rsid w:val="00F17857"/>
    <w:rsid w:val="00F179E8"/>
    <w:rsid w:val="00F213C6"/>
    <w:rsid w:val="00F21BEE"/>
    <w:rsid w:val="00F34677"/>
    <w:rsid w:val="00F37A9D"/>
    <w:rsid w:val="00F46F95"/>
    <w:rsid w:val="00F500A1"/>
    <w:rsid w:val="00F5539A"/>
    <w:rsid w:val="00F56808"/>
    <w:rsid w:val="00F62DCB"/>
    <w:rsid w:val="00F73DB9"/>
    <w:rsid w:val="00F776BF"/>
    <w:rsid w:val="00F81941"/>
    <w:rsid w:val="00F85F6D"/>
    <w:rsid w:val="00F870D7"/>
    <w:rsid w:val="00F878A0"/>
    <w:rsid w:val="00F94F6E"/>
    <w:rsid w:val="00F97636"/>
    <w:rsid w:val="00FB0D60"/>
    <w:rsid w:val="00FB3EA8"/>
    <w:rsid w:val="00FB6155"/>
    <w:rsid w:val="00FB6701"/>
    <w:rsid w:val="00FC5754"/>
    <w:rsid w:val="00FC5BB7"/>
    <w:rsid w:val="00FC63FF"/>
    <w:rsid w:val="00FD0C27"/>
    <w:rsid w:val="00FD3BD0"/>
    <w:rsid w:val="00FD5C5E"/>
    <w:rsid w:val="00FE324D"/>
    <w:rsid w:val="00FE3EF5"/>
    <w:rsid w:val="00FE5786"/>
    <w:rsid w:val="00FF12EC"/>
    <w:rsid w:val="00FF39BC"/>
    <w:rsid w:val="00FF446E"/>
    <w:rsid w:val="00FF4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23E"/>
    <w:pPr>
      <w:widowControl w:val="0"/>
      <w:jc w:val="both"/>
    </w:pPr>
    <w:rPr>
      <w:sz w:val="22"/>
    </w:rPr>
  </w:style>
  <w:style w:type="paragraph" w:styleId="1">
    <w:name w:val="heading 1"/>
    <w:basedOn w:val="a"/>
    <w:next w:val="a"/>
    <w:link w:val="10"/>
    <w:qFormat/>
    <w:rsid w:val="006A737E"/>
    <w:pPr>
      <w:keepNext/>
      <w:outlineLvl w:val="0"/>
    </w:pPr>
    <w:rPr>
      <w:rFonts w:ascii="BIZ UDゴシック" w:eastAsia="BIZ UDゴシック" w:hAnsi="Arial" w:cs="Times New Roman"/>
      <w:b/>
      <w:sz w:val="28"/>
      <w:szCs w:val="24"/>
    </w:rPr>
  </w:style>
  <w:style w:type="paragraph" w:styleId="2">
    <w:name w:val="heading 2"/>
    <w:basedOn w:val="a"/>
    <w:next w:val="a"/>
    <w:link w:val="20"/>
    <w:uiPriority w:val="9"/>
    <w:unhideWhenUsed/>
    <w:qFormat/>
    <w:rsid w:val="004A317E"/>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9D1484"/>
    <w:pPr>
      <w:keepNext/>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61D15"/>
    <w:pPr>
      <w:keepNext/>
      <w:ind w:leftChars="100" w:left="1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5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table" w:customStyle="1" w:styleId="11">
    <w:name w:val="表 (格子)1"/>
    <w:basedOn w:val="a1"/>
    <w:next w:val="a8"/>
    <w:uiPriority w:val="59"/>
    <w:rsid w:val="0033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リストなし1"/>
    <w:next w:val="a2"/>
    <w:uiPriority w:val="99"/>
    <w:semiHidden/>
    <w:unhideWhenUsed/>
    <w:rsid w:val="00E35CEB"/>
  </w:style>
  <w:style w:type="table" w:customStyle="1" w:styleId="21">
    <w:name w:val="表 (格子)2"/>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5C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0">
    <w:name w:val="表 (格子)11"/>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E35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59"/>
    <w:rsid w:val="00E35CEB"/>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6A737E"/>
    <w:rPr>
      <w:rFonts w:ascii="BIZ UDゴシック" w:eastAsia="BIZ UDゴシック" w:hAnsi="Arial" w:cs="Times New Roman"/>
      <w:b/>
      <w:sz w:val="28"/>
      <w:szCs w:val="24"/>
    </w:rPr>
  </w:style>
  <w:style w:type="character" w:styleId="ad">
    <w:name w:val="footnote reference"/>
    <w:semiHidden/>
    <w:rsid w:val="0046259E"/>
    <w:rPr>
      <w:vertAlign w:val="superscript"/>
    </w:rPr>
  </w:style>
  <w:style w:type="character" w:styleId="ae">
    <w:name w:val="Hyperlink"/>
    <w:uiPriority w:val="99"/>
    <w:rsid w:val="0046259E"/>
    <w:rPr>
      <w:color w:val="0000FF"/>
      <w:u w:val="single"/>
    </w:rPr>
  </w:style>
  <w:style w:type="character" w:styleId="af">
    <w:name w:val="Subtle Reference"/>
    <w:aliases w:val="脚注"/>
    <w:basedOn w:val="a0"/>
    <w:uiPriority w:val="31"/>
    <w:rsid w:val="0046259E"/>
    <w:rPr>
      <w:rFonts w:ascii="HG丸ｺﾞｼｯｸM-PRO" w:eastAsia="HG丸ｺﾞｼｯｸM-PRO" w:hAnsi="Times New Roman" w:cs="Times New Roman"/>
      <w:caps w:val="0"/>
      <w:smallCaps w:val="0"/>
      <w:strike w:val="0"/>
      <w:dstrike w:val="0"/>
      <w:vanish w:val="0"/>
      <w:color w:val="5A5A5A" w:themeColor="text1" w:themeTint="A5"/>
      <w:sz w:val="18"/>
      <w:szCs w:val="21"/>
      <w:vertAlign w:val="baseline"/>
    </w:rPr>
  </w:style>
  <w:style w:type="paragraph" w:customStyle="1" w:styleId="af0">
    <w:name w:val="脚注の本文"/>
    <w:basedOn w:val="af1"/>
    <w:link w:val="af2"/>
    <w:qFormat/>
    <w:rsid w:val="0046259E"/>
    <w:pPr>
      <w:adjustRightInd w:val="0"/>
      <w:ind w:left="200" w:hangingChars="200" w:hanging="200"/>
    </w:pPr>
    <w:rPr>
      <w:rFonts w:ascii="HG丸ｺﾞｼｯｸM-PRO" w:eastAsia="HG丸ｺﾞｼｯｸM-PRO" w:hAnsi="Century" w:cs="Times New Roman"/>
      <w:sz w:val="18"/>
      <w:szCs w:val="24"/>
    </w:rPr>
  </w:style>
  <w:style w:type="character" w:customStyle="1" w:styleId="af2">
    <w:name w:val="脚注の本文 (文字)"/>
    <w:basedOn w:val="af3"/>
    <w:link w:val="af0"/>
    <w:rsid w:val="0046259E"/>
    <w:rPr>
      <w:rFonts w:ascii="HG丸ｺﾞｼｯｸM-PRO" w:eastAsia="HG丸ｺﾞｼｯｸM-PRO" w:hAnsi="Century" w:cs="Times New Roman"/>
      <w:sz w:val="18"/>
      <w:szCs w:val="24"/>
    </w:rPr>
  </w:style>
  <w:style w:type="paragraph" w:styleId="af4">
    <w:name w:val="TOC Heading"/>
    <w:basedOn w:val="1"/>
    <w:next w:val="a"/>
    <w:uiPriority w:val="39"/>
    <w:unhideWhenUsed/>
    <w:qFormat/>
    <w:rsid w:val="0046259E"/>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13">
    <w:name w:val="toc 1"/>
    <w:basedOn w:val="a"/>
    <w:next w:val="a"/>
    <w:autoRedefine/>
    <w:uiPriority w:val="39"/>
    <w:unhideWhenUsed/>
    <w:rsid w:val="003E52C7"/>
    <w:pPr>
      <w:tabs>
        <w:tab w:val="right" w:leader="dot" w:pos="8814"/>
      </w:tabs>
      <w:snapToGrid w:val="0"/>
      <w:spacing w:line="300" w:lineRule="exact"/>
      <w:ind w:rightChars="270" w:right="594" w:firstLineChars="100" w:firstLine="210"/>
    </w:pPr>
    <w:rPr>
      <w:rFonts w:ascii="游ゴシック Medium" w:eastAsia="游ゴシック Medium"/>
      <w:sz w:val="21"/>
      <w:szCs w:val="21"/>
    </w:rPr>
  </w:style>
  <w:style w:type="paragraph" w:styleId="22">
    <w:name w:val="toc 2"/>
    <w:basedOn w:val="a"/>
    <w:next w:val="a"/>
    <w:autoRedefine/>
    <w:uiPriority w:val="39"/>
    <w:unhideWhenUsed/>
    <w:rsid w:val="0046259E"/>
    <w:pPr>
      <w:tabs>
        <w:tab w:val="right" w:leader="dot" w:pos="8814"/>
      </w:tabs>
      <w:snapToGrid w:val="0"/>
      <w:ind w:leftChars="100" w:left="220" w:firstLineChars="100" w:firstLine="210"/>
    </w:pPr>
    <w:rPr>
      <w:rFonts w:ascii="游ゴシック Medium" w:eastAsia="游ゴシック Medium"/>
      <w:sz w:val="21"/>
      <w:szCs w:val="21"/>
    </w:rPr>
  </w:style>
  <w:style w:type="paragraph" w:styleId="32">
    <w:name w:val="toc 3"/>
    <w:basedOn w:val="a"/>
    <w:next w:val="a"/>
    <w:autoRedefine/>
    <w:uiPriority w:val="39"/>
    <w:unhideWhenUsed/>
    <w:rsid w:val="009137AD"/>
    <w:pPr>
      <w:tabs>
        <w:tab w:val="left" w:pos="855"/>
        <w:tab w:val="right" w:leader="dot" w:pos="8814"/>
      </w:tabs>
      <w:snapToGrid w:val="0"/>
      <w:spacing w:line="310" w:lineRule="exact"/>
      <w:ind w:leftChars="199" w:left="789" w:rightChars="219" w:right="482" w:hangingChars="167" w:hanging="351"/>
    </w:pPr>
    <w:rPr>
      <w:rFonts w:ascii="游ゴシック Medium" w:eastAsia="游ゴシック Medium"/>
      <w:sz w:val="21"/>
      <w:szCs w:val="21"/>
    </w:rPr>
  </w:style>
  <w:style w:type="paragraph" w:styleId="af1">
    <w:name w:val="footnote text"/>
    <w:basedOn w:val="a"/>
    <w:link w:val="af3"/>
    <w:uiPriority w:val="99"/>
    <w:semiHidden/>
    <w:unhideWhenUsed/>
    <w:rsid w:val="0046259E"/>
    <w:pPr>
      <w:snapToGrid w:val="0"/>
      <w:jc w:val="left"/>
    </w:pPr>
  </w:style>
  <w:style w:type="character" w:customStyle="1" w:styleId="af3">
    <w:name w:val="脚注文字列 (文字)"/>
    <w:basedOn w:val="a0"/>
    <w:link w:val="af1"/>
    <w:uiPriority w:val="99"/>
    <w:semiHidden/>
    <w:rsid w:val="0046259E"/>
    <w:rPr>
      <w:sz w:val="22"/>
    </w:rPr>
  </w:style>
  <w:style w:type="character" w:customStyle="1" w:styleId="20">
    <w:name w:val="見出し 2 (文字)"/>
    <w:basedOn w:val="a0"/>
    <w:link w:val="2"/>
    <w:uiPriority w:val="9"/>
    <w:rsid w:val="004A317E"/>
    <w:rPr>
      <w:rFonts w:asciiTheme="majorHAnsi" w:eastAsiaTheme="majorEastAsia" w:hAnsiTheme="majorHAnsi" w:cstheme="majorBidi"/>
      <w:sz w:val="24"/>
    </w:rPr>
  </w:style>
  <w:style w:type="character" w:customStyle="1" w:styleId="30">
    <w:name w:val="見出し 3 (文字)"/>
    <w:basedOn w:val="a0"/>
    <w:link w:val="3"/>
    <w:uiPriority w:val="9"/>
    <w:rsid w:val="009D1484"/>
    <w:rPr>
      <w:rFonts w:asciiTheme="majorHAnsi" w:eastAsiaTheme="majorEastAsia" w:hAnsiTheme="majorHAnsi" w:cstheme="majorBidi"/>
      <w:sz w:val="22"/>
    </w:rPr>
  </w:style>
  <w:style w:type="paragraph" w:customStyle="1" w:styleId="af5">
    <w:name w:val="スタイルなし"/>
    <w:basedOn w:val="a"/>
    <w:link w:val="af6"/>
    <w:qFormat/>
    <w:rsid w:val="0046259E"/>
    <w:pPr>
      <w:adjustRightInd w:val="0"/>
      <w:snapToGrid w:val="0"/>
    </w:pPr>
    <w:rPr>
      <w:rFonts w:ascii="游ゴシック Medium" w:eastAsia="游ゴシック Medium"/>
      <w:sz w:val="21"/>
      <w:szCs w:val="21"/>
    </w:rPr>
  </w:style>
  <w:style w:type="character" w:customStyle="1" w:styleId="af6">
    <w:name w:val="スタイルなし (文字)"/>
    <w:basedOn w:val="a0"/>
    <w:link w:val="af5"/>
    <w:rsid w:val="0046259E"/>
    <w:rPr>
      <w:rFonts w:ascii="游ゴシック Medium" w:eastAsia="游ゴシック Medium"/>
      <w:szCs w:val="21"/>
    </w:rPr>
  </w:style>
  <w:style w:type="character" w:styleId="af7">
    <w:name w:val="annotation reference"/>
    <w:basedOn w:val="a0"/>
    <w:uiPriority w:val="99"/>
    <w:semiHidden/>
    <w:unhideWhenUsed/>
    <w:rsid w:val="00957A41"/>
    <w:rPr>
      <w:sz w:val="18"/>
      <w:szCs w:val="18"/>
    </w:rPr>
  </w:style>
  <w:style w:type="paragraph" w:styleId="af8">
    <w:name w:val="annotation text"/>
    <w:basedOn w:val="a"/>
    <w:link w:val="af9"/>
    <w:uiPriority w:val="99"/>
    <w:semiHidden/>
    <w:unhideWhenUsed/>
    <w:rsid w:val="00957A41"/>
    <w:pPr>
      <w:jc w:val="left"/>
    </w:pPr>
  </w:style>
  <w:style w:type="character" w:customStyle="1" w:styleId="af9">
    <w:name w:val="コメント文字列 (文字)"/>
    <w:basedOn w:val="a0"/>
    <w:link w:val="af8"/>
    <w:uiPriority w:val="99"/>
    <w:semiHidden/>
    <w:rsid w:val="00957A41"/>
    <w:rPr>
      <w:sz w:val="22"/>
    </w:rPr>
  </w:style>
  <w:style w:type="paragraph" w:styleId="afa">
    <w:name w:val="annotation subject"/>
    <w:basedOn w:val="af8"/>
    <w:next w:val="af8"/>
    <w:link w:val="afb"/>
    <w:uiPriority w:val="99"/>
    <w:semiHidden/>
    <w:unhideWhenUsed/>
    <w:rsid w:val="00957A41"/>
    <w:rPr>
      <w:b/>
      <w:bCs/>
    </w:rPr>
  </w:style>
  <w:style w:type="character" w:customStyle="1" w:styleId="afb">
    <w:name w:val="コメント内容 (文字)"/>
    <w:basedOn w:val="af9"/>
    <w:link w:val="afa"/>
    <w:uiPriority w:val="99"/>
    <w:semiHidden/>
    <w:rsid w:val="00957A41"/>
    <w:rPr>
      <w:b/>
      <w:bCs/>
      <w:sz w:val="22"/>
    </w:rPr>
  </w:style>
  <w:style w:type="character" w:styleId="afc">
    <w:name w:val="line number"/>
    <w:basedOn w:val="a0"/>
    <w:uiPriority w:val="99"/>
    <w:semiHidden/>
    <w:unhideWhenUsed/>
    <w:rsid w:val="00652AA6"/>
  </w:style>
  <w:style w:type="character" w:customStyle="1" w:styleId="40">
    <w:name w:val="見出し 4 (文字)"/>
    <w:basedOn w:val="a0"/>
    <w:link w:val="4"/>
    <w:uiPriority w:val="9"/>
    <w:rsid w:val="00C61D15"/>
    <w:rPr>
      <w:b/>
      <w:bCs/>
      <w:sz w:val="22"/>
    </w:rPr>
  </w:style>
  <w:style w:type="character" w:styleId="afd">
    <w:name w:val="Strong"/>
    <w:basedOn w:val="a0"/>
    <w:uiPriority w:val="22"/>
    <w:qFormat/>
    <w:rsid w:val="00F878A0"/>
    <w:rPr>
      <w:b/>
      <w:bCs/>
    </w:rPr>
  </w:style>
  <w:style w:type="paragraph" w:styleId="afe">
    <w:name w:val="Revision"/>
    <w:hidden/>
    <w:uiPriority w:val="99"/>
    <w:semiHidden/>
    <w:rsid w:val="00E72055"/>
    <w:rPr>
      <w:sz w:val="22"/>
    </w:rPr>
  </w:style>
  <w:style w:type="character" w:styleId="aff">
    <w:name w:val="Placeholder Text"/>
    <w:basedOn w:val="a0"/>
    <w:uiPriority w:val="99"/>
    <w:semiHidden/>
    <w:rsid w:val="00A75638"/>
    <w:rPr>
      <w:color w:val="808080"/>
    </w:rPr>
  </w:style>
  <w:style w:type="paragraph" w:customStyle="1" w:styleId="Default">
    <w:name w:val="Default"/>
    <w:rsid w:val="00C77B62"/>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9428">
      <w:bodyDiv w:val="1"/>
      <w:marLeft w:val="0"/>
      <w:marRight w:val="0"/>
      <w:marTop w:val="0"/>
      <w:marBottom w:val="0"/>
      <w:divBdr>
        <w:top w:val="none" w:sz="0" w:space="0" w:color="auto"/>
        <w:left w:val="none" w:sz="0" w:space="0" w:color="auto"/>
        <w:bottom w:val="none" w:sz="0" w:space="0" w:color="auto"/>
        <w:right w:val="none" w:sz="0" w:space="0" w:color="auto"/>
      </w:divBdr>
    </w:div>
    <w:div w:id="244189457">
      <w:bodyDiv w:val="1"/>
      <w:marLeft w:val="0"/>
      <w:marRight w:val="0"/>
      <w:marTop w:val="0"/>
      <w:marBottom w:val="0"/>
      <w:divBdr>
        <w:top w:val="none" w:sz="0" w:space="0" w:color="auto"/>
        <w:left w:val="none" w:sz="0" w:space="0" w:color="auto"/>
        <w:bottom w:val="none" w:sz="0" w:space="0" w:color="auto"/>
        <w:right w:val="none" w:sz="0" w:space="0" w:color="auto"/>
      </w:divBdr>
    </w:div>
    <w:div w:id="288822978">
      <w:bodyDiv w:val="1"/>
      <w:marLeft w:val="0"/>
      <w:marRight w:val="0"/>
      <w:marTop w:val="0"/>
      <w:marBottom w:val="0"/>
      <w:divBdr>
        <w:top w:val="none" w:sz="0" w:space="0" w:color="auto"/>
        <w:left w:val="none" w:sz="0" w:space="0" w:color="auto"/>
        <w:bottom w:val="none" w:sz="0" w:space="0" w:color="auto"/>
        <w:right w:val="none" w:sz="0" w:space="0" w:color="auto"/>
      </w:divBdr>
    </w:div>
    <w:div w:id="304358575">
      <w:bodyDiv w:val="1"/>
      <w:marLeft w:val="0"/>
      <w:marRight w:val="0"/>
      <w:marTop w:val="0"/>
      <w:marBottom w:val="0"/>
      <w:divBdr>
        <w:top w:val="none" w:sz="0" w:space="0" w:color="auto"/>
        <w:left w:val="none" w:sz="0" w:space="0" w:color="auto"/>
        <w:bottom w:val="none" w:sz="0" w:space="0" w:color="auto"/>
        <w:right w:val="none" w:sz="0" w:space="0" w:color="auto"/>
      </w:divBdr>
    </w:div>
    <w:div w:id="355693206">
      <w:bodyDiv w:val="1"/>
      <w:marLeft w:val="0"/>
      <w:marRight w:val="0"/>
      <w:marTop w:val="0"/>
      <w:marBottom w:val="0"/>
      <w:divBdr>
        <w:top w:val="none" w:sz="0" w:space="0" w:color="auto"/>
        <w:left w:val="none" w:sz="0" w:space="0" w:color="auto"/>
        <w:bottom w:val="none" w:sz="0" w:space="0" w:color="auto"/>
        <w:right w:val="none" w:sz="0" w:space="0" w:color="auto"/>
      </w:divBdr>
    </w:div>
    <w:div w:id="425883752">
      <w:bodyDiv w:val="1"/>
      <w:marLeft w:val="0"/>
      <w:marRight w:val="0"/>
      <w:marTop w:val="0"/>
      <w:marBottom w:val="0"/>
      <w:divBdr>
        <w:top w:val="none" w:sz="0" w:space="0" w:color="auto"/>
        <w:left w:val="none" w:sz="0" w:space="0" w:color="auto"/>
        <w:bottom w:val="none" w:sz="0" w:space="0" w:color="auto"/>
        <w:right w:val="none" w:sz="0" w:space="0" w:color="auto"/>
      </w:divBdr>
    </w:div>
    <w:div w:id="521751704">
      <w:bodyDiv w:val="1"/>
      <w:marLeft w:val="0"/>
      <w:marRight w:val="0"/>
      <w:marTop w:val="0"/>
      <w:marBottom w:val="0"/>
      <w:divBdr>
        <w:top w:val="none" w:sz="0" w:space="0" w:color="auto"/>
        <w:left w:val="none" w:sz="0" w:space="0" w:color="auto"/>
        <w:bottom w:val="none" w:sz="0" w:space="0" w:color="auto"/>
        <w:right w:val="none" w:sz="0" w:space="0" w:color="auto"/>
      </w:divBdr>
    </w:div>
    <w:div w:id="699672185">
      <w:bodyDiv w:val="1"/>
      <w:marLeft w:val="0"/>
      <w:marRight w:val="0"/>
      <w:marTop w:val="0"/>
      <w:marBottom w:val="0"/>
      <w:divBdr>
        <w:top w:val="none" w:sz="0" w:space="0" w:color="auto"/>
        <w:left w:val="none" w:sz="0" w:space="0" w:color="auto"/>
        <w:bottom w:val="none" w:sz="0" w:space="0" w:color="auto"/>
        <w:right w:val="none" w:sz="0" w:space="0" w:color="auto"/>
      </w:divBdr>
    </w:div>
    <w:div w:id="749735546">
      <w:bodyDiv w:val="1"/>
      <w:marLeft w:val="0"/>
      <w:marRight w:val="0"/>
      <w:marTop w:val="0"/>
      <w:marBottom w:val="0"/>
      <w:divBdr>
        <w:top w:val="none" w:sz="0" w:space="0" w:color="auto"/>
        <w:left w:val="none" w:sz="0" w:space="0" w:color="auto"/>
        <w:bottom w:val="none" w:sz="0" w:space="0" w:color="auto"/>
        <w:right w:val="none" w:sz="0" w:space="0" w:color="auto"/>
      </w:divBdr>
    </w:div>
    <w:div w:id="751397017">
      <w:bodyDiv w:val="1"/>
      <w:marLeft w:val="0"/>
      <w:marRight w:val="0"/>
      <w:marTop w:val="0"/>
      <w:marBottom w:val="0"/>
      <w:divBdr>
        <w:top w:val="none" w:sz="0" w:space="0" w:color="auto"/>
        <w:left w:val="none" w:sz="0" w:space="0" w:color="auto"/>
        <w:bottom w:val="none" w:sz="0" w:space="0" w:color="auto"/>
        <w:right w:val="none" w:sz="0" w:space="0" w:color="auto"/>
      </w:divBdr>
    </w:div>
    <w:div w:id="891885407">
      <w:bodyDiv w:val="1"/>
      <w:marLeft w:val="0"/>
      <w:marRight w:val="0"/>
      <w:marTop w:val="0"/>
      <w:marBottom w:val="0"/>
      <w:divBdr>
        <w:top w:val="none" w:sz="0" w:space="0" w:color="auto"/>
        <w:left w:val="none" w:sz="0" w:space="0" w:color="auto"/>
        <w:bottom w:val="none" w:sz="0" w:space="0" w:color="auto"/>
        <w:right w:val="none" w:sz="0" w:space="0" w:color="auto"/>
      </w:divBdr>
    </w:div>
    <w:div w:id="1097023281">
      <w:bodyDiv w:val="1"/>
      <w:marLeft w:val="0"/>
      <w:marRight w:val="0"/>
      <w:marTop w:val="0"/>
      <w:marBottom w:val="0"/>
      <w:divBdr>
        <w:top w:val="none" w:sz="0" w:space="0" w:color="auto"/>
        <w:left w:val="none" w:sz="0" w:space="0" w:color="auto"/>
        <w:bottom w:val="none" w:sz="0" w:space="0" w:color="auto"/>
        <w:right w:val="none" w:sz="0" w:space="0" w:color="auto"/>
      </w:divBdr>
    </w:div>
    <w:div w:id="1183322018">
      <w:bodyDiv w:val="1"/>
      <w:marLeft w:val="0"/>
      <w:marRight w:val="0"/>
      <w:marTop w:val="0"/>
      <w:marBottom w:val="0"/>
      <w:divBdr>
        <w:top w:val="none" w:sz="0" w:space="0" w:color="auto"/>
        <w:left w:val="none" w:sz="0" w:space="0" w:color="auto"/>
        <w:bottom w:val="none" w:sz="0" w:space="0" w:color="auto"/>
        <w:right w:val="none" w:sz="0" w:space="0" w:color="auto"/>
      </w:divBdr>
    </w:div>
    <w:div w:id="1204512827">
      <w:bodyDiv w:val="1"/>
      <w:marLeft w:val="0"/>
      <w:marRight w:val="0"/>
      <w:marTop w:val="0"/>
      <w:marBottom w:val="0"/>
      <w:divBdr>
        <w:top w:val="none" w:sz="0" w:space="0" w:color="auto"/>
        <w:left w:val="none" w:sz="0" w:space="0" w:color="auto"/>
        <w:bottom w:val="none" w:sz="0" w:space="0" w:color="auto"/>
        <w:right w:val="none" w:sz="0" w:space="0" w:color="auto"/>
      </w:divBdr>
    </w:div>
    <w:div w:id="1441804715">
      <w:bodyDiv w:val="1"/>
      <w:marLeft w:val="0"/>
      <w:marRight w:val="0"/>
      <w:marTop w:val="0"/>
      <w:marBottom w:val="0"/>
      <w:divBdr>
        <w:top w:val="none" w:sz="0" w:space="0" w:color="auto"/>
        <w:left w:val="none" w:sz="0" w:space="0" w:color="auto"/>
        <w:bottom w:val="none" w:sz="0" w:space="0" w:color="auto"/>
        <w:right w:val="none" w:sz="0" w:space="0" w:color="auto"/>
      </w:divBdr>
    </w:div>
    <w:div w:id="1652904895">
      <w:bodyDiv w:val="1"/>
      <w:marLeft w:val="0"/>
      <w:marRight w:val="0"/>
      <w:marTop w:val="0"/>
      <w:marBottom w:val="0"/>
      <w:divBdr>
        <w:top w:val="none" w:sz="0" w:space="0" w:color="auto"/>
        <w:left w:val="none" w:sz="0" w:space="0" w:color="auto"/>
        <w:bottom w:val="none" w:sz="0" w:space="0" w:color="auto"/>
        <w:right w:val="none" w:sz="0" w:space="0" w:color="auto"/>
      </w:divBdr>
    </w:div>
    <w:div w:id="1674600524">
      <w:bodyDiv w:val="1"/>
      <w:marLeft w:val="0"/>
      <w:marRight w:val="0"/>
      <w:marTop w:val="0"/>
      <w:marBottom w:val="0"/>
      <w:divBdr>
        <w:top w:val="none" w:sz="0" w:space="0" w:color="auto"/>
        <w:left w:val="none" w:sz="0" w:space="0" w:color="auto"/>
        <w:bottom w:val="none" w:sz="0" w:space="0" w:color="auto"/>
        <w:right w:val="none" w:sz="0" w:space="0" w:color="auto"/>
      </w:divBdr>
    </w:div>
    <w:div w:id="1816296167">
      <w:bodyDiv w:val="1"/>
      <w:marLeft w:val="0"/>
      <w:marRight w:val="0"/>
      <w:marTop w:val="0"/>
      <w:marBottom w:val="0"/>
      <w:divBdr>
        <w:top w:val="none" w:sz="0" w:space="0" w:color="auto"/>
        <w:left w:val="none" w:sz="0" w:space="0" w:color="auto"/>
        <w:bottom w:val="none" w:sz="0" w:space="0" w:color="auto"/>
        <w:right w:val="none" w:sz="0" w:space="0" w:color="auto"/>
      </w:divBdr>
    </w:div>
    <w:div w:id="192113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0.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56" Type="http://schemas.openxmlformats.org/officeDocument/2006/relationships/image" Target="media/image360.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49367-542C-4ADE-9C22-D5EEF14B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4868</Words>
  <Characters>27751</Characters>
  <Application>Microsoft Office Word</Application>
  <DocSecurity>4</DocSecurity>
  <Lines>231</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2021-11-02T10:19:00Z</dcterms:created>
  <dcterms:modified xsi:type="dcterms:W3CDTF">2021-11-02T10:19:00Z</dcterms:modified>
</cp:coreProperties>
</file>