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B54C" w14:textId="5AE3CD18" w:rsidR="00B737E7" w:rsidRPr="000A6C18" w:rsidRDefault="004E080D" w:rsidP="004E080D">
      <w:pPr>
        <w:snapToGrid w:val="0"/>
        <w:spacing w:line="480" w:lineRule="exact"/>
        <w:jc w:val="center"/>
        <w:rPr>
          <w:rFonts w:ascii="HGP創英角ﾎﾟｯﾌﾟ体" w:eastAsia="HGP創英角ﾎﾟｯﾌﾟ体" w:hAnsi="HGP創英角ﾎﾟｯﾌﾟ体"/>
          <w:b/>
          <w:color w:val="C00000"/>
          <w:sz w:val="44"/>
          <w:szCs w:val="44"/>
        </w:rPr>
      </w:pPr>
      <w:r>
        <w:rPr>
          <w:rFonts w:ascii="HGP創英角ﾎﾟｯﾌﾟ体" w:eastAsia="HGP創英角ﾎﾟｯﾌﾟ体" w:hAnsi="HGP創英角ﾎﾟｯﾌﾟ体" w:hint="eastAsia"/>
          <w:b/>
          <w:color w:val="C00000"/>
          <w:sz w:val="44"/>
          <w:szCs w:val="44"/>
        </w:rPr>
        <w:t>災害時にアスベストを飛散させないために</w:t>
      </w:r>
    </w:p>
    <w:p w14:paraId="0FC6E6A0" w14:textId="77777777" w:rsidR="004C7E64" w:rsidRPr="004A5D9A" w:rsidRDefault="004C7E64" w:rsidP="004A5D9A"/>
    <w:p w14:paraId="5C8A3C93" w14:textId="77777777" w:rsidR="001B51C1" w:rsidRDefault="005A10C7" w:rsidP="008853F5">
      <w:pPr>
        <w:snapToGrid w:val="0"/>
        <w:spacing w:beforeLines="30" w:before="108" w:line="260" w:lineRule="exact"/>
        <w:ind w:leftChars="64" w:left="134" w:firstLineChars="100" w:firstLine="210"/>
        <w:rPr>
          <w:rFonts w:ascii="HG丸ｺﾞｼｯｸM-PRO" w:eastAsia="HG丸ｺﾞｼｯｸM-PRO" w:hAnsi="HG丸ｺﾞｼｯｸM-PRO"/>
          <w:sz w:val="26"/>
          <w:szCs w:val="26"/>
        </w:rPr>
      </w:pPr>
      <w:r>
        <w:rPr>
          <w:rFonts w:hint="eastAsia"/>
          <w:noProof/>
        </w:rPr>
        <mc:AlternateContent>
          <mc:Choice Requires="wps">
            <w:drawing>
              <wp:anchor distT="0" distB="0" distL="114300" distR="114300" simplePos="0" relativeHeight="251652096" behindDoc="1" locked="0" layoutInCell="1" allowOverlap="1" wp14:anchorId="315BECCC" wp14:editId="5DB388B1">
                <wp:simplePos x="0" y="0"/>
                <wp:positionH relativeFrom="margin">
                  <wp:posOffset>-211664</wp:posOffset>
                </wp:positionH>
                <wp:positionV relativeFrom="paragraph">
                  <wp:posOffset>96945</wp:posOffset>
                </wp:positionV>
                <wp:extent cx="7061200" cy="9043927"/>
                <wp:effectExtent l="19050" t="19050" r="25400" b="24130"/>
                <wp:wrapNone/>
                <wp:docPr id="5" name="角丸四角形 5"/>
                <wp:cNvGraphicFramePr/>
                <a:graphic xmlns:a="http://schemas.openxmlformats.org/drawingml/2006/main">
                  <a:graphicData uri="http://schemas.microsoft.com/office/word/2010/wordprocessingShape">
                    <wps:wsp>
                      <wps:cNvSpPr/>
                      <wps:spPr>
                        <a:xfrm>
                          <a:off x="0" y="0"/>
                          <a:ext cx="7061200" cy="9043927"/>
                        </a:xfrm>
                        <a:prstGeom prst="roundRect">
                          <a:avLst>
                            <a:gd name="adj" fmla="val 7437"/>
                          </a:avLst>
                        </a:prstGeom>
                        <a:solidFill>
                          <a:schemeClr val="accent4">
                            <a:lumMod val="20000"/>
                            <a:lumOff val="80000"/>
                          </a:scheme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D4C4B" w14:textId="602525EE" w:rsidR="00843112" w:rsidRPr="00E877C3" w:rsidRDefault="00843112" w:rsidP="00CF6775">
                            <w:pPr>
                              <w:ind w:rightChars="-191" w:right="-40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5BECCC" id="角丸四角形 5" o:spid="_x0000_s1026" style="position:absolute;left:0;text-align:left;margin-left:-16.65pt;margin-top:7.65pt;width:556pt;height:71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" fillcolor="#fff2cc [663]" strokecolor="red" strokeweight="2.25pt">
                <v:stroke joinstyle="miter"/>
                <v:textbox>
                  <w:txbxContent>
                    <w:p w14:paraId="610D4C4B" w14:textId="602525EE" w:rsidR="00843112" w:rsidRPr="00E877C3" w:rsidRDefault="00843112" w:rsidP="00CF6775">
                      <w:pPr>
                        <w:ind w:rightChars="-191" w:right="-401"/>
                      </w:pPr>
                    </w:p>
                  </w:txbxContent>
                </v:textbox>
                <w10:wrap anchorx="margin"/>
              </v:roundrect>
            </w:pict>
          </mc:Fallback>
        </mc:AlternateContent>
      </w:r>
    </w:p>
    <w:p w14:paraId="3E42B2F0" w14:textId="03E960FA" w:rsidR="00A01B15" w:rsidRPr="00487B88" w:rsidRDefault="002909B7" w:rsidP="008853F5">
      <w:pPr>
        <w:snapToGrid w:val="0"/>
        <w:spacing w:beforeLines="30" w:before="108" w:line="260" w:lineRule="exact"/>
        <w:ind w:leftChars="64" w:left="134" w:firstLineChars="100" w:firstLine="260"/>
        <w:rPr>
          <w:rFonts w:asciiTheme="majorEastAsia" w:eastAsiaTheme="majorEastAsia" w:hAnsiTheme="majorEastAsia"/>
          <w:sz w:val="26"/>
          <w:szCs w:val="26"/>
        </w:rPr>
      </w:pPr>
      <w:r w:rsidRPr="00487B88">
        <w:rPr>
          <w:rFonts w:asciiTheme="majorEastAsia" w:eastAsiaTheme="majorEastAsia" w:hAnsiTheme="majorEastAsia" w:hint="eastAsia"/>
          <w:sz w:val="26"/>
          <w:szCs w:val="26"/>
        </w:rPr>
        <w:t>災害時には</w:t>
      </w:r>
      <w:r w:rsidR="00A76D20">
        <w:rPr>
          <w:rFonts w:asciiTheme="majorEastAsia" w:eastAsiaTheme="majorEastAsia" w:hAnsiTheme="majorEastAsia" w:hint="eastAsia"/>
          <w:sz w:val="26"/>
          <w:szCs w:val="26"/>
        </w:rPr>
        <w:t>、</w:t>
      </w:r>
      <w:r w:rsidR="001B51C1" w:rsidRPr="00487B88">
        <w:rPr>
          <w:rFonts w:asciiTheme="majorEastAsia" w:eastAsiaTheme="majorEastAsia" w:hAnsiTheme="majorEastAsia" w:hint="eastAsia"/>
          <w:sz w:val="26"/>
          <w:szCs w:val="26"/>
        </w:rPr>
        <w:t>アスベスト</w:t>
      </w:r>
      <w:r w:rsidRPr="00487B88">
        <w:rPr>
          <w:rFonts w:asciiTheme="majorEastAsia" w:eastAsiaTheme="majorEastAsia" w:hAnsiTheme="majorEastAsia" w:hint="eastAsia"/>
          <w:sz w:val="26"/>
          <w:szCs w:val="26"/>
        </w:rPr>
        <w:t>が使用されている建築物等の倒壊等により</w:t>
      </w:r>
      <w:r w:rsidR="00A76D20">
        <w:rPr>
          <w:rFonts w:asciiTheme="majorEastAsia" w:eastAsiaTheme="majorEastAsia" w:hAnsiTheme="majorEastAsia" w:hint="eastAsia"/>
          <w:sz w:val="26"/>
          <w:szCs w:val="26"/>
        </w:rPr>
        <w:t>、</w:t>
      </w:r>
      <w:r w:rsidR="00146D63" w:rsidRPr="00487B88">
        <w:rPr>
          <w:rFonts w:asciiTheme="majorEastAsia" w:eastAsiaTheme="majorEastAsia" w:hAnsiTheme="majorEastAsia" w:hint="eastAsia"/>
          <w:sz w:val="26"/>
          <w:szCs w:val="26"/>
        </w:rPr>
        <w:t>アスベスト</w:t>
      </w:r>
      <w:r w:rsidRPr="00487B88">
        <w:rPr>
          <w:rFonts w:asciiTheme="majorEastAsia" w:eastAsiaTheme="majorEastAsia" w:hAnsiTheme="majorEastAsia" w:hint="eastAsia"/>
          <w:sz w:val="26"/>
          <w:szCs w:val="26"/>
        </w:rPr>
        <w:t>が</w:t>
      </w:r>
    </w:p>
    <w:p w14:paraId="1FD76B5E" w14:textId="77777777" w:rsidR="00A01B15" w:rsidRPr="00487B88" w:rsidRDefault="002909B7" w:rsidP="008853F5">
      <w:pPr>
        <w:snapToGrid w:val="0"/>
        <w:spacing w:beforeLines="30" w:before="108" w:line="260" w:lineRule="exact"/>
        <w:ind w:firstLineChars="50" w:firstLine="134"/>
        <w:rPr>
          <w:rFonts w:asciiTheme="majorEastAsia" w:eastAsiaTheme="majorEastAsia" w:hAnsiTheme="majorEastAsia"/>
          <w:spacing w:val="4"/>
          <w:sz w:val="26"/>
          <w:szCs w:val="26"/>
        </w:rPr>
      </w:pPr>
      <w:r w:rsidRPr="00487B88">
        <w:rPr>
          <w:rFonts w:asciiTheme="majorEastAsia" w:eastAsiaTheme="majorEastAsia" w:hAnsiTheme="majorEastAsia" w:hint="eastAsia"/>
          <w:spacing w:val="4"/>
          <w:sz w:val="26"/>
          <w:szCs w:val="26"/>
        </w:rPr>
        <w:t>飛散</w:t>
      </w:r>
      <w:r w:rsidR="000A6C18" w:rsidRPr="00487B88">
        <w:rPr>
          <w:rFonts w:asciiTheme="majorEastAsia" w:eastAsiaTheme="majorEastAsia" w:hAnsiTheme="majorEastAsia" w:hint="eastAsia"/>
          <w:spacing w:val="4"/>
          <w:sz w:val="26"/>
          <w:szCs w:val="26"/>
        </w:rPr>
        <w:t>し、</w:t>
      </w:r>
      <w:r w:rsidR="00AB5DB5" w:rsidRPr="00487B88">
        <w:rPr>
          <w:rFonts w:asciiTheme="majorEastAsia" w:eastAsiaTheme="majorEastAsia" w:hAnsiTheme="majorEastAsia" w:hint="eastAsia"/>
          <w:spacing w:val="4"/>
          <w:sz w:val="26"/>
          <w:szCs w:val="26"/>
        </w:rPr>
        <w:t>建物利用者や周辺の方々の健康を害するおそれがあることから、次の点に</w:t>
      </w:r>
    </w:p>
    <w:p w14:paraId="263EC83F" w14:textId="4C507E42" w:rsidR="000A6C18" w:rsidRPr="00487B88" w:rsidRDefault="00AB5DB5" w:rsidP="008853F5">
      <w:pPr>
        <w:snapToGrid w:val="0"/>
        <w:spacing w:beforeLines="30" w:before="108" w:line="260" w:lineRule="exact"/>
        <w:ind w:firstLineChars="50" w:firstLine="130"/>
        <w:rPr>
          <w:rFonts w:asciiTheme="majorEastAsia" w:eastAsiaTheme="majorEastAsia" w:hAnsiTheme="majorEastAsia"/>
          <w:sz w:val="26"/>
          <w:szCs w:val="26"/>
        </w:rPr>
      </w:pPr>
      <w:r w:rsidRPr="00487B88">
        <w:rPr>
          <w:rFonts w:asciiTheme="majorEastAsia" w:eastAsiaTheme="majorEastAsia" w:hAnsiTheme="majorEastAsia" w:hint="eastAsia"/>
          <w:sz w:val="26"/>
          <w:szCs w:val="26"/>
        </w:rPr>
        <w:t>ご留意くだ</w:t>
      </w:r>
      <w:r w:rsidR="000A6C18" w:rsidRPr="00487B88">
        <w:rPr>
          <w:rFonts w:asciiTheme="majorEastAsia" w:eastAsiaTheme="majorEastAsia" w:hAnsiTheme="majorEastAsia" w:hint="eastAsia"/>
          <w:sz w:val="26"/>
          <w:szCs w:val="26"/>
        </w:rPr>
        <w:t>さい</w:t>
      </w:r>
      <w:r w:rsidR="006F5D62" w:rsidRPr="00487B88">
        <w:rPr>
          <w:rFonts w:asciiTheme="majorEastAsia" w:eastAsiaTheme="majorEastAsia" w:hAnsiTheme="majorEastAsia" w:hint="eastAsia"/>
          <w:sz w:val="26"/>
          <w:szCs w:val="26"/>
        </w:rPr>
        <w:t>。</w:t>
      </w:r>
    </w:p>
    <w:p w14:paraId="47088696" w14:textId="77777777" w:rsidR="004B03E4" w:rsidRPr="00487B88" w:rsidRDefault="004B03E4" w:rsidP="008853F5">
      <w:pPr>
        <w:snapToGrid w:val="0"/>
        <w:spacing w:beforeLines="30" w:before="108" w:line="260" w:lineRule="exact"/>
        <w:ind w:firstLineChars="50" w:firstLine="130"/>
        <w:rPr>
          <w:rFonts w:asciiTheme="majorEastAsia" w:eastAsiaTheme="majorEastAsia" w:hAnsiTheme="majorEastAsia"/>
          <w:sz w:val="26"/>
          <w:szCs w:val="26"/>
        </w:rPr>
      </w:pPr>
    </w:p>
    <w:p w14:paraId="5194DD38" w14:textId="196AA61F" w:rsidR="00AB5DB5" w:rsidRPr="00487B88" w:rsidRDefault="00AB5DB5" w:rsidP="0076001D">
      <w:pPr>
        <w:snapToGrid w:val="0"/>
        <w:spacing w:beforeLines="30" w:before="108" w:line="320" w:lineRule="exact"/>
        <w:rPr>
          <w:rFonts w:asciiTheme="majorEastAsia" w:eastAsiaTheme="majorEastAsia" w:hAnsiTheme="majorEastAsia"/>
          <w:sz w:val="26"/>
          <w:szCs w:val="26"/>
        </w:rPr>
      </w:pPr>
      <w:r w:rsidRPr="00487B88">
        <w:rPr>
          <w:rFonts w:asciiTheme="majorEastAsia" w:eastAsiaTheme="majorEastAsia" w:hAnsiTheme="majorEastAsia" w:hint="eastAsia"/>
          <w:sz w:val="26"/>
          <w:szCs w:val="26"/>
        </w:rPr>
        <w:t>【</w:t>
      </w:r>
      <w:r w:rsidR="00A57B0E">
        <w:rPr>
          <w:rFonts w:asciiTheme="majorEastAsia" w:eastAsiaTheme="majorEastAsia" w:hAnsiTheme="majorEastAsia" w:hint="eastAsia"/>
          <w:sz w:val="26"/>
          <w:szCs w:val="26"/>
        </w:rPr>
        <w:t>平常</w:t>
      </w:r>
      <w:r w:rsidRPr="00487B88">
        <w:rPr>
          <w:rFonts w:asciiTheme="majorEastAsia" w:eastAsiaTheme="majorEastAsia" w:hAnsiTheme="majorEastAsia" w:hint="eastAsia"/>
          <w:sz w:val="26"/>
          <w:szCs w:val="26"/>
        </w:rPr>
        <w:t>時の対応】</w:t>
      </w:r>
    </w:p>
    <w:p w14:paraId="56F7A05C" w14:textId="77777777" w:rsidR="00A01B15" w:rsidRPr="00487B88" w:rsidRDefault="00BE1B19" w:rsidP="00A01B15">
      <w:pPr>
        <w:snapToGrid w:val="0"/>
        <w:spacing w:line="320" w:lineRule="exact"/>
        <w:ind w:leftChars="65" w:left="136" w:firstLineChars="100" w:firstLine="260"/>
        <w:rPr>
          <w:rFonts w:asciiTheme="majorEastAsia" w:eastAsiaTheme="majorEastAsia" w:hAnsiTheme="majorEastAsia"/>
          <w:sz w:val="26"/>
          <w:szCs w:val="26"/>
        </w:rPr>
      </w:pPr>
      <w:r w:rsidRPr="00487B88">
        <w:rPr>
          <w:rFonts w:asciiTheme="majorEastAsia" w:eastAsiaTheme="majorEastAsia" w:hAnsiTheme="majorEastAsia" w:hint="eastAsia"/>
          <w:sz w:val="26"/>
          <w:szCs w:val="26"/>
        </w:rPr>
        <w:t>建築物等</w:t>
      </w:r>
      <w:r w:rsidR="00CB6DD3" w:rsidRPr="00487B88">
        <w:rPr>
          <w:rFonts w:asciiTheme="majorEastAsia" w:eastAsiaTheme="majorEastAsia" w:hAnsiTheme="majorEastAsia" w:hint="eastAsia"/>
          <w:sz w:val="26"/>
          <w:szCs w:val="26"/>
        </w:rPr>
        <w:t>の</w:t>
      </w:r>
      <w:r w:rsidRPr="00487B88">
        <w:rPr>
          <w:rFonts w:asciiTheme="majorEastAsia" w:eastAsiaTheme="majorEastAsia" w:hAnsiTheme="majorEastAsia" w:hint="eastAsia"/>
          <w:sz w:val="26"/>
          <w:szCs w:val="26"/>
        </w:rPr>
        <w:t>アスベスト使用状況</w:t>
      </w:r>
      <w:r w:rsidR="00CB6DD3" w:rsidRPr="00487B88">
        <w:rPr>
          <w:rFonts w:asciiTheme="majorEastAsia" w:eastAsiaTheme="majorEastAsia" w:hAnsiTheme="majorEastAsia" w:hint="eastAsia"/>
          <w:sz w:val="26"/>
          <w:szCs w:val="26"/>
        </w:rPr>
        <w:t>を</w:t>
      </w:r>
      <w:r w:rsidR="00AB5DB5" w:rsidRPr="00487B88">
        <w:rPr>
          <w:rFonts w:asciiTheme="majorEastAsia" w:eastAsiaTheme="majorEastAsia" w:hAnsiTheme="majorEastAsia" w:hint="eastAsia"/>
          <w:sz w:val="26"/>
          <w:szCs w:val="26"/>
        </w:rPr>
        <w:t>調査し、</w:t>
      </w:r>
      <w:r w:rsidR="00CB1FEA" w:rsidRPr="00487B88">
        <w:rPr>
          <w:rFonts w:asciiTheme="majorEastAsia" w:eastAsiaTheme="majorEastAsia" w:hAnsiTheme="majorEastAsia" w:hint="eastAsia"/>
          <w:sz w:val="26"/>
          <w:szCs w:val="26"/>
        </w:rPr>
        <w:t>アスベスト</w:t>
      </w:r>
      <w:r w:rsidR="00CB6DD3" w:rsidRPr="00487B88">
        <w:rPr>
          <w:rFonts w:asciiTheme="majorEastAsia" w:eastAsiaTheme="majorEastAsia" w:hAnsiTheme="majorEastAsia" w:hint="eastAsia"/>
          <w:sz w:val="26"/>
          <w:szCs w:val="26"/>
        </w:rPr>
        <w:t>の</w:t>
      </w:r>
      <w:r w:rsidR="00CB1FEA" w:rsidRPr="00487B88">
        <w:rPr>
          <w:rFonts w:asciiTheme="majorEastAsia" w:eastAsiaTheme="majorEastAsia" w:hAnsiTheme="majorEastAsia" w:hint="eastAsia"/>
          <w:sz w:val="26"/>
          <w:szCs w:val="26"/>
        </w:rPr>
        <w:t>使用</w:t>
      </w:r>
      <w:r w:rsidR="00CB6DD3" w:rsidRPr="00487B88">
        <w:rPr>
          <w:rFonts w:asciiTheme="majorEastAsia" w:eastAsiaTheme="majorEastAsia" w:hAnsiTheme="majorEastAsia" w:hint="eastAsia"/>
          <w:sz w:val="26"/>
          <w:szCs w:val="26"/>
        </w:rPr>
        <w:t>が確認された</w:t>
      </w:r>
      <w:r w:rsidR="00CB1FEA" w:rsidRPr="00487B88">
        <w:rPr>
          <w:rFonts w:asciiTheme="majorEastAsia" w:eastAsiaTheme="majorEastAsia" w:hAnsiTheme="majorEastAsia" w:hint="eastAsia"/>
          <w:sz w:val="26"/>
          <w:szCs w:val="26"/>
        </w:rPr>
        <w:t>場合は、</w:t>
      </w:r>
    </w:p>
    <w:p w14:paraId="336A9E55" w14:textId="0C223A1E" w:rsidR="00787D99" w:rsidRPr="00487B88" w:rsidRDefault="00CB4AAF" w:rsidP="0062400C">
      <w:pPr>
        <w:snapToGrid w:val="0"/>
        <w:spacing w:line="320" w:lineRule="exact"/>
        <w:ind w:firstLineChars="50" w:firstLine="105"/>
        <w:rPr>
          <w:rFonts w:asciiTheme="majorEastAsia" w:eastAsiaTheme="majorEastAsia" w:hAnsiTheme="majorEastAsia"/>
          <w:sz w:val="26"/>
          <w:szCs w:val="26"/>
        </w:rPr>
      </w:pPr>
      <w:r>
        <w:rPr>
          <w:rFonts w:asciiTheme="minorEastAsia" w:hAnsiTheme="minorEastAsia"/>
          <w:noProof/>
        </w:rPr>
        <mc:AlternateContent>
          <mc:Choice Requires="wps">
            <w:drawing>
              <wp:anchor distT="0" distB="0" distL="114300" distR="114300" simplePos="0" relativeHeight="251669504" behindDoc="0" locked="0" layoutInCell="1" allowOverlap="1" wp14:anchorId="11D2AE70" wp14:editId="6F2521F7">
                <wp:simplePos x="0" y="0"/>
                <wp:positionH relativeFrom="margin">
                  <wp:posOffset>3513383</wp:posOffset>
                </wp:positionH>
                <wp:positionV relativeFrom="paragraph">
                  <wp:posOffset>5664835</wp:posOffset>
                </wp:positionV>
                <wp:extent cx="333375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3337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89A12" w14:textId="3329AF87" w:rsidR="00242AE7" w:rsidRPr="00CB4AAF" w:rsidRDefault="00242AE7">
                            <w:pPr>
                              <w:rPr>
                                <w:rFonts w:asciiTheme="minorEastAsia" w:hAnsiTheme="minorEastAsia"/>
                                <w:sz w:val="18"/>
                                <w:szCs w:val="18"/>
                              </w:rPr>
                            </w:pPr>
                            <w:r w:rsidRPr="00CB4AAF">
                              <w:rPr>
                                <w:rFonts w:asciiTheme="minorEastAsia" w:hAnsiTheme="minorEastAsia" w:hint="eastAsia"/>
                                <w:sz w:val="18"/>
                                <w:szCs w:val="18"/>
                              </w:rPr>
                              <w:t>（</w:t>
                            </w:r>
                            <w:r w:rsidR="00E877C3" w:rsidRPr="00CB4AAF">
                              <w:rPr>
                                <w:rFonts w:asciiTheme="minorEastAsia" w:hAnsiTheme="minorEastAsia" w:hint="eastAsia"/>
                                <w:sz w:val="18"/>
                                <w:szCs w:val="18"/>
                              </w:rPr>
                              <w:t>目で見るアスベスト建材（第２版）</w:t>
                            </w:r>
                            <w:r w:rsidRPr="00CB4AAF">
                              <w:rPr>
                                <w:rFonts w:asciiTheme="minorEastAsia" w:hAnsiTheme="minorEastAsia"/>
                                <w:sz w:val="18"/>
                                <w:szCs w:val="18"/>
                              </w:rPr>
                              <w:t>（</w:t>
                            </w:r>
                            <w:r w:rsidRPr="00CB4AAF">
                              <w:rPr>
                                <w:rFonts w:asciiTheme="minorEastAsia" w:hAnsiTheme="minorEastAsia" w:hint="eastAsia"/>
                                <w:sz w:val="18"/>
                                <w:szCs w:val="18"/>
                              </w:rPr>
                              <w:t>国土</w:t>
                            </w:r>
                            <w:r w:rsidRPr="00CB4AAF">
                              <w:rPr>
                                <w:rFonts w:asciiTheme="minorEastAsia" w:hAnsiTheme="minorEastAsia"/>
                                <w:sz w:val="18"/>
                                <w:szCs w:val="18"/>
                              </w:rPr>
                              <w:t>交通省）</w:t>
                            </w:r>
                            <w:r w:rsidRPr="00CB4AAF">
                              <w:rPr>
                                <w:rFonts w:asciiTheme="minorEastAsia" w:hAnsiTheme="minorEastAsia" w:hint="eastAsia"/>
                                <w:sz w:val="18"/>
                                <w:szCs w:val="18"/>
                              </w:rPr>
                              <w:t>より</w:t>
                            </w:r>
                            <w:r w:rsidR="009853E5" w:rsidRPr="00CB4AAF">
                              <w:rPr>
                                <w:rFonts w:asciiTheme="minorEastAsia" w:hAnsiTheme="minorEastAsia" w:hint="eastAsia"/>
                                <w:sz w:val="18"/>
                                <w:szCs w:val="18"/>
                              </w:rPr>
                              <w:t>引用</w:t>
                            </w:r>
                            <w:r w:rsidRPr="00CB4AAF">
                              <w:rPr>
                                <w:rFonts w:asciiTheme="minorEastAsia" w:hAnsiTheme="minorEastAsia" w:hint="eastAsia"/>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2AE70" id="_x0000_t202" coordsize="21600,21600" o:spt="202" path="m,l,21600r21600,l21600,xe">
                <v:stroke joinstyle="miter"/>
                <v:path gradientshapeok="t" o:connecttype="rect"/>
              </v:shapetype>
              <v:shape id="テキスト ボックス 7" o:spid="_x0000_s1027" type="#_x0000_t202" style="position:absolute;left:0;text-align:left;margin-left:276.65pt;margin-top:446.05pt;width:262.5pt;height:2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" filled="f" stroked="f" strokeweight=".5pt">
                <v:textbox inset="1mm,0,1mm,0">
                  <w:txbxContent>
                    <w:p w14:paraId="51689A12" w14:textId="3329AF87" w:rsidR="00242AE7" w:rsidRPr="00CB4AAF" w:rsidRDefault="00242AE7">
                      <w:pPr>
                        <w:rPr>
                          <w:rFonts w:asciiTheme="minorEastAsia" w:hAnsiTheme="minorEastAsia"/>
                          <w:sz w:val="18"/>
                          <w:szCs w:val="18"/>
                        </w:rPr>
                      </w:pPr>
                      <w:r w:rsidRPr="00CB4AAF">
                        <w:rPr>
                          <w:rFonts w:asciiTheme="minorEastAsia" w:hAnsiTheme="minorEastAsia" w:hint="eastAsia"/>
                          <w:sz w:val="18"/>
                          <w:szCs w:val="18"/>
                        </w:rPr>
                        <w:t>（</w:t>
                      </w:r>
                      <w:r w:rsidR="00E877C3" w:rsidRPr="00CB4AAF">
                        <w:rPr>
                          <w:rFonts w:asciiTheme="minorEastAsia" w:hAnsiTheme="minorEastAsia" w:hint="eastAsia"/>
                          <w:sz w:val="18"/>
                          <w:szCs w:val="18"/>
                        </w:rPr>
                        <w:t>目で見るアスベスト建材（第２版）</w:t>
                      </w:r>
                      <w:r w:rsidRPr="00CB4AAF">
                        <w:rPr>
                          <w:rFonts w:asciiTheme="minorEastAsia" w:hAnsiTheme="minorEastAsia"/>
                          <w:sz w:val="18"/>
                          <w:szCs w:val="18"/>
                        </w:rPr>
                        <w:t>（</w:t>
                      </w:r>
                      <w:r w:rsidRPr="00CB4AAF">
                        <w:rPr>
                          <w:rFonts w:asciiTheme="minorEastAsia" w:hAnsiTheme="minorEastAsia" w:hint="eastAsia"/>
                          <w:sz w:val="18"/>
                          <w:szCs w:val="18"/>
                        </w:rPr>
                        <w:t>国土</w:t>
                      </w:r>
                      <w:r w:rsidRPr="00CB4AAF">
                        <w:rPr>
                          <w:rFonts w:asciiTheme="minorEastAsia" w:hAnsiTheme="minorEastAsia"/>
                          <w:sz w:val="18"/>
                          <w:szCs w:val="18"/>
                        </w:rPr>
                        <w:t>交通省）</w:t>
                      </w:r>
                      <w:r w:rsidRPr="00CB4AAF">
                        <w:rPr>
                          <w:rFonts w:asciiTheme="minorEastAsia" w:hAnsiTheme="minorEastAsia" w:hint="eastAsia"/>
                          <w:sz w:val="18"/>
                          <w:szCs w:val="18"/>
                        </w:rPr>
                        <w:t>より</w:t>
                      </w:r>
                      <w:r w:rsidR="009853E5" w:rsidRPr="00CB4AAF">
                        <w:rPr>
                          <w:rFonts w:asciiTheme="minorEastAsia" w:hAnsiTheme="minorEastAsia" w:hint="eastAsia"/>
                          <w:sz w:val="18"/>
                          <w:szCs w:val="18"/>
                        </w:rPr>
                        <w:t>引用</w:t>
                      </w:r>
                      <w:r w:rsidRPr="00CB4AAF">
                        <w:rPr>
                          <w:rFonts w:asciiTheme="minorEastAsia" w:hAnsiTheme="minorEastAsia" w:hint="eastAsia"/>
                          <w:sz w:val="18"/>
                          <w:szCs w:val="18"/>
                        </w:rPr>
                        <w:t>）</w:t>
                      </w:r>
                    </w:p>
                  </w:txbxContent>
                </v:textbox>
                <w10:wrap anchorx="margin"/>
              </v:shape>
            </w:pict>
          </mc:Fallback>
        </mc:AlternateContent>
      </w:r>
      <w:r w:rsidR="00CB1FEA" w:rsidRPr="00487B88">
        <w:rPr>
          <w:rFonts w:asciiTheme="majorEastAsia" w:eastAsiaTheme="majorEastAsia" w:hAnsiTheme="majorEastAsia" w:hint="eastAsia"/>
          <w:sz w:val="26"/>
          <w:szCs w:val="26"/>
        </w:rPr>
        <w:t>早め</w:t>
      </w:r>
      <w:r w:rsidR="006F5D62" w:rsidRPr="00487B88">
        <w:rPr>
          <w:rFonts w:asciiTheme="majorEastAsia" w:eastAsiaTheme="majorEastAsia" w:hAnsiTheme="majorEastAsia" w:hint="eastAsia"/>
          <w:sz w:val="26"/>
          <w:szCs w:val="26"/>
        </w:rPr>
        <w:t>に</w:t>
      </w:r>
      <w:r w:rsidR="00CB1FEA" w:rsidRPr="00487B88">
        <w:rPr>
          <w:rFonts w:asciiTheme="majorEastAsia" w:eastAsiaTheme="majorEastAsia" w:hAnsiTheme="majorEastAsia" w:hint="eastAsia"/>
          <w:sz w:val="26"/>
          <w:szCs w:val="26"/>
        </w:rPr>
        <w:t>除去されますようお願いします。</w:t>
      </w:r>
    </w:p>
    <w:tbl>
      <w:tblPr>
        <w:tblStyle w:val="a7"/>
        <w:tblpPr w:leftFromText="142" w:rightFromText="142" w:vertAnchor="text" w:horzAnchor="margin" w:tblpX="-157" w:tblpY="253"/>
        <w:tblW w:w="10774" w:type="dxa"/>
        <w:tblLook w:val="04A0" w:firstRow="1" w:lastRow="0" w:firstColumn="1" w:lastColumn="0" w:noHBand="0" w:noVBand="1"/>
      </w:tblPr>
      <w:tblGrid>
        <w:gridCol w:w="993"/>
        <w:gridCol w:w="3240"/>
        <w:gridCol w:w="3265"/>
        <w:gridCol w:w="3276"/>
      </w:tblGrid>
      <w:tr w:rsidR="00DE7E8E" w14:paraId="1A91F9FA" w14:textId="77777777" w:rsidTr="00543EFD">
        <w:tc>
          <w:tcPr>
            <w:tcW w:w="993" w:type="dxa"/>
            <w:tcBorders>
              <w:top w:val="single" w:sz="8" w:space="0" w:color="auto"/>
              <w:left w:val="single" w:sz="8" w:space="0" w:color="auto"/>
              <w:bottom w:val="single" w:sz="8" w:space="0" w:color="auto"/>
              <w:right w:val="single" w:sz="8" w:space="0" w:color="auto"/>
            </w:tcBorders>
            <w:vAlign w:val="center"/>
          </w:tcPr>
          <w:p w14:paraId="33388B50" w14:textId="32BA3151" w:rsidR="00204BB0" w:rsidRPr="00C63BC8" w:rsidRDefault="00204BB0" w:rsidP="003F00C8">
            <w:pPr>
              <w:jc w:val="center"/>
              <w:rPr>
                <w:rFonts w:ascii="ＭＳ ゴシック" w:eastAsia="ＭＳ ゴシック" w:hAnsi="ＭＳ ゴシック"/>
                <w:noProof/>
              </w:rPr>
            </w:pPr>
            <w:r w:rsidRPr="00C63BC8">
              <w:rPr>
                <w:rFonts w:ascii="ＭＳ ゴシック" w:eastAsia="ＭＳ ゴシック" w:hAnsi="ＭＳ ゴシック" w:hint="eastAsia"/>
                <w:noProof/>
              </w:rPr>
              <w:t>種</w:t>
            </w:r>
            <w:r w:rsidR="00543EFD">
              <w:rPr>
                <w:rFonts w:ascii="ＭＳ ゴシック" w:eastAsia="ＭＳ ゴシック" w:hAnsi="ＭＳ ゴシック" w:hint="eastAsia"/>
                <w:noProof/>
              </w:rPr>
              <w:t xml:space="preserve">　</w:t>
            </w:r>
            <w:r w:rsidRPr="00C63BC8">
              <w:rPr>
                <w:rFonts w:ascii="ＭＳ ゴシック" w:eastAsia="ＭＳ ゴシック" w:hAnsi="ＭＳ ゴシック" w:hint="eastAsia"/>
                <w:noProof/>
              </w:rPr>
              <w:t>類</w:t>
            </w:r>
          </w:p>
        </w:tc>
        <w:tc>
          <w:tcPr>
            <w:tcW w:w="3240" w:type="dxa"/>
            <w:tcBorders>
              <w:top w:val="single" w:sz="8" w:space="0" w:color="auto"/>
              <w:left w:val="single" w:sz="8" w:space="0" w:color="auto"/>
              <w:bottom w:val="single" w:sz="8" w:space="0" w:color="auto"/>
              <w:right w:val="single" w:sz="8" w:space="0" w:color="auto"/>
            </w:tcBorders>
            <w:vAlign w:val="center"/>
          </w:tcPr>
          <w:p w14:paraId="4B84ED0B" w14:textId="016FABE1" w:rsidR="00204BB0" w:rsidRPr="00C63BC8" w:rsidRDefault="00204BB0" w:rsidP="00543EFD">
            <w:pPr>
              <w:rPr>
                <w:rFonts w:ascii="ＭＳ ゴシック" w:eastAsia="ＭＳ ゴシック" w:hAnsi="ＭＳ ゴシック"/>
                <w:noProof/>
              </w:rPr>
            </w:pPr>
            <w:r w:rsidRPr="00C63BC8">
              <w:rPr>
                <w:rFonts w:ascii="ＭＳ ゴシック" w:eastAsia="ＭＳ ゴシック" w:hAnsi="ＭＳ ゴシック" w:hint="eastAsia"/>
                <w:noProof/>
              </w:rPr>
              <w:t>石綿含有吹付け材</w:t>
            </w:r>
            <w:r w:rsidRPr="00C63BC8">
              <w:rPr>
                <w:rFonts w:ascii="ＭＳ ゴシック" w:eastAsia="ＭＳ ゴシック" w:hAnsi="ＭＳ ゴシック"/>
                <w:noProof/>
              </w:rPr>
              <w:t>（レベル１）</w:t>
            </w:r>
          </w:p>
        </w:tc>
        <w:tc>
          <w:tcPr>
            <w:tcW w:w="3265" w:type="dxa"/>
            <w:tcBorders>
              <w:top w:val="single" w:sz="8" w:space="0" w:color="auto"/>
              <w:left w:val="single" w:sz="8" w:space="0" w:color="auto"/>
              <w:bottom w:val="single" w:sz="8" w:space="0" w:color="auto"/>
              <w:right w:val="single" w:sz="8" w:space="0" w:color="auto"/>
            </w:tcBorders>
            <w:vAlign w:val="center"/>
          </w:tcPr>
          <w:p w14:paraId="55747481" w14:textId="2C02C5EC" w:rsidR="00204BB0" w:rsidRPr="00C63BC8" w:rsidRDefault="00204BB0" w:rsidP="00543EFD">
            <w:pPr>
              <w:rPr>
                <w:rFonts w:ascii="ＭＳ ゴシック" w:eastAsia="ＭＳ ゴシック" w:hAnsi="ＭＳ ゴシック"/>
                <w:noProof/>
              </w:rPr>
            </w:pPr>
            <w:r w:rsidRPr="00C63BC8">
              <w:rPr>
                <w:rFonts w:ascii="ＭＳ ゴシック" w:eastAsia="ＭＳ ゴシック" w:hAnsi="ＭＳ ゴシック"/>
                <w:noProof/>
              </w:rPr>
              <w:t>石綿含有保温材等</w:t>
            </w:r>
            <w:r w:rsidRPr="00C63BC8">
              <w:rPr>
                <w:rFonts w:ascii="ＭＳ ゴシック" w:eastAsia="ＭＳ ゴシック" w:hAnsi="ＭＳ ゴシック" w:hint="eastAsia"/>
                <w:noProof/>
              </w:rPr>
              <w:t>（レベル２）</w:t>
            </w:r>
          </w:p>
        </w:tc>
        <w:tc>
          <w:tcPr>
            <w:tcW w:w="3276" w:type="dxa"/>
            <w:tcBorders>
              <w:top w:val="single" w:sz="8" w:space="0" w:color="auto"/>
              <w:left w:val="single" w:sz="8" w:space="0" w:color="auto"/>
              <w:bottom w:val="single" w:sz="8" w:space="0" w:color="auto"/>
              <w:right w:val="single" w:sz="8" w:space="0" w:color="auto"/>
            </w:tcBorders>
            <w:vAlign w:val="center"/>
          </w:tcPr>
          <w:p w14:paraId="6FA64C1B" w14:textId="77777777" w:rsidR="00204BB0" w:rsidRPr="00C63BC8" w:rsidRDefault="00204BB0" w:rsidP="003F00C8">
            <w:pPr>
              <w:rPr>
                <w:rFonts w:ascii="ＭＳ ゴシック" w:eastAsia="ＭＳ ゴシック" w:hAnsi="ＭＳ ゴシック"/>
                <w:noProof/>
              </w:rPr>
            </w:pPr>
            <w:r w:rsidRPr="00C63BC8">
              <w:rPr>
                <w:rFonts w:ascii="ＭＳ ゴシック" w:eastAsia="ＭＳ ゴシック" w:hAnsi="ＭＳ ゴシック"/>
                <w:noProof/>
              </w:rPr>
              <w:t>石綿含有成形板等（レベル３）</w:t>
            </w:r>
          </w:p>
          <w:p w14:paraId="59C2A071" w14:textId="77777777" w:rsidR="00204BB0" w:rsidRPr="00C63BC8" w:rsidRDefault="00204BB0" w:rsidP="003F00C8">
            <w:pPr>
              <w:rPr>
                <w:rFonts w:ascii="ＭＳ ゴシック" w:eastAsia="ＭＳ ゴシック" w:hAnsi="ＭＳ ゴシック"/>
                <w:noProof/>
              </w:rPr>
            </w:pPr>
            <w:r w:rsidRPr="00C63BC8">
              <w:rPr>
                <w:rFonts w:ascii="ＭＳ ゴシック" w:eastAsia="ＭＳ ゴシック" w:hAnsi="ＭＳ ゴシック"/>
                <w:noProof/>
              </w:rPr>
              <w:t>石綿含有仕上塗材</w:t>
            </w:r>
          </w:p>
        </w:tc>
      </w:tr>
      <w:tr w:rsidR="00DE7E8E" w14:paraId="3945B0CD" w14:textId="77777777" w:rsidTr="00DE7E8E">
        <w:trPr>
          <w:trHeight w:val="5036"/>
        </w:trPr>
        <w:tc>
          <w:tcPr>
            <w:tcW w:w="993" w:type="dxa"/>
            <w:tcBorders>
              <w:top w:val="single" w:sz="8" w:space="0" w:color="auto"/>
              <w:left w:val="single" w:sz="8" w:space="0" w:color="auto"/>
              <w:bottom w:val="single" w:sz="8" w:space="0" w:color="auto"/>
              <w:right w:val="single" w:sz="8" w:space="0" w:color="auto"/>
            </w:tcBorders>
            <w:vAlign w:val="center"/>
          </w:tcPr>
          <w:p w14:paraId="6D2FA703" w14:textId="661BE6E4" w:rsidR="00204BB0" w:rsidRPr="00C63BC8" w:rsidRDefault="00DE7E8E" w:rsidP="003F00C8">
            <w:pPr>
              <w:jc w:val="center"/>
              <w:rPr>
                <w:rFonts w:ascii="ＭＳ ゴシック" w:eastAsia="ＭＳ ゴシック" w:hAnsi="ＭＳ ゴシック"/>
                <w:noProof/>
              </w:rPr>
            </w:pPr>
            <w:r w:rsidRPr="00C63BC8">
              <w:rPr>
                <w:rFonts w:ascii="ＭＳ ゴシック" w:eastAsia="ＭＳ ゴシック" w:hAnsi="ＭＳ ゴシック" w:hint="eastAsia"/>
                <w:noProof/>
              </w:rPr>
              <w:t>使用箇所の例</w:t>
            </w:r>
          </w:p>
        </w:tc>
        <w:tc>
          <w:tcPr>
            <w:tcW w:w="3240" w:type="dxa"/>
            <w:tcBorders>
              <w:top w:val="single" w:sz="8" w:space="0" w:color="auto"/>
              <w:left w:val="single" w:sz="8" w:space="0" w:color="auto"/>
              <w:bottom w:val="single" w:sz="8" w:space="0" w:color="auto"/>
              <w:right w:val="single" w:sz="8" w:space="0" w:color="auto"/>
            </w:tcBorders>
          </w:tcPr>
          <w:p w14:paraId="6CDC565B" w14:textId="63007FE3" w:rsidR="00204BB0" w:rsidRPr="00C63BC8" w:rsidRDefault="00CB4AAF" w:rsidP="003F00C8">
            <w:pPr>
              <w:rPr>
                <w:rFonts w:ascii="ＭＳ ゴシック" w:eastAsia="ＭＳ ゴシック" w:hAnsi="ＭＳ ゴシック"/>
                <w:noProof/>
              </w:rPr>
            </w:pPr>
            <w:r w:rsidRPr="00C63BC8">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6451F7AF" wp14:editId="5173F842">
                      <wp:simplePos x="0" y="0"/>
                      <wp:positionH relativeFrom="margin">
                        <wp:posOffset>-37537</wp:posOffset>
                      </wp:positionH>
                      <wp:positionV relativeFrom="paragraph">
                        <wp:posOffset>1262380</wp:posOffset>
                      </wp:positionV>
                      <wp:extent cx="920750" cy="2667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207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92C46" w14:textId="7EB2EF4C" w:rsidR="00CB4AAF" w:rsidRPr="00CB4AAF" w:rsidRDefault="00CB4AAF" w:rsidP="00CB4AAF">
                                  <w:pPr>
                                    <w:rPr>
                                      <w:rFonts w:asciiTheme="minorEastAsia" w:hAnsiTheme="minorEastAsia"/>
                                      <w:sz w:val="18"/>
                                      <w:szCs w:val="18"/>
                                    </w:rPr>
                                  </w:pPr>
                                  <w:r w:rsidRPr="00CB4AAF">
                                    <w:rPr>
                                      <w:rFonts w:asciiTheme="minorEastAsia" w:hAnsiTheme="minorEastAsia" w:hint="eastAsia"/>
                                      <w:sz w:val="18"/>
                                      <w:szCs w:val="18"/>
                                    </w:rPr>
                                    <w:t>鉄骨耐火被覆材</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1F7AF" id="テキスト ボックス 15" o:spid="_x0000_s1028" type="#_x0000_t202" style="position:absolute;left:0;text-align:left;margin-left:-2.95pt;margin-top:99.4pt;width:72.5pt;height:2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" filled="f" stroked="f" strokeweight=".5pt">
                      <v:textbox inset="1mm,0,1mm,0">
                        <w:txbxContent>
                          <w:p w14:paraId="5F992C46" w14:textId="7EB2EF4C" w:rsidR="00CB4AAF" w:rsidRPr="00CB4AAF" w:rsidRDefault="00CB4AAF" w:rsidP="00CB4AAF">
                            <w:pPr>
                              <w:rPr>
                                <w:rFonts w:asciiTheme="minorEastAsia" w:hAnsiTheme="minorEastAsia"/>
                                <w:sz w:val="18"/>
                                <w:szCs w:val="18"/>
                              </w:rPr>
                            </w:pPr>
                            <w:r w:rsidRPr="00CB4AAF">
                              <w:rPr>
                                <w:rFonts w:asciiTheme="minorEastAsia" w:hAnsiTheme="minorEastAsia" w:hint="eastAsia"/>
                                <w:sz w:val="18"/>
                                <w:szCs w:val="18"/>
                              </w:rPr>
                              <w:t>鉄骨耐火被覆材</w:t>
                            </w:r>
                          </w:p>
                        </w:txbxContent>
                      </v:textbox>
                      <w10:wrap anchorx="margin"/>
                    </v:shape>
                  </w:pict>
                </mc:Fallback>
              </mc:AlternateContent>
            </w:r>
            <w:r w:rsidR="00204BB0" w:rsidRPr="00C63BC8">
              <w:rPr>
                <w:rFonts w:ascii="ＭＳ ゴシック" w:eastAsia="ＭＳ ゴシック" w:hAnsi="ＭＳ ゴシック"/>
                <w:noProof/>
              </w:rPr>
              <w:drawing>
                <wp:inline distT="0" distB="0" distL="0" distR="0" wp14:anchorId="79D3F3BF" wp14:editId="6F34EFBA">
                  <wp:extent cx="1790700" cy="124553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0700" cy="1245532"/>
                          </a:xfrm>
                          <a:prstGeom prst="rect">
                            <a:avLst/>
                          </a:prstGeom>
                        </pic:spPr>
                      </pic:pic>
                    </a:graphicData>
                  </a:graphic>
                </wp:inline>
              </w:drawing>
            </w:r>
          </w:p>
          <w:p w14:paraId="7321F4DD" w14:textId="77777777" w:rsidR="00CB4AAF" w:rsidRPr="00C63BC8" w:rsidRDefault="00CB4AAF" w:rsidP="003F00C8">
            <w:pPr>
              <w:rPr>
                <w:rFonts w:ascii="ＭＳ ゴシック" w:eastAsia="ＭＳ ゴシック" w:hAnsi="ＭＳ ゴシック"/>
                <w:noProof/>
              </w:rPr>
            </w:pPr>
          </w:p>
          <w:p w14:paraId="35CA00A5" w14:textId="1672EB4A" w:rsidR="00204BB0" w:rsidRPr="00C63BC8" w:rsidRDefault="00CB4AAF" w:rsidP="003F00C8">
            <w:pPr>
              <w:rPr>
                <w:rFonts w:ascii="ＭＳ ゴシック" w:eastAsia="ＭＳ ゴシック" w:hAnsi="ＭＳ ゴシック"/>
                <w:noProof/>
              </w:rPr>
            </w:pPr>
            <w:r w:rsidRPr="00C63BC8">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163D999A" wp14:editId="12F99E93">
                      <wp:simplePos x="0" y="0"/>
                      <wp:positionH relativeFrom="margin">
                        <wp:posOffset>-37537</wp:posOffset>
                      </wp:positionH>
                      <wp:positionV relativeFrom="paragraph">
                        <wp:posOffset>1319530</wp:posOffset>
                      </wp:positionV>
                      <wp:extent cx="1682750" cy="2667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6827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26C5F" w14:textId="749689A1" w:rsidR="00CB4AAF" w:rsidRPr="00CB4AAF" w:rsidRDefault="00CB4AAF" w:rsidP="00CB4AAF">
                                  <w:pPr>
                                    <w:rPr>
                                      <w:rFonts w:asciiTheme="minorEastAsia" w:hAnsiTheme="minorEastAsia"/>
                                      <w:sz w:val="18"/>
                                      <w:szCs w:val="18"/>
                                    </w:rPr>
                                  </w:pPr>
                                  <w:r w:rsidRPr="00CB4AAF">
                                    <w:rPr>
                                      <w:rFonts w:asciiTheme="minorEastAsia" w:hAnsiTheme="minorEastAsia" w:hint="eastAsia"/>
                                      <w:sz w:val="18"/>
                                      <w:szCs w:val="18"/>
                                    </w:rPr>
                                    <w:t>石綿含有吹付けロックウール</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D999A" id="テキスト ボックス 16" o:spid="_x0000_s1029" type="#_x0000_t202" style="position:absolute;left:0;text-align:left;margin-left:-2.95pt;margin-top:103.9pt;width:132.5pt;height:2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" filled="f" stroked="f" strokeweight=".5pt">
                      <v:textbox inset="1mm,0,1mm,0">
                        <w:txbxContent>
                          <w:p w14:paraId="26E26C5F" w14:textId="749689A1" w:rsidR="00CB4AAF" w:rsidRPr="00CB4AAF" w:rsidRDefault="00CB4AAF" w:rsidP="00CB4AAF">
                            <w:pPr>
                              <w:rPr>
                                <w:rFonts w:asciiTheme="minorEastAsia" w:hAnsiTheme="minorEastAsia"/>
                                <w:sz w:val="18"/>
                                <w:szCs w:val="18"/>
                              </w:rPr>
                            </w:pPr>
                            <w:r w:rsidRPr="00CB4AAF">
                              <w:rPr>
                                <w:rFonts w:asciiTheme="minorEastAsia" w:hAnsiTheme="minorEastAsia" w:hint="eastAsia"/>
                                <w:sz w:val="18"/>
                                <w:szCs w:val="18"/>
                              </w:rPr>
                              <w:t>石綿含有吹付けロックウール</w:t>
                            </w:r>
                          </w:p>
                        </w:txbxContent>
                      </v:textbox>
                      <w10:wrap anchorx="margin"/>
                    </v:shape>
                  </w:pict>
                </mc:Fallback>
              </mc:AlternateContent>
            </w:r>
            <w:r w:rsidR="00204BB0" w:rsidRPr="00C63BC8">
              <w:rPr>
                <w:rFonts w:ascii="ＭＳ ゴシック" w:eastAsia="ＭＳ ゴシック" w:hAnsi="ＭＳ ゴシック"/>
                <w:noProof/>
              </w:rPr>
              <w:drawing>
                <wp:inline distT="0" distB="0" distL="0" distR="0" wp14:anchorId="156AE381" wp14:editId="52B558A1">
                  <wp:extent cx="1771650" cy="1352274"/>
                  <wp:effectExtent l="0" t="0" r="0"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1650" cy="1352274"/>
                          </a:xfrm>
                          <a:prstGeom prst="rect">
                            <a:avLst/>
                          </a:prstGeom>
                        </pic:spPr>
                      </pic:pic>
                    </a:graphicData>
                  </a:graphic>
                </wp:inline>
              </w:drawing>
            </w:r>
          </w:p>
          <w:p w14:paraId="11689445" w14:textId="4EF28357" w:rsidR="0062400C" w:rsidRPr="00C63BC8" w:rsidRDefault="0062400C" w:rsidP="003F00C8">
            <w:pPr>
              <w:rPr>
                <w:rFonts w:ascii="ＭＳ ゴシック" w:eastAsia="ＭＳ ゴシック" w:hAnsi="ＭＳ ゴシック"/>
                <w:noProof/>
                <w:sz w:val="18"/>
                <w:szCs w:val="20"/>
              </w:rPr>
            </w:pPr>
          </w:p>
          <w:p w14:paraId="2B483191" w14:textId="343DB77B" w:rsidR="00DE7E8E" w:rsidRPr="00C63BC8" w:rsidRDefault="00DE7E8E" w:rsidP="003F00C8">
            <w:pPr>
              <w:rPr>
                <w:rFonts w:ascii="ＭＳ ゴシック" w:eastAsia="ＭＳ ゴシック" w:hAnsi="ＭＳ ゴシック"/>
                <w:noProof/>
                <w:sz w:val="18"/>
                <w:szCs w:val="20"/>
              </w:rPr>
            </w:pPr>
          </w:p>
          <w:p w14:paraId="24739A9D" w14:textId="22A4F532" w:rsidR="00DE7E8E" w:rsidRPr="001569DF" w:rsidRDefault="00DE7E8E" w:rsidP="001569DF">
            <w:pPr>
              <w:pStyle w:val="af"/>
              <w:numPr>
                <w:ilvl w:val="0"/>
                <w:numId w:val="2"/>
              </w:numPr>
              <w:ind w:leftChars="0"/>
              <w:rPr>
                <w:rFonts w:ascii="ＭＳ ゴシック" w:eastAsia="ＭＳ ゴシック" w:hAnsi="ＭＳ ゴシック"/>
                <w:noProof/>
                <w:sz w:val="20"/>
                <w:szCs w:val="21"/>
              </w:rPr>
            </w:pPr>
            <w:r w:rsidRPr="001569DF">
              <w:rPr>
                <w:rFonts w:ascii="ＭＳ ゴシック" w:eastAsia="ＭＳ ゴシック" w:hAnsi="ＭＳ ゴシック" w:hint="eastAsia"/>
                <w:noProof/>
                <w:sz w:val="20"/>
                <w:szCs w:val="21"/>
              </w:rPr>
              <w:t>耐火建築物、準耐火建築物の鉄骨、はり、柱等の耐火被覆材</w:t>
            </w:r>
          </w:p>
          <w:p w14:paraId="218779EF" w14:textId="68F6E682" w:rsidR="00DE7E8E" w:rsidRPr="001569DF" w:rsidRDefault="00DE7E8E" w:rsidP="001569DF">
            <w:pPr>
              <w:pStyle w:val="af"/>
              <w:numPr>
                <w:ilvl w:val="0"/>
                <w:numId w:val="2"/>
              </w:numPr>
              <w:ind w:leftChars="0"/>
              <w:rPr>
                <w:rFonts w:ascii="ＭＳ ゴシック" w:eastAsia="ＭＳ ゴシック" w:hAnsi="ＭＳ ゴシック"/>
                <w:noProof/>
                <w:sz w:val="18"/>
                <w:szCs w:val="20"/>
              </w:rPr>
            </w:pPr>
            <w:r w:rsidRPr="001569DF">
              <w:rPr>
                <w:rFonts w:ascii="ＭＳ ゴシック" w:eastAsia="ＭＳ ゴシック" w:hAnsi="ＭＳ ゴシック" w:hint="eastAsia"/>
                <w:noProof/>
                <w:sz w:val="20"/>
                <w:szCs w:val="21"/>
              </w:rPr>
              <w:t>ビルの機械室、ボイラ室等の天井、壁の吸音・結露防止（断熱用）の吹付け材</w:t>
            </w:r>
          </w:p>
        </w:tc>
        <w:tc>
          <w:tcPr>
            <w:tcW w:w="3265" w:type="dxa"/>
            <w:tcBorders>
              <w:top w:val="single" w:sz="8" w:space="0" w:color="auto"/>
              <w:left w:val="single" w:sz="8" w:space="0" w:color="auto"/>
              <w:bottom w:val="single" w:sz="8" w:space="0" w:color="auto"/>
              <w:right w:val="single" w:sz="8" w:space="0" w:color="auto"/>
            </w:tcBorders>
          </w:tcPr>
          <w:p w14:paraId="655D7DF2" w14:textId="6566B6AB" w:rsidR="00204BB0" w:rsidRPr="00C63BC8" w:rsidRDefault="00CB4AAF" w:rsidP="003F00C8">
            <w:pPr>
              <w:rPr>
                <w:rFonts w:ascii="ＭＳ ゴシック" w:eastAsia="ＭＳ ゴシック" w:hAnsi="ＭＳ ゴシック"/>
                <w:noProof/>
              </w:rPr>
            </w:pPr>
            <w:r w:rsidRPr="00C63BC8">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7FE0D54F" wp14:editId="2911CEB6">
                      <wp:simplePos x="0" y="0"/>
                      <wp:positionH relativeFrom="margin">
                        <wp:posOffset>-31750</wp:posOffset>
                      </wp:positionH>
                      <wp:positionV relativeFrom="paragraph">
                        <wp:posOffset>1275080</wp:posOffset>
                      </wp:positionV>
                      <wp:extent cx="1200150" cy="2667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2001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BDF94" w14:textId="6BA1DF94" w:rsidR="00CB4AAF" w:rsidRPr="00CB4AAF" w:rsidRDefault="00CB4AAF" w:rsidP="00CB4AAF">
                                  <w:pPr>
                                    <w:rPr>
                                      <w:rFonts w:asciiTheme="minorEastAsia" w:hAnsiTheme="minorEastAsia"/>
                                      <w:sz w:val="18"/>
                                      <w:szCs w:val="18"/>
                                    </w:rPr>
                                  </w:pPr>
                                  <w:r>
                                    <w:rPr>
                                      <w:rFonts w:asciiTheme="minorEastAsia" w:hAnsiTheme="minorEastAsia" w:hint="eastAsia"/>
                                      <w:sz w:val="18"/>
                                      <w:szCs w:val="18"/>
                                    </w:rPr>
                                    <w:t>配管エルボの保温材</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0D54F" id="テキスト ボックス 17" o:spid="_x0000_s1030" type="#_x0000_t202" style="position:absolute;left:0;text-align:left;margin-left:-2.5pt;margin-top:100.4pt;width:94.5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" filled="f" stroked="f" strokeweight=".5pt">
                      <v:textbox inset="1mm,0,1mm,0">
                        <w:txbxContent>
                          <w:p w14:paraId="030BDF94" w14:textId="6BA1DF94" w:rsidR="00CB4AAF" w:rsidRPr="00CB4AAF" w:rsidRDefault="00CB4AAF" w:rsidP="00CB4AAF">
                            <w:pPr>
                              <w:rPr>
                                <w:rFonts w:asciiTheme="minorEastAsia" w:hAnsiTheme="minorEastAsia"/>
                                <w:sz w:val="18"/>
                                <w:szCs w:val="18"/>
                              </w:rPr>
                            </w:pPr>
                            <w:r>
                              <w:rPr>
                                <w:rFonts w:asciiTheme="minorEastAsia" w:hAnsiTheme="minorEastAsia" w:hint="eastAsia"/>
                                <w:sz w:val="18"/>
                                <w:szCs w:val="18"/>
                              </w:rPr>
                              <w:t>配管エルボの保温材</w:t>
                            </w:r>
                          </w:p>
                        </w:txbxContent>
                      </v:textbox>
                      <w10:wrap anchorx="margin"/>
                    </v:shape>
                  </w:pict>
                </mc:Fallback>
              </mc:AlternateContent>
            </w:r>
            <w:r w:rsidR="00204BB0" w:rsidRPr="00C63BC8">
              <w:rPr>
                <w:rFonts w:ascii="ＭＳ ゴシック" w:eastAsia="ＭＳ ゴシック" w:hAnsi="ＭＳ ゴシック"/>
                <w:noProof/>
              </w:rPr>
              <w:drawing>
                <wp:inline distT="0" distB="0" distL="0" distR="0" wp14:anchorId="51137FE3" wp14:editId="3B94601B">
                  <wp:extent cx="1835150" cy="1278921"/>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35150" cy="1278921"/>
                          </a:xfrm>
                          <a:prstGeom prst="rect">
                            <a:avLst/>
                          </a:prstGeom>
                        </pic:spPr>
                      </pic:pic>
                    </a:graphicData>
                  </a:graphic>
                </wp:inline>
              </w:drawing>
            </w:r>
          </w:p>
          <w:p w14:paraId="2547488E" w14:textId="378ADDAB" w:rsidR="00204BB0" w:rsidRPr="00C63BC8" w:rsidRDefault="00204BB0" w:rsidP="003F00C8">
            <w:pPr>
              <w:rPr>
                <w:rFonts w:ascii="ＭＳ ゴシック" w:eastAsia="ＭＳ ゴシック" w:hAnsi="ＭＳ ゴシック"/>
                <w:noProof/>
                <w:sz w:val="18"/>
                <w:szCs w:val="20"/>
              </w:rPr>
            </w:pPr>
          </w:p>
          <w:p w14:paraId="3AB72EAD" w14:textId="38BA03CA" w:rsidR="00204BB0" w:rsidRPr="00C63BC8" w:rsidRDefault="00CB4AAF" w:rsidP="003F00C8">
            <w:pPr>
              <w:rPr>
                <w:rFonts w:ascii="ＭＳ ゴシック" w:eastAsia="ＭＳ ゴシック" w:hAnsi="ＭＳ ゴシック"/>
                <w:noProof/>
              </w:rPr>
            </w:pPr>
            <w:r w:rsidRPr="00C63BC8">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79769B2E" wp14:editId="369C07E2">
                      <wp:simplePos x="0" y="0"/>
                      <wp:positionH relativeFrom="margin">
                        <wp:posOffset>-14605</wp:posOffset>
                      </wp:positionH>
                      <wp:positionV relativeFrom="paragraph">
                        <wp:posOffset>1301115</wp:posOffset>
                      </wp:positionV>
                      <wp:extent cx="1682750" cy="2667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6827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30A23" w14:textId="17B7DF00" w:rsidR="00CB4AAF" w:rsidRPr="00CB4AAF" w:rsidRDefault="00CB4AAF" w:rsidP="00CB4AAF">
                                  <w:pPr>
                                    <w:rPr>
                                      <w:rFonts w:asciiTheme="minorEastAsia" w:hAnsiTheme="minorEastAsia"/>
                                      <w:sz w:val="18"/>
                                      <w:szCs w:val="18"/>
                                    </w:rPr>
                                  </w:pPr>
                                  <w:r>
                                    <w:rPr>
                                      <w:rFonts w:asciiTheme="minorEastAsia" w:hAnsiTheme="minorEastAsia" w:hint="eastAsia"/>
                                      <w:sz w:val="18"/>
                                      <w:szCs w:val="18"/>
                                    </w:rPr>
                                    <w:t>煙突用石綿断熱材</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69B2E" id="テキスト ボックス 19" o:spid="_x0000_s1031" type="#_x0000_t202" style="position:absolute;left:0;text-align:left;margin-left:-1.15pt;margin-top:102.45pt;width:132.5pt;height:2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" filled="f" stroked="f" strokeweight=".5pt">
                      <v:textbox inset="1mm,0,1mm,0">
                        <w:txbxContent>
                          <w:p w14:paraId="39E30A23" w14:textId="17B7DF00" w:rsidR="00CB4AAF" w:rsidRPr="00CB4AAF" w:rsidRDefault="00CB4AAF" w:rsidP="00CB4AAF">
                            <w:pPr>
                              <w:rPr>
                                <w:rFonts w:asciiTheme="minorEastAsia" w:hAnsiTheme="minorEastAsia"/>
                                <w:sz w:val="18"/>
                                <w:szCs w:val="18"/>
                              </w:rPr>
                            </w:pPr>
                            <w:r>
                              <w:rPr>
                                <w:rFonts w:asciiTheme="minorEastAsia" w:hAnsiTheme="minorEastAsia" w:hint="eastAsia"/>
                                <w:sz w:val="18"/>
                                <w:szCs w:val="18"/>
                              </w:rPr>
                              <w:t>煙突用石綿断熱材</w:t>
                            </w:r>
                          </w:p>
                        </w:txbxContent>
                      </v:textbox>
                      <w10:wrap anchorx="margin"/>
                    </v:shape>
                  </w:pict>
                </mc:Fallback>
              </mc:AlternateContent>
            </w:r>
            <w:r w:rsidR="00204BB0" w:rsidRPr="00C63BC8">
              <w:rPr>
                <w:rFonts w:ascii="ＭＳ ゴシック" w:eastAsia="ＭＳ ゴシック" w:hAnsi="ＭＳ ゴシック"/>
                <w:noProof/>
              </w:rPr>
              <w:drawing>
                <wp:inline distT="0" distB="0" distL="0" distR="0" wp14:anchorId="3CAC4FF3" wp14:editId="553154C9">
                  <wp:extent cx="1811127" cy="13366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16417" cy="1340579"/>
                          </a:xfrm>
                          <a:prstGeom prst="rect">
                            <a:avLst/>
                          </a:prstGeom>
                        </pic:spPr>
                      </pic:pic>
                    </a:graphicData>
                  </a:graphic>
                </wp:inline>
              </w:drawing>
            </w:r>
          </w:p>
          <w:p w14:paraId="117D35ED" w14:textId="3C18D179" w:rsidR="00CB4AAF" w:rsidRPr="00C63BC8" w:rsidRDefault="00CB4AAF" w:rsidP="003F00C8">
            <w:pPr>
              <w:rPr>
                <w:rFonts w:ascii="ＭＳ ゴシック" w:eastAsia="ＭＳ ゴシック" w:hAnsi="ＭＳ ゴシック"/>
                <w:noProof/>
              </w:rPr>
            </w:pPr>
          </w:p>
          <w:p w14:paraId="532FD43A" w14:textId="0ECF1089" w:rsidR="00DE7E8E" w:rsidRPr="00C63BC8" w:rsidRDefault="00DE7E8E" w:rsidP="003F00C8">
            <w:pPr>
              <w:rPr>
                <w:rFonts w:ascii="ＭＳ ゴシック" w:eastAsia="ＭＳ ゴシック" w:hAnsi="ＭＳ ゴシック"/>
                <w:noProof/>
              </w:rPr>
            </w:pPr>
          </w:p>
          <w:p w14:paraId="6CED9CD8" w14:textId="4036180F" w:rsidR="00DE7E8E" w:rsidRPr="001569DF" w:rsidRDefault="00DE7E8E" w:rsidP="001569DF">
            <w:pPr>
              <w:pStyle w:val="af"/>
              <w:numPr>
                <w:ilvl w:val="0"/>
                <w:numId w:val="2"/>
              </w:numPr>
              <w:ind w:leftChars="0"/>
              <w:rPr>
                <w:rFonts w:ascii="ＭＳ ゴシック" w:eastAsia="ＭＳ ゴシック" w:hAnsi="ＭＳ ゴシック"/>
                <w:noProof/>
                <w:sz w:val="20"/>
                <w:szCs w:val="21"/>
              </w:rPr>
            </w:pPr>
            <w:r w:rsidRPr="001569DF">
              <w:rPr>
                <w:rFonts w:ascii="ＭＳ ゴシック" w:eastAsia="ＭＳ ゴシック" w:hAnsi="ＭＳ ゴシック" w:hint="eastAsia"/>
                <w:noProof/>
                <w:sz w:val="20"/>
                <w:szCs w:val="21"/>
              </w:rPr>
              <w:t>ボイラ本体及びその配管等の保温材、煙突断熱材</w:t>
            </w:r>
          </w:p>
          <w:p w14:paraId="20867A71" w14:textId="34DF7BE0" w:rsidR="00DE7E8E" w:rsidRPr="001569DF" w:rsidRDefault="00DE7E8E" w:rsidP="001569DF">
            <w:pPr>
              <w:pStyle w:val="af"/>
              <w:numPr>
                <w:ilvl w:val="0"/>
                <w:numId w:val="2"/>
              </w:numPr>
              <w:ind w:leftChars="0"/>
              <w:rPr>
                <w:rFonts w:ascii="ＭＳ ゴシック" w:eastAsia="ＭＳ ゴシック" w:hAnsi="ＭＳ ゴシック"/>
                <w:noProof/>
              </w:rPr>
            </w:pPr>
            <w:r w:rsidRPr="001569DF">
              <w:rPr>
                <w:rFonts w:ascii="ＭＳ ゴシック" w:eastAsia="ＭＳ ゴシック" w:hAnsi="ＭＳ ゴシック" w:hint="eastAsia"/>
                <w:noProof/>
                <w:sz w:val="20"/>
                <w:szCs w:val="21"/>
              </w:rPr>
              <w:t xml:space="preserve">建築物の柱、はり、壁等の耐火被覆板、石綿含有けい酸カルシウム板第２種　</w:t>
            </w:r>
          </w:p>
        </w:tc>
        <w:tc>
          <w:tcPr>
            <w:tcW w:w="3276" w:type="dxa"/>
            <w:tcBorders>
              <w:top w:val="single" w:sz="8" w:space="0" w:color="auto"/>
              <w:left w:val="single" w:sz="8" w:space="0" w:color="auto"/>
              <w:bottom w:val="single" w:sz="8" w:space="0" w:color="auto"/>
              <w:right w:val="single" w:sz="8" w:space="0" w:color="auto"/>
            </w:tcBorders>
          </w:tcPr>
          <w:p w14:paraId="6214017D" w14:textId="26BA78FF" w:rsidR="00204BB0" w:rsidRPr="00C63BC8" w:rsidRDefault="00CB4AAF" w:rsidP="003F00C8">
            <w:pPr>
              <w:rPr>
                <w:rFonts w:ascii="ＭＳ ゴシック" w:eastAsia="ＭＳ ゴシック" w:hAnsi="ＭＳ ゴシック"/>
                <w:noProof/>
              </w:rPr>
            </w:pPr>
            <w:r w:rsidRPr="00C63BC8">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53B4C94A" wp14:editId="5DDFBE82">
                      <wp:simplePos x="0" y="0"/>
                      <wp:positionH relativeFrom="margin">
                        <wp:posOffset>-40712</wp:posOffset>
                      </wp:positionH>
                      <wp:positionV relativeFrom="paragraph">
                        <wp:posOffset>1262380</wp:posOffset>
                      </wp:positionV>
                      <wp:extent cx="1822450" cy="266700"/>
                      <wp:effectExtent l="0" t="0" r="6350" b="0"/>
                      <wp:wrapNone/>
                      <wp:docPr id="18" name="テキスト ボックス 18"/>
                      <wp:cNvGraphicFramePr/>
                      <a:graphic xmlns:a="http://schemas.openxmlformats.org/drawingml/2006/main">
                        <a:graphicData uri="http://schemas.microsoft.com/office/word/2010/wordprocessingShape">
                          <wps:wsp>
                            <wps:cNvSpPr txBox="1"/>
                            <wps:spPr>
                              <a:xfrm>
                                <a:off x="0" y="0"/>
                                <a:ext cx="18224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86B85" w14:textId="61266CBD" w:rsidR="00CB4AAF" w:rsidRPr="00CB4AAF" w:rsidRDefault="00CB4AAF" w:rsidP="00CB4AAF">
                                  <w:pPr>
                                    <w:rPr>
                                      <w:rFonts w:asciiTheme="minorEastAsia" w:hAnsiTheme="minorEastAsia"/>
                                      <w:sz w:val="18"/>
                                      <w:szCs w:val="18"/>
                                    </w:rPr>
                                  </w:pPr>
                                  <w:r>
                                    <w:rPr>
                                      <w:rFonts w:asciiTheme="minorEastAsia" w:hAnsiTheme="minorEastAsia" w:hint="eastAsia"/>
                                      <w:sz w:val="18"/>
                                      <w:szCs w:val="18"/>
                                    </w:rPr>
                                    <w:t>石</w:t>
                                  </w:r>
                                  <w:r w:rsidRPr="0023743C">
                                    <w:rPr>
                                      <w:rFonts w:asciiTheme="minorEastAsia" w:hAnsiTheme="minorEastAsia" w:hint="eastAsia"/>
                                      <w:noProof/>
                                      <w:sz w:val="18"/>
                                      <w:szCs w:val="20"/>
                                    </w:rPr>
                                    <w:t>綿含有ロックウール吸音天井板</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4C94A" id="テキスト ボックス 18" o:spid="_x0000_s1032" type="#_x0000_t202" style="position:absolute;left:0;text-align:left;margin-left:-3.2pt;margin-top:99.4pt;width:143.5pt;height:2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" filled="f" stroked="f" strokeweight=".5pt">
                      <v:textbox inset="1mm,0,1mm,0">
                        <w:txbxContent>
                          <w:p w14:paraId="5D686B85" w14:textId="61266CBD" w:rsidR="00CB4AAF" w:rsidRPr="00CB4AAF" w:rsidRDefault="00CB4AAF" w:rsidP="00CB4AAF">
                            <w:pPr>
                              <w:rPr>
                                <w:rFonts w:asciiTheme="minorEastAsia" w:hAnsiTheme="minorEastAsia"/>
                                <w:sz w:val="18"/>
                                <w:szCs w:val="18"/>
                              </w:rPr>
                            </w:pPr>
                            <w:r>
                              <w:rPr>
                                <w:rFonts w:asciiTheme="minorEastAsia" w:hAnsiTheme="minorEastAsia" w:hint="eastAsia"/>
                                <w:sz w:val="18"/>
                                <w:szCs w:val="18"/>
                              </w:rPr>
                              <w:t>石</w:t>
                            </w:r>
                            <w:r w:rsidRPr="0023743C">
                              <w:rPr>
                                <w:rFonts w:asciiTheme="minorEastAsia" w:hAnsiTheme="minorEastAsia" w:hint="eastAsia"/>
                                <w:noProof/>
                                <w:sz w:val="18"/>
                                <w:szCs w:val="20"/>
                              </w:rPr>
                              <w:t>綿含有ロックウール吸音天井板</w:t>
                            </w:r>
                          </w:p>
                        </w:txbxContent>
                      </v:textbox>
                      <w10:wrap anchorx="margin"/>
                    </v:shape>
                  </w:pict>
                </mc:Fallback>
              </mc:AlternateContent>
            </w:r>
            <w:r w:rsidR="00204BB0" w:rsidRPr="00C63BC8">
              <w:rPr>
                <w:rFonts w:ascii="ＭＳ ゴシック" w:eastAsia="ＭＳ ゴシック" w:hAnsi="ＭＳ ゴシック"/>
                <w:noProof/>
              </w:rPr>
              <w:drawing>
                <wp:inline distT="0" distB="0" distL="0" distR="0" wp14:anchorId="1708076F" wp14:editId="67933215">
                  <wp:extent cx="1873250" cy="12382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35354" cy="1279302"/>
                          </a:xfrm>
                          <a:prstGeom prst="rect">
                            <a:avLst/>
                          </a:prstGeom>
                        </pic:spPr>
                      </pic:pic>
                    </a:graphicData>
                  </a:graphic>
                </wp:inline>
              </w:drawing>
            </w:r>
          </w:p>
          <w:p w14:paraId="2C55C4F5" w14:textId="1C676CA8" w:rsidR="00204BB0" w:rsidRPr="00C63BC8" w:rsidRDefault="00204BB0" w:rsidP="003F00C8">
            <w:pPr>
              <w:rPr>
                <w:rFonts w:ascii="ＭＳ ゴシック" w:eastAsia="ＭＳ ゴシック" w:hAnsi="ＭＳ ゴシック"/>
                <w:noProof/>
                <w:sz w:val="18"/>
                <w:szCs w:val="20"/>
              </w:rPr>
            </w:pPr>
          </w:p>
          <w:p w14:paraId="7171AD50" w14:textId="1BEBB1CA" w:rsidR="00204BB0" w:rsidRPr="00C63BC8" w:rsidRDefault="00CB4AAF" w:rsidP="003F00C8">
            <w:pPr>
              <w:rPr>
                <w:rFonts w:ascii="ＭＳ ゴシック" w:eastAsia="ＭＳ ゴシック" w:hAnsi="ＭＳ ゴシック"/>
                <w:noProof/>
              </w:rPr>
            </w:pPr>
            <w:r w:rsidRPr="00C63BC8">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0126E6EF" wp14:editId="3247D0B0">
                      <wp:simplePos x="0" y="0"/>
                      <wp:positionH relativeFrom="margin">
                        <wp:posOffset>-25963</wp:posOffset>
                      </wp:positionH>
                      <wp:positionV relativeFrom="paragraph">
                        <wp:posOffset>1310640</wp:posOffset>
                      </wp:positionV>
                      <wp:extent cx="1682750" cy="2667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6827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71CF5" w14:textId="02DE7EA2" w:rsidR="00CB4AAF" w:rsidRPr="00CB4AAF" w:rsidRDefault="00CB4AAF" w:rsidP="00CB4AAF">
                                  <w:pPr>
                                    <w:rPr>
                                      <w:rFonts w:asciiTheme="minorEastAsia" w:hAnsiTheme="minorEastAsia"/>
                                      <w:sz w:val="18"/>
                                      <w:szCs w:val="18"/>
                                    </w:rPr>
                                  </w:pPr>
                                  <w:r>
                                    <w:rPr>
                                      <w:rFonts w:asciiTheme="minorEastAsia" w:hAnsiTheme="minorEastAsia" w:hint="eastAsia"/>
                                      <w:sz w:val="18"/>
                                      <w:szCs w:val="18"/>
                                    </w:rPr>
                                    <w:t>石綿含有スレート波板</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6E6EF" id="テキスト ボックス 21" o:spid="_x0000_s1033" type="#_x0000_t202" style="position:absolute;left:0;text-align:left;margin-left:-2.05pt;margin-top:103.2pt;width:132.5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" filled="f" stroked="f" strokeweight=".5pt">
                      <v:textbox inset="1mm,0,1mm,0">
                        <w:txbxContent>
                          <w:p w14:paraId="4A871CF5" w14:textId="02DE7EA2" w:rsidR="00CB4AAF" w:rsidRPr="00CB4AAF" w:rsidRDefault="00CB4AAF" w:rsidP="00CB4AAF">
                            <w:pPr>
                              <w:rPr>
                                <w:rFonts w:asciiTheme="minorEastAsia" w:hAnsiTheme="minorEastAsia"/>
                                <w:sz w:val="18"/>
                                <w:szCs w:val="18"/>
                              </w:rPr>
                            </w:pPr>
                            <w:r>
                              <w:rPr>
                                <w:rFonts w:asciiTheme="minorEastAsia" w:hAnsiTheme="minorEastAsia" w:hint="eastAsia"/>
                                <w:sz w:val="18"/>
                                <w:szCs w:val="18"/>
                              </w:rPr>
                              <w:t>石綿含有スレート波板</w:t>
                            </w:r>
                          </w:p>
                        </w:txbxContent>
                      </v:textbox>
                      <w10:wrap anchorx="margin"/>
                    </v:shape>
                  </w:pict>
                </mc:Fallback>
              </mc:AlternateContent>
            </w:r>
            <w:r w:rsidR="00204BB0" w:rsidRPr="00C63BC8">
              <w:rPr>
                <w:rFonts w:ascii="ＭＳ ゴシック" w:eastAsia="ＭＳ ゴシック" w:hAnsi="ＭＳ ゴシック"/>
                <w:noProof/>
              </w:rPr>
              <w:drawing>
                <wp:inline distT="0" distB="0" distL="0" distR="0" wp14:anchorId="0E1485AE" wp14:editId="74D454BE">
                  <wp:extent cx="1863090" cy="1337040"/>
                  <wp:effectExtent l="0" t="0" r="381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17190" cy="1375865"/>
                          </a:xfrm>
                          <a:prstGeom prst="rect">
                            <a:avLst/>
                          </a:prstGeom>
                        </pic:spPr>
                      </pic:pic>
                    </a:graphicData>
                  </a:graphic>
                </wp:inline>
              </w:drawing>
            </w:r>
          </w:p>
          <w:p w14:paraId="41EC7643" w14:textId="55006EDB" w:rsidR="00204BB0" w:rsidRPr="00C63BC8" w:rsidRDefault="00204BB0" w:rsidP="003F00C8">
            <w:pPr>
              <w:rPr>
                <w:rFonts w:ascii="ＭＳ ゴシック" w:eastAsia="ＭＳ ゴシック" w:hAnsi="ＭＳ ゴシック"/>
                <w:noProof/>
                <w:sz w:val="18"/>
                <w:szCs w:val="20"/>
              </w:rPr>
            </w:pPr>
          </w:p>
          <w:p w14:paraId="38762B36" w14:textId="22C5DE3E" w:rsidR="00DE7E8E" w:rsidRPr="00C63BC8" w:rsidRDefault="00DE7E8E" w:rsidP="003F00C8">
            <w:pPr>
              <w:rPr>
                <w:rFonts w:ascii="ＭＳ ゴシック" w:eastAsia="ＭＳ ゴシック" w:hAnsi="ＭＳ ゴシック"/>
                <w:noProof/>
              </w:rPr>
            </w:pPr>
          </w:p>
          <w:p w14:paraId="2864849F" w14:textId="1D06D8B4" w:rsidR="00DE7E8E" w:rsidRPr="001569DF" w:rsidRDefault="00DE7E8E" w:rsidP="001569DF">
            <w:pPr>
              <w:pStyle w:val="af"/>
              <w:numPr>
                <w:ilvl w:val="0"/>
                <w:numId w:val="2"/>
              </w:numPr>
              <w:ind w:leftChars="0"/>
              <w:rPr>
                <w:rFonts w:ascii="ＭＳ ゴシック" w:eastAsia="ＭＳ ゴシック" w:hAnsi="ＭＳ ゴシック"/>
                <w:noProof/>
                <w:sz w:val="20"/>
                <w:szCs w:val="21"/>
              </w:rPr>
            </w:pPr>
            <w:r w:rsidRPr="001569DF">
              <w:rPr>
                <w:rFonts w:ascii="ＭＳ ゴシック" w:eastAsia="ＭＳ ゴシック" w:hAnsi="ＭＳ ゴシック" w:hint="eastAsia"/>
                <w:noProof/>
                <w:sz w:val="20"/>
                <w:szCs w:val="21"/>
              </w:rPr>
              <w:t>天井、壁、床等の石綿含有成形板、ビニル床タイル</w:t>
            </w:r>
          </w:p>
          <w:p w14:paraId="33407E9C" w14:textId="220F3AFA" w:rsidR="00DE7E8E" w:rsidRPr="001569DF" w:rsidRDefault="00DE7E8E" w:rsidP="001569DF">
            <w:pPr>
              <w:pStyle w:val="af"/>
              <w:numPr>
                <w:ilvl w:val="0"/>
                <w:numId w:val="2"/>
              </w:numPr>
              <w:ind w:leftChars="0"/>
              <w:rPr>
                <w:rFonts w:ascii="ＭＳ ゴシック" w:eastAsia="ＭＳ ゴシック" w:hAnsi="ＭＳ ゴシック"/>
                <w:noProof/>
                <w:sz w:val="20"/>
                <w:szCs w:val="21"/>
              </w:rPr>
            </w:pPr>
            <w:r w:rsidRPr="001569DF">
              <w:rPr>
                <w:rFonts w:ascii="ＭＳ ゴシック" w:eastAsia="ＭＳ ゴシック" w:hAnsi="ＭＳ ゴシック" w:hint="eastAsia"/>
                <w:noProof/>
                <w:sz w:val="20"/>
                <w:szCs w:val="21"/>
              </w:rPr>
              <w:t>外壁、屋根のスレート波板</w:t>
            </w:r>
          </w:p>
          <w:p w14:paraId="4C45FF03" w14:textId="0B1ED473" w:rsidR="00DE7E8E" w:rsidRPr="001569DF" w:rsidRDefault="00DE7E8E" w:rsidP="001569DF">
            <w:pPr>
              <w:pStyle w:val="af"/>
              <w:numPr>
                <w:ilvl w:val="0"/>
                <w:numId w:val="2"/>
              </w:numPr>
              <w:ind w:leftChars="0"/>
              <w:rPr>
                <w:rFonts w:ascii="ＭＳ ゴシック" w:eastAsia="ＭＳ ゴシック" w:hAnsi="ＭＳ ゴシック"/>
                <w:noProof/>
                <w:sz w:val="20"/>
                <w:szCs w:val="21"/>
              </w:rPr>
            </w:pPr>
            <w:r w:rsidRPr="001569DF">
              <w:rPr>
                <w:rFonts w:ascii="ＭＳ ゴシック" w:eastAsia="ＭＳ ゴシック" w:hAnsi="ＭＳ ゴシック" w:hint="eastAsia"/>
                <w:noProof/>
                <w:sz w:val="20"/>
                <w:szCs w:val="21"/>
              </w:rPr>
              <w:t>外壁の仕上塗材、下地調整塗材</w:t>
            </w:r>
          </w:p>
          <w:p w14:paraId="3112CCC0" w14:textId="0F9DB4D8" w:rsidR="00DE7E8E" w:rsidRPr="001569DF" w:rsidRDefault="00DE7E8E" w:rsidP="001569DF">
            <w:pPr>
              <w:pStyle w:val="af"/>
              <w:numPr>
                <w:ilvl w:val="0"/>
                <w:numId w:val="2"/>
              </w:numPr>
              <w:ind w:leftChars="0"/>
              <w:rPr>
                <w:rFonts w:ascii="ＭＳ ゴシック" w:eastAsia="ＭＳ ゴシック" w:hAnsi="ＭＳ ゴシック"/>
                <w:noProof/>
              </w:rPr>
            </w:pPr>
            <w:r w:rsidRPr="001569DF">
              <w:rPr>
                <w:rFonts w:ascii="ＭＳ ゴシック" w:eastAsia="ＭＳ ゴシック" w:hAnsi="ＭＳ ゴシック" w:hint="eastAsia"/>
                <w:noProof/>
                <w:sz w:val="20"/>
                <w:szCs w:val="21"/>
              </w:rPr>
              <w:t>セメント菅、パッキン</w:t>
            </w:r>
          </w:p>
        </w:tc>
      </w:tr>
      <w:tr w:rsidR="00DE7E8E" w14:paraId="52ED98AB" w14:textId="77777777" w:rsidTr="00DE7E8E">
        <w:trPr>
          <w:trHeight w:val="308"/>
        </w:trPr>
        <w:tc>
          <w:tcPr>
            <w:tcW w:w="993" w:type="dxa"/>
            <w:tcBorders>
              <w:top w:val="single" w:sz="8" w:space="0" w:color="auto"/>
              <w:left w:val="single" w:sz="8" w:space="0" w:color="auto"/>
              <w:bottom w:val="single" w:sz="8" w:space="0" w:color="auto"/>
              <w:right w:val="single" w:sz="8" w:space="0" w:color="auto"/>
            </w:tcBorders>
            <w:vAlign w:val="center"/>
          </w:tcPr>
          <w:p w14:paraId="74D6D3B0" w14:textId="4FEFD747" w:rsidR="00E62046" w:rsidRPr="00C63BC8" w:rsidRDefault="00E62046" w:rsidP="003F00C8">
            <w:pPr>
              <w:jc w:val="center"/>
              <w:rPr>
                <w:rFonts w:ascii="ＭＳ ゴシック" w:eastAsia="ＭＳ ゴシック" w:hAnsi="ＭＳ ゴシック"/>
                <w:noProof/>
              </w:rPr>
            </w:pPr>
            <w:r w:rsidRPr="00C63BC8">
              <w:rPr>
                <w:rFonts w:ascii="ＭＳ ゴシック" w:eastAsia="ＭＳ ゴシック" w:hAnsi="ＭＳ ゴシック" w:hint="eastAsia"/>
                <w:noProof/>
                <w:sz w:val="18"/>
                <w:szCs w:val="20"/>
              </w:rPr>
              <w:t>発じん性</w:t>
            </w:r>
          </w:p>
        </w:tc>
        <w:tc>
          <w:tcPr>
            <w:tcW w:w="3240" w:type="dxa"/>
            <w:tcBorders>
              <w:top w:val="single" w:sz="8" w:space="0" w:color="auto"/>
              <w:left w:val="single" w:sz="8" w:space="0" w:color="auto"/>
              <w:bottom w:val="single" w:sz="8" w:space="0" w:color="auto"/>
              <w:right w:val="single" w:sz="8" w:space="0" w:color="auto"/>
            </w:tcBorders>
          </w:tcPr>
          <w:p w14:paraId="7083FED2" w14:textId="3144D2A0" w:rsidR="00E62046" w:rsidRPr="00C63BC8" w:rsidRDefault="00E62046" w:rsidP="003F00C8">
            <w:pPr>
              <w:rPr>
                <w:rFonts w:ascii="ＭＳ ゴシック" w:eastAsia="ＭＳ ゴシック" w:hAnsi="ＭＳ ゴシック"/>
                <w:noProof/>
              </w:rPr>
            </w:pPr>
            <w:r w:rsidRPr="00C63BC8">
              <w:rPr>
                <w:rFonts w:ascii="ＭＳ ゴシック" w:eastAsia="ＭＳ ゴシック" w:hAnsi="ＭＳ ゴシック" w:hint="eastAsia"/>
                <w:noProof/>
              </w:rPr>
              <w:t>著しく高い</w:t>
            </w:r>
          </w:p>
        </w:tc>
        <w:tc>
          <w:tcPr>
            <w:tcW w:w="3265" w:type="dxa"/>
            <w:tcBorders>
              <w:top w:val="single" w:sz="8" w:space="0" w:color="auto"/>
              <w:left w:val="single" w:sz="8" w:space="0" w:color="auto"/>
              <w:bottom w:val="single" w:sz="8" w:space="0" w:color="auto"/>
              <w:right w:val="single" w:sz="8" w:space="0" w:color="auto"/>
            </w:tcBorders>
          </w:tcPr>
          <w:p w14:paraId="12D3B01C" w14:textId="2C7759D6" w:rsidR="00E62046" w:rsidRPr="00C63BC8" w:rsidRDefault="00E62046" w:rsidP="003F00C8">
            <w:pPr>
              <w:rPr>
                <w:rFonts w:ascii="ＭＳ ゴシック" w:eastAsia="ＭＳ ゴシック" w:hAnsi="ＭＳ ゴシック"/>
                <w:noProof/>
              </w:rPr>
            </w:pPr>
            <w:r w:rsidRPr="00C63BC8">
              <w:rPr>
                <w:rFonts w:ascii="ＭＳ ゴシック" w:eastAsia="ＭＳ ゴシック" w:hAnsi="ＭＳ ゴシック" w:hint="eastAsia"/>
                <w:noProof/>
              </w:rPr>
              <w:t>高い</w:t>
            </w:r>
          </w:p>
        </w:tc>
        <w:tc>
          <w:tcPr>
            <w:tcW w:w="3276" w:type="dxa"/>
            <w:tcBorders>
              <w:top w:val="single" w:sz="8" w:space="0" w:color="auto"/>
              <w:left w:val="single" w:sz="8" w:space="0" w:color="auto"/>
              <w:bottom w:val="single" w:sz="8" w:space="0" w:color="auto"/>
              <w:right w:val="single" w:sz="8" w:space="0" w:color="auto"/>
            </w:tcBorders>
          </w:tcPr>
          <w:p w14:paraId="5E17D259" w14:textId="79BE35F0" w:rsidR="00E62046" w:rsidRPr="00C63BC8" w:rsidRDefault="00E62046" w:rsidP="003F00C8">
            <w:pPr>
              <w:rPr>
                <w:rFonts w:ascii="ＭＳ ゴシック" w:eastAsia="ＭＳ ゴシック" w:hAnsi="ＭＳ ゴシック"/>
                <w:noProof/>
              </w:rPr>
            </w:pPr>
            <w:r w:rsidRPr="00C63BC8">
              <w:rPr>
                <w:rFonts w:ascii="ＭＳ ゴシック" w:eastAsia="ＭＳ ゴシック" w:hAnsi="ＭＳ ゴシック" w:hint="eastAsia"/>
                <w:noProof/>
              </w:rPr>
              <w:t>比較的低い</w:t>
            </w:r>
          </w:p>
        </w:tc>
      </w:tr>
    </w:tbl>
    <w:p w14:paraId="15FF6C1E" w14:textId="15D1A977" w:rsidR="00DE7E8E" w:rsidRPr="00DE7E8E" w:rsidRDefault="00DE7E8E" w:rsidP="00DE7E8E">
      <w:pPr>
        <w:rPr>
          <w:rFonts w:asciiTheme="minorEastAsia" w:hAnsiTheme="minorEastAsia"/>
          <w:noProof/>
        </w:rPr>
      </w:pPr>
    </w:p>
    <w:p w14:paraId="559C7E4D" w14:textId="77777777" w:rsidR="004E080D" w:rsidRDefault="004E080D" w:rsidP="0062400C">
      <w:pPr>
        <w:tabs>
          <w:tab w:val="left" w:pos="30"/>
          <w:tab w:val="left" w:pos="1790"/>
        </w:tabs>
        <w:rPr>
          <w:rFonts w:asciiTheme="majorEastAsia" w:eastAsiaTheme="majorEastAsia" w:hAnsiTheme="majorEastAsia"/>
          <w:sz w:val="26"/>
          <w:szCs w:val="26"/>
        </w:rPr>
      </w:pPr>
    </w:p>
    <w:p w14:paraId="05075245" w14:textId="707BBA06" w:rsidR="0023743C" w:rsidRPr="00487B88" w:rsidRDefault="00787D99" w:rsidP="0062400C">
      <w:pPr>
        <w:tabs>
          <w:tab w:val="left" w:pos="30"/>
          <w:tab w:val="left" w:pos="1790"/>
        </w:tabs>
        <w:rPr>
          <w:rFonts w:asciiTheme="majorEastAsia" w:eastAsiaTheme="majorEastAsia" w:hAnsiTheme="majorEastAsia"/>
          <w:sz w:val="26"/>
          <w:szCs w:val="26"/>
        </w:rPr>
      </w:pPr>
      <w:r>
        <w:rPr>
          <w:rFonts w:asciiTheme="majorEastAsia" w:eastAsiaTheme="majorEastAsia" w:hAnsiTheme="majorEastAsia"/>
          <w:sz w:val="26"/>
          <w:szCs w:val="26"/>
        </w:rPr>
        <w:tab/>
      </w:r>
      <w:r w:rsidR="0023743C" w:rsidRPr="00487B88">
        <w:rPr>
          <w:rFonts w:asciiTheme="majorEastAsia" w:eastAsiaTheme="majorEastAsia" w:hAnsiTheme="majorEastAsia" w:hint="eastAsia"/>
          <w:sz w:val="26"/>
          <w:szCs w:val="26"/>
        </w:rPr>
        <w:t xml:space="preserve">【災害発生時の対応】　</w:t>
      </w:r>
    </w:p>
    <w:p w14:paraId="04EBC962" w14:textId="77777777" w:rsidR="0023743C" w:rsidRPr="00487B88" w:rsidRDefault="0023743C" w:rsidP="0023743C">
      <w:pPr>
        <w:ind w:firstLineChars="150" w:firstLine="402"/>
        <w:rPr>
          <w:rFonts w:asciiTheme="majorEastAsia" w:eastAsiaTheme="majorEastAsia" w:hAnsiTheme="majorEastAsia"/>
          <w:spacing w:val="4"/>
          <w:sz w:val="26"/>
          <w:szCs w:val="26"/>
        </w:rPr>
      </w:pPr>
      <w:r w:rsidRPr="00487B88">
        <w:rPr>
          <w:rFonts w:asciiTheme="majorEastAsia" w:eastAsiaTheme="majorEastAsia" w:hAnsiTheme="majorEastAsia" w:hint="eastAsia"/>
          <w:spacing w:val="4"/>
          <w:sz w:val="26"/>
          <w:szCs w:val="26"/>
        </w:rPr>
        <w:t>災害が発生した場合、速やかに、建築物等のアスベストの状況を確認して</w:t>
      </w:r>
      <w:r>
        <w:rPr>
          <w:rFonts w:asciiTheme="majorEastAsia" w:eastAsiaTheme="majorEastAsia" w:hAnsiTheme="majorEastAsia" w:hint="eastAsia"/>
          <w:spacing w:val="4"/>
          <w:sz w:val="26"/>
          <w:szCs w:val="26"/>
        </w:rPr>
        <w:t>くだ</w:t>
      </w:r>
      <w:r w:rsidRPr="00487B88">
        <w:rPr>
          <w:rFonts w:asciiTheme="majorEastAsia" w:eastAsiaTheme="majorEastAsia" w:hAnsiTheme="majorEastAsia" w:hint="eastAsia"/>
          <w:spacing w:val="4"/>
          <w:sz w:val="26"/>
          <w:szCs w:val="26"/>
        </w:rPr>
        <w:t>さい。</w:t>
      </w:r>
    </w:p>
    <w:p w14:paraId="64995D70" w14:textId="77777777" w:rsidR="0023743C" w:rsidRPr="00487B88" w:rsidRDefault="0023743C" w:rsidP="0023743C">
      <w:pPr>
        <w:ind w:firstLineChars="50" w:firstLine="134"/>
        <w:rPr>
          <w:rFonts w:asciiTheme="majorEastAsia" w:eastAsiaTheme="majorEastAsia" w:hAnsiTheme="majorEastAsia"/>
          <w:spacing w:val="4"/>
          <w:sz w:val="26"/>
          <w:szCs w:val="26"/>
        </w:rPr>
      </w:pPr>
      <w:r w:rsidRPr="00487B88">
        <w:rPr>
          <w:rFonts w:asciiTheme="majorEastAsia" w:eastAsiaTheme="majorEastAsia" w:hAnsiTheme="majorEastAsia" w:hint="eastAsia"/>
          <w:spacing w:val="4"/>
          <w:sz w:val="26"/>
          <w:szCs w:val="26"/>
        </w:rPr>
        <w:t>アスベストが飛散するおそれがある場合は、応急対応として、作業者の安全を確保し</w:t>
      </w:r>
    </w:p>
    <w:p w14:paraId="6AA26B4D" w14:textId="77777777" w:rsidR="0023743C" w:rsidRPr="00487B88" w:rsidRDefault="0023743C" w:rsidP="0023743C">
      <w:pPr>
        <w:ind w:firstLineChars="50" w:firstLine="134"/>
        <w:rPr>
          <w:rFonts w:asciiTheme="majorEastAsia" w:eastAsiaTheme="majorEastAsia" w:hAnsiTheme="majorEastAsia"/>
          <w:spacing w:val="4"/>
          <w:sz w:val="26"/>
          <w:szCs w:val="26"/>
        </w:rPr>
      </w:pPr>
      <w:r w:rsidRPr="00487B88">
        <w:rPr>
          <w:rFonts w:asciiTheme="majorEastAsia" w:eastAsiaTheme="majorEastAsia" w:hAnsiTheme="majorEastAsia" w:hint="eastAsia"/>
          <w:spacing w:val="4"/>
          <w:sz w:val="26"/>
          <w:szCs w:val="26"/>
        </w:rPr>
        <w:t>たうえで、ビニールシート等による飛散防止措置や立入禁止など、建物利用者や周辺</w:t>
      </w:r>
    </w:p>
    <w:p w14:paraId="73FB4C1A" w14:textId="77777777" w:rsidR="0023743C" w:rsidRDefault="0023743C" w:rsidP="0023743C">
      <w:pPr>
        <w:ind w:firstLineChars="50" w:firstLine="134"/>
        <w:rPr>
          <w:rFonts w:ascii="HG丸ｺﾞｼｯｸM-PRO" w:eastAsia="HG丸ｺﾞｼｯｸM-PRO" w:hAnsi="HG丸ｺﾞｼｯｸM-PRO"/>
          <w:spacing w:val="4"/>
          <w:sz w:val="26"/>
          <w:szCs w:val="26"/>
        </w:rPr>
      </w:pPr>
      <w:r w:rsidRPr="00487B88">
        <w:rPr>
          <w:rFonts w:asciiTheme="majorEastAsia" w:eastAsiaTheme="majorEastAsia" w:hAnsiTheme="majorEastAsia" w:hint="eastAsia"/>
          <w:spacing w:val="4"/>
          <w:sz w:val="26"/>
          <w:szCs w:val="26"/>
        </w:rPr>
        <w:t>の方々へのばく露防止対策を講じていただきますようお願いします。</w:t>
      </w:r>
    </w:p>
    <w:p w14:paraId="2EA2324D" w14:textId="56EAB3FA" w:rsidR="00AB5DB5" w:rsidRPr="0023743C" w:rsidRDefault="00AB5DB5" w:rsidP="0023743C">
      <w:pPr>
        <w:tabs>
          <w:tab w:val="left" w:pos="2380"/>
        </w:tabs>
        <w:rPr>
          <w:rFonts w:asciiTheme="minorEastAsia" w:hAnsiTheme="minorEastAsia"/>
          <w:noProof/>
        </w:rPr>
      </w:pPr>
    </w:p>
    <w:p w14:paraId="3C2C19E4" w14:textId="77777777" w:rsidR="005E163C" w:rsidRPr="00282C13" w:rsidRDefault="00391DB9" w:rsidP="00391DB9">
      <w:pPr>
        <w:snapToGrid w:val="0"/>
        <w:spacing w:line="280" w:lineRule="exact"/>
        <w:rPr>
          <w:rFonts w:asciiTheme="majorEastAsia" w:eastAsiaTheme="majorEastAsia" w:hAnsiTheme="majorEastAsia"/>
          <w:sz w:val="24"/>
          <w:szCs w:val="24"/>
        </w:rPr>
      </w:pPr>
      <w:r w:rsidRPr="00282C13">
        <w:rPr>
          <w:rFonts w:asciiTheme="majorEastAsia" w:eastAsiaTheme="majorEastAsia" w:hAnsiTheme="majorEastAsia" w:hint="eastAsia"/>
          <w:sz w:val="24"/>
          <w:szCs w:val="24"/>
        </w:rPr>
        <w:lastRenderedPageBreak/>
        <w:t>【お問い</w:t>
      </w:r>
      <w:r w:rsidR="00B673BD" w:rsidRPr="00282C13">
        <w:rPr>
          <w:rFonts w:asciiTheme="majorEastAsia" w:eastAsiaTheme="majorEastAsia" w:hAnsiTheme="majorEastAsia" w:hint="eastAsia"/>
          <w:sz w:val="24"/>
          <w:szCs w:val="24"/>
        </w:rPr>
        <w:t>合わせ先】</w:t>
      </w:r>
      <w:r w:rsidR="005E163C" w:rsidRPr="00282C13">
        <w:rPr>
          <w:rFonts w:asciiTheme="majorEastAsia" w:eastAsiaTheme="majorEastAsia" w:hAnsiTheme="majorEastAsia" w:hint="eastAsia"/>
          <w:sz w:val="24"/>
          <w:szCs w:val="24"/>
        </w:rPr>
        <w:t xml:space="preserve">　</w:t>
      </w:r>
    </w:p>
    <w:p w14:paraId="09DA17AE" w14:textId="514B421F" w:rsidR="004F729D" w:rsidRPr="00282C13" w:rsidRDefault="004F729D" w:rsidP="004F729D">
      <w:pPr>
        <w:snapToGrid w:val="0"/>
        <w:spacing w:beforeLines="30" w:before="108" w:line="280" w:lineRule="exact"/>
        <w:ind w:firstLineChars="100" w:firstLine="220"/>
        <w:rPr>
          <w:rFonts w:asciiTheme="majorEastAsia" w:eastAsiaTheme="majorEastAsia" w:hAnsiTheme="majorEastAsia"/>
          <w:sz w:val="22"/>
        </w:rPr>
      </w:pPr>
      <w:r w:rsidRPr="00282C13">
        <w:rPr>
          <w:rFonts w:asciiTheme="majorEastAsia" w:eastAsiaTheme="majorEastAsia" w:hAnsiTheme="majorEastAsia" w:hint="eastAsia"/>
          <w:sz w:val="22"/>
        </w:rPr>
        <w:t>建築物等に使用</w:t>
      </w:r>
      <w:r>
        <w:rPr>
          <w:rFonts w:asciiTheme="majorEastAsia" w:eastAsiaTheme="majorEastAsia" w:hAnsiTheme="majorEastAsia" w:hint="eastAsia"/>
          <w:sz w:val="22"/>
        </w:rPr>
        <w:t>されて</w:t>
      </w:r>
      <w:r w:rsidRPr="00282C13">
        <w:rPr>
          <w:rFonts w:asciiTheme="majorEastAsia" w:eastAsiaTheme="majorEastAsia" w:hAnsiTheme="majorEastAsia" w:hint="eastAsia"/>
          <w:sz w:val="22"/>
        </w:rPr>
        <w:t>いるアスベストの除去等を検討</w:t>
      </w:r>
      <w:r>
        <w:rPr>
          <w:rFonts w:asciiTheme="majorEastAsia" w:eastAsiaTheme="majorEastAsia" w:hAnsiTheme="majorEastAsia" w:hint="eastAsia"/>
          <w:sz w:val="22"/>
        </w:rPr>
        <w:t>し</w:t>
      </w:r>
      <w:r w:rsidRPr="00282C13">
        <w:rPr>
          <w:rFonts w:asciiTheme="majorEastAsia" w:eastAsiaTheme="majorEastAsia" w:hAnsiTheme="majorEastAsia" w:hint="eastAsia"/>
          <w:sz w:val="22"/>
        </w:rPr>
        <w:t>ている場合は、大気汚染防止法</w:t>
      </w:r>
      <w:r w:rsidR="001569DF">
        <w:rPr>
          <w:rFonts w:asciiTheme="majorEastAsia" w:eastAsiaTheme="majorEastAsia" w:hAnsiTheme="majorEastAsia" w:hint="eastAsia"/>
          <w:sz w:val="22"/>
        </w:rPr>
        <w:t>及び</w:t>
      </w:r>
      <w:r>
        <w:rPr>
          <w:rFonts w:asciiTheme="majorEastAsia" w:eastAsiaTheme="majorEastAsia" w:hAnsiTheme="majorEastAsia" w:hint="eastAsia"/>
          <w:sz w:val="22"/>
        </w:rPr>
        <w:t>大阪府生活環境の保全等に関する条例に</w:t>
      </w:r>
      <w:r w:rsidRPr="00282C13">
        <w:rPr>
          <w:rFonts w:asciiTheme="majorEastAsia" w:eastAsiaTheme="majorEastAsia" w:hAnsiTheme="majorEastAsia" w:hint="eastAsia"/>
          <w:sz w:val="22"/>
        </w:rPr>
        <w:t>基づく遵守事項等がありますので、次の担当部署にご相談をお願いします。</w:t>
      </w:r>
    </w:p>
    <w:p w14:paraId="1B50261E" w14:textId="77777777" w:rsidR="00876215" w:rsidRPr="004F729D" w:rsidRDefault="00876215" w:rsidP="00876215">
      <w:pPr>
        <w:snapToGrid w:val="0"/>
        <w:spacing w:beforeLines="30" w:before="108" w:line="140" w:lineRule="exact"/>
        <w:ind w:firstLineChars="200" w:firstLine="440"/>
        <w:rPr>
          <w:rFonts w:asciiTheme="majorEastAsia" w:eastAsiaTheme="majorEastAsia" w:hAnsiTheme="majorEastAsia"/>
          <w:sz w:val="22"/>
        </w:rPr>
      </w:pPr>
    </w:p>
    <w:tbl>
      <w:tblPr>
        <w:tblStyle w:val="a7"/>
        <w:tblW w:w="10485" w:type="dxa"/>
        <w:tblLayout w:type="fixed"/>
        <w:tblLook w:val="04A0" w:firstRow="1" w:lastRow="0" w:firstColumn="1" w:lastColumn="0" w:noHBand="0" w:noVBand="1"/>
      </w:tblPr>
      <w:tblGrid>
        <w:gridCol w:w="534"/>
        <w:gridCol w:w="1162"/>
        <w:gridCol w:w="4395"/>
        <w:gridCol w:w="1417"/>
        <w:gridCol w:w="2977"/>
      </w:tblGrid>
      <w:tr w:rsidR="00910E02" w:rsidRPr="00282C13" w14:paraId="6FCD118A" w14:textId="77777777" w:rsidTr="00FC23B1">
        <w:tc>
          <w:tcPr>
            <w:tcW w:w="6091" w:type="dxa"/>
            <w:gridSpan w:val="3"/>
            <w:tcBorders>
              <w:bottom w:val="double" w:sz="4" w:space="0" w:color="auto"/>
            </w:tcBorders>
            <w:shd w:val="clear" w:color="auto" w:fill="D9D9D9" w:themeFill="background1" w:themeFillShade="D9"/>
          </w:tcPr>
          <w:p w14:paraId="3CFE30CF" w14:textId="350FA3FB" w:rsidR="00910E02" w:rsidRPr="00282C13" w:rsidRDefault="00910E02" w:rsidP="005E163C">
            <w:pPr>
              <w:snapToGrid w:val="0"/>
              <w:spacing w:line="260" w:lineRule="exact"/>
              <w:jc w:val="center"/>
              <w:rPr>
                <w:rFonts w:asciiTheme="majorEastAsia" w:eastAsiaTheme="majorEastAsia" w:hAnsiTheme="majorEastAsia"/>
                <w:sz w:val="18"/>
              </w:rPr>
            </w:pPr>
            <w:r>
              <w:rPr>
                <w:rFonts w:asciiTheme="majorEastAsia" w:eastAsiaTheme="majorEastAsia" w:hAnsiTheme="majorEastAsia" w:hint="eastAsia"/>
                <w:sz w:val="18"/>
              </w:rPr>
              <w:t>大気担当部署</w:t>
            </w:r>
          </w:p>
        </w:tc>
        <w:tc>
          <w:tcPr>
            <w:tcW w:w="1417" w:type="dxa"/>
            <w:tcBorders>
              <w:bottom w:val="double" w:sz="4" w:space="0" w:color="auto"/>
            </w:tcBorders>
            <w:shd w:val="clear" w:color="auto" w:fill="D9D9D9" w:themeFill="background1" w:themeFillShade="D9"/>
          </w:tcPr>
          <w:p w14:paraId="7EA35B8C" w14:textId="77777777" w:rsidR="00910E02" w:rsidRPr="00282C13" w:rsidRDefault="00910E02"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rPr>
              <w:t>電話番号</w:t>
            </w:r>
          </w:p>
        </w:tc>
        <w:tc>
          <w:tcPr>
            <w:tcW w:w="2977" w:type="dxa"/>
            <w:tcBorders>
              <w:bottom w:val="double" w:sz="4" w:space="0" w:color="auto"/>
            </w:tcBorders>
            <w:shd w:val="clear" w:color="auto" w:fill="D9D9D9" w:themeFill="background1" w:themeFillShade="D9"/>
          </w:tcPr>
          <w:p w14:paraId="5BFC0EB5" w14:textId="7FC557FC" w:rsidR="00910E02" w:rsidRPr="00282C13" w:rsidRDefault="000F2B52" w:rsidP="005E163C">
            <w:pPr>
              <w:snapToGrid w:val="0"/>
              <w:spacing w:line="260" w:lineRule="exact"/>
              <w:jc w:val="center"/>
              <w:rPr>
                <w:rFonts w:asciiTheme="majorEastAsia" w:eastAsiaTheme="majorEastAsia" w:hAnsiTheme="majorEastAsia"/>
                <w:sz w:val="18"/>
              </w:rPr>
            </w:pPr>
            <w:r>
              <w:rPr>
                <w:rFonts w:asciiTheme="majorEastAsia" w:eastAsiaTheme="majorEastAsia" w:hAnsiTheme="majorEastAsia" w:hint="eastAsia"/>
                <w:sz w:val="18"/>
              </w:rPr>
              <w:t>所管</w:t>
            </w:r>
            <w:r w:rsidR="00910E02" w:rsidRPr="00282C13">
              <w:rPr>
                <w:rFonts w:asciiTheme="majorEastAsia" w:eastAsiaTheme="majorEastAsia" w:hAnsiTheme="majorEastAsia" w:hint="eastAsia"/>
                <w:sz w:val="18"/>
              </w:rPr>
              <w:t>地域</w:t>
            </w:r>
          </w:p>
        </w:tc>
      </w:tr>
      <w:tr w:rsidR="0076001D" w:rsidRPr="00282C13" w14:paraId="1129ECE1" w14:textId="77777777" w:rsidTr="00FC23B1">
        <w:trPr>
          <w:trHeight w:val="603"/>
        </w:trPr>
        <w:tc>
          <w:tcPr>
            <w:tcW w:w="534" w:type="dxa"/>
            <w:vMerge w:val="restart"/>
            <w:shd w:val="clear" w:color="auto" w:fill="auto"/>
            <w:vAlign w:val="center"/>
          </w:tcPr>
          <w:p w14:paraId="2926C888" w14:textId="77777777" w:rsidR="0076001D" w:rsidRPr="00282C13" w:rsidRDefault="0076001D"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szCs w:val="20"/>
              </w:rPr>
              <w:t>大阪府</w:t>
            </w:r>
          </w:p>
        </w:tc>
        <w:tc>
          <w:tcPr>
            <w:tcW w:w="5557" w:type="dxa"/>
            <w:gridSpan w:val="2"/>
            <w:tcBorders>
              <w:bottom w:val="single" w:sz="4" w:space="0" w:color="auto"/>
            </w:tcBorders>
            <w:shd w:val="clear" w:color="auto" w:fill="auto"/>
            <w:vAlign w:val="center"/>
          </w:tcPr>
          <w:p w14:paraId="4FE7C460" w14:textId="77777777" w:rsidR="0076001D" w:rsidRPr="00282C13" w:rsidRDefault="0076001D" w:rsidP="00920160">
            <w:pPr>
              <w:snapToGrid w:val="0"/>
              <w:spacing w:line="260" w:lineRule="exact"/>
              <w:jc w:val="left"/>
              <w:rPr>
                <w:rFonts w:asciiTheme="majorEastAsia" w:eastAsiaTheme="majorEastAsia" w:hAnsiTheme="majorEastAsia"/>
                <w:sz w:val="18"/>
              </w:rPr>
            </w:pPr>
            <w:r w:rsidRPr="00282C13">
              <w:rPr>
                <w:rFonts w:asciiTheme="majorEastAsia" w:eastAsiaTheme="majorEastAsia" w:hAnsiTheme="majorEastAsia" w:hint="eastAsia"/>
                <w:sz w:val="18"/>
              </w:rPr>
              <w:t>環境農林水産部 環境管理室</w:t>
            </w:r>
          </w:p>
          <w:p w14:paraId="09656ED8" w14:textId="77777777" w:rsidR="0076001D" w:rsidRPr="00282C13" w:rsidRDefault="0076001D" w:rsidP="00920160">
            <w:pPr>
              <w:snapToGrid w:val="0"/>
              <w:spacing w:line="260" w:lineRule="exact"/>
              <w:jc w:val="left"/>
              <w:rPr>
                <w:rFonts w:asciiTheme="majorEastAsia" w:eastAsiaTheme="majorEastAsia" w:hAnsiTheme="majorEastAsia"/>
                <w:sz w:val="18"/>
              </w:rPr>
            </w:pPr>
            <w:r w:rsidRPr="00282C13">
              <w:rPr>
                <w:rFonts w:asciiTheme="majorEastAsia" w:eastAsiaTheme="majorEastAsia" w:hAnsiTheme="majorEastAsia" w:hint="eastAsia"/>
                <w:sz w:val="18"/>
              </w:rPr>
              <w:t>事業所指導課 大気指導グループ</w:t>
            </w:r>
          </w:p>
        </w:tc>
        <w:tc>
          <w:tcPr>
            <w:tcW w:w="1417" w:type="dxa"/>
            <w:tcBorders>
              <w:bottom w:val="single" w:sz="4" w:space="0" w:color="auto"/>
            </w:tcBorders>
            <w:shd w:val="clear" w:color="auto" w:fill="auto"/>
            <w:vAlign w:val="center"/>
          </w:tcPr>
          <w:p w14:paraId="135A1163" w14:textId="77777777" w:rsidR="0076001D" w:rsidRPr="00282C13" w:rsidRDefault="0076001D"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rPr>
              <w:t>06-6210-9581</w:t>
            </w:r>
          </w:p>
        </w:tc>
        <w:tc>
          <w:tcPr>
            <w:tcW w:w="2977" w:type="dxa"/>
            <w:tcBorders>
              <w:bottom w:val="single" w:sz="4" w:space="0" w:color="auto"/>
            </w:tcBorders>
            <w:shd w:val="clear" w:color="auto" w:fill="auto"/>
            <w:vAlign w:val="center"/>
          </w:tcPr>
          <w:p w14:paraId="07780E0D" w14:textId="77777777" w:rsidR="00FC23B1" w:rsidRDefault="0076001D" w:rsidP="00D84DAD">
            <w:pPr>
              <w:snapToGrid w:val="0"/>
              <w:spacing w:line="260" w:lineRule="exact"/>
              <w:jc w:val="center"/>
              <w:rPr>
                <w:rFonts w:asciiTheme="majorEastAsia" w:eastAsiaTheme="majorEastAsia" w:hAnsiTheme="majorEastAsia"/>
                <w:sz w:val="18"/>
                <w:szCs w:val="20"/>
              </w:rPr>
            </w:pPr>
            <w:r w:rsidRPr="00282C13">
              <w:rPr>
                <w:rFonts w:asciiTheme="majorEastAsia" w:eastAsiaTheme="majorEastAsia" w:hAnsiTheme="majorEastAsia" w:hint="eastAsia"/>
                <w:sz w:val="18"/>
                <w:szCs w:val="20"/>
              </w:rPr>
              <w:t>守口市・大東市・柏原市・</w:t>
            </w:r>
          </w:p>
          <w:p w14:paraId="2FB7B6ED" w14:textId="35F15C8B" w:rsidR="00FC23B1" w:rsidRDefault="0076001D" w:rsidP="00D84DAD">
            <w:pPr>
              <w:snapToGrid w:val="0"/>
              <w:spacing w:line="260" w:lineRule="exact"/>
              <w:jc w:val="center"/>
              <w:rPr>
                <w:rFonts w:asciiTheme="majorEastAsia" w:eastAsiaTheme="majorEastAsia" w:hAnsiTheme="majorEastAsia"/>
                <w:sz w:val="18"/>
                <w:szCs w:val="20"/>
              </w:rPr>
            </w:pPr>
            <w:r w:rsidRPr="00282C13">
              <w:rPr>
                <w:rFonts w:asciiTheme="majorEastAsia" w:eastAsiaTheme="majorEastAsia" w:hAnsiTheme="majorEastAsia" w:hint="eastAsia"/>
                <w:sz w:val="18"/>
                <w:szCs w:val="20"/>
              </w:rPr>
              <w:t>羽曳野市・門真市・摂津市・</w:t>
            </w:r>
          </w:p>
          <w:p w14:paraId="5959412F" w14:textId="77777777" w:rsidR="00FC23B1" w:rsidRDefault="00D84DAD" w:rsidP="00D84DAD">
            <w:pPr>
              <w:snapToGrid w:val="0"/>
              <w:spacing w:line="260" w:lineRule="exact"/>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高石市・</w:t>
            </w:r>
            <w:r w:rsidR="0076001D" w:rsidRPr="00282C13">
              <w:rPr>
                <w:rFonts w:asciiTheme="majorEastAsia" w:eastAsiaTheme="majorEastAsia" w:hAnsiTheme="majorEastAsia" w:hint="eastAsia"/>
                <w:sz w:val="18"/>
                <w:szCs w:val="20"/>
              </w:rPr>
              <w:t>藤井寺市・四條畷市・</w:t>
            </w:r>
          </w:p>
          <w:p w14:paraId="6D98921A" w14:textId="55D4A20A" w:rsidR="0076001D" w:rsidRPr="00282C13" w:rsidRDefault="0076001D" w:rsidP="00D84DAD">
            <w:pPr>
              <w:snapToGrid w:val="0"/>
              <w:spacing w:line="260" w:lineRule="exact"/>
              <w:jc w:val="center"/>
              <w:rPr>
                <w:rFonts w:asciiTheme="majorEastAsia" w:eastAsiaTheme="majorEastAsia" w:hAnsiTheme="majorEastAsia"/>
                <w:sz w:val="18"/>
                <w:szCs w:val="20"/>
              </w:rPr>
            </w:pPr>
            <w:r w:rsidRPr="00282C13">
              <w:rPr>
                <w:rFonts w:asciiTheme="majorEastAsia" w:eastAsiaTheme="majorEastAsia" w:hAnsiTheme="majorEastAsia" w:hint="eastAsia"/>
                <w:sz w:val="18"/>
                <w:szCs w:val="20"/>
              </w:rPr>
              <w:t>交野市・島本町</w:t>
            </w:r>
          </w:p>
        </w:tc>
      </w:tr>
      <w:tr w:rsidR="0076001D" w:rsidRPr="00282C13" w14:paraId="7864C955" w14:textId="77777777" w:rsidTr="00FC23B1">
        <w:trPr>
          <w:trHeight w:val="454"/>
        </w:trPr>
        <w:tc>
          <w:tcPr>
            <w:tcW w:w="534" w:type="dxa"/>
            <w:vMerge/>
            <w:tcBorders>
              <w:bottom w:val="double" w:sz="4" w:space="0" w:color="auto"/>
            </w:tcBorders>
            <w:shd w:val="clear" w:color="auto" w:fill="auto"/>
            <w:vAlign w:val="center"/>
          </w:tcPr>
          <w:p w14:paraId="1071354E" w14:textId="77777777" w:rsidR="0076001D" w:rsidRPr="00282C13" w:rsidRDefault="0076001D" w:rsidP="005E163C">
            <w:pPr>
              <w:snapToGrid w:val="0"/>
              <w:spacing w:line="260" w:lineRule="exact"/>
              <w:jc w:val="center"/>
              <w:rPr>
                <w:rFonts w:asciiTheme="majorEastAsia" w:eastAsiaTheme="majorEastAsia" w:hAnsiTheme="majorEastAsia"/>
                <w:sz w:val="18"/>
                <w:szCs w:val="20"/>
              </w:rPr>
            </w:pPr>
          </w:p>
        </w:tc>
        <w:tc>
          <w:tcPr>
            <w:tcW w:w="5557" w:type="dxa"/>
            <w:gridSpan w:val="2"/>
            <w:tcBorders>
              <w:bottom w:val="double" w:sz="4" w:space="0" w:color="auto"/>
            </w:tcBorders>
            <w:shd w:val="clear" w:color="auto" w:fill="auto"/>
            <w:vAlign w:val="center"/>
          </w:tcPr>
          <w:p w14:paraId="6216A256" w14:textId="77777777" w:rsidR="0076001D" w:rsidRPr="00282C13" w:rsidRDefault="0076001D" w:rsidP="00920160">
            <w:pPr>
              <w:snapToGrid w:val="0"/>
              <w:spacing w:line="260" w:lineRule="exact"/>
              <w:jc w:val="left"/>
              <w:rPr>
                <w:rFonts w:asciiTheme="majorEastAsia" w:eastAsiaTheme="majorEastAsia" w:hAnsiTheme="majorEastAsia"/>
                <w:sz w:val="18"/>
              </w:rPr>
            </w:pPr>
            <w:r w:rsidRPr="00282C13">
              <w:rPr>
                <w:rFonts w:asciiTheme="majorEastAsia" w:eastAsiaTheme="majorEastAsia" w:hAnsiTheme="majorEastAsia" w:hint="eastAsia"/>
                <w:sz w:val="18"/>
              </w:rPr>
              <w:t>泉州農と緑の総合事務所 環境指導課</w:t>
            </w:r>
          </w:p>
        </w:tc>
        <w:tc>
          <w:tcPr>
            <w:tcW w:w="1417" w:type="dxa"/>
            <w:tcBorders>
              <w:bottom w:val="double" w:sz="4" w:space="0" w:color="auto"/>
            </w:tcBorders>
            <w:shd w:val="clear" w:color="auto" w:fill="auto"/>
            <w:vAlign w:val="center"/>
          </w:tcPr>
          <w:p w14:paraId="195EB581" w14:textId="77777777" w:rsidR="0076001D" w:rsidRPr="00282C13" w:rsidRDefault="0076001D"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sz w:val="18"/>
              </w:rPr>
              <w:t>072-437-2530</w:t>
            </w:r>
          </w:p>
        </w:tc>
        <w:tc>
          <w:tcPr>
            <w:tcW w:w="2977" w:type="dxa"/>
            <w:tcBorders>
              <w:bottom w:val="double" w:sz="4" w:space="0" w:color="auto"/>
            </w:tcBorders>
            <w:shd w:val="clear" w:color="auto" w:fill="auto"/>
            <w:vAlign w:val="center"/>
          </w:tcPr>
          <w:p w14:paraId="11953A18" w14:textId="77777777" w:rsidR="00D84DAD" w:rsidRDefault="0076001D" w:rsidP="00D84DAD">
            <w:pPr>
              <w:snapToGrid w:val="0"/>
              <w:spacing w:line="260" w:lineRule="exact"/>
              <w:jc w:val="center"/>
              <w:rPr>
                <w:rFonts w:asciiTheme="majorEastAsia" w:eastAsiaTheme="majorEastAsia" w:hAnsiTheme="majorEastAsia"/>
                <w:sz w:val="18"/>
                <w:szCs w:val="20"/>
              </w:rPr>
            </w:pPr>
            <w:r w:rsidRPr="00282C13">
              <w:rPr>
                <w:rFonts w:asciiTheme="majorEastAsia" w:eastAsiaTheme="majorEastAsia" w:hAnsiTheme="majorEastAsia" w:hint="eastAsia"/>
                <w:sz w:val="18"/>
                <w:szCs w:val="20"/>
              </w:rPr>
              <w:t>和泉市・泉南市・熊取町・</w:t>
            </w:r>
          </w:p>
          <w:p w14:paraId="1BFA9CF9" w14:textId="15D7C45F" w:rsidR="0076001D" w:rsidRPr="00282C13" w:rsidRDefault="0076001D" w:rsidP="00D84DAD">
            <w:pPr>
              <w:snapToGrid w:val="0"/>
              <w:spacing w:line="260" w:lineRule="exact"/>
              <w:jc w:val="center"/>
              <w:rPr>
                <w:rFonts w:asciiTheme="majorEastAsia" w:eastAsiaTheme="majorEastAsia" w:hAnsiTheme="majorEastAsia"/>
                <w:sz w:val="18"/>
                <w:szCs w:val="20"/>
              </w:rPr>
            </w:pPr>
            <w:r w:rsidRPr="00282C13">
              <w:rPr>
                <w:rFonts w:asciiTheme="majorEastAsia" w:eastAsiaTheme="majorEastAsia" w:hAnsiTheme="majorEastAsia" w:hint="eastAsia"/>
                <w:sz w:val="18"/>
                <w:szCs w:val="20"/>
              </w:rPr>
              <w:t>田尻町・岬町</w:t>
            </w:r>
          </w:p>
        </w:tc>
      </w:tr>
      <w:tr w:rsidR="006D41CC" w:rsidRPr="00282C13" w14:paraId="56E3D830" w14:textId="77777777" w:rsidTr="00FC23B1">
        <w:trPr>
          <w:trHeight w:val="454"/>
        </w:trPr>
        <w:tc>
          <w:tcPr>
            <w:tcW w:w="534" w:type="dxa"/>
            <w:vMerge w:val="restart"/>
            <w:vAlign w:val="center"/>
          </w:tcPr>
          <w:p w14:paraId="4D8CA9A7" w14:textId="77777777" w:rsidR="006D41CC" w:rsidRPr="00282C13" w:rsidRDefault="006D41CC"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rPr>
              <w:t>大阪市</w:t>
            </w:r>
          </w:p>
        </w:tc>
        <w:tc>
          <w:tcPr>
            <w:tcW w:w="1162" w:type="dxa"/>
            <w:vMerge w:val="restart"/>
            <w:tcBorders>
              <w:top w:val="double" w:sz="4" w:space="0" w:color="auto"/>
            </w:tcBorders>
            <w:vAlign w:val="center"/>
          </w:tcPr>
          <w:p w14:paraId="69EF42D3" w14:textId="77777777" w:rsidR="006D41CC" w:rsidRPr="00282C13" w:rsidRDefault="006D41CC" w:rsidP="00920160">
            <w:pPr>
              <w:snapToGrid w:val="0"/>
              <w:spacing w:line="260" w:lineRule="exact"/>
              <w:jc w:val="left"/>
              <w:rPr>
                <w:rFonts w:asciiTheme="majorEastAsia" w:eastAsiaTheme="majorEastAsia" w:hAnsiTheme="majorEastAsia"/>
                <w:sz w:val="18"/>
              </w:rPr>
            </w:pPr>
            <w:r w:rsidRPr="00282C13">
              <w:rPr>
                <w:rFonts w:asciiTheme="majorEastAsia" w:eastAsiaTheme="majorEastAsia" w:hAnsiTheme="majorEastAsia" w:hint="eastAsia"/>
                <w:sz w:val="18"/>
              </w:rPr>
              <w:t>環境局</w:t>
            </w:r>
          </w:p>
          <w:p w14:paraId="1AE39243" w14:textId="359813B7" w:rsidR="006D41CC" w:rsidRPr="00282C13" w:rsidRDefault="006D41CC" w:rsidP="00920160">
            <w:pPr>
              <w:snapToGrid w:val="0"/>
              <w:spacing w:line="260" w:lineRule="exact"/>
              <w:jc w:val="left"/>
              <w:rPr>
                <w:rFonts w:asciiTheme="majorEastAsia" w:eastAsiaTheme="majorEastAsia" w:hAnsiTheme="majorEastAsia"/>
                <w:sz w:val="18"/>
              </w:rPr>
            </w:pPr>
            <w:r w:rsidRPr="00282C13">
              <w:rPr>
                <w:rFonts w:asciiTheme="majorEastAsia" w:eastAsiaTheme="majorEastAsia" w:hAnsiTheme="majorEastAsia" w:hint="eastAsia"/>
                <w:sz w:val="18"/>
              </w:rPr>
              <w:t>環境</w:t>
            </w:r>
            <w:r w:rsidR="002D6B92">
              <w:rPr>
                <w:rFonts w:asciiTheme="majorEastAsia" w:eastAsiaTheme="majorEastAsia" w:hAnsiTheme="majorEastAsia" w:hint="eastAsia"/>
                <w:sz w:val="18"/>
              </w:rPr>
              <w:t>管理</w:t>
            </w:r>
            <w:r w:rsidRPr="00282C13">
              <w:rPr>
                <w:rFonts w:asciiTheme="majorEastAsia" w:eastAsiaTheme="majorEastAsia" w:hAnsiTheme="majorEastAsia" w:hint="eastAsia"/>
                <w:sz w:val="18"/>
              </w:rPr>
              <w:t>部</w:t>
            </w:r>
          </w:p>
          <w:p w14:paraId="276EE69D" w14:textId="1FF82487" w:rsidR="006D41CC" w:rsidRPr="00282C13" w:rsidRDefault="006D41CC" w:rsidP="00920160">
            <w:pPr>
              <w:snapToGrid w:val="0"/>
              <w:spacing w:line="260" w:lineRule="exact"/>
              <w:jc w:val="left"/>
              <w:rPr>
                <w:rFonts w:asciiTheme="majorEastAsia" w:eastAsiaTheme="majorEastAsia" w:hAnsiTheme="majorEastAsia"/>
                <w:sz w:val="18"/>
              </w:rPr>
            </w:pPr>
            <w:r w:rsidRPr="002D6B92">
              <w:rPr>
                <w:rFonts w:asciiTheme="majorEastAsia" w:eastAsiaTheme="majorEastAsia" w:hAnsiTheme="majorEastAsia" w:hint="eastAsia"/>
                <w:sz w:val="18"/>
              </w:rPr>
              <w:t>環境</w:t>
            </w:r>
            <w:r w:rsidR="002D6B92" w:rsidRPr="002D6B92">
              <w:rPr>
                <w:rFonts w:asciiTheme="majorEastAsia" w:eastAsiaTheme="majorEastAsia" w:hAnsiTheme="majorEastAsia" w:hint="eastAsia"/>
                <w:sz w:val="18"/>
              </w:rPr>
              <w:t>規制</w:t>
            </w:r>
            <w:r w:rsidRPr="002D6B92">
              <w:rPr>
                <w:rFonts w:asciiTheme="majorEastAsia" w:eastAsiaTheme="majorEastAsia" w:hAnsiTheme="majorEastAsia" w:hint="eastAsia"/>
                <w:sz w:val="18"/>
              </w:rPr>
              <w:t>課</w:t>
            </w:r>
          </w:p>
        </w:tc>
        <w:tc>
          <w:tcPr>
            <w:tcW w:w="4395" w:type="dxa"/>
            <w:tcBorders>
              <w:top w:val="double" w:sz="4" w:space="0" w:color="auto"/>
            </w:tcBorders>
            <w:vAlign w:val="center"/>
          </w:tcPr>
          <w:p w14:paraId="6491D971" w14:textId="77777777" w:rsidR="006D41CC" w:rsidRPr="00282C13" w:rsidRDefault="006D41CC" w:rsidP="00C95D67">
            <w:pPr>
              <w:snapToGrid w:val="0"/>
              <w:spacing w:line="260" w:lineRule="exact"/>
              <w:jc w:val="left"/>
              <w:rPr>
                <w:rFonts w:asciiTheme="majorEastAsia" w:eastAsiaTheme="majorEastAsia" w:hAnsiTheme="majorEastAsia"/>
                <w:sz w:val="18"/>
              </w:rPr>
            </w:pPr>
            <w:r w:rsidRPr="00282C13">
              <w:rPr>
                <w:rFonts w:asciiTheme="majorEastAsia" w:eastAsiaTheme="majorEastAsia" w:hAnsiTheme="majorEastAsia" w:hint="eastAsia"/>
                <w:sz w:val="18"/>
              </w:rPr>
              <w:t>北部環境保全監視グループ</w:t>
            </w:r>
          </w:p>
        </w:tc>
        <w:tc>
          <w:tcPr>
            <w:tcW w:w="1417" w:type="dxa"/>
            <w:tcBorders>
              <w:top w:val="double" w:sz="4" w:space="0" w:color="auto"/>
            </w:tcBorders>
            <w:vAlign w:val="center"/>
          </w:tcPr>
          <w:p w14:paraId="4A4FBE09" w14:textId="77777777" w:rsidR="006D41CC" w:rsidRPr="00282C13" w:rsidRDefault="006D41CC"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sz w:val="18"/>
              </w:rPr>
              <w:t>06-6313-9550</w:t>
            </w:r>
          </w:p>
        </w:tc>
        <w:tc>
          <w:tcPr>
            <w:tcW w:w="2977" w:type="dxa"/>
            <w:tcBorders>
              <w:top w:val="double" w:sz="4" w:space="0" w:color="auto"/>
            </w:tcBorders>
            <w:vAlign w:val="center"/>
          </w:tcPr>
          <w:p w14:paraId="703A2E04" w14:textId="77777777" w:rsidR="006D41CC" w:rsidRPr="00282C13" w:rsidRDefault="006D41CC"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rPr>
              <w:t>北区・都島区・淀川区・</w:t>
            </w:r>
          </w:p>
          <w:p w14:paraId="03044BFD" w14:textId="77777777" w:rsidR="006D41CC" w:rsidRPr="00282C13" w:rsidRDefault="006D41CC"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rPr>
              <w:t>東淀川区・旭区</w:t>
            </w:r>
          </w:p>
        </w:tc>
      </w:tr>
      <w:tr w:rsidR="006D41CC" w:rsidRPr="00282C13" w14:paraId="3647116D" w14:textId="77777777" w:rsidTr="00FC23B1">
        <w:trPr>
          <w:trHeight w:val="454"/>
        </w:trPr>
        <w:tc>
          <w:tcPr>
            <w:tcW w:w="534" w:type="dxa"/>
            <w:vMerge/>
            <w:vAlign w:val="center"/>
          </w:tcPr>
          <w:p w14:paraId="7DE99AE1" w14:textId="77777777" w:rsidR="006D41CC" w:rsidRPr="00282C13" w:rsidRDefault="006D41CC" w:rsidP="005E163C">
            <w:pPr>
              <w:snapToGrid w:val="0"/>
              <w:spacing w:line="260" w:lineRule="exact"/>
              <w:jc w:val="center"/>
              <w:rPr>
                <w:rFonts w:asciiTheme="majorEastAsia" w:eastAsiaTheme="majorEastAsia" w:hAnsiTheme="majorEastAsia"/>
                <w:sz w:val="18"/>
              </w:rPr>
            </w:pPr>
          </w:p>
        </w:tc>
        <w:tc>
          <w:tcPr>
            <w:tcW w:w="1162" w:type="dxa"/>
            <w:vMerge/>
            <w:vAlign w:val="center"/>
          </w:tcPr>
          <w:p w14:paraId="2127CE7A" w14:textId="77777777" w:rsidR="006D41CC" w:rsidRPr="00282C13" w:rsidRDefault="006D41CC" w:rsidP="005E163C">
            <w:pPr>
              <w:snapToGrid w:val="0"/>
              <w:spacing w:line="260" w:lineRule="exact"/>
              <w:jc w:val="center"/>
              <w:rPr>
                <w:rFonts w:asciiTheme="majorEastAsia" w:eastAsiaTheme="majorEastAsia" w:hAnsiTheme="majorEastAsia"/>
                <w:sz w:val="18"/>
              </w:rPr>
            </w:pPr>
          </w:p>
        </w:tc>
        <w:tc>
          <w:tcPr>
            <w:tcW w:w="4395" w:type="dxa"/>
            <w:vAlign w:val="center"/>
          </w:tcPr>
          <w:p w14:paraId="0F28F04C" w14:textId="77777777" w:rsidR="006D41CC" w:rsidRPr="00282C13" w:rsidRDefault="006D41CC" w:rsidP="00C95D67">
            <w:pPr>
              <w:snapToGrid w:val="0"/>
              <w:spacing w:line="260" w:lineRule="exact"/>
              <w:jc w:val="left"/>
              <w:rPr>
                <w:rFonts w:asciiTheme="majorEastAsia" w:eastAsiaTheme="majorEastAsia" w:hAnsiTheme="majorEastAsia"/>
                <w:sz w:val="18"/>
              </w:rPr>
            </w:pPr>
            <w:r w:rsidRPr="00282C13">
              <w:rPr>
                <w:rFonts w:asciiTheme="majorEastAsia" w:eastAsiaTheme="majorEastAsia" w:hAnsiTheme="majorEastAsia" w:hint="eastAsia"/>
                <w:sz w:val="18"/>
              </w:rPr>
              <w:t>東部環境保全監視グループ</w:t>
            </w:r>
          </w:p>
        </w:tc>
        <w:tc>
          <w:tcPr>
            <w:tcW w:w="1417" w:type="dxa"/>
            <w:vAlign w:val="center"/>
          </w:tcPr>
          <w:p w14:paraId="30973C26" w14:textId="77777777" w:rsidR="006D41CC" w:rsidRPr="00282C13" w:rsidRDefault="006D41CC"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sz w:val="18"/>
              </w:rPr>
              <w:t>06-6267-9922</w:t>
            </w:r>
          </w:p>
        </w:tc>
        <w:tc>
          <w:tcPr>
            <w:tcW w:w="2977" w:type="dxa"/>
            <w:vAlign w:val="center"/>
          </w:tcPr>
          <w:p w14:paraId="34EB3B8C" w14:textId="77777777" w:rsidR="006D41CC" w:rsidRPr="00282C13" w:rsidRDefault="006D41CC" w:rsidP="00AB607F">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rPr>
              <w:t>中央区・天王寺区・浪速区・</w:t>
            </w:r>
          </w:p>
          <w:p w14:paraId="3F58371C" w14:textId="77777777" w:rsidR="006D41CC" w:rsidRPr="00282C13" w:rsidRDefault="006D41CC" w:rsidP="00AB607F">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rPr>
              <w:t>東成区・生野区・城東区・鶴見区</w:t>
            </w:r>
          </w:p>
        </w:tc>
      </w:tr>
      <w:tr w:rsidR="006D41CC" w:rsidRPr="00282C13" w14:paraId="061C7B37" w14:textId="77777777" w:rsidTr="00FC23B1">
        <w:trPr>
          <w:trHeight w:val="454"/>
        </w:trPr>
        <w:tc>
          <w:tcPr>
            <w:tcW w:w="534" w:type="dxa"/>
            <w:vMerge/>
            <w:vAlign w:val="center"/>
          </w:tcPr>
          <w:p w14:paraId="5F745DC9" w14:textId="77777777" w:rsidR="006D41CC" w:rsidRPr="00282C13" w:rsidRDefault="006D41CC" w:rsidP="005E163C">
            <w:pPr>
              <w:snapToGrid w:val="0"/>
              <w:spacing w:line="260" w:lineRule="exact"/>
              <w:jc w:val="center"/>
              <w:rPr>
                <w:rFonts w:asciiTheme="majorEastAsia" w:eastAsiaTheme="majorEastAsia" w:hAnsiTheme="majorEastAsia"/>
                <w:sz w:val="18"/>
              </w:rPr>
            </w:pPr>
          </w:p>
        </w:tc>
        <w:tc>
          <w:tcPr>
            <w:tcW w:w="1162" w:type="dxa"/>
            <w:vMerge/>
            <w:vAlign w:val="center"/>
          </w:tcPr>
          <w:p w14:paraId="18F342D9" w14:textId="77777777" w:rsidR="006D41CC" w:rsidRPr="00282C13" w:rsidRDefault="006D41CC" w:rsidP="005E163C">
            <w:pPr>
              <w:snapToGrid w:val="0"/>
              <w:spacing w:line="260" w:lineRule="exact"/>
              <w:jc w:val="center"/>
              <w:rPr>
                <w:rFonts w:asciiTheme="majorEastAsia" w:eastAsiaTheme="majorEastAsia" w:hAnsiTheme="majorEastAsia"/>
                <w:sz w:val="18"/>
              </w:rPr>
            </w:pPr>
          </w:p>
        </w:tc>
        <w:tc>
          <w:tcPr>
            <w:tcW w:w="4395" w:type="dxa"/>
            <w:vAlign w:val="center"/>
          </w:tcPr>
          <w:p w14:paraId="47582D70" w14:textId="77777777" w:rsidR="006D41CC" w:rsidRPr="00282C13" w:rsidRDefault="006D41CC" w:rsidP="00C95D67">
            <w:pPr>
              <w:snapToGrid w:val="0"/>
              <w:spacing w:line="260" w:lineRule="exact"/>
              <w:jc w:val="left"/>
              <w:rPr>
                <w:rFonts w:asciiTheme="majorEastAsia" w:eastAsiaTheme="majorEastAsia" w:hAnsiTheme="majorEastAsia"/>
                <w:sz w:val="18"/>
              </w:rPr>
            </w:pPr>
            <w:r w:rsidRPr="00282C13">
              <w:rPr>
                <w:rFonts w:asciiTheme="majorEastAsia" w:eastAsiaTheme="majorEastAsia" w:hAnsiTheme="majorEastAsia" w:hint="eastAsia"/>
                <w:sz w:val="18"/>
              </w:rPr>
              <w:t>西部環境保全監視グループ</w:t>
            </w:r>
          </w:p>
        </w:tc>
        <w:tc>
          <w:tcPr>
            <w:tcW w:w="1417" w:type="dxa"/>
            <w:vAlign w:val="center"/>
          </w:tcPr>
          <w:p w14:paraId="1CD3FAC8" w14:textId="77777777" w:rsidR="006D41CC" w:rsidRPr="00282C13" w:rsidRDefault="006D41CC"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sz w:val="18"/>
              </w:rPr>
              <w:t>06-6576-9247</w:t>
            </w:r>
          </w:p>
        </w:tc>
        <w:tc>
          <w:tcPr>
            <w:tcW w:w="2977" w:type="dxa"/>
            <w:vAlign w:val="center"/>
          </w:tcPr>
          <w:p w14:paraId="0B487D03" w14:textId="77777777" w:rsidR="006D41CC" w:rsidRPr="00282C13" w:rsidRDefault="006D41CC"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rPr>
              <w:t>福島区・此花区・西区・</w:t>
            </w:r>
          </w:p>
          <w:p w14:paraId="76F091F6" w14:textId="77777777" w:rsidR="006D41CC" w:rsidRPr="00282C13" w:rsidRDefault="006D41CC"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rPr>
              <w:t>港区・大正区・西淀川区</w:t>
            </w:r>
          </w:p>
        </w:tc>
      </w:tr>
      <w:tr w:rsidR="006D41CC" w:rsidRPr="00282C13" w14:paraId="2EA6A075" w14:textId="77777777" w:rsidTr="00FC23B1">
        <w:trPr>
          <w:trHeight w:val="454"/>
        </w:trPr>
        <w:tc>
          <w:tcPr>
            <w:tcW w:w="534" w:type="dxa"/>
            <w:vMerge/>
            <w:vAlign w:val="center"/>
          </w:tcPr>
          <w:p w14:paraId="0DAF8F60" w14:textId="77777777" w:rsidR="006D41CC" w:rsidRPr="00282C13" w:rsidRDefault="006D41CC" w:rsidP="005E163C">
            <w:pPr>
              <w:snapToGrid w:val="0"/>
              <w:spacing w:line="260" w:lineRule="exact"/>
              <w:jc w:val="center"/>
              <w:rPr>
                <w:rFonts w:asciiTheme="majorEastAsia" w:eastAsiaTheme="majorEastAsia" w:hAnsiTheme="majorEastAsia"/>
                <w:sz w:val="18"/>
              </w:rPr>
            </w:pPr>
          </w:p>
        </w:tc>
        <w:tc>
          <w:tcPr>
            <w:tcW w:w="1162" w:type="dxa"/>
            <w:vMerge/>
            <w:vAlign w:val="center"/>
          </w:tcPr>
          <w:p w14:paraId="07C49AAB" w14:textId="77777777" w:rsidR="006D41CC" w:rsidRPr="00282C13" w:rsidRDefault="006D41CC" w:rsidP="005E163C">
            <w:pPr>
              <w:snapToGrid w:val="0"/>
              <w:spacing w:line="260" w:lineRule="exact"/>
              <w:jc w:val="center"/>
              <w:rPr>
                <w:rFonts w:asciiTheme="majorEastAsia" w:eastAsiaTheme="majorEastAsia" w:hAnsiTheme="majorEastAsia"/>
                <w:sz w:val="18"/>
              </w:rPr>
            </w:pPr>
          </w:p>
        </w:tc>
        <w:tc>
          <w:tcPr>
            <w:tcW w:w="4395" w:type="dxa"/>
            <w:vAlign w:val="center"/>
          </w:tcPr>
          <w:p w14:paraId="1C6E57A8" w14:textId="77777777" w:rsidR="006D41CC" w:rsidRPr="00282C13" w:rsidRDefault="006D41CC" w:rsidP="00C95D67">
            <w:pPr>
              <w:snapToGrid w:val="0"/>
              <w:spacing w:line="260" w:lineRule="exact"/>
              <w:jc w:val="left"/>
              <w:rPr>
                <w:rFonts w:asciiTheme="majorEastAsia" w:eastAsiaTheme="majorEastAsia" w:hAnsiTheme="majorEastAsia"/>
                <w:sz w:val="18"/>
              </w:rPr>
            </w:pPr>
            <w:r w:rsidRPr="00282C13">
              <w:rPr>
                <w:rFonts w:asciiTheme="majorEastAsia" w:eastAsiaTheme="majorEastAsia" w:hAnsiTheme="majorEastAsia" w:hint="eastAsia"/>
                <w:sz w:val="18"/>
              </w:rPr>
              <w:t>南東部環境保全監視グループ</w:t>
            </w:r>
          </w:p>
        </w:tc>
        <w:tc>
          <w:tcPr>
            <w:tcW w:w="1417" w:type="dxa"/>
            <w:vAlign w:val="center"/>
          </w:tcPr>
          <w:p w14:paraId="50259116" w14:textId="77777777" w:rsidR="006D41CC" w:rsidRPr="00282C13" w:rsidRDefault="006D41CC"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sz w:val="18"/>
              </w:rPr>
              <w:t>06-6630-3433</w:t>
            </w:r>
          </w:p>
        </w:tc>
        <w:tc>
          <w:tcPr>
            <w:tcW w:w="2977" w:type="dxa"/>
            <w:vAlign w:val="center"/>
          </w:tcPr>
          <w:p w14:paraId="4C3BD6A7" w14:textId="77777777" w:rsidR="006D41CC" w:rsidRPr="00282C13" w:rsidRDefault="006D41CC"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rPr>
              <w:t>阿倍野区・東住吉区・平野区</w:t>
            </w:r>
          </w:p>
        </w:tc>
      </w:tr>
      <w:tr w:rsidR="006D41CC" w:rsidRPr="00282C13" w14:paraId="3FFBE65F" w14:textId="77777777" w:rsidTr="00FC23B1">
        <w:trPr>
          <w:trHeight w:val="487"/>
        </w:trPr>
        <w:tc>
          <w:tcPr>
            <w:tcW w:w="534" w:type="dxa"/>
            <w:vMerge/>
            <w:vAlign w:val="center"/>
          </w:tcPr>
          <w:p w14:paraId="49666F89" w14:textId="77777777" w:rsidR="006D41CC" w:rsidRPr="00282C13" w:rsidRDefault="006D41CC" w:rsidP="005E163C">
            <w:pPr>
              <w:snapToGrid w:val="0"/>
              <w:spacing w:line="260" w:lineRule="exact"/>
              <w:jc w:val="center"/>
              <w:rPr>
                <w:rFonts w:asciiTheme="majorEastAsia" w:eastAsiaTheme="majorEastAsia" w:hAnsiTheme="majorEastAsia"/>
                <w:sz w:val="18"/>
              </w:rPr>
            </w:pPr>
          </w:p>
        </w:tc>
        <w:tc>
          <w:tcPr>
            <w:tcW w:w="1162" w:type="dxa"/>
            <w:vMerge/>
            <w:vAlign w:val="center"/>
          </w:tcPr>
          <w:p w14:paraId="7E2A0968" w14:textId="77777777" w:rsidR="006D41CC" w:rsidRPr="00282C13" w:rsidRDefault="006D41CC" w:rsidP="005E163C">
            <w:pPr>
              <w:snapToGrid w:val="0"/>
              <w:spacing w:line="260" w:lineRule="exact"/>
              <w:jc w:val="center"/>
              <w:rPr>
                <w:rFonts w:asciiTheme="majorEastAsia" w:eastAsiaTheme="majorEastAsia" w:hAnsiTheme="majorEastAsia"/>
                <w:sz w:val="18"/>
              </w:rPr>
            </w:pPr>
          </w:p>
        </w:tc>
        <w:tc>
          <w:tcPr>
            <w:tcW w:w="4395" w:type="dxa"/>
            <w:vAlign w:val="center"/>
          </w:tcPr>
          <w:p w14:paraId="2DB7E493" w14:textId="77777777" w:rsidR="006D41CC" w:rsidRPr="00282C13" w:rsidRDefault="006D41CC" w:rsidP="00C95D67">
            <w:pPr>
              <w:snapToGrid w:val="0"/>
              <w:spacing w:line="260" w:lineRule="exact"/>
              <w:jc w:val="left"/>
              <w:rPr>
                <w:rFonts w:asciiTheme="majorEastAsia" w:eastAsiaTheme="majorEastAsia" w:hAnsiTheme="majorEastAsia"/>
                <w:sz w:val="18"/>
              </w:rPr>
            </w:pPr>
            <w:r w:rsidRPr="00282C13">
              <w:rPr>
                <w:rFonts w:asciiTheme="majorEastAsia" w:eastAsiaTheme="majorEastAsia" w:hAnsiTheme="majorEastAsia" w:hint="eastAsia"/>
                <w:sz w:val="18"/>
              </w:rPr>
              <w:t>南西部環境保全監視グループ</w:t>
            </w:r>
          </w:p>
        </w:tc>
        <w:tc>
          <w:tcPr>
            <w:tcW w:w="1417" w:type="dxa"/>
            <w:vAlign w:val="center"/>
          </w:tcPr>
          <w:p w14:paraId="02C8B6BE" w14:textId="77777777" w:rsidR="006D41CC" w:rsidRPr="00282C13" w:rsidRDefault="006D41CC"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sz w:val="18"/>
              </w:rPr>
              <w:t>06-4301-7248</w:t>
            </w:r>
          </w:p>
        </w:tc>
        <w:tc>
          <w:tcPr>
            <w:tcW w:w="2977" w:type="dxa"/>
            <w:vAlign w:val="center"/>
          </w:tcPr>
          <w:p w14:paraId="69175A9B" w14:textId="77777777" w:rsidR="006D41CC" w:rsidRPr="00282C13" w:rsidRDefault="006D41CC" w:rsidP="005E163C">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rPr>
              <w:t>住之江区・住吉区・西成区</w:t>
            </w:r>
          </w:p>
        </w:tc>
      </w:tr>
      <w:tr w:rsidR="009F580F" w:rsidRPr="00282C13" w14:paraId="02F6CB9D" w14:textId="77777777" w:rsidTr="00FC23B1">
        <w:trPr>
          <w:trHeight w:val="340"/>
        </w:trPr>
        <w:tc>
          <w:tcPr>
            <w:tcW w:w="1696" w:type="dxa"/>
            <w:gridSpan w:val="2"/>
            <w:tcBorders>
              <w:top w:val="double" w:sz="4" w:space="0" w:color="auto"/>
              <w:bottom w:val="single" w:sz="4" w:space="0" w:color="auto"/>
            </w:tcBorders>
            <w:vAlign w:val="center"/>
          </w:tcPr>
          <w:p w14:paraId="079ECEC9" w14:textId="77777777" w:rsidR="009F580F" w:rsidRPr="00282C13" w:rsidRDefault="006A52F9" w:rsidP="009F580F">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堺市</w:t>
            </w:r>
          </w:p>
        </w:tc>
        <w:tc>
          <w:tcPr>
            <w:tcW w:w="4395" w:type="dxa"/>
            <w:tcBorders>
              <w:top w:val="double" w:sz="4" w:space="0" w:color="auto"/>
              <w:bottom w:val="single" w:sz="4" w:space="0" w:color="auto"/>
            </w:tcBorders>
            <w:vAlign w:val="center"/>
          </w:tcPr>
          <w:p w14:paraId="726FAD96" w14:textId="77777777" w:rsidR="009F580F" w:rsidRPr="00282C13" w:rsidRDefault="006A52F9" w:rsidP="009F7716">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環境局　環境保全部　環境対策課</w:t>
            </w:r>
          </w:p>
        </w:tc>
        <w:tc>
          <w:tcPr>
            <w:tcW w:w="1417" w:type="dxa"/>
            <w:tcBorders>
              <w:top w:val="double" w:sz="4" w:space="0" w:color="auto"/>
              <w:bottom w:val="single" w:sz="4" w:space="0" w:color="auto"/>
            </w:tcBorders>
            <w:vAlign w:val="center"/>
          </w:tcPr>
          <w:p w14:paraId="41635904" w14:textId="77777777" w:rsidR="009F580F" w:rsidRPr="00282C13" w:rsidRDefault="006A52F9" w:rsidP="005E163C">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072-228-7474</w:t>
            </w:r>
          </w:p>
        </w:tc>
        <w:tc>
          <w:tcPr>
            <w:tcW w:w="2977" w:type="dxa"/>
            <w:tcBorders>
              <w:top w:val="double" w:sz="4" w:space="0" w:color="auto"/>
              <w:bottom w:val="single" w:sz="4" w:space="0" w:color="auto"/>
            </w:tcBorders>
            <w:vAlign w:val="center"/>
          </w:tcPr>
          <w:p w14:paraId="1B5ABC4E" w14:textId="0310A8BA" w:rsidR="009F580F" w:rsidRPr="00282C13" w:rsidRDefault="000F2B52" w:rsidP="009F7716">
            <w:pPr>
              <w:snapToGrid w:val="0"/>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rPr>
              <w:t>堺市</w:t>
            </w:r>
          </w:p>
        </w:tc>
      </w:tr>
      <w:tr w:rsidR="006A52F9" w:rsidRPr="00282C13" w14:paraId="3EDD6B4A"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50EE0041" w14:textId="77777777" w:rsidR="006A52F9" w:rsidRPr="00282C13" w:rsidRDefault="006A52F9" w:rsidP="006A52F9">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岸和田市</w:t>
            </w:r>
          </w:p>
        </w:tc>
        <w:tc>
          <w:tcPr>
            <w:tcW w:w="4395" w:type="dxa"/>
            <w:tcBorders>
              <w:top w:val="single" w:sz="4" w:space="0" w:color="auto"/>
              <w:left w:val="single" w:sz="4" w:space="0" w:color="auto"/>
              <w:bottom w:val="single" w:sz="4" w:space="0" w:color="auto"/>
              <w:right w:val="single" w:sz="4" w:space="0" w:color="auto"/>
            </w:tcBorders>
            <w:vAlign w:val="center"/>
          </w:tcPr>
          <w:p w14:paraId="558C9CA0" w14:textId="77777777" w:rsidR="006A52F9" w:rsidRPr="00282C13" w:rsidRDefault="006A52F9" w:rsidP="006A52F9">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市民環境部　環境保全課</w:t>
            </w:r>
          </w:p>
        </w:tc>
        <w:tc>
          <w:tcPr>
            <w:tcW w:w="1417" w:type="dxa"/>
            <w:tcBorders>
              <w:top w:val="single" w:sz="4" w:space="0" w:color="auto"/>
              <w:left w:val="single" w:sz="4" w:space="0" w:color="auto"/>
              <w:bottom w:val="single" w:sz="4" w:space="0" w:color="auto"/>
              <w:right w:val="single" w:sz="4" w:space="0" w:color="auto"/>
            </w:tcBorders>
            <w:vAlign w:val="center"/>
          </w:tcPr>
          <w:p w14:paraId="0E617CE5" w14:textId="77777777" w:rsidR="006A52F9" w:rsidRPr="00282C13" w:rsidRDefault="006A52F9" w:rsidP="006A52F9">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072-423-9462</w:t>
            </w:r>
          </w:p>
        </w:tc>
        <w:tc>
          <w:tcPr>
            <w:tcW w:w="2977" w:type="dxa"/>
            <w:tcBorders>
              <w:top w:val="single" w:sz="4" w:space="0" w:color="auto"/>
              <w:left w:val="single" w:sz="4" w:space="0" w:color="auto"/>
              <w:bottom w:val="single" w:sz="4" w:space="0" w:color="auto"/>
              <w:right w:val="single" w:sz="4" w:space="0" w:color="auto"/>
            </w:tcBorders>
            <w:vAlign w:val="center"/>
          </w:tcPr>
          <w:p w14:paraId="4D011DB4" w14:textId="5477ABDF" w:rsidR="006A52F9" w:rsidRPr="00282C13" w:rsidRDefault="000F2B52" w:rsidP="006A52F9">
            <w:pPr>
              <w:snapToGrid w:val="0"/>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rPr>
              <w:t>岸和田市</w:t>
            </w:r>
          </w:p>
        </w:tc>
      </w:tr>
      <w:tr w:rsidR="006A52F9" w:rsidRPr="00282C13" w14:paraId="236A33D3"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4F69DB1C" w14:textId="77777777" w:rsidR="006A52F9" w:rsidRPr="00282C13" w:rsidRDefault="006A52F9" w:rsidP="006A52F9">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豊中市</w:t>
            </w:r>
          </w:p>
        </w:tc>
        <w:tc>
          <w:tcPr>
            <w:tcW w:w="4395" w:type="dxa"/>
            <w:tcBorders>
              <w:top w:val="single" w:sz="4" w:space="0" w:color="auto"/>
              <w:left w:val="single" w:sz="4" w:space="0" w:color="auto"/>
              <w:bottom w:val="single" w:sz="4" w:space="0" w:color="auto"/>
              <w:right w:val="single" w:sz="4" w:space="0" w:color="auto"/>
            </w:tcBorders>
            <w:vAlign w:val="center"/>
          </w:tcPr>
          <w:p w14:paraId="2B07AA39" w14:textId="22811481" w:rsidR="006A52F9" w:rsidRPr="00282C13" w:rsidRDefault="006A52F9" w:rsidP="006A52F9">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環境部　環境</w:t>
            </w:r>
            <w:r w:rsidR="001B5B86">
              <w:rPr>
                <w:rFonts w:asciiTheme="majorEastAsia" w:eastAsiaTheme="majorEastAsia" w:hAnsiTheme="majorEastAsia" w:hint="eastAsia"/>
                <w:sz w:val="18"/>
                <w:szCs w:val="18"/>
              </w:rPr>
              <w:t>指導</w:t>
            </w:r>
            <w:r w:rsidRPr="00282C13">
              <w:rPr>
                <w:rFonts w:asciiTheme="majorEastAsia" w:eastAsiaTheme="majorEastAsia" w:hAnsiTheme="majorEastAsia" w:hint="eastAsia"/>
                <w:sz w:val="18"/>
                <w:szCs w:val="18"/>
              </w:rPr>
              <w:t>課</w:t>
            </w:r>
          </w:p>
        </w:tc>
        <w:tc>
          <w:tcPr>
            <w:tcW w:w="1417" w:type="dxa"/>
            <w:tcBorders>
              <w:top w:val="single" w:sz="4" w:space="0" w:color="auto"/>
              <w:left w:val="single" w:sz="4" w:space="0" w:color="auto"/>
              <w:bottom w:val="single" w:sz="4" w:space="0" w:color="auto"/>
              <w:right w:val="single" w:sz="4" w:space="0" w:color="auto"/>
            </w:tcBorders>
            <w:vAlign w:val="center"/>
          </w:tcPr>
          <w:p w14:paraId="601A1982" w14:textId="77777777" w:rsidR="006A52F9" w:rsidRPr="00282C13" w:rsidRDefault="006A52F9" w:rsidP="006A52F9">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06-6858-2103</w:t>
            </w:r>
          </w:p>
        </w:tc>
        <w:tc>
          <w:tcPr>
            <w:tcW w:w="2977" w:type="dxa"/>
            <w:tcBorders>
              <w:top w:val="single" w:sz="4" w:space="0" w:color="auto"/>
              <w:left w:val="single" w:sz="4" w:space="0" w:color="auto"/>
              <w:bottom w:val="single" w:sz="4" w:space="0" w:color="auto"/>
              <w:right w:val="single" w:sz="4" w:space="0" w:color="auto"/>
            </w:tcBorders>
            <w:vAlign w:val="center"/>
          </w:tcPr>
          <w:p w14:paraId="64517108" w14:textId="628EE299" w:rsidR="006A52F9" w:rsidRPr="00282C13" w:rsidRDefault="000F2B52" w:rsidP="006A52F9">
            <w:pPr>
              <w:snapToGrid w:val="0"/>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豊中市</w:t>
            </w:r>
          </w:p>
        </w:tc>
      </w:tr>
      <w:tr w:rsidR="009F580F" w:rsidRPr="00282C13" w14:paraId="7B530244"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C52D90E" w14:textId="77777777" w:rsidR="009F580F" w:rsidRPr="00282C13" w:rsidRDefault="009F580F" w:rsidP="009F580F">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池田市</w:t>
            </w:r>
          </w:p>
        </w:tc>
        <w:tc>
          <w:tcPr>
            <w:tcW w:w="4395" w:type="dxa"/>
            <w:tcBorders>
              <w:top w:val="single" w:sz="4" w:space="0" w:color="auto"/>
              <w:left w:val="single" w:sz="4" w:space="0" w:color="auto"/>
              <w:bottom w:val="single" w:sz="4" w:space="0" w:color="auto"/>
              <w:right w:val="single" w:sz="4" w:space="0" w:color="auto"/>
            </w:tcBorders>
            <w:vAlign w:val="center"/>
          </w:tcPr>
          <w:p w14:paraId="515DB8CA" w14:textId="707AFDDE" w:rsidR="009F580F" w:rsidRPr="00282C13" w:rsidRDefault="001B5B86" w:rsidP="00FC23B1">
            <w:pPr>
              <w:snapToGrid w:val="0"/>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まちづくり環境</w:t>
            </w:r>
            <w:r w:rsidR="00663206" w:rsidRPr="00282C13">
              <w:rPr>
                <w:rFonts w:asciiTheme="majorEastAsia" w:eastAsiaTheme="majorEastAsia" w:hAnsiTheme="majorEastAsia" w:hint="eastAsia"/>
                <w:sz w:val="18"/>
                <w:szCs w:val="18"/>
              </w:rPr>
              <w:t>部 環境政策課（広域環境保全課）</w:t>
            </w:r>
          </w:p>
        </w:tc>
        <w:tc>
          <w:tcPr>
            <w:tcW w:w="1417" w:type="dxa"/>
            <w:tcBorders>
              <w:top w:val="single" w:sz="4" w:space="0" w:color="auto"/>
              <w:left w:val="single" w:sz="4" w:space="0" w:color="auto"/>
              <w:bottom w:val="single" w:sz="4" w:space="0" w:color="auto"/>
              <w:right w:val="single" w:sz="4" w:space="0" w:color="auto"/>
            </w:tcBorders>
            <w:vAlign w:val="center"/>
          </w:tcPr>
          <w:p w14:paraId="1386FAE5" w14:textId="77777777" w:rsidR="009F580F" w:rsidRPr="00282C13" w:rsidRDefault="009F580F" w:rsidP="005E163C">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072-754-6647</w:t>
            </w:r>
          </w:p>
        </w:tc>
        <w:tc>
          <w:tcPr>
            <w:tcW w:w="2977" w:type="dxa"/>
            <w:tcBorders>
              <w:top w:val="single" w:sz="4" w:space="0" w:color="auto"/>
              <w:left w:val="single" w:sz="4" w:space="0" w:color="auto"/>
              <w:bottom w:val="single" w:sz="4" w:space="0" w:color="auto"/>
              <w:right w:val="single" w:sz="4" w:space="0" w:color="auto"/>
            </w:tcBorders>
            <w:vAlign w:val="center"/>
          </w:tcPr>
          <w:p w14:paraId="3C53F10B" w14:textId="77777777" w:rsidR="009F580F" w:rsidRPr="00282C13" w:rsidRDefault="009F580F" w:rsidP="005E163C">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池田市・箕面市・豊能町・能勢町</w:t>
            </w:r>
          </w:p>
        </w:tc>
      </w:tr>
      <w:tr w:rsidR="009F580F" w:rsidRPr="00282C13" w14:paraId="39197598"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A8AF1A6" w14:textId="77777777" w:rsidR="009F580F" w:rsidRPr="00282C13" w:rsidRDefault="009F580F" w:rsidP="009F580F">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吹田市</w:t>
            </w:r>
          </w:p>
        </w:tc>
        <w:tc>
          <w:tcPr>
            <w:tcW w:w="4395" w:type="dxa"/>
            <w:tcBorders>
              <w:top w:val="single" w:sz="4" w:space="0" w:color="auto"/>
              <w:left w:val="single" w:sz="4" w:space="0" w:color="auto"/>
              <w:bottom w:val="single" w:sz="4" w:space="0" w:color="auto"/>
              <w:right w:val="single" w:sz="4" w:space="0" w:color="auto"/>
            </w:tcBorders>
            <w:vAlign w:val="center"/>
          </w:tcPr>
          <w:p w14:paraId="7F654C63" w14:textId="77777777" w:rsidR="009F580F" w:rsidRPr="00282C13" w:rsidRDefault="009F580F" w:rsidP="009F7716">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環境部　環境保全</w:t>
            </w:r>
            <w:r w:rsidR="00663206" w:rsidRPr="00282C13">
              <w:rPr>
                <w:rFonts w:asciiTheme="majorEastAsia" w:eastAsiaTheme="majorEastAsia" w:hAnsiTheme="majorEastAsia" w:hint="eastAsia"/>
                <w:sz w:val="18"/>
                <w:szCs w:val="18"/>
              </w:rPr>
              <w:t>指導</w:t>
            </w:r>
            <w:r w:rsidRPr="00282C13">
              <w:rPr>
                <w:rFonts w:asciiTheme="majorEastAsia" w:eastAsiaTheme="majorEastAsia" w:hAnsiTheme="majorEastAsia" w:hint="eastAsia"/>
                <w:sz w:val="18"/>
                <w:szCs w:val="18"/>
              </w:rPr>
              <w:t>課</w:t>
            </w:r>
          </w:p>
        </w:tc>
        <w:tc>
          <w:tcPr>
            <w:tcW w:w="1417" w:type="dxa"/>
            <w:tcBorders>
              <w:top w:val="single" w:sz="4" w:space="0" w:color="auto"/>
              <w:left w:val="single" w:sz="4" w:space="0" w:color="auto"/>
              <w:bottom w:val="single" w:sz="4" w:space="0" w:color="auto"/>
              <w:right w:val="single" w:sz="4" w:space="0" w:color="auto"/>
            </w:tcBorders>
            <w:vAlign w:val="center"/>
          </w:tcPr>
          <w:p w14:paraId="6C305F0F" w14:textId="77777777" w:rsidR="009F580F" w:rsidRPr="00282C13" w:rsidRDefault="009F580F" w:rsidP="005E163C">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06-6384-1850</w:t>
            </w:r>
          </w:p>
        </w:tc>
        <w:tc>
          <w:tcPr>
            <w:tcW w:w="2977" w:type="dxa"/>
            <w:tcBorders>
              <w:top w:val="single" w:sz="4" w:space="0" w:color="auto"/>
              <w:left w:val="single" w:sz="4" w:space="0" w:color="auto"/>
              <w:bottom w:val="single" w:sz="4" w:space="0" w:color="auto"/>
              <w:right w:val="single" w:sz="4" w:space="0" w:color="auto"/>
            </w:tcBorders>
            <w:vAlign w:val="center"/>
          </w:tcPr>
          <w:p w14:paraId="16BBAE46" w14:textId="3C8030B0" w:rsidR="009F580F" w:rsidRPr="00282C13" w:rsidRDefault="000F2B52" w:rsidP="009F7716">
            <w:pPr>
              <w:snapToGrid w:val="0"/>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rPr>
              <w:t>吹田市</w:t>
            </w:r>
          </w:p>
        </w:tc>
      </w:tr>
      <w:tr w:rsidR="009F580F" w:rsidRPr="00282C13" w14:paraId="296DD373"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20C10A9C" w14:textId="77777777" w:rsidR="009F580F" w:rsidRPr="00282C13" w:rsidRDefault="009F580F" w:rsidP="009F580F">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泉大津市</w:t>
            </w:r>
          </w:p>
        </w:tc>
        <w:tc>
          <w:tcPr>
            <w:tcW w:w="4395" w:type="dxa"/>
            <w:tcBorders>
              <w:top w:val="single" w:sz="4" w:space="0" w:color="auto"/>
              <w:left w:val="single" w:sz="4" w:space="0" w:color="auto"/>
              <w:bottom w:val="single" w:sz="4" w:space="0" w:color="auto"/>
              <w:right w:val="single" w:sz="4" w:space="0" w:color="auto"/>
            </w:tcBorders>
            <w:vAlign w:val="center"/>
          </w:tcPr>
          <w:p w14:paraId="28C0B39A" w14:textId="77777777" w:rsidR="009F580F" w:rsidRPr="00282C13" w:rsidRDefault="009F580F" w:rsidP="009F7716">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都市政策部　環境課</w:t>
            </w:r>
          </w:p>
        </w:tc>
        <w:tc>
          <w:tcPr>
            <w:tcW w:w="1417" w:type="dxa"/>
            <w:tcBorders>
              <w:top w:val="single" w:sz="4" w:space="0" w:color="auto"/>
              <w:left w:val="single" w:sz="4" w:space="0" w:color="auto"/>
              <w:bottom w:val="single" w:sz="4" w:space="0" w:color="auto"/>
              <w:right w:val="single" w:sz="4" w:space="0" w:color="auto"/>
            </w:tcBorders>
            <w:vAlign w:val="center"/>
          </w:tcPr>
          <w:p w14:paraId="03B6E5E1" w14:textId="77777777" w:rsidR="009F580F" w:rsidRPr="00282C13" w:rsidRDefault="009F580F" w:rsidP="005E163C">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0725-33-1131</w:t>
            </w:r>
          </w:p>
        </w:tc>
        <w:tc>
          <w:tcPr>
            <w:tcW w:w="2977" w:type="dxa"/>
            <w:tcBorders>
              <w:top w:val="single" w:sz="4" w:space="0" w:color="auto"/>
              <w:left w:val="single" w:sz="4" w:space="0" w:color="auto"/>
              <w:bottom w:val="single" w:sz="4" w:space="0" w:color="auto"/>
              <w:right w:val="single" w:sz="4" w:space="0" w:color="auto"/>
            </w:tcBorders>
            <w:vAlign w:val="center"/>
          </w:tcPr>
          <w:p w14:paraId="1A9D8E6E" w14:textId="77777777" w:rsidR="009F580F" w:rsidRPr="00282C13" w:rsidRDefault="00663206" w:rsidP="00663206">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hint="eastAsia"/>
                <w:sz w:val="18"/>
              </w:rPr>
              <w:t>泉大津市・忠岡町</w:t>
            </w:r>
          </w:p>
        </w:tc>
      </w:tr>
      <w:tr w:rsidR="009F580F" w:rsidRPr="00282C13" w14:paraId="59CFBD11"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555B32C" w14:textId="77777777" w:rsidR="009F580F" w:rsidRPr="00282C13" w:rsidRDefault="009F580F" w:rsidP="009F580F">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高槻市</w:t>
            </w:r>
          </w:p>
        </w:tc>
        <w:tc>
          <w:tcPr>
            <w:tcW w:w="4395" w:type="dxa"/>
            <w:tcBorders>
              <w:top w:val="single" w:sz="4" w:space="0" w:color="auto"/>
              <w:left w:val="single" w:sz="4" w:space="0" w:color="auto"/>
              <w:bottom w:val="single" w:sz="4" w:space="0" w:color="auto"/>
              <w:right w:val="single" w:sz="4" w:space="0" w:color="auto"/>
            </w:tcBorders>
            <w:vAlign w:val="center"/>
          </w:tcPr>
          <w:p w14:paraId="73C79B5D" w14:textId="77777777" w:rsidR="009F580F" w:rsidRPr="00282C13" w:rsidRDefault="00663206" w:rsidP="009F7716">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市民生活環境部　環境政策</w:t>
            </w:r>
            <w:r w:rsidR="009F580F" w:rsidRPr="00282C13">
              <w:rPr>
                <w:rFonts w:asciiTheme="majorEastAsia" w:eastAsiaTheme="majorEastAsia" w:hAnsiTheme="majorEastAsia" w:hint="eastAsia"/>
                <w:sz w:val="18"/>
                <w:szCs w:val="18"/>
              </w:rPr>
              <w:t>課</w:t>
            </w:r>
          </w:p>
        </w:tc>
        <w:tc>
          <w:tcPr>
            <w:tcW w:w="1417" w:type="dxa"/>
            <w:tcBorders>
              <w:top w:val="single" w:sz="4" w:space="0" w:color="auto"/>
              <w:left w:val="single" w:sz="4" w:space="0" w:color="auto"/>
              <w:bottom w:val="single" w:sz="4" w:space="0" w:color="auto"/>
              <w:right w:val="single" w:sz="4" w:space="0" w:color="auto"/>
            </w:tcBorders>
            <w:vAlign w:val="center"/>
          </w:tcPr>
          <w:p w14:paraId="4BA02CB4" w14:textId="77777777" w:rsidR="009F580F" w:rsidRPr="00282C13" w:rsidRDefault="009F580F" w:rsidP="005E163C">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072-674-7486</w:t>
            </w:r>
          </w:p>
        </w:tc>
        <w:tc>
          <w:tcPr>
            <w:tcW w:w="2977" w:type="dxa"/>
            <w:tcBorders>
              <w:top w:val="single" w:sz="4" w:space="0" w:color="auto"/>
              <w:left w:val="single" w:sz="4" w:space="0" w:color="auto"/>
              <w:bottom w:val="single" w:sz="4" w:space="0" w:color="auto"/>
              <w:right w:val="single" w:sz="4" w:space="0" w:color="auto"/>
            </w:tcBorders>
            <w:vAlign w:val="center"/>
          </w:tcPr>
          <w:p w14:paraId="5ADFE136" w14:textId="00CD8A37" w:rsidR="009F580F" w:rsidRPr="00282C13" w:rsidRDefault="000F2B52" w:rsidP="005E163C">
            <w:pPr>
              <w:snapToGrid w:val="0"/>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rPr>
              <w:t>高槻市</w:t>
            </w:r>
          </w:p>
        </w:tc>
      </w:tr>
      <w:tr w:rsidR="009F580F" w:rsidRPr="00282C13" w14:paraId="75295A13"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119516F6" w14:textId="77777777" w:rsidR="009F580F" w:rsidRPr="00282C13" w:rsidRDefault="009F580F" w:rsidP="009F580F">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貝塚市</w:t>
            </w:r>
          </w:p>
        </w:tc>
        <w:tc>
          <w:tcPr>
            <w:tcW w:w="4395" w:type="dxa"/>
            <w:tcBorders>
              <w:top w:val="single" w:sz="4" w:space="0" w:color="auto"/>
              <w:left w:val="single" w:sz="4" w:space="0" w:color="auto"/>
              <w:bottom w:val="single" w:sz="4" w:space="0" w:color="auto"/>
              <w:right w:val="single" w:sz="4" w:space="0" w:color="auto"/>
            </w:tcBorders>
            <w:vAlign w:val="center"/>
          </w:tcPr>
          <w:p w14:paraId="1F9E906B" w14:textId="05BEC86A" w:rsidR="009F580F" w:rsidRPr="00282C13" w:rsidRDefault="001B5B86" w:rsidP="009F7716">
            <w:pPr>
              <w:snapToGrid w:val="0"/>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市民生活</w:t>
            </w:r>
            <w:r w:rsidR="009F580F" w:rsidRPr="00282C13">
              <w:rPr>
                <w:rFonts w:asciiTheme="majorEastAsia" w:eastAsiaTheme="majorEastAsia" w:hAnsiTheme="majorEastAsia" w:hint="eastAsia"/>
                <w:sz w:val="18"/>
                <w:szCs w:val="18"/>
              </w:rPr>
              <w:t>部　環境衛生課</w:t>
            </w:r>
          </w:p>
        </w:tc>
        <w:tc>
          <w:tcPr>
            <w:tcW w:w="1417" w:type="dxa"/>
            <w:tcBorders>
              <w:top w:val="single" w:sz="4" w:space="0" w:color="auto"/>
              <w:left w:val="single" w:sz="4" w:space="0" w:color="auto"/>
              <w:bottom w:val="single" w:sz="4" w:space="0" w:color="auto"/>
              <w:right w:val="single" w:sz="4" w:space="0" w:color="auto"/>
            </w:tcBorders>
            <w:vAlign w:val="center"/>
          </w:tcPr>
          <w:p w14:paraId="2117236D" w14:textId="77777777" w:rsidR="009F580F" w:rsidRPr="00282C13" w:rsidRDefault="009F580F" w:rsidP="005E163C">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072-433-7186</w:t>
            </w:r>
          </w:p>
        </w:tc>
        <w:tc>
          <w:tcPr>
            <w:tcW w:w="2977" w:type="dxa"/>
            <w:tcBorders>
              <w:top w:val="single" w:sz="4" w:space="0" w:color="auto"/>
              <w:left w:val="single" w:sz="4" w:space="0" w:color="auto"/>
              <w:bottom w:val="single" w:sz="4" w:space="0" w:color="auto"/>
              <w:right w:val="single" w:sz="4" w:space="0" w:color="auto"/>
            </w:tcBorders>
            <w:vAlign w:val="center"/>
          </w:tcPr>
          <w:p w14:paraId="0FB6DC2D" w14:textId="49F854F5" w:rsidR="009F580F" w:rsidRPr="00282C13" w:rsidRDefault="000F2B52" w:rsidP="005E163C">
            <w:pPr>
              <w:snapToGrid w:val="0"/>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rPr>
              <w:t>貝塚市</w:t>
            </w:r>
          </w:p>
        </w:tc>
      </w:tr>
      <w:tr w:rsidR="009F580F" w:rsidRPr="00282C13" w14:paraId="6A0573C3"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4E717FCA" w14:textId="77777777" w:rsidR="009F580F" w:rsidRPr="00282C13" w:rsidRDefault="009F580F" w:rsidP="009F580F">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枚方市</w:t>
            </w:r>
          </w:p>
        </w:tc>
        <w:tc>
          <w:tcPr>
            <w:tcW w:w="4395" w:type="dxa"/>
            <w:tcBorders>
              <w:top w:val="single" w:sz="4" w:space="0" w:color="auto"/>
              <w:left w:val="single" w:sz="4" w:space="0" w:color="auto"/>
              <w:bottom w:val="single" w:sz="4" w:space="0" w:color="auto"/>
              <w:right w:val="single" w:sz="4" w:space="0" w:color="auto"/>
            </w:tcBorders>
            <w:vAlign w:val="center"/>
          </w:tcPr>
          <w:p w14:paraId="73405001" w14:textId="77777777" w:rsidR="009F580F" w:rsidRPr="00282C13" w:rsidRDefault="009F580F" w:rsidP="009F7716">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環境部　環境指導課</w:t>
            </w:r>
          </w:p>
        </w:tc>
        <w:tc>
          <w:tcPr>
            <w:tcW w:w="1417" w:type="dxa"/>
            <w:tcBorders>
              <w:top w:val="single" w:sz="4" w:space="0" w:color="auto"/>
              <w:left w:val="single" w:sz="4" w:space="0" w:color="auto"/>
              <w:bottom w:val="single" w:sz="4" w:space="0" w:color="auto"/>
              <w:right w:val="single" w:sz="4" w:space="0" w:color="auto"/>
            </w:tcBorders>
            <w:vAlign w:val="center"/>
          </w:tcPr>
          <w:p w14:paraId="054A3E96" w14:textId="77777777" w:rsidR="009F580F" w:rsidRPr="00282C13" w:rsidRDefault="00663206" w:rsidP="005E163C">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050-7102-601</w:t>
            </w:r>
            <w:r w:rsidRPr="00282C13">
              <w:rPr>
                <w:rFonts w:asciiTheme="majorEastAsia" w:eastAsiaTheme="majorEastAsia" w:hAnsiTheme="majorEastAsia" w:hint="eastAsia"/>
                <w:sz w:val="18"/>
                <w:szCs w:val="18"/>
              </w:rPr>
              <w:t>4</w:t>
            </w:r>
          </w:p>
        </w:tc>
        <w:tc>
          <w:tcPr>
            <w:tcW w:w="2977" w:type="dxa"/>
            <w:tcBorders>
              <w:top w:val="single" w:sz="4" w:space="0" w:color="auto"/>
              <w:left w:val="single" w:sz="4" w:space="0" w:color="auto"/>
              <w:bottom w:val="single" w:sz="4" w:space="0" w:color="auto"/>
              <w:right w:val="single" w:sz="4" w:space="0" w:color="auto"/>
            </w:tcBorders>
            <w:vAlign w:val="center"/>
          </w:tcPr>
          <w:p w14:paraId="0C4FBCAA" w14:textId="17C5BE80" w:rsidR="009F580F" w:rsidRPr="00282C13" w:rsidRDefault="000F2B52" w:rsidP="005E163C">
            <w:pPr>
              <w:snapToGrid w:val="0"/>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rPr>
              <w:t>枚方市</w:t>
            </w:r>
          </w:p>
        </w:tc>
      </w:tr>
      <w:tr w:rsidR="009F580F" w:rsidRPr="00282C13" w14:paraId="07142D89"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6E36EDE8" w14:textId="77777777" w:rsidR="009F580F" w:rsidRPr="00282C13" w:rsidRDefault="009F580F" w:rsidP="009F580F">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茨木市</w:t>
            </w:r>
          </w:p>
        </w:tc>
        <w:tc>
          <w:tcPr>
            <w:tcW w:w="4395" w:type="dxa"/>
            <w:tcBorders>
              <w:top w:val="single" w:sz="4" w:space="0" w:color="auto"/>
              <w:left w:val="single" w:sz="4" w:space="0" w:color="auto"/>
              <w:bottom w:val="single" w:sz="4" w:space="0" w:color="auto"/>
              <w:right w:val="single" w:sz="4" w:space="0" w:color="auto"/>
            </w:tcBorders>
            <w:vAlign w:val="center"/>
          </w:tcPr>
          <w:p w14:paraId="4C51D6F7" w14:textId="77777777" w:rsidR="009F580F" w:rsidRPr="00282C13" w:rsidRDefault="00663206" w:rsidP="009F7716">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産業環境部 環境政策課</w:t>
            </w:r>
          </w:p>
        </w:tc>
        <w:tc>
          <w:tcPr>
            <w:tcW w:w="1417" w:type="dxa"/>
            <w:tcBorders>
              <w:top w:val="single" w:sz="4" w:space="0" w:color="auto"/>
              <w:left w:val="single" w:sz="4" w:space="0" w:color="auto"/>
              <w:bottom w:val="single" w:sz="4" w:space="0" w:color="auto"/>
              <w:right w:val="single" w:sz="4" w:space="0" w:color="auto"/>
            </w:tcBorders>
            <w:vAlign w:val="center"/>
          </w:tcPr>
          <w:p w14:paraId="7AB09AF8" w14:textId="77777777" w:rsidR="009F580F" w:rsidRPr="00282C13" w:rsidRDefault="009F580F" w:rsidP="005E163C">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072-620-1644</w:t>
            </w:r>
          </w:p>
        </w:tc>
        <w:tc>
          <w:tcPr>
            <w:tcW w:w="2977" w:type="dxa"/>
            <w:tcBorders>
              <w:top w:val="single" w:sz="4" w:space="0" w:color="auto"/>
              <w:left w:val="single" w:sz="4" w:space="0" w:color="auto"/>
              <w:bottom w:val="single" w:sz="4" w:space="0" w:color="auto"/>
              <w:right w:val="single" w:sz="4" w:space="0" w:color="auto"/>
            </w:tcBorders>
            <w:vAlign w:val="center"/>
          </w:tcPr>
          <w:p w14:paraId="643602BE" w14:textId="59EF535B" w:rsidR="009F580F" w:rsidRPr="00282C13" w:rsidRDefault="000F2B52" w:rsidP="005E163C">
            <w:pPr>
              <w:snapToGrid w:val="0"/>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rPr>
              <w:t>茨木市</w:t>
            </w:r>
          </w:p>
        </w:tc>
      </w:tr>
      <w:tr w:rsidR="009F580F" w:rsidRPr="00282C13" w14:paraId="4DBE1CCF"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2C239393" w14:textId="77777777" w:rsidR="009F580F" w:rsidRPr="00282C13" w:rsidRDefault="009F580F" w:rsidP="009F580F">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八尾市</w:t>
            </w:r>
          </w:p>
        </w:tc>
        <w:tc>
          <w:tcPr>
            <w:tcW w:w="4395" w:type="dxa"/>
            <w:tcBorders>
              <w:top w:val="single" w:sz="4" w:space="0" w:color="auto"/>
              <w:left w:val="single" w:sz="4" w:space="0" w:color="auto"/>
              <w:bottom w:val="single" w:sz="4" w:space="0" w:color="auto"/>
              <w:right w:val="single" w:sz="4" w:space="0" w:color="auto"/>
            </w:tcBorders>
            <w:vAlign w:val="center"/>
          </w:tcPr>
          <w:p w14:paraId="6BE127B8" w14:textId="77777777" w:rsidR="009F580F" w:rsidRPr="00282C13" w:rsidRDefault="00663206" w:rsidP="009F7716">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環境部 環境保全課</w:t>
            </w:r>
          </w:p>
        </w:tc>
        <w:tc>
          <w:tcPr>
            <w:tcW w:w="1417" w:type="dxa"/>
            <w:tcBorders>
              <w:top w:val="single" w:sz="4" w:space="0" w:color="auto"/>
              <w:left w:val="single" w:sz="4" w:space="0" w:color="auto"/>
              <w:bottom w:val="single" w:sz="4" w:space="0" w:color="auto"/>
              <w:right w:val="single" w:sz="4" w:space="0" w:color="auto"/>
            </w:tcBorders>
            <w:vAlign w:val="center"/>
          </w:tcPr>
          <w:p w14:paraId="37BDBC53" w14:textId="77777777" w:rsidR="009F580F" w:rsidRPr="00282C13" w:rsidRDefault="009F580F" w:rsidP="005E163C">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072-924-3841</w:t>
            </w:r>
          </w:p>
        </w:tc>
        <w:tc>
          <w:tcPr>
            <w:tcW w:w="2977" w:type="dxa"/>
            <w:tcBorders>
              <w:top w:val="single" w:sz="4" w:space="0" w:color="auto"/>
              <w:left w:val="single" w:sz="4" w:space="0" w:color="auto"/>
              <w:bottom w:val="single" w:sz="4" w:space="0" w:color="auto"/>
              <w:right w:val="single" w:sz="4" w:space="0" w:color="auto"/>
            </w:tcBorders>
            <w:vAlign w:val="center"/>
          </w:tcPr>
          <w:p w14:paraId="04EE8702" w14:textId="1F8E4EDF" w:rsidR="009F580F" w:rsidRPr="00282C13" w:rsidRDefault="000F2B52" w:rsidP="005E163C">
            <w:pPr>
              <w:snapToGrid w:val="0"/>
              <w:spacing w:line="260" w:lineRule="exact"/>
              <w:jc w:val="center"/>
              <w:rPr>
                <w:rFonts w:asciiTheme="majorEastAsia" w:eastAsiaTheme="majorEastAsia" w:hAnsiTheme="majorEastAsia"/>
                <w:sz w:val="18"/>
                <w:szCs w:val="18"/>
              </w:rPr>
            </w:pPr>
            <w:r>
              <w:rPr>
                <w:rFonts w:asciiTheme="majorEastAsia" w:eastAsiaTheme="majorEastAsia" w:hAnsiTheme="majorEastAsia" w:hint="eastAsia"/>
                <w:sz w:val="18"/>
              </w:rPr>
              <w:t>八尾市</w:t>
            </w:r>
          </w:p>
        </w:tc>
      </w:tr>
      <w:tr w:rsidR="000F2B52" w:rsidRPr="00282C13" w14:paraId="2DBDEF29"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11641D2D"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泉佐野市</w:t>
            </w:r>
          </w:p>
        </w:tc>
        <w:tc>
          <w:tcPr>
            <w:tcW w:w="4395" w:type="dxa"/>
            <w:tcBorders>
              <w:top w:val="single" w:sz="4" w:space="0" w:color="auto"/>
              <w:left w:val="single" w:sz="4" w:space="0" w:color="auto"/>
              <w:bottom w:val="single" w:sz="4" w:space="0" w:color="auto"/>
              <w:right w:val="single" w:sz="4" w:space="0" w:color="auto"/>
            </w:tcBorders>
            <w:vAlign w:val="center"/>
          </w:tcPr>
          <w:p w14:paraId="48BFF102"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生活産業部　環境衛生課</w:t>
            </w:r>
          </w:p>
        </w:tc>
        <w:tc>
          <w:tcPr>
            <w:tcW w:w="1417" w:type="dxa"/>
            <w:tcBorders>
              <w:top w:val="single" w:sz="4" w:space="0" w:color="auto"/>
              <w:left w:val="single" w:sz="4" w:space="0" w:color="auto"/>
              <w:bottom w:val="single" w:sz="4" w:space="0" w:color="auto"/>
              <w:right w:val="single" w:sz="4" w:space="0" w:color="auto"/>
            </w:tcBorders>
            <w:vAlign w:val="center"/>
          </w:tcPr>
          <w:p w14:paraId="068DB345" w14:textId="77777777"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072-463-1212</w:t>
            </w:r>
          </w:p>
        </w:tc>
        <w:tc>
          <w:tcPr>
            <w:tcW w:w="2977" w:type="dxa"/>
            <w:tcBorders>
              <w:top w:val="single" w:sz="4" w:space="0" w:color="auto"/>
              <w:left w:val="single" w:sz="4" w:space="0" w:color="auto"/>
              <w:bottom w:val="single" w:sz="4" w:space="0" w:color="auto"/>
              <w:right w:val="single" w:sz="4" w:space="0" w:color="auto"/>
            </w:tcBorders>
            <w:vAlign w:val="center"/>
          </w:tcPr>
          <w:p w14:paraId="052313DE" w14:textId="11E59BF9" w:rsidR="000F2B52" w:rsidRPr="00282C13" w:rsidRDefault="000F2B52" w:rsidP="000F2B52">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szCs w:val="18"/>
              </w:rPr>
              <w:t>泉佐野市</w:t>
            </w:r>
          </w:p>
        </w:tc>
      </w:tr>
      <w:tr w:rsidR="000F2B52" w:rsidRPr="00282C13" w14:paraId="733AF39B"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6A8CC49E"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富田林市</w:t>
            </w:r>
          </w:p>
        </w:tc>
        <w:tc>
          <w:tcPr>
            <w:tcW w:w="4395" w:type="dxa"/>
            <w:tcBorders>
              <w:top w:val="single" w:sz="4" w:space="0" w:color="auto"/>
              <w:left w:val="single" w:sz="4" w:space="0" w:color="auto"/>
              <w:bottom w:val="single" w:sz="4" w:space="0" w:color="auto"/>
              <w:right w:val="single" w:sz="4" w:space="0" w:color="auto"/>
            </w:tcBorders>
            <w:vAlign w:val="center"/>
          </w:tcPr>
          <w:p w14:paraId="355FE19A"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市民人権部　環境衛生課</w:t>
            </w:r>
          </w:p>
        </w:tc>
        <w:tc>
          <w:tcPr>
            <w:tcW w:w="1417" w:type="dxa"/>
            <w:tcBorders>
              <w:top w:val="single" w:sz="4" w:space="0" w:color="auto"/>
              <w:left w:val="single" w:sz="4" w:space="0" w:color="auto"/>
              <w:bottom w:val="single" w:sz="4" w:space="0" w:color="auto"/>
              <w:right w:val="single" w:sz="4" w:space="0" w:color="auto"/>
            </w:tcBorders>
            <w:vAlign w:val="center"/>
          </w:tcPr>
          <w:p w14:paraId="3A5EA29E" w14:textId="77777777"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0721-25-1000</w:t>
            </w:r>
          </w:p>
        </w:tc>
        <w:tc>
          <w:tcPr>
            <w:tcW w:w="2977" w:type="dxa"/>
            <w:tcBorders>
              <w:top w:val="single" w:sz="4" w:space="0" w:color="auto"/>
              <w:left w:val="single" w:sz="4" w:space="0" w:color="auto"/>
              <w:bottom w:val="single" w:sz="4" w:space="0" w:color="auto"/>
              <w:right w:val="single" w:sz="4" w:space="0" w:color="auto"/>
            </w:tcBorders>
            <w:vAlign w:val="center"/>
          </w:tcPr>
          <w:p w14:paraId="5B9160C9" w14:textId="1DFF3273"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富田林市</w:t>
            </w:r>
          </w:p>
        </w:tc>
      </w:tr>
      <w:tr w:rsidR="000F2B52" w:rsidRPr="00282C13" w14:paraId="7D87E67A"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7A0736D"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寝屋川市</w:t>
            </w:r>
          </w:p>
        </w:tc>
        <w:tc>
          <w:tcPr>
            <w:tcW w:w="4395" w:type="dxa"/>
            <w:tcBorders>
              <w:top w:val="single" w:sz="4" w:space="0" w:color="auto"/>
              <w:left w:val="single" w:sz="4" w:space="0" w:color="auto"/>
              <w:bottom w:val="single" w:sz="4" w:space="0" w:color="auto"/>
              <w:right w:val="single" w:sz="4" w:space="0" w:color="auto"/>
            </w:tcBorders>
            <w:vAlign w:val="center"/>
          </w:tcPr>
          <w:p w14:paraId="2178E8A7"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環境部　環境保全課</w:t>
            </w:r>
          </w:p>
        </w:tc>
        <w:tc>
          <w:tcPr>
            <w:tcW w:w="1417" w:type="dxa"/>
            <w:tcBorders>
              <w:top w:val="single" w:sz="4" w:space="0" w:color="auto"/>
              <w:left w:val="single" w:sz="4" w:space="0" w:color="auto"/>
              <w:bottom w:val="single" w:sz="4" w:space="0" w:color="auto"/>
              <w:right w:val="single" w:sz="4" w:space="0" w:color="auto"/>
            </w:tcBorders>
            <w:vAlign w:val="center"/>
          </w:tcPr>
          <w:p w14:paraId="36821028" w14:textId="77777777"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072-824-1021</w:t>
            </w:r>
          </w:p>
        </w:tc>
        <w:tc>
          <w:tcPr>
            <w:tcW w:w="2977" w:type="dxa"/>
            <w:tcBorders>
              <w:top w:val="single" w:sz="4" w:space="0" w:color="auto"/>
              <w:left w:val="single" w:sz="4" w:space="0" w:color="auto"/>
              <w:bottom w:val="single" w:sz="4" w:space="0" w:color="auto"/>
              <w:right w:val="single" w:sz="4" w:space="0" w:color="auto"/>
            </w:tcBorders>
            <w:vAlign w:val="center"/>
          </w:tcPr>
          <w:p w14:paraId="36B29EEE" w14:textId="295128F1" w:rsidR="000F2B52" w:rsidRPr="00282C13" w:rsidRDefault="000F2B52" w:rsidP="000F2B52">
            <w:pPr>
              <w:snapToGrid w:val="0"/>
              <w:spacing w:line="260" w:lineRule="exact"/>
              <w:jc w:val="center"/>
              <w:rPr>
                <w:rFonts w:asciiTheme="majorEastAsia" w:eastAsiaTheme="majorEastAsia" w:hAnsiTheme="majorEastAsia"/>
                <w:sz w:val="18"/>
              </w:rPr>
            </w:pPr>
            <w:r w:rsidRPr="00282C13">
              <w:rPr>
                <w:rFonts w:asciiTheme="majorEastAsia" w:eastAsiaTheme="majorEastAsia" w:hAnsiTheme="majorEastAsia" w:hint="eastAsia"/>
                <w:sz w:val="18"/>
                <w:szCs w:val="18"/>
              </w:rPr>
              <w:t>寝屋川市</w:t>
            </w:r>
          </w:p>
        </w:tc>
      </w:tr>
      <w:tr w:rsidR="000F2B52" w:rsidRPr="00282C13" w14:paraId="48836644"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61A1C43D"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河内長野市</w:t>
            </w:r>
          </w:p>
        </w:tc>
        <w:tc>
          <w:tcPr>
            <w:tcW w:w="4395" w:type="dxa"/>
            <w:tcBorders>
              <w:top w:val="single" w:sz="4" w:space="0" w:color="auto"/>
              <w:left w:val="single" w:sz="4" w:space="0" w:color="auto"/>
              <w:bottom w:val="single" w:sz="4" w:space="0" w:color="auto"/>
              <w:right w:val="single" w:sz="4" w:space="0" w:color="auto"/>
            </w:tcBorders>
            <w:vAlign w:val="center"/>
          </w:tcPr>
          <w:p w14:paraId="15F243FC"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環境経済部　環境政策課</w:t>
            </w:r>
          </w:p>
        </w:tc>
        <w:tc>
          <w:tcPr>
            <w:tcW w:w="1417" w:type="dxa"/>
            <w:tcBorders>
              <w:top w:val="single" w:sz="4" w:space="0" w:color="auto"/>
              <w:left w:val="single" w:sz="4" w:space="0" w:color="auto"/>
              <w:bottom w:val="single" w:sz="4" w:space="0" w:color="auto"/>
              <w:right w:val="single" w:sz="4" w:space="0" w:color="auto"/>
            </w:tcBorders>
            <w:vAlign w:val="center"/>
          </w:tcPr>
          <w:p w14:paraId="0A26DCA3" w14:textId="77777777"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0721-53-1111</w:t>
            </w:r>
          </w:p>
        </w:tc>
        <w:tc>
          <w:tcPr>
            <w:tcW w:w="2977" w:type="dxa"/>
            <w:tcBorders>
              <w:top w:val="single" w:sz="4" w:space="0" w:color="auto"/>
              <w:left w:val="single" w:sz="4" w:space="0" w:color="auto"/>
              <w:bottom w:val="single" w:sz="4" w:space="0" w:color="auto"/>
              <w:right w:val="single" w:sz="4" w:space="0" w:color="auto"/>
            </w:tcBorders>
            <w:vAlign w:val="center"/>
          </w:tcPr>
          <w:p w14:paraId="0FEB14A3" w14:textId="72FB3A91"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河内長野市</w:t>
            </w:r>
          </w:p>
        </w:tc>
      </w:tr>
      <w:tr w:rsidR="000F2B52" w:rsidRPr="00282C13" w14:paraId="2B3079D6"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3F70941"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松原市</w:t>
            </w:r>
          </w:p>
        </w:tc>
        <w:tc>
          <w:tcPr>
            <w:tcW w:w="4395" w:type="dxa"/>
            <w:tcBorders>
              <w:top w:val="single" w:sz="4" w:space="0" w:color="auto"/>
              <w:left w:val="single" w:sz="4" w:space="0" w:color="auto"/>
              <w:bottom w:val="single" w:sz="4" w:space="0" w:color="auto"/>
              <w:right w:val="single" w:sz="4" w:space="0" w:color="auto"/>
            </w:tcBorders>
            <w:vAlign w:val="center"/>
          </w:tcPr>
          <w:p w14:paraId="672AF88C"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市民生活部　環境予防課</w:t>
            </w:r>
          </w:p>
        </w:tc>
        <w:tc>
          <w:tcPr>
            <w:tcW w:w="1417" w:type="dxa"/>
            <w:tcBorders>
              <w:top w:val="single" w:sz="4" w:space="0" w:color="auto"/>
              <w:left w:val="single" w:sz="4" w:space="0" w:color="auto"/>
              <w:bottom w:val="single" w:sz="4" w:space="0" w:color="auto"/>
              <w:right w:val="single" w:sz="4" w:space="0" w:color="auto"/>
            </w:tcBorders>
            <w:vAlign w:val="center"/>
          </w:tcPr>
          <w:p w14:paraId="768E0F76" w14:textId="77777777"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072-334-1550</w:t>
            </w:r>
          </w:p>
        </w:tc>
        <w:tc>
          <w:tcPr>
            <w:tcW w:w="2977" w:type="dxa"/>
            <w:tcBorders>
              <w:top w:val="single" w:sz="4" w:space="0" w:color="auto"/>
              <w:left w:val="single" w:sz="4" w:space="0" w:color="auto"/>
              <w:bottom w:val="single" w:sz="4" w:space="0" w:color="auto"/>
              <w:right w:val="single" w:sz="4" w:space="0" w:color="auto"/>
            </w:tcBorders>
            <w:vAlign w:val="center"/>
          </w:tcPr>
          <w:p w14:paraId="42F424B1" w14:textId="251EA9A0"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松原市</w:t>
            </w:r>
          </w:p>
        </w:tc>
      </w:tr>
      <w:tr w:rsidR="000F2B52" w:rsidRPr="00282C13" w14:paraId="6F9C311C"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DBED0EB"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東大阪市</w:t>
            </w:r>
          </w:p>
        </w:tc>
        <w:tc>
          <w:tcPr>
            <w:tcW w:w="4395" w:type="dxa"/>
            <w:tcBorders>
              <w:top w:val="single" w:sz="4" w:space="0" w:color="auto"/>
              <w:left w:val="single" w:sz="4" w:space="0" w:color="auto"/>
              <w:bottom w:val="single" w:sz="4" w:space="0" w:color="auto"/>
              <w:right w:val="single" w:sz="4" w:space="0" w:color="auto"/>
            </w:tcBorders>
            <w:vAlign w:val="center"/>
          </w:tcPr>
          <w:p w14:paraId="1C61C0D5"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環境部　公害対策課</w:t>
            </w:r>
          </w:p>
        </w:tc>
        <w:tc>
          <w:tcPr>
            <w:tcW w:w="1417" w:type="dxa"/>
            <w:tcBorders>
              <w:top w:val="single" w:sz="4" w:space="0" w:color="auto"/>
              <w:left w:val="single" w:sz="4" w:space="0" w:color="auto"/>
              <w:bottom w:val="single" w:sz="4" w:space="0" w:color="auto"/>
              <w:right w:val="single" w:sz="4" w:space="0" w:color="auto"/>
            </w:tcBorders>
            <w:vAlign w:val="center"/>
          </w:tcPr>
          <w:p w14:paraId="6D2F6FC9" w14:textId="77777777"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06-4309-3204</w:t>
            </w:r>
          </w:p>
        </w:tc>
        <w:tc>
          <w:tcPr>
            <w:tcW w:w="2977" w:type="dxa"/>
            <w:tcBorders>
              <w:top w:val="single" w:sz="4" w:space="0" w:color="auto"/>
              <w:left w:val="single" w:sz="4" w:space="0" w:color="auto"/>
              <w:bottom w:val="single" w:sz="4" w:space="0" w:color="auto"/>
              <w:right w:val="single" w:sz="4" w:space="0" w:color="auto"/>
            </w:tcBorders>
            <w:vAlign w:val="center"/>
          </w:tcPr>
          <w:p w14:paraId="4FE06C01" w14:textId="4B7A6765"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東大阪市</w:t>
            </w:r>
          </w:p>
        </w:tc>
      </w:tr>
      <w:tr w:rsidR="000F2B52" w:rsidRPr="00282C13" w14:paraId="380D9324"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5614FBB4"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大阪狭山市</w:t>
            </w:r>
          </w:p>
        </w:tc>
        <w:tc>
          <w:tcPr>
            <w:tcW w:w="4395" w:type="dxa"/>
            <w:tcBorders>
              <w:top w:val="single" w:sz="4" w:space="0" w:color="auto"/>
              <w:left w:val="single" w:sz="4" w:space="0" w:color="auto"/>
              <w:bottom w:val="single" w:sz="4" w:space="0" w:color="auto"/>
              <w:right w:val="single" w:sz="4" w:space="0" w:color="auto"/>
            </w:tcBorders>
            <w:vAlign w:val="center"/>
          </w:tcPr>
          <w:p w14:paraId="7E08FE08"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市民生活部　生活環境グループ</w:t>
            </w:r>
          </w:p>
        </w:tc>
        <w:tc>
          <w:tcPr>
            <w:tcW w:w="1417" w:type="dxa"/>
            <w:tcBorders>
              <w:top w:val="single" w:sz="4" w:space="0" w:color="auto"/>
              <w:left w:val="single" w:sz="4" w:space="0" w:color="auto"/>
              <w:bottom w:val="single" w:sz="4" w:space="0" w:color="auto"/>
              <w:right w:val="single" w:sz="4" w:space="0" w:color="auto"/>
            </w:tcBorders>
            <w:vAlign w:val="center"/>
          </w:tcPr>
          <w:p w14:paraId="3A066A59" w14:textId="77777777"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sz w:val="18"/>
                <w:szCs w:val="18"/>
              </w:rPr>
              <w:t>072-366-0011</w:t>
            </w:r>
          </w:p>
        </w:tc>
        <w:tc>
          <w:tcPr>
            <w:tcW w:w="2977" w:type="dxa"/>
            <w:tcBorders>
              <w:top w:val="single" w:sz="4" w:space="0" w:color="auto"/>
              <w:left w:val="single" w:sz="4" w:space="0" w:color="auto"/>
              <w:bottom w:val="single" w:sz="4" w:space="0" w:color="auto"/>
              <w:right w:val="single" w:sz="4" w:space="0" w:color="auto"/>
            </w:tcBorders>
            <w:vAlign w:val="center"/>
          </w:tcPr>
          <w:p w14:paraId="232AB279" w14:textId="192F57AC"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大阪狭山市</w:t>
            </w:r>
          </w:p>
        </w:tc>
      </w:tr>
      <w:tr w:rsidR="000F2B52" w:rsidRPr="00282C13" w14:paraId="58F12F29"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BD294FB"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 xml:space="preserve">阪南市　</w:t>
            </w:r>
          </w:p>
        </w:tc>
        <w:tc>
          <w:tcPr>
            <w:tcW w:w="4395" w:type="dxa"/>
            <w:tcBorders>
              <w:top w:val="single" w:sz="4" w:space="0" w:color="auto"/>
              <w:left w:val="single" w:sz="4" w:space="0" w:color="auto"/>
              <w:bottom w:val="single" w:sz="4" w:space="0" w:color="auto"/>
              <w:right w:val="single" w:sz="4" w:space="0" w:color="auto"/>
            </w:tcBorders>
            <w:vAlign w:val="center"/>
          </w:tcPr>
          <w:p w14:paraId="58AA5745" w14:textId="77777777" w:rsidR="000F2B52" w:rsidRPr="000D0777" w:rsidRDefault="000F2B52" w:rsidP="000F2B52">
            <w:pPr>
              <w:snapToGrid w:val="0"/>
              <w:spacing w:line="260" w:lineRule="exact"/>
              <w:jc w:val="left"/>
              <w:rPr>
                <w:rFonts w:asciiTheme="majorEastAsia" w:eastAsiaTheme="majorEastAsia" w:hAnsiTheme="majorEastAsia"/>
                <w:sz w:val="18"/>
                <w:szCs w:val="18"/>
              </w:rPr>
            </w:pPr>
            <w:r w:rsidRPr="000D0777">
              <w:rPr>
                <w:rFonts w:asciiTheme="majorEastAsia" w:eastAsiaTheme="majorEastAsia" w:hAnsiTheme="majorEastAsia" w:hint="eastAsia"/>
                <w:sz w:val="18"/>
                <w:szCs w:val="18"/>
              </w:rPr>
              <w:t>市民部　生活環境課</w:t>
            </w:r>
          </w:p>
        </w:tc>
        <w:tc>
          <w:tcPr>
            <w:tcW w:w="1417" w:type="dxa"/>
            <w:tcBorders>
              <w:top w:val="single" w:sz="4" w:space="0" w:color="auto"/>
              <w:left w:val="single" w:sz="4" w:space="0" w:color="auto"/>
              <w:bottom w:val="single" w:sz="4" w:space="0" w:color="auto"/>
              <w:right w:val="single" w:sz="4" w:space="0" w:color="auto"/>
            </w:tcBorders>
            <w:vAlign w:val="center"/>
          </w:tcPr>
          <w:p w14:paraId="19E2D619" w14:textId="43476958" w:rsidR="000F2B52" w:rsidRPr="000D0777" w:rsidRDefault="00A85B43" w:rsidP="000F2B52">
            <w:pPr>
              <w:snapToGrid w:val="0"/>
              <w:spacing w:line="260" w:lineRule="exact"/>
              <w:jc w:val="center"/>
              <w:rPr>
                <w:rFonts w:asciiTheme="majorEastAsia" w:eastAsiaTheme="majorEastAsia" w:hAnsiTheme="majorEastAsia"/>
                <w:sz w:val="18"/>
                <w:szCs w:val="18"/>
              </w:rPr>
            </w:pPr>
            <w:r w:rsidRPr="000D0777">
              <w:rPr>
                <w:rFonts w:asciiTheme="majorEastAsia" w:eastAsiaTheme="majorEastAsia" w:hAnsiTheme="majorEastAsia"/>
                <w:sz w:val="18"/>
                <w:szCs w:val="18"/>
              </w:rPr>
              <w:t>072-489-4514</w:t>
            </w:r>
          </w:p>
        </w:tc>
        <w:tc>
          <w:tcPr>
            <w:tcW w:w="2977" w:type="dxa"/>
            <w:tcBorders>
              <w:top w:val="single" w:sz="4" w:space="0" w:color="auto"/>
              <w:left w:val="single" w:sz="4" w:space="0" w:color="auto"/>
              <w:bottom w:val="single" w:sz="4" w:space="0" w:color="auto"/>
              <w:right w:val="single" w:sz="4" w:space="0" w:color="auto"/>
            </w:tcBorders>
            <w:vAlign w:val="center"/>
          </w:tcPr>
          <w:p w14:paraId="2E3C435E" w14:textId="51038D7A"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 xml:space="preserve">阪南市　</w:t>
            </w:r>
          </w:p>
        </w:tc>
      </w:tr>
      <w:tr w:rsidR="000F2B52" w:rsidRPr="00282C13" w14:paraId="72CB5CFA"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37AB12B5"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太子町</w:t>
            </w:r>
          </w:p>
        </w:tc>
        <w:tc>
          <w:tcPr>
            <w:tcW w:w="4395" w:type="dxa"/>
            <w:tcBorders>
              <w:top w:val="single" w:sz="4" w:space="0" w:color="auto"/>
              <w:left w:val="single" w:sz="4" w:space="0" w:color="auto"/>
              <w:bottom w:val="single" w:sz="4" w:space="0" w:color="auto"/>
              <w:right w:val="single" w:sz="4" w:space="0" w:color="auto"/>
            </w:tcBorders>
            <w:vAlign w:val="center"/>
          </w:tcPr>
          <w:p w14:paraId="38F9894A" w14:textId="77777777" w:rsidR="000F2B52" w:rsidRPr="000D0777" w:rsidRDefault="000F2B52" w:rsidP="000F2B52">
            <w:pPr>
              <w:snapToGrid w:val="0"/>
              <w:spacing w:line="260" w:lineRule="exact"/>
              <w:jc w:val="left"/>
              <w:rPr>
                <w:rFonts w:asciiTheme="majorEastAsia" w:eastAsiaTheme="majorEastAsia" w:hAnsiTheme="majorEastAsia"/>
                <w:sz w:val="18"/>
                <w:szCs w:val="18"/>
              </w:rPr>
            </w:pPr>
            <w:r w:rsidRPr="000D0777">
              <w:rPr>
                <w:rFonts w:asciiTheme="majorEastAsia" w:eastAsiaTheme="majorEastAsia" w:hAnsiTheme="majorEastAsia" w:hint="eastAsia"/>
                <w:sz w:val="18"/>
                <w:szCs w:val="18"/>
              </w:rPr>
              <w:t>まちづくり推進部　環境農林課</w:t>
            </w:r>
          </w:p>
        </w:tc>
        <w:tc>
          <w:tcPr>
            <w:tcW w:w="1417" w:type="dxa"/>
            <w:tcBorders>
              <w:top w:val="single" w:sz="4" w:space="0" w:color="auto"/>
              <w:left w:val="single" w:sz="4" w:space="0" w:color="auto"/>
              <w:bottom w:val="single" w:sz="4" w:space="0" w:color="auto"/>
              <w:right w:val="single" w:sz="4" w:space="0" w:color="auto"/>
            </w:tcBorders>
            <w:vAlign w:val="center"/>
          </w:tcPr>
          <w:p w14:paraId="5814A610" w14:textId="77777777" w:rsidR="000F2B52" w:rsidRPr="000D0777" w:rsidRDefault="000F2B52" w:rsidP="000F2B52">
            <w:pPr>
              <w:snapToGrid w:val="0"/>
              <w:spacing w:line="260" w:lineRule="exact"/>
              <w:jc w:val="center"/>
              <w:rPr>
                <w:rFonts w:asciiTheme="majorEastAsia" w:eastAsiaTheme="majorEastAsia" w:hAnsiTheme="majorEastAsia"/>
                <w:sz w:val="18"/>
                <w:szCs w:val="18"/>
              </w:rPr>
            </w:pPr>
            <w:r w:rsidRPr="000D0777">
              <w:rPr>
                <w:rFonts w:asciiTheme="majorEastAsia" w:eastAsiaTheme="majorEastAsia" w:hAnsiTheme="majorEastAsia"/>
                <w:sz w:val="18"/>
                <w:szCs w:val="18"/>
              </w:rPr>
              <w:t>0721-98-5522</w:t>
            </w:r>
          </w:p>
        </w:tc>
        <w:tc>
          <w:tcPr>
            <w:tcW w:w="2977" w:type="dxa"/>
            <w:tcBorders>
              <w:top w:val="single" w:sz="4" w:space="0" w:color="auto"/>
              <w:left w:val="single" w:sz="4" w:space="0" w:color="auto"/>
              <w:bottom w:val="single" w:sz="4" w:space="0" w:color="auto"/>
              <w:right w:val="single" w:sz="4" w:space="0" w:color="auto"/>
            </w:tcBorders>
            <w:vAlign w:val="center"/>
          </w:tcPr>
          <w:p w14:paraId="2B3386E9" w14:textId="04704D21"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太子町</w:t>
            </w:r>
          </w:p>
        </w:tc>
      </w:tr>
      <w:tr w:rsidR="000F2B52" w:rsidRPr="00282C13" w14:paraId="1EFDB9E6"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7EBAD5D5"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河南町</w:t>
            </w:r>
          </w:p>
        </w:tc>
        <w:tc>
          <w:tcPr>
            <w:tcW w:w="4395" w:type="dxa"/>
            <w:tcBorders>
              <w:top w:val="single" w:sz="4" w:space="0" w:color="auto"/>
              <w:left w:val="single" w:sz="4" w:space="0" w:color="auto"/>
              <w:bottom w:val="single" w:sz="4" w:space="0" w:color="auto"/>
              <w:right w:val="single" w:sz="4" w:space="0" w:color="auto"/>
            </w:tcBorders>
            <w:vAlign w:val="center"/>
          </w:tcPr>
          <w:p w14:paraId="60AA45B0" w14:textId="77777777" w:rsidR="000F2B52" w:rsidRPr="000D0777" w:rsidRDefault="000F2B52" w:rsidP="000F2B52">
            <w:pPr>
              <w:snapToGrid w:val="0"/>
              <w:spacing w:line="260" w:lineRule="exact"/>
              <w:jc w:val="left"/>
              <w:rPr>
                <w:rFonts w:asciiTheme="majorEastAsia" w:eastAsiaTheme="majorEastAsia" w:hAnsiTheme="majorEastAsia"/>
                <w:sz w:val="18"/>
                <w:szCs w:val="18"/>
              </w:rPr>
            </w:pPr>
            <w:r w:rsidRPr="000D0777">
              <w:rPr>
                <w:rFonts w:asciiTheme="majorEastAsia" w:eastAsiaTheme="majorEastAsia" w:hAnsiTheme="majorEastAsia" w:hint="eastAsia"/>
                <w:sz w:val="18"/>
                <w:szCs w:val="18"/>
              </w:rPr>
              <w:t>まち創造部　都市環境課</w:t>
            </w:r>
          </w:p>
        </w:tc>
        <w:tc>
          <w:tcPr>
            <w:tcW w:w="1417" w:type="dxa"/>
            <w:tcBorders>
              <w:top w:val="single" w:sz="4" w:space="0" w:color="auto"/>
              <w:left w:val="single" w:sz="4" w:space="0" w:color="auto"/>
              <w:bottom w:val="single" w:sz="4" w:space="0" w:color="auto"/>
              <w:right w:val="single" w:sz="4" w:space="0" w:color="auto"/>
            </w:tcBorders>
            <w:vAlign w:val="center"/>
          </w:tcPr>
          <w:p w14:paraId="7F404DC5" w14:textId="77777777" w:rsidR="000F2B52" w:rsidRPr="000D0777" w:rsidRDefault="000F2B52" w:rsidP="000F2B52">
            <w:pPr>
              <w:snapToGrid w:val="0"/>
              <w:spacing w:line="260" w:lineRule="exact"/>
              <w:jc w:val="center"/>
              <w:rPr>
                <w:rFonts w:asciiTheme="majorEastAsia" w:eastAsiaTheme="majorEastAsia" w:hAnsiTheme="majorEastAsia"/>
                <w:sz w:val="18"/>
                <w:szCs w:val="18"/>
              </w:rPr>
            </w:pPr>
            <w:r w:rsidRPr="000D0777">
              <w:rPr>
                <w:rFonts w:asciiTheme="majorEastAsia" w:eastAsiaTheme="majorEastAsia" w:hAnsiTheme="majorEastAsia"/>
                <w:sz w:val="18"/>
                <w:szCs w:val="18"/>
              </w:rPr>
              <w:t>0721-93-2500</w:t>
            </w:r>
          </w:p>
        </w:tc>
        <w:tc>
          <w:tcPr>
            <w:tcW w:w="2977" w:type="dxa"/>
            <w:tcBorders>
              <w:top w:val="single" w:sz="4" w:space="0" w:color="auto"/>
              <w:left w:val="single" w:sz="4" w:space="0" w:color="auto"/>
              <w:bottom w:val="single" w:sz="4" w:space="0" w:color="auto"/>
              <w:right w:val="single" w:sz="4" w:space="0" w:color="auto"/>
            </w:tcBorders>
            <w:vAlign w:val="center"/>
          </w:tcPr>
          <w:p w14:paraId="60F480CA" w14:textId="653C41B9"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河南町</w:t>
            </w:r>
          </w:p>
        </w:tc>
      </w:tr>
      <w:tr w:rsidR="000F2B52" w:rsidRPr="00282C13" w14:paraId="2F094378" w14:textId="77777777" w:rsidTr="00FC23B1">
        <w:trPr>
          <w:trHeight w:val="340"/>
        </w:trPr>
        <w:tc>
          <w:tcPr>
            <w:tcW w:w="1696" w:type="dxa"/>
            <w:gridSpan w:val="2"/>
            <w:tcBorders>
              <w:top w:val="single" w:sz="4" w:space="0" w:color="auto"/>
              <w:left w:val="single" w:sz="4" w:space="0" w:color="auto"/>
              <w:bottom w:val="single" w:sz="4" w:space="0" w:color="auto"/>
              <w:right w:val="single" w:sz="4" w:space="0" w:color="auto"/>
            </w:tcBorders>
            <w:vAlign w:val="center"/>
          </w:tcPr>
          <w:p w14:paraId="06D17158" w14:textId="77777777" w:rsidR="000F2B52" w:rsidRPr="00282C13" w:rsidRDefault="000F2B52" w:rsidP="000F2B52">
            <w:pPr>
              <w:snapToGrid w:val="0"/>
              <w:spacing w:line="260" w:lineRule="exact"/>
              <w:jc w:val="left"/>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千早赤阪村</w:t>
            </w:r>
          </w:p>
        </w:tc>
        <w:tc>
          <w:tcPr>
            <w:tcW w:w="4395" w:type="dxa"/>
            <w:tcBorders>
              <w:top w:val="single" w:sz="4" w:space="0" w:color="auto"/>
              <w:left w:val="single" w:sz="4" w:space="0" w:color="auto"/>
              <w:bottom w:val="single" w:sz="4" w:space="0" w:color="auto"/>
              <w:right w:val="single" w:sz="4" w:space="0" w:color="auto"/>
            </w:tcBorders>
            <w:vAlign w:val="center"/>
          </w:tcPr>
          <w:p w14:paraId="2BF5E6B5" w14:textId="0D6C9940" w:rsidR="000F2B52" w:rsidRPr="000D0777" w:rsidRDefault="00295104" w:rsidP="000F2B52">
            <w:pPr>
              <w:snapToGrid w:val="0"/>
              <w:spacing w:line="260" w:lineRule="exact"/>
              <w:jc w:val="left"/>
              <w:rPr>
                <w:rFonts w:asciiTheme="majorEastAsia" w:eastAsiaTheme="majorEastAsia" w:hAnsiTheme="majorEastAsia"/>
                <w:sz w:val="18"/>
                <w:szCs w:val="18"/>
              </w:rPr>
            </w:pPr>
            <w:r w:rsidRPr="000D0777">
              <w:rPr>
                <w:rFonts w:asciiTheme="majorEastAsia" w:eastAsiaTheme="majorEastAsia" w:hAnsiTheme="majorEastAsia" w:hint="eastAsia"/>
                <w:sz w:val="18"/>
                <w:szCs w:val="18"/>
              </w:rPr>
              <w:t>健康福祉部　住民課</w:t>
            </w:r>
          </w:p>
        </w:tc>
        <w:tc>
          <w:tcPr>
            <w:tcW w:w="1417" w:type="dxa"/>
            <w:tcBorders>
              <w:top w:val="single" w:sz="4" w:space="0" w:color="auto"/>
              <w:left w:val="single" w:sz="4" w:space="0" w:color="auto"/>
              <w:bottom w:val="single" w:sz="4" w:space="0" w:color="auto"/>
              <w:right w:val="single" w:sz="4" w:space="0" w:color="auto"/>
            </w:tcBorders>
            <w:vAlign w:val="center"/>
          </w:tcPr>
          <w:p w14:paraId="13A067E7" w14:textId="77777777" w:rsidR="000F2B52" w:rsidRPr="000D0777" w:rsidRDefault="000F2B52" w:rsidP="000F2B52">
            <w:pPr>
              <w:snapToGrid w:val="0"/>
              <w:spacing w:line="260" w:lineRule="exact"/>
              <w:jc w:val="center"/>
              <w:rPr>
                <w:rFonts w:asciiTheme="majorEastAsia" w:eastAsiaTheme="majorEastAsia" w:hAnsiTheme="majorEastAsia"/>
                <w:sz w:val="18"/>
                <w:szCs w:val="18"/>
              </w:rPr>
            </w:pPr>
            <w:r w:rsidRPr="000D0777">
              <w:rPr>
                <w:rFonts w:asciiTheme="majorEastAsia" w:eastAsiaTheme="majorEastAsia" w:hAnsiTheme="majorEastAsia"/>
                <w:sz w:val="18"/>
                <w:szCs w:val="18"/>
              </w:rPr>
              <w:t>0721-72-0081</w:t>
            </w:r>
          </w:p>
        </w:tc>
        <w:tc>
          <w:tcPr>
            <w:tcW w:w="2977" w:type="dxa"/>
            <w:tcBorders>
              <w:top w:val="single" w:sz="4" w:space="0" w:color="auto"/>
              <w:left w:val="single" w:sz="4" w:space="0" w:color="auto"/>
              <w:bottom w:val="single" w:sz="4" w:space="0" w:color="auto"/>
              <w:right w:val="single" w:sz="4" w:space="0" w:color="auto"/>
            </w:tcBorders>
            <w:vAlign w:val="center"/>
          </w:tcPr>
          <w:p w14:paraId="0BBEBA99" w14:textId="778ADB47" w:rsidR="000F2B52" w:rsidRPr="00282C13" w:rsidRDefault="000F2B52" w:rsidP="000F2B52">
            <w:pPr>
              <w:snapToGrid w:val="0"/>
              <w:spacing w:line="260" w:lineRule="exact"/>
              <w:jc w:val="center"/>
              <w:rPr>
                <w:rFonts w:asciiTheme="majorEastAsia" w:eastAsiaTheme="majorEastAsia" w:hAnsiTheme="majorEastAsia"/>
                <w:sz w:val="18"/>
                <w:szCs w:val="18"/>
              </w:rPr>
            </w:pPr>
            <w:r w:rsidRPr="00282C13">
              <w:rPr>
                <w:rFonts w:asciiTheme="majorEastAsia" w:eastAsiaTheme="majorEastAsia" w:hAnsiTheme="majorEastAsia" w:hint="eastAsia"/>
                <w:sz w:val="18"/>
                <w:szCs w:val="18"/>
              </w:rPr>
              <w:t>千早赤阪村</w:t>
            </w:r>
          </w:p>
        </w:tc>
      </w:tr>
    </w:tbl>
    <w:p w14:paraId="116E1BCD" w14:textId="21D7FF2C" w:rsidR="005E163C" w:rsidRPr="00282C13" w:rsidRDefault="005E163C" w:rsidP="005E163C">
      <w:pPr>
        <w:spacing w:line="200" w:lineRule="exact"/>
        <w:rPr>
          <w:rFonts w:asciiTheme="majorEastAsia" w:eastAsiaTheme="majorEastAsia" w:hAnsiTheme="majorEastAsia"/>
          <w:sz w:val="20"/>
          <w:szCs w:val="20"/>
          <w:bdr w:val="single" w:sz="4" w:space="0" w:color="auto"/>
        </w:rPr>
      </w:pPr>
    </w:p>
    <w:p w14:paraId="79622DC9" w14:textId="77777777" w:rsidR="004F729D" w:rsidRPr="008136C9" w:rsidRDefault="004F729D" w:rsidP="004F729D">
      <w:pPr>
        <w:snapToGrid w:val="0"/>
        <w:spacing w:line="280" w:lineRule="exact"/>
        <w:rPr>
          <w:rFonts w:asciiTheme="majorEastAsia" w:eastAsiaTheme="majorEastAsia" w:hAnsiTheme="majorEastAsia"/>
          <w:sz w:val="22"/>
          <w:bdr w:val="single" w:sz="4" w:space="0" w:color="auto"/>
        </w:rPr>
      </w:pPr>
      <w:r>
        <w:rPr>
          <w:rFonts w:asciiTheme="majorEastAsia" w:eastAsiaTheme="majorEastAsia" w:hAnsiTheme="majorEastAsia" w:hint="eastAsia"/>
          <w:sz w:val="22"/>
        </w:rPr>
        <w:t>＜</w:t>
      </w:r>
      <w:r w:rsidRPr="002054EC">
        <w:rPr>
          <w:rFonts w:asciiTheme="majorEastAsia" w:eastAsiaTheme="majorEastAsia" w:hAnsiTheme="majorEastAsia" w:hint="eastAsia"/>
          <w:sz w:val="22"/>
        </w:rPr>
        <w:t>その他のお問い合わせ</w:t>
      </w:r>
      <w:r>
        <w:rPr>
          <w:rFonts w:asciiTheme="majorEastAsia" w:eastAsiaTheme="majorEastAsia" w:hAnsiTheme="majorEastAsia" w:hint="eastAsia"/>
          <w:sz w:val="22"/>
        </w:rPr>
        <w:t>＞</w:t>
      </w:r>
    </w:p>
    <w:p w14:paraId="0CE48F4D" w14:textId="4181A7FA" w:rsidR="00FF73F8" w:rsidRPr="00282C13" w:rsidRDefault="00EE5F6F" w:rsidP="007D1A1A">
      <w:pPr>
        <w:snapToGrid w:val="0"/>
        <w:spacing w:line="280" w:lineRule="exact"/>
        <w:ind w:firstLineChars="100" w:firstLine="220"/>
        <w:rPr>
          <w:rFonts w:asciiTheme="majorEastAsia" w:eastAsiaTheme="majorEastAsia" w:hAnsiTheme="majorEastAsia"/>
          <w:sz w:val="22"/>
        </w:rPr>
      </w:pPr>
      <w:r w:rsidRPr="00282C13">
        <w:rPr>
          <w:rFonts w:asciiTheme="majorEastAsia" w:eastAsiaTheme="majorEastAsia" w:hAnsiTheme="majorEastAsia" w:hint="eastAsia"/>
          <w:sz w:val="22"/>
        </w:rPr>
        <w:t>アスベストに係る法規制は</w:t>
      </w:r>
      <w:r w:rsidR="005E163C" w:rsidRPr="00282C13">
        <w:rPr>
          <w:rFonts w:asciiTheme="majorEastAsia" w:eastAsiaTheme="majorEastAsia" w:hAnsiTheme="majorEastAsia" w:hint="eastAsia"/>
          <w:sz w:val="22"/>
        </w:rPr>
        <w:t>「</w:t>
      </w:r>
      <w:r w:rsidRPr="00282C13">
        <w:rPr>
          <w:rFonts w:asciiTheme="majorEastAsia" w:eastAsiaTheme="majorEastAsia" w:hAnsiTheme="majorEastAsia" w:hint="eastAsia"/>
          <w:sz w:val="22"/>
        </w:rPr>
        <w:t>建築基準法</w:t>
      </w:r>
      <w:r w:rsidR="005E163C" w:rsidRPr="00282C13">
        <w:rPr>
          <w:rFonts w:asciiTheme="majorEastAsia" w:eastAsiaTheme="majorEastAsia" w:hAnsiTheme="majorEastAsia" w:hint="eastAsia"/>
          <w:sz w:val="22"/>
        </w:rPr>
        <w:t>」</w:t>
      </w:r>
      <w:r w:rsidRPr="00282C13">
        <w:rPr>
          <w:rFonts w:asciiTheme="majorEastAsia" w:eastAsiaTheme="majorEastAsia" w:hAnsiTheme="majorEastAsia" w:hint="eastAsia"/>
          <w:sz w:val="22"/>
        </w:rPr>
        <w:t>、</w:t>
      </w:r>
      <w:r w:rsidR="005E163C" w:rsidRPr="00282C13">
        <w:rPr>
          <w:rFonts w:asciiTheme="majorEastAsia" w:eastAsiaTheme="majorEastAsia" w:hAnsiTheme="majorEastAsia" w:hint="eastAsia"/>
          <w:sz w:val="22"/>
        </w:rPr>
        <w:t>「</w:t>
      </w:r>
      <w:r w:rsidR="00FF73F8" w:rsidRPr="00282C13">
        <w:rPr>
          <w:rFonts w:asciiTheme="majorEastAsia" w:eastAsiaTheme="majorEastAsia" w:hAnsiTheme="majorEastAsia" w:hint="eastAsia"/>
          <w:sz w:val="22"/>
        </w:rPr>
        <w:t>廃棄物の処理及び清掃に関する法律</w:t>
      </w:r>
      <w:r w:rsidR="005E163C" w:rsidRPr="00282C13">
        <w:rPr>
          <w:rFonts w:asciiTheme="majorEastAsia" w:eastAsiaTheme="majorEastAsia" w:hAnsiTheme="majorEastAsia" w:hint="eastAsia"/>
          <w:sz w:val="22"/>
        </w:rPr>
        <w:t>」</w:t>
      </w:r>
      <w:r w:rsidR="00FF73F8" w:rsidRPr="00282C13">
        <w:rPr>
          <w:rFonts w:asciiTheme="majorEastAsia" w:eastAsiaTheme="majorEastAsia" w:hAnsiTheme="majorEastAsia" w:hint="eastAsia"/>
          <w:sz w:val="22"/>
        </w:rPr>
        <w:t>、</w:t>
      </w:r>
      <w:r w:rsidR="005E163C" w:rsidRPr="00282C13">
        <w:rPr>
          <w:rFonts w:asciiTheme="majorEastAsia" w:eastAsiaTheme="majorEastAsia" w:hAnsiTheme="majorEastAsia" w:hint="eastAsia"/>
          <w:sz w:val="22"/>
        </w:rPr>
        <w:t>「</w:t>
      </w:r>
      <w:r w:rsidR="003E7E25" w:rsidRPr="00282C13">
        <w:rPr>
          <w:rFonts w:asciiTheme="majorEastAsia" w:eastAsiaTheme="majorEastAsia" w:hAnsiTheme="majorEastAsia" w:hint="eastAsia"/>
          <w:sz w:val="22"/>
        </w:rPr>
        <w:t>建設工事に係る資材の再資源化等に関する法律</w:t>
      </w:r>
      <w:r w:rsidR="005E163C" w:rsidRPr="00282C13">
        <w:rPr>
          <w:rFonts w:asciiTheme="majorEastAsia" w:eastAsiaTheme="majorEastAsia" w:hAnsiTheme="majorEastAsia" w:hint="eastAsia"/>
          <w:sz w:val="22"/>
        </w:rPr>
        <w:t>（建設リサイクル法）」</w:t>
      </w:r>
      <w:r w:rsidR="00FF73F8" w:rsidRPr="00282C13">
        <w:rPr>
          <w:rFonts w:asciiTheme="majorEastAsia" w:eastAsiaTheme="majorEastAsia" w:hAnsiTheme="majorEastAsia" w:hint="eastAsia"/>
          <w:sz w:val="22"/>
        </w:rPr>
        <w:t>、</w:t>
      </w:r>
      <w:r w:rsidR="00391DB9" w:rsidRPr="00282C13">
        <w:rPr>
          <w:rFonts w:asciiTheme="majorEastAsia" w:eastAsiaTheme="majorEastAsia" w:hAnsiTheme="majorEastAsia" w:hint="eastAsia"/>
          <w:sz w:val="22"/>
        </w:rPr>
        <w:t>「</w:t>
      </w:r>
      <w:r w:rsidR="00FF73F8" w:rsidRPr="00282C13">
        <w:rPr>
          <w:rFonts w:asciiTheme="majorEastAsia" w:eastAsiaTheme="majorEastAsia" w:hAnsiTheme="majorEastAsia" w:hint="eastAsia"/>
          <w:sz w:val="22"/>
        </w:rPr>
        <w:t>労働安全衛生法</w:t>
      </w:r>
      <w:r w:rsidR="00391DB9" w:rsidRPr="00282C13">
        <w:rPr>
          <w:rFonts w:asciiTheme="majorEastAsia" w:eastAsiaTheme="majorEastAsia" w:hAnsiTheme="majorEastAsia" w:hint="eastAsia"/>
          <w:sz w:val="22"/>
        </w:rPr>
        <w:t>」</w:t>
      </w:r>
      <w:r w:rsidR="00FF73F8" w:rsidRPr="00282C13">
        <w:rPr>
          <w:rFonts w:asciiTheme="majorEastAsia" w:eastAsiaTheme="majorEastAsia" w:hAnsiTheme="majorEastAsia" w:hint="eastAsia"/>
          <w:sz w:val="22"/>
        </w:rPr>
        <w:t>、</w:t>
      </w:r>
      <w:r w:rsidR="00391DB9" w:rsidRPr="00282C13">
        <w:rPr>
          <w:rFonts w:asciiTheme="majorEastAsia" w:eastAsiaTheme="majorEastAsia" w:hAnsiTheme="majorEastAsia" w:hint="eastAsia"/>
          <w:sz w:val="22"/>
        </w:rPr>
        <w:t>「</w:t>
      </w:r>
      <w:r w:rsidR="00FF73F8" w:rsidRPr="00282C13">
        <w:rPr>
          <w:rFonts w:asciiTheme="majorEastAsia" w:eastAsiaTheme="majorEastAsia" w:hAnsiTheme="majorEastAsia" w:hint="eastAsia"/>
          <w:sz w:val="22"/>
        </w:rPr>
        <w:t>石綿障害予防規則</w:t>
      </w:r>
      <w:r w:rsidR="00391DB9" w:rsidRPr="00282C13">
        <w:rPr>
          <w:rFonts w:asciiTheme="majorEastAsia" w:eastAsiaTheme="majorEastAsia" w:hAnsiTheme="majorEastAsia" w:hint="eastAsia"/>
          <w:sz w:val="22"/>
        </w:rPr>
        <w:t>」</w:t>
      </w:r>
      <w:r w:rsidRPr="00282C13">
        <w:rPr>
          <w:rFonts w:asciiTheme="majorEastAsia" w:eastAsiaTheme="majorEastAsia" w:hAnsiTheme="majorEastAsia" w:hint="eastAsia"/>
          <w:sz w:val="22"/>
        </w:rPr>
        <w:t>など多くの規制が定められています。</w:t>
      </w:r>
      <w:r w:rsidR="00FF73F8" w:rsidRPr="00282C13">
        <w:rPr>
          <w:rFonts w:asciiTheme="majorEastAsia" w:eastAsiaTheme="majorEastAsia" w:hAnsiTheme="majorEastAsia" w:hint="eastAsia"/>
          <w:sz w:val="22"/>
        </w:rPr>
        <w:t>詳細につきましては、</w:t>
      </w:r>
      <w:r w:rsidR="00B673BD" w:rsidRPr="00282C13">
        <w:rPr>
          <w:rFonts w:asciiTheme="majorEastAsia" w:eastAsiaTheme="majorEastAsia" w:hAnsiTheme="majorEastAsia" w:hint="eastAsia"/>
          <w:sz w:val="22"/>
        </w:rPr>
        <w:t>各法令所管の担当部署にご相談ください。</w:t>
      </w:r>
    </w:p>
    <w:p w14:paraId="375A44C1" w14:textId="600964B3" w:rsidR="00AB5477" w:rsidRPr="00282C13" w:rsidRDefault="00A76D20" w:rsidP="007D1A1A">
      <w:pPr>
        <w:snapToGrid w:val="0"/>
        <w:spacing w:line="280" w:lineRule="exac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0528" behindDoc="0" locked="0" layoutInCell="1" allowOverlap="1" wp14:anchorId="636907AF" wp14:editId="101A2065">
                <wp:simplePos x="0" y="0"/>
                <wp:positionH relativeFrom="column">
                  <wp:posOffset>6193155</wp:posOffset>
                </wp:positionH>
                <wp:positionV relativeFrom="paragraph">
                  <wp:posOffset>350520</wp:posOffset>
                </wp:positionV>
                <wp:extent cx="850900" cy="342900"/>
                <wp:effectExtent l="0" t="0" r="6350" b="0"/>
                <wp:wrapNone/>
                <wp:docPr id="3" name="正方形/長方形 3"/>
                <wp:cNvGraphicFramePr/>
                <a:graphic xmlns:a="http://schemas.openxmlformats.org/drawingml/2006/main">
                  <a:graphicData uri="http://schemas.microsoft.com/office/word/2010/wordprocessingShape">
                    <wps:wsp>
                      <wps:cNvSpPr/>
                      <wps:spPr>
                        <a:xfrm>
                          <a:off x="0" y="0"/>
                          <a:ext cx="850900" cy="34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D7ECBFB" w14:textId="68283F35" w:rsidR="00A76D20" w:rsidRDefault="00A76D20" w:rsidP="00A76D20">
                            <w:pPr>
                              <w:jc w:val="center"/>
                            </w:pPr>
                            <w:r>
                              <w:rPr>
                                <w:rFonts w:hint="eastAsia"/>
                              </w:rPr>
                              <w:t>（</w:t>
                            </w:r>
                            <w:r w:rsidRPr="00480D2D">
                              <w:rPr>
                                <w:rFonts w:hint="eastAsia"/>
                              </w:rPr>
                              <w:t>R6.</w:t>
                            </w:r>
                            <w:r w:rsidR="00480D2D" w:rsidRPr="00480D2D">
                              <w:rPr>
                                <w:rFonts w:hint="eastAsia"/>
                              </w:rPr>
                              <w:t>4</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907AF" id="正方形/長方形 3" o:spid="_x0000_s1034" style="position:absolute;left:0;text-align:left;margin-left:487.65pt;margin-top:27.6pt;width:6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" fillcolor="white [3201]" stroked="f" strokeweight="1pt">
                <v:textbox>
                  <w:txbxContent>
                    <w:p w14:paraId="4D7ECBFB" w14:textId="68283F35" w:rsidR="00A76D20" w:rsidRDefault="00A76D20" w:rsidP="00A76D20">
                      <w:pPr>
                        <w:jc w:val="center"/>
                      </w:pPr>
                      <w:r>
                        <w:rPr>
                          <w:rFonts w:hint="eastAsia"/>
                        </w:rPr>
                        <w:t>（</w:t>
                      </w:r>
                      <w:r w:rsidRPr="00480D2D">
                        <w:rPr>
                          <w:rFonts w:hint="eastAsia"/>
                        </w:rPr>
                        <w:t>R6.</w:t>
                      </w:r>
                      <w:r w:rsidR="00480D2D" w:rsidRPr="00480D2D">
                        <w:rPr>
                          <w:rFonts w:hint="eastAsia"/>
                        </w:rPr>
                        <w:t>4</w:t>
                      </w:r>
                      <w:r>
                        <w:rPr>
                          <w:rFonts w:hint="eastAsia"/>
                        </w:rPr>
                        <w:t>）</w:t>
                      </w:r>
                    </w:p>
                  </w:txbxContent>
                </v:textbox>
              </v:rect>
            </w:pict>
          </mc:Fallback>
        </mc:AlternateContent>
      </w:r>
      <w:r w:rsidR="00B673BD" w:rsidRPr="00282C13">
        <w:rPr>
          <w:rFonts w:asciiTheme="majorEastAsia" w:eastAsiaTheme="majorEastAsia" w:hAnsiTheme="majorEastAsia" w:hint="eastAsia"/>
          <w:sz w:val="22"/>
        </w:rPr>
        <w:t>また</w:t>
      </w:r>
      <w:r w:rsidR="00461CCD" w:rsidRPr="00282C13">
        <w:rPr>
          <w:rFonts w:asciiTheme="majorEastAsia" w:eastAsiaTheme="majorEastAsia" w:hAnsiTheme="majorEastAsia" w:hint="eastAsia"/>
          <w:sz w:val="22"/>
        </w:rPr>
        <w:t>、</w:t>
      </w:r>
      <w:r w:rsidR="00FD1D7D" w:rsidRPr="00282C13">
        <w:rPr>
          <w:rFonts w:asciiTheme="majorEastAsia" w:eastAsiaTheme="majorEastAsia" w:hAnsiTheme="majorEastAsia" w:hint="eastAsia"/>
          <w:sz w:val="22"/>
        </w:rPr>
        <w:t>民間建築物</w:t>
      </w:r>
      <w:r w:rsidR="007D1A1A">
        <w:rPr>
          <w:rFonts w:asciiTheme="majorEastAsia" w:eastAsiaTheme="majorEastAsia" w:hAnsiTheme="majorEastAsia" w:hint="eastAsia"/>
          <w:sz w:val="22"/>
        </w:rPr>
        <w:t>の</w:t>
      </w:r>
      <w:r w:rsidR="00FD1D7D" w:rsidRPr="00282C13">
        <w:rPr>
          <w:rFonts w:asciiTheme="majorEastAsia" w:eastAsiaTheme="majorEastAsia" w:hAnsiTheme="majorEastAsia" w:hint="eastAsia"/>
          <w:sz w:val="22"/>
        </w:rPr>
        <w:t>吹付けアスベスト</w:t>
      </w:r>
      <w:r w:rsidR="000753D1" w:rsidRPr="00282C13">
        <w:rPr>
          <w:rFonts w:asciiTheme="majorEastAsia" w:eastAsiaTheme="majorEastAsia" w:hAnsiTheme="majorEastAsia" w:hint="eastAsia"/>
          <w:sz w:val="22"/>
        </w:rPr>
        <w:t>の調査・</w:t>
      </w:r>
      <w:r w:rsidR="00AB5477" w:rsidRPr="00282C13">
        <w:rPr>
          <w:rFonts w:asciiTheme="majorEastAsia" w:eastAsiaTheme="majorEastAsia" w:hAnsiTheme="majorEastAsia" w:hint="eastAsia"/>
          <w:sz w:val="22"/>
        </w:rPr>
        <w:t>除去に</w:t>
      </w:r>
      <w:r w:rsidR="00290D87" w:rsidRPr="00282C13">
        <w:rPr>
          <w:rFonts w:asciiTheme="majorEastAsia" w:eastAsiaTheme="majorEastAsia" w:hAnsiTheme="majorEastAsia" w:hint="eastAsia"/>
          <w:sz w:val="22"/>
        </w:rPr>
        <w:t>ついて</w:t>
      </w:r>
      <w:r w:rsidR="00AB5477" w:rsidRPr="00282C13">
        <w:rPr>
          <w:rFonts w:asciiTheme="majorEastAsia" w:eastAsiaTheme="majorEastAsia" w:hAnsiTheme="majorEastAsia" w:hint="eastAsia"/>
          <w:sz w:val="22"/>
        </w:rPr>
        <w:t>は</w:t>
      </w:r>
      <w:r w:rsidR="00133709" w:rsidRPr="00282C13">
        <w:rPr>
          <w:rFonts w:asciiTheme="majorEastAsia" w:eastAsiaTheme="majorEastAsia" w:hAnsiTheme="majorEastAsia" w:hint="eastAsia"/>
          <w:sz w:val="22"/>
        </w:rPr>
        <w:t>、費用の一部を補助する制度があります（府内の一部の市）。詳しくは、</w:t>
      </w:r>
      <w:r w:rsidR="007A452C" w:rsidRPr="00282C13">
        <w:rPr>
          <w:rFonts w:asciiTheme="majorEastAsia" w:eastAsiaTheme="majorEastAsia" w:hAnsiTheme="majorEastAsia" w:hint="eastAsia"/>
          <w:sz w:val="22"/>
          <w:bdr w:val="single" w:sz="4" w:space="0" w:color="auto"/>
        </w:rPr>
        <w:t xml:space="preserve">　大阪府　石綿　補助　</w:t>
      </w:r>
      <w:r w:rsidR="007A452C" w:rsidRPr="00282C13">
        <w:rPr>
          <w:rFonts w:asciiTheme="majorEastAsia" w:eastAsiaTheme="majorEastAsia" w:hAnsiTheme="majorEastAsia" w:hint="eastAsia"/>
          <w:sz w:val="22"/>
        </w:rPr>
        <w:t xml:space="preserve">　</w:t>
      </w:r>
      <w:r w:rsidR="00133709" w:rsidRPr="00282C13">
        <w:rPr>
          <w:rFonts w:asciiTheme="majorEastAsia" w:eastAsiaTheme="majorEastAsia" w:hAnsiTheme="majorEastAsia" w:hint="eastAsia"/>
          <w:sz w:val="22"/>
        </w:rPr>
        <w:t>で検索して</w:t>
      </w:r>
      <w:r w:rsidR="0077235F">
        <w:rPr>
          <w:rFonts w:asciiTheme="majorEastAsia" w:eastAsiaTheme="majorEastAsia" w:hAnsiTheme="majorEastAsia" w:hint="eastAsia"/>
          <w:sz w:val="22"/>
        </w:rPr>
        <w:t>くだ</w:t>
      </w:r>
      <w:r w:rsidR="00133709" w:rsidRPr="00282C13">
        <w:rPr>
          <w:rFonts w:asciiTheme="majorEastAsia" w:eastAsiaTheme="majorEastAsia" w:hAnsiTheme="majorEastAsia" w:hint="eastAsia"/>
          <w:sz w:val="22"/>
        </w:rPr>
        <w:t>さい。</w:t>
      </w:r>
    </w:p>
    <w:sectPr w:rsidR="00AB5477" w:rsidRPr="00282C13" w:rsidSect="00920160">
      <w:pgSz w:w="11906" w:h="16838" w:code="9"/>
      <w:pgMar w:top="851" w:right="737" w:bottom="567" w:left="737"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F25C4" w14:textId="77777777" w:rsidR="00AC2394" w:rsidRDefault="00AC2394" w:rsidP="00253C9E">
      <w:r>
        <w:separator/>
      </w:r>
    </w:p>
  </w:endnote>
  <w:endnote w:type="continuationSeparator" w:id="0">
    <w:p w14:paraId="7EDDF121" w14:textId="77777777" w:rsidR="00AC2394" w:rsidRDefault="00AC2394" w:rsidP="0025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A90A2" w14:textId="77777777" w:rsidR="00AC2394" w:rsidRDefault="00AC2394" w:rsidP="00253C9E">
      <w:r>
        <w:separator/>
      </w:r>
    </w:p>
  </w:footnote>
  <w:footnote w:type="continuationSeparator" w:id="0">
    <w:p w14:paraId="59CD92D6" w14:textId="77777777" w:rsidR="00AC2394" w:rsidRDefault="00AC2394" w:rsidP="00253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E3B42"/>
    <w:multiLevelType w:val="hybridMultilevel"/>
    <w:tmpl w:val="3FD682AA"/>
    <w:lvl w:ilvl="0" w:tplc="55EA5B9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A83F95"/>
    <w:multiLevelType w:val="hybridMultilevel"/>
    <w:tmpl w:val="473883E8"/>
    <w:lvl w:ilvl="0" w:tplc="BD3A0A9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04"/>
    <w:rsid w:val="0001324E"/>
    <w:rsid w:val="00015D40"/>
    <w:rsid w:val="0003049C"/>
    <w:rsid w:val="00033758"/>
    <w:rsid w:val="0004400A"/>
    <w:rsid w:val="00052362"/>
    <w:rsid w:val="00052A11"/>
    <w:rsid w:val="000753D1"/>
    <w:rsid w:val="00087D3A"/>
    <w:rsid w:val="000A6C18"/>
    <w:rsid w:val="000B3A01"/>
    <w:rsid w:val="000B51E0"/>
    <w:rsid w:val="000B6A8A"/>
    <w:rsid w:val="000D0777"/>
    <w:rsid w:val="000F2B52"/>
    <w:rsid w:val="00106D32"/>
    <w:rsid w:val="00131378"/>
    <w:rsid w:val="00133709"/>
    <w:rsid w:val="001403A3"/>
    <w:rsid w:val="00146D63"/>
    <w:rsid w:val="00153D59"/>
    <w:rsid w:val="001569DF"/>
    <w:rsid w:val="0016129C"/>
    <w:rsid w:val="0017765E"/>
    <w:rsid w:val="0019357D"/>
    <w:rsid w:val="001940D2"/>
    <w:rsid w:val="001B51C1"/>
    <w:rsid w:val="001B5B86"/>
    <w:rsid w:val="001C53E3"/>
    <w:rsid w:val="001E3C43"/>
    <w:rsid w:val="001F08BF"/>
    <w:rsid w:val="001F2B66"/>
    <w:rsid w:val="001F6FA4"/>
    <w:rsid w:val="002045A3"/>
    <w:rsid w:val="00204BB0"/>
    <w:rsid w:val="002060AA"/>
    <w:rsid w:val="00223A5F"/>
    <w:rsid w:val="0023743C"/>
    <w:rsid w:val="00242AE7"/>
    <w:rsid w:val="00244734"/>
    <w:rsid w:val="00244AAA"/>
    <w:rsid w:val="00253C9E"/>
    <w:rsid w:val="00272A93"/>
    <w:rsid w:val="002808B7"/>
    <w:rsid w:val="00282C13"/>
    <w:rsid w:val="00283E44"/>
    <w:rsid w:val="00284DC3"/>
    <w:rsid w:val="00287227"/>
    <w:rsid w:val="002909B7"/>
    <w:rsid w:val="00290D87"/>
    <w:rsid w:val="00295104"/>
    <w:rsid w:val="002954A6"/>
    <w:rsid w:val="002A716D"/>
    <w:rsid w:val="002B6D10"/>
    <w:rsid w:val="002C297A"/>
    <w:rsid w:val="002C5971"/>
    <w:rsid w:val="002D6B92"/>
    <w:rsid w:val="002F7E9B"/>
    <w:rsid w:val="0030501E"/>
    <w:rsid w:val="0033213B"/>
    <w:rsid w:val="00336D75"/>
    <w:rsid w:val="00346A4E"/>
    <w:rsid w:val="0036010D"/>
    <w:rsid w:val="00377116"/>
    <w:rsid w:val="0038490E"/>
    <w:rsid w:val="00391DB9"/>
    <w:rsid w:val="00393111"/>
    <w:rsid w:val="00397BB5"/>
    <w:rsid w:val="003A4C66"/>
    <w:rsid w:val="003C619F"/>
    <w:rsid w:val="003D4BA0"/>
    <w:rsid w:val="003E12FD"/>
    <w:rsid w:val="003E7E25"/>
    <w:rsid w:val="003F00C8"/>
    <w:rsid w:val="003F4483"/>
    <w:rsid w:val="004010AC"/>
    <w:rsid w:val="0045401B"/>
    <w:rsid w:val="00461CCD"/>
    <w:rsid w:val="004641BB"/>
    <w:rsid w:val="00480D2D"/>
    <w:rsid w:val="0048351A"/>
    <w:rsid w:val="00487B88"/>
    <w:rsid w:val="004A5D9A"/>
    <w:rsid w:val="004B03E4"/>
    <w:rsid w:val="004C7E64"/>
    <w:rsid w:val="004D65A2"/>
    <w:rsid w:val="004E080D"/>
    <w:rsid w:val="004E4DC7"/>
    <w:rsid w:val="004E5A88"/>
    <w:rsid w:val="004F1504"/>
    <w:rsid w:val="004F2F63"/>
    <w:rsid w:val="004F729D"/>
    <w:rsid w:val="004F7E63"/>
    <w:rsid w:val="00543EFD"/>
    <w:rsid w:val="0055122F"/>
    <w:rsid w:val="00562EBF"/>
    <w:rsid w:val="0057589F"/>
    <w:rsid w:val="00592039"/>
    <w:rsid w:val="005A10C7"/>
    <w:rsid w:val="005C511D"/>
    <w:rsid w:val="005E0B1A"/>
    <w:rsid w:val="005E163C"/>
    <w:rsid w:val="006068C7"/>
    <w:rsid w:val="0062400C"/>
    <w:rsid w:val="00626CCA"/>
    <w:rsid w:val="00663206"/>
    <w:rsid w:val="0068415B"/>
    <w:rsid w:val="00695F4F"/>
    <w:rsid w:val="006A52F9"/>
    <w:rsid w:val="006B1D87"/>
    <w:rsid w:val="006B5444"/>
    <w:rsid w:val="006B699F"/>
    <w:rsid w:val="006C234A"/>
    <w:rsid w:val="006D3A21"/>
    <w:rsid w:val="006D41CC"/>
    <w:rsid w:val="006E7D5E"/>
    <w:rsid w:val="006F2736"/>
    <w:rsid w:val="006F5D62"/>
    <w:rsid w:val="00750A0F"/>
    <w:rsid w:val="0075118F"/>
    <w:rsid w:val="0076001D"/>
    <w:rsid w:val="0076729D"/>
    <w:rsid w:val="0077190C"/>
    <w:rsid w:val="0077235F"/>
    <w:rsid w:val="00787D99"/>
    <w:rsid w:val="00793C5B"/>
    <w:rsid w:val="007A452C"/>
    <w:rsid w:val="007B5C27"/>
    <w:rsid w:val="007C265E"/>
    <w:rsid w:val="007D1A1A"/>
    <w:rsid w:val="007D73EA"/>
    <w:rsid w:val="007F1C6E"/>
    <w:rsid w:val="008136C9"/>
    <w:rsid w:val="00823B57"/>
    <w:rsid w:val="00826EB7"/>
    <w:rsid w:val="00833ED5"/>
    <w:rsid w:val="00843112"/>
    <w:rsid w:val="008446B0"/>
    <w:rsid w:val="00875D3D"/>
    <w:rsid w:val="00876215"/>
    <w:rsid w:val="008853F5"/>
    <w:rsid w:val="00897938"/>
    <w:rsid w:val="008B40F5"/>
    <w:rsid w:val="008C54BF"/>
    <w:rsid w:val="008C5F54"/>
    <w:rsid w:val="008D4EA7"/>
    <w:rsid w:val="008D54BA"/>
    <w:rsid w:val="00903D35"/>
    <w:rsid w:val="00910E02"/>
    <w:rsid w:val="009126F9"/>
    <w:rsid w:val="00920160"/>
    <w:rsid w:val="00922C1D"/>
    <w:rsid w:val="00931EAE"/>
    <w:rsid w:val="009506BB"/>
    <w:rsid w:val="0095320E"/>
    <w:rsid w:val="009602A9"/>
    <w:rsid w:val="0097171F"/>
    <w:rsid w:val="00974C32"/>
    <w:rsid w:val="009853E5"/>
    <w:rsid w:val="009A58B2"/>
    <w:rsid w:val="009C0702"/>
    <w:rsid w:val="009C2605"/>
    <w:rsid w:val="009D63BE"/>
    <w:rsid w:val="009E1205"/>
    <w:rsid w:val="009E76CA"/>
    <w:rsid w:val="009F580F"/>
    <w:rsid w:val="009F7716"/>
    <w:rsid w:val="00A01B15"/>
    <w:rsid w:val="00A57B0E"/>
    <w:rsid w:val="00A76D20"/>
    <w:rsid w:val="00A85B43"/>
    <w:rsid w:val="00A9343F"/>
    <w:rsid w:val="00AB5477"/>
    <w:rsid w:val="00AB5713"/>
    <w:rsid w:val="00AB5DB5"/>
    <w:rsid w:val="00AB607F"/>
    <w:rsid w:val="00AC1F8A"/>
    <w:rsid w:val="00AC2394"/>
    <w:rsid w:val="00AD05FE"/>
    <w:rsid w:val="00B21D18"/>
    <w:rsid w:val="00B3035F"/>
    <w:rsid w:val="00B5137D"/>
    <w:rsid w:val="00B62290"/>
    <w:rsid w:val="00B63562"/>
    <w:rsid w:val="00B673BD"/>
    <w:rsid w:val="00B737E7"/>
    <w:rsid w:val="00B82191"/>
    <w:rsid w:val="00B84E38"/>
    <w:rsid w:val="00B85310"/>
    <w:rsid w:val="00B866F4"/>
    <w:rsid w:val="00B96DC6"/>
    <w:rsid w:val="00BA08E8"/>
    <w:rsid w:val="00BA4E47"/>
    <w:rsid w:val="00BB4456"/>
    <w:rsid w:val="00BB46C2"/>
    <w:rsid w:val="00BE1B19"/>
    <w:rsid w:val="00BF66FC"/>
    <w:rsid w:val="00C04472"/>
    <w:rsid w:val="00C253D2"/>
    <w:rsid w:val="00C55A83"/>
    <w:rsid w:val="00C63BC8"/>
    <w:rsid w:val="00C835CE"/>
    <w:rsid w:val="00C86EAB"/>
    <w:rsid w:val="00C95D67"/>
    <w:rsid w:val="00C97C22"/>
    <w:rsid w:val="00CB03D4"/>
    <w:rsid w:val="00CB1FEA"/>
    <w:rsid w:val="00CB4AAF"/>
    <w:rsid w:val="00CB6DD3"/>
    <w:rsid w:val="00CF6775"/>
    <w:rsid w:val="00D15782"/>
    <w:rsid w:val="00D34E82"/>
    <w:rsid w:val="00D37DD6"/>
    <w:rsid w:val="00D62D45"/>
    <w:rsid w:val="00D71BDB"/>
    <w:rsid w:val="00D72591"/>
    <w:rsid w:val="00D84DAD"/>
    <w:rsid w:val="00DD5A8D"/>
    <w:rsid w:val="00DE7E8E"/>
    <w:rsid w:val="00E0575B"/>
    <w:rsid w:val="00E22AF8"/>
    <w:rsid w:val="00E31984"/>
    <w:rsid w:val="00E42B14"/>
    <w:rsid w:val="00E6073E"/>
    <w:rsid w:val="00E62046"/>
    <w:rsid w:val="00E66FFD"/>
    <w:rsid w:val="00E671D7"/>
    <w:rsid w:val="00E877C3"/>
    <w:rsid w:val="00EA3D9F"/>
    <w:rsid w:val="00ED04C9"/>
    <w:rsid w:val="00ED6D35"/>
    <w:rsid w:val="00EE2034"/>
    <w:rsid w:val="00EE5F6F"/>
    <w:rsid w:val="00EF41EE"/>
    <w:rsid w:val="00F05F22"/>
    <w:rsid w:val="00F31A0A"/>
    <w:rsid w:val="00F41AD0"/>
    <w:rsid w:val="00F52DEA"/>
    <w:rsid w:val="00F5726B"/>
    <w:rsid w:val="00FA5C73"/>
    <w:rsid w:val="00FB7184"/>
    <w:rsid w:val="00FC23B1"/>
    <w:rsid w:val="00FC4AF8"/>
    <w:rsid w:val="00FD1D7D"/>
    <w:rsid w:val="00FD3E32"/>
    <w:rsid w:val="00FD5369"/>
    <w:rsid w:val="00FF36AE"/>
    <w:rsid w:val="00FF5EC8"/>
    <w:rsid w:val="00FF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D2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C9E"/>
    <w:pPr>
      <w:tabs>
        <w:tab w:val="center" w:pos="4252"/>
        <w:tab w:val="right" w:pos="8504"/>
      </w:tabs>
      <w:snapToGrid w:val="0"/>
    </w:pPr>
  </w:style>
  <w:style w:type="character" w:customStyle="1" w:styleId="a4">
    <w:name w:val="ヘッダー (文字)"/>
    <w:basedOn w:val="a0"/>
    <w:link w:val="a3"/>
    <w:uiPriority w:val="99"/>
    <w:rsid w:val="00253C9E"/>
  </w:style>
  <w:style w:type="paragraph" w:styleId="a5">
    <w:name w:val="footer"/>
    <w:basedOn w:val="a"/>
    <w:link w:val="a6"/>
    <w:uiPriority w:val="99"/>
    <w:unhideWhenUsed/>
    <w:rsid w:val="00253C9E"/>
    <w:pPr>
      <w:tabs>
        <w:tab w:val="center" w:pos="4252"/>
        <w:tab w:val="right" w:pos="8504"/>
      </w:tabs>
      <w:snapToGrid w:val="0"/>
    </w:pPr>
  </w:style>
  <w:style w:type="character" w:customStyle="1" w:styleId="a6">
    <w:name w:val="フッター (文字)"/>
    <w:basedOn w:val="a0"/>
    <w:link w:val="a5"/>
    <w:uiPriority w:val="99"/>
    <w:rsid w:val="00253C9E"/>
  </w:style>
  <w:style w:type="table" w:styleId="a7">
    <w:name w:val="Table Grid"/>
    <w:basedOn w:val="a1"/>
    <w:uiPriority w:val="39"/>
    <w:rsid w:val="00F05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46D63"/>
    <w:rPr>
      <w:sz w:val="18"/>
      <w:szCs w:val="18"/>
    </w:rPr>
  </w:style>
  <w:style w:type="paragraph" w:styleId="a9">
    <w:name w:val="annotation text"/>
    <w:basedOn w:val="a"/>
    <w:link w:val="aa"/>
    <w:uiPriority w:val="99"/>
    <w:semiHidden/>
    <w:unhideWhenUsed/>
    <w:rsid w:val="00146D63"/>
    <w:pPr>
      <w:jc w:val="left"/>
    </w:pPr>
  </w:style>
  <w:style w:type="character" w:customStyle="1" w:styleId="aa">
    <w:name w:val="コメント文字列 (文字)"/>
    <w:basedOn w:val="a0"/>
    <w:link w:val="a9"/>
    <w:uiPriority w:val="99"/>
    <w:semiHidden/>
    <w:rsid w:val="00146D63"/>
  </w:style>
  <w:style w:type="paragraph" w:styleId="ab">
    <w:name w:val="annotation subject"/>
    <w:basedOn w:val="a9"/>
    <w:next w:val="a9"/>
    <w:link w:val="ac"/>
    <w:uiPriority w:val="99"/>
    <w:semiHidden/>
    <w:unhideWhenUsed/>
    <w:rsid w:val="00146D63"/>
    <w:rPr>
      <w:b/>
      <w:bCs/>
    </w:rPr>
  </w:style>
  <w:style w:type="character" w:customStyle="1" w:styleId="ac">
    <w:name w:val="コメント内容 (文字)"/>
    <w:basedOn w:val="aa"/>
    <w:link w:val="ab"/>
    <w:uiPriority w:val="99"/>
    <w:semiHidden/>
    <w:rsid w:val="00146D63"/>
    <w:rPr>
      <w:b/>
      <w:bCs/>
    </w:rPr>
  </w:style>
  <w:style w:type="paragraph" w:styleId="ad">
    <w:name w:val="Balloon Text"/>
    <w:basedOn w:val="a"/>
    <w:link w:val="ae"/>
    <w:uiPriority w:val="99"/>
    <w:semiHidden/>
    <w:unhideWhenUsed/>
    <w:rsid w:val="00146D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6D63"/>
    <w:rPr>
      <w:rFonts w:asciiTheme="majorHAnsi" w:eastAsiaTheme="majorEastAsia" w:hAnsiTheme="majorHAnsi" w:cstheme="majorBidi"/>
      <w:sz w:val="18"/>
      <w:szCs w:val="18"/>
    </w:rPr>
  </w:style>
  <w:style w:type="paragraph" w:styleId="af">
    <w:name w:val="List Paragraph"/>
    <w:basedOn w:val="a"/>
    <w:uiPriority w:val="34"/>
    <w:qFormat/>
    <w:rsid w:val="00FD3E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82568">
      <w:bodyDiv w:val="1"/>
      <w:marLeft w:val="0"/>
      <w:marRight w:val="0"/>
      <w:marTop w:val="0"/>
      <w:marBottom w:val="0"/>
      <w:divBdr>
        <w:top w:val="none" w:sz="0" w:space="0" w:color="auto"/>
        <w:left w:val="none" w:sz="0" w:space="0" w:color="auto"/>
        <w:bottom w:val="none" w:sz="0" w:space="0" w:color="auto"/>
        <w:right w:val="none" w:sz="0" w:space="0" w:color="auto"/>
      </w:divBdr>
    </w:div>
    <w:div w:id="772750003">
      <w:bodyDiv w:val="1"/>
      <w:marLeft w:val="0"/>
      <w:marRight w:val="0"/>
      <w:marTop w:val="0"/>
      <w:marBottom w:val="0"/>
      <w:divBdr>
        <w:top w:val="none" w:sz="0" w:space="0" w:color="auto"/>
        <w:left w:val="none" w:sz="0" w:space="0" w:color="auto"/>
        <w:bottom w:val="none" w:sz="0" w:space="0" w:color="auto"/>
        <w:right w:val="none" w:sz="0" w:space="0" w:color="auto"/>
      </w:divBdr>
    </w:div>
    <w:div w:id="1147474425">
      <w:bodyDiv w:val="1"/>
      <w:marLeft w:val="0"/>
      <w:marRight w:val="0"/>
      <w:marTop w:val="0"/>
      <w:marBottom w:val="0"/>
      <w:divBdr>
        <w:top w:val="none" w:sz="0" w:space="0" w:color="auto"/>
        <w:left w:val="none" w:sz="0" w:space="0" w:color="auto"/>
        <w:bottom w:val="none" w:sz="0" w:space="0" w:color="auto"/>
        <w:right w:val="none" w:sz="0" w:space="0" w:color="auto"/>
      </w:divBdr>
    </w:div>
    <w:div w:id="1286738266">
      <w:bodyDiv w:val="1"/>
      <w:marLeft w:val="0"/>
      <w:marRight w:val="0"/>
      <w:marTop w:val="0"/>
      <w:marBottom w:val="0"/>
      <w:divBdr>
        <w:top w:val="none" w:sz="0" w:space="0" w:color="auto"/>
        <w:left w:val="none" w:sz="0" w:space="0" w:color="auto"/>
        <w:bottom w:val="none" w:sz="0" w:space="0" w:color="auto"/>
        <w:right w:val="none" w:sz="0" w:space="0" w:color="auto"/>
      </w:divBdr>
    </w:div>
    <w:div w:id="153257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A6482-4D5E-48F1-98EF-1ABECA34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2024-02-05T07:40:00Z</dcterms:created>
  <dcterms:modified xsi:type="dcterms:W3CDTF">2024-05-10T01:12:00Z</dcterms:modified>
</cp:coreProperties>
</file>