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7BFAD" w14:textId="45F44C65" w:rsidR="00281EBA" w:rsidRPr="000870DA" w:rsidRDefault="006D549A" w:rsidP="00A061EC">
      <w:pPr>
        <w:spacing w:beforeLines="50" w:line="280" w:lineRule="exact"/>
        <w:rPr>
          <w:rFonts w:ascii="ＭＳ ゴシック" w:eastAsia="ＭＳ ゴシック" w:hAnsi="ＭＳ ゴシック"/>
          <w:color w:val="FFFFFF"/>
          <w:szCs w:val="21"/>
        </w:rPr>
      </w:pPr>
      <w:r>
        <w:rPr>
          <w:rFonts w:ascii="HG丸ｺﾞｼｯｸM-PRO" w:eastAsia="HG丸ｺﾞｼｯｸM-PRO" w:hAnsi="HG丸ｺﾞｼｯｸM-PRO" w:hint="eastAsia"/>
          <w:b/>
          <w:noProof/>
          <w:sz w:val="28"/>
        </w:rPr>
        <mc:AlternateContent>
          <mc:Choice Requires="wps">
            <w:drawing>
              <wp:anchor distT="0" distB="0" distL="114300" distR="114300" simplePos="0" relativeHeight="251741696" behindDoc="0" locked="0" layoutInCell="1" allowOverlap="1" wp14:anchorId="37166245" wp14:editId="1BBB8216">
                <wp:simplePos x="0" y="0"/>
                <wp:positionH relativeFrom="margin">
                  <wp:align>center</wp:align>
                </wp:positionH>
                <wp:positionV relativeFrom="paragraph">
                  <wp:posOffset>-405130</wp:posOffset>
                </wp:positionV>
                <wp:extent cx="4857750" cy="400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57750" cy="400050"/>
                        </a:xfrm>
                        <a:prstGeom prst="rect">
                          <a:avLst/>
                        </a:prstGeom>
                        <a:solidFill>
                          <a:schemeClr val="lt1"/>
                        </a:solidFill>
                        <a:ln w="6350">
                          <a:noFill/>
                        </a:ln>
                      </wps:spPr>
                      <wps:txbx>
                        <w:txbxContent>
                          <w:p w14:paraId="49F947A8" w14:textId="77777777" w:rsidR="006D549A" w:rsidRDefault="006D549A" w:rsidP="006D549A">
                            <w:pPr>
                              <w:spacing w:line="400" w:lineRule="exact"/>
                              <w:jc w:val="center"/>
                              <w:rPr>
                                <w:rFonts w:ascii="HG丸ｺﾞｼｯｸM-PRO" w:eastAsia="HG丸ｺﾞｼｯｸM-PRO" w:hAnsi="HG丸ｺﾞｼｯｸM-PRO"/>
                                <w:b/>
                                <w:sz w:val="28"/>
                              </w:rPr>
                            </w:pPr>
                            <w:r w:rsidRPr="00281EBA">
                              <w:rPr>
                                <w:rFonts w:ascii="HG丸ｺﾞｼｯｸM-PRO" w:eastAsia="HG丸ｺﾞｼｯｸM-PRO" w:hAnsi="HG丸ｺﾞｼｯｸM-PRO" w:hint="eastAsia"/>
                                <w:b/>
                                <w:sz w:val="28"/>
                              </w:rPr>
                              <w:t>豊かな環境づくり大阪府民会議の「重点行動（3</w:t>
                            </w:r>
                            <w:r>
                              <w:rPr>
                                <w:rFonts w:ascii="HG丸ｺﾞｼｯｸM-PRO" w:eastAsia="HG丸ｺﾞｼｯｸM-PRO" w:hAnsi="HG丸ｺﾞｼｯｸM-PRO" w:hint="eastAsia"/>
                                <w:b/>
                                <w:sz w:val="28"/>
                              </w:rPr>
                              <w:t>６</w:t>
                            </w:r>
                            <w:r w:rsidRPr="00281EBA">
                              <w:rPr>
                                <w:rFonts w:ascii="HG丸ｺﾞｼｯｸM-PRO" w:eastAsia="HG丸ｺﾞｼｯｸM-PRO" w:hAnsi="HG丸ｺﾞｼｯｸM-PRO" w:hint="eastAsia"/>
                                <w:b/>
                                <w:sz w:val="28"/>
                              </w:rPr>
                              <w:t>項目）」</w:t>
                            </w:r>
                          </w:p>
                          <w:p w14:paraId="5104B9DB" w14:textId="77777777" w:rsidR="006D549A" w:rsidRPr="006D549A" w:rsidRDefault="006D5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166245" id="テキスト ボックス 4" o:spid="_x0000_s1047" type="#_x0000_t202" style="position:absolute;left:0;text-align:left;margin-left:0;margin-top:-31.9pt;width:382.5pt;height:31.5pt;z-index:251741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" fillcolor="white [3201]" stroked="f" strokeweight=".5pt">
                <v:textbox>
                  <w:txbxContent>
                    <w:p w14:paraId="49F947A8" w14:textId="77777777" w:rsidR="006D549A" w:rsidRDefault="006D549A" w:rsidP="006D549A">
                      <w:pPr>
                        <w:spacing w:line="400" w:lineRule="exact"/>
                        <w:jc w:val="center"/>
                        <w:rPr>
                          <w:rFonts w:ascii="HG丸ｺﾞｼｯｸM-PRO" w:eastAsia="HG丸ｺﾞｼｯｸM-PRO" w:hAnsi="HG丸ｺﾞｼｯｸM-PRO"/>
                          <w:b/>
                          <w:sz w:val="28"/>
                        </w:rPr>
                      </w:pPr>
                      <w:r w:rsidRPr="00281EBA">
                        <w:rPr>
                          <w:rFonts w:ascii="HG丸ｺﾞｼｯｸM-PRO" w:eastAsia="HG丸ｺﾞｼｯｸM-PRO" w:hAnsi="HG丸ｺﾞｼｯｸM-PRO" w:hint="eastAsia"/>
                          <w:b/>
                          <w:sz w:val="28"/>
                        </w:rPr>
                        <w:t>豊かな環境づくり大阪府民会議の「重点行動（3</w:t>
                      </w:r>
                      <w:r>
                        <w:rPr>
                          <w:rFonts w:ascii="HG丸ｺﾞｼｯｸM-PRO" w:eastAsia="HG丸ｺﾞｼｯｸM-PRO" w:hAnsi="HG丸ｺﾞｼｯｸM-PRO" w:hint="eastAsia"/>
                          <w:b/>
                          <w:sz w:val="28"/>
                        </w:rPr>
                        <w:t>６</w:t>
                      </w:r>
                      <w:r w:rsidRPr="00281EBA">
                        <w:rPr>
                          <w:rFonts w:ascii="HG丸ｺﾞｼｯｸM-PRO" w:eastAsia="HG丸ｺﾞｼｯｸM-PRO" w:hAnsi="HG丸ｺﾞｼｯｸM-PRO" w:hint="eastAsia"/>
                          <w:b/>
                          <w:sz w:val="28"/>
                        </w:rPr>
                        <w:t>項目）」</w:t>
                      </w:r>
                    </w:p>
                    <w:p w14:paraId="5104B9DB" w14:textId="77777777" w:rsidR="006D549A" w:rsidRPr="006D549A" w:rsidRDefault="006D549A"/>
                  </w:txbxContent>
                </v:textbox>
                <w10:wrap anchorx="margin"/>
              </v:shape>
            </w:pict>
          </mc:Fallback>
        </mc:AlternateContent>
      </w:r>
      <w:r w:rsidR="009D424A" w:rsidRPr="009D424A">
        <w:rPr>
          <w:rFonts w:ascii="ＭＳ ゴシック" w:eastAsia="ＭＳ ゴシック" w:hAnsi="ＭＳ ゴシック" w:hint="eastAsia"/>
          <w:color w:val="FFFFFF"/>
          <w:szCs w:val="21"/>
          <w:highlight w:val="black"/>
        </w:rPr>
        <w:t>Ⅰ　環境に配慮した消費・調達の推進</w:t>
      </w:r>
      <w:r w:rsidR="00281EBA" w:rsidRPr="000870DA">
        <w:rPr>
          <w:rFonts w:ascii="ＭＳ ゴシック" w:eastAsia="ＭＳ ゴシック" w:hAnsi="ＭＳ ゴシック" w:hint="eastAsia"/>
          <w:color w:val="FFFFFF"/>
          <w:szCs w:val="21"/>
          <w:highlight w:val="black"/>
        </w:rPr>
        <w:t xml:space="preserve">　　　　　</w:t>
      </w:r>
    </w:p>
    <w:p w14:paraId="4C476388" w14:textId="5B7C2C23" w:rsidR="009D424A" w:rsidRPr="00807CA2" w:rsidRDefault="009D424A" w:rsidP="006D549A">
      <w:pPr>
        <w:spacing w:line="234" w:lineRule="exact"/>
        <w:ind w:leftChars="100" w:left="585" w:hangingChars="200" w:hanging="383"/>
        <w:rPr>
          <w:sz w:val="20"/>
          <w:szCs w:val="21"/>
        </w:rPr>
      </w:pPr>
      <w:r w:rsidRPr="00807CA2">
        <w:rPr>
          <w:rFonts w:hint="eastAsia"/>
          <w:sz w:val="20"/>
          <w:szCs w:val="21"/>
        </w:rPr>
        <w:t>１　商品やサービスの生産や供給において、世界の資源やエネルギーを消費し、また世界の生物多様性に負荷を与えていることを理解して、エコマーク商品や大阪府認定リサイクル製品など、環境ラベルを確認して選択する。</w:t>
      </w:r>
    </w:p>
    <w:p w14:paraId="69C23C22" w14:textId="2A1C9F25" w:rsidR="009D424A" w:rsidRPr="00807CA2" w:rsidRDefault="009D424A" w:rsidP="006D549A">
      <w:pPr>
        <w:spacing w:line="234" w:lineRule="exact"/>
        <w:ind w:firstLineChars="100" w:firstLine="192"/>
        <w:rPr>
          <w:sz w:val="20"/>
          <w:szCs w:val="21"/>
        </w:rPr>
      </w:pPr>
      <w:r w:rsidRPr="00807CA2">
        <w:rPr>
          <w:rFonts w:hint="eastAsia"/>
          <w:sz w:val="20"/>
          <w:szCs w:val="21"/>
        </w:rPr>
        <w:t>２　事業活動においてグリーン購入を徹底し、環境に配慮した調達や発注を行う。</w:t>
      </w:r>
    </w:p>
    <w:p w14:paraId="5B89DB7C" w14:textId="77777777" w:rsidR="009D424A" w:rsidRPr="00807CA2" w:rsidRDefault="009D424A" w:rsidP="006D549A">
      <w:pPr>
        <w:spacing w:line="234" w:lineRule="exact"/>
        <w:ind w:firstLineChars="100" w:firstLine="192"/>
        <w:rPr>
          <w:sz w:val="20"/>
          <w:szCs w:val="21"/>
        </w:rPr>
      </w:pPr>
      <w:r w:rsidRPr="00807CA2">
        <w:rPr>
          <w:rFonts w:hint="eastAsia"/>
          <w:sz w:val="20"/>
          <w:szCs w:val="21"/>
        </w:rPr>
        <w:t>３　ものは「大切に長く使う」ことをまず考え、本当に必要なものだけ買う。</w:t>
      </w:r>
    </w:p>
    <w:p w14:paraId="52B61CE8" w14:textId="77777777" w:rsidR="009D424A" w:rsidRPr="00807CA2" w:rsidRDefault="009D424A" w:rsidP="006D549A">
      <w:pPr>
        <w:spacing w:line="234" w:lineRule="exact"/>
        <w:ind w:firstLineChars="100" w:firstLine="192"/>
        <w:rPr>
          <w:sz w:val="20"/>
          <w:szCs w:val="21"/>
        </w:rPr>
      </w:pPr>
      <w:r w:rsidRPr="00807CA2">
        <w:rPr>
          <w:rFonts w:hint="eastAsia"/>
          <w:sz w:val="20"/>
          <w:szCs w:val="21"/>
        </w:rPr>
        <w:t>４　使い捨て容器を使用しない商品や、詰め替え・はかり売り商品などを選ぶ。</w:t>
      </w:r>
    </w:p>
    <w:p w14:paraId="2F7FC999" w14:textId="77777777" w:rsidR="009D424A" w:rsidRPr="00807CA2" w:rsidRDefault="009D424A" w:rsidP="006D549A">
      <w:pPr>
        <w:spacing w:line="234" w:lineRule="exact"/>
        <w:ind w:leftChars="100" w:left="585" w:hangingChars="200" w:hanging="383"/>
        <w:rPr>
          <w:sz w:val="20"/>
          <w:szCs w:val="21"/>
        </w:rPr>
      </w:pPr>
      <w:r w:rsidRPr="00807CA2">
        <w:rPr>
          <w:rFonts w:hint="eastAsia"/>
          <w:sz w:val="20"/>
          <w:szCs w:val="21"/>
        </w:rPr>
        <w:t>５　事業者は、環境に配慮した商品の開発・販売や、環境ラベリングなどの環境情報開示を促進する。</w:t>
      </w:r>
    </w:p>
    <w:p w14:paraId="1A6D9859" w14:textId="5465B9D7" w:rsidR="00281EBA" w:rsidRPr="000870DA" w:rsidRDefault="009D424A" w:rsidP="006D549A">
      <w:pPr>
        <w:spacing w:line="234" w:lineRule="exact"/>
        <w:ind w:firstLineChars="100" w:firstLine="192"/>
        <w:rPr>
          <w:szCs w:val="21"/>
        </w:rPr>
      </w:pPr>
      <w:r w:rsidRPr="00807CA2">
        <w:rPr>
          <w:rFonts w:hint="eastAsia"/>
          <w:sz w:val="20"/>
          <w:szCs w:val="21"/>
        </w:rPr>
        <w:t>６　府内産農林水産物の「大阪産</w:t>
      </w:r>
      <w:r w:rsidRPr="00807CA2">
        <w:rPr>
          <w:rFonts w:hint="eastAsia"/>
          <w:sz w:val="20"/>
          <w:szCs w:val="21"/>
        </w:rPr>
        <w:t>(</w:t>
      </w:r>
      <w:r w:rsidRPr="00807CA2">
        <w:rPr>
          <w:rFonts w:hint="eastAsia"/>
          <w:sz w:val="20"/>
          <w:szCs w:val="21"/>
        </w:rPr>
        <w:t>もん</w:t>
      </w:r>
      <w:r w:rsidRPr="00807CA2">
        <w:rPr>
          <w:rFonts w:hint="eastAsia"/>
          <w:sz w:val="20"/>
          <w:szCs w:val="21"/>
        </w:rPr>
        <w:t>)</w:t>
      </w:r>
      <w:r w:rsidRPr="00807CA2">
        <w:rPr>
          <w:rFonts w:hint="eastAsia"/>
          <w:sz w:val="20"/>
          <w:szCs w:val="21"/>
        </w:rPr>
        <w:t>」など、輸送の環境負荷を軽減する地産地消を推進する。</w:t>
      </w:r>
    </w:p>
    <w:p w14:paraId="797A549D" w14:textId="1EDB19F8" w:rsidR="00281EBA" w:rsidRPr="000870DA" w:rsidRDefault="00281EBA" w:rsidP="00372915">
      <w:pPr>
        <w:spacing w:beforeLines="50" w:before="159" w:line="280" w:lineRule="exact"/>
        <w:rPr>
          <w:rFonts w:ascii="ＭＳ ゴシック" w:eastAsia="ＭＳ ゴシック" w:hAnsi="ＭＳ ゴシック"/>
          <w:color w:val="FFFFFF"/>
          <w:szCs w:val="21"/>
        </w:rPr>
      </w:pPr>
      <w:r w:rsidRPr="000870DA">
        <w:rPr>
          <w:rFonts w:ascii="ＭＳ ゴシック" w:eastAsia="ＭＳ ゴシック" w:hAnsi="ＭＳ ゴシック" w:hint="eastAsia"/>
          <w:color w:val="FFFFFF"/>
          <w:szCs w:val="21"/>
          <w:highlight w:val="black"/>
        </w:rPr>
        <w:t xml:space="preserve">Ⅱ　</w:t>
      </w:r>
      <w:r w:rsidR="009D424A" w:rsidRPr="009D424A">
        <w:rPr>
          <w:rFonts w:ascii="ＭＳ ゴシック" w:eastAsia="ＭＳ ゴシック" w:hAnsi="ＭＳ ゴシック" w:hint="eastAsia"/>
          <w:color w:val="FFFFFF"/>
          <w:szCs w:val="21"/>
          <w:highlight w:val="black"/>
        </w:rPr>
        <w:t>資源効率性を高める消費行動と３Ｒの推進</w:t>
      </w:r>
      <w:r w:rsidRPr="000870DA">
        <w:rPr>
          <w:rFonts w:ascii="ＭＳ ゴシック" w:eastAsia="ＭＳ ゴシック" w:hAnsi="ＭＳ ゴシック" w:hint="eastAsia"/>
          <w:color w:val="FFFFFF"/>
          <w:szCs w:val="21"/>
          <w:highlight w:val="black"/>
        </w:rPr>
        <w:t xml:space="preserve">　</w:t>
      </w:r>
    </w:p>
    <w:p w14:paraId="68606FF4" w14:textId="77777777" w:rsidR="009D424A" w:rsidRPr="00807CA2" w:rsidRDefault="009D424A" w:rsidP="006D549A">
      <w:pPr>
        <w:spacing w:line="234" w:lineRule="exact"/>
        <w:ind w:leftChars="100" w:left="968" w:hangingChars="400" w:hanging="766"/>
        <w:rPr>
          <w:sz w:val="20"/>
          <w:szCs w:val="21"/>
        </w:rPr>
      </w:pPr>
      <w:r w:rsidRPr="00807CA2">
        <w:rPr>
          <w:rFonts w:hint="eastAsia"/>
          <w:sz w:val="20"/>
          <w:szCs w:val="21"/>
        </w:rPr>
        <w:t>７　フリーマーケット、リサイクルショップ、</w:t>
      </w:r>
      <w:r w:rsidRPr="00807CA2">
        <w:rPr>
          <w:rFonts w:hint="eastAsia"/>
          <w:sz w:val="20"/>
          <w:szCs w:val="21"/>
        </w:rPr>
        <w:t>ICT</w:t>
      </w:r>
      <w:r w:rsidRPr="00807CA2">
        <w:rPr>
          <w:rFonts w:hint="eastAsia"/>
          <w:sz w:val="20"/>
          <w:szCs w:val="21"/>
        </w:rPr>
        <w:t>を活用したシェアリングサービスの活用など、</w:t>
      </w:r>
    </w:p>
    <w:p w14:paraId="42F92054" w14:textId="55C45792" w:rsidR="009D424A" w:rsidRPr="00807CA2" w:rsidRDefault="009D424A" w:rsidP="006D549A">
      <w:pPr>
        <w:spacing w:line="234" w:lineRule="exact"/>
        <w:ind w:leftChars="300" w:left="988" w:hangingChars="200" w:hanging="383"/>
        <w:rPr>
          <w:sz w:val="20"/>
          <w:szCs w:val="21"/>
        </w:rPr>
      </w:pPr>
      <w:r w:rsidRPr="00807CA2">
        <w:rPr>
          <w:rFonts w:hint="eastAsia"/>
          <w:sz w:val="20"/>
          <w:szCs w:val="21"/>
        </w:rPr>
        <w:t>ごみを出さない消費生活スタイルを実践する。</w:t>
      </w:r>
    </w:p>
    <w:p w14:paraId="6A5A00C4" w14:textId="77777777" w:rsidR="009D424A" w:rsidRPr="00807CA2" w:rsidRDefault="009D424A" w:rsidP="006D549A">
      <w:pPr>
        <w:spacing w:line="234" w:lineRule="exact"/>
        <w:ind w:leftChars="100" w:left="585" w:hangingChars="200" w:hanging="383"/>
        <w:rPr>
          <w:sz w:val="20"/>
          <w:szCs w:val="21"/>
        </w:rPr>
      </w:pPr>
      <w:r w:rsidRPr="00807CA2">
        <w:rPr>
          <w:rFonts w:hint="eastAsia"/>
          <w:sz w:val="20"/>
          <w:szCs w:val="21"/>
        </w:rPr>
        <w:t>８　マイバッグ、マイボトルの携帯や、マイ容器・リユース容器の使用などにより、プラスチックごみを削減する。</w:t>
      </w:r>
    </w:p>
    <w:p w14:paraId="19DC5FA2" w14:textId="77777777" w:rsidR="009D424A" w:rsidRPr="00807CA2" w:rsidRDefault="009D424A" w:rsidP="006D549A">
      <w:pPr>
        <w:spacing w:line="234" w:lineRule="exact"/>
        <w:ind w:leftChars="100" w:left="585" w:hangingChars="200" w:hanging="383"/>
        <w:rPr>
          <w:sz w:val="20"/>
          <w:szCs w:val="21"/>
        </w:rPr>
      </w:pPr>
      <w:r w:rsidRPr="00807CA2">
        <w:rPr>
          <w:rFonts w:hint="eastAsia"/>
          <w:sz w:val="20"/>
          <w:szCs w:val="21"/>
        </w:rPr>
        <w:t>９　プラスチックごみをはじめ、資源廃棄物の分別に取り組み、一般廃棄物の可燃ごみを減らす。</w:t>
      </w:r>
    </w:p>
    <w:p w14:paraId="364D8A11" w14:textId="77777777" w:rsidR="009D424A" w:rsidRPr="00807CA2" w:rsidRDefault="009D424A" w:rsidP="006D549A">
      <w:pPr>
        <w:spacing w:line="234" w:lineRule="exact"/>
        <w:ind w:left="575" w:hangingChars="300" w:hanging="575"/>
        <w:rPr>
          <w:sz w:val="20"/>
          <w:szCs w:val="21"/>
        </w:rPr>
      </w:pPr>
      <w:r w:rsidRPr="00807CA2">
        <w:rPr>
          <w:rFonts w:hint="eastAsia"/>
          <w:sz w:val="20"/>
          <w:szCs w:val="21"/>
        </w:rPr>
        <w:t xml:space="preserve">１０　</w:t>
      </w:r>
      <w:r w:rsidRPr="00807CA2">
        <w:rPr>
          <w:rFonts w:hint="eastAsia"/>
          <w:sz w:val="20"/>
          <w:szCs w:val="21"/>
        </w:rPr>
        <w:t>WEB</w:t>
      </w:r>
      <w:r w:rsidRPr="00807CA2">
        <w:rPr>
          <w:rFonts w:hint="eastAsia"/>
          <w:sz w:val="20"/>
          <w:szCs w:val="21"/>
        </w:rPr>
        <w:t>会議や電子データの活用等により、職場でのペーパーレスを徹底する。</w:t>
      </w:r>
    </w:p>
    <w:p w14:paraId="57B67B33" w14:textId="77777777" w:rsidR="009D424A" w:rsidRPr="00807CA2" w:rsidRDefault="009D424A" w:rsidP="006D549A">
      <w:pPr>
        <w:spacing w:line="234" w:lineRule="exact"/>
        <w:ind w:left="575" w:hangingChars="300" w:hanging="575"/>
        <w:rPr>
          <w:sz w:val="20"/>
          <w:szCs w:val="21"/>
        </w:rPr>
      </w:pPr>
      <w:r w:rsidRPr="00807CA2">
        <w:rPr>
          <w:rFonts w:hint="eastAsia"/>
          <w:sz w:val="20"/>
          <w:szCs w:val="21"/>
        </w:rPr>
        <w:t>１１　食品の期限表示や正しい保存方法の理解、適量の買い物、無駄のない調理等により、食品ロスを削減する。</w:t>
      </w:r>
    </w:p>
    <w:p w14:paraId="36BFE3C0" w14:textId="0EA1493E" w:rsidR="00281EBA" w:rsidRPr="000870DA" w:rsidRDefault="009D424A" w:rsidP="006D549A">
      <w:pPr>
        <w:spacing w:line="234" w:lineRule="exact"/>
        <w:ind w:left="575" w:hangingChars="300" w:hanging="575"/>
        <w:rPr>
          <w:color w:val="000000"/>
          <w:szCs w:val="21"/>
        </w:rPr>
      </w:pPr>
      <w:r w:rsidRPr="00807CA2">
        <w:rPr>
          <w:rFonts w:hint="eastAsia"/>
          <w:sz w:val="20"/>
          <w:szCs w:val="21"/>
        </w:rPr>
        <w:t>１２　イベントにおいて再生資材の活用や、設営資材の再利用を進める。</w:t>
      </w:r>
    </w:p>
    <w:p w14:paraId="7A9102BB" w14:textId="67E85B0D" w:rsidR="00281EBA" w:rsidRPr="000870DA" w:rsidRDefault="009D424A" w:rsidP="00372915">
      <w:pPr>
        <w:spacing w:beforeLines="50" w:before="159" w:line="280" w:lineRule="exact"/>
        <w:ind w:left="605" w:hangingChars="300" w:hanging="605"/>
        <w:rPr>
          <w:rFonts w:ascii="ＭＳ ゴシック" w:eastAsia="ＭＳ ゴシック" w:hAnsi="ＭＳ ゴシック"/>
          <w:color w:val="FFFFFF"/>
          <w:szCs w:val="21"/>
        </w:rPr>
      </w:pPr>
      <w:r w:rsidRPr="009D424A">
        <w:rPr>
          <w:rFonts w:ascii="ＭＳ ゴシック" w:eastAsia="ＭＳ ゴシック" w:hAnsi="ＭＳ ゴシック" w:hint="eastAsia"/>
          <w:color w:val="FFFFFF"/>
          <w:szCs w:val="21"/>
          <w:highlight w:val="black"/>
        </w:rPr>
        <w:t>Ⅲ　脱炭素に向けた意識と行動変革</w:t>
      </w:r>
      <w:r>
        <w:rPr>
          <w:rFonts w:ascii="ＭＳ ゴシック" w:eastAsia="ＭＳ ゴシック" w:hAnsi="ＭＳ ゴシック" w:hint="eastAsia"/>
          <w:color w:val="FFFFFF"/>
          <w:szCs w:val="21"/>
          <w:highlight w:val="black"/>
        </w:rPr>
        <w:t xml:space="preserve">　　　　　　</w:t>
      </w:r>
    </w:p>
    <w:p w14:paraId="42C48030" w14:textId="77777777" w:rsidR="009D424A" w:rsidRPr="00807CA2" w:rsidRDefault="009D424A" w:rsidP="006D549A">
      <w:pPr>
        <w:spacing w:line="234" w:lineRule="exact"/>
        <w:ind w:left="575" w:hangingChars="300" w:hanging="575"/>
        <w:rPr>
          <w:color w:val="000000"/>
          <w:sz w:val="20"/>
          <w:szCs w:val="21"/>
        </w:rPr>
      </w:pPr>
      <w:r w:rsidRPr="00807CA2">
        <w:rPr>
          <w:rFonts w:hint="eastAsia"/>
          <w:color w:val="000000"/>
          <w:sz w:val="20"/>
          <w:szCs w:val="21"/>
        </w:rPr>
        <w:t>１３　世界的な気候変動の危機的状況に関心を持ち、理解を深め、行動を変える。</w:t>
      </w:r>
    </w:p>
    <w:p w14:paraId="68B04123" w14:textId="59879C17" w:rsidR="009D424A" w:rsidRPr="00807CA2" w:rsidRDefault="009D424A" w:rsidP="006D549A">
      <w:pPr>
        <w:spacing w:line="234" w:lineRule="exact"/>
        <w:ind w:left="575" w:hangingChars="300" w:hanging="575"/>
        <w:rPr>
          <w:color w:val="000000"/>
          <w:sz w:val="20"/>
          <w:szCs w:val="21"/>
        </w:rPr>
      </w:pPr>
      <w:r w:rsidRPr="00807CA2">
        <w:rPr>
          <w:rFonts w:hint="eastAsia"/>
          <w:color w:val="000000"/>
          <w:sz w:val="20"/>
          <w:szCs w:val="21"/>
        </w:rPr>
        <w:t>１４　ものの生産や供給、サービス提供に伴う温室効果ガス排出量の削減に向けて、開示情報に関心を持ち、賢い消費の選択や、調達先への働きかけを行う。</w:t>
      </w:r>
    </w:p>
    <w:p w14:paraId="4CBFC956" w14:textId="77777777" w:rsidR="009D424A" w:rsidRPr="00807CA2" w:rsidRDefault="009D424A" w:rsidP="006D549A">
      <w:pPr>
        <w:spacing w:line="234" w:lineRule="exact"/>
        <w:ind w:left="575" w:hangingChars="300" w:hanging="575"/>
        <w:rPr>
          <w:color w:val="000000"/>
          <w:sz w:val="20"/>
          <w:szCs w:val="21"/>
        </w:rPr>
      </w:pPr>
      <w:r w:rsidRPr="00807CA2">
        <w:rPr>
          <w:rFonts w:hint="eastAsia"/>
          <w:color w:val="000000"/>
          <w:sz w:val="20"/>
          <w:szCs w:val="21"/>
        </w:rPr>
        <w:t>１５　事業者は脱炭素経営に向けた戦略を検討し、方針の表明に努める。また、取引先や投資先事業者等における脱炭素に向けた取組みに関心を持つ。</w:t>
      </w:r>
    </w:p>
    <w:p w14:paraId="14F32281" w14:textId="427C0F1F" w:rsidR="009D424A" w:rsidRPr="00807CA2" w:rsidRDefault="009D424A" w:rsidP="006D549A">
      <w:pPr>
        <w:spacing w:line="234" w:lineRule="exact"/>
        <w:ind w:left="575" w:hangingChars="300" w:hanging="575"/>
        <w:rPr>
          <w:color w:val="000000"/>
          <w:sz w:val="20"/>
          <w:szCs w:val="21"/>
        </w:rPr>
      </w:pPr>
      <w:r w:rsidRPr="00807CA2">
        <w:rPr>
          <w:rFonts w:hint="eastAsia"/>
          <w:color w:val="000000"/>
          <w:sz w:val="20"/>
          <w:szCs w:val="21"/>
        </w:rPr>
        <w:t>１６　照明等のこまめなスイッチオフ、冷暖房温度設定の確認など、あらゆる場面で省エネを徹底する。エネルギー消費量の把握に関心を持ち、「見える化」を検討する。</w:t>
      </w:r>
    </w:p>
    <w:p w14:paraId="4E7F6CFA" w14:textId="77777777" w:rsidR="009D424A" w:rsidRPr="00807CA2" w:rsidRDefault="009D424A" w:rsidP="006D549A">
      <w:pPr>
        <w:spacing w:line="234" w:lineRule="exact"/>
        <w:ind w:left="575" w:hangingChars="300" w:hanging="575"/>
        <w:rPr>
          <w:color w:val="000000"/>
          <w:sz w:val="20"/>
          <w:szCs w:val="21"/>
        </w:rPr>
      </w:pPr>
      <w:r w:rsidRPr="00807CA2">
        <w:rPr>
          <w:rFonts w:hint="eastAsia"/>
          <w:color w:val="000000"/>
          <w:sz w:val="20"/>
          <w:szCs w:val="21"/>
        </w:rPr>
        <w:t>１７　照明、空調、給湯等エネルギー機器の導入･更新･買換え時には省エネ性能の高い機器を選択する。</w:t>
      </w:r>
    </w:p>
    <w:p w14:paraId="0984A2EB" w14:textId="77777777" w:rsidR="009D424A" w:rsidRPr="00807CA2" w:rsidRDefault="009D424A" w:rsidP="006D549A">
      <w:pPr>
        <w:spacing w:line="234" w:lineRule="exact"/>
        <w:ind w:left="575" w:hangingChars="300" w:hanging="575"/>
        <w:rPr>
          <w:color w:val="000000"/>
          <w:sz w:val="20"/>
          <w:szCs w:val="21"/>
        </w:rPr>
      </w:pPr>
      <w:r w:rsidRPr="00807CA2">
        <w:rPr>
          <w:rFonts w:hint="eastAsia"/>
          <w:color w:val="000000"/>
          <w:sz w:val="20"/>
          <w:szCs w:val="21"/>
        </w:rPr>
        <w:t>１８　建物の新築・改築時には</w:t>
      </w:r>
      <w:r w:rsidRPr="00807CA2">
        <w:rPr>
          <w:rFonts w:hint="eastAsia"/>
          <w:color w:val="000000"/>
          <w:sz w:val="20"/>
          <w:szCs w:val="21"/>
        </w:rPr>
        <w:t>ZEH</w:t>
      </w:r>
      <w:r w:rsidRPr="00807CA2">
        <w:rPr>
          <w:rFonts w:hint="eastAsia"/>
          <w:color w:val="000000"/>
          <w:sz w:val="20"/>
          <w:szCs w:val="21"/>
        </w:rPr>
        <w:t>（ネット・ゼロ・エネルギー・ハウス）や</w:t>
      </w:r>
      <w:r w:rsidRPr="00807CA2">
        <w:rPr>
          <w:rFonts w:hint="eastAsia"/>
          <w:color w:val="000000"/>
          <w:sz w:val="20"/>
          <w:szCs w:val="21"/>
        </w:rPr>
        <w:t>ZEB</w:t>
      </w:r>
      <w:r w:rsidRPr="00807CA2">
        <w:rPr>
          <w:rFonts w:hint="eastAsia"/>
          <w:color w:val="000000"/>
          <w:sz w:val="20"/>
          <w:szCs w:val="21"/>
        </w:rPr>
        <w:t>（ネット・ゼロ・エネルギー・ビル）化を検討・実施するとともに、再エネ設備等の導入、高断熱化を進める。</w:t>
      </w:r>
    </w:p>
    <w:p w14:paraId="34F1DB6E" w14:textId="406ABAA8" w:rsidR="00281EBA" w:rsidRPr="009D424A" w:rsidRDefault="009D424A" w:rsidP="006D549A">
      <w:pPr>
        <w:spacing w:line="234" w:lineRule="exact"/>
        <w:ind w:left="575" w:hangingChars="300" w:hanging="575"/>
        <w:rPr>
          <w:color w:val="000000"/>
          <w:szCs w:val="21"/>
        </w:rPr>
      </w:pPr>
      <w:r w:rsidRPr="00807CA2">
        <w:rPr>
          <w:rFonts w:hint="eastAsia"/>
          <w:color w:val="000000"/>
          <w:sz w:val="20"/>
          <w:szCs w:val="21"/>
        </w:rPr>
        <w:t>１９　再生可能エネルギー比率が高く</w:t>
      </w:r>
      <w:r w:rsidRPr="00807CA2">
        <w:rPr>
          <w:rFonts w:hint="eastAsia"/>
          <w:color w:val="000000"/>
          <w:sz w:val="20"/>
          <w:szCs w:val="21"/>
        </w:rPr>
        <w:t>CO2</w:t>
      </w:r>
      <w:r w:rsidRPr="00807CA2">
        <w:rPr>
          <w:rFonts w:hint="eastAsia"/>
          <w:color w:val="000000"/>
          <w:sz w:val="20"/>
          <w:szCs w:val="21"/>
        </w:rPr>
        <w:t>排出係数が低い電気を選択する。</w:t>
      </w:r>
    </w:p>
    <w:p w14:paraId="3D7BE314" w14:textId="0EE9FBAA" w:rsidR="00281EBA" w:rsidRPr="000870DA" w:rsidRDefault="009D424A" w:rsidP="00372915">
      <w:pPr>
        <w:spacing w:beforeLines="50" w:before="159" w:line="280" w:lineRule="exact"/>
        <w:rPr>
          <w:rFonts w:ascii="ＭＳ ゴシック" w:eastAsia="ＭＳ ゴシック" w:hAnsi="ＭＳ ゴシック"/>
          <w:color w:val="FFFFFF"/>
          <w:szCs w:val="21"/>
        </w:rPr>
      </w:pPr>
      <w:r w:rsidRPr="009D424A">
        <w:rPr>
          <w:rFonts w:ascii="ＭＳ ゴシック" w:eastAsia="ＭＳ ゴシック" w:hAnsi="ＭＳ ゴシック" w:hint="eastAsia"/>
          <w:color w:val="FFFFFF"/>
          <w:szCs w:val="21"/>
          <w:highlight w:val="black"/>
        </w:rPr>
        <w:t>Ⅳ　環境に配慮した移動・輸送手段の選択</w:t>
      </w:r>
      <w:r w:rsidR="00281EBA" w:rsidRPr="009D424A">
        <w:rPr>
          <w:rFonts w:ascii="ＭＳ ゴシック" w:eastAsia="ＭＳ ゴシック" w:hAnsi="ＭＳ ゴシック" w:hint="eastAsia"/>
          <w:color w:val="FFFFFF"/>
          <w:szCs w:val="21"/>
          <w:highlight w:val="black"/>
        </w:rPr>
        <w:t xml:space="preserve">　　　</w:t>
      </w:r>
      <w:r w:rsidR="00281EBA" w:rsidRPr="000870DA">
        <w:rPr>
          <w:rFonts w:ascii="ＭＳ ゴシック" w:eastAsia="ＭＳ ゴシック" w:hAnsi="ＭＳ ゴシック" w:hint="eastAsia"/>
          <w:color w:val="FFFFFF"/>
          <w:szCs w:val="21"/>
          <w:highlight w:val="black"/>
        </w:rPr>
        <w:t xml:space="preserve">　</w:t>
      </w:r>
    </w:p>
    <w:p w14:paraId="4010012A" w14:textId="77777777" w:rsidR="009D424A" w:rsidRPr="00807CA2" w:rsidRDefault="009D424A" w:rsidP="006D549A">
      <w:pPr>
        <w:spacing w:line="234" w:lineRule="exact"/>
        <w:ind w:leftChars="1" w:left="577" w:hangingChars="300" w:hanging="575"/>
        <w:rPr>
          <w:sz w:val="20"/>
          <w:szCs w:val="21"/>
        </w:rPr>
      </w:pPr>
      <w:r w:rsidRPr="00807CA2">
        <w:rPr>
          <w:rFonts w:hint="eastAsia"/>
          <w:sz w:val="20"/>
          <w:szCs w:val="21"/>
        </w:rPr>
        <w:t>２０　公共交通機関の利用や自転車・徒歩により、自動車の利用を減らす。自動車や自転車のシェアリングサービスの活用や、鉄道・船舶など環境負荷の少ない移動・輸送手段の選択を進める。</w:t>
      </w:r>
    </w:p>
    <w:p w14:paraId="41098D30" w14:textId="77777777" w:rsidR="009D424A" w:rsidRPr="00807CA2" w:rsidRDefault="009D424A" w:rsidP="006D549A">
      <w:pPr>
        <w:spacing w:line="234" w:lineRule="exact"/>
        <w:ind w:leftChars="1" w:left="577" w:hangingChars="300" w:hanging="575"/>
        <w:rPr>
          <w:sz w:val="20"/>
          <w:szCs w:val="21"/>
        </w:rPr>
      </w:pPr>
      <w:r w:rsidRPr="00807CA2">
        <w:rPr>
          <w:rFonts w:hint="eastAsia"/>
          <w:sz w:val="20"/>
          <w:szCs w:val="21"/>
        </w:rPr>
        <w:t>２１　自動車を使用するときは、ふんわりアクセル発進、減速時の早めのアクセルオフ、アイドリングストップ、車両の点検・整備等のエコドライブを徹底する。</w:t>
      </w:r>
    </w:p>
    <w:p w14:paraId="267A379E" w14:textId="77777777" w:rsidR="009D424A" w:rsidRPr="00807CA2" w:rsidRDefault="009D424A" w:rsidP="006D549A">
      <w:pPr>
        <w:spacing w:line="234" w:lineRule="exact"/>
        <w:ind w:leftChars="1" w:left="577" w:hangingChars="300" w:hanging="575"/>
        <w:rPr>
          <w:sz w:val="20"/>
          <w:szCs w:val="21"/>
        </w:rPr>
      </w:pPr>
      <w:r w:rsidRPr="00807CA2">
        <w:rPr>
          <w:rFonts w:hint="eastAsia"/>
          <w:sz w:val="20"/>
          <w:szCs w:val="21"/>
        </w:rPr>
        <w:t>２２　車の購入や借用、配送手段指定の際には、電気自動車やプラグインハイブリッド自動車等の</w:t>
      </w:r>
      <w:r w:rsidRPr="00807CA2">
        <w:rPr>
          <w:rFonts w:hint="eastAsia"/>
          <w:sz w:val="20"/>
          <w:szCs w:val="21"/>
        </w:rPr>
        <w:t>ZEV</w:t>
      </w:r>
      <w:r w:rsidRPr="00807CA2">
        <w:rPr>
          <w:rFonts w:hint="eastAsia"/>
          <w:sz w:val="20"/>
          <w:szCs w:val="21"/>
        </w:rPr>
        <w:t>（ゼロエミッション車）の選択に努め、</w:t>
      </w:r>
      <w:r w:rsidRPr="00807CA2">
        <w:rPr>
          <w:rFonts w:hint="eastAsia"/>
          <w:sz w:val="20"/>
          <w:szCs w:val="21"/>
        </w:rPr>
        <w:t>ZEV</w:t>
      </w:r>
      <w:r w:rsidRPr="00807CA2">
        <w:rPr>
          <w:rFonts w:hint="eastAsia"/>
          <w:sz w:val="20"/>
          <w:szCs w:val="21"/>
        </w:rPr>
        <w:t>が困難な場合でもハイブリッド車を含む電動車を選択する。</w:t>
      </w:r>
    </w:p>
    <w:p w14:paraId="39B45F52" w14:textId="77777777" w:rsidR="009D424A" w:rsidRPr="00807CA2" w:rsidRDefault="009D424A" w:rsidP="006D549A">
      <w:pPr>
        <w:spacing w:line="234" w:lineRule="exact"/>
        <w:ind w:leftChars="1" w:left="577" w:hangingChars="300" w:hanging="575"/>
        <w:rPr>
          <w:sz w:val="20"/>
          <w:szCs w:val="21"/>
        </w:rPr>
      </w:pPr>
      <w:r w:rsidRPr="00807CA2">
        <w:rPr>
          <w:rFonts w:hint="eastAsia"/>
          <w:sz w:val="20"/>
          <w:szCs w:val="21"/>
        </w:rPr>
        <w:t xml:space="preserve">２３　</w:t>
      </w:r>
      <w:r w:rsidRPr="00807CA2">
        <w:rPr>
          <w:rFonts w:hint="eastAsia"/>
          <w:sz w:val="20"/>
          <w:szCs w:val="21"/>
        </w:rPr>
        <w:t>WEB</w:t>
      </w:r>
      <w:r w:rsidRPr="00807CA2">
        <w:rPr>
          <w:rFonts w:hint="eastAsia"/>
          <w:sz w:val="20"/>
          <w:szCs w:val="21"/>
        </w:rPr>
        <w:t>会議やオンラインイベント手法の活用等により、移動を伴わない活動スタイルの採用を検討する。</w:t>
      </w:r>
    </w:p>
    <w:p w14:paraId="4B353B93" w14:textId="57B9AC19" w:rsidR="00281EBA" w:rsidRPr="000870DA" w:rsidRDefault="009D424A" w:rsidP="006D549A">
      <w:pPr>
        <w:spacing w:line="234" w:lineRule="exact"/>
        <w:ind w:leftChars="1" w:left="577" w:hangingChars="300" w:hanging="575"/>
        <w:rPr>
          <w:szCs w:val="21"/>
        </w:rPr>
      </w:pPr>
      <w:r w:rsidRPr="00807CA2">
        <w:rPr>
          <w:rFonts w:hint="eastAsia"/>
          <w:sz w:val="20"/>
          <w:szCs w:val="21"/>
        </w:rPr>
        <w:t>２４　宅配便の受け取り時間指定や宅配ロッカーの利用などにより、再配達を減らす。</w:t>
      </w:r>
    </w:p>
    <w:p w14:paraId="543B4FF1" w14:textId="16604BFA" w:rsidR="00281EBA" w:rsidRPr="000870DA" w:rsidRDefault="009D424A" w:rsidP="00372915">
      <w:pPr>
        <w:spacing w:beforeLines="50" w:before="159" w:line="280" w:lineRule="exact"/>
        <w:rPr>
          <w:rFonts w:ascii="ＭＳ ゴシック" w:eastAsia="ＭＳ ゴシック" w:hAnsi="ＭＳ ゴシック"/>
          <w:color w:val="FFFFFF"/>
          <w:szCs w:val="21"/>
        </w:rPr>
      </w:pPr>
      <w:r w:rsidRPr="009D424A">
        <w:rPr>
          <w:rFonts w:ascii="ＭＳ ゴシック" w:eastAsia="ＭＳ ゴシック" w:hAnsi="ＭＳ ゴシック" w:hint="eastAsia"/>
          <w:color w:val="FFFFFF"/>
          <w:szCs w:val="21"/>
          <w:highlight w:val="black"/>
        </w:rPr>
        <w:t>Ⅴ　自然環境の保全とふれあいの推進</w:t>
      </w:r>
      <w:r>
        <w:rPr>
          <w:rFonts w:ascii="ＭＳ ゴシック" w:eastAsia="ＭＳ ゴシック" w:hAnsi="ＭＳ ゴシック" w:hint="eastAsia"/>
          <w:color w:val="FFFFFF"/>
          <w:szCs w:val="21"/>
          <w:highlight w:val="black"/>
        </w:rPr>
        <w:t xml:space="preserve">　　</w:t>
      </w:r>
      <w:r w:rsidR="00281EBA" w:rsidRPr="000870DA">
        <w:rPr>
          <w:rFonts w:ascii="ＭＳ ゴシック" w:eastAsia="ＭＳ ゴシック" w:hAnsi="ＭＳ ゴシック" w:hint="eastAsia"/>
          <w:color w:val="FFFFFF"/>
          <w:szCs w:val="21"/>
          <w:highlight w:val="black"/>
        </w:rPr>
        <w:t xml:space="preserve">　　　　</w:t>
      </w:r>
    </w:p>
    <w:p w14:paraId="0F178A53" w14:textId="77777777" w:rsidR="009D424A" w:rsidRPr="00807CA2" w:rsidRDefault="009D424A" w:rsidP="006D549A">
      <w:pPr>
        <w:spacing w:line="234" w:lineRule="exact"/>
        <w:ind w:left="575" w:hangingChars="300" w:hanging="575"/>
        <w:rPr>
          <w:sz w:val="20"/>
          <w:szCs w:val="21"/>
        </w:rPr>
      </w:pPr>
      <w:r w:rsidRPr="00807CA2">
        <w:rPr>
          <w:rFonts w:hint="eastAsia"/>
          <w:sz w:val="20"/>
          <w:szCs w:val="21"/>
        </w:rPr>
        <w:t>２５　生物多様性の重要性について学び、身近な人に伝える。</w:t>
      </w:r>
    </w:p>
    <w:p w14:paraId="15223E70" w14:textId="77777777" w:rsidR="009D424A" w:rsidRPr="00807CA2" w:rsidRDefault="009D424A" w:rsidP="006D549A">
      <w:pPr>
        <w:spacing w:line="234" w:lineRule="exact"/>
        <w:ind w:left="575" w:hangingChars="300" w:hanging="575"/>
        <w:rPr>
          <w:sz w:val="20"/>
          <w:szCs w:val="21"/>
        </w:rPr>
      </w:pPr>
      <w:r w:rsidRPr="00807CA2">
        <w:rPr>
          <w:rFonts w:hint="eastAsia"/>
          <w:sz w:val="20"/>
          <w:szCs w:val="21"/>
        </w:rPr>
        <w:t>２６　身近な自然を見つめなおして、自然の大切さを考える。</w:t>
      </w:r>
    </w:p>
    <w:p w14:paraId="5DC20F93" w14:textId="77777777" w:rsidR="009D424A" w:rsidRPr="00807CA2" w:rsidRDefault="009D424A" w:rsidP="006D549A">
      <w:pPr>
        <w:spacing w:line="234" w:lineRule="exact"/>
        <w:ind w:left="575" w:hangingChars="300" w:hanging="575"/>
        <w:rPr>
          <w:sz w:val="20"/>
          <w:szCs w:val="21"/>
        </w:rPr>
      </w:pPr>
      <w:r w:rsidRPr="00807CA2">
        <w:rPr>
          <w:rFonts w:hint="eastAsia"/>
          <w:sz w:val="20"/>
          <w:szCs w:val="21"/>
        </w:rPr>
        <w:t>２７　野鳥や植物などの観察会等を通じ、自然とふれあう機会を増やす。</w:t>
      </w:r>
    </w:p>
    <w:p w14:paraId="78DC5FC7" w14:textId="77777777" w:rsidR="009D424A" w:rsidRPr="00807CA2" w:rsidRDefault="009D424A" w:rsidP="006D549A">
      <w:pPr>
        <w:spacing w:line="234" w:lineRule="exact"/>
        <w:ind w:left="575" w:hangingChars="300" w:hanging="575"/>
        <w:rPr>
          <w:sz w:val="20"/>
          <w:szCs w:val="21"/>
        </w:rPr>
      </w:pPr>
      <w:r w:rsidRPr="00807CA2">
        <w:rPr>
          <w:rFonts w:hint="eastAsia"/>
          <w:sz w:val="20"/>
          <w:szCs w:val="21"/>
        </w:rPr>
        <w:t>２８　森林や里山などの自然保全活動に取り組む。</w:t>
      </w:r>
    </w:p>
    <w:p w14:paraId="39534C48" w14:textId="77777777" w:rsidR="009D424A" w:rsidRPr="00807CA2" w:rsidRDefault="009D424A" w:rsidP="006D549A">
      <w:pPr>
        <w:spacing w:line="234" w:lineRule="exact"/>
        <w:ind w:left="575" w:hangingChars="300" w:hanging="575"/>
        <w:rPr>
          <w:sz w:val="20"/>
          <w:szCs w:val="21"/>
        </w:rPr>
      </w:pPr>
      <w:r w:rsidRPr="00807CA2">
        <w:rPr>
          <w:rFonts w:hint="eastAsia"/>
          <w:sz w:val="20"/>
          <w:szCs w:val="21"/>
        </w:rPr>
        <w:t>２９　河川や海岸の美化・清掃活動などへ積極的に参加する。</w:t>
      </w:r>
    </w:p>
    <w:p w14:paraId="4BA22AB7" w14:textId="77777777" w:rsidR="009D424A" w:rsidRPr="00807CA2" w:rsidRDefault="009D424A" w:rsidP="006D549A">
      <w:pPr>
        <w:spacing w:line="234" w:lineRule="exact"/>
        <w:ind w:left="575" w:hangingChars="300" w:hanging="575"/>
        <w:rPr>
          <w:sz w:val="20"/>
          <w:szCs w:val="21"/>
        </w:rPr>
      </w:pPr>
      <w:r w:rsidRPr="00807CA2">
        <w:rPr>
          <w:rFonts w:hint="eastAsia"/>
          <w:sz w:val="20"/>
          <w:szCs w:val="21"/>
        </w:rPr>
        <w:t>３０　自然の中で行う行事や活動では不必要な草木の採取や自然を破壊しないことを徹底する。</w:t>
      </w:r>
    </w:p>
    <w:p w14:paraId="01243A1F" w14:textId="274D900A" w:rsidR="00281EBA" w:rsidRPr="000870DA" w:rsidRDefault="009D424A" w:rsidP="006D549A">
      <w:pPr>
        <w:spacing w:line="234" w:lineRule="exact"/>
        <w:ind w:left="575" w:hangingChars="300" w:hanging="575"/>
        <w:rPr>
          <w:szCs w:val="21"/>
        </w:rPr>
      </w:pPr>
      <w:r w:rsidRPr="00807CA2">
        <w:rPr>
          <w:rFonts w:hint="eastAsia"/>
          <w:sz w:val="20"/>
          <w:szCs w:val="21"/>
        </w:rPr>
        <w:t>３１　農林漁業体験等を通じ、いのちを育む農空間や海の重要性を考える。</w:t>
      </w:r>
    </w:p>
    <w:p w14:paraId="65D65F0C" w14:textId="4B70A9CF" w:rsidR="00281EBA" w:rsidRPr="000870DA" w:rsidRDefault="009D424A" w:rsidP="00372915">
      <w:pPr>
        <w:spacing w:beforeLines="50" w:before="159" w:line="280" w:lineRule="exact"/>
        <w:rPr>
          <w:rFonts w:ascii="ＭＳ ゴシック" w:eastAsia="ＭＳ ゴシック" w:hAnsi="ＭＳ ゴシック"/>
          <w:color w:val="FFFFFF"/>
          <w:szCs w:val="21"/>
        </w:rPr>
      </w:pPr>
      <w:r w:rsidRPr="009D424A">
        <w:rPr>
          <w:rFonts w:ascii="ＭＳ ゴシック" w:eastAsia="ＭＳ ゴシック" w:hAnsi="ＭＳ ゴシック" w:hint="eastAsia"/>
          <w:color w:val="FFFFFF"/>
          <w:szCs w:val="21"/>
          <w:highlight w:val="black"/>
        </w:rPr>
        <w:t>Ⅵ　豊かなみどり空間づくりの推進</w:t>
      </w:r>
      <w:r w:rsidR="00281EBA" w:rsidRPr="009D424A">
        <w:rPr>
          <w:rFonts w:ascii="ＭＳ ゴシック" w:eastAsia="ＭＳ ゴシック" w:hAnsi="ＭＳ ゴシック" w:hint="eastAsia"/>
          <w:color w:val="FFFFFF"/>
          <w:szCs w:val="21"/>
          <w:highlight w:val="black"/>
        </w:rPr>
        <w:t xml:space="preserve">　</w:t>
      </w:r>
      <w:r w:rsidR="00281EBA" w:rsidRPr="000870DA">
        <w:rPr>
          <w:rFonts w:ascii="ＭＳ ゴシック" w:eastAsia="ＭＳ ゴシック" w:hAnsi="ＭＳ ゴシック" w:hint="eastAsia"/>
          <w:color w:val="FFFFFF"/>
          <w:szCs w:val="21"/>
          <w:highlight w:val="black"/>
        </w:rPr>
        <w:t xml:space="preserve">　　　　　　　</w:t>
      </w:r>
    </w:p>
    <w:p w14:paraId="4C3C86EF" w14:textId="77777777" w:rsidR="009D424A" w:rsidRPr="00807CA2" w:rsidRDefault="009D424A" w:rsidP="006D549A">
      <w:pPr>
        <w:spacing w:line="234" w:lineRule="exact"/>
        <w:rPr>
          <w:sz w:val="20"/>
          <w:szCs w:val="21"/>
        </w:rPr>
      </w:pPr>
      <w:r w:rsidRPr="00807CA2">
        <w:rPr>
          <w:rFonts w:hint="eastAsia"/>
          <w:sz w:val="20"/>
          <w:szCs w:val="21"/>
        </w:rPr>
        <w:t>３２　花や草木の栽培、生垣の設置など身近な場所での緑化に取り組む。</w:t>
      </w:r>
    </w:p>
    <w:p w14:paraId="49115AFC" w14:textId="77777777" w:rsidR="009D424A" w:rsidRPr="00807CA2" w:rsidRDefault="009D424A" w:rsidP="006D549A">
      <w:pPr>
        <w:spacing w:line="234" w:lineRule="exact"/>
        <w:rPr>
          <w:sz w:val="20"/>
          <w:szCs w:val="21"/>
        </w:rPr>
      </w:pPr>
      <w:r w:rsidRPr="00807CA2">
        <w:rPr>
          <w:rFonts w:hint="eastAsia"/>
          <w:sz w:val="20"/>
          <w:szCs w:val="21"/>
        </w:rPr>
        <w:t>３３　地域の緑化や植樹活動等に積極的に参加する。</w:t>
      </w:r>
    </w:p>
    <w:p w14:paraId="39DC5F6C" w14:textId="77777777" w:rsidR="009D424A" w:rsidRPr="00807CA2" w:rsidRDefault="009D424A" w:rsidP="006D549A">
      <w:pPr>
        <w:spacing w:line="234" w:lineRule="exact"/>
        <w:rPr>
          <w:sz w:val="20"/>
          <w:szCs w:val="21"/>
        </w:rPr>
      </w:pPr>
      <w:r w:rsidRPr="00807CA2">
        <w:rPr>
          <w:rFonts w:hint="eastAsia"/>
          <w:sz w:val="20"/>
          <w:szCs w:val="21"/>
        </w:rPr>
        <w:t>３４　建物・工場などの敷地内や屋上、壁面の緑化に取り組む。</w:t>
      </w:r>
    </w:p>
    <w:p w14:paraId="56457EF6" w14:textId="77777777" w:rsidR="009D424A" w:rsidRPr="00807CA2" w:rsidRDefault="009D424A" w:rsidP="006D549A">
      <w:pPr>
        <w:spacing w:line="234" w:lineRule="exact"/>
        <w:rPr>
          <w:sz w:val="20"/>
          <w:szCs w:val="21"/>
        </w:rPr>
      </w:pPr>
      <w:r w:rsidRPr="00807CA2">
        <w:rPr>
          <w:rFonts w:hint="eastAsia"/>
          <w:sz w:val="20"/>
          <w:szCs w:val="21"/>
        </w:rPr>
        <w:t>３５　地域の在来種を活用した緑化に取り組む。</w:t>
      </w:r>
    </w:p>
    <w:p w14:paraId="07637EF7" w14:textId="63D3D0BE" w:rsidR="00643120" w:rsidRPr="00A061EC" w:rsidRDefault="009D424A" w:rsidP="00A061EC">
      <w:pPr>
        <w:spacing w:line="234" w:lineRule="exact"/>
        <w:rPr>
          <w:rFonts w:hint="eastAsia"/>
          <w:szCs w:val="21"/>
        </w:rPr>
      </w:pPr>
      <w:r w:rsidRPr="00807CA2">
        <w:rPr>
          <w:rFonts w:hint="eastAsia"/>
          <w:sz w:val="20"/>
          <w:szCs w:val="21"/>
        </w:rPr>
        <w:t>３６　多くの人の目に触れ、快適に歩ける緑陰を創る。</w:t>
      </w:r>
    </w:p>
    <w:sectPr w:rsidR="00643120" w:rsidRPr="00A061EC" w:rsidSect="00151FB8">
      <w:footerReference w:type="even" r:id="rId8"/>
      <w:footerReference w:type="default" r:id="rId9"/>
      <w:pgSz w:w="11906" w:h="16838" w:code="9"/>
      <w:pgMar w:top="1418" w:right="1418" w:bottom="1418" w:left="1418" w:header="851" w:footer="851" w:gutter="0"/>
      <w:pgNumType w:fmt="numberInDash" w:start="1"/>
      <w:cols w:space="425"/>
      <w:titlePg/>
      <w:docGrid w:type="linesAndChars" w:linePitch="31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B1387" w14:textId="77777777" w:rsidR="00536D27" w:rsidRDefault="00536D27">
      <w:r>
        <w:separator/>
      </w:r>
    </w:p>
  </w:endnote>
  <w:endnote w:type="continuationSeparator" w:id="0">
    <w:p w14:paraId="687652D1" w14:textId="77777777" w:rsidR="00536D27" w:rsidRDefault="0053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EC3E2" w14:textId="77777777" w:rsidR="00536D27" w:rsidRDefault="00536D27" w:rsidP="00A40B6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C0D941C" w14:textId="77777777" w:rsidR="00536D27" w:rsidRDefault="00536D2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B3F8E" w14:textId="671E1575" w:rsidR="00536D27" w:rsidRDefault="00536D27" w:rsidP="00A40B6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D3D7F">
      <w:rPr>
        <w:rStyle w:val="a7"/>
        <w:noProof/>
      </w:rPr>
      <w:t>- 9 -</w:t>
    </w:r>
    <w:r>
      <w:rPr>
        <w:rStyle w:val="a7"/>
      </w:rPr>
      <w:fldChar w:fldCharType="end"/>
    </w:r>
  </w:p>
  <w:p w14:paraId="1A51EC73" w14:textId="77777777" w:rsidR="00536D27" w:rsidRDefault="00536D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DF256" w14:textId="77777777" w:rsidR="00536D27" w:rsidRDefault="00536D27">
      <w:r>
        <w:separator/>
      </w:r>
    </w:p>
  </w:footnote>
  <w:footnote w:type="continuationSeparator" w:id="0">
    <w:p w14:paraId="3D2D98EF" w14:textId="77777777" w:rsidR="00536D27" w:rsidRDefault="00536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25A3"/>
    <w:multiLevelType w:val="hybridMultilevel"/>
    <w:tmpl w:val="E92852EA"/>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284F8B"/>
    <w:multiLevelType w:val="hybridMultilevel"/>
    <w:tmpl w:val="BFAE0076"/>
    <w:lvl w:ilvl="0" w:tplc="4A56294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F2979"/>
    <w:multiLevelType w:val="hybridMultilevel"/>
    <w:tmpl w:val="6A82704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A54BEA"/>
    <w:multiLevelType w:val="hybridMultilevel"/>
    <w:tmpl w:val="759A2A58"/>
    <w:lvl w:ilvl="0" w:tplc="91BE9FE4">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140E218E"/>
    <w:multiLevelType w:val="hybridMultilevel"/>
    <w:tmpl w:val="F82AE6B4"/>
    <w:lvl w:ilvl="0" w:tplc="BA6C683A">
      <w:start w:val="1"/>
      <w:numFmt w:val="decimalEnclosedCircle"/>
      <w:lvlText w:val="%1"/>
      <w:lvlJc w:val="left"/>
      <w:pPr>
        <w:ind w:left="914" w:hanging="360"/>
      </w:pPr>
      <w:rPr>
        <w:rFonts w:hint="default"/>
      </w:rPr>
    </w:lvl>
    <w:lvl w:ilvl="1" w:tplc="04090017" w:tentative="1">
      <w:start w:val="1"/>
      <w:numFmt w:val="aiueoFullWidth"/>
      <w:lvlText w:val="(%2)"/>
      <w:lvlJc w:val="left"/>
      <w:pPr>
        <w:ind w:left="1394" w:hanging="420"/>
      </w:pPr>
    </w:lvl>
    <w:lvl w:ilvl="2" w:tplc="04090011" w:tentative="1">
      <w:start w:val="1"/>
      <w:numFmt w:val="decimalEnclosedCircle"/>
      <w:lvlText w:val="%3"/>
      <w:lvlJc w:val="left"/>
      <w:pPr>
        <w:ind w:left="1814" w:hanging="420"/>
      </w:pPr>
    </w:lvl>
    <w:lvl w:ilvl="3" w:tplc="0409000F" w:tentative="1">
      <w:start w:val="1"/>
      <w:numFmt w:val="decimal"/>
      <w:lvlText w:val="%4."/>
      <w:lvlJc w:val="left"/>
      <w:pPr>
        <w:ind w:left="2234" w:hanging="420"/>
      </w:pPr>
    </w:lvl>
    <w:lvl w:ilvl="4" w:tplc="04090017" w:tentative="1">
      <w:start w:val="1"/>
      <w:numFmt w:val="aiueoFullWidth"/>
      <w:lvlText w:val="(%5)"/>
      <w:lvlJc w:val="left"/>
      <w:pPr>
        <w:ind w:left="2654" w:hanging="420"/>
      </w:pPr>
    </w:lvl>
    <w:lvl w:ilvl="5" w:tplc="04090011" w:tentative="1">
      <w:start w:val="1"/>
      <w:numFmt w:val="decimalEnclosedCircle"/>
      <w:lvlText w:val="%6"/>
      <w:lvlJc w:val="left"/>
      <w:pPr>
        <w:ind w:left="3074" w:hanging="420"/>
      </w:pPr>
    </w:lvl>
    <w:lvl w:ilvl="6" w:tplc="0409000F" w:tentative="1">
      <w:start w:val="1"/>
      <w:numFmt w:val="decimal"/>
      <w:lvlText w:val="%7."/>
      <w:lvlJc w:val="left"/>
      <w:pPr>
        <w:ind w:left="3494" w:hanging="420"/>
      </w:pPr>
    </w:lvl>
    <w:lvl w:ilvl="7" w:tplc="04090017" w:tentative="1">
      <w:start w:val="1"/>
      <w:numFmt w:val="aiueoFullWidth"/>
      <w:lvlText w:val="(%8)"/>
      <w:lvlJc w:val="left"/>
      <w:pPr>
        <w:ind w:left="3914" w:hanging="420"/>
      </w:pPr>
    </w:lvl>
    <w:lvl w:ilvl="8" w:tplc="04090011" w:tentative="1">
      <w:start w:val="1"/>
      <w:numFmt w:val="decimalEnclosedCircle"/>
      <w:lvlText w:val="%9"/>
      <w:lvlJc w:val="left"/>
      <w:pPr>
        <w:ind w:left="4334" w:hanging="420"/>
      </w:pPr>
    </w:lvl>
  </w:abstractNum>
  <w:abstractNum w:abstractNumId="5" w15:restartNumberingAfterBreak="0">
    <w:nsid w:val="153F56D6"/>
    <w:multiLevelType w:val="hybridMultilevel"/>
    <w:tmpl w:val="7646E0AE"/>
    <w:lvl w:ilvl="0" w:tplc="04090001">
      <w:start w:val="1"/>
      <w:numFmt w:val="bullet"/>
      <w:lvlText w:val=""/>
      <w:lvlJc w:val="left"/>
      <w:pPr>
        <w:ind w:left="1020" w:hanging="420"/>
      </w:pPr>
      <w:rPr>
        <w:rFonts w:ascii="Wingdings" w:hAnsi="Wingdings" w:cs="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17124A87"/>
    <w:multiLevelType w:val="hybridMultilevel"/>
    <w:tmpl w:val="B6823F3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817E66"/>
    <w:multiLevelType w:val="hybridMultilevel"/>
    <w:tmpl w:val="B5028E3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175A08"/>
    <w:multiLevelType w:val="hybridMultilevel"/>
    <w:tmpl w:val="655AAB8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450EE3"/>
    <w:multiLevelType w:val="hybridMultilevel"/>
    <w:tmpl w:val="EDBE20C2"/>
    <w:lvl w:ilvl="0" w:tplc="527CDB20">
      <w:numFmt w:val="bullet"/>
      <w:lvlText w:val="※"/>
      <w:lvlJc w:val="left"/>
      <w:pPr>
        <w:ind w:left="763" w:hanging="360"/>
      </w:pPr>
      <w:rPr>
        <w:rFonts w:ascii="ＭＳ 明朝" w:eastAsia="ＭＳ 明朝" w:hAnsi="ＭＳ 明朝"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10" w15:restartNumberingAfterBreak="0">
    <w:nsid w:val="2957218A"/>
    <w:multiLevelType w:val="hybridMultilevel"/>
    <w:tmpl w:val="9F38C1DA"/>
    <w:lvl w:ilvl="0" w:tplc="04090001">
      <w:start w:val="1"/>
      <w:numFmt w:val="bullet"/>
      <w:lvlText w:val=""/>
      <w:lvlJc w:val="left"/>
      <w:pPr>
        <w:ind w:left="420" w:hanging="420"/>
      </w:pPr>
      <w:rPr>
        <w:rFonts w:ascii="Wingdings" w:hAnsi="Wingdings" w:hint="default"/>
      </w:rPr>
    </w:lvl>
    <w:lvl w:ilvl="1" w:tplc="7F429AA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8C5974"/>
    <w:multiLevelType w:val="hybridMultilevel"/>
    <w:tmpl w:val="FDEAB9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2C358D"/>
    <w:multiLevelType w:val="hybridMultilevel"/>
    <w:tmpl w:val="39666C3E"/>
    <w:lvl w:ilvl="0" w:tplc="04090001">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3" w15:restartNumberingAfterBreak="0">
    <w:nsid w:val="33770818"/>
    <w:multiLevelType w:val="hybridMultilevel"/>
    <w:tmpl w:val="7FF413F0"/>
    <w:lvl w:ilvl="0" w:tplc="04090001">
      <w:start w:val="1"/>
      <w:numFmt w:val="bullet"/>
      <w:lvlText w:val=""/>
      <w:lvlJc w:val="left"/>
      <w:pPr>
        <w:ind w:left="1113" w:hanging="420"/>
      </w:pPr>
      <w:rPr>
        <w:rFonts w:ascii="Wingdings" w:hAnsi="Wingdings" w:hint="default"/>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14" w15:restartNumberingAfterBreak="0">
    <w:nsid w:val="38054B05"/>
    <w:multiLevelType w:val="hybridMultilevel"/>
    <w:tmpl w:val="8D7A13F6"/>
    <w:lvl w:ilvl="0" w:tplc="1ECE38DA">
      <w:start w:val="1"/>
      <w:numFmt w:val="decimalEnclosedCircle"/>
      <w:lvlText w:val="%1"/>
      <w:lvlJc w:val="left"/>
      <w:pPr>
        <w:ind w:left="924" w:hanging="360"/>
      </w:pPr>
      <w:rPr>
        <w:rFonts w:ascii="ＭＳ ゴシック" w:eastAsia="ＭＳ ゴシック" w:hAnsi="ＭＳ ゴシック"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5" w15:restartNumberingAfterBreak="0">
    <w:nsid w:val="3AC900AC"/>
    <w:multiLevelType w:val="hybridMultilevel"/>
    <w:tmpl w:val="109EDB84"/>
    <w:lvl w:ilvl="0" w:tplc="DD6E7266">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16" w15:restartNumberingAfterBreak="0">
    <w:nsid w:val="3CF70DEF"/>
    <w:multiLevelType w:val="hybridMultilevel"/>
    <w:tmpl w:val="262022DC"/>
    <w:lvl w:ilvl="0" w:tplc="E0D263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566152"/>
    <w:multiLevelType w:val="hybridMultilevel"/>
    <w:tmpl w:val="9458841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A22A94"/>
    <w:multiLevelType w:val="hybridMultilevel"/>
    <w:tmpl w:val="E6865DCC"/>
    <w:lvl w:ilvl="0" w:tplc="EE6AD736">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4412B4"/>
    <w:multiLevelType w:val="hybridMultilevel"/>
    <w:tmpl w:val="6CA691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686E7C"/>
    <w:multiLevelType w:val="hybridMultilevel"/>
    <w:tmpl w:val="9B465A74"/>
    <w:lvl w:ilvl="0" w:tplc="0CC67770">
      <w:start w:val="1"/>
      <w:numFmt w:val="decimalEnclosedCircle"/>
      <w:lvlText w:val="%1"/>
      <w:lvlJc w:val="left"/>
      <w:pPr>
        <w:ind w:left="916" w:hanging="36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21" w15:restartNumberingAfterBreak="0">
    <w:nsid w:val="4F332FC2"/>
    <w:multiLevelType w:val="hybridMultilevel"/>
    <w:tmpl w:val="A07C47F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F13C3984">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E3441D"/>
    <w:multiLevelType w:val="hybridMultilevel"/>
    <w:tmpl w:val="6D52432A"/>
    <w:lvl w:ilvl="0" w:tplc="9348A41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BA17099"/>
    <w:multiLevelType w:val="hybridMultilevel"/>
    <w:tmpl w:val="CE8EA1B2"/>
    <w:lvl w:ilvl="0" w:tplc="DD6E7266">
      <w:numFmt w:val="bullet"/>
      <w:lvlText w:val="※"/>
      <w:lvlJc w:val="left"/>
      <w:pPr>
        <w:ind w:left="1456" w:hanging="360"/>
      </w:pPr>
      <w:rPr>
        <w:rFonts w:ascii="ＭＳ 明朝" w:eastAsia="ＭＳ 明朝" w:hAnsi="ＭＳ 明朝" w:cs="Times New Roman"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24" w15:restartNumberingAfterBreak="0">
    <w:nsid w:val="5DB411AF"/>
    <w:multiLevelType w:val="hybridMultilevel"/>
    <w:tmpl w:val="369201A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00" w:hanging="36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F95B75"/>
    <w:multiLevelType w:val="hybridMultilevel"/>
    <w:tmpl w:val="F734200C"/>
    <w:lvl w:ilvl="0" w:tplc="04090001">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6" w15:restartNumberingAfterBreak="0">
    <w:nsid w:val="61AD7B78"/>
    <w:multiLevelType w:val="hybridMultilevel"/>
    <w:tmpl w:val="EDFEE4B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5CE5C9B"/>
    <w:multiLevelType w:val="hybridMultilevel"/>
    <w:tmpl w:val="56A6AABE"/>
    <w:lvl w:ilvl="0" w:tplc="04090001">
      <w:start w:val="1"/>
      <w:numFmt w:val="bullet"/>
      <w:lvlText w:val=""/>
      <w:lvlJc w:val="left"/>
      <w:pPr>
        <w:ind w:left="926" w:hanging="360"/>
      </w:pPr>
      <w:rPr>
        <w:rFonts w:ascii="Wingdings" w:hAnsi="Wingdings" w:hint="default"/>
      </w:rPr>
    </w:lvl>
    <w:lvl w:ilvl="1" w:tplc="AF828FE8">
      <w:numFmt w:val="bullet"/>
      <w:lvlText w:val="・"/>
      <w:lvlJc w:val="left"/>
      <w:pPr>
        <w:ind w:left="1346" w:hanging="360"/>
      </w:pPr>
      <w:rPr>
        <w:rFonts w:ascii="ＭＳ 明朝" w:eastAsia="ＭＳ 明朝" w:hAnsi="ＭＳ 明朝" w:cs="Times New Roman" w:hint="eastAsia"/>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6B0A3E7C"/>
    <w:multiLevelType w:val="hybridMultilevel"/>
    <w:tmpl w:val="B8D66044"/>
    <w:lvl w:ilvl="0" w:tplc="863E59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E9C6959"/>
    <w:multiLevelType w:val="hybridMultilevel"/>
    <w:tmpl w:val="F306D42C"/>
    <w:lvl w:ilvl="0" w:tplc="EFBA5C28">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373499"/>
    <w:multiLevelType w:val="hybridMultilevel"/>
    <w:tmpl w:val="7B6EB0CE"/>
    <w:lvl w:ilvl="0" w:tplc="3822C502">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num w:numId="1">
    <w:abstractNumId w:val="22"/>
  </w:num>
  <w:num w:numId="2">
    <w:abstractNumId w:val="28"/>
  </w:num>
  <w:num w:numId="3">
    <w:abstractNumId w:val="30"/>
  </w:num>
  <w:num w:numId="4">
    <w:abstractNumId w:val="18"/>
  </w:num>
  <w:num w:numId="5">
    <w:abstractNumId w:val="0"/>
  </w:num>
  <w:num w:numId="6">
    <w:abstractNumId w:val="25"/>
  </w:num>
  <w:num w:numId="7">
    <w:abstractNumId w:val="12"/>
  </w:num>
  <w:num w:numId="8">
    <w:abstractNumId w:val="27"/>
  </w:num>
  <w:num w:numId="9">
    <w:abstractNumId w:val="21"/>
  </w:num>
  <w:num w:numId="10">
    <w:abstractNumId w:val="24"/>
  </w:num>
  <w:num w:numId="11">
    <w:abstractNumId w:val="4"/>
  </w:num>
  <w:num w:numId="12">
    <w:abstractNumId w:val="1"/>
  </w:num>
  <w:num w:numId="13">
    <w:abstractNumId w:val="29"/>
  </w:num>
  <w:num w:numId="14">
    <w:abstractNumId w:val="14"/>
  </w:num>
  <w:num w:numId="15">
    <w:abstractNumId w:val="13"/>
  </w:num>
  <w:num w:numId="16">
    <w:abstractNumId w:val="15"/>
  </w:num>
  <w:num w:numId="17">
    <w:abstractNumId w:val="23"/>
  </w:num>
  <w:num w:numId="18">
    <w:abstractNumId w:val="9"/>
  </w:num>
  <w:num w:numId="19">
    <w:abstractNumId w:val="5"/>
  </w:num>
  <w:num w:numId="20">
    <w:abstractNumId w:val="20"/>
  </w:num>
  <w:num w:numId="21">
    <w:abstractNumId w:val="3"/>
  </w:num>
  <w:num w:numId="22">
    <w:abstractNumId w:val="10"/>
  </w:num>
  <w:num w:numId="23">
    <w:abstractNumId w:val="16"/>
  </w:num>
  <w:num w:numId="24">
    <w:abstractNumId w:val="11"/>
  </w:num>
  <w:num w:numId="25">
    <w:abstractNumId w:val="7"/>
  </w:num>
  <w:num w:numId="26">
    <w:abstractNumId w:val="17"/>
  </w:num>
  <w:num w:numId="27">
    <w:abstractNumId w:val="6"/>
  </w:num>
  <w:num w:numId="28">
    <w:abstractNumId w:val="2"/>
  </w:num>
  <w:num w:numId="29">
    <w:abstractNumId w:val="19"/>
  </w:num>
  <w:num w:numId="30">
    <w:abstractNumId w:val="2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01"/>
  <w:drawingGridVerticalSpacing w:val="159"/>
  <w:displayHorizontalDrawingGridEvery w:val="0"/>
  <w:displayVerticalDrawingGridEvery w:val="2"/>
  <w:characterSpacingControl w:val="compressPunctuation"/>
  <w:hdrShapeDefaults>
    <o:shapedefaults v:ext="edit" spidmax="61441" fill="f" fillcolor="white" stroke="f">
      <v:fill color="white" on="f"/>
      <v:stroke on="f"/>
      <v:textbox inset="5.85pt,.7pt,5.85pt,.7pt"/>
      <o:colormru v:ext="edit" colors="#ff9,#f3c,#f39,#f06,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BC"/>
    <w:rsid w:val="000016C0"/>
    <w:rsid w:val="00002154"/>
    <w:rsid w:val="00002AD4"/>
    <w:rsid w:val="00005BFF"/>
    <w:rsid w:val="00013ABC"/>
    <w:rsid w:val="000209B8"/>
    <w:rsid w:val="0002507F"/>
    <w:rsid w:val="000262BE"/>
    <w:rsid w:val="00026549"/>
    <w:rsid w:val="00026BFC"/>
    <w:rsid w:val="000305A9"/>
    <w:rsid w:val="0003104E"/>
    <w:rsid w:val="000425D3"/>
    <w:rsid w:val="00044884"/>
    <w:rsid w:val="0005167A"/>
    <w:rsid w:val="00051C3F"/>
    <w:rsid w:val="000530CA"/>
    <w:rsid w:val="00053FE1"/>
    <w:rsid w:val="00054280"/>
    <w:rsid w:val="000553AA"/>
    <w:rsid w:val="00055456"/>
    <w:rsid w:val="00057FD3"/>
    <w:rsid w:val="000601E0"/>
    <w:rsid w:val="00063172"/>
    <w:rsid w:val="000648BF"/>
    <w:rsid w:val="000659FE"/>
    <w:rsid w:val="00065A24"/>
    <w:rsid w:val="00065D32"/>
    <w:rsid w:val="00065E5F"/>
    <w:rsid w:val="000707B5"/>
    <w:rsid w:val="00071993"/>
    <w:rsid w:val="000801E3"/>
    <w:rsid w:val="0008242D"/>
    <w:rsid w:val="00082FFE"/>
    <w:rsid w:val="00086DC8"/>
    <w:rsid w:val="000870DA"/>
    <w:rsid w:val="000873D0"/>
    <w:rsid w:val="00087941"/>
    <w:rsid w:val="00087F4E"/>
    <w:rsid w:val="00090D29"/>
    <w:rsid w:val="00090D5C"/>
    <w:rsid w:val="00090DA3"/>
    <w:rsid w:val="000A1298"/>
    <w:rsid w:val="000A498F"/>
    <w:rsid w:val="000A6B72"/>
    <w:rsid w:val="000B0502"/>
    <w:rsid w:val="000B1D44"/>
    <w:rsid w:val="000B26C5"/>
    <w:rsid w:val="000C042F"/>
    <w:rsid w:val="000C1B0F"/>
    <w:rsid w:val="000C6AD9"/>
    <w:rsid w:val="000D5930"/>
    <w:rsid w:val="000D5CA3"/>
    <w:rsid w:val="000E0654"/>
    <w:rsid w:val="000E2F8A"/>
    <w:rsid w:val="000E3285"/>
    <w:rsid w:val="000E3AF0"/>
    <w:rsid w:val="000E49B0"/>
    <w:rsid w:val="000E5C16"/>
    <w:rsid w:val="000E6D08"/>
    <w:rsid w:val="000E7AF0"/>
    <w:rsid w:val="000F04BF"/>
    <w:rsid w:val="000F3F56"/>
    <w:rsid w:val="000F5808"/>
    <w:rsid w:val="00100A9F"/>
    <w:rsid w:val="00100CD4"/>
    <w:rsid w:val="0010327A"/>
    <w:rsid w:val="00107F26"/>
    <w:rsid w:val="00110457"/>
    <w:rsid w:val="001134EE"/>
    <w:rsid w:val="00113EC9"/>
    <w:rsid w:val="00114212"/>
    <w:rsid w:val="00114AA1"/>
    <w:rsid w:val="00115E45"/>
    <w:rsid w:val="0011701E"/>
    <w:rsid w:val="00117303"/>
    <w:rsid w:val="00122E78"/>
    <w:rsid w:val="0012360F"/>
    <w:rsid w:val="00123925"/>
    <w:rsid w:val="00124C77"/>
    <w:rsid w:val="001269BF"/>
    <w:rsid w:val="00130D30"/>
    <w:rsid w:val="00133970"/>
    <w:rsid w:val="0013522A"/>
    <w:rsid w:val="0013571A"/>
    <w:rsid w:val="0014564F"/>
    <w:rsid w:val="001462C6"/>
    <w:rsid w:val="00151FB8"/>
    <w:rsid w:val="0015202B"/>
    <w:rsid w:val="0015320F"/>
    <w:rsid w:val="001540A4"/>
    <w:rsid w:val="00156FD2"/>
    <w:rsid w:val="00160EEA"/>
    <w:rsid w:val="00163888"/>
    <w:rsid w:val="00167CA7"/>
    <w:rsid w:val="001754DB"/>
    <w:rsid w:val="00175B84"/>
    <w:rsid w:val="00176F62"/>
    <w:rsid w:val="00183149"/>
    <w:rsid w:val="001861BB"/>
    <w:rsid w:val="001867DE"/>
    <w:rsid w:val="00192CF3"/>
    <w:rsid w:val="00195514"/>
    <w:rsid w:val="00196483"/>
    <w:rsid w:val="00196750"/>
    <w:rsid w:val="001A47EB"/>
    <w:rsid w:val="001A6640"/>
    <w:rsid w:val="001A7D28"/>
    <w:rsid w:val="001B2422"/>
    <w:rsid w:val="001B28CE"/>
    <w:rsid w:val="001B36C5"/>
    <w:rsid w:val="001B3E07"/>
    <w:rsid w:val="001B4973"/>
    <w:rsid w:val="001B511F"/>
    <w:rsid w:val="001B7187"/>
    <w:rsid w:val="001C09B1"/>
    <w:rsid w:val="001C2923"/>
    <w:rsid w:val="001C37C8"/>
    <w:rsid w:val="001C4966"/>
    <w:rsid w:val="001C4F8C"/>
    <w:rsid w:val="001C4F90"/>
    <w:rsid w:val="001C523B"/>
    <w:rsid w:val="001D34D9"/>
    <w:rsid w:val="001D55DB"/>
    <w:rsid w:val="001E076D"/>
    <w:rsid w:val="001E498F"/>
    <w:rsid w:val="001E59E3"/>
    <w:rsid w:val="001E64A9"/>
    <w:rsid w:val="001F0971"/>
    <w:rsid w:val="001F1B25"/>
    <w:rsid w:val="001F4131"/>
    <w:rsid w:val="001F4440"/>
    <w:rsid w:val="001F636E"/>
    <w:rsid w:val="00201CAB"/>
    <w:rsid w:val="00202330"/>
    <w:rsid w:val="00206ECE"/>
    <w:rsid w:val="00207138"/>
    <w:rsid w:val="00210D86"/>
    <w:rsid w:val="00214175"/>
    <w:rsid w:val="002165F1"/>
    <w:rsid w:val="00221A40"/>
    <w:rsid w:val="00223759"/>
    <w:rsid w:val="0022612B"/>
    <w:rsid w:val="00226BC5"/>
    <w:rsid w:val="0023232D"/>
    <w:rsid w:val="00235EA8"/>
    <w:rsid w:val="002361E5"/>
    <w:rsid w:val="002379B4"/>
    <w:rsid w:val="00237F01"/>
    <w:rsid w:val="00241477"/>
    <w:rsid w:val="0024500B"/>
    <w:rsid w:val="0024603D"/>
    <w:rsid w:val="00250CCF"/>
    <w:rsid w:val="002511FE"/>
    <w:rsid w:val="0025282A"/>
    <w:rsid w:val="00256A51"/>
    <w:rsid w:val="002571C4"/>
    <w:rsid w:val="002575C7"/>
    <w:rsid w:val="00260A23"/>
    <w:rsid w:val="00262F30"/>
    <w:rsid w:val="002633D3"/>
    <w:rsid w:val="00263A4B"/>
    <w:rsid w:val="0027037F"/>
    <w:rsid w:val="00275176"/>
    <w:rsid w:val="00276F9B"/>
    <w:rsid w:val="002770DD"/>
    <w:rsid w:val="00280371"/>
    <w:rsid w:val="002804F0"/>
    <w:rsid w:val="00281EBA"/>
    <w:rsid w:val="00282D85"/>
    <w:rsid w:val="00283D59"/>
    <w:rsid w:val="00285B09"/>
    <w:rsid w:val="00286434"/>
    <w:rsid w:val="00286F51"/>
    <w:rsid w:val="00290A39"/>
    <w:rsid w:val="00290A7B"/>
    <w:rsid w:val="002920C4"/>
    <w:rsid w:val="00296093"/>
    <w:rsid w:val="002961A9"/>
    <w:rsid w:val="00297023"/>
    <w:rsid w:val="00297ABA"/>
    <w:rsid w:val="002A6245"/>
    <w:rsid w:val="002A77D6"/>
    <w:rsid w:val="002B03F5"/>
    <w:rsid w:val="002B3678"/>
    <w:rsid w:val="002B7A16"/>
    <w:rsid w:val="002C2B98"/>
    <w:rsid w:val="002C5F46"/>
    <w:rsid w:val="002C64BA"/>
    <w:rsid w:val="002C7DC9"/>
    <w:rsid w:val="002D10E3"/>
    <w:rsid w:val="002D1374"/>
    <w:rsid w:val="002D378E"/>
    <w:rsid w:val="002D41E5"/>
    <w:rsid w:val="002D56B4"/>
    <w:rsid w:val="002E0135"/>
    <w:rsid w:val="002E0157"/>
    <w:rsid w:val="002E0B51"/>
    <w:rsid w:val="002E1A96"/>
    <w:rsid w:val="002E31C7"/>
    <w:rsid w:val="002E487A"/>
    <w:rsid w:val="002F1777"/>
    <w:rsid w:val="003001DF"/>
    <w:rsid w:val="003007E3"/>
    <w:rsid w:val="00300C78"/>
    <w:rsid w:val="00300CC6"/>
    <w:rsid w:val="00302476"/>
    <w:rsid w:val="0030706C"/>
    <w:rsid w:val="00314B07"/>
    <w:rsid w:val="0032078E"/>
    <w:rsid w:val="00320E26"/>
    <w:rsid w:val="00321566"/>
    <w:rsid w:val="0033074E"/>
    <w:rsid w:val="00331815"/>
    <w:rsid w:val="0033226C"/>
    <w:rsid w:val="00334538"/>
    <w:rsid w:val="00335994"/>
    <w:rsid w:val="00340265"/>
    <w:rsid w:val="00340DE6"/>
    <w:rsid w:val="00341127"/>
    <w:rsid w:val="0035053F"/>
    <w:rsid w:val="0035785E"/>
    <w:rsid w:val="003621D5"/>
    <w:rsid w:val="00365155"/>
    <w:rsid w:val="00372915"/>
    <w:rsid w:val="00375C98"/>
    <w:rsid w:val="00377A3F"/>
    <w:rsid w:val="00380DCA"/>
    <w:rsid w:val="00381F8D"/>
    <w:rsid w:val="003821E5"/>
    <w:rsid w:val="003828C7"/>
    <w:rsid w:val="0039137F"/>
    <w:rsid w:val="00394AF6"/>
    <w:rsid w:val="003A038F"/>
    <w:rsid w:val="003A3DE1"/>
    <w:rsid w:val="003A69A9"/>
    <w:rsid w:val="003B5DA0"/>
    <w:rsid w:val="003C6A2D"/>
    <w:rsid w:val="003D04D9"/>
    <w:rsid w:val="003D1D80"/>
    <w:rsid w:val="003D4A69"/>
    <w:rsid w:val="003E09D2"/>
    <w:rsid w:val="003E1511"/>
    <w:rsid w:val="003E6027"/>
    <w:rsid w:val="003F004C"/>
    <w:rsid w:val="003F073E"/>
    <w:rsid w:val="003F2666"/>
    <w:rsid w:val="003F3EEA"/>
    <w:rsid w:val="00406077"/>
    <w:rsid w:val="00406E32"/>
    <w:rsid w:val="00413F23"/>
    <w:rsid w:val="00416B30"/>
    <w:rsid w:val="00421268"/>
    <w:rsid w:val="00421AEF"/>
    <w:rsid w:val="00421C24"/>
    <w:rsid w:val="00430056"/>
    <w:rsid w:val="00431515"/>
    <w:rsid w:val="00431641"/>
    <w:rsid w:val="0043402F"/>
    <w:rsid w:val="00435C9C"/>
    <w:rsid w:val="0044097A"/>
    <w:rsid w:val="00442075"/>
    <w:rsid w:val="004444D8"/>
    <w:rsid w:val="004458B8"/>
    <w:rsid w:val="004506B1"/>
    <w:rsid w:val="0045263F"/>
    <w:rsid w:val="0045408A"/>
    <w:rsid w:val="00456E70"/>
    <w:rsid w:val="004634B6"/>
    <w:rsid w:val="004639E8"/>
    <w:rsid w:val="0046658E"/>
    <w:rsid w:val="0046790F"/>
    <w:rsid w:val="00467A89"/>
    <w:rsid w:val="00467FCA"/>
    <w:rsid w:val="00476BE8"/>
    <w:rsid w:val="00476F6F"/>
    <w:rsid w:val="00481C9E"/>
    <w:rsid w:val="00486C2E"/>
    <w:rsid w:val="00490715"/>
    <w:rsid w:val="004953E8"/>
    <w:rsid w:val="00496412"/>
    <w:rsid w:val="00496D61"/>
    <w:rsid w:val="00497037"/>
    <w:rsid w:val="004A2409"/>
    <w:rsid w:val="004A745F"/>
    <w:rsid w:val="004B0A95"/>
    <w:rsid w:val="004B6B67"/>
    <w:rsid w:val="004C69DA"/>
    <w:rsid w:val="004C7CE7"/>
    <w:rsid w:val="004D01CB"/>
    <w:rsid w:val="004D3042"/>
    <w:rsid w:val="004D364E"/>
    <w:rsid w:val="004D3D7F"/>
    <w:rsid w:val="004D3DF5"/>
    <w:rsid w:val="004D6357"/>
    <w:rsid w:val="004D675C"/>
    <w:rsid w:val="004D6E34"/>
    <w:rsid w:val="004D6FEF"/>
    <w:rsid w:val="004E11D9"/>
    <w:rsid w:val="004E439E"/>
    <w:rsid w:val="004E657C"/>
    <w:rsid w:val="004F2DF1"/>
    <w:rsid w:val="004F4051"/>
    <w:rsid w:val="004F66CF"/>
    <w:rsid w:val="004F7C12"/>
    <w:rsid w:val="004F7CDA"/>
    <w:rsid w:val="00500791"/>
    <w:rsid w:val="00500DB1"/>
    <w:rsid w:val="00501262"/>
    <w:rsid w:val="00501B73"/>
    <w:rsid w:val="00505747"/>
    <w:rsid w:val="005104C1"/>
    <w:rsid w:val="0051078F"/>
    <w:rsid w:val="00513F43"/>
    <w:rsid w:val="00514736"/>
    <w:rsid w:val="005150B2"/>
    <w:rsid w:val="005165AC"/>
    <w:rsid w:val="00517D2A"/>
    <w:rsid w:val="00521149"/>
    <w:rsid w:val="005213A0"/>
    <w:rsid w:val="005258C1"/>
    <w:rsid w:val="005343D8"/>
    <w:rsid w:val="005357C9"/>
    <w:rsid w:val="00535D12"/>
    <w:rsid w:val="00536D27"/>
    <w:rsid w:val="00552D96"/>
    <w:rsid w:val="00555C29"/>
    <w:rsid w:val="0056066C"/>
    <w:rsid w:val="00562EC1"/>
    <w:rsid w:val="00563F7C"/>
    <w:rsid w:val="00567556"/>
    <w:rsid w:val="00567C0D"/>
    <w:rsid w:val="00567D89"/>
    <w:rsid w:val="00575621"/>
    <w:rsid w:val="00577A5A"/>
    <w:rsid w:val="00580498"/>
    <w:rsid w:val="00582B00"/>
    <w:rsid w:val="0058386E"/>
    <w:rsid w:val="005850F8"/>
    <w:rsid w:val="00585AD1"/>
    <w:rsid w:val="00593B67"/>
    <w:rsid w:val="00593C4F"/>
    <w:rsid w:val="00594E3E"/>
    <w:rsid w:val="00595F91"/>
    <w:rsid w:val="00597C01"/>
    <w:rsid w:val="00597EB9"/>
    <w:rsid w:val="00597ED6"/>
    <w:rsid w:val="005B0784"/>
    <w:rsid w:val="005B225E"/>
    <w:rsid w:val="005B302D"/>
    <w:rsid w:val="005B3B67"/>
    <w:rsid w:val="005B507F"/>
    <w:rsid w:val="005B65B1"/>
    <w:rsid w:val="005B6904"/>
    <w:rsid w:val="005D02F8"/>
    <w:rsid w:val="005D0B1D"/>
    <w:rsid w:val="005D1A5E"/>
    <w:rsid w:val="005D20DA"/>
    <w:rsid w:val="005D2A21"/>
    <w:rsid w:val="005D339B"/>
    <w:rsid w:val="005D3D82"/>
    <w:rsid w:val="005D4749"/>
    <w:rsid w:val="005D5741"/>
    <w:rsid w:val="005D5878"/>
    <w:rsid w:val="005D7D3F"/>
    <w:rsid w:val="005E5E0B"/>
    <w:rsid w:val="005F1BE3"/>
    <w:rsid w:val="005F42DC"/>
    <w:rsid w:val="005F4353"/>
    <w:rsid w:val="006011FC"/>
    <w:rsid w:val="006021DC"/>
    <w:rsid w:val="0060241E"/>
    <w:rsid w:val="006042F9"/>
    <w:rsid w:val="0061056D"/>
    <w:rsid w:val="0061394E"/>
    <w:rsid w:val="0061504F"/>
    <w:rsid w:val="00616976"/>
    <w:rsid w:val="006214EE"/>
    <w:rsid w:val="00621C7D"/>
    <w:rsid w:val="0062458E"/>
    <w:rsid w:val="0062500A"/>
    <w:rsid w:val="00626A55"/>
    <w:rsid w:val="00630FF9"/>
    <w:rsid w:val="00631337"/>
    <w:rsid w:val="006330AB"/>
    <w:rsid w:val="006368DB"/>
    <w:rsid w:val="00640CD7"/>
    <w:rsid w:val="00643120"/>
    <w:rsid w:val="006474E8"/>
    <w:rsid w:val="0065197E"/>
    <w:rsid w:val="00652CAB"/>
    <w:rsid w:val="006540EF"/>
    <w:rsid w:val="0065666C"/>
    <w:rsid w:val="006608B4"/>
    <w:rsid w:val="006623FF"/>
    <w:rsid w:val="00663365"/>
    <w:rsid w:val="00665C46"/>
    <w:rsid w:val="00674CF9"/>
    <w:rsid w:val="00674D8D"/>
    <w:rsid w:val="00680864"/>
    <w:rsid w:val="00683162"/>
    <w:rsid w:val="006915C0"/>
    <w:rsid w:val="00692440"/>
    <w:rsid w:val="00692F35"/>
    <w:rsid w:val="006948E8"/>
    <w:rsid w:val="00696748"/>
    <w:rsid w:val="006A09ED"/>
    <w:rsid w:val="006A2068"/>
    <w:rsid w:val="006A252E"/>
    <w:rsid w:val="006A555B"/>
    <w:rsid w:val="006A65B7"/>
    <w:rsid w:val="006A6937"/>
    <w:rsid w:val="006B3660"/>
    <w:rsid w:val="006B3B81"/>
    <w:rsid w:val="006B59F6"/>
    <w:rsid w:val="006B5A21"/>
    <w:rsid w:val="006B5BBF"/>
    <w:rsid w:val="006B6F45"/>
    <w:rsid w:val="006B78DA"/>
    <w:rsid w:val="006C5EDB"/>
    <w:rsid w:val="006C7195"/>
    <w:rsid w:val="006D318A"/>
    <w:rsid w:val="006D426D"/>
    <w:rsid w:val="006D447B"/>
    <w:rsid w:val="006D549A"/>
    <w:rsid w:val="006D5C20"/>
    <w:rsid w:val="006D6191"/>
    <w:rsid w:val="006D6FF6"/>
    <w:rsid w:val="006D7BC3"/>
    <w:rsid w:val="006E2BA7"/>
    <w:rsid w:val="006E382A"/>
    <w:rsid w:val="006E69C9"/>
    <w:rsid w:val="006F0FE2"/>
    <w:rsid w:val="006F51B0"/>
    <w:rsid w:val="006F7A61"/>
    <w:rsid w:val="007008AC"/>
    <w:rsid w:val="00702560"/>
    <w:rsid w:val="0070643E"/>
    <w:rsid w:val="007116EA"/>
    <w:rsid w:val="007138AF"/>
    <w:rsid w:val="00715B82"/>
    <w:rsid w:val="00716FE7"/>
    <w:rsid w:val="007233CB"/>
    <w:rsid w:val="00725F8E"/>
    <w:rsid w:val="007278DB"/>
    <w:rsid w:val="007279A0"/>
    <w:rsid w:val="007324FE"/>
    <w:rsid w:val="007333EA"/>
    <w:rsid w:val="00733D44"/>
    <w:rsid w:val="00733F2D"/>
    <w:rsid w:val="00734AB9"/>
    <w:rsid w:val="00735588"/>
    <w:rsid w:val="00735725"/>
    <w:rsid w:val="00740F6F"/>
    <w:rsid w:val="0074409C"/>
    <w:rsid w:val="00744F6F"/>
    <w:rsid w:val="0075287F"/>
    <w:rsid w:val="00753B1E"/>
    <w:rsid w:val="00756053"/>
    <w:rsid w:val="00756B93"/>
    <w:rsid w:val="007619BF"/>
    <w:rsid w:val="00762094"/>
    <w:rsid w:val="00765276"/>
    <w:rsid w:val="00765CD7"/>
    <w:rsid w:val="0077090E"/>
    <w:rsid w:val="00770DD3"/>
    <w:rsid w:val="00777D50"/>
    <w:rsid w:val="00780732"/>
    <w:rsid w:val="00781BDA"/>
    <w:rsid w:val="0078377F"/>
    <w:rsid w:val="00783E25"/>
    <w:rsid w:val="00784CBD"/>
    <w:rsid w:val="00792CE2"/>
    <w:rsid w:val="007958B1"/>
    <w:rsid w:val="00796B27"/>
    <w:rsid w:val="007A022A"/>
    <w:rsid w:val="007A494D"/>
    <w:rsid w:val="007A6DE8"/>
    <w:rsid w:val="007B038B"/>
    <w:rsid w:val="007B28C3"/>
    <w:rsid w:val="007C19A1"/>
    <w:rsid w:val="007C1A36"/>
    <w:rsid w:val="007C43F6"/>
    <w:rsid w:val="007D0ADB"/>
    <w:rsid w:val="007D1D38"/>
    <w:rsid w:val="007D22F7"/>
    <w:rsid w:val="007D532A"/>
    <w:rsid w:val="007D62E2"/>
    <w:rsid w:val="007D64CB"/>
    <w:rsid w:val="007D758B"/>
    <w:rsid w:val="007E033B"/>
    <w:rsid w:val="007E43CA"/>
    <w:rsid w:val="007E62F2"/>
    <w:rsid w:val="007E6ED1"/>
    <w:rsid w:val="007F285A"/>
    <w:rsid w:val="007F788B"/>
    <w:rsid w:val="00800C52"/>
    <w:rsid w:val="0080315B"/>
    <w:rsid w:val="0080373B"/>
    <w:rsid w:val="00804682"/>
    <w:rsid w:val="00807CA2"/>
    <w:rsid w:val="0081086D"/>
    <w:rsid w:val="00812DF1"/>
    <w:rsid w:val="00813FCE"/>
    <w:rsid w:val="00816686"/>
    <w:rsid w:val="00817932"/>
    <w:rsid w:val="0082030F"/>
    <w:rsid w:val="0082584B"/>
    <w:rsid w:val="0082615E"/>
    <w:rsid w:val="00826ABC"/>
    <w:rsid w:val="00832E7A"/>
    <w:rsid w:val="008356C3"/>
    <w:rsid w:val="00845D44"/>
    <w:rsid w:val="00854718"/>
    <w:rsid w:val="008567DD"/>
    <w:rsid w:val="008602AD"/>
    <w:rsid w:val="00860820"/>
    <w:rsid w:val="008618A4"/>
    <w:rsid w:val="00861997"/>
    <w:rsid w:val="008658B3"/>
    <w:rsid w:val="00867102"/>
    <w:rsid w:val="00874230"/>
    <w:rsid w:val="00877395"/>
    <w:rsid w:val="008775F1"/>
    <w:rsid w:val="00880ABA"/>
    <w:rsid w:val="008858D1"/>
    <w:rsid w:val="0088655F"/>
    <w:rsid w:val="0088750D"/>
    <w:rsid w:val="00893CE2"/>
    <w:rsid w:val="00895C04"/>
    <w:rsid w:val="008A0566"/>
    <w:rsid w:val="008A0AD9"/>
    <w:rsid w:val="008A38BC"/>
    <w:rsid w:val="008A3A06"/>
    <w:rsid w:val="008A78F4"/>
    <w:rsid w:val="008B754C"/>
    <w:rsid w:val="008C0097"/>
    <w:rsid w:val="008C0958"/>
    <w:rsid w:val="008C25D8"/>
    <w:rsid w:val="008C6476"/>
    <w:rsid w:val="008D2738"/>
    <w:rsid w:val="008D5A10"/>
    <w:rsid w:val="008D6391"/>
    <w:rsid w:val="008D75A6"/>
    <w:rsid w:val="008D79B1"/>
    <w:rsid w:val="008E2DF6"/>
    <w:rsid w:val="008E46C5"/>
    <w:rsid w:val="008E5082"/>
    <w:rsid w:val="008F1462"/>
    <w:rsid w:val="008F221E"/>
    <w:rsid w:val="008F2266"/>
    <w:rsid w:val="008F23E8"/>
    <w:rsid w:val="008F33E1"/>
    <w:rsid w:val="008F5A6D"/>
    <w:rsid w:val="008F69BF"/>
    <w:rsid w:val="008F7B29"/>
    <w:rsid w:val="009021C4"/>
    <w:rsid w:val="009029E4"/>
    <w:rsid w:val="00902B1B"/>
    <w:rsid w:val="00903E20"/>
    <w:rsid w:val="00906607"/>
    <w:rsid w:val="00910BE1"/>
    <w:rsid w:val="009165A4"/>
    <w:rsid w:val="0091777E"/>
    <w:rsid w:val="00921482"/>
    <w:rsid w:val="00921558"/>
    <w:rsid w:val="00932639"/>
    <w:rsid w:val="009415EA"/>
    <w:rsid w:val="00950083"/>
    <w:rsid w:val="00950552"/>
    <w:rsid w:val="0095204F"/>
    <w:rsid w:val="00953DCE"/>
    <w:rsid w:val="00954594"/>
    <w:rsid w:val="00957485"/>
    <w:rsid w:val="00960BAE"/>
    <w:rsid w:val="0096240E"/>
    <w:rsid w:val="00962E98"/>
    <w:rsid w:val="00966307"/>
    <w:rsid w:val="009720BF"/>
    <w:rsid w:val="009723C8"/>
    <w:rsid w:val="009752A3"/>
    <w:rsid w:val="009753D2"/>
    <w:rsid w:val="00977364"/>
    <w:rsid w:val="009845F7"/>
    <w:rsid w:val="009868B6"/>
    <w:rsid w:val="009904C4"/>
    <w:rsid w:val="00992B6E"/>
    <w:rsid w:val="00993CB2"/>
    <w:rsid w:val="009A089C"/>
    <w:rsid w:val="009A2B0A"/>
    <w:rsid w:val="009A35C7"/>
    <w:rsid w:val="009B1DC2"/>
    <w:rsid w:val="009B60E2"/>
    <w:rsid w:val="009C29EC"/>
    <w:rsid w:val="009C5FF7"/>
    <w:rsid w:val="009D0665"/>
    <w:rsid w:val="009D0B2A"/>
    <w:rsid w:val="009D16E7"/>
    <w:rsid w:val="009D424A"/>
    <w:rsid w:val="009D4453"/>
    <w:rsid w:val="009D72A2"/>
    <w:rsid w:val="009E0CC2"/>
    <w:rsid w:val="009E2366"/>
    <w:rsid w:val="009E4300"/>
    <w:rsid w:val="009E5D06"/>
    <w:rsid w:val="009E6CB8"/>
    <w:rsid w:val="009F1499"/>
    <w:rsid w:val="009F5D5D"/>
    <w:rsid w:val="00A015BB"/>
    <w:rsid w:val="00A024BF"/>
    <w:rsid w:val="00A061EC"/>
    <w:rsid w:val="00A07B01"/>
    <w:rsid w:val="00A104A6"/>
    <w:rsid w:val="00A13E4C"/>
    <w:rsid w:val="00A15473"/>
    <w:rsid w:val="00A2250B"/>
    <w:rsid w:val="00A235E4"/>
    <w:rsid w:val="00A25E6A"/>
    <w:rsid w:val="00A25EC0"/>
    <w:rsid w:val="00A344D3"/>
    <w:rsid w:val="00A404F8"/>
    <w:rsid w:val="00A40B6E"/>
    <w:rsid w:val="00A416C3"/>
    <w:rsid w:val="00A43938"/>
    <w:rsid w:val="00A51882"/>
    <w:rsid w:val="00A5413F"/>
    <w:rsid w:val="00A57ABC"/>
    <w:rsid w:val="00A636FA"/>
    <w:rsid w:val="00A66734"/>
    <w:rsid w:val="00A7145D"/>
    <w:rsid w:val="00A73307"/>
    <w:rsid w:val="00A802FA"/>
    <w:rsid w:val="00A80EF1"/>
    <w:rsid w:val="00A85039"/>
    <w:rsid w:val="00A9132E"/>
    <w:rsid w:val="00A927E5"/>
    <w:rsid w:val="00A92ADC"/>
    <w:rsid w:val="00A95F52"/>
    <w:rsid w:val="00AA1D4F"/>
    <w:rsid w:val="00AA3119"/>
    <w:rsid w:val="00AA6EEB"/>
    <w:rsid w:val="00AB1698"/>
    <w:rsid w:val="00AB55E9"/>
    <w:rsid w:val="00AB56D9"/>
    <w:rsid w:val="00AB666D"/>
    <w:rsid w:val="00AB6F6D"/>
    <w:rsid w:val="00AC4970"/>
    <w:rsid w:val="00AD281D"/>
    <w:rsid w:val="00AE12FF"/>
    <w:rsid w:val="00AE2FBA"/>
    <w:rsid w:val="00AE70B8"/>
    <w:rsid w:val="00AF01A6"/>
    <w:rsid w:val="00AF4B5B"/>
    <w:rsid w:val="00AF59B1"/>
    <w:rsid w:val="00AF7098"/>
    <w:rsid w:val="00B0059A"/>
    <w:rsid w:val="00B012B4"/>
    <w:rsid w:val="00B03B7B"/>
    <w:rsid w:val="00B06947"/>
    <w:rsid w:val="00B06C68"/>
    <w:rsid w:val="00B0790C"/>
    <w:rsid w:val="00B122F4"/>
    <w:rsid w:val="00B12726"/>
    <w:rsid w:val="00B13CAE"/>
    <w:rsid w:val="00B14629"/>
    <w:rsid w:val="00B161BD"/>
    <w:rsid w:val="00B223C2"/>
    <w:rsid w:val="00B22594"/>
    <w:rsid w:val="00B23388"/>
    <w:rsid w:val="00B23EDD"/>
    <w:rsid w:val="00B27794"/>
    <w:rsid w:val="00B3332B"/>
    <w:rsid w:val="00B36B73"/>
    <w:rsid w:val="00B376E8"/>
    <w:rsid w:val="00B43425"/>
    <w:rsid w:val="00B444ED"/>
    <w:rsid w:val="00B46A7A"/>
    <w:rsid w:val="00B47B77"/>
    <w:rsid w:val="00B5194A"/>
    <w:rsid w:val="00B51E8E"/>
    <w:rsid w:val="00B529AE"/>
    <w:rsid w:val="00B53516"/>
    <w:rsid w:val="00B56993"/>
    <w:rsid w:val="00B667C4"/>
    <w:rsid w:val="00B669C7"/>
    <w:rsid w:val="00B67417"/>
    <w:rsid w:val="00B71733"/>
    <w:rsid w:val="00B71CDA"/>
    <w:rsid w:val="00B735F1"/>
    <w:rsid w:val="00B77649"/>
    <w:rsid w:val="00B865CA"/>
    <w:rsid w:val="00B90AE2"/>
    <w:rsid w:val="00B92B72"/>
    <w:rsid w:val="00B932BD"/>
    <w:rsid w:val="00B93F23"/>
    <w:rsid w:val="00B961FD"/>
    <w:rsid w:val="00B9631D"/>
    <w:rsid w:val="00B97DCD"/>
    <w:rsid w:val="00BA1FAF"/>
    <w:rsid w:val="00BA6A94"/>
    <w:rsid w:val="00BA7512"/>
    <w:rsid w:val="00BB0B54"/>
    <w:rsid w:val="00BB199E"/>
    <w:rsid w:val="00BB1ABD"/>
    <w:rsid w:val="00BB7A41"/>
    <w:rsid w:val="00BB7B47"/>
    <w:rsid w:val="00BB7FB3"/>
    <w:rsid w:val="00BC0CD1"/>
    <w:rsid w:val="00BC19A0"/>
    <w:rsid w:val="00BC1E78"/>
    <w:rsid w:val="00BC1FBD"/>
    <w:rsid w:val="00BC31F5"/>
    <w:rsid w:val="00BC57BC"/>
    <w:rsid w:val="00BD1693"/>
    <w:rsid w:val="00BD5F40"/>
    <w:rsid w:val="00BD6825"/>
    <w:rsid w:val="00BE09AA"/>
    <w:rsid w:val="00BE0C42"/>
    <w:rsid w:val="00BE3854"/>
    <w:rsid w:val="00BE3991"/>
    <w:rsid w:val="00BF0ED5"/>
    <w:rsid w:val="00BF17BC"/>
    <w:rsid w:val="00BF1AFE"/>
    <w:rsid w:val="00BF2112"/>
    <w:rsid w:val="00BF2975"/>
    <w:rsid w:val="00BF3EE0"/>
    <w:rsid w:val="00BF463A"/>
    <w:rsid w:val="00C0225A"/>
    <w:rsid w:val="00C02CE2"/>
    <w:rsid w:val="00C0726D"/>
    <w:rsid w:val="00C074E3"/>
    <w:rsid w:val="00C1330B"/>
    <w:rsid w:val="00C145C8"/>
    <w:rsid w:val="00C210F3"/>
    <w:rsid w:val="00C24052"/>
    <w:rsid w:val="00C24835"/>
    <w:rsid w:val="00C26D48"/>
    <w:rsid w:val="00C328F5"/>
    <w:rsid w:val="00C409B3"/>
    <w:rsid w:val="00C45E1D"/>
    <w:rsid w:val="00C52201"/>
    <w:rsid w:val="00C55512"/>
    <w:rsid w:val="00C62823"/>
    <w:rsid w:val="00C64E87"/>
    <w:rsid w:val="00C67C4B"/>
    <w:rsid w:val="00C7311D"/>
    <w:rsid w:val="00C7488A"/>
    <w:rsid w:val="00C75B84"/>
    <w:rsid w:val="00C769B6"/>
    <w:rsid w:val="00C86FA5"/>
    <w:rsid w:val="00C906C0"/>
    <w:rsid w:val="00C92873"/>
    <w:rsid w:val="00C92A70"/>
    <w:rsid w:val="00C95295"/>
    <w:rsid w:val="00C9568B"/>
    <w:rsid w:val="00CA0EE9"/>
    <w:rsid w:val="00CA2B2A"/>
    <w:rsid w:val="00CA4683"/>
    <w:rsid w:val="00CA50DA"/>
    <w:rsid w:val="00CA5E0E"/>
    <w:rsid w:val="00CB0784"/>
    <w:rsid w:val="00CB2893"/>
    <w:rsid w:val="00CB407F"/>
    <w:rsid w:val="00CC21CD"/>
    <w:rsid w:val="00CC2A97"/>
    <w:rsid w:val="00CC2AE5"/>
    <w:rsid w:val="00CC3A04"/>
    <w:rsid w:val="00CC45DE"/>
    <w:rsid w:val="00CD41D3"/>
    <w:rsid w:val="00CD4263"/>
    <w:rsid w:val="00CD4C04"/>
    <w:rsid w:val="00CD6918"/>
    <w:rsid w:val="00CE209E"/>
    <w:rsid w:val="00CE546F"/>
    <w:rsid w:val="00CE73A2"/>
    <w:rsid w:val="00CF63A5"/>
    <w:rsid w:val="00CF6DF6"/>
    <w:rsid w:val="00D00614"/>
    <w:rsid w:val="00D010A7"/>
    <w:rsid w:val="00D0251E"/>
    <w:rsid w:val="00D030BE"/>
    <w:rsid w:val="00D048B9"/>
    <w:rsid w:val="00D0577B"/>
    <w:rsid w:val="00D073DD"/>
    <w:rsid w:val="00D07F92"/>
    <w:rsid w:val="00D10A52"/>
    <w:rsid w:val="00D1749F"/>
    <w:rsid w:val="00D20F55"/>
    <w:rsid w:val="00D227AA"/>
    <w:rsid w:val="00D23B41"/>
    <w:rsid w:val="00D24904"/>
    <w:rsid w:val="00D27FF1"/>
    <w:rsid w:val="00D31E7B"/>
    <w:rsid w:val="00D35A8D"/>
    <w:rsid w:val="00D37DE1"/>
    <w:rsid w:val="00D4130E"/>
    <w:rsid w:val="00D41F87"/>
    <w:rsid w:val="00D44813"/>
    <w:rsid w:val="00D458AE"/>
    <w:rsid w:val="00D47C3B"/>
    <w:rsid w:val="00D50717"/>
    <w:rsid w:val="00D522EF"/>
    <w:rsid w:val="00D52997"/>
    <w:rsid w:val="00D55B1C"/>
    <w:rsid w:val="00D67FAE"/>
    <w:rsid w:val="00D73533"/>
    <w:rsid w:val="00D758DC"/>
    <w:rsid w:val="00D76335"/>
    <w:rsid w:val="00D83330"/>
    <w:rsid w:val="00D93610"/>
    <w:rsid w:val="00D93769"/>
    <w:rsid w:val="00D94060"/>
    <w:rsid w:val="00D97C93"/>
    <w:rsid w:val="00DA1EAA"/>
    <w:rsid w:val="00DA4153"/>
    <w:rsid w:val="00DA4802"/>
    <w:rsid w:val="00DA4F65"/>
    <w:rsid w:val="00DA682F"/>
    <w:rsid w:val="00DA6D32"/>
    <w:rsid w:val="00DB26FF"/>
    <w:rsid w:val="00DB5188"/>
    <w:rsid w:val="00DB6683"/>
    <w:rsid w:val="00DB6A29"/>
    <w:rsid w:val="00DB6D62"/>
    <w:rsid w:val="00DB77CA"/>
    <w:rsid w:val="00DC0ED5"/>
    <w:rsid w:val="00DC1207"/>
    <w:rsid w:val="00DC249C"/>
    <w:rsid w:val="00DC25AC"/>
    <w:rsid w:val="00DC27C0"/>
    <w:rsid w:val="00DC5B54"/>
    <w:rsid w:val="00DC5B95"/>
    <w:rsid w:val="00DC64D3"/>
    <w:rsid w:val="00DD6715"/>
    <w:rsid w:val="00DE243D"/>
    <w:rsid w:val="00DE3E3F"/>
    <w:rsid w:val="00DE4916"/>
    <w:rsid w:val="00DE5BF7"/>
    <w:rsid w:val="00DE6465"/>
    <w:rsid w:val="00DE7A6B"/>
    <w:rsid w:val="00DF229F"/>
    <w:rsid w:val="00DF3248"/>
    <w:rsid w:val="00DF62BD"/>
    <w:rsid w:val="00DF70FD"/>
    <w:rsid w:val="00DF7E6E"/>
    <w:rsid w:val="00E02B49"/>
    <w:rsid w:val="00E053B4"/>
    <w:rsid w:val="00E2013B"/>
    <w:rsid w:val="00E21303"/>
    <w:rsid w:val="00E2153B"/>
    <w:rsid w:val="00E2273D"/>
    <w:rsid w:val="00E23C86"/>
    <w:rsid w:val="00E23E5E"/>
    <w:rsid w:val="00E2674F"/>
    <w:rsid w:val="00E27661"/>
    <w:rsid w:val="00E27FEF"/>
    <w:rsid w:val="00E34038"/>
    <w:rsid w:val="00E34F18"/>
    <w:rsid w:val="00E4102B"/>
    <w:rsid w:val="00E42BF1"/>
    <w:rsid w:val="00E4339C"/>
    <w:rsid w:val="00E434DD"/>
    <w:rsid w:val="00E443DA"/>
    <w:rsid w:val="00E513DD"/>
    <w:rsid w:val="00E53463"/>
    <w:rsid w:val="00E53A31"/>
    <w:rsid w:val="00E606B9"/>
    <w:rsid w:val="00E6619A"/>
    <w:rsid w:val="00E6649C"/>
    <w:rsid w:val="00E72AC7"/>
    <w:rsid w:val="00E73C10"/>
    <w:rsid w:val="00E807F3"/>
    <w:rsid w:val="00E8120C"/>
    <w:rsid w:val="00E87B3A"/>
    <w:rsid w:val="00E914A1"/>
    <w:rsid w:val="00EA0A22"/>
    <w:rsid w:val="00EA1EA5"/>
    <w:rsid w:val="00EA3336"/>
    <w:rsid w:val="00EA4B6B"/>
    <w:rsid w:val="00EA4C42"/>
    <w:rsid w:val="00EA70D1"/>
    <w:rsid w:val="00EC0957"/>
    <w:rsid w:val="00EC268A"/>
    <w:rsid w:val="00EC3961"/>
    <w:rsid w:val="00ED2DCD"/>
    <w:rsid w:val="00ED2E7E"/>
    <w:rsid w:val="00ED59C8"/>
    <w:rsid w:val="00EE1E63"/>
    <w:rsid w:val="00EE451B"/>
    <w:rsid w:val="00EE5DD0"/>
    <w:rsid w:val="00EF0836"/>
    <w:rsid w:val="00EF0CFF"/>
    <w:rsid w:val="00EF1B1A"/>
    <w:rsid w:val="00EF23AE"/>
    <w:rsid w:val="00EF4311"/>
    <w:rsid w:val="00F00735"/>
    <w:rsid w:val="00F01378"/>
    <w:rsid w:val="00F03B73"/>
    <w:rsid w:val="00F04DBE"/>
    <w:rsid w:val="00F0537E"/>
    <w:rsid w:val="00F102BE"/>
    <w:rsid w:val="00F1387B"/>
    <w:rsid w:val="00F17DE6"/>
    <w:rsid w:val="00F22829"/>
    <w:rsid w:val="00F22DAC"/>
    <w:rsid w:val="00F31369"/>
    <w:rsid w:val="00F313B0"/>
    <w:rsid w:val="00F3278E"/>
    <w:rsid w:val="00F35998"/>
    <w:rsid w:val="00F47147"/>
    <w:rsid w:val="00F5293C"/>
    <w:rsid w:val="00F53B93"/>
    <w:rsid w:val="00F544A3"/>
    <w:rsid w:val="00F54738"/>
    <w:rsid w:val="00F5488D"/>
    <w:rsid w:val="00F559D0"/>
    <w:rsid w:val="00F60CF0"/>
    <w:rsid w:val="00F61CEA"/>
    <w:rsid w:val="00F6209D"/>
    <w:rsid w:val="00F62524"/>
    <w:rsid w:val="00F6253B"/>
    <w:rsid w:val="00F62C5E"/>
    <w:rsid w:val="00F63D36"/>
    <w:rsid w:val="00F64205"/>
    <w:rsid w:val="00F652EF"/>
    <w:rsid w:val="00F66073"/>
    <w:rsid w:val="00F7008F"/>
    <w:rsid w:val="00F71C61"/>
    <w:rsid w:val="00F74DE6"/>
    <w:rsid w:val="00F7569D"/>
    <w:rsid w:val="00F75ECB"/>
    <w:rsid w:val="00F77EC4"/>
    <w:rsid w:val="00F80728"/>
    <w:rsid w:val="00F813B8"/>
    <w:rsid w:val="00F8177B"/>
    <w:rsid w:val="00F81C4E"/>
    <w:rsid w:val="00F8235C"/>
    <w:rsid w:val="00F83C33"/>
    <w:rsid w:val="00F8623C"/>
    <w:rsid w:val="00F94AD0"/>
    <w:rsid w:val="00F96938"/>
    <w:rsid w:val="00F97206"/>
    <w:rsid w:val="00F97C1F"/>
    <w:rsid w:val="00FA1231"/>
    <w:rsid w:val="00FA1CA2"/>
    <w:rsid w:val="00FA21F7"/>
    <w:rsid w:val="00FA2694"/>
    <w:rsid w:val="00FA2A4E"/>
    <w:rsid w:val="00FA3576"/>
    <w:rsid w:val="00FA5150"/>
    <w:rsid w:val="00FA5CD1"/>
    <w:rsid w:val="00FB20D2"/>
    <w:rsid w:val="00FB430D"/>
    <w:rsid w:val="00FB51C0"/>
    <w:rsid w:val="00FB5F3B"/>
    <w:rsid w:val="00FC2F87"/>
    <w:rsid w:val="00FC4B67"/>
    <w:rsid w:val="00FC4EEA"/>
    <w:rsid w:val="00FC5170"/>
    <w:rsid w:val="00FC5A2E"/>
    <w:rsid w:val="00FC625F"/>
    <w:rsid w:val="00FC7707"/>
    <w:rsid w:val="00FD206E"/>
    <w:rsid w:val="00FD2630"/>
    <w:rsid w:val="00FD6C2F"/>
    <w:rsid w:val="00FE0144"/>
    <w:rsid w:val="00FE0CC3"/>
    <w:rsid w:val="00FE35D5"/>
    <w:rsid w:val="00FE4F44"/>
    <w:rsid w:val="00FE6BAC"/>
    <w:rsid w:val="00FF3017"/>
    <w:rsid w:val="00FF337A"/>
    <w:rsid w:val="00FF3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f" fillcolor="white" stroke="f">
      <v:fill color="white" on="f"/>
      <v:stroke on="f"/>
      <v:textbox inset="5.85pt,.7pt,5.85pt,.7pt"/>
      <o:colormru v:ext="edit" colors="#ff9,#f3c,#f39,#f06,white"/>
    </o:shapedefaults>
    <o:shapelayout v:ext="edit">
      <o:idmap v:ext="edit" data="1"/>
    </o:shapelayout>
  </w:shapeDefaults>
  <w:decimalSymbol w:val="."/>
  <w:listSeparator w:val=","/>
  <w14:docId w14:val="7798A134"/>
  <w15:docId w15:val="{0795D78D-DCDC-46E1-91A8-A7BD6E87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30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5053F"/>
    <w:pPr>
      <w:tabs>
        <w:tab w:val="center" w:pos="4252"/>
        <w:tab w:val="right" w:pos="8504"/>
      </w:tabs>
      <w:snapToGrid w:val="0"/>
    </w:pPr>
  </w:style>
  <w:style w:type="paragraph" w:styleId="a4">
    <w:name w:val="footer"/>
    <w:basedOn w:val="a"/>
    <w:link w:val="a5"/>
    <w:uiPriority w:val="99"/>
    <w:rsid w:val="0035053F"/>
    <w:pPr>
      <w:tabs>
        <w:tab w:val="center" w:pos="4252"/>
        <w:tab w:val="right" w:pos="8504"/>
      </w:tabs>
      <w:snapToGrid w:val="0"/>
    </w:pPr>
  </w:style>
  <w:style w:type="table" w:styleId="a6">
    <w:name w:val="Table Grid"/>
    <w:basedOn w:val="a1"/>
    <w:rsid w:val="007D62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7B038B"/>
  </w:style>
  <w:style w:type="character" w:styleId="a8">
    <w:name w:val="Hyperlink"/>
    <w:rsid w:val="00DB6D62"/>
    <w:rPr>
      <w:color w:val="0000FF"/>
      <w:u w:val="single"/>
    </w:rPr>
  </w:style>
  <w:style w:type="character" w:styleId="a9">
    <w:name w:val="FollowedHyperlink"/>
    <w:rsid w:val="00C210F3"/>
    <w:rPr>
      <w:color w:val="800080"/>
      <w:u w:val="single"/>
    </w:rPr>
  </w:style>
  <w:style w:type="paragraph" w:styleId="aa">
    <w:name w:val="Balloon Text"/>
    <w:basedOn w:val="a"/>
    <w:link w:val="ab"/>
    <w:rsid w:val="00CD4C04"/>
    <w:rPr>
      <w:rFonts w:ascii="Arial" w:eastAsia="ＭＳ ゴシック" w:hAnsi="Arial"/>
      <w:sz w:val="18"/>
      <w:szCs w:val="18"/>
    </w:rPr>
  </w:style>
  <w:style w:type="character" w:customStyle="1" w:styleId="ab">
    <w:name w:val="吹き出し (文字)"/>
    <w:link w:val="aa"/>
    <w:rsid w:val="00CD4C04"/>
    <w:rPr>
      <w:rFonts w:ascii="Arial" w:eastAsia="ＭＳ ゴシック" w:hAnsi="Arial" w:cs="Times New Roman"/>
      <w:kern w:val="2"/>
      <w:sz w:val="18"/>
      <w:szCs w:val="18"/>
    </w:rPr>
  </w:style>
  <w:style w:type="character" w:customStyle="1" w:styleId="a5">
    <w:name w:val="フッター (文字)"/>
    <w:link w:val="a4"/>
    <w:uiPriority w:val="99"/>
    <w:rsid w:val="008A0566"/>
    <w:rPr>
      <w:kern w:val="2"/>
      <w:sz w:val="21"/>
      <w:szCs w:val="24"/>
    </w:rPr>
  </w:style>
  <w:style w:type="paragraph" w:styleId="ac">
    <w:name w:val="List Paragraph"/>
    <w:basedOn w:val="a"/>
    <w:uiPriority w:val="34"/>
    <w:qFormat/>
    <w:rsid w:val="00E2153B"/>
    <w:pPr>
      <w:ind w:leftChars="400" w:left="840"/>
    </w:pPr>
  </w:style>
  <w:style w:type="character" w:styleId="ad">
    <w:name w:val="annotation reference"/>
    <w:rsid w:val="00CE546F"/>
    <w:rPr>
      <w:sz w:val="18"/>
      <w:szCs w:val="18"/>
    </w:rPr>
  </w:style>
  <w:style w:type="paragraph" w:styleId="ae">
    <w:name w:val="annotation text"/>
    <w:basedOn w:val="a"/>
    <w:link w:val="af"/>
    <w:rsid w:val="00CE546F"/>
    <w:pPr>
      <w:jc w:val="left"/>
    </w:pPr>
  </w:style>
  <w:style w:type="character" w:customStyle="1" w:styleId="af">
    <w:name w:val="コメント文字列 (文字)"/>
    <w:link w:val="ae"/>
    <w:rsid w:val="00CE546F"/>
    <w:rPr>
      <w:kern w:val="2"/>
      <w:sz w:val="21"/>
      <w:szCs w:val="24"/>
    </w:rPr>
  </w:style>
  <w:style w:type="paragraph" w:styleId="af0">
    <w:name w:val="annotation subject"/>
    <w:basedOn w:val="ae"/>
    <w:next w:val="ae"/>
    <w:link w:val="af1"/>
    <w:rsid w:val="00CE546F"/>
    <w:rPr>
      <w:b/>
      <w:bCs/>
    </w:rPr>
  </w:style>
  <w:style w:type="character" w:customStyle="1" w:styleId="af1">
    <w:name w:val="コメント内容 (文字)"/>
    <w:link w:val="af0"/>
    <w:rsid w:val="00CE546F"/>
    <w:rPr>
      <w:b/>
      <w:bCs/>
      <w:kern w:val="2"/>
      <w:sz w:val="21"/>
      <w:szCs w:val="24"/>
    </w:rPr>
  </w:style>
  <w:style w:type="character" w:customStyle="1" w:styleId="1">
    <w:name w:val="未解決のメンション1"/>
    <w:basedOn w:val="a0"/>
    <w:uiPriority w:val="99"/>
    <w:semiHidden/>
    <w:unhideWhenUsed/>
    <w:rsid w:val="00651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F3029-A727-463E-BAF0-46F8E6B3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1751</Words>
  <Characters>132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著作権を侵害する作品は応募できません</vt:lpstr>
    </vt:vector>
  </TitlesOfParts>
  <Company>大阪府</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智宏</dc:creator>
  <cp:lastModifiedBy>興津　良介</cp:lastModifiedBy>
  <cp:revision>23</cp:revision>
  <cp:lastPrinted>2021-06-07T05:24:00Z</cp:lastPrinted>
  <dcterms:created xsi:type="dcterms:W3CDTF">2021-05-27T08:07:00Z</dcterms:created>
  <dcterms:modified xsi:type="dcterms:W3CDTF">2021-06-07T05:25:00Z</dcterms:modified>
</cp:coreProperties>
</file>