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C01D1" w14:textId="79E0D7F7" w:rsidR="008B4B47" w:rsidRPr="007F31AC" w:rsidRDefault="009313F4" w:rsidP="00183CCE">
      <w:pPr>
        <w:tabs>
          <w:tab w:val="left" w:pos="9356"/>
          <w:tab w:val="left" w:pos="11057"/>
        </w:tabs>
        <w:ind w:right="-1" w:firstLineChars="700" w:firstLine="1514"/>
        <w:jc w:val="right"/>
        <w:rPr>
          <w:rFonts w:ascii="ＭＳ 明朝" w:hAnsi="ＭＳ 明朝"/>
        </w:rPr>
      </w:pPr>
      <w:r w:rsidRPr="00663856">
        <w:rPr>
          <w:rFonts w:ascii="ＭＳ 明朝" w:hAnsi="ＭＳ 明朝"/>
          <w:noProof/>
        </w:rPr>
        <mc:AlternateContent>
          <mc:Choice Requires="wps">
            <w:drawing>
              <wp:anchor distT="0" distB="0" distL="114300" distR="114300" simplePos="0" relativeHeight="251657216" behindDoc="0" locked="0" layoutInCell="1" allowOverlap="1" wp14:anchorId="120C01F9" wp14:editId="120C01FA">
                <wp:simplePos x="0" y="0"/>
                <wp:positionH relativeFrom="column">
                  <wp:posOffset>4730750</wp:posOffset>
                </wp:positionH>
                <wp:positionV relativeFrom="paragraph">
                  <wp:posOffset>-226060</wp:posOffset>
                </wp:positionV>
                <wp:extent cx="1533525" cy="229870"/>
                <wp:effectExtent l="13970" t="13970" r="5080" b="13335"/>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229870"/>
                        </a:xfrm>
                        <a:prstGeom prst="rect">
                          <a:avLst/>
                        </a:prstGeom>
                        <a:solidFill>
                          <a:srgbClr val="FFFFFF"/>
                        </a:solidFill>
                        <a:ln w="9525">
                          <a:solidFill>
                            <a:srgbClr val="000000"/>
                          </a:solidFill>
                          <a:miter lim="800000"/>
                          <a:headEnd/>
                          <a:tailEnd/>
                        </a:ln>
                      </wps:spPr>
                      <wps:txbx>
                        <w:txbxContent>
                          <w:p w14:paraId="120C0209" w14:textId="77777777" w:rsidR="00BC6387" w:rsidRDefault="00BC6387">
                            <w:pPr>
                              <w:jc w:val="center"/>
                              <w:rPr>
                                <w:rFonts w:ascii="ＭＳ ゴシック" w:eastAsia="ＭＳ ゴシック" w:hAnsi="ＭＳ ゴシック"/>
                                <w:b/>
                              </w:rPr>
                            </w:pPr>
                            <w:r w:rsidRPr="002003A7">
                              <w:rPr>
                                <w:rFonts w:ascii="ＭＳ ゴシック" w:eastAsia="ＭＳ ゴシック" w:hAnsi="ＭＳ ゴシック" w:hint="eastAsia"/>
                                <w:b/>
                                <w:spacing w:val="51"/>
                                <w:kern w:val="0"/>
                                <w:fitText w:val="1953" w:id="1744551937"/>
                              </w:rPr>
                              <w:t>記者配布資</w:t>
                            </w:r>
                            <w:r w:rsidRPr="002003A7">
                              <w:rPr>
                                <w:rFonts w:ascii="ＭＳ ゴシック" w:eastAsia="ＭＳ ゴシック" w:hAnsi="ＭＳ ゴシック" w:hint="eastAsia"/>
                                <w:b/>
                                <w:spacing w:val="-1"/>
                                <w:kern w:val="0"/>
                                <w:fitText w:val="1953" w:id="1744551937"/>
                              </w:rPr>
                              <w:t>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C01F9" id="Rectangle 25" o:spid="_x0000_s1026" style="position:absolute;left:0;text-align:left;margin-left:372.5pt;margin-top:-17.8pt;width:120.75pt;height:1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">
                <v:textbox inset="5.85pt,.7pt,5.85pt,.7pt">
                  <w:txbxContent>
                    <w:p w14:paraId="120C0209" w14:textId="77777777" w:rsidR="00BC6387" w:rsidRDefault="00BC6387">
                      <w:pPr>
                        <w:jc w:val="center"/>
                        <w:rPr>
                          <w:rFonts w:ascii="ＭＳ ゴシック" w:eastAsia="ＭＳ ゴシック" w:hAnsi="ＭＳ ゴシック"/>
                          <w:b/>
                        </w:rPr>
                      </w:pPr>
                      <w:r w:rsidRPr="002003A7">
                        <w:rPr>
                          <w:rFonts w:ascii="ＭＳ ゴシック" w:eastAsia="ＭＳ ゴシック" w:hAnsi="ＭＳ ゴシック" w:hint="eastAsia"/>
                          <w:b/>
                          <w:spacing w:val="51"/>
                          <w:kern w:val="0"/>
                          <w:fitText w:val="1953" w:id="1744551937"/>
                        </w:rPr>
                        <w:t>記者配布資</w:t>
                      </w:r>
                      <w:r w:rsidRPr="002003A7">
                        <w:rPr>
                          <w:rFonts w:ascii="ＭＳ ゴシック" w:eastAsia="ＭＳ ゴシック" w:hAnsi="ＭＳ ゴシック" w:hint="eastAsia"/>
                          <w:b/>
                          <w:spacing w:val="-1"/>
                          <w:kern w:val="0"/>
                          <w:fitText w:val="1953" w:id="1744551937"/>
                        </w:rPr>
                        <w:t>料</w:t>
                      </w:r>
                    </w:p>
                  </w:txbxContent>
                </v:textbox>
              </v:rect>
            </w:pict>
          </mc:Fallback>
        </mc:AlternateContent>
      </w:r>
      <w:r w:rsidR="00744E1F" w:rsidRPr="00663856">
        <w:rPr>
          <w:rFonts w:ascii="ＭＳ 明朝" w:hAnsi="ＭＳ 明朝" w:hint="eastAsia"/>
        </w:rPr>
        <w:t>２０２</w:t>
      </w:r>
      <w:r w:rsidR="00E12041">
        <w:rPr>
          <w:rFonts w:ascii="ＭＳ 明朝" w:hAnsi="ＭＳ 明朝" w:hint="eastAsia"/>
        </w:rPr>
        <w:t>４</w:t>
      </w:r>
      <w:r w:rsidR="005C6BE8" w:rsidRPr="007F31AC">
        <w:rPr>
          <w:rFonts w:ascii="ＭＳ 明朝" w:hAnsi="ＭＳ 明朝" w:hint="eastAsia"/>
        </w:rPr>
        <w:t>年</w:t>
      </w:r>
      <w:r w:rsidR="00E12041">
        <w:rPr>
          <w:rFonts w:ascii="ＭＳ 明朝" w:hAnsi="ＭＳ 明朝" w:hint="eastAsia"/>
        </w:rPr>
        <w:t>１０</w:t>
      </w:r>
      <w:r w:rsidR="005C6BE8" w:rsidRPr="007F31AC">
        <w:rPr>
          <w:rFonts w:ascii="ＭＳ 明朝" w:hAnsi="ＭＳ 明朝" w:hint="eastAsia"/>
        </w:rPr>
        <w:t>月</w:t>
      </w:r>
      <w:r w:rsidR="0025424F">
        <w:rPr>
          <w:rFonts w:ascii="ＭＳ 明朝" w:hAnsi="ＭＳ 明朝" w:hint="eastAsia"/>
        </w:rPr>
        <w:t>２</w:t>
      </w:r>
      <w:r w:rsidR="00F958C0" w:rsidRPr="007F31AC">
        <w:rPr>
          <w:rFonts w:ascii="ＭＳ 明朝" w:hAnsi="ＭＳ 明朝" w:hint="eastAsia"/>
        </w:rPr>
        <w:t>日</w:t>
      </w:r>
    </w:p>
    <w:p w14:paraId="120C01D2" w14:textId="1ABF7E4F" w:rsidR="005C6BE8" w:rsidRDefault="00F459B5" w:rsidP="00E24EEB">
      <w:pPr>
        <w:ind w:right="-29"/>
        <w:jc w:val="left"/>
        <w:rPr>
          <w:rFonts w:ascii="ＭＳ 明朝" w:hAnsi="ＭＳ 明朝"/>
        </w:rPr>
      </w:pPr>
      <w:r w:rsidRPr="007F31AC">
        <w:rPr>
          <w:rFonts w:ascii="ＭＳ 明朝" w:hAnsi="ＭＳ 明朝" w:hint="eastAsia"/>
        </w:rPr>
        <w:t>大阪経済記者クラブ</w:t>
      </w:r>
      <w:r w:rsidR="00065F85" w:rsidRPr="007F31AC">
        <w:rPr>
          <w:rFonts w:ascii="ＭＳ 明朝" w:hAnsi="ＭＳ 明朝" w:hint="eastAsia"/>
        </w:rPr>
        <w:t>会員</w:t>
      </w:r>
      <w:r w:rsidR="005C6BE8" w:rsidRPr="007F31AC">
        <w:rPr>
          <w:rFonts w:ascii="ＭＳ 明朝" w:hAnsi="ＭＳ 明朝" w:hint="eastAsia"/>
        </w:rPr>
        <w:t>各位</w:t>
      </w:r>
      <w:r w:rsidR="00E24EEB">
        <w:rPr>
          <w:rFonts w:ascii="ＭＳ 明朝" w:hAnsi="ＭＳ 明朝"/>
        </w:rPr>
        <w:br/>
      </w:r>
      <w:r w:rsidR="00E04448">
        <w:rPr>
          <w:rFonts w:ascii="ＭＳ 明朝" w:hAnsi="ＭＳ 明朝" w:hint="eastAsia"/>
        </w:rPr>
        <w:t>（</w:t>
      </w:r>
      <w:r w:rsidR="00E04448" w:rsidRPr="00E24EEB">
        <w:rPr>
          <w:rFonts w:ascii="ＭＳ 明朝" w:hAnsi="ＭＳ 明朝" w:hint="eastAsia"/>
        </w:rPr>
        <w:t>同時資料提供：大阪府政記者会</w:t>
      </w:r>
      <w:r w:rsidR="0091716E" w:rsidRPr="00E24EEB">
        <w:rPr>
          <w:rFonts w:ascii="ＭＳ 明朝" w:hAnsi="ＭＳ 明朝" w:hint="eastAsia"/>
        </w:rPr>
        <w:t>、大阪市政記者クラブ</w:t>
      </w:r>
      <w:r w:rsidR="00E24EEB" w:rsidRPr="00E24EEB">
        <w:rPr>
          <w:rFonts w:ascii="ＭＳ 明朝" w:hAnsi="ＭＳ 明朝" w:hint="eastAsia"/>
        </w:rPr>
        <w:t>、関西金融記者倶楽部</w:t>
      </w:r>
      <w:r w:rsidR="00E04448">
        <w:rPr>
          <w:rFonts w:ascii="ＭＳ 明朝" w:hAnsi="ＭＳ 明朝" w:hint="eastAsia"/>
        </w:rPr>
        <w:t>）</w:t>
      </w:r>
    </w:p>
    <w:p w14:paraId="120C01D3" w14:textId="3F5D69CE" w:rsidR="009C1672" w:rsidRPr="00E04448" w:rsidRDefault="00E24EEB" w:rsidP="009C1672">
      <w:pPr>
        <w:tabs>
          <w:tab w:val="left" w:pos="8760"/>
        </w:tabs>
        <w:snapToGrid w:val="0"/>
        <w:spacing w:line="120" w:lineRule="exact"/>
        <w:rPr>
          <w:sz w:val="16"/>
        </w:rPr>
      </w:pPr>
      <w:r>
        <w:rPr>
          <w:noProof/>
          <w:sz w:val="16"/>
        </w:rPr>
        <mc:AlternateContent>
          <mc:Choice Requires="wps">
            <w:drawing>
              <wp:anchor distT="0" distB="0" distL="114300" distR="114300" simplePos="0" relativeHeight="251656191" behindDoc="1" locked="0" layoutInCell="1" allowOverlap="1" wp14:anchorId="1F889355" wp14:editId="7DB0CACA">
                <wp:simplePos x="0" y="0"/>
                <wp:positionH relativeFrom="margin">
                  <wp:align>center</wp:align>
                </wp:positionH>
                <wp:positionV relativeFrom="paragraph">
                  <wp:posOffset>6350</wp:posOffset>
                </wp:positionV>
                <wp:extent cx="6419850" cy="117157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6419850" cy="11715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21568" id="正方形/長方形 1" o:spid="_x0000_s1026" style="position:absolute;left:0;text-align:left;margin-left:0;margin-top:.5pt;width:505.5pt;height:92.25pt;z-index:-25166028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" fillcolor="black [3213]" stroked="f" strokeweight="1pt">
                <w10:wrap anchorx="margin"/>
              </v:rect>
            </w:pict>
          </mc:Fallback>
        </mc:AlternateContent>
      </w:r>
    </w:p>
    <w:p w14:paraId="28366C43" w14:textId="2A8F3B77" w:rsidR="00A8447F" w:rsidRDefault="00E12041" w:rsidP="00A8447F">
      <w:pPr>
        <w:tabs>
          <w:tab w:val="left" w:pos="8760"/>
        </w:tabs>
        <w:spacing w:line="560" w:lineRule="exact"/>
        <w:ind w:left="-4" w:rightChars="-13" w:right="-28"/>
        <w:jc w:val="center"/>
        <w:rPr>
          <w:rFonts w:ascii="Yu Gothic UI" w:eastAsia="Yu Gothic UI" w:hAnsi="Yu Gothic UI"/>
          <w:b/>
          <w:color w:val="FFFFFF" w:themeColor="background1"/>
          <w:sz w:val="44"/>
          <w:szCs w:val="28"/>
          <w:u w:val="single"/>
        </w:rPr>
      </w:pPr>
      <w:r w:rsidRPr="00E12041">
        <w:rPr>
          <w:rFonts w:ascii="Yu Gothic UI" w:eastAsia="Yu Gothic UI" w:hAnsi="Yu Gothic UI" w:hint="eastAsia"/>
          <w:b/>
          <w:color w:val="FFFFFF" w:themeColor="background1"/>
          <w:sz w:val="44"/>
          <w:szCs w:val="28"/>
          <w:u w:val="single"/>
        </w:rPr>
        <w:t>フィンテックと投資ファンドを活用した経営戦略セミナー</w:t>
      </w:r>
      <w:r w:rsidR="00A8447F">
        <w:rPr>
          <w:rFonts w:ascii="Yu Gothic UI" w:eastAsia="Yu Gothic UI" w:hAnsi="Yu Gothic UI" w:hint="eastAsia"/>
          <w:b/>
          <w:color w:val="FFFFFF" w:themeColor="background1"/>
          <w:sz w:val="44"/>
          <w:szCs w:val="28"/>
          <w:u w:val="single"/>
        </w:rPr>
        <w:t>の</w:t>
      </w:r>
      <w:r w:rsidR="00A8447F">
        <w:rPr>
          <w:rFonts w:ascii="Yu Gothic UI" w:eastAsia="Yu Gothic UI" w:hAnsi="Yu Gothic UI"/>
          <w:b/>
          <w:color w:val="FFFFFF" w:themeColor="background1"/>
          <w:sz w:val="44"/>
          <w:szCs w:val="28"/>
          <w:u w:val="single"/>
        </w:rPr>
        <w:br/>
      </w:r>
      <w:r w:rsidR="00A8447F">
        <w:rPr>
          <w:rFonts w:ascii="Yu Gothic UI" w:eastAsia="Yu Gothic UI" w:hAnsi="Yu Gothic UI" w:hint="eastAsia"/>
          <w:b/>
          <w:color w:val="FFFFFF" w:themeColor="background1"/>
          <w:sz w:val="44"/>
          <w:szCs w:val="28"/>
          <w:u w:val="single"/>
        </w:rPr>
        <w:t>開催について</w:t>
      </w:r>
    </w:p>
    <w:p w14:paraId="120C01D5" w14:textId="3BD6B2BB" w:rsidR="00CF46D5" w:rsidRPr="006D3039" w:rsidRDefault="00E04448" w:rsidP="00E04448">
      <w:pPr>
        <w:tabs>
          <w:tab w:val="left" w:pos="8760"/>
        </w:tabs>
        <w:spacing w:line="560" w:lineRule="exact"/>
        <w:ind w:left="-4" w:rightChars="-13" w:right="-28"/>
        <w:jc w:val="center"/>
        <w:rPr>
          <w:rFonts w:ascii="游明朝" w:eastAsia="游明朝" w:hAnsi="游明朝"/>
          <w:b/>
          <w:color w:val="FFFFFF" w:themeColor="background1"/>
          <w:sz w:val="28"/>
          <w:szCs w:val="28"/>
          <w:u w:val="single"/>
        </w:rPr>
      </w:pPr>
      <w:r w:rsidRPr="006D3039">
        <w:rPr>
          <w:rFonts w:ascii="游明朝" w:eastAsia="游明朝" w:hAnsi="游明朝" w:hint="eastAsia"/>
          <w:b/>
          <w:color w:val="FFFFFF" w:themeColor="background1"/>
          <w:sz w:val="30"/>
          <w:szCs w:val="30"/>
        </w:rPr>
        <w:t>～</w:t>
      </w:r>
      <w:r w:rsidR="009272E5">
        <w:rPr>
          <w:rFonts w:ascii="游明朝" w:eastAsia="游明朝" w:hAnsi="游明朝" w:hint="eastAsia"/>
          <w:b/>
          <w:color w:val="FFFFFF" w:themeColor="background1"/>
          <w:sz w:val="30"/>
          <w:szCs w:val="30"/>
        </w:rPr>
        <w:t>最新為替リスク対策と企業の成長力強化の新たな方策を知る</w:t>
      </w:r>
      <w:r w:rsidRPr="006D3039">
        <w:rPr>
          <w:rFonts w:ascii="游明朝" w:eastAsia="游明朝" w:hAnsi="游明朝" w:hint="eastAsia"/>
          <w:b/>
          <w:color w:val="FFFFFF" w:themeColor="background1"/>
          <w:sz w:val="30"/>
          <w:szCs w:val="30"/>
        </w:rPr>
        <w:t>～</w:t>
      </w:r>
    </w:p>
    <w:p w14:paraId="120C01D6" w14:textId="5F1ABFC2" w:rsidR="009C1672" w:rsidRDefault="009C1672" w:rsidP="009C1672">
      <w:pPr>
        <w:tabs>
          <w:tab w:val="left" w:pos="8760"/>
        </w:tabs>
        <w:snapToGrid w:val="0"/>
        <w:spacing w:line="120" w:lineRule="exact"/>
        <w:rPr>
          <w:sz w:val="16"/>
        </w:rPr>
      </w:pPr>
    </w:p>
    <w:p w14:paraId="120C01D7" w14:textId="43B1F015" w:rsidR="00C60E40" w:rsidRDefault="005B5568" w:rsidP="00C60E40">
      <w:pPr>
        <w:tabs>
          <w:tab w:val="left" w:pos="8760"/>
        </w:tabs>
        <w:snapToGrid w:val="0"/>
        <w:spacing w:line="120" w:lineRule="exact"/>
        <w:rPr>
          <w:sz w:val="16"/>
        </w:rPr>
      </w:pPr>
      <w:r>
        <w:rPr>
          <w:rFonts w:hint="eastAsia"/>
          <w:noProof/>
        </w:rPr>
        <mc:AlternateContent>
          <mc:Choice Requires="wps">
            <w:drawing>
              <wp:anchor distT="0" distB="0" distL="114300" distR="114300" simplePos="0" relativeHeight="251658240" behindDoc="0" locked="0" layoutInCell="1" allowOverlap="1" wp14:anchorId="120C01FB" wp14:editId="643AE570">
                <wp:simplePos x="0" y="0"/>
                <wp:positionH relativeFrom="column">
                  <wp:posOffset>2221230</wp:posOffset>
                </wp:positionH>
                <wp:positionV relativeFrom="paragraph">
                  <wp:posOffset>55246</wp:posOffset>
                </wp:positionV>
                <wp:extent cx="4036060" cy="381000"/>
                <wp:effectExtent l="0" t="0" r="21590" b="19050"/>
                <wp:wrapNone/>
                <wp:docPr id="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6060" cy="381000"/>
                        </a:xfrm>
                        <a:prstGeom prst="rect">
                          <a:avLst/>
                        </a:prstGeom>
                        <a:solidFill>
                          <a:srgbClr val="FFFFFF"/>
                        </a:solidFill>
                        <a:ln w="9525">
                          <a:solidFill>
                            <a:srgbClr val="000000"/>
                          </a:solidFill>
                          <a:miter lim="800000"/>
                          <a:headEnd/>
                          <a:tailEnd/>
                        </a:ln>
                      </wps:spPr>
                      <wps:txbx>
                        <w:txbxContent>
                          <w:p w14:paraId="120C020A" w14:textId="77777777" w:rsidR="00BC6387" w:rsidRPr="00AB6DA0" w:rsidRDefault="00BC6387" w:rsidP="00E44006">
                            <w:pPr>
                              <w:snapToGrid w:val="0"/>
                              <w:spacing w:line="280" w:lineRule="exact"/>
                              <w:ind w:left="216" w:hangingChars="100" w:hanging="216"/>
                              <w:rPr>
                                <w:rFonts w:ascii="ＭＳ 明朝" w:hAnsi="ＭＳ 明朝"/>
                              </w:rPr>
                            </w:pPr>
                            <w:r>
                              <w:rPr>
                                <w:rFonts w:ascii="ＭＳ ゴシック" w:eastAsia="ＭＳ ゴシック" w:hAnsi="ＭＳ ゴシック" w:hint="eastAsia"/>
                              </w:rPr>
                              <w:t>【</w:t>
                            </w:r>
                            <w:r w:rsidRPr="00AA486C">
                              <w:rPr>
                                <w:rFonts w:ascii="ＭＳ ゴシック" w:eastAsia="ＭＳ ゴシック" w:hAnsi="ＭＳ ゴシック" w:hint="eastAsia"/>
                              </w:rPr>
                              <w:t>問合</w:t>
                            </w:r>
                            <w:r>
                              <w:rPr>
                                <w:rFonts w:ascii="ＭＳ ゴシック" w:eastAsia="ＭＳ ゴシック" w:hAnsi="ＭＳ ゴシック" w:hint="eastAsia"/>
                              </w:rPr>
                              <w:t>せ</w:t>
                            </w:r>
                            <w:r w:rsidRPr="00AA486C">
                              <w:rPr>
                                <w:rFonts w:ascii="ＭＳ ゴシック" w:eastAsia="ＭＳ ゴシック" w:hAnsi="ＭＳ ゴシック" w:hint="eastAsia"/>
                              </w:rPr>
                              <w:t>】</w:t>
                            </w:r>
                            <w:r w:rsidR="00885E31">
                              <w:rPr>
                                <w:rFonts w:ascii="ＭＳ 明朝" w:hAnsi="ＭＳ 明朝" w:hint="eastAsia"/>
                              </w:rPr>
                              <w:t>大阪商工会議所　総務企画部</w:t>
                            </w:r>
                          </w:p>
                          <w:p w14:paraId="120C020B" w14:textId="45E900DB" w:rsidR="00065F85" w:rsidRDefault="00EA696F" w:rsidP="00781322">
                            <w:pPr>
                              <w:snapToGrid w:val="0"/>
                              <w:spacing w:line="280" w:lineRule="exact"/>
                              <w:ind w:leftChars="100" w:left="216" w:firstLineChars="399" w:firstLine="863"/>
                              <w:rPr>
                                <w:rFonts w:ascii="ＭＳ 明朝" w:hAnsi="ＭＳ 明朝"/>
                              </w:rPr>
                            </w:pPr>
                            <w:r>
                              <w:rPr>
                                <w:rFonts w:ascii="ＭＳ 明朝" w:hAnsi="ＭＳ 明朝" w:hint="eastAsia"/>
                              </w:rPr>
                              <w:t xml:space="preserve">　</w:t>
                            </w:r>
                            <w:r>
                              <w:rPr>
                                <w:rFonts w:ascii="ＭＳ 明朝" w:hAnsi="ＭＳ 明朝"/>
                              </w:rPr>
                              <w:t xml:space="preserve">　</w:t>
                            </w:r>
                            <w:r w:rsidR="00885E31">
                              <w:rPr>
                                <w:rFonts w:ascii="ＭＳ 明朝" w:hAnsi="ＭＳ 明朝" w:hint="eastAsia"/>
                              </w:rPr>
                              <w:t>企画広報室</w:t>
                            </w:r>
                            <w:r w:rsidR="00885E31">
                              <w:rPr>
                                <w:rFonts w:ascii="ＭＳ 明朝" w:hAnsi="ＭＳ 明朝"/>
                              </w:rPr>
                              <w:t>（</w:t>
                            </w:r>
                            <w:r w:rsidR="00744E1F">
                              <w:rPr>
                                <w:rFonts w:ascii="ＭＳ 明朝" w:hAnsi="ＭＳ 明朝" w:hint="eastAsia"/>
                              </w:rPr>
                              <w:t>野間</w:t>
                            </w:r>
                            <w:r w:rsidR="00BC6387" w:rsidRPr="00AB6DA0">
                              <w:rPr>
                                <w:rFonts w:ascii="ＭＳ 明朝" w:hAnsi="ＭＳ 明朝" w:hint="eastAsia"/>
                              </w:rPr>
                              <w:t>・</w:t>
                            </w:r>
                            <w:r w:rsidR="00E12041">
                              <w:rPr>
                                <w:rFonts w:ascii="ＭＳ 明朝" w:hAnsi="ＭＳ 明朝" w:hint="eastAsia"/>
                              </w:rPr>
                              <w:t>大林</w:t>
                            </w:r>
                            <w:r w:rsidR="00BC6387" w:rsidRPr="00AB6DA0">
                              <w:rPr>
                                <w:rFonts w:ascii="ＭＳ 明朝" w:hAnsi="ＭＳ 明朝" w:hint="eastAsia"/>
                              </w:rPr>
                              <w:t>)</w:t>
                            </w:r>
                            <w:r w:rsidR="00735434">
                              <w:rPr>
                                <w:rFonts w:ascii="ＭＳ 明朝" w:hAnsi="ＭＳ 明朝" w:hint="eastAsia"/>
                              </w:rPr>
                              <w:t xml:space="preserve"> </w:t>
                            </w:r>
                            <w:r w:rsidR="00BC6387" w:rsidRPr="00AB6DA0">
                              <w:rPr>
                                <w:rFonts w:ascii="ＭＳ 明朝" w:hAnsi="ＭＳ 明朝" w:hint="eastAsia"/>
                              </w:rPr>
                              <w:t>TEL：</w:t>
                            </w:r>
                            <w:r w:rsidR="00885E31">
                              <w:rPr>
                                <w:rFonts w:ascii="ＭＳ 明朝" w:hAnsi="ＭＳ 明朝" w:hint="eastAsia"/>
                              </w:rPr>
                              <w:t>06-6944-63</w:t>
                            </w:r>
                            <w:r w:rsidR="00885E31">
                              <w:rPr>
                                <w:rFonts w:ascii="ＭＳ 明朝" w:hAnsi="ＭＳ 明朝"/>
                              </w:rPr>
                              <w:t>04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C01FB" id="Rectangle 63" o:spid="_x0000_s1027" style="position:absolute;left:0;text-align:left;margin-left:174.9pt;margin-top:4.35pt;width:317.8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">
                <v:textbox inset="5.85pt,.7pt,5.85pt,.7pt">
                  <w:txbxContent>
                    <w:p w14:paraId="120C020A" w14:textId="77777777" w:rsidR="00BC6387" w:rsidRPr="00AB6DA0" w:rsidRDefault="00BC6387" w:rsidP="00E44006">
                      <w:pPr>
                        <w:snapToGrid w:val="0"/>
                        <w:spacing w:line="280" w:lineRule="exact"/>
                        <w:ind w:left="216" w:hangingChars="100" w:hanging="216"/>
                        <w:rPr>
                          <w:rFonts w:ascii="ＭＳ 明朝" w:hAnsi="ＭＳ 明朝"/>
                        </w:rPr>
                      </w:pPr>
                      <w:r>
                        <w:rPr>
                          <w:rFonts w:ascii="ＭＳ ゴシック" w:eastAsia="ＭＳ ゴシック" w:hAnsi="ＭＳ ゴシック" w:hint="eastAsia"/>
                        </w:rPr>
                        <w:t>【</w:t>
                      </w:r>
                      <w:r w:rsidRPr="00AA486C">
                        <w:rPr>
                          <w:rFonts w:ascii="ＭＳ ゴシック" w:eastAsia="ＭＳ ゴシック" w:hAnsi="ＭＳ ゴシック" w:hint="eastAsia"/>
                        </w:rPr>
                        <w:t>問合</w:t>
                      </w:r>
                      <w:r>
                        <w:rPr>
                          <w:rFonts w:ascii="ＭＳ ゴシック" w:eastAsia="ＭＳ ゴシック" w:hAnsi="ＭＳ ゴシック" w:hint="eastAsia"/>
                        </w:rPr>
                        <w:t>せ</w:t>
                      </w:r>
                      <w:r w:rsidRPr="00AA486C">
                        <w:rPr>
                          <w:rFonts w:ascii="ＭＳ ゴシック" w:eastAsia="ＭＳ ゴシック" w:hAnsi="ＭＳ ゴシック" w:hint="eastAsia"/>
                        </w:rPr>
                        <w:t>】</w:t>
                      </w:r>
                      <w:r w:rsidR="00885E31">
                        <w:rPr>
                          <w:rFonts w:ascii="ＭＳ 明朝" w:hAnsi="ＭＳ 明朝" w:hint="eastAsia"/>
                        </w:rPr>
                        <w:t>大阪商工会議所　総務企画部</w:t>
                      </w:r>
                    </w:p>
                    <w:p w14:paraId="120C020B" w14:textId="45E900DB" w:rsidR="00065F85" w:rsidRDefault="00EA696F" w:rsidP="00781322">
                      <w:pPr>
                        <w:snapToGrid w:val="0"/>
                        <w:spacing w:line="280" w:lineRule="exact"/>
                        <w:ind w:leftChars="100" w:left="216" w:firstLineChars="399" w:firstLine="863"/>
                        <w:rPr>
                          <w:rFonts w:ascii="ＭＳ 明朝" w:hAnsi="ＭＳ 明朝"/>
                        </w:rPr>
                      </w:pPr>
                      <w:r>
                        <w:rPr>
                          <w:rFonts w:ascii="ＭＳ 明朝" w:hAnsi="ＭＳ 明朝" w:hint="eastAsia"/>
                        </w:rPr>
                        <w:t xml:space="preserve">　</w:t>
                      </w:r>
                      <w:r>
                        <w:rPr>
                          <w:rFonts w:ascii="ＭＳ 明朝" w:hAnsi="ＭＳ 明朝"/>
                        </w:rPr>
                        <w:t xml:space="preserve">　</w:t>
                      </w:r>
                      <w:r w:rsidR="00885E31">
                        <w:rPr>
                          <w:rFonts w:ascii="ＭＳ 明朝" w:hAnsi="ＭＳ 明朝" w:hint="eastAsia"/>
                        </w:rPr>
                        <w:t>企画広報室</w:t>
                      </w:r>
                      <w:r w:rsidR="00885E31">
                        <w:rPr>
                          <w:rFonts w:ascii="ＭＳ 明朝" w:hAnsi="ＭＳ 明朝"/>
                        </w:rPr>
                        <w:t>（</w:t>
                      </w:r>
                      <w:r w:rsidR="00744E1F">
                        <w:rPr>
                          <w:rFonts w:ascii="ＭＳ 明朝" w:hAnsi="ＭＳ 明朝" w:hint="eastAsia"/>
                        </w:rPr>
                        <w:t>野間</w:t>
                      </w:r>
                      <w:r w:rsidR="00BC6387" w:rsidRPr="00AB6DA0">
                        <w:rPr>
                          <w:rFonts w:ascii="ＭＳ 明朝" w:hAnsi="ＭＳ 明朝" w:hint="eastAsia"/>
                        </w:rPr>
                        <w:t>・</w:t>
                      </w:r>
                      <w:r w:rsidR="00E12041">
                        <w:rPr>
                          <w:rFonts w:ascii="ＭＳ 明朝" w:hAnsi="ＭＳ 明朝" w:hint="eastAsia"/>
                        </w:rPr>
                        <w:t>大林</w:t>
                      </w:r>
                      <w:r w:rsidR="00BC6387" w:rsidRPr="00AB6DA0">
                        <w:rPr>
                          <w:rFonts w:ascii="ＭＳ 明朝" w:hAnsi="ＭＳ 明朝" w:hint="eastAsia"/>
                        </w:rPr>
                        <w:t>)</w:t>
                      </w:r>
                      <w:r w:rsidR="00735434">
                        <w:rPr>
                          <w:rFonts w:ascii="ＭＳ 明朝" w:hAnsi="ＭＳ 明朝" w:hint="eastAsia"/>
                        </w:rPr>
                        <w:t xml:space="preserve"> </w:t>
                      </w:r>
                      <w:r w:rsidR="00BC6387" w:rsidRPr="00AB6DA0">
                        <w:rPr>
                          <w:rFonts w:ascii="ＭＳ 明朝" w:hAnsi="ＭＳ 明朝" w:hint="eastAsia"/>
                        </w:rPr>
                        <w:t>TEL：</w:t>
                      </w:r>
                      <w:r w:rsidR="00885E31">
                        <w:rPr>
                          <w:rFonts w:ascii="ＭＳ 明朝" w:hAnsi="ＭＳ 明朝" w:hint="eastAsia"/>
                        </w:rPr>
                        <w:t>06-6944-63</w:t>
                      </w:r>
                      <w:r w:rsidR="00885E31">
                        <w:rPr>
                          <w:rFonts w:ascii="ＭＳ 明朝" w:hAnsi="ＭＳ 明朝"/>
                        </w:rPr>
                        <w:t>04</w:t>
                      </w:r>
                    </w:p>
                  </w:txbxContent>
                </v:textbox>
              </v:rect>
            </w:pict>
          </mc:Fallback>
        </mc:AlternateContent>
      </w:r>
    </w:p>
    <w:p w14:paraId="120C01D8" w14:textId="7FA9CBAF" w:rsidR="009C1672" w:rsidRDefault="009C1672" w:rsidP="00C60E40">
      <w:pPr>
        <w:tabs>
          <w:tab w:val="left" w:pos="8760"/>
        </w:tabs>
        <w:snapToGrid w:val="0"/>
        <w:spacing w:line="120" w:lineRule="exact"/>
        <w:rPr>
          <w:sz w:val="16"/>
        </w:rPr>
      </w:pPr>
    </w:p>
    <w:p w14:paraId="120C01D9" w14:textId="3F8A94F6" w:rsidR="009C1672" w:rsidRDefault="009C1672" w:rsidP="00C60E40">
      <w:pPr>
        <w:tabs>
          <w:tab w:val="left" w:pos="8760"/>
        </w:tabs>
        <w:snapToGrid w:val="0"/>
        <w:spacing w:line="120" w:lineRule="exact"/>
        <w:rPr>
          <w:sz w:val="16"/>
        </w:rPr>
      </w:pPr>
    </w:p>
    <w:p w14:paraId="120C01DA" w14:textId="0D503E0C" w:rsidR="009C1672" w:rsidRDefault="009C1672" w:rsidP="00C60E40">
      <w:pPr>
        <w:tabs>
          <w:tab w:val="left" w:pos="8760"/>
        </w:tabs>
        <w:snapToGrid w:val="0"/>
        <w:spacing w:line="120" w:lineRule="exact"/>
        <w:rPr>
          <w:sz w:val="16"/>
        </w:rPr>
      </w:pPr>
    </w:p>
    <w:p w14:paraId="120C01DB" w14:textId="7EB57895" w:rsidR="007E35A7" w:rsidRDefault="007E35A7" w:rsidP="00C60E40">
      <w:pPr>
        <w:tabs>
          <w:tab w:val="left" w:pos="8760"/>
        </w:tabs>
        <w:snapToGrid w:val="0"/>
        <w:spacing w:line="120" w:lineRule="exact"/>
        <w:rPr>
          <w:sz w:val="16"/>
        </w:rPr>
      </w:pPr>
    </w:p>
    <w:p w14:paraId="120C01DC" w14:textId="12DFEF7B" w:rsidR="007E35A7" w:rsidRDefault="002F7720" w:rsidP="00C60E40">
      <w:pPr>
        <w:tabs>
          <w:tab w:val="left" w:pos="8760"/>
        </w:tabs>
        <w:snapToGrid w:val="0"/>
        <w:spacing w:line="120" w:lineRule="exact"/>
        <w:rPr>
          <w:sz w:val="16"/>
        </w:rPr>
      </w:pPr>
      <w:r>
        <w:rPr>
          <w:noProof/>
          <w:sz w:val="16"/>
        </w:rPr>
        <mc:AlternateContent>
          <mc:Choice Requires="wps">
            <w:drawing>
              <wp:anchor distT="0" distB="0" distL="114300" distR="114300" simplePos="0" relativeHeight="251662336" behindDoc="0" locked="0" layoutInCell="1" allowOverlap="1" wp14:anchorId="088D44ED" wp14:editId="1A663A6D">
                <wp:simplePos x="0" y="0"/>
                <wp:positionH relativeFrom="column">
                  <wp:posOffset>-112395</wp:posOffset>
                </wp:positionH>
                <wp:positionV relativeFrom="paragraph">
                  <wp:posOffset>86995</wp:posOffset>
                </wp:positionV>
                <wp:extent cx="6419850" cy="25146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419850" cy="2514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62D8B" id="正方形/長方形 5" o:spid="_x0000_s1026" style="position:absolute;left:0;text-align:left;margin-left:-8.85pt;margin-top:6.85pt;width:505.5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" filled="f" strokecolor="black [3213]" strokeweight=".25pt"/>
            </w:pict>
          </mc:Fallback>
        </mc:AlternateContent>
      </w:r>
    </w:p>
    <w:p w14:paraId="120C01DE" w14:textId="2A29D59D" w:rsidR="00477EA7" w:rsidRDefault="00CC72AB" w:rsidP="00E04448">
      <w:pPr>
        <w:pStyle w:val="af"/>
        <w:rPr>
          <w:rFonts w:asciiTheme="minorEastAsia" w:eastAsiaTheme="minorEastAsia" w:hAnsiTheme="minorEastAsia"/>
        </w:rPr>
      </w:pPr>
      <w:r w:rsidRPr="00121E90">
        <w:rPr>
          <w:rFonts w:hint="eastAsia"/>
        </w:rPr>
        <w:t>○</w:t>
      </w:r>
      <w:r w:rsidR="00065F85" w:rsidRPr="003A021D">
        <w:rPr>
          <w:rFonts w:asciiTheme="minorEastAsia" w:eastAsiaTheme="minorEastAsia" w:hAnsiTheme="minorEastAsia" w:hint="eastAsia"/>
          <w:u w:val="single"/>
        </w:rPr>
        <w:t>大阪商工会議所</w:t>
      </w:r>
      <w:r w:rsidR="00D0039A" w:rsidRPr="003A021D">
        <w:rPr>
          <w:rFonts w:asciiTheme="minorEastAsia" w:eastAsiaTheme="minorEastAsia" w:hAnsiTheme="minorEastAsia" w:hint="eastAsia"/>
          <w:u w:val="single"/>
        </w:rPr>
        <w:t>は</w:t>
      </w:r>
      <w:r w:rsidR="00065F85" w:rsidRPr="003A021D">
        <w:rPr>
          <w:rFonts w:asciiTheme="minorEastAsia" w:eastAsiaTheme="minorEastAsia" w:hAnsiTheme="minorEastAsia" w:hint="eastAsia"/>
          <w:u w:val="single"/>
        </w:rPr>
        <w:t>、</w:t>
      </w:r>
      <w:r w:rsidR="00E04448">
        <w:rPr>
          <w:rFonts w:asciiTheme="minorEastAsia" w:eastAsiaTheme="minorEastAsia" w:hAnsiTheme="minorEastAsia" w:hint="eastAsia"/>
          <w:u w:val="single"/>
        </w:rPr>
        <w:t>大阪府、大阪市</w:t>
      </w:r>
      <w:r w:rsidR="008C2AF7" w:rsidRPr="003A021D">
        <w:rPr>
          <w:rFonts w:asciiTheme="minorEastAsia" w:eastAsiaTheme="minorEastAsia" w:hAnsiTheme="minorEastAsia" w:hint="eastAsia"/>
          <w:u w:val="single"/>
        </w:rPr>
        <w:t>とともに</w:t>
      </w:r>
      <w:r w:rsidR="00A33257" w:rsidRPr="003A021D">
        <w:rPr>
          <w:rFonts w:asciiTheme="minorEastAsia" w:eastAsiaTheme="minorEastAsia" w:hAnsiTheme="minorEastAsia" w:hint="eastAsia"/>
          <w:u w:val="single"/>
        </w:rPr>
        <w:t>、</w:t>
      </w:r>
      <w:r w:rsidR="00E04448" w:rsidRPr="00E04448">
        <w:rPr>
          <w:rFonts w:asciiTheme="minorEastAsia" w:eastAsiaTheme="minorEastAsia" w:hAnsiTheme="minorEastAsia" w:hint="eastAsia"/>
          <w:u w:val="single"/>
        </w:rPr>
        <w:t>「</w:t>
      </w:r>
      <w:r w:rsidR="00E12041" w:rsidRPr="00E12041">
        <w:rPr>
          <w:rFonts w:asciiTheme="minorEastAsia" w:eastAsiaTheme="minorEastAsia" w:hAnsiTheme="minorEastAsia" w:hint="eastAsia"/>
          <w:u w:val="single"/>
        </w:rPr>
        <w:t>フィンテックと投資ファンドを活用した経営戦略セミナー</w:t>
      </w:r>
      <w:r w:rsidR="00E04448" w:rsidRPr="00E04448">
        <w:rPr>
          <w:rFonts w:asciiTheme="minorEastAsia" w:eastAsiaTheme="minorEastAsia" w:hAnsiTheme="minorEastAsia" w:hint="eastAsia"/>
          <w:u w:val="single"/>
        </w:rPr>
        <w:t>」</w:t>
      </w:r>
      <w:r w:rsidR="000A4F35">
        <w:rPr>
          <w:rFonts w:asciiTheme="minorEastAsia" w:eastAsiaTheme="minorEastAsia" w:hAnsiTheme="minorEastAsia" w:hint="eastAsia"/>
          <w:u w:val="single"/>
        </w:rPr>
        <w:t>を</w:t>
      </w:r>
      <w:r w:rsidR="00587BB1" w:rsidRPr="003A021D">
        <w:rPr>
          <w:rFonts w:asciiTheme="minorEastAsia" w:eastAsiaTheme="minorEastAsia" w:hAnsiTheme="minorEastAsia" w:hint="eastAsia"/>
          <w:u w:val="single"/>
        </w:rPr>
        <w:t>、</w:t>
      </w:r>
      <w:r w:rsidR="00E12041">
        <w:rPr>
          <w:rFonts w:asciiTheme="minorEastAsia" w:eastAsiaTheme="minorEastAsia" w:hAnsiTheme="minorEastAsia" w:hint="eastAsia"/>
          <w:u w:val="single"/>
        </w:rPr>
        <w:t>１１</w:t>
      </w:r>
      <w:r w:rsidR="00D868FF" w:rsidRPr="003A021D">
        <w:rPr>
          <w:rFonts w:asciiTheme="minorEastAsia" w:eastAsiaTheme="minorEastAsia" w:hAnsiTheme="minorEastAsia" w:hint="eastAsia"/>
          <w:u w:val="single"/>
        </w:rPr>
        <w:t>月</w:t>
      </w:r>
      <w:r w:rsidR="00E12041">
        <w:rPr>
          <w:rFonts w:asciiTheme="minorEastAsia" w:eastAsiaTheme="minorEastAsia" w:hAnsiTheme="minorEastAsia" w:hint="eastAsia"/>
          <w:u w:val="single"/>
        </w:rPr>
        <w:t>１</w:t>
      </w:r>
      <w:r w:rsidR="00D868FF" w:rsidRPr="003A021D">
        <w:rPr>
          <w:rFonts w:asciiTheme="minorEastAsia" w:eastAsiaTheme="minorEastAsia" w:hAnsiTheme="minorEastAsia" w:hint="eastAsia"/>
          <w:u w:val="single"/>
        </w:rPr>
        <w:t>日</w:t>
      </w:r>
      <w:r w:rsidR="00A47A1D" w:rsidRPr="003A021D">
        <w:rPr>
          <w:rFonts w:asciiTheme="minorEastAsia" w:eastAsiaTheme="minorEastAsia" w:hAnsiTheme="minorEastAsia" w:hint="eastAsia"/>
          <w:u w:val="single"/>
        </w:rPr>
        <w:t>（</w:t>
      </w:r>
      <w:r w:rsidR="00E04448">
        <w:rPr>
          <w:rFonts w:asciiTheme="minorEastAsia" w:eastAsiaTheme="minorEastAsia" w:hAnsiTheme="minorEastAsia" w:hint="eastAsia"/>
          <w:u w:val="single"/>
        </w:rPr>
        <w:t>金</w:t>
      </w:r>
      <w:r w:rsidR="00263B2A">
        <w:rPr>
          <w:rFonts w:asciiTheme="minorEastAsia" w:eastAsiaTheme="minorEastAsia" w:hAnsiTheme="minorEastAsia" w:hint="eastAsia"/>
          <w:u w:val="single"/>
        </w:rPr>
        <w:t>）</w:t>
      </w:r>
      <w:r w:rsidR="00485A83" w:rsidRPr="003A021D">
        <w:rPr>
          <w:rFonts w:asciiTheme="minorEastAsia" w:eastAsiaTheme="minorEastAsia" w:hAnsiTheme="minorEastAsia" w:hint="eastAsia"/>
          <w:u w:val="single"/>
        </w:rPr>
        <w:t>に</w:t>
      </w:r>
      <w:r w:rsidR="008C2AF7" w:rsidRPr="003A021D">
        <w:rPr>
          <w:rFonts w:asciiTheme="minorEastAsia" w:eastAsiaTheme="minorEastAsia" w:hAnsiTheme="minorEastAsia" w:hint="eastAsia"/>
          <w:u w:val="single"/>
        </w:rPr>
        <w:t>開催</w:t>
      </w:r>
      <w:r w:rsidR="008C2AF7" w:rsidRPr="003A021D">
        <w:rPr>
          <w:rFonts w:asciiTheme="minorEastAsia" w:eastAsiaTheme="minorEastAsia" w:hAnsiTheme="minorEastAsia" w:hint="eastAsia"/>
        </w:rPr>
        <w:t>する。</w:t>
      </w:r>
    </w:p>
    <w:p w14:paraId="333632D1" w14:textId="1C6EB3CE" w:rsidR="00E12041" w:rsidRDefault="00E04448" w:rsidP="00E04448">
      <w:pPr>
        <w:pStyle w:val="af"/>
        <w:rPr>
          <w:rFonts w:asciiTheme="minorEastAsia" w:eastAsiaTheme="minorEastAsia" w:hAnsiTheme="minorEastAsia"/>
        </w:rPr>
      </w:pPr>
      <w:r>
        <w:rPr>
          <w:rFonts w:asciiTheme="minorEastAsia" w:eastAsiaTheme="minorEastAsia" w:hAnsiTheme="minorEastAsia" w:hint="eastAsia"/>
        </w:rPr>
        <w:t>○</w:t>
      </w:r>
      <w:r w:rsidR="00E12041">
        <w:rPr>
          <w:rFonts w:asciiTheme="minorEastAsia" w:eastAsiaTheme="minorEastAsia" w:hAnsiTheme="minorEastAsia" w:hint="eastAsia"/>
        </w:rPr>
        <w:t>直近１年間で見ても、ドル円相場は１４０円から１６１円まで大きく揺れ動いている。ＶＵＣＡ（予測困難）の時代</w:t>
      </w:r>
      <w:r w:rsidR="00644C3A">
        <w:rPr>
          <w:rFonts w:asciiTheme="minorEastAsia" w:eastAsiaTheme="minorEastAsia" w:hAnsiTheme="minorEastAsia" w:hint="eastAsia"/>
        </w:rPr>
        <w:t>に</w:t>
      </w:r>
      <w:r w:rsidR="00E12041">
        <w:rPr>
          <w:rFonts w:asciiTheme="minorEastAsia" w:eastAsiaTheme="minorEastAsia" w:hAnsiTheme="minorEastAsia" w:hint="eastAsia"/>
        </w:rPr>
        <w:t>グローバルにビジネスを展開するには、為替リスクのコントロールは重要。</w:t>
      </w:r>
    </w:p>
    <w:p w14:paraId="3C407D53" w14:textId="16FF3867" w:rsidR="00E04448" w:rsidRDefault="00E12041" w:rsidP="00E04448">
      <w:pPr>
        <w:pStyle w:val="af"/>
        <w:rPr>
          <w:rFonts w:asciiTheme="minorEastAsia" w:eastAsiaTheme="minorEastAsia" w:hAnsiTheme="minorEastAsia"/>
        </w:rPr>
      </w:pPr>
      <w:r>
        <w:rPr>
          <w:rFonts w:asciiTheme="minorEastAsia" w:eastAsiaTheme="minorEastAsia" w:hAnsiTheme="minorEastAsia" w:hint="eastAsia"/>
        </w:rPr>
        <w:t>○また近年、</w:t>
      </w:r>
      <w:r>
        <w:rPr>
          <w:rFonts w:asciiTheme="minorEastAsia" w:eastAsiaTheme="minorEastAsia" w:hAnsiTheme="minorEastAsia" w:hint="eastAsia"/>
          <w:spacing w:val="-2"/>
        </w:rPr>
        <w:t>中堅・中小企業においても、投資ファンド</w:t>
      </w:r>
      <w:r w:rsidR="00E04448" w:rsidRPr="00E521BE">
        <w:rPr>
          <w:rFonts w:asciiTheme="minorEastAsia" w:eastAsiaTheme="minorEastAsia" w:hAnsiTheme="minorEastAsia" w:hint="eastAsia"/>
          <w:spacing w:val="-2"/>
        </w:rPr>
        <w:t>の</w:t>
      </w:r>
      <w:r>
        <w:rPr>
          <w:rFonts w:asciiTheme="minorEastAsia" w:eastAsiaTheme="minorEastAsia" w:hAnsiTheme="minorEastAsia" w:hint="eastAsia"/>
          <w:spacing w:val="-2"/>
        </w:rPr>
        <w:t>ネットワークやノウハウ</w:t>
      </w:r>
      <w:r w:rsidR="00E04448" w:rsidRPr="00E521BE">
        <w:rPr>
          <w:rFonts w:asciiTheme="minorEastAsia" w:eastAsiaTheme="minorEastAsia" w:hAnsiTheme="minorEastAsia" w:hint="eastAsia"/>
          <w:spacing w:val="-2"/>
        </w:rPr>
        <w:t>を活用し、</w:t>
      </w:r>
      <w:r>
        <w:rPr>
          <w:rFonts w:asciiTheme="minorEastAsia" w:eastAsiaTheme="minorEastAsia" w:hAnsiTheme="minorEastAsia" w:hint="eastAsia"/>
          <w:spacing w:val="-2"/>
        </w:rPr>
        <w:t>資金調達・成長力強化につなげる事例が増えており、成長を目指す企業経営の選択肢の一つとなっている</w:t>
      </w:r>
      <w:r w:rsidR="00E04448" w:rsidRPr="00E521BE">
        <w:rPr>
          <w:rFonts w:asciiTheme="minorEastAsia" w:eastAsiaTheme="minorEastAsia" w:hAnsiTheme="minorEastAsia" w:hint="eastAsia"/>
          <w:spacing w:val="-2"/>
        </w:rPr>
        <w:t>。</w:t>
      </w:r>
    </w:p>
    <w:p w14:paraId="04F52552" w14:textId="2BB39E1B" w:rsidR="00E04448" w:rsidRDefault="00E04448" w:rsidP="00E04448">
      <w:pPr>
        <w:pStyle w:val="af"/>
        <w:rPr>
          <w:rFonts w:asciiTheme="minorEastAsia" w:eastAsiaTheme="minorEastAsia" w:hAnsiTheme="minorEastAsia"/>
        </w:rPr>
      </w:pPr>
      <w:r>
        <w:rPr>
          <w:rFonts w:asciiTheme="minorEastAsia" w:eastAsiaTheme="minorEastAsia" w:hAnsiTheme="minorEastAsia" w:hint="eastAsia"/>
        </w:rPr>
        <w:t>○</w:t>
      </w:r>
      <w:r w:rsidRPr="00E04448">
        <w:rPr>
          <w:rFonts w:asciiTheme="minorEastAsia" w:eastAsiaTheme="minorEastAsia" w:hAnsiTheme="minorEastAsia" w:hint="eastAsia"/>
        </w:rPr>
        <w:t>大阪においても、行政や経済団体、金融</w:t>
      </w:r>
      <w:r w:rsidR="00913B90">
        <w:rPr>
          <w:rFonts w:asciiTheme="minorEastAsia" w:eastAsiaTheme="minorEastAsia" w:hAnsiTheme="minorEastAsia" w:hint="eastAsia"/>
        </w:rPr>
        <w:t>機関</w:t>
      </w:r>
      <w:r w:rsidRPr="00E04448">
        <w:rPr>
          <w:rFonts w:asciiTheme="minorEastAsia" w:eastAsiaTheme="minorEastAsia" w:hAnsiTheme="minorEastAsia" w:hint="eastAsia"/>
        </w:rPr>
        <w:t>が一体となって推進する「国際金融都市OSAKA戦略」のなかで、</w:t>
      </w:r>
      <w:r w:rsidR="000A4F35">
        <w:rPr>
          <w:rFonts w:asciiTheme="minorEastAsia" w:eastAsiaTheme="minorEastAsia" w:hAnsiTheme="minorEastAsia" w:hint="eastAsia"/>
        </w:rPr>
        <w:t>海外ファンド等の</w:t>
      </w:r>
      <w:r w:rsidR="000A4F35" w:rsidRPr="000A4F35">
        <w:rPr>
          <w:rFonts w:asciiTheme="minorEastAsia" w:eastAsiaTheme="minorEastAsia" w:hAnsiTheme="minorEastAsia" w:hint="eastAsia"/>
        </w:rPr>
        <w:t>金融系外国企業等の誘致などの取</w:t>
      </w:r>
      <w:r w:rsidR="000A4F35">
        <w:rPr>
          <w:rFonts w:asciiTheme="minorEastAsia" w:eastAsiaTheme="minorEastAsia" w:hAnsiTheme="minorEastAsia" w:hint="eastAsia"/>
        </w:rPr>
        <w:t>り</w:t>
      </w:r>
      <w:r w:rsidR="000A4F35" w:rsidRPr="000A4F35">
        <w:rPr>
          <w:rFonts w:asciiTheme="minorEastAsia" w:eastAsiaTheme="minorEastAsia" w:hAnsiTheme="minorEastAsia" w:hint="eastAsia"/>
        </w:rPr>
        <w:t>組みを進めてい</w:t>
      </w:r>
      <w:r w:rsidR="000A4F35">
        <w:rPr>
          <w:rFonts w:asciiTheme="minorEastAsia" w:eastAsiaTheme="minorEastAsia" w:hAnsiTheme="minorEastAsia" w:hint="eastAsia"/>
        </w:rPr>
        <w:t>る。</w:t>
      </w:r>
    </w:p>
    <w:p w14:paraId="00FF434E" w14:textId="387FD8A6" w:rsidR="00554043" w:rsidRPr="003A021D" w:rsidRDefault="00554043" w:rsidP="00E819D9">
      <w:pPr>
        <w:pStyle w:val="af"/>
        <w:rPr>
          <w:rFonts w:asciiTheme="minorEastAsia" w:eastAsiaTheme="minorEastAsia" w:hAnsiTheme="minorEastAsia"/>
        </w:rPr>
      </w:pPr>
      <w:r>
        <w:rPr>
          <w:rFonts w:asciiTheme="minorEastAsia" w:eastAsiaTheme="minorEastAsia" w:hAnsiTheme="minorEastAsia" w:hint="eastAsia"/>
        </w:rPr>
        <w:t>○</w:t>
      </w:r>
      <w:r w:rsidR="00BB0808">
        <w:rPr>
          <w:rFonts w:asciiTheme="minorEastAsia" w:eastAsiaTheme="minorEastAsia" w:hAnsiTheme="minorEastAsia" w:hint="eastAsia"/>
        </w:rPr>
        <w:t>本セミナーでは</w:t>
      </w:r>
      <w:r w:rsidR="00E04448" w:rsidRPr="00E04448">
        <w:rPr>
          <w:rFonts w:asciiTheme="minorEastAsia" w:eastAsiaTheme="minorEastAsia" w:hAnsiTheme="minorEastAsia" w:hint="eastAsia"/>
        </w:rPr>
        <w:t>、</w:t>
      </w:r>
      <w:r w:rsidR="00BB0808">
        <w:rPr>
          <w:rFonts w:asciiTheme="minorEastAsia" w:eastAsiaTheme="minorEastAsia" w:hAnsiTheme="minorEastAsia" w:hint="eastAsia"/>
        </w:rPr>
        <w:t>第一部で</w:t>
      </w:r>
      <w:r w:rsidR="00E12041">
        <w:rPr>
          <w:rFonts w:asciiTheme="minorEastAsia" w:eastAsiaTheme="minorEastAsia" w:hAnsiTheme="minorEastAsia" w:hint="eastAsia"/>
        </w:rPr>
        <w:t>為替リスクコントロールの</w:t>
      </w:r>
      <w:r w:rsidR="00BB0808">
        <w:rPr>
          <w:rFonts w:asciiTheme="minorEastAsia" w:eastAsiaTheme="minorEastAsia" w:hAnsiTheme="minorEastAsia" w:hint="eastAsia"/>
        </w:rPr>
        <w:t>重要性とフィンテックを活用した手法の解説、第二部で投資ファンド活用に関する国の動きや、</w:t>
      </w:r>
      <w:r w:rsidR="00112E6A">
        <w:rPr>
          <w:rFonts w:asciiTheme="minorEastAsia" w:eastAsiaTheme="minorEastAsia" w:hAnsiTheme="minorEastAsia" w:hint="eastAsia"/>
        </w:rPr>
        <w:t>投資ファンドによる投資事例等の紹介、</w:t>
      </w:r>
      <w:r w:rsidR="00BB0808">
        <w:rPr>
          <w:rFonts w:asciiTheme="minorEastAsia" w:eastAsiaTheme="minorEastAsia" w:hAnsiTheme="minorEastAsia" w:hint="eastAsia"/>
        </w:rPr>
        <w:t>実際</w:t>
      </w:r>
      <w:r w:rsidR="00112E6A">
        <w:rPr>
          <w:rFonts w:asciiTheme="minorEastAsia" w:eastAsiaTheme="minorEastAsia" w:hAnsiTheme="minorEastAsia" w:hint="eastAsia"/>
        </w:rPr>
        <w:t>に</w:t>
      </w:r>
      <w:r w:rsidR="00BB0808">
        <w:rPr>
          <w:rFonts w:asciiTheme="minorEastAsia" w:eastAsiaTheme="minorEastAsia" w:hAnsiTheme="minorEastAsia" w:hint="eastAsia"/>
        </w:rPr>
        <w:t>支援を受けた企業による事例報告を行う</w:t>
      </w:r>
      <w:r w:rsidR="00E04448" w:rsidRPr="00E04448">
        <w:rPr>
          <w:rFonts w:asciiTheme="minorEastAsia" w:eastAsiaTheme="minorEastAsia" w:hAnsiTheme="minorEastAsia" w:hint="eastAsia"/>
        </w:rPr>
        <w:t>。</w:t>
      </w:r>
    </w:p>
    <w:p w14:paraId="120C01E4" w14:textId="7A66CE9F" w:rsidR="00477EA7" w:rsidRDefault="00477EA7" w:rsidP="00A06C82">
      <w:pPr>
        <w:tabs>
          <w:tab w:val="left" w:pos="8760"/>
        </w:tabs>
        <w:snapToGrid w:val="0"/>
        <w:spacing w:line="120" w:lineRule="exact"/>
        <w:rPr>
          <w:sz w:val="16"/>
        </w:rPr>
      </w:pPr>
    </w:p>
    <w:p w14:paraId="120C01E5" w14:textId="00801A0B" w:rsidR="00475FD4" w:rsidRDefault="004B7D1C" w:rsidP="00475FD4">
      <w:pPr>
        <w:tabs>
          <w:tab w:val="left" w:pos="8760"/>
        </w:tabs>
        <w:snapToGrid w:val="0"/>
        <w:spacing w:line="320" w:lineRule="exact"/>
        <w:rPr>
          <w:rFonts w:ascii="ＭＳ ゴシック" w:eastAsia="ＭＳ ゴシック" w:hAnsi="ＭＳ ゴシック"/>
          <w:kern w:val="0"/>
        </w:rPr>
      </w:pPr>
      <w:r w:rsidRPr="00744E1F">
        <w:rPr>
          <w:rFonts w:ascii="ＭＳ ゴシック" w:eastAsia="ＭＳ ゴシック" w:hAnsi="ＭＳ ゴシック" w:hint="eastAsia"/>
          <w:kern w:val="0"/>
        </w:rPr>
        <w:t>【開催概要</w:t>
      </w:r>
      <w:r w:rsidR="00A16991" w:rsidRPr="00744E1F">
        <w:rPr>
          <w:rFonts w:ascii="ＭＳ ゴシック" w:eastAsia="ＭＳ ゴシック" w:hAnsi="ＭＳ ゴシック" w:hint="eastAsia"/>
          <w:kern w:val="0"/>
        </w:rPr>
        <w:t>】</w:t>
      </w:r>
    </w:p>
    <w:p w14:paraId="120C01E6" w14:textId="3AA59D15" w:rsidR="00475FD4" w:rsidRDefault="002F7720" w:rsidP="00512955">
      <w:pPr>
        <w:snapToGrid w:val="0"/>
        <w:ind w:leftChars="131" w:left="283"/>
        <w:rPr>
          <w:rFonts w:asciiTheme="minorEastAsia" w:eastAsia="PMingLiU" w:hAnsiTheme="minorEastAsia"/>
          <w:lang w:eastAsia="zh-TW"/>
        </w:rPr>
      </w:pPr>
      <w:r>
        <w:rPr>
          <w:rFonts w:asciiTheme="minorEastAsia" w:eastAsiaTheme="minorEastAsia" w:hAnsiTheme="minorEastAsia" w:hint="eastAsia"/>
        </w:rPr>
        <w:t>▪</w:t>
      </w:r>
      <w:r w:rsidR="00475FD4" w:rsidRPr="000142E7">
        <w:rPr>
          <w:rFonts w:asciiTheme="minorEastAsia" w:eastAsiaTheme="minorEastAsia" w:hAnsiTheme="minorEastAsia" w:hint="eastAsia"/>
          <w:lang w:eastAsia="zh-TW"/>
        </w:rPr>
        <w:t xml:space="preserve">日　</w:t>
      </w:r>
      <w:r w:rsidR="000142E7">
        <w:rPr>
          <w:rFonts w:asciiTheme="minorEastAsia" w:eastAsiaTheme="minorEastAsia" w:hAnsiTheme="minorEastAsia" w:hint="eastAsia"/>
          <w:lang w:eastAsia="zh-TW"/>
        </w:rPr>
        <w:t xml:space="preserve">　</w:t>
      </w:r>
      <w:r w:rsidR="00475FD4" w:rsidRPr="000142E7">
        <w:rPr>
          <w:rFonts w:asciiTheme="minorEastAsia" w:eastAsiaTheme="minorEastAsia" w:hAnsiTheme="minorEastAsia" w:hint="eastAsia"/>
          <w:lang w:eastAsia="zh-TW"/>
        </w:rPr>
        <w:t>時：</w:t>
      </w:r>
      <w:r w:rsidR="006640F6">
        <w:rPr>
          <w:rFonts w:asciiTheme="minorEastAsia" w:eastAsiaTheme="minorEastAsia" w:hAnsiTheme="minorEastAsia" w:hint="eastAsia"/>
        </w:rPr>
        <w:t>２０２</w:t>
      </w:r>
      <w:r w:rsidR="00BB0808">
        <w:rPr>
          <w:rFonts w:asciiTheme="minorEastAsia" w:eastAsiaTheme="minorEastAsia" w:hAnsiTheme="minorEastAsia" w:hint="eastAsia"/>
        </w:rPr>
        <w:t>４</w:t>
      </w:r>
      <w:r w:rsidR="00475FD4" w:rsidRPr="000142E7">
        <w:rPr>
          <w:rFonts w:asciiTheme="minorEastAsia" w:eastAsiaTheme="minorEastAsia" w:hAnsiTheme="minorEastAsia" w:hint="eastAsia"/>
          <w:lang w:eastAsia="zh-TW"/>
        </w:rPr>
        <w:t>年</w:t>
      </w:r>
      <w:r w:rsidR="00BB0808">
        <w:rPr>
          <w:rFonts w:asciiTheme="minorEastAsia" w:eastAsiaTheme="minorEastAsia" w:hAnsiTheme="minorEastAsia" w:hint="eastAsia"/>
        </w:rPr>
        <w:t>１１</w:t>
      </w:r>
      <w:r w:rsidR="00475FD4" w:rsidRPr="000142E7">
        <w:rPr>
          <w:rFonts w:asciiTheme="minorEastAsia" w:eastAsiaTheme="minorEastAsia" w:hAnsiTheme="minorEastAsia" w:hint="eastAsia"/>
          <w:lang w:eastAsia="zh-TW"/>
        </w:rPr>
        <w:t>月</w:t>
      </w:r>
      <w:r w:rsidR="00BB0808">
        <w:rPr>
          <w:rFonts w:asciiTheme="minorEastAsia" w:eastAsiaTheme="minorEastAsia" w:hAnsiTheme="minorEastAsia" w:hint="eastAsia"/>
        </w:rPr>
        <w:t>１</w:t>
      </w:r>
      <w:r w:rsidR="00475FD4" w:rsidRPr="000142E7">
        <w:rPr>
          <w:rFonts w:asciiTheme="minorEastAsia" w:eastAsiaTheme="minorEastAsia" w:hAnsiTheme="minorEastAsia" w:hint="eastAsia"/>
          <w:lang w:eastAsia="zh-TW"/>
        </w:rPr>
        <w:t>日（</w:t>
      </w:r>
      <w:r w:rsidR="00E04448">
        <w:rPr>
          <w:rFonts w:asciiTheme="minorEastAsia" w:eastAsiaTheme="minorEastAsia" w:hAnsiTheme="minorEastAsia" w:hint="eastAsia"/>
        </w:rPr>
        <w:t>金</w:t>
      </w:r>
      <w:r w:rsidR="00475FD4" w:rsidRPr="000142E7">
        <w:rPr>
          <w:rFonts w:asciiTheme="minorEastAsia" w:eastAsiaTheme="minorEastAsia" w:hAnsiTheme="minorEastAsia" w:hint="eastAsia"/>
          <w:lang w:eastAsia="zh-TW"/>
        </w:rPr>
        <w:t>）１</w:t>
      </w:r>
      <w:r w:rsidR="00634347">
        <w:rPr>
          <w:rFonts w:asciiTheme="minorEastAsia" w:eastAsiaTheme="minorEastAsia" w:hAnsiTheme="minorEastAsia" w:hint="eastAsia"/>
        </w:rPr>
        <w:t>４</w:t>
      </w:r>
      <w:r w:rsidR="00475FD4" w:rsidRPr="000142E7">
        <w:rPr>
          <w:rFonts w:asciiTheme="minorEastAsia" w:eastAsiaTheme="minorEastAsia" w:hAnsiTheme="minorEastAsia" w:hint="eastAsia"/>
          <w:lang w:eastAsia="zh-TW"/>
        </w:rPr>
        <w:t>：</w:t>
      </w:r>
      <w:r w:rsidR="00BB0808">
        <w:rPr>
          <w:rFonts w:asciiTheme="minorEastAsia" w:eastAsiaTheme="minorEastAsia" w:hAnsiTheme="minorEastAsia" w:hint="eastAsia"/>
        </w:rPr>
        <w:t>０</w:t>
      </w:r>
      <w:r w:rsidR="00475FD4" w:rsidRPr="000142E7">
        <w:rPr>
          <w:rFonts w:asciiTheme="minorEastAsia" w:eastAsiaTheme="minorEastAsia" w:hAnsiTheme="minorEastAsia" w:hint="eastAsia"/>
          <w:lang w:eastAsia="zh-TW"/>
        </w:rPr>
        <w:t>０～１</w:t>
      </w:r>
      <w:r w:rsidR="00BB0808">
        <w:rPr>
          <w:rFonts w:asciiTheme="minorEastAsia" w:eastAsiaTheme="minorEastAsia" w:hAnsiTheme="minorEastAsia" w:hint="eastAsia"/>
        </w:rPr>
        <w:t>７</w:t>
      </w:r>
      <w:r w:rsidR="00475FD4" w:rsidRPr="000142E7">
        <w:rPr>
          <w:rFonts w:asciiTheme="minorEastAsia" w:eastAsiaTheme="minorEastAsia" w:hAnsiTheme="minorEastAsia" w:hint="eastAsia"/>
          <w:lang w:eastAsia="zh-TW"/>
        </w:rPr>
        <w:t>：</w:t>
      </w:r>
      <w:r w:rsidR="00E04448">
        <w:rPr>
          <w:rFonts w:asciiTheme="minorEastAsia" w:eastAsiaTheme="minorEastAsia" w:hAnsiTheme="minorEastAsia" w:hint="eastAsia"/>
        </w:rPr>
        <w:t>０</w:t>
      </w:r>
      <w:r w:rsidR="00475FD4" w:rsidRPr="000142E7">
        <w:rPr>
          <w:rFonts w:asciiTheme="minorEastAsia" w:eastAsiaTheme="minorEastAsia" w:hAnsiTheme="minorEastAsia" w:hint="eastAsia"/>
          <w:lang w:eastAsia="zh-TW"/>
        </w:rPr>
        <w:t>０</w:t>
      </w:r>
    </w:p>
    <w:p w14:paraId="3EAEF460" w14:textId="7D211173" w:rsidR="00634347" w:rsidRDefault="00634347" w:rsidP="00512955">
      <w:pPr>
        <w:snapToGrid w:val="0"/>
        <w:ind w:leftChars="131" w:left="283"/>
        <w:rPr>
          <w:rFonts w:asciiTheme="minorEastAsia" w:eastAsiaTheme="minorEastAsia" w:hAnsiTheme="minorEastAsia"/>
        </w:rPr>
      </w:pPr>
      <w:r>
        <w:rPr>
          <w:rFonts w:asciiTheme="minorEastAsia" w:eastAsiaTheme="minorEastAsia" w:hAnsiTheme="minorEastAsia" w:hint="eastAsia"/>
        </w:rPr>
        <w:t xml:space="preserve">　　　　　【第一部】１４：００～１５：００</w:t>
      </w:r>
    </w:p>
    <w:p w14:paraId="78A76D2C" w14:textId="50E99282" w:rsidR="00634347" w:rsidRPr="00634347" w:rsidRDefault="00634347" w:rsidP="00512955">
      <w:pPr>
        <w:snapToGrid w:val="0"/>
        <w:ind w:leftChars="131" w:left="283"/>
        <w:rPr>
          <w:rFonts w:asciiTheme="minorEastAsia" w:eastAsia="PMingLiU" w:hAnsiTheme="minorEastAsia"/>
        </w:rPr>
      </w:pPr>
      <w:r>
        <w:rPr>
          <w:rFonts w:asciiTheme="minorEastAsia" w:eastAsiaTheme="minorEastAsia" w:hAnsiTheme="minorEastAsia" w:hint="eastAsia"/>
        </w:rPr>
        <w:t xml:space="preserve">　　　　　【第二部】１５：３０～１７：００</w:t>
      </w:r>
    </w:p>
    <w:p w14:paraId="120C01E8" w14:textId="1BCE47A2" w:rsidR="000142E7" w:rsidRPr="000142E7" w:rsidRDefault="002F7720" w:rsidP="00081403">
      <w:pPr>
        <w:snapToGrid w:val="0"/>
        <w:ind w:leftChars="131" w:left="1472" w:hangingChars="550" w:hanging="1189"/>
        <w:rPr>
          <w:rFonts w:asciiTheme="minorEastAsia" w:eastAsiaTheme="minorEastAsia" w:hAnsiTheme="minorEastAsia"/>
        </w:rPr>
      </w:pPr>
      <w:r>
        <w:rPr>
          <w:rFonts w:asciiTheme="minorEastAsia" w:eastAsiaTheme="minorEastAsia" w:hAnsiTheme="minorEastAsia" w:hint="eastAsia"/>
        </w:rPr>
        <w:t>▪</w:t>
      </w:r>
      <w:r w:rsidR="000142E7" w:rsidRPr="000142E7">
        <w:rPr>
          <w:rFonts w:asciiTheme="minorEastAsia" w:eastAsiaTheme="minorEastAsia" w:hAnsiTheme="minorEastAsia" w:hint="eastAsia"/>
        </w:rPr>
        <w:t>場</w:t>
      </w:r>
      <w:r w:rsidR="000142E7">
        <w:rPr>
          <w:rFonts w:asciiTheme="minorEastAsia" w:eastAsiaTheme="minorEastAsia" w:hAnsiTheme="minorEastAsia" w:hint="eastAsia"/>
        </w:rPr>
        <w:t xml:space="preserve">　　</w:t>
      </w:r>
      <w:r w:rsidR="000142E7" w:rsidRPr="000142E7">
        <w:rPr>
          <w:rFonts w:asciiTheme="minorEastAsia" w:eastAsiaTheme="minorEastAsia" w:hAnsiTheme="minorEastAsia" w:hint="eastAsia"/>
        </w:rPr>
        <w:t>所：</w:t>
      </w:r>
      <w:r w:rsidR="00081403" w:rsidRPr="00E04448">
        <w:rPr>
          <w:rFonts w:asciiTheme="minorEastAsia" w:eastAsiaTheme="minorEastAsia" w:hAnsiTheme="minorEastAsia" w:hint="eastAsia"/>
        </w:rPr>
        <w:t xml:space="preserve">大阪商工会議所 </w:t>
      </w:r>
      <w:r w:rsidR="00BB0808">
        <w:rPr>
          <w:rFonts w:asciiTheme="minorEastAsia" w:eastAsiaTheme="minorEastAsia" w:hAnsiTheme="minorEastAsia" w:hint="eastAsia"/>
        </w:rPr>
        <w:t>地下１</w:t>
      </w:r>
      <w:r w:rsidR="00081403" w:rsidRPr="00E04448">
        <w:rPr>
          <w:rFonts w:asciiTheme="minorEastAsia" w:eastAsiaTheme="minorEastAsia" w:hAnsiTheme="minorEastAsia" w:hint="eastAsia"/>
        </w:rPr>
        <w:t xml:space="preserve">階 </w:t>
      </w:r>
      <w:r w:rsidR="00E04448" w:rsidRPr="00E04448">
        <w:rPr>
          <w:rFonts w:asciiTheme="minorEastAsia" w:eastAsiaTheme="minorEastAsia" w:hAnsiTheme="minorEastAsia" w:hint="eastAsia"/>
        </w:rPr>
        <w:t>１号会議室（大阪市中央区本町橋２－８）</w:t>
      </w:r>
    </w:p>
    <w:p w14:paraId="1B982C47" w14:textId="46587557" w:rsidR="00E04448" w:rsidRDefault="002F7720" w:rsidP="00512955">
      <w:pPr>
        <w:snapToGrid w:val="0"/>
        <w:ind w:leftChars="131" w:left="283"/>
        <w:rPr>
          <w:rFonts w:asciiTheme="minorEastAsia" w:eastAsia="PMingLiU" w:hAnsiTheme="minorEastAsia"/>
          <w:lang w:eastAsia="zh-TW"/>
        </w:rPr>
      </w:pPr>
      <w:r>
        <w:rPr>
          <w:rFonts w:asciiTheme="minorEastAsia" w:eastAsiaTheme="minorEastAsia" w:hAnsiTheme="minorEastAsia" w:hint="eastAsia"/>
        </w:rPr>
        <w:t>▪</w:t>
      </w:r>
      <w:r w:rsidR="00475FD4" w:rsidRPr="000142E7">
        <w:rPr>
          <w:rFonts w:asciiTheme="minorEastAsia" w:eastAsiaTheme="minorEastAsia" w:hAnsiTheme="minorEastAsia" w:hint="eastAsia"/>
          <w:lang w:eastAsia="zh-TW"/>
        </w:rPr>
        <w:t>主</w:t>
      </w:r>
      <w:r w:rsidR="000142E7">
        <w:rPr>
          <w:rFonts w:asciiTheme="minorEastAsia" w:eastAsiaTheme="minorEastAsia" w:hAnsiTheme="minorEastAsia" w:hint="eastAsia"/>
          <w:lang w:eastAsia="zh-TW"/>
        </w:rPr>
        <w:t xml:space="preserve">　　</w:t>
      </w:r>
      <w:r w:rsidR="00475FD4" w:rsidRPr="000142E7">
        <w:rPr>
          <w:rFonts w:asciiTheme="minorEastAsia" w:eastAsiaTheme="minorEastAsia" w:hAnsiTheme="minorEastAsia" w:hint="eastAsia"/>
          <w:lang w:eastAsia="zh-TW"/>
        </w:rPr>
        <w:t>催：大阪商工会議所</w:t>
      </w:r>
      <w:r w:rsidR="00E04448">
        <w:rPr>
          <w:rFonts w:asciiTheme="minorEastAsia" w:eastAsiaTheme="minorEastAsia" w:hAnsiTheme="minorEastAsia" w:hint="eastAsia"/>
        </w:rPr>
        <w:t>、大阪府、大阪市</w:t>
      </w:r>
    </w:p>
    <w:p w14:paraId="120C01ED" w14:textId="41A08F3C" w:rsidR="00475FD4" w:rsidRPr="000142E7" w:rsidRDefault="00E04448" w:rsidP="002F7720">
      <w:pPr>
        <w:snapToGrid w:val="0"/>
        <w:ind w:leftChars="131" w:left="283"/>
        <w:rPr>
          <w:rFonts w:asciiTheme="minorEastAsia" w:eastAsiaTheme="minorEastAsia" w:hAnsiTheme="minorEastAsia"/>
        </w:rPr>
      </w:pPr>
      <w:r>
        <w:rPr>
          <w:rFonts w:asciiTheme="minorEastAsia" w:eastAsiaTheme="minorEastAsia" w:hAnsiTheme="minorEastAsia" w:hint="eastAsia"/>
        </w:rPr>
        <w:t>▪</w:t>
      </w:r>
      <w:r w:rsidR="002F7720">
        <w:rPr>
          <w:rFonts w:asciiTheme="minorEastAsia" w:eastAsiaTheme="minorEastAsia" w:hAnsiTheme="minorEastAsia" w:hint="eastAsia"/>
        </w:rPr>
        <w:t>参加費：無料</w:t>
      </w:r>
      <w:r w:rsidR="00216D9A">
        <w:rPr>
          <w:rFonts w:asciiTheme="minorEastAsia" w:eastAsiaTheme="minorEastAsia" w:hAnsiTheme="minorEastAsia" w:hint="eastAsia"/>
        </w:rPr>
        <w:t xml:space="preserve">　（申し込みは以下webページより</w:t>
      </w:r>
    </w:p>
    <w:p w14:paraId="57F7EA4A" w14:textId="6D6B675B" w:rsidR="002F7720" w:rsidRDefault="002771AE" w:rsidP="00216D9A">
      <w:pPr>
        <w:snapToGrid w:val="0"/>
        <w:ind w:leftChars="1050" w:left="2270"/>
        <w:rPr>
          <w:rFonts w:asciiTheme="minorEastAsia" w:eastAsiaTheme="minorEastAsia" w:hAnsiTheme="minorEastAsia"/>
        </w:rPr>
      </w:pPr>
      <w:hyperlink r:id="rId8" w:history="1">
        <w:r w:rsidR="00634347" w:rsidRPr="000C6E3A">
          <w:rPr>
            <w:rStyle w:val="a6"/>
            <w:rFonts w:asciiTheme="minorEastAsia" w:eastAsiaTheme="minorEastAsia" w:hAnsiTheme="minorEastAsia"/>
          </w:rPr>
          <w:t>https://www.osaka.cci.or.jp/event/seminar/202408/D39240828013.html</w:t>
        </w:r>
      </w:hyperlink>
      <w:r w:rsidR="00216D9A">
        <w:rPr>
          <w:rFonts w:asciiTheme="minorEastAsia" w:eastAsiaTheme="minorEastAsia" w:hAnsiTheme="minorEastAsia" w:hint="eastAsia"/>
        </w:rPr>
        <w:t>）</w:t>
      </w:r>
    </w:p>
    <w:p w14:paraId="40BF1822" w14:textId="086C1843" w:rsidR="00634347" w:rsidRPr="00634347" w:rsidRDefault="00634347" w:rsidP="00634347">
      <w:pPr>
        <w:snapToGrid w:val="0"/>
        <w:rPr>
          <w:rFonts w:asciiTheme="minorEastAsia" w:eastAsiaTheme="minorEastAsia" w:hAnsiTheme="minorEastAsia"/>
        </w:rPr>
      </w:pPr>
      <w:r>
        <w:rPr>
          <w:rFonts w:asciiTheme="minorEastAsia" w:eastAsiaTheme="minorEastAsia" w:hAnsiTheme="minorEastAsia" w:hint="eastAsia"/>
        </w:rPr>
        <w:t xml:space="preserve">　　　　　　　　　 ※第一部・第二部のみの参加も可能</w:t>
      </w:r>
    </w:p>
    <w:p w14:paraId="37A573E4" w14:textId="54AA9ADC" w:rsidR="002F7720" w:rsidRPr="00DF1B87" w:rsidRDefault="002F7720" w:rsidP="002F7720">
      <w:pPr>
        <w:snapToGrid w:val="0"/>
        <w:ind w:leftChars="131" w:left="283"/>
        <w:rPr>
          <w:rFonts w:asciiTheme="minorEastAsia" w:eastAsiaTheme="minorEastAsia" w:hAnsiTheme="minorEastAsia"/>
        </w:rPr>
      </w:pPr>
      <w:r w:rsidRPr="00DF1B87">
        <w:rPr>
          <w:rFonts w:asciiTheme="minorEastAsia" w:eastAsiaTheme="minorEastAsia" w:hAnsiTheme="minorEastAsia" w:hint="eastAsia"/>
        </w:rPr>
        <w:t>▪</w:t>
      </w:r>
      <w:r w:rsidR="00BB0808">
        <w:rPr>
          <w:rFonts w:asciiTheme="minorEastAsia" w:eastAsiaTheme="minorEastAsia" w:hAnsiTheme="minorEastAsia" w:hint="eastAsia"/>
        </w:rPr>
        <w:t>主な</w:t>
      </w:r>
      <w:r w:rsidRPr="00DF1B87">
        <w:rPr>
          <w:rFonts w:asciiTheme="minorEastAsia" w:eastAsiaTheme="minorEastAsia" w:hAnsiTheme="minorEastAsia" w:hint="eastAsia"/>
        </w:rPr>
        <w:t>プログラム：</w:t>
      </w:r>
    </w:p>
    <w:p w14:paraId="6BD34E9C" w14:textId="5BE21773" w:rsidR="00BB0808" w:rsidRPr="00BB0808" w:rsidRDefault="00BB0808" w:rsidP="00DA1D50">
      <w:pPr>
        <w:ind w:firstLineChars="100" w:firstLine="216"/>
        <w:rPr>
          <w:rFonts w:asciiTheme="majorEastAsia" w:eastAsiaTheme="majorEastAsia" w:hAnsiTheme="majorEastAsia"/>
        </w:rPr>
      </w:pPr>
      <w:r w:rsidRPr="00BB0808">
        <w:rPr>
          <w:rFonts w:asciiTheme="majorEastAsia" w:eastAsiaTheme="majorEastAsia" w:hAnsiTheme="majorEastAsia" w:hint="eastAsia"/>
        </w:rPr>
        <w:t>【第一部】為替リスクコントロールによる経営マネジメント</w:t>
      </w:r>
    </w:p>
    <w:p w14:paraId="068CA032" w14:textId="6A88D4A4" w:rsidR="00E521BE" w:rsidRPr="00216D9A" w:rsidRDefault="00BB0808" w:rsidP="00E521BE">
      <w:pPr>
        <w:ind w:leftChars="197" w:left="1038" w:hangingChars="283" w:hanging="612"/>
        <w:rPr>
          <w:rFonts w:ascii="ＭＳ 明朝" w:hAnsi="ＭＳ 明朝"/>
          <w:u w:val="single"/>
        </w:rPr>
      </w:pPr>
      <w:r>
        <w:rPr>
          <w:rFonts w:ascii="ＭＳ 明朝" w:hAnsi="ＭＳ 明朝" w:hint="eastAsia"/>
          <w:u w:val="single"/>
        </w:rPr>
        <w:t>開会挨拶</w:t>
      </w:r>
    </w:p>
    <w:p w14:paraId="5BEA5D8E" w14:textId="6ECDBCED" w:rsidR="00E521BE" w:rsidRPr="00216D9A" w:rsidRDefault="00BB0808" w:rsidP="00E521BE">
      <w:pPr>
        <w:rPr>
          <w:rFonts w:ascii="ＭＳ 明朝" w:hAnsi="ＭＳ 明朝"/>
        </w:rPr>
      </w:pPr>
      <w:r>
        <w:rPr>
          <w:rFonts w:ascii="ＭＳ 明朝" w:hAnsi="ＭＳ 明朝" w:hint="eastAsia"/>
        </w:rPr>
        <w:t xml:space="preserve">　　　大阪商工会議所</w:t>
      </w:r>
      <w:r w:rsidR="00644C3A">
        <w:rPr>
          <w:rFonts w:ascii="ＭＳ 明朝" w:hAnsi="ＭＳ 明朝" w:hint="eastAsia"/>
        </w:rPr>
        <w:t xml:space="preserve">　</w:t>
      </w:r>
      <w:r w:rsidR="00644C3A" w:rsidRPr="00BB0808">
        <w:rPr>
          <w:rFonts w:ascii="ＭＳ 明朝" w:hAnsi="ＭＳ 明朝" w:hint="eastAsia"/>
        </w:rPr>
        <w:t>金融部会長</w:t>
      </w:r>
      <w:r w:rsidR="00913B90">
        <w:rPr>
          <w:rFonts w:ascii="ＭＳ 明朝" w:hAnsi="ＭＳ 明朝" w:hint="eastAsia"/>
        </w:rPr>
        <w:t>、</w:t>
      </w:r>
      <w:r w:rsidR="00644C3A">
        <w:rPr>
          <w:rFonts w:ascii="ＭＳ 明朝" w:hAnsi="ＭＳ 明朝" w:hint="eastAsia"/>
        </w:rPr>
        <w:t>経済政策・法規委員長</w:t>
      </w:r>
      <w:r>
        <w:rPr>
          <w:rFonts w:ascii="ＭＳ 明朝" w:hAnsi="ＭＳ 明朝" w:hint="eastAsia"/>
        </w:rPr>
        <w:t xml:space="preserve">　</w:t>
      </w:r>
      <w:r w:rsidRPr="00BB0808">
        <w:rPr>
          <w:rFonts w:ascii="ＭＳ 明朝" w:hAnsi="ＭＳ 明朝" w:hint="eastAsia"/>
        </w:rPr>
        <w:t xml:space="preserve">髙井 </w:t>
      </w:r>
      <w:r>
        <w:rPr>
          <w:rFonts w:ascii="ＭＳ 明朝" w:hAnsi="ＭＳ 明朝" w:hint="eastAsia"/>
        </w:rPr>
        <w:t xml:space="preserve">嘉津義 （大阪信用金庫 </w:t>
      </w:r>
      <w:r w:rsidRPr="00BB0808">
        <w:rPr>
          <w:rFonts w:ascii="ＭＳ 明朝" w:hAnsi="ＭＳ 明朝" w:hint="eastAsia"/>
        </w:rPr>
        <w:t>理事長）</w:t>
      </w:r>
    </w:p>
    <w:p w14:paraId="4547C891" w14:textId="24771F2E" w:rsidR="00F14261" w:rsidRPr="00216D9A" w:rsidRDefault="00644C3A" w:rsidP="00F14261">
      <w:pPr>
        <w:ind w:leftChars="197" w:left="1038" w:hangingChars="283" w:hanging="612"/>
        <w:rPr>
          <w:rFonts w:ascii="ＭＳ 明朝" w:hAnsi="ＭＳ 明朝"/>
          <w:u w:val="single"/>
        </w:rPr>
      </w:pPr>
      <w:r>
        <w:rPr>
          <w:rFonts w:ascii="ＭＳ 明朝" w:hAnsi="ＭＳ 明朝" w:hint="eastAsia"/>
          <w:u w:val="single"/>
        </w:rPr>
        <w:t>取組み</w:t>
      </w:r>
      <w:r w:rsidR="00F14261">
        <w:rPr>
          <w:rFonts w:ascii="ＭＳ 明朝" w:hAnsi="ＭＳ 明朝" w:hint="eastAsia"/>
          <w:u w:val="single"/>
        </w:rPr>
        <w:t>紹介「</w:t>
      </w:r>
      <w:r w:rsidR="00F14261" w:rsidRPr="00F14261">
        <w:rPr>
          <w:rFonts w:ascii="ＭＳ 明朝" w:hAnsi="ＭＳ 明朝" w:hint="eastAsia"/>
          <w:u w:val="single"/>
        </w:rPr>
        <w:t>国際金融都市OSAKAに向けた取組み</w:t>
      </w:r>
      <w:r w:rsidR="00F14261">
        <w:rPr>
          <w:rFonts w:ascii="ＭＳ 明朝" w:hAnsi="ＭＳ 明朝" w:hint="eastAsia"/>
          <w:u w:val="single"/>
        </w:rPr>
        <w:t>」</w:t>
      </w:r>
    </w:p>
    <w:p w14:paraId="6DE63339" w14:textId="0F762136" w:rsidR="00F14261" w:rsidRPr="00216D9A" w:rsidRDefault="00F14261" w:rsidP="00F14261">
      <w:pPr>
        <w:rPr>
          <w:rFonts w:ascii="ＭＳ 明朝" w:hAnsi="ＭＳ 明朝"/>
        </w:rPr>
      </w:pPr>
      <w:r>
        <w:rPr>
          <w:rFonts w:ascii="ＭＳ 明朝" w:hAnsi="ＭＳ 明朝" w:hint="eastAsia"/>
        </w:rPr>
        <w:t xml:space="preserve">　　　</w:t>
      </w:r>
      <w:r w:rsidRPr="00F14261">
        <w:rPr>
          <w:rFonts w:ascii="ＭＳ 明朝" w:hAnsi="ＭＳ 明朝" w:hint="eastAsia"/>
        </w:rPr>
        <w:t>大阪府</w:t>
      </w:r>
      <w:r>
        <w:rPr>
          <w:rFonts w:ascii="ＭＳ 明朝" w:hAnsi="ＭＳ 明朝" w:hint="eastAsia"/>
        </w:rPr>
        <w:t xml:space="preserve"> </w:t>
      </w:r>
      <w:r w:rsidRPr="00F14261">
        <w:rPr>
          <w:rFonts w:ascii="ＭＳ 明朝" w:hAnsi="ＭＳ 明朝" w:hint="eastAsia"/>
        </w:rPr>
        <w:t>政策企画部</w:t>
      </w:r>
      <w:r>
        <w:rPr>
          <w:rFonts w:ascii="ＭＳ 明朝" w:hAnsi="ＭＳ 明朝" w:hint="eastAsia"/>
        </w:rPr>
        <w:t xml:space="preserve"> </w:t>
      </w:r>
      <w:r w:rsidRPr="00F14261">
        <w:rPr>
          <w:rFonts w:ascii="ＭＳ 明朝" w:hAnsi="ＭＳ 明朝" w:hint="eastAsia"/>
        </w:rPr>
        <w:t>成長戦略局</w:t>
      </w:r>
      <w:r>
        <w:rPr>
          <w:rFonts w:ascii="ＭＳ 明朝" w:hAnsi="ＭＳ 明朝" w:hint="eastAsia"/>
        </w:rPr>
        <w:t xml:space="preserve"> 国際金融都市推進監　阪本 </w:t>
      </w:r>
      <w:r w:rsidRPr="00F14261">
        <w:rPr>
          <w:rFonts w:ascii="ＭＳ 明朝" w:hAnsi="ＭＳ 明朝" w:hint="eastAsia"/>
        </w:rPr>
        <w:t>哲也</w:t>
      </w:r>
      <w:r w:rsidR="00634347">
        <w:rPr>
          <w:rFonts w:ascii="ＭＳ 明朝" w:hAnsi="ＭＳ 明朝" w:hint="eastAsia"/>
        </w:rPr>
        <w:t xml:space="preserve"> </w:t>
      </w:r>
    </w:p>
    <w:p w14:paraId="1D9E9B8B" w14:textId="671E1D10" w:rsidR="00E521BE" w:rsidRDefault="00BD3927" w:rsidP="00030E23">
      <w:pPr>
        <w:ind w:leftChars="197" w:left="1038" w:hangingChars="283" w:hanging="612"/>
        <w:rPr>
          <w:rFonts w:ascii="ＭＳ 明朝" w:hAnsi="ＭＳ 明朝"/>
          <w:u w:val="single"/>
        </w:rPr>
      </w:pPr>
      <w:r>
        <w:rPr>
          <w:rFonts w:ascii="ＭＳ 明朝" w:hAnsi="ＭＳ 明朝" w:hint="eastAsia"/>
          <w:u w:val="single"/>
        </w:rPr>
        <w:t>講演「</w:t>
      </w:r>
      <w:r w:rsidRPr="00BD3927">
        <w:rPr>
          <w:rFonts w:ascii="ＭＳ 明朝" w:hAnsi="ＭＳ 明朝" w:hint="eastAsia"/>
          <w:u w:val="single"/>
        </w:rPr>
        <w:t>為替リスク</w:t>
      </w:r>
      <w:r w:rsidR="00263A5B">
        <w:rPr>
          <w:rFonts w:ascii="ＭＳ 明朝" w:hAnsi="ＭＳ 明朝" w:hint="eastAsia"/>
          <w:u w:val="single"/>
        </w:rPr>
        <w:t>管理</w:t>
      </w:r>
      <w:r w:rsidRPr="00BD3927">
        <w:rPr>
          <w:rFonts w:ascii="ＭＳ 明朝" w:hAnsi="ＭＳ 明朝" w:hint="eastAsia"/>
          <w:u w:val="single"/>
        </w:rPr>
        <w:t>の重要性</w:t>
      </w:r>
      <w:r>
        <w:rPr>
          <w:rFonts w:ascii="ＭＳ 明朝" w:hAnsi="ＭＳ 明朝" w:hint="eastAsia"/>
          <w:u w:val="single"/>
        </w:rPr>
        <w:t>」</w:t>
      </w:r>
    </w:p>
    <w:p w14:paraId="094DE08F" w14:textId="6DA68597" w:rsidR="00263A5B" w:rsidRPr="00263A5B" w:rsidRDefault="00263A5B" w:rsidP="00030E23">
      <w:pPr>
        <w:ind w:leftChars="197" w:left="1038" w:hangingChars="283" w:hanging="612"/>
        <w:rPr>
          <w:rFonts w:ascii="ＭＳ 明朝" w:hAnsi="ＭＳ 明朝"/>
        </w:rPr>
      </w:pPr>
      <w:r w:rsidRPr="00263A5B">
        <w:rPr>
          <w:rFonts w:ascii="ＭＳ 明朝" w:hAnsi="ＭＳ 明朝" w:hint="eastAsia"/>
        </w:rPr>
        <w:t xml:space="preserve">　</w:t>
      </w:r>
      <w:r>
        <w:rPr>
          <w:rFonts w:hint="eastAsia"/>
          <w:kern w:val="0"/>
        </w:rPr>
        <w:t>学習院大学経済学部</w:t>
      </w:r>
      <w:r>
        <w:rPr>
          <w:rFonts w:hint="eastAsia"/>
          <w:kern w:val="0"/>
        </w:rPr>
        <w:t xml:space="preserve"> </w:t>
      </w:r>
      <w:r>
        <w:rPr>
          <w:rFonts w:hint="eastAsia"/>
          <w:kern w:val="0"/>
        </w:rPr>
        <w:t>教授</w:t>
      </w:r>
      <w:r>
        <w:rPr>
          <w:rFonts w:hint="eastAsia"/>
          <w:kern w:val="0"/>
        </w:rPr>
        <w:t xml:space="preserve"> </w:t>
      </w:r>
      <w:r>
        <w:rPr>
          <w:rFonts w:hint="eastAsia"/>
          <w:kern w:val="0"/>
        </w:rPr>
        <w:t>清水</w:t>
      </w:r>
      <w:r>
        <w:rPr>
          <w:rFonts w:hint="eastAsia"/>
          <w:kern w:val="0"/>
        </w:rPr>
        <w:t xml:space="preserve"> </w:t>
      </w:r>
      <w:r>
        <w:rPr>
          <w:rFonts w:hint="eastAsia"/>
          <w:kern w:val="0"/>
        </w:rPr>
        <w:t>順子</w:t>
      </w:r>
      <w:r>
        <w:rPr>
          <w:rFonts w:hint="eastAsia"/>
          <w:kern w:val="0"/>
        </w:rPr>
        <w:t xml:space="preserve"> </w:t>
      </w:r>
      <w:r>
        <w:rPr>
          <w:rFonts w:hint="eastAsia"/>
          <w:kern w:val="0"/>
        </w:rPr>
        <w:t>氏</w:t>
      </w:r>
    </w:p>
    <w:p w14:paraId="68C1DF49" w14:textId="3A2644BD" w:rsidR="00E521BE" w:rsidRPr="00216D9A" w:rsidRDefault="00BD3927" w:rsidP="00E521BE">
      <w:pPr>
        <w:ind w:leftChars="197" w:left="1038" w:hangingChars="283" w:hanging="612"/>
        <w:rPr>
          <w:rFonts w:ascii="ＭＳ 明朝" w:hAnsi="ＭＳ 明朝"/>
        </w:rPr>
      </w:pPr>
      <w:r>
        <w:rPr>
          <w:rFonts w:ascii="ＭＳ 明朝" w:hAnsi="ＭＳ 明朝" w:hint="eastAsia"/>
          <w:u w:val="single"/>
        </w:rPr>
        <w:t>講演</w:t>
      </w:r>
      <w:r w:rsidR="00E521BE" w:rsidRPr="00216D9A">
        <w:rPr>
          <w:rFonts w:ascii="ＭＳ 明朝" w:hAnsi="ＭＳ 明朝" w:hint="eastAsia"/>
          <w:u w:val="single"/>
        </w:rPr>
        <w:t>「</w:t>
      </w:r>
      <w:r w:rsidRPr="00BD3927">
        <w:rPr>
          <w:rFonts w:ascii="ＭＳ 明朝" w:hAnsi="ＭＳ 明朝" w:hint="eastAsia"/>
          <w:u w:val="single"/>
        </w:rPr>
        <w:t>最新の技術を活用した為替リスクコントロール</w:t>
      </w:r>
      <w:r>
        <w:rPr>
          <w:rFonts w:ascii="ＭＳ 明朝" w:hAnsi="ＭＳ 明朝" w:hint="eastAsia"/>
          <w:u w:val="single"/>
        </w:rPr>
        <w:t>」</w:t>
      </w:r>
      <w:r w:rsidRPr="00BD3927">
        <w:rPr>
          <w:rFonts w:ascii="ＭＳ 明朝" w:hAnsi="ＭＳ 明朝" w:hint="eastAsia"/>
        </w:rPr>
        <w:t>、</w:t>
      </w:r>
      <w:r>
        <w:rPr>
          <w:rFonts w:ascii="ＭＳ 明朝" w:hAnsi="ＭＳ 明朝" w:hint="eastAsia"/>
          <w:u w:val="single"/>
        </w:rPr>
        <w:t>操作デモ</w:t>
      </w:r>
    </w:p>
    <w:p w14:paraId="709FF1C5" w14:textId="6446A392" w:rsidR="00E521BE" w:rsidRPr="00216D9A" w:rsidRDefault="00E521BE" w:rsidP="00E521BE">
      <w:pPr>
        <w:ind w:left="1081" w:hangingChars="500" w:hanging="1081"/>
        <w:rPr>
          <w:rFonts w:ascii="ＭＳ 明朝" w:hAnsi="ＭＳ 明朝"/>
        </w:rPr>
      </w:pPr>
      <w:r w:rsidRPr="00216D9A">
        <w:rPr>
          <w:rFonts w:ascii="ＭＳ 明朝" w:hAnsi="ＭＳ 明朝" w:hint="eastAsia"/>
        </w:rPr>
        <w:t xml:space="preserve">　　　</w:t>
      </w:r>
      <w:r w:rsidR="00A70249">
        <w:rPr>
          <w:rFonts w:ascii="ＭＳ 明朝" w:hAnsi="ＭＳ 明朝" w:hint="eastAsia"/>
        </w:rPr>
        <w:t>トレーダム</w:t>
      </w:r>
      <w:r w:rsidR="00DA1D50">
        <w:rPr>
          <w:rFonts w:ascii="ＭＳ 明朝" w:hAnsi="ＭＳ 明朝" w:hint="eastAsia"/>
        </w:rPr>
        <w:t xml:space="preserve">株式会社 代表取締役　阪根 信一 </w:t>
      </w:r>
      <w:r w:rsidR="00BD3927" w:rsidRPr="00BD3927">
        <w:rPr>
          <w:rFonts w:ascii="ＭＳ 明朝" w:hAnsi="ＭＳ 明朝" w:hint="eastAsia"/>
        </w:rPr>
        <w:t>氏</w:t>
      </w:r>
    </w:p>
    <w:p w14:paraId="430B153E" w14:textId="1484536D" w:rsidR="00E521BE" w:rsidRDefault="00DA1D50" w:rsidP="00DA1D50">
      <w:pPr>
        <w:numPr>
          <w:ilvl w:val="0"/>
          <w:numId w:val="27"/>
        </w:numPr>
        <w:spacing w:line="240" w:lineRule="exact"/>
        <w:rPr>
          <w:rFonts w:ascii="ＭＳ 明朝" w:hAnsi="ＭＳ 明朝"/>
          <w:sz w:val="22"/>
        </w:rPr>
      </w:pPr>
      <w:r>
        <w:rPr>
          <w:rFonts w:ascii="ＭＳ 明朝" w:hAnsi="ＭＳ 明朝" w:hint="eastAsia"/>
          <w:sz w:val="22"/>
        </w:rPr>
        <w:t>2015年設立。</w:t>
      </w:r>
      <w:r w:rsidRPr="00DA1D50">
        <w:rPr>
          <w:rFonts w:ascii="ＭＳ 明朝" w:hAnsi="ＭＳ 明朝" w:hint="eastAsia"/>
          <w:sz w:val="22"/>
        </w:rPr>
        <w:t>独自のアルゴリズムを用いて、為替リスクを適切にコントロール</w:t>
      </w:r>
      <w:r w:rsidR="00F7072C">
        <w:rPr>
          <w:rFonts w:ascii="ＭＳ 明朝" w:hAnsi="ＭＳ 明朝" w:hint="eastAsia"/>
          <w:sz w:val="22"/>
        </w:rPr>
        <w:t>するソリューションを提供するフィンテック企業。</w:t>
      </w:r>
      <w:r w:rsidR="00745933" w:rsidRPr="00745933">
        <w:rPr>
          <w:rFonts w:ascii="ＭＳ 明朝" w:hAnsi="ＭＳ 明朝" w:hint="eastAsia"/>
          <w:sz w:val="22"/>
        </w:rPr>
        <w:t>伝統的な金融工学</w:t>
      </w:r>
      <w:r w:rsidR="00745933">
        <w:rPr>
          <w:rFonts w:ascii="ＭＳ 明朝" w:hAnsi="ＭＳ 明朝" w:hint="eastAsia"/>
          <w:sz w:val="22"/>
        </w:rPr>
        <w:t>と</w:t>
      </w:r>
      <w:r w:rsidR="00745933" w:rsidRPr="00745933">
        <w:rPr>
          <w:rFonts w:ascii="ＭＳ 明朝" w:hAnsi="ＭＳ 明朝" w:hint="eastAsia"/>
          <w:sz w:val="22"/>
        </w:rPr>
        <w:t>データサイエンス・金融システム開発</w:t>
      </w:r>
      <w:r w:rsidR="00745933" w:rsidRPr="00745933">
        <w:rPr>
          <w:rFonts w:ascii="ＭＳ 明朝" w:hAnsi="ＭＳ 明朝" w:hint="eastAsia"/>
          <w:sz w:val="22"/>
        </w:rPr>
        <w:lastRenderedPageBreak/>
        <w:t>に基づく技術を融合する「為替テック」の提供を通して、グローバルに挑戦する企業</w:t>
      </w:r>
      <w:r w:rsidR="00745933">
        <w:rPr>
          <w:rFonts w:ascii="ＭＳ 明朝" w:hAnsi="ＭＳ 明朝" w:hint="eastAsia"/>
          <w:sz w:val="22"/>
        </w:rPr>
        <w:t>を支援</w:t>
      </w:r>
      <w:r w:rsidR="00745933" w:rsidRPr="00745933">
        <w:rPr>
          <w:rFonts w:ascii="ＭＳ 明朝" w:hAnsi="ＭＳ 明朝" w:hint="eastAsia"/>
          <w:sz w:val="22"/>
        </w:rPr>
        <w:t>。</w:t>
      </w:r>
    </w:p>
    <w:p w14:paraId="34DAF1BE" w14:textId="359CB1D2" w:rsidR="00DA1D50" w:rsidRPr="00BB0808" w:rsidRDefault="00DA1D50" w:rsidP="00DA1D50">
      <w:pPr>
        <w:ind w:firstLineChars="100" w:firstLine="216"/>
        <w:rPr>
          <w:rFonts w:asciiTheme="majorEastAsia" w:eastAsiaTheme="majorEastAsia" w:hAnsiTheme="majorEastAsia"/>
        </w:rPr>
      </w:pPr>
      <w:r w:rsidRPr="00BB0808">
        <w:rPr>
          <w:rFonts w:asciiTheme="majorEastAsia" w:eastAsiaTheme="majorEastAsia" w:hAnsiTheme="majorEastAsia" w:hint="eastAsia"/>
        </w:rPr>
        <w:t>【</w:t>
      </w:r>
      <w:r>
        <w:rPr>
          <w:rFonts w:asciiTheme="majorEastAsia" w:eastAsiaTheme="majorEastAsia" w:hAnsiTheme="majorEastAsia" w:hint="eastAsia"/>
        </w:rPr>
        <w:t>第二</w:t>
      </w:r>
      <w:r w:rsidRPr="00BB0808">
        <w:rPr>
          <w:rFonts w:asciiTheme="majorEastAsia" w:eastAsiaTheme="majorEastAsia" w:hAnsiTheme="majorEastAsia" w:hint="eastAsia"/>
        </w:rPr>
        <w:t>部】</w:t>
      </w:r>
      <w:r w:rsidR="000A2C30" w:rsidRPr="000A2C30">
        <w:rPr>
          <w:rFonts w:asciiTheme="majorEastAsia" w:eastAsiaTheme="majorEastAsia" w:hAnsiTheme="majorEastAsia" w:hint="eastAsia"/>
        </w:rPr>
        <w:t>国内外投資ファンドを活用した企業の成長力強化・第二創業からの成長</w:t>
      </w:r>
    </w:p>
    <w:p w14:paraId="1F819CA5" w14:textId="4D7420C9" w:rsidR="00F14261" w:rsidRPr="00216D9A" w:rsidRDefault="00644C3A" w:rsidP="00F14261">
      <w:pPr>
        <w:ind w:leftChars="197" w:left="1038" w:hangingChars="283" w:hanging="612"/>
        <w:rPr>
          <w:rFonts w:ascii="ＭＳ 明朝" w:hAnsi="ＭＳ 明朝"/>
          <w:u w:val="single"/>
        </w:rPr>
      </w:pPr>
      <w:r>
        <w:rPr>
          <w:rFonts w:ascii="ＭＳ 明朝" w:hAnsi="ＭＳ 明朝" w:hint="eastAsia"/>
          <w:u w:val="single"/>
        </w:rPr>
        <w:t>取組み</w:t>
      </w:r>
      <w:r w:rsidR="00F14261">
        <w:rPr>
          <w:rFonts w:ascii="ＭＳ 明朝" w:hAnsi="ＭＳ 明朝" w:hint="eastAsia"/>
          <w:u w:val="single"/>
        </w:rPr>
        <w:t>紹介「</w:t>
      </w:r>
      <w:r w:rsidR="00F14261" w:rsidRPr="00F14261">
        <w:rPr>
          <w:rFonts w:ascii="ＭＳ 明朝" w:hAnsi="ＭＳ 明朝" w:hint="eastAsia"/>
          <w:u w:val="single"/>
        </w:rPr>
        <w:t>国際金融都市OSAKAに向けた取組み</w:t>
      </w:r>
      <w:r w:rsidR="00F14261">
        <w:rPr>
          <w:rFonts w:ascii="ＭＳ 明朝" w:hAnsi="ＭＳ 明朝" w:hint="eastAsia"/>
          <w:u w:val="single"/>
        </w:rPr>
        <w:t>」</w:t>
      </w:r>
    </w:p>
    <w:p w14:paraId="4A633451" w14:textId="41E4D595" w:rsidR="00F14261" w:rsidRPr="00216D9A" w:rsidRDefault="00F14261" w:rsidP="00F14261">
      <w:pPr>
        <w:rPr>
          <w:rFonts w:ascii="ＭＳ 明朝" w:hAnsi="ＭＳ 明朝"/>
        </w:rPr>
      </w:pPr>
      <w:r>
        <w:rPr>
          <w:rFonts w:ascii="ＭＳ 明朝" w:hAnsi="ＭＳ 明朝" w:hint="eastAsia"/>
        </w:rPr>
        <w:t xml:space="preserve">　　　</w:t>
      </w:r>
      <w:r w:rsidRPr="00F14261">
        <w:rPr>
          <w:rFonts w:ascii="ＭＳ 明朝" w:hAnsi="ＭＳ 明朝" w:hint="eastAsia"/>
        </w:rPr>
        <w:t>大阪府</w:t>
      </w:r>
      <w:r>
        <w:rPr>
          <w:rFonts w:ascii="ＭＳ 明朝" w:hAnsi="ＭＳ 明朝" w:hint="eastAsia"/>
        </w:rPr>
        <w:t xml:space="preserve"> </w:t>
      </w:r>
      <w:r w:rsidRPr="00F14261">
        <w:rPr>
          <w:rFonts w:ascii="ＭＳ 明朝" w:hAnsi="ＭＳ 明朝" w:hint="eastAsia"/>
        </w:rPr>
        <w:t>政策企画部</w:t>
      </w:r>
      <w:r>
        <w:rPr>
          <w:rFonts w:ascii="ＭＳ 明朝" w:hAnsi="ＭＳ 明朝" w:hint="eastAsia"/>
        </w:rPr>
        <w:t xml:space="preserve"> </w:t>
      </w:r>
      <w:r w:rsidRPr="00F14261">
        <w:rPr>
          <w:rFonts w:ascii="ＭＳ 明朝" w:hAnsi="ＭＳ 明朝" w:hint="eastAsia"/>
        </w:rPr>
        <w:t>成長戦略局</w:t>
      </w:r>
      <w:r>
        <w:rPr>
          <w:rFonts w:ascii="ＭＳ 明朝" w:hAnsi="ＭＳ 明朝" w:hint="eastAsia"/>
        </w:rPr>
        <w:t xml:space="preserve"> 国際金融都市推進監　阪本 </w:t>
      </w:r>
      <w:r w:rsidRPr="00F14261">
        <w:rPr>
          <w:rFonts w:ascii="ＭＳ 明朝" w:hAnsi="ＭＳ 明朝" w:hint="eastAsia"/>
        </w:rPr>
        <w:t>哲也</w:t>
      </w:r>
      <w:r w:rsidR="00634347">
        <w:rPr>
          <w:rFonts w:ascii="ＭＳ 明朝" w:hAnsi="ＭＳ 明朝" w:hint="eastAsia"/>
        </w:rPr>
        <w:t xml:space="preserve"> </w:t>
      </w:r>
    </w:p>
    <w:p w14:paraId="77701FAA" w14:textId="48D2C21B" w:rsidR="00DA1D50" w:rsidRPr="00216D9A" w:rsidRDefault="00DA1D50" w:rsidP="00DA1D50">
      <w:pPr>
        <w:ind w:leftChars="197" w:left="1038" w:hangingChars="283" w:hanging="612"/>
        <w:rPr>
          <w:rFonts w:ascii="ＭＳ 明朝" w:hAnsi="ＭＳ 明朝"/>
          <w:u w:val="single"/>
        </w:rPr>
      </w:pPr>
      <w:r>
        <w:rPr>
          <w:rFonts w:ascii="ＭＳ 明朝" w:hAnsi="ＭＳ 明朝" w:hint="eastAsia"/>
          <w:u w:val="single"/>
        </w:rPr>
        <w:t>講演「</w:t>
      </w:r>
      <w:r w:rsidR="000A2C30" w:rsidRPr="000A2C30">
        <w:rPr>
          <w:rFonts w:ascii="ＭＳ 明朝" w:hAnsi="ＭＳ 明朝" w:hint="eastAsia"/>
          <w:u w:val="single"/>
        </w:rPr>
        <w:t>海外資本のネットワーク・ノウハウを活用した企業の成長力強化・第二創業からの成長</w:t>
      </w:r>
      <w:r>
        <w:rPr>
          <w:rFonts w:ascii="ＭＳ 明朝" w:hAnsi="ＭＳ 明朝" w:hint="eastAsia"/>
          <w:u w:val="single"/>
        </w:rPr>
        <w:t>」</w:t>
      </w:r>
    </w:p>
    <w:p w14:paraId="237BC2E2" w14:textId="3694F707" w:rsidR="00DA1D50" w:rsidRPr="00216D9A" w:rsidRDefault="00DA1D50" w:rsidP="00DA1D50">
      <w:pPr>
        <w:rPr>
          <w:rFonts w:ascii="ＭＳ 明朝" w:hAnsi="ＭＳ 明朝"/>
        </w:rPr>
      </w:pPr>
      <w:r>
        <w:rPr>
          <w:rFonts w:ascii="ＭＳ 明朝" w:hAnsi="ＭＳ 明朝" w:hint="eastAsia"/>
        </w:rPr>
        <w:t xml:space="preserve">　　　</w:t>
      </w:r>
      <w:r w:rsidR="00263A5B" w:rsidRPr="00263A5B">
        <w:rPr>
          <w:rFonts w:ascii="ＭＳ 明朝" w:hAnsi="ＭＳ 明朝" w:hint="eastAsia"/>
        </w:rPr>
        <w:t>経済産業省 経済産業政策局 投資促進課 投資交流企画官</w:t>
      </w:r>
      <w:r w:rsidR="00263A5B">
        <w:rPr>
          <w:rFonts w:ascii="ＭＳ 明朝" w:hAnsi="ＭＳ 明朝" w:hint="eastAsia"/>
        </w:rPr>
        <w:t xml:space="preserve">　</w:t>
      </w:r>
      <w:r w:rsidR="000A2C30">
        <w:rPr>
          <w:rFonts w:ascii="ＭＳ 明朝" w:hAnsi="ＭＳ 明朝" w:hint="eastAsia"/>
        </w:rPr>
        <w:t xml:space="preserve">天野 </w:t>
      </w:r>
      <w:r w:rsidR="000A2C30" w:rsidRPr="000A2C30">
        <w:rPr>
          <w:rFonts w:ascii="ＭＳ 明朝" w:hAnsi="ＭＳ 明朝" w:hint="eastAsia"/>
        </w:rPr>
        <w:t>富士子 氏</w:t>
      </w:r>
    </w:p>
    <w:p w14:paraId="5DF010F8" w14:textId="2462A4C9" w:rsidR="00DA1D50" w:rsidRPr="00216D9A" w:rsidRDefault="000A2C30" w:rsidP="00DA1D50">
      <w:pPr>
        <w:ind w:leftChars="197" w:left="1038" w:hangingChars="283" w:hanging="612"/>
        <w:rPr>
          <w:rFonts w:ascii="ＭＳ 明朝" w:hAnsi="ＭＳ 明朝"/>
        </w:rPr>
      </w:pPr>
      <w:r>
        <w:rPr>
          <w:rFonts w:ascii="ＭＳ 明朝" w:hAnsi="ＭＳ 明朝" w:hint="eastAsia"/>
          <w:u w:val="single"/>
        </w:rPr>
        <w:t>パネルディスカッション①</w:t>
      </w:r>
      <w:r w:rsidR="007D2B04">
        <w:rPr>
          <w:rFonts w:ascii="ＭＳ 明朝" w:hAnsi="ＭＳ 明朝"/>
          <w:u w:val="single"/>
        </w:rPr>
        <w:br/>
      </w:r>
      <w:r w:rsidR="00DA1D50" w:rsidRPr="00216D9A">
        <w:rPr>
          <w:rFonts w:ascii="ＭＳ 明朝" w:hAnsi="ＭＳ 明朝" w:hint="eastAsia"/>
          <w:u w:val="single"/>
        </w:rPr>
        <w:t>「</w:t>
      </w:r>
      <w:r w:rsidR="007D2B04" w:rsidRPr="007D2B04">
        <w:rPr>
          <w:rFonts w:ascii="ＭＳ 明朝" w:hAnsi="ＭＳ 明朝" w:hint="eastAsia"/>
          <w:u w:val="single"/>
        </w:rPr>
        <w:t>海外投資ファンド・金融機関による投資・支援　在阪企業への投資事例を知る</w:t>
      </w:r>
      <w:r w:rsidR="00DA1D50">
        <w:rPr>
          <w:rFonts w:ascii="ＭＳ 明朝" w:hAnsi="ＭＳ 明朝" w:hint="eastAsia"/>
          <w:u w:val="single"/>
        </w:rPr>
        <w:t>」</w:t>
      </w:r>
    </w:p>
    <w:p w14:paraId="5C9404DA" w14:textId="430418DD" w:rsidR="000A2C30" w:rsidRDefault="00DA1D50" w:rsidP="000A2C30">
      <w:pPr>
        <w:ind w:left="1081" w:hangingChars="500" w:hanging="1081"/>
        <w:rPr>
          <w:rFonts w:ascii="ＭＳ 明朝" w:hAnsi="ＭＳ 明朝"/>
        </w:rPr>
      </w:pPr>
      <w:r w:rsidRPr="00216D9A">
        <w:rPr>
          <w:rFonts w:ascii="ＭＳ 明朝" w:hAnsi="ＭＳ 明朝" w:hint="eastAsia"/>
        </w:rPr>
        <w:t xml:space="preserve">　　　</w:t>
      </w:r>
      <w:r w:rsidR="000A2C30">
        <w:rPr>
          <w:rFonts w:ascii="ＭＳ 明朝" w:hAnsi="ＭＳ 明朝" w:hint="eastAsia"/>
        </w:rPr>
        <w:t xml:space="preserve">ベインキャピタル パートナー　竹井 </w:t>
      </w:r>
      <w:r w:rsidR="000A2C30" w:rsidRPr="000A2C30">
        <w:rPr>
          <w:rFonts w:ascii="ＭＳ 明朝" w:hAnsi="ＭＳ 明朝" w:hint="eastAsia"/>
        </w:rPr>
        <w:t>友二 氏</w:t>
      </w:r>
    </w:p>
    <w:p w14:paraId="51B3B698" w14:textId="21C294FF" w:rsidR="009665AC" w:rsidRPr="002F7CC0" w:rsidRDefault="009665AC" w:rsidP="009665AC">
      <w:pPr>
        <w:numPr>
          <w:ilvl w:val="0"/>
          <w:numId w:val="27"/>
        </w:numPr>
        <w:spacing w:line="240" w:lineRule="exact"/>
        <w:ind w:left="1514"/>
        <w:rPr>
          <w:rFonts w:ascii="ＭＳ 明朝" w:hAnsi="ＭＳ 明朝"/>
          <w:sz w:val="22"/>
          <w:szCs w:val="22"/>
        </w:rPr>
      </w:pPr>
      <w:r>
        <w:rPr>
          <w:rFonts w:ascii="ＭＳ 明朝" w:hAnsi="ＭＳ 明朝" w:hint="eastAsia"/>
          <w:sz w:val="22"/>
        </w:rPr>
        <w:t>1983年に米・ボストンで創設。</w:t>
      </w:r>
      <w:r w:rsidR="006D4CBC">
        <w:rPr>
          <w:rFonts w:ascii="ＭＳ 明朝" w:hAnsi="ＭＳ 明朝" w:hint="eastAsia"/>
          <w:sz w:val="22"/>
        </w:rPr>
        <w:t>運用資産は7兆円</w:t>
      </w:r>
      <w:r w:rsidR="00F7072C">
        <w:rPr>
          <w:rFonts w:ascii="ＭＳ 明朝" w:hAnsi="ＭＳ 明朝" w:hint="eastAsia"/>
          <w:sz w:val="22"/>
        </w:rPr>
        <w:t>。</w:t>
      </w:r>
      <w:r>
        <w:rPr>
          <w:rFonts w:ascii="ＭＳ 明朝" w:hAnsi="ＭＳ 明朝" w:hint="eastAsia"/>
          <w:sz w:val="22"/>
        </w:rPr>
        <w:t>200</w:t>
      </w:r>
      <w:r w:rsidR="00DD604F">
        <w:rPr>
          <w:rFonts w:ascii="ＭＳ 明朝" w:hAnsi="ＭＳ 明朝" w:hint="eastAsia"/>
          <w:sz w:val="22"/>
        </w:rPr>
        <w:t>6</w:t>
      </w:r>
      <w:r>
        <w:rPr>
          <w:rFonts w:ascii="ＭＳ 明朝" w:hAnsi="ＭＳ 明朝" w:hint="eastAsia"/>
          <w:sz w:val="22"/>
        </w:rPr>
        <w:t>年に東京オフィス</w:t>
      </w:r>
      <w:r w:rsidR="00501B56">
        <w:rPr>
          <w:rFonts w:ascii="ＭＳ 明朝" w:hAnsi="ＭＳ 明朝" w:hint="eastAsia"/>
          <w:sz w:val="22"/>
        </w:rPr>
        <w:t>、2023年に大阪オフィス</w:t>
      </w:r>
      <w:r>
        <w:rPr>
          <w:rFonts w:ascii="ＭＳ 明朝" w:hAnsi="ＭＳ 明朝" w:hint="eastAsia"/>
          <w:sz w:val="22"/>
        </w:rPr>
        <w:t>を</w:t>
      </w:r>
      <w:r w:rsidR="00501B56">
        <w:rPr>
          <w:rFonts w:ascii="ＭＳ 明朝" w:hAnsi="ＭＳ 明朝" w:hint="eastAsia"/>
          <w:sz w:val="22"/>
        </w:rPr>
        <w:t>開設</w:t>
      </w:r>
      <w:r>
        <w:rPr>
          <w:rFonts w:ascii="ＭＳ 明朝" w:hAnsi="ＭＳ 明朝" w:hint="eastAsia"/>
          <w:sz w:val="22"/>
        </w:rPr>
        <w:t>。日本最大級のプライベートエクイティ投資及び投資先支援の専門チームを持つ</w:t>
      </w:r>
      <w:r w:rsidRPr="002F7CC0">
        <w:rPr>
          <w:rFonts w:ascii="ＭＳ 明朝" w:hAnsi="ＭＳ 明朝" w:hint="eastAsia"/>
          <w:sz w:val="22"/>
          <w:szCs w:val="22"/>
        </w:rPr>
        <w:t>。</w:t>
      </w:r>
      <w:r w:rsidR="006E7BB0">
        <w:rPr>
          <w:rFonts w:ascii="ＭＳ 明朝" w:hAnsi="ＭＳ 明朝" w:hint="eastAsia"/>
          <w:sz w:val="22"/>
          <w:szCs w:val="22"/>
        </w:rPr>
        <w:t>大江戸温泉物語（温泉施設・東京）、</w:t>
      </w:r>
      <w:r w:rsidR="00F7072C">
        <w:rPr>
          <w:rFonts w:ascii="ＭＳ 明朝" w:hAnsi="ＭＳ 明朝" w:hint="eastAsia"/>
          <w:sz w:val="22"/>
          <w:szCs w:val="22"/>
        </w:rPr>
        <w:t>キリン堂</w:t>
      </w:r>
      <w:r w:rsidR="006E7BB0">
        <w:rPr>
          <w:rFonts w:ascii="ＭＳ 明朝" w:hAnsi="ＭＳ 明朝" w:hint="eastAsia"/>
          <w:sz w:val="22"/>
          <w:szCs w:val="22"/>
        </w:rPr>
        <w:t>（ドラッグストア・大阪）</w:t>
      </w:r>
      <w:r w:rsidR="002F7CC0" w:rsidRPr="002F7CC0">
        <w:rPr>
          <w:rFonts w:ascii="ＭＳ 明朝" w:hAnsi="ＭＳ 明朝" w:hint="eastAsia"/>
          <w:sz w:val="22"/>
          <w:szCs w:val="22"/>
        </w:rPr>
        <w:t>等への投資を実行。</w:t>
      </w:r>
    </w:p>
    <w:p w14:paraId="5B13B034" w14:textId="1C195372" w:rsidR="00DA1D50" w:rsidRDefault="00A0123D" w:rsidP="000A2C30">
      <w:pPr>
        <w:ind w:leftChars="300" w:left="1081" w:hangingChars="200" w:hanging="432"/>
        <w:rPr>
          <w:rFonts w:ascii="ＭＳ 明朝" w:hAnsi="ＭＳ 明朝"/>
        </w:rPr>
      </w:pPr>
      <w:r>
        <w:rPr>
          <w:rFonts w:ascii="ＭＳ 明朝" w:hAnsi="ＭＳ 明朝" w:hint="eastAsia"/>
        </w:rPr>
        <w:t>株式会社</w:t>
      </w:r>
      <w:r w:rsidR="000A2C30">
        <w:rPr>
          <w:rFonts w:ascii="ＭＳ 明朝" w:hAnsi="ＭＳ 明朝" w:hint="eastAsia"/>
        </w:rPr>
        <w:t xml:space="preserve">三井住友銀行 執行役員 企業戦略営業部長　内田 </w:t>
      </w:r>
      <w:r w:rsidR="000A2C30" w:rsidRPr="000A2C30">
        <w:rPr>
          <w:rFonts w:ascii="ＭＳ 明朝" w:hAnsi="ＭＳ 明朝" w:hint="eastAsia"/>
        </w:rPr>
        <w:t>公祐 氏</w:t>
      </w:r>
    </w:p>
    <w:p w14:paraId="1E9F796D" w14:textId="0457A671" w:rsidR="00396155" w:rsidRPr="00E94F5D" w:rsidRDefault="00E94F5D" w:rsidP="00396155">
      <w:pPr>
        <w:numPr>
          <w:ilvl w:val="0"/>
          <w:numId w:val="27"/>
        </w:numPr>
        <w:spacing w:line="240" w:lineRule="exact"/>
        <w:rPr>
          <w:rFonts w:ascii="ＭＳ 明朝" w:hAnsi="ＭＳ 明朝"/>
          <w:sz w:val="22"/>
        </w:rPr>
      </w:pPr>
      <w:r w:rsidRPr="00E94F5D">
        <w:rPr>
          <w:rFonts w:ascii="ＭＳ 明朝" w:hAnsi="ＭＳ 明朝" w:hint="eastAsia"/>
          <w:sz w:val="22"/>
        </w:rPr>
        <w:t>東京に本店を置く日本を代表する大手銀行の一つ。三井住友フィナンシャルグループの中核として、顧客に対し多様なサービスを提供。企業戦略営業部は、プライベート・エクイティ・ファンド関連業務並びに大企業向け買収関連ファイナンスの組成を行う。</w:t>
      </w:r>
    </w:p>
    <w:p w14:paraId="616F20C3" w14:textId="77777777" w:rsidR="00E94F5D" w:rsidRDefault="006D4CBC" w:rsidP="006D4CBC">
      <w:pPr>
        <w:ind w:leftChars="197" w:left="1038" w:hangingChars="283" w:hanging="612"/>
        <w:rPr>
          <w:rFonts w:ascii="ＭＳ 明朝" w:hAnsi="ＭＳ 明朝"/>
          <w:u w:val="single"/>
        </w:rPr>
      </w:pPr>
      <w:r>
        <w:rPr>
          <w:rFonts w:ascii="ＭＳ 明朝" w:hAnsi="ＭＳ 明朝" w:hint="eastAsia"/>
          <w:u w:val="single"/>
        </w:rPr>
        <w:t>パネルディスカッション②</w:t>
      </w:r>
    </w:p>
    <w:p w14:paraId="7DA6E87E" w14:textId="6F0D0469" w:rsidR="006D4CBC" w:rsidRPr="00216D9A" w:rsidRDefault="006D4CBC" w:rsidP="00E94F5D">
      <w:pPr>
        <w:ind w:leftChars="397" w:left="858" w:firstLineChars="100" w:firstLine="216"/>
        <w:rPr>
          <w:rFonts w:ascii="ＭＳ 明朝" w:hAnsi="ＭＳ 明朝"/>
        </w:rPr>
      </w:pPr>
      <w:r w:rsidRPr="00216D9A">
        <w:rPr>
          <w:rFonts w:ascii="ＭＳ 明朝" w:hAnsi="ＭＳ 明朝" w:hint="eastAsia"/>
          <w:u w:val="single"/>
        </w:rPr>
        <w:t>「</w:t>
      </w:r>
      <w:r w:rsidR="007D2B04" w:rsidRPr="007D2B04">
        <w:rPr>
          <w:rFonts w:ascii="ＭＳ 明朝" w:hAnsi="ＭＳ 明朝" w:hint="eastAsia"/>
          <w:u w:val="single"/>
        </w:rPr>
        <w:t>プライベート</w:t>
      </w:r>
      <w:r w:rsidR="00E94F5D">
        <w:rPr>
          <w:rFonts w:ascii="ＭＳ 明朝" w:hAnsi="ＭＳ 明朝" w:hint="eastAsia"/>
          <w:u w:val="single"/>
        </w:rPr>
        <w:t>・</w:t>
      </w:r>
      <w:r w:rsidR="007D2B04" w:rsidRPr="007D2B04">
        <w:rPr>
          <w:rFonts w:ascii="ＭＳ 明朝" w:hAnsi="ＭＳ 明朝" w:hint="eastAsia"/>
          <w:u w:val="single"/>
        </w:rPr>
        <w:t>エクイティ</w:t>
      </w:r>
      <w:r w:rsidR="00E94F5D">
        <w:rPr>
          <w:rFonts w:ascii="ＭＳ 明朝" w:hAnsi="ＭＳ 明朝" w:hint="eastAsia"/>
          <w:u w:val="single"/>
        </w:rPr>
        <w:t>・</w:t>
      </w:r>
      <w:r w:rsidR="007D2B04" w:rsidRPr="007D2B04">
        <w:rPr>
          <w:rFonts w:ascii="ＭＳ 明朝" w:hAnsi="ＭＳ 明朝" w:hint="eastAsia"/>
          <w:u w:val="single"/>
        </w:rPr>
        <w:t>ファンドはどのような企業に投資するのか</w:t>
      </w:r>
      <w:r>
        <w:rPr>
          <w:rFonts w:ascii="ＭＳ 明朝" w:hAnsi="ＭＳ 明朝" w:hint="eastAsia"/>
          <w:u w:val="single"/>
        </w:rPr>
        <w:t>」</w:t>
      </w:r>
    </w:p>
    <w:p w14:paraId="0732245C" w14:textId="431B0800" w:rsidR="006D4CBC" w:rsidRDefault="006D4CBC" w:rsidP="006D4CBC">
      <w:pPr>
        <w:ind w:left="1081" w:hangingChars="500" w:hanging="1081"/>
        <w:rPr>
          <w:rFonts w:ascii="ＭＳ 明朝" w:hAnsi="ＭＳ 明朝"/>
        </w:rPr>
      </w:pPr>
      <w:r w:rsidRPr="00216D9A">
        <w:rPr>
          <w:rFonts w:ascii="ＭＳ 明朝" w:hAnsi="ＭＳ 明朝" w:hint="eastAsia"/>
        </w:rPr>
        <w:t xml:space="preserve">　　　</w:t>
      </w:r>
      <w:r w:rsidRPr="006D4CBC">
        <w:rPr>
          <w:rFonts w:ascii="ＭＳ 明朝" w:hAnsi="ＭＳ 明朝" w:hint="eastAsia"/>
        </w:rPr>
        <w:t>CVCキャピタル・パートナーズ</w:t>
      </w:r>
      <w:r>
        <w:rPr>
          <w:rFonts w:ascii="ＭＳ 明朝" w:hAnsi="ＭＳ 明朝" w:hint="eastAsia"/>
        </w:rPr>
        <w:t xml:space="preserve"> 代表取締役 日本共同代表 </w:t>
      </w:r>
      <w:r w:rsidRPr="006D4CBC">
        <w:rPr>
          <w:rFonts w:ascii="ＭＳ 明朝" w:hAnsi="ＭＳ 明朝" w:hint="eastAsia"/>
        </w:rPr>
        <w:t>パートナー</w:t>
      </w:r>
      <w:r>
        <w:rPr>
          <w:rFonts w:ascii="ＭＳ 明朝" w:hAnsi="ＭＳ 明朝" w:hint="eastAsia"/>
        </w:rPr>
        <w:t xml:space="preserve"> 　</w:t>
      </w:r>
      <w:r w:rsidR="001969A0" w:rsidRPr="001969A0">
        <w:rPr>
          <w:rFonts w:ascii="ＭＳ 明朝" w:hAnsi="ＭＳ 明朝" w:hint="eastAsia"/>
        </w:rPr>
        <w:t>杦山 幸功</w:t>
      </w:r>
      <w:r w:rsidR="001969A0">
        <w:rPr>
          <w:rFonts w:ascii="ＭＳ 明朝" w:hAnsi="ＭＳ 明朝" w:hint="eastAsia"/>
        </w:rPr>
        <w:t xml:space="preserve"> </w:t>
      </w:r>
      <w:r w:rsidRPr="000A2C30">
        <w:rPr>
          <w:rFonts w:ascii="ＭＳ 明朝" w:hAnsi="ＭＳ 明朝" w:hint="eastAsia"/>
        </w:rPr>
        <w:t>氏</w:t>
      </w:r>
    </w:p>
    <w:p w14:paraId="29A99731" w14:textId="3DB909F4" w:rsidR="006D4CBC" w:rsidRPr="00A70249" w:rsidRDefault="00A70249" w:rsidP="00A70249">
      <w:pPr>
        <w:numPr>
          <w:ilvl w:val="0"/>
          <w:numId w:val="28"/>
        </w:numPr>
        <w:spacing w:line="240" w:lineRule="exact"/>
        <w:rPr>
          <w:rFonts w:ascii="ＭＳ 明朝" w:hAnsi="ＭＳ 明朝"/>
          <w:sz w:val="22"/>
        </w:rPr>
      </w:pPr>
      <w:r w:rsidRPr="00A70249">
        <w:rPr>
          <w:rFonts w:ascii="ＭＳ 明朝" w:hAnsi="ＭＳ 明朝" w:hint="eastAsia"/>
          <w:sz w:val="22"/>
        </w:rPr>
        <w:t>英国に本拠を置く世界最大級のプライベートエクイティ。全世界30拠点で約31兆円の資産を運用。2003年日本拠点を開設。りらく（リラクゼーションサービス・大阪）、トライグループ(個別指導教育・東京)、ファイントゥデイ（資生堂のヘアケア事業・東京）等への投資を実行。</w:t>
      </w:r>
    </w:p>
    <w:p w14:paraId="4205725C" w14:textId="272D73D3" w:rsidR="006D4CBC" w:rsidRPr="00216D9A" w:rsidRDefault="008C0704" w:rsidP="006D4CBC">
      <w:pPr>
        <w:ind w:firstLineChars="300" w:firstLine="649"/>
        <w:rPr>
          <w:rFonts w:ascii="ＭＳ 明朝" w:hAnsi="ＭＳ 明朝"/>
        </w:rPr>
      </w:pPr>
      <w:r>
        <w:rPr>
          <w:rFonts w:ascii="ＭＳ 明朝" w:hAnsi="ＭＳ 明朝" w:hint="eastAsia"/>
        </w:rPr>
        <w:t xml:space="preserve">カーライル・ジャパン </w:t>
      </w:r>
      <w:r w:rsidR="006D4CBC" w:rsidRPr="00216D9A">
        <w:rPr>
          <w:rFonts w:ascii="ＭＳ 明朝" w:hAnsi="ＭＳ 明朝" w:hint="eastAsia"/>
        </w:rPr>
        <w:t xml:space="preserve">マネージングディレクター　</w:t>
      </w:r>
      <w:r w:rsidR="006D4CBC">
        <w:rPr>
          <w:rFonts w:ascii="ＭＳ 明朝" w:hAnsi="ＭＳ 明朝" w:hint="eastAsia"/>
        </w:rPr>
        <w:t xml:space="preserve">寺阪 </w:t>
      </w:r>
      <w:r w:rsidR="006D4CBC" w:rsidRPr="006D4CBC">
        <w:rPr>
          <w:rFonts w:ascii="ＭＳ 明朝" w:hAnsi="ＭＳ 明朝" w:hint="eastAsia"/>
        </w:rPr>
        <w:t>令司</w:t>
      </w:r>
      <w:r w:rsidR="006D4CBC" w:rsidRPr="00216D9A">
        <w:rPr>
          <w:rFonts w:ascii="ＭＳ 明朝" w:hAnsi="ＭＳ 明朝" w:hint="eastAsia"/>
        </w:rPr>
        <w:t xml:space="preserve"> 氏</w:t>
      </w:r>
    </w:p>
    <w:p w14:paraId="6600F85B" w14:textId="2A59F533" w:rsidR="006D4CBC" w:rsidRPr="00263A5B" w:rsidRDefault="00263A5B" w:rsidP="00263A5B">
      <w:pPr>
        <w:numPr>
          <w:ilvl w:val="0"/>
          <w:numId w:val="27"/>
        </w:numPr>
        <w:spacing w:line="240" w:lineRule="exact"/>
        <w:ind w:left="1514"/>
        <w:rPr>
          <w:rFonts w:ascii="ＭＳ 明朝" w:hAnsi="ＭＳ 明朝"/>
          <w:sz w:val="22"/>
        </w:rPr>
      </w:pPr>
      <w:r w:rsidRPr="00263A5B">
        <w:rPr>
          <w:rFonts w:ascii="ＭＳ 明朝" w:hAnsi="ＭＳ 明朝" w:hint="eastAsia"/>
          <w:sz w:val="22"/>
        </w:rPr>
        <w:t>米国に本拠を置くグローバルな投資会社。</w:t>
      </w:r>
      <w:r w:rsidRPr="00263A5B">
        <w:rPr>
          <w:rFonts w:ascii="ＭＳ 明朝" w:hAnsi="ＭＳ 明朝"/>
          <w:sz w:val="22"/>
        </w:rPr>
        <w:t>2000</w:t>
      </w:r>
      <w:r w:rsidRPr="00263A5B">
        <w:rPr>
          <w:rFonts w:ascii="ＭＳ 明朝" w:hAnsi="ＭＳ 明朝" w:hint="eastAsia"/>
          <w:sz w:val="22"/>
        </w:rPr>
        <w:t>年に日本国内での活動を開始、日本での事業展開を行うグローバルな</w:t>
      </w:r>
      <w:r w:rsidRPr="00263A5B">
        <w:rPr>
          <w:rFonts w:ascii="ＭＳ 明朝" w:hAnsi="ＭＳ 明朝"/>
          <w:sz w:val="22"/>
        </w:rPr>
        <w:t>PE</w:t>
      </w:r>
      <w:r w:rsidRPr="00263A5B">
        <w:rPr>
          <w:rFonts w:ascii="ＭＳ 明朝" w:hAnsi="ＭＳ 明朝" w:hint="eastAsia"/>
          <w:sz w:val="22"/>
        </w:rPr>
        <w:t>投資会社の中で最も長い歴史を有し、一貫して日本企業への投資にフォーカスしたファンドを運営、累計約</w:t>
      </w:r>
      <w:r w:rsidRPr="00263A5B">
        <w:rPr>
          <w:rFonts w:ascii="ＭＳ 明朝" w:hAnsi="ＭＳ 明朝"/>
          <w:sz w:val="22"/>
        </w:rPr>
        <w:t>40</w:t>
      </w:r>
      <w:r w:rsidRPr="00263A5B">
        <w:rPr>
          <w:rFonts w:ascii="ＭＳ 明朝" w:hAnsi="ＭＳ 明朝" w:hint="eastAsia"/>
          <w:sz w:val="22"/>
        </w:rPr>
        <w:t>件（総額</w:t>
      </w:r>
      <w:r w:rsidRPr="00263A5B">
        <w:rPr>
          <w:rFonts w:ascii="ＭＳ 明朝" w:hAnsi="ＭＳ 明朝"/>
          <w:sz w:val="22"/>
        </w:rPr>
        <w:t>4500</w:t>
      </w:r>
      <w:r w:rsidRPr="00263A5B">
        <w:rPr>
          <w:rFonts w:ascii="ＭＳ 明朝" w:hAnsi="ＭＳ 明朝" w:hint="eastAsia"/>
          <w:sz w:val="22"/>
        </w:rPr>
        <w:t>億円以上）の投資を実行。</w:t>
      </w:r>
    </w:p>
    <w:p w14:paraId="5E955CAC" w14:textId="79384C55" w:rsidR="00396155" w:rsidRPr="00216D9A" w:rsidRDefault="00396155" w:rsidP="00396155">
      <w:pPr>
        <w:ind w:leftChars="300" w:left="1081" w:hangingChars="200" w:hanging="432"/>
        <w:rPr>
          <w:rFonts w:ascii="ＭＳ 明朝" w:hAnsi="ＭＳ 明朝"/>
        </w:rPr>
      </w:pPr>
      <w:r w:rsidRPr="00216D9A">
        <w:rPr>
          <w:rFonts w:ascii="ＭＳ 明朝" w:hAnsi="ＭＳ 明朝" w:hint="eastAsia"/>
        </w:rPr>
        <w:t>L</w:t>
      </w:r>
      <w:r w:rsidR="008C0704">
        <w:rPr>
          <w:rFonts w:ascii="ＭＳ 明朝" w:hAnsi="ＭＳ 明朝" w:hint="eastAsia"/>
        </w:rPr>
        <w:t xml:space="preserve">キャタルトン </w:t>
      </w:r>
      <w:r w:rsidRPr="00216D9A">
        <w:rPr>
          <w:rFonts w:ascii="ＭＳ 明朝" w:hAnsi="ＭＳ 明朝" w:hint="eastAsia"/>
        </w:rPr>
        <w:t>パートナー・日本代表　清水 俊孝 氏</w:t>
      </w:r>
    </w:p>
    <w:p w14:paraId="23112B0C" w14:textId="1EB8C639" w:rsidR="00396155" w:rsidRDefault="00396155" w:rsidP="00396155">
      <w:pPr>
        <w:numPr>
          <w:ilvl w:val="0"/>
          <w:numId w:val="27"/>
        </w:numPr>
        <w:spacing w:line="240" w:lineRule="exact"/>
        <w:ind w:left="1514"/>
        <w:rPr>
          <w:rFonts w:ascii="ＭＳ 明朝" w:hAnsi="ＭＳ 明朝"/>
          <w:sz w:val="22"/>
        </w:rPr>
      </w:pPr>
      <w:r w:rsidRPr="00216D9A">
        <w:rPr>
          <w:rFonts w:ascii="ＭＳ 明朝" w:hAnsi="ＭＳ 明朝" w:hint="eastAsia"/>
          <w:sz w:val="22"/>
        </w:rPr>
        <w:t>米国に本拠を置く世界最大のコンシューマー業界特化型投資会社。LVMH(モエヘネシー・ルイヴィトン)と戦略的提携関係にあり、2018年日本進出。OWNDAYS（メガネ製造販売・東京）、エトヴォス（化粧品・大阪）等への投資を実行。</w:t>
      </w:r>
    </w:p>
    <w:p w14:paraId="180F606D" w14:textId="5D31FFE2" w:rsidR="00396155" w:rsidRPr="00216D9A" w:rsidRDefault="00396155" w:rsidP="00396155">
      <w:pPr>
        <w:ind w:leftChars="300" w:left="1081" w:hangingChars="200" w:hanging="432"/>
        <w:rPr>
          <w:rFonts w:ascii="ＭＳ 明朝" w:hAnsi="ＭＳ 明朝"/>
        </w:rPr>
      </w:pPr>
      <w:r w:rsidRPr="00396155">
        <w:rPr>
          <w:rFonts w:ascii="ＭＳ 明朝" w:hAnsi="ＭＳ 明朝" w:hint="eastAsia"/>
        </w:rPr>
        <w:t>マラトンキャピタルパートナーズ</w:t>
      </w:r>
      <w:r>
        <w:rPr>
          <w:rFonts w:ascii="ＭＳ 明朝" w:hAnsi="ＭＳ 明朝" w:hint="eastAsia"/>
        </w:rPr>
        <w:t xml:space="preserve"> 代表取締役</w:t>
      </w:r>
      <w:r w:rsidRPr="00216D9A">
        <w:rPr>
          <w:rFonts w:ascii="ＭＳ 明朝" w:hAnsi="ＭＳ 明朝" w:hint="eastAsia"/>
        </w:rPr>
        <w:t xml:space="preserve">　</w:t>
      </w:r>
      <w:r>
        <w:rPr>
          <w:rFonts w:ascii="ＭＳ 明朝" w:hAnsi="ＭＳ 明朝" w:hint="eastAsia"/>
        </w:rPr>
        <w:t xml:space="preserve">小野 </w:t>
      </w:r>
      <w:r w:rsidRPr="00396155">
        <w:rPr>
          <w:rFonts w:ascii="ＭＳ 明朝" w:hAnsi="ＭＳ 明朝" w:hint="eastAsia"/>
        </w:rPr>
        <w:t>俊法</w:t>
      </w:r>
      <w:r w:rsidRPr="00216D9A">
        <w:rPr>
          <w:rFonts w:ascii="ＭＳ 明朝" w:hAnsi="ＭＳ 明朝" w:hint="eastAsia"/>
        </w:rPr>
        <w:t xml:space="preserve"> 氏</w:t>
      </w:r>
    </w:p>
    <w:p w14:paraId="1569BCEA" w14:textId="77777777" w:rsidR="00263A5B" w:rsidRPr="004D0AA8" w:rsidRDefault="00263A5B" w:rsidP="00263A5B">
      <w:pPr>
        <w:numPr>
          <w:ilvl w:val="0"/>
          <w:numId w:val="27"/>
        </w:numPr>
        <w:spacing w:line="240" w:lineRule="exact"/>
        <w:ind w:left="1514"/>
        <w:rPr>
          <w:rFonts w:ascii="ＭＳ 明朝" w:hAnsi="ＭＳ 明朝"/>
          <w:sz w:val="22"/>
        </w:rPr>
      </w:pPr>
      <w:r w:rsidRPr="004D0AA8">
        <w:rPr>
          <w:rFonts w:ascii="ＭＳ 明朝" w:hAnsi="ＭＳ 明朝" w:hint="eastAsia"/>
          <w:sz w:val="22"/>
        </w:rPr>
        <w:t>東京に本社を置く中小企業との資本提携・M&amp;Aに特化した投資会社。過去90社以上と</w:t>
      </w:r>
      <w:r w:rsidRPr="004D0AA8">
        <w:rPr>
          <w:rFonts w:ascii="Times New Roman" w:hAnsi="Times New Roman"/>
          <w:color w:val="111312"/>
          <w:sz w:val="22"/>
          <w:szCs w:val="22"/>
          <w:shd w:val="clear" w:color="auto" w:fill="FFFFFF"/>
        </w:rPr>
        <w:t>国内トップ</w:t>
      </w:r>
      <w:r w:rsidRPr="004D0AA8">
        <w:rPr>
          <w:rFonts w:ascii="Times New Roman" w:hAnsi="Times New Roman" w:hint="eastAsia"/>
          <w:color w:val="111312"/>
          <w:sz w:val="22"/>
          <w:szCs w:val="22"/>
          <w:shd w:val="clear" w:color="auto" w:fill="FFFFFF"/>
        </w:rPr>
        <w:t>クラス</w:t>
      </w:r>
      <w:r w:rsidRPr="004D0AA8">
        <w:rPr>
          <w:rFonts w:ascii="Times New Roman" w:hAnsi="Times New Roman"/>
          <w:color w:val="111312"/>
          <w:sz w:val="22"/>
          <w:szCs w:val="22"/>
          <w:shd w:val="clear" w:color="auto" w:fill="FFFFFF"/>
        </w:rPr>
        <w:t>の中小企業投資経験を持</w:t>
      </w:r>
      <w:r w:rsidRPr="004D0AA8">
        <w:rPr>
          <w:rFonts w:ascii="Times New Roman" w:hAnsi="Times New Roman" w:hint="eastAsia"/>
          <w:color w:val="111312"/>
          <w:sz w:val="22"/>
          <w:szCs w:val="22"/>
          <w:shd w:val="clear" w:color="auto" w:fill="FFFFFF"/>
        </w:rPr>
        <w:t>つ</w:t>
      </w:r>
      <w:r>
        <w:rPr>
          <w:rFonts w:ascii="Times New Roman" w:hAnsi="Times New Roman" w:hint="eastAsia"/>
          <w:color w:val="111312"/>
          <w:sz w:val="22"/>
          <w:szCs w:val="22"/>
          <w:shd w:val="clear" w:color="auto" w:fill="FFFFFF"/>
        </w:rPr>
        <w:t>メンバーで創業</w:t>
      </w:r>
      <w:r w:rsidRPr="004D0AA8">
        <w:rPr>
          <w:rFonts w:ascii="Times New Roman" w:hAnsi="Times New Roman" w:hint="eastAsia"/>
          <w:color w:val="111312"/>
          <w:sz w:val="22"/>
          <w:szCs w:val="22"/>
          <w:shd w:val="clear" w:color="auto" w:fill="FFFFFF"/>
        </w:rPr>
        <w:t>。</w:t>
      </w:r>
      <w:r w:rsidRPr="004D0AA8">
        <w:rPr>
          <w:rFonts w:ascii="ＭＳ 明朝" w:hAnsi="ＭＳ 明朝" w:hint="eastAsia"/>
          <w:sz w:val="22"/>
        </w:rPr>
        <w:t>創業3年</w:t>
      </w:r>
      <w:r>
        <w:rPr>
          <w:rFonts w:ascii="ＭＳ 明朝" w:hAnsi="ＭＳ 明朝" w:hint="eastAsia"/>
          <w:sz w:val="22"/>
        </w:rPr>
        <w:t>半</w:t>
      </w:r>
      <w:r w:rsidRPr="004D0AA8">
        <w:rPr>
          <w:rFonts w:ascii="ＭＳ 明朝" w:hAnsi="ＭＳ 明朝" w:hint="eastAsia"/>
          <w:sz w:val="22"/>
        </w:rPr>
        <w:t>で30社に投資実行。冨士鍍金工業所（金属鍍金加工・愛知）、ファルマ（治験施設支援機関・東京）等への投資を実行。</w:t>
      </w:r>
    </w:p>
    <w:p w14:paraId="31F51D10" w14:textId="77777777" w:rsidR="00E77264" w:rsidRPr="008C0704" w:rsidRDefault="00E77264" w:rsidP="00E77264">
      <w:pPr>
        <w:rPr>
          <w:rFonts w:ascii="ＭＳ 明朝" w:hAnsi="ＭＳ 明朝"/>
        </w:rPr>
      </w:pPr>
      <w:r>
        <w:rPr>
          <w:rFonts w:ascii="ＭＳ 明朝" w:hAnsi="ＭＳ 明朝" w:hint="eastAsia"/>
          <w:sz w:val="22"/>
        </w:rPr>
        <w:t xml:space="preserve">　　　</w:t>
      </w:r>
      <w:r w:rsidRPr="008C0704">
        <w:rPr>
          <w:rFonts w:ascii="ＭＳ 明朝" w:hAnsi="ＭＳ 明朝" w:hint="eastAsia"/>
        </w:rPr>
        <w:t>ファシリテーター</w:t>
      </w:r>
    </w:p>
    <w:p w14:paraId="000B1AB1" w14:textId="60A766F7" w:rsidR="00E77264" w:rsidRPr="009A72CB" w:rsidRDefault="00E77264" w:rsidP="009A72CB">
      <w:pPr>
        <w:rPr>
          <w:rFonts w:ascii="ＭＳ 明朝" w:hAnsi="ＭＳ 明朝"/>
        </w:rPr>
      </w:pPr>
      <w:r w:rsidRPr="008C0704">
        <w:rPr>
          <w:rFonts w:ascii="ＭＳ 明朝" w:hAnsi="ＭＳ 明朝" w:hint="eastAsia"/>
        </w:rPr>
        <w:t xml:space="preserve">　　　日本サイバーディフェンス</w:t>
      </w:r>
      <w:r>
        <w:rPr>
          <w:rFonts w:ascii="ＭＳ 明朝" w:hAnsi="ＭＳ 明朝" w:hint="eastAsia"/>
        </w:rPr>
        <w:t xml:space="preserve">株式会社 </w:t>
      </w:r>
      <w:r w:rsidRPr="008C0704">
        <w:rPr>
          <w:rFonts w:ascii="ＭＳ 明朝" w:hAnsi="ＭＳ 明朝" w:hint="eastAsia"/>
        </w:rPr>
        <w:t>取締役、大阪府特任顧問</w:t>
      </w:r>
      <w:r>
        <w:rPr>
          <w:rFonts w:ascii="ＭＳ 明朝" w:hAnsi="ＭＳ 明朝" w:hint="eastAsia"/>
        </w:rPr>
        <w:t xml:space="preserve">　</w:t>
      </w:r>
      <w:r w:rsidRPr="008C0704">
        <w:rPr>
          <w:rFonts w:ascii="ＭＳ 明朝" w:hAnsi="ＭＳ 明朝" w:hint="eastAsia"/>
        </w:rPr>
        <w:t>児玉</w:t>
      </w:r>
      <w:r>
        <w:rPr>
          <w:rFonts w:ascii="ＭＳ 明朝" w:hAnsi="ＭＳ 明朝" w:hint="eastAsia"/>
        </w:rPr>
        <w:t xml:space="preserve"> </w:t>
      </w:r>
      <w:r w:rsidRPr="008C0704">
        <w:rPr>
          <w:rFonts w:ascii="ＭＳ 明朝" w:hAnsi="ＭＳ 明朝" w:hint="eastAsia"/>
        </w:rPr>
        <w:t>哲哉</w:t>
      </w:r>
      <w:r>
        <w:rPr>
          <w:rFonts w:ascii="ＭＳ 明朝" w:hAnsi="ＭＳ 明朝" w:hint="eastAsia"/>
        </w:rPr>
        <w:t xml:space="preserve"> 氏</w:t>
      </w:r>
    </w:p>
    <w:p w14:paraId="1FA9ABF4" w14:textId="11260712" w:rsidR="008C0704" w:rsidRDefault="008C0704" w:rsidP="009A72CB">
      <w:pPr>
        <w:ind w:left="1081" w:hangingChars="500" w:hanging="1081"/>
        <w:rPr>
          <w:rFonts w:ascii="ＭＳ 明朝" w:hAnsi="ＭＳ 明朝"/>
        </w:rPr>
      </w:pPr>
      <w:r w:rsidRPr="00216D9A">
        <w:rPr>
          <w:rFonts w:ascii="ＭＳ 明朝" w:hAnsi="ＭＳ 明朝" w:hint="eastAsia"/>
        </w:rPr>
        <w:t xml:space="preserve">　　</w:t>
      </w:r>
      <w:r w:rsidR="009A72CB">
        <w:rPr>
          <w:rFonts w:ascii="ＭＳ 明朝" w:hAnsi="ＭＳ 明朝" w:hint="eastAsia"/>
        </w:rPr>
        <w:t>※ファンド活用により成長した企業も登壇予定。</w:t>
      </w:r>
    </w:p>
    <w:p w14:paraId="7AEA023F" w14:textId="77777777" w:rsidR="009A72CB" w:rsidRPr="009A72CB" w:rsidRDefault="009A72CB" w:rsidP="009A72CB">
      <w:pPr>
        <w:ind w:left="1081" w:hangingChars="500" w:hanging="1081"/>
        <w:rPr>
          <w:rFonts w:ascii="ＭＳ 明朝" w:hAnsi="ＭＳ 明朝"/>
        </w:rPr>
      </w:pPr>
    </w:p>
    <w:p w14:paraId="16FF21AF" w14:textId="540D63E6" w:rsidR="008C0704" w:rsidRPr="008C0704" w:rsidRDefault="008C0704" w:rsidP="00E77264">
      <w:pPr>
        <w:rPr>
          <w:rFonts w:ascii="ＭＳ 明朝" w:hAnsi="ＭＳ 明朝"/>
        </w:rPr>
      </w:pPr>
      <w:r w:rsidRPr="008C0704">
        <w:rPr>
          <w:rFonts w:ascii="ＭＳ 明朝" w:hAnsi="ＭＳ 明朝" w:hint="eastAsia"/>
        </w:rPr>
        <w:t xml:space="preserve">　　</w:t>
      </w:r>
      <w:r w:rsidR="009272E5">
        <w:rPr>
          <w:rFonts w:ascii="ＭＳ 明朝" w:hAnsi="ＭＳ 明朝" w:hint="eastAsia"/>
        </w:rPr>
        <w:t>※プログラムの内容は変更になる可能性があります。</w:t>
      </w:r>
    </w:p>
    <w:p w14:paraId="120C01F8" w14:textId="3E5AF47A" w:rsidR="00475FD4" w:rsidRPr="00367B27" w:rsidRDefault="00475FD4" w:rsidP="006D3039">
      <w:pPr>
        <w:pStyle w:val="a5"/>
        <w:rPr>
          <w:rFonts w:ascii="ＭＳ 明朝" w:eastAsia="ＭＳ 明朝" w:hAnsi="ＭＳ 明朝"/>
          <w:sz w:val="24"/>
          <w:szCs w:val="24"/>
        </w:rPr>
      </w:pPr>
      <w:r w:rsidRPr="00367B27">
        <w:rPr>
          <w:rFonts w:ascii="ＭＳ 明朝" w:eastAsia="ＭＳ 明朝" w:hAnsi="ＭＳ 明朝" w:hint="eastAsia"/>
          <w:sz w:val="24"/>
          <w:szCs w:val="24"/>
        </w:rPr>
        <w:t>以　上</w:t>
      </w:r>
    </w:p>
    <w:p w14:paraId="4261CBB4" w14:textId="6EE774E1" w:rsidR="006D3039" w:rsidRPr="00216D9A" w:rsidRDefault="006D3039" w:rsidP="006D3039">
      <w:pPr>
        <w:snapToGrid w:val="0"/>
        <w:ind w:leftChars="131" w:left="283"/>
        <w:rPr>
          <w:rFonts w:asciiTheme="minorEastAsia" w:eastAsiaTheme="minorEastAsia" w:hAnsiTheme="minorEastAsia"/>
          <w:kern w:val="0"/>
        </w:rPr>
      </w:pPr>
      <w:r w:rsidRPr="00216D9A">
        <w:rPr>
          <w:rFonts w:asciiTheme="minorEastAsia" w:eastAsiaTheme="minorEastAsia" w:hAnsiTheme="minorEastAsia" w:hint="eastAsia"/>
          <w:kern w:val="0"/>
        </w:rPr>
        <w:t>＜添付資料＞</w:t>
      </w:r>
      <w:r w:rsidR="008C0704" w:rsidRPr="008C0704">
        <w:rPr>
          <w:rFonts w:asciiTheme="minorEastAsia" w:eastAsiaTheme="minorEastAsia" w:hAnsiTheme="minorEastAsia" w:hint="eastAsia"/>
          <w:kern w:val="0"/>
        </w:rPr>
        <w:t>フィンテックと投資ファンドを活用した経営戦略セミナー</w:t>
      </w:r>
      <w:r w:rsidRPr="00216D9A">
        <w:rPr>
          <w:rFonts w:asciiTheme="minorEastAsia" w:eastAsiaTheme="minorEastAsia" w:hAnsiTheme="minorEastAsia" w:hint="eastAsia"/>
          <w:kern w:val="0"/>
        </w:rPr>
        <w:t xml:space="preserve"> </w:t>
      </w:r>
      <w:r w:rsidR="00216D9A" w:rsidRPr="00216D9A">
        <w:rPr>
          <w:rFonts w:asciiTheme="minorEastAsia" w:eastAsiaTheme="minorEastAsia" w:hAnsiTheme="minorEastAsia" w:hint="eastAsia"/>
          <w:kern w:val="0"/>
        </w:rPr>
        <w:t>案内チラシ</w:t>
      </w:r>
    </w:p>
    <w:sectPr w:rsidR="006D3039" w:rsidRPr="00216D9A" w:rsidSect="00E24EEB">
      <w:footerReference w:type="even" r:id="rId9"/>
      <w:footerReference w:type="default" r:id="rId10"/>
      <w:headerReference w:type="first" r:id="rId11"/>
      <w:footerReference w:type="first" r:id="rId12"/>
      <w:type w:val="continuous"/>
      <w:pgSz w:w="11906" w:h="16838" w:code="9"/>
      <w:pgMar w:top="1021" w:right="1077" w:bottom="1021" w:left="1077" w:header="142" w:footer="0" w:gutter="0"/>
      <w:paperSrc w:first="7" w:other="7"/>
      <w:cols w:space="425"/>
      <w:titlePg/>
      <w:docGrid w:type="linesAndChars" w:linePitch="366" w:charSpace="-48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0A850" w14:textId="77777777" w:rsidR="00426930" w:rsidRDefault="00426930">
      <w:r>
        <w:separator/>
      </w:r>
    </w:p>
  </w:endnote>
  <w:endnote w:type="continuationSeparator" w:id="0">
    <w:p w14:paraId="121E9F4F" w14:textId="77777777" w:rsidR="00426930" w:rsidRDefault="00426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0201" w14:textId="77777777" w:rsidR="00BC6387" w:rsidRDefault="00BC638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20C0202" w14:textId="77777777" w:rsidR="00BC6387" w:rsidRDefault="00BC638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0203" w14:textId="00458D92" w:rsidR="00BC6387" w:rsidRDefault="00BC6387">
    <w:pPr>
      <w:pStyle w:val="a7"/>
      <w:jc w:val="center"/>
    </w:pPr>
    <w:r>
      <w:fldChar w:fldCharType="begin"/>
    </w:r>
    <w:r>
      <w:instrText xml:space="preserve"> PAGE   \* MERGEFORMAT </w:instrText>
    </w:r>
    <w:r>
      <w:fldChar w:fldCharType="separate"/>
    </w:r>
    <w:r w:rsidR="007D2B04" w:rsidRPr="007D2B04">
      <w:rPr>
        <w:noProof/>
        <w:lang w:val="ja-JP"/>
      </w:rPr>
      <w:t>2</w:t>
    </w:r>
    <w:r>
      <w:fldChar w:fldCharType="end"/>
    </w:r>
  </w:p>
  <w:p w14:paraId="120C0204" w14:textId="77777777" w:rsidR="00BC6387" w:rsidRDefault="00BC638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0206" w14:textId="77777777" w:rsidR="00BC6387" w:rsidRDefault="00BC6387" w:rsidP="0060517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BD580" w14:textId="77777777" w:rsidR="00426930" w:rsidRDefault="00426930">
      <w:r>
        <w:separator/>
      </w:r>
    </w:p>
  </w:footnote>
  <w:footnote w:type="continuationSeparator" w:id="0">
    <w:p w14:paraId="3921E544" w14:textId="77777777" w:rsidR="00426930" w:rsidRDefault="00426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0205" w14:textId="0F8B7E9E" w:rsidR="00BC6387" w:rsidRDefault="0052251A" w:rsidP="00A32D4C">
    <w:pPr>
      <w:pStyle w:val="a9"/>
    </w:pPr>
    <w:r w:rsidRPr="00183CCE">
      <w:rPr>
        <w:noProof/>
      </w:rPr>
      <w:drawing>
        <wp:anchor distT="0" distB="0" distL="114300" distR="114300" simplePos="0" relativeHeight="251659264" behindDoc="0" locked="0" layoutInCell="1" allowOverlap="1" wp14:anchorId="69CC397B" wp14:editId="01E507C9">
          <wp:simplePos x="0" y="0"/>
          <wp:positionH relativeFrom="margin">
            <wp:posOffset>748030</wp:posOffset>
          </wp:positionH>
          <wp:positionV relativeFrom="margin">
            <wp:posOffset>-306897</wp:posOffset>
          </wp:positionV>
          <wp:extent cx="1945640" cy="42672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l="15485" b="2289"/>
                  <a:stretch>
                    <a:fillRect/>
                  </a:stretch>
                </pic:blipFill>
                <pic:spPr bwMode="auto">
                  <a:xfrm>
                    <a:off x="0" y="0"/>
                    <a:ext cx="194564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sidR="00065F85" w:rsidRPr="00065F85">
      <w:t xml:space="preserve"> </w:t>
    </w:r>
    <w:r w:rsidR="00183CCE" w:rsidRPr="00183CCE">
      <w:rPr>
        <w:noProof/>
      </w:rPr>
      <w:drawing>
        <wp:anchor distT="0" distB="0" distL="114300" distR="114300" simplePos="0" relativeHeight="251660288" behindDoc="0" locked="0" layoutInCell="1" allowOverlap="1" wp14:anchorId="7B61CF68" wp14:editId="781F3933">
          <wp:simplePos x="0" y="0"/>
          <wp:positionH relativeFrom="margin">
            <wp:posOffset>2800985</wp:posOffset>
          </wp:positionH>
          <wp:positionV relativeFrom="paragraph">
            <wp:posOffset>185420</wp:posOffset>
          </wp:positionV>
          <wp:extent cx="1073785" cy="67119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3785" cy="671195"/>
                  </a:xfrm>
                  <a:prstGeom prst="rect">
                    <a:avLst/>
                  </a:prstGeom>
                </pic:spPr>
              </pic:pic>
            </a:graphicData>
          </a:graphic>
          <wp14:sizeRelH relativeFrom="margin">
            <wp14:pctWidth>0</wp14:pctWidth>
          </wp14:sizeRelH>
          <wp14:sizeRelV relativeFrom="margin">
            <wp14:pctHeight>0</wp14:pctHeight>
          </wp14:sizeRelV>
        </wp:anchor>
      </w:drawing>
    </w:r>
    <w:r w:rsidR="00183CCE" w:rsidRPr="00183CCE">
      <w:rPr>
        <w:noProof/>
      </w:rPr>
      <w:drawing>
        <wp:anchor distT="0" distB="0" distL="114300" distR="114300" simplePos="0" relativeHeight="251661312" behindDoc="0" locked="0" layoutInCell="1" allowOverlap="1" wp14:anchorId="362F414D" wp14:editId="34DEE362">
          <wp:simplePos x="0" y="0"/>
          <wp:positionH relativeFrom="column">
            <wp:posOffset>-2540</wp:posOffset>
          </wp:positionH>
          <wp:positionV relativeFrom="paragraph">
            <wp:posOffset>280670</wp:posOffset>
          </wp:positionV>
          <wp:extent cx="659130" cy="395605"/>
          <wp:effectExtent l="0" t="0" r="7620" b="444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659130" cy="3956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59EB"/>
    <w:multiLevelType w:val="hybridMultilevel"/>
    <w:tmpl w:val="F3C67D1E"/>
    <w:lvl w:ilvl="0" w:tplc="C5EC8934">
      <w:start w:val="1"/>
      <w:numFmt w:val="decimalFullWidth"/>
      <w:lvlText w:val="（%1）"/>
      <w:lvlJc w:val="left"/>
      <w:pPr>
        <w:tabs>
          <w:tab w:val="num" w:pos="1152"/>
        </w:tabs>
        <w:ind w:left="1152" w:hanging="720"/>
      </w:pPr>
      <w:rPr>
        <w:rFonts w:hint="eastAsia"/>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1" w15:restartNumberingAfterBreak="0">
    <w:nsid w:val="01B93FB1"/>
    <w:multiLevelType w:val="hybridMultilevel"/>
    <w:tmpl w:val="9502D1D8"/>
    <w:lvl w:ilvl="0" w:tplc="AD668CB6">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7475371"/>
    <w:multiLevelType w:val="hybridMultilevel"/>
    <w:tmpl w:val="C39E241E"/>
    <w:lvl w:ilvl="0" w:tplc="5C00061C">
      <w:start w:val="3"/>
      <w:numFmt w:val="bullet"/>
      <w:lvlText w:val="○"/>
      <w:lvlJc w:val="left"/>
      <w:pPr>
        <w:tabs>
          <w:tab w:val="num" w:pos="1300"/>
        </w:tabs>
        <w:ind w:left="1300"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1705"/>
        </w:tabs>
        <w:ind w:left="1705" w:hanging="420"/>
      </w:pPr>
      <w:rPr>
        <w:rFonts w:ascii="Wingdings" w:hAnsi="Wingdings" w:hint="default"/>
      </w:rPr>
    </w:lvl>
    <w:lvl w:ilvl="2" w:tplc="0409000D" w:tentative="1">
      <w:start w:val="1"/>
      <w:numFmt w:val="bullet"/>
      <w:lvlText w:val=""/>
      <w:lvlJc w:val="left"/>
      <w:pPr>
        <w:tabs>
          <w:tab w:val="num" w:pos="2125"/>
        </w:tabs>
        <w:ind w:left="2125" w:hanging="420"/>
      </w:pPr>
      <w:rPr>
        <w:rFonts w:ascii="Wingdings" w:hAnsi="Wingdings" w:hint="default"/>
      </w:rPr>
    </w:lvl>
    <w:lvl w:ilvl="3" w:tplc="04090001" w:tentative="1">
      <w:start w:val="1"/>
      <w:numFmt w:val="bullet"/>
      <w:lvlText w:val=""/>
      <w:lvlJc w:val="left"/>
      <w:pPr>
        <w:tabs>
          <w:tab w:val="num" w:pos="2545"/>
        </w:tabs>
        <w:ind w:left="2545" w:hanging="420"/>
      </w:pPr>
      <w:rPr>
        <w:rFonts w:ascii="Wingdings" w:hAnsi="Wingdings" w:hint="default"/>
      </w:rPr>
    </w:lvl>
    <w:lvl w:ilvl="4" w:tplc="0409000B" w:tentative="1">
      <w:start w:val="1"/>
      <w:numFmt w:val="bullet"/>
      <w:lvlText w:val=""/>
      <w:lvlJc w:val="left"/>
      <w:pPr>
        <w:tabs>
          <w:tab w:val="num" w:pos="2965"/>
        </w:tabs>
        <w:ind w:left="2965" w:hanging="420"/>
      </w:pPr>
      <w:rPr>
        <w:rFonts w:ascii="Wingdings" w:hAnsi="Wingdings" w:hint="default"/>
      </w:rPr>
    </w:lvl>
    <w:lvl w:ilvl="5" w:tplc="0409000D" w:tentative="1">
      <w:start w:val="1"/>
      <w:numFmt w:val="bullet"/>
      <w:lvlText w:val=""/>
      <w:lvlJc w:val="left"/>
      <w:pPr>
        <w:tabs>
          <w:tab w:val="num" w:pos="3385"/>
        </w:tabs>
        <w:ind w:left="3385" w:hanging="420"/>
      </w:pPr>
      <w:rPr>
        <w:rFonts w:ascii="Wingdings" w:hAnsi="Wingdings" w:hint="default"/>
      </w:rPr>
    </w:lvl>
    <w:lvl w:ilvl="6" w:tplc="04090001" w:tentative="1">
      <w:start w:val="1"/>
      <w:numFmt w:val="bullet"/>
      <w:lvlText w:val=""/>
      <w:lvlJc w:val="left"/>
      <w:pPr>
        <w:tabs>
          <w:tab w:val="num" w:pos="3805"/>
        </w:tabs>
        <w:ind w:left="3805" w:hanging="420"/>
      </w:pPr>
      <w:rPr>
        <w:rFonts w:ascii="Wingdings" w:hAnsi="Wingdings" w:hint="default"/>
      </w:rPr>
    </w:lvl>
    <w:lvl w:ilvl="7" w:tplc="0409000B" w:tentative="1">
      <w:start w:val="1"/>
      <w:numFmt w:val="bullet"/>
      <w:lvlText w:val=""/>
      <w:lvlJc w:val="left"/>
      <w:pPr>
        <w:tabs>
          <w:tab w:val="num" w:pos="4225"/>
        </w:tabs>
        <w:ind w:left="4225" w:hanging="420"/>
      </w:pPr>
      <w:rPr>
        <w:rFonts w:ascii="Wingdings" w:hAnsi="Wingdings" w:hint="default"/>
      </w:rPr>
    </w:lvl>
    <w:lvl w:ilvl="8" w:tplc="0409000D" w:tentative="1">
      <w:start w:val="1"/>
      <w:numFmt w:val="bullet"/>
      <w:lvlText w:val=""/>
      <w:lvlJc w:val="left"/>
      <w:pPr>
        <w:tabs>
          <w:tab w:val="num" w:pos="4645"/>
        </w:tabs>
        <w:ind w:left="4645" w:hanging="420"/>
      </w:pPr>
      <w:rPr>
        <w:rFonts w:ascii="Wingdings" w:hAnsi="Wingdings" w:hint="default"/>
      </w:rPr>
    </w:lvl>
  </w:abstractNum>
  <w:abstractNum w:abstractNumId="3" w15:restartNumberingAfterBreak="0">
    <w:nsid w:val="09525271"/>
    <w:multiLevelType w:val="hybridMultilevel"/>
    <w:tmpl w:val="C772F636"/>
    <w:lvl w:ilvl="0" w:tplc="C26635EA">
      <w:start w:val="3"/>
      <w:numFmt w:val="bullet"/>
      <w:lvlText w:val="○"/>
      <w:lvlJc w:val="left"/>
      <w:pPr>
        <w:tabs>
          <w:tab w:val="num" w:pos="1116"/>
        </w:tabs>
        <w:ind w:left="111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96"/>
        </w:tabs>
        <w:ind w:left="1596" w:hanging="420"/>
      </w:pPr>
      <w:rPr>
        <w:rFonts w:ascii="Wingdings" w:hAnsi="Wingdings" w:hint="default"/>
      </w:rPr>
    </w:lvl>
    <w:lvl w:ilvl="2" w:tplc="0409000D" w:tentative="1">
      <w:start w:val="1"/>
      <w:numFmt w:val="bullet"/>
      <w:lvlText w:val=""/>
      <w:lvlJc w:val="left"/>
      <w:pPr>
        <w:tabs>
          <w:tab w:val="num" w:pos="2016"/>
        </w:tabs>
        <w:ind w:left="2016" w:hanging="420"/>
      </w:pPr>
      <w:rPr>
        <w:rFonts w:ascii="Wingdings" w:hAnsi="Wingdings" w:hint="default"/>
      </w:rPr>
    </w:lvl>
    <w:lvl w:ilvl="3" w:tplc="04090001" w:tentative="1">
      <w:start w:val="1"/>
      <w:numFmt w:val="bullet"/>
      <w:lvlText w:val=""/>
      <w:lvlJc w:val="left"/>
      <w:pPr>
        <w:tabs>
          <w:tab w:val="num" w:pos="2436"/>
        </w:tabs>
        <w:ind w:left="2436" w:hanging="420"/>
      </w:pPr>
      <w:rPr>
        <w:rFonts w:ascii="Wingdings" w:hAnsi="Wingdings" w:hint="default"/>
      </w:rPr>
    </w:lvl>
    <w:lvl w:ilvl="4" w:tplc="0409000B" w:tentative="1">
      <w:start w:val="1"/>
      <w:numFmt w:val="bullet"/>
      <w:lvlText w:val=""/>
      <w:lvlJc w:val="left"/>
      <w:pPr>
        <w:tabs>
          <w:tab w:val="num" w:pos="2856"/>
        </w:tabs>
        <w:ind w:left="2856" w:hanging="420"/>
      </w:pPr>
      <w:rPr>
        <w:rFonts w:ascii="Wingdings" w:hAnsi="Wingdings" w:hint="default"/>
      </w:rPr>
    </w:lvl>
    <w:lvl w:ilvl="5" w:tplc="0409000D" w:tentative="1">
      <w:start w:val="1"/>
      <w:numFmt w:val="bullet"/>
      <w:lvlText w:val=""/>
      <w:lvlJc w:val="left"/>
      <w:pPr>
        <w:tabs>
          <w:tab w:val="num" w:pos="3276"/>
        </w:tabs>
        <w:ind w:left="3276" w:hanging="420"/>
      </w:pPr>
      <w:rPr>
        <w:rFonts w:ascii="Wingdings" w:hAnsi="Wingdings" w:hint="default"/>
      </w:rPr>
    </w:lvl>
    <w:lvl w:ilvl="6" w:tplc="04090001" w:tentative="1">
      <w:start w:val="1"/>
      <w:numFmt w:val="bullet"/>
      <w:lvlText w:val=""/>
      <w:lvlJc w:val="left"/>
      <w:pPr>
        <w:tabs>
          <w:tab w:val="num" w:pos="3696"/>
        </w:tabs>
        <w:ind w:left="3696" w:hanging="420"/>
      </w:pPr>
      <w:rPr>
        <w:rFonts w:ascii="Wingdings" w:hAnsi="Wingdings" w:hint="default"/>
      </w:rPr>
    </w:lvl>
    <w:lvl w:ilvl="7" w:tplc="0409000B" w:tentative="1">
      <w:start w:val="1"/>
      <w:numFmt w:val="bullet"/>
      <w:lvlText w:val=""/>
      <w:lvlJc w:val="left"/>
      <w:pPr>
        <w:tabs>
          <w:tab w:val="num" w:pos="4116"/>
        </w:tabs>
        <w:ind w:left="4116" w:hanging="420"/>
      </w:pPr>
      <w:rPr>
        <w:rFonts w:ascii="Wingdings" w:hAnsi="Wingdings" w:hint="default"/>
      </w:rPr>
    </w:lvl>
    <w:lvl w:ilvl="8" w:tplc="0409000D" w:tentative="1">
      <w:start w:val="1"/>
      <w:numFmt w:val="bullet"/>
      <w:lvlText w:val=""/>
      <w:lvlJc w:val="left"/>
      <w:pPr>
        <w:tabs>
          <w:tab w:val="num" w:pos="4536"/>
        </w:tabs>
        <w:ind w:left="4536" w:hanging="420"/>
      </w:pPr>
      <w:rPr>
        <w:rFonts w:ascii="Wingdings" w:hAnsi="Wingdings" w:hint="default"/>
      </w:rPr>
    </w:lvl>
  </w:abstractNum>
  <w:abstractNum w:abstractNumId="4" w15:restartNumberingAfterBreak="0">
    <w:nsid w:val="107F1828"/>
    <w:multiLevelType w:val="hybridMultilevel"/>
    <w:tmpl w:val="3B8A6E52"/>
    <w:lvl w:ilvl="0" w:tplc="A484EE22">
      <w:start w:val="1"/>
      <w:numFmt w:val="decimalFullWidth"/>
      <w:lvlText w:val="（%1）"/>
      <w:lvlJc w:val="left"/>
      <w:pPr>
        <w:tabs>
          <w:tab w:val="num" w:pos="885"/>
        </w:tabs>
        <w:ind w:left="885" w:hanging="72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5" w15:restartNumberingAfterBreak="0">
    <w:nsid w:val="11437903"/>
    <w:multiLevelType w:val="hybridMultilevel"/>
    <w:tmpl w:val="41FA8D26"/>
    <w:lvl w:ilvl="0" w:tplc="1C5C74A4">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485744"/>
    <w:multiLevelType w:val="hybridMultilevel"/>
    <w:tmpl w:val="B7642B5C"/>
    <w:lvl w:ilvl="0" w:tplc="1C5431D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4907FD9"/>
    <w:multiLevelType w:val="hybridMultilevel"/>
    <w:tmpl w:val="6BF630E0"/>
    <w:lvl w:ilvl="0" w:tplc="A3A2EC0E">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4F53FFF"/>
    <w:multiLevelType w:val="hybridMultilevel"/>
    <w:tmpl w:val="2CC4BB60"/>
    <w:lvl w:ilvl="0" w:tplc="C24EC562">
      <w:numFmt w:val="bullet"/>
      <w:lvlText w:val="○"/>
      <w:lvlJc w:val="left"/>
      <w:pPr>
        <w:tabs>
          <w:tab w:val="num" w:pos="360"/>
        </w:tabs>
        <w:ind w:left="360" w:hanging="360"/>
      </w:pPr>
      <w:rPr>
        <w:rFonts w:ascii="ＭＳ ゴシック" w:eastAsia="ＭＳ ゴシック" w:hAnsi="ＭＳ ゴシック" w:cs="Times New Roman" w:hint="eastAsia"/>
        <w:sz w:val="24"/>
        <w:szCs w:val="24"/>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CC5566C"/>
    <w:multiLevelType w:val="hybridMultilevel"/>
    <w:tmpl w:val="D9BA75C6"/>
    <w:lvl w:ilvl="0" w:tplc="082A8D1C">
      <w:start w:val="1"/>
      <w:numFmt w:val="bullet"/>
      <w:lvlText w:val="○"/>
      <w:lvlJc w:val="left"/>
      <w:pPr>
        <w:tabs>
          <w:tab w:val="num" w:pos="556"/>
        </w:tabs>
        <w:ind w:left="55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6"/>
        </w:tabs>
        <w:ind w:left="1036" w:hanging="420"/>
      </w:pPr>
      <w:rPr>
        <w:rFonts w:ascii="Wingdings" w:hAnsi="Wingdings" w:hint="default"/>
      </w:rPr>
    </w:lvl>
    <w:lvl w:ilvl="2" w:tplc="0409000D" w:tentative="1">
      <w:start w:val="1"/>
      <w:numFmt w:val="bullet"/>
      <w:lvlText w:val=""/>
      <w:lvlJc w:val="left"/>
      <w:pPr>
        <w:tabs>
          <w:tab w:val="num" w:pos="1456"/>
        </w:tabs>
        <w:ind w:left="1456" w:hanging="420"/>
      </w:pPr>
      <w:rPr>
        <w:rFonts w:ascii="Wingdings" w:hAnsi="Wingdings" w:hint="default"/>
      </w:rPr>
    </w:lvl>
    <w:lvl w:ilvl="3" w:tplc="04090001" w:tentative="1">
      <w:start w:val="1"/>
      <w:numFmt w:val="bullet"/>
      <w:lvlText w:val=""/>
      <w:lvlJc w:val="left"/>
      <w:pPr>
        <w:tabs>
          <w:tab w:val="num" w:pos="1876"/>
        </w:tabs>
        <w:ind w:left="1876" w:hanging="420"/>
      </w:pPr>
      <w:rPr>
        <w:rFonts w:ascii="Wingdings" w:hAnsi="Wingdings" w:hint="default"/>
      </w:rPr>
    </w:lvl>
    <w:lvl w:ilvl="4" w:tplc="0409000B" w:tentative="1">
      <w:start w:val="1"/>
      <w:numFmt w:val="bullet"/>
      <w:lvlText w:val=""/>
      <w:lvlJc w:val="left"/>
      <w:pPr>
        <w:tabs>
          <w:tab w:val="num" w:pos="2296"/>
        </w:tabs>
        <w:ind w:left="2296" w:hanging="420"/>
      </w:pPr>
      <w:rPr>
        <w:rFonts w:ascii="Wingdings" w:hAnsi="Wingdings" w:hint="default"/>
      </w:rPr>
    </w:lvl>
    <w:lvl w:ilvl="5" w:tplc="0409000D" w:tentative="1">
      <w:start w:val="1"/>
      <w:numFmt w:val="bullet"/>
      <w:lvlText w:val=""/>
      <w:lvlJc w:val="left"/>
      <w:pPr>
        <w:tabs>
          <w:tab w:val="num" w:pos="2716"/>
        </w:tabs>
        <w:ind w:left="2716" w:hanging="420"/>
      </w:pPr>
      <w:rPr>
        <w:rFonts w:ascii="Wingdings" w:hAnsi="Wingdings" w:hint="default"/>
      </w:rPr>
    </w:lvl>
    <w:lvl w:ilvl="6" w:tplc="04090001" w:tentative="1">
      <w:start w:val="1"/>
      <w:numFmt w:val="bullet"/>
      <w:lvlText w:val=""/>
      <w:lvlJc w:val="left"/>
      <w:pPr>
        <w:tabs>
          <w:tab w:val="num" w:pos="3136"/>
        </w:tabs>
        <w:ind w:left="3136" w:hanging="420"/>
      </w:pPr>
      <w:rPr>
        <w:rFonts w:ascii="Wingdings" w:hAnsi="Wingdings" w:hint="default"/>
      </w:rPr>
    </w:lvl>
    <w:lvl w:ilvl="7" w:tplc="0409000B" w:tentative="1">
      <w:start w:val="1"/>
      <w:numFmt w:val="bullet"/>
      <w:lvlText w:val=""/>
      <w:lvlJc w:val="left"/>
      <w:pPr>
        <w:tabs>
          <w:tab w:val="num" w:pos="3556"/>
        </w:tabs>
        <w:ind w:left="3556" w:hanging="420"/>
      </w:pPr>
      <w:rPr>
        <w:rFonts w:ascii="Wingdings" w:hAnsi="Wingdings" w:hint="default"/>
      </w:rPr>
    </w:lvl>
    <w:lvl w:ilvl="8" w:tplc="0409000D" w:tentative="1">
      <w:start w:val="1"/>
      <w:numFmt w:val="bullet"/>
      <w:lvlText w:val=""/>
      <w:lvlJc w:val="left"/>
      <w:pPr>
        <w:tabs>
          <w:tab w:val="num" w:pos="3976"/>
        </w:tabs>
        <w:ind w:left="3976" w:hanging="420"/>
      </w:pPr>
      <w:rPr>
        <w:rFonts w:ascii="Wingdings" w:hAnsi="Wingdings" w:hint="default"/>
      </w:rPr>
    </w:lvl>
  </w:abstractNum>
  <w:abstractNum w:abstractNumId="10" w15:restartNumberingAfterBreak="0">
    <w:nsid w:val="25E037DB"/>
    <w:multiLevelType w:val="hybridMultilevel"/>
    <w:tmpl w:val="5BDECB3E"/>
    <w:lvl w:ilvl="0" w:tplc="06AA1FE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92C2E51"/>
    <w:multiLevelType w:val="hybridMultilevel"/>
    <w:tmpl w:val="DCEE29D8"/>
    <w:lvl w:ilvl="0" w:tplc="B6C4EF8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CAD1D29"/>
    <w:multiLevelType w:val="hybridMultilevel"/>
    <w:tmpl w:val="2ADE0D54"/>
    <w:lvl w:ilvl="0" w:tplc="599C47D4">
      <w:numFmt w:val="bullet"/>
      <w:lvlText w:val="○"/>
      <w:lvlJc w:val="left"/>
      <w:pPr>
        <w:tabs>
          <w:tab w:val="num" w:pos="360"/>
        </w:tabs>
        <w:ind w:left="360" w:hanging="360"/>
      </w:pPr>
      <w:rPr>
        <w:rFonts w:ascii="ＭＳ 明朝" w:eastAsia="ＭＳ 明朝" w:hAnsi="ＭＳ 明朝" w:cs="Times New Roman" w:hint="eastAsia"/>
        <w:sz w:val="26"/>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ACC2B79"/>
    <w:multiLevelType w:val="hybridMultilevel"/>
    <w:tmpl w:val="344E0F86"/>
    <w:lvl w:ilvl="0" w:tplc="DC4A7ED4">
      <w:start w:val="2"/>
      <w:numFmt w:val="decimalEnclosedCircle"/>
      <w:lvlText w:val="%1"/>
      <w:lvlJc w:val="left"/>
      <w:pPr>
        <w:tabs>
          <w:tab w:val="num" w:pos="360"/>
        </w:tabs>
        <w:ind w:left="360" w:hanging="360"/>
      </w:pPr>
      <w:rPr>
        <w:rFonts w:hint="eastAsia"/>
      </w:rPr>
    </w:lvl>
    <w:lvl w:ilvl="1" w:tplc="D622698A">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CB155C8"/>
    <w:multiLevelType w:val="hybridMultilevel"/>
    <w:tmpl w:val="BAA6FEC8"/>
    <w:lvl w:ilvl="0" w:tplc="56349EA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403D2"/>
    <w:multiLevelType w:val="hybridMultilevel"/>
    <w:tmpl w:val="1B142A4C"/>
    <w:lvl w:ilvl="0" w:tplc="09F8C130">
      <w:numFmt w:val="bullet"/>
      <w:lvlText w:val="○"/>
      <w:lvlJc w:val="left"/>
      <w:pPr>
        <w:tabs>
          <w:tab w:val="num" w:pos="585"/>
        </w:tabs>
        <w:ind w:left="585"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6" w15:restartNumberingAfterBreak="0">
    <w:nsid w:val="509828DC"/>
    <w:multiLevelType w:val="hybridMultilevel"/>
    <w:tmpl w:val="6728F7B0"/>
    <w:lvl w:ilvl="0" w:tplc="359ACD4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9145C5"/>
    <w:multiLevelType w:val="hybridMultilevel"/>
    <w:tmpl w:val="24B806C2"/>
    <w:lvl w:ilvl="0" w:tplc="2ADED2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8E1785D"/>
    <w:multiLevelType w:val="hybridMultilevel"/>
    <w:tmpl w:val="0C045CB8"/>
    <w:lvl w:ilvl="0" w:tplc="C2967410">
      <w:start w:val="1"/>
      <w:numFmt w:val="decimalFullWidth"/>
      <w:lvlText w:val="%1．"/>
      <w:lvlJc w:val="left"/>
      <w:pPr>
        <w:ind w:left="681" w:hanging="465"/>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9" w15:restartNumberingAfterBreak="0">
    <w:nsid w:val="5BBE542A"/>
    <w:multiLevelType w:val="hybridMultilevel"/>
    <w:tmpl w:val="CC8A88B2"/>
    <w:lvl w:ilvl="0" w:tplc="F032706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C3F26A2"/>
    <w:multiLevelType w:val="hybridMultilevel"/>
    <w:tmpl w:val="A8F44AD0"/>
    <w:lvl w:ilvl="0" w:tplc="62583154">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F3718D5"/>
    <w:multiLevelType w:val="hybridMultilevel"/>
    <w:tmpl w:val="C6424B36"/>
    <w:lvl w:ilvl="0" w:tplc="5FA842C4">
      <w:start w:val="4"/>
      <w:numFmt w:val="bullet"/>
      <w:lvlText w:val="○"/>
      <w:lvlJc w:val="left"/>
      <w:pPr>
        <w:tabs>
          <w:tab w:val="num" w:pos="556"/>
        </w:tabs>
        <w:ind w:left="55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6"/>
        </w:tabs>
        <w:ind w:left="1036" w:hanging="420"/>
      </w:pPr>
      <w:rPr>
        <w:rFonts w:ascii="Wingdings" w:hAnsi="Wingdings" w:hint="default"/>
      </w:rPr>
    </w:lvl>
    <w:lvl w:ilvl="2" w:tplc="0409000D" w:tentative="1">
      <w:start w:val="1"/>
      <w:numFmt w:val="bullet"/>
      <w:lvlText w:val=""/>
      <w:lvlJc w:val="left"/>
      <w:pPr>
        <w:tabs>
          <w:tab w:val="num" w:pos="1456"/>
        </w:tabs>
        <w:ind w:left="1456" w:hanging="420"/>
      </w:pPr>
      <w:rPr>
        <w:rFonts w:ascii="Wingdings" w:hAnsi="Wingdings" w:hint="default"/>
      </w:rPr>
    </w:lvl>
    <w:lvl w:ilvl="3" w:tplc="04090001" w:tentative="1">
      <w:start w:val="1"/>
      <w:numFmt w:val="bullet"/>
      <w:lvlText w:val=""/>
      <w:lvlJc w:val="left"/>
      <w:pPr>
        <w:tabs>
          <w:tab w:val="num" w:pos="1876"/>
        </w:tabs>
        <w:ind w:left="1876" w:hanging="420"/>
      </w:pPr>
      <w:rPr>
        <w:rFonts w:ascii="Wingdings" w:hAnsi="Wingdings" w:hint="default"/>
      </w:rPr>
    </w:lvl>
    <w:lvl w:ilvl="4" w:tplc="0409000B" w:tentative="1">
      <w:start w:val="1"/>
      <w:numFmt w:val="bullet"/>
      <w:lvlText w:val=""/>
      <w:lvlJc w:val="left"/>
      <w:pPr>
        <w:tabs>
          <w:tab w:val="num" w:pos="2296"/>
        </w:tabs>
        <w:ind w:left="2296" w:hanging="420"/>
      </w:pPr>
      <w:rPr>
        <w:rFonts w:ascii="Wingdings" w:hAnsi="Wingdings" w:hint="default"/>
      </w:rPr>
    </w:lvl>
    <w:lvl w:ilvl="5" w:tplc="0409000D" w:tentative="1">
      <w:start w:val="1"/>
      <w:numFmt w:val="bullet"/>
      <w:lvlText w:val=""/>
      <w:lvlJc w:val="left"/>
      <w:pPr>
        <w:tabs>
          <w:tab w:val="num" w:pos="2716"/>
        </w:tabs>
        <w:ind w:left="2716" w:hanging="420"/>
      </w:pPr>
      <w:rPr>
        <w:rFonts w:ascii="Wingdings" w:hAnsi="Wingdings" w:hint="default"/>
      </w:rPr>
    </w:lvl>
    <w:lvl w:ilvl="6" w:tplc="04090001" w:tentative="1">
      <w:start w:val="1"/>
      <w:numFmt w:val="bullet"/>
      <w:lvlText w:val=""/>
      <w:lvlJc w:val="left"/>
      <w:pPr>
        <w:tabs>
          <w:tab w:val="num" w:pos="3136"/>
        </w:tabs>
        <w:ind w:left="3136" w:hanging="420"/>
      </w:pPr>
      <w:rPr>
        <w:rFonts w:ascii="Wingdings" w:hAnsi="Wingdings" w:hint="default"/>
      </w:rPr>
    </w:lvl>
    <w:lvl w:ilvl="7" w:tplc="0409000B" w:tentative="1">
      <w:start w:val="1"/>
      <w:numFmt w:val="bullet"/>
      <w:lvlText w:val=""/>
      <w:lvlJc w:val="left"/>
      <w:pPr>
        <w:tabs>
          <w:tab w:val="num" w:pos="3556"/>
        </w:tabs>
        <w:ind w:left="3556" w:hanging="420"/>
      </w:pPr>
      <w:rPr>
        <w:rFonts w:ascii="Wingdings" w:hAnsi="Wingdings" w:hint="default"/>
      </w:rPr>
    </w:lvl>
    <w:lvl w:ilvl="8" w:tplc="0409000D" w:tentative="1">
      <w:start w:val="1"/>
      <w:numFmt w:val="bullet"/>
      <w:lvlText w:val=""/>
      <w:lvlJc w:val="left"/>
      <w:pPr>
        <w:tabs>
          <w:tab w:val="num" w:pos="3976"/>
        </w:tabs>
        <w:ind w:left="3976" w:hanging="420"/>
      </w:pPr>
      <w:rPr>
        <w:rFonts w:ascii="Wingdings" w:hAnsi="Wingdings" w:hint="default"/>
      </w:rPr>
    </w:lvl>
  </w:abstractNum>
  <w:abstractNum w:abstractNumId="22" w15:restartNumberingAfterBreak="0">
    <w:nsid w:val="62DD1726"/>
    <w:multiLevelType w:val="hybridMultilevel"/>
    <w:tmpl w:val="D9261B40"/>
    <w:lvl w:ilvl="0" w:tplc="A3FA2488">
      <w:start w:val="200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9412176"/>
    <w:multiLevelType w:val="hybridMultilevel"/>
    <w:tmpl w:val="23FAA29C"/>
    <w:lvl w:ilvl="0" w:tplc="E84424D2">
      <w:start w:val="1"/>
      <w:numFmt w:val="decimalFullWidth"/>
      <w:lvlText w:val="（%1）"/>
      <w:lvlJc w:val="left"/>
      <w:pPr>
        <w:tabs>
          <w:tab w:val="num" w:pos="720"/>
        </w:tabs>
        <w:ind w:left="720" w:hanging="720"/>
      </w:pPr>
      <w:rPr>
        <w:rFonts w:ascii="Century" w:eastAsia="ＭＳ Ｐ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635315E"/>
    <w:multiLevelType w:val="hybridMultilevel"/>
    <w:tmpl w:val="72BE77E8"/>
    <w:lvl w:ilvl="0" w:tplc="F3D4BC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A71053A"/>
    <w:multiLevelType w:val="hybridMultilevel"/>
    <w:tmpl w:val="B5063918"/>
    <w:lvl w:ilvl="0" w:tplc="0409000B">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26" w15:restartNumberingAfterBreak="0">
    <w:nsid w:val="7BC329DB"/>
    <w:multiLevelType w:val="hybridMultilevel"/>
    <w:tmpl w:val="D1B2571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16"/>
  </w:num>
  <w:num w:numId="3">
    <w:abstractNumId w:val="20"/>
  </w:num>
  <w:num w:numId="4">
    <w:abstractNumId w:val="13"/>
  </w:num>
  <w:num w:numId="5">
    <w:abstractNumId w:val="17"/>
  </w:num>
  <w:num w:numId="6">
    <w:abstractNumId w:val="4"/>
  </w:num>
  <w:num w:numId="7">
    <w:abstractNumId w:val="23"/>
  </w:num>
  <w:num w:numId="8">
    <w:abstractNumId w:val="10"/>
  </w:num>
  <w:num w:numId="9">
    <w:abstractNumId w:val="19"/>
  </w:num>
  <w:num w:numId="10">
    <w:abstractNumId w:val="6"/>
  </w:num>
  <w:num w:numId="11">
    <w:abstractNumId w:val="2"/>
  </w:num>
  <w:num w:numId="12">
    <w:abstractNumId w:val="9"/>
  </w:num>
  <w:num w:numId="13">
    <w:abstractNumId w:val="21"/>
  </w:num>
  <w:num w:numId="14">
    <w:abstractNumId w:val="14"/>
  </w:num>
  <w:num w:numId="15">
    <w:abstractNumId w:val="3"/>
  </w:num>
  <w:num w:numId="16">
    <w:abstractNumId w:val="0"/>
  </w:num>
  <w:num w:numId="17">
    <w:abstractNumId w:val="22"/>
  </w:num>
  <w:num w:numId="18">
    <w:abstractNumId w:val="7"/>
  </w:num>
  <w:num w:numId="19">
    <w:abstractNumId w:val="15"/>
  </w:num>
  <w:num w:numId="20">
    <w:abstractNumId w:val="8"/>
  </w:num>
  <w:num w:numId="21">
    <w:abstractNumId w:val="5"/>
  </w:num>
  <w:num w:numId="22">
    <w:abstractNumId w:val="18"/>
  </w:num>
  <w:num w:numId="23">
    <w:abstractNumId w:val="1"/>
  </w:num>
  <w:num w:numId="24">
    <w:abstractNumId w:val="26"/>
  </w:num>
  <w:num w:numId="25">
    <w:abstractNumId w:val="12"/>
  </w:num>
  <w:num w:numId="26">
    <w:abstractNumId w:val="24"/>
  </w:num>
  <w:num w:numId="27">
    <w:abstractNumId w:val="25"/>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defaultTabStop w:val="840"/>
  <w:drawingGridHorizontalSpacing w:val="108"/>
  <w:drawingGridVerticalSpacing w:val="183"/>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13"/>
    <w:rsid w:val="0000064E"/>
    <w:rsid w:val="000023FB"/>
    <w:rsid w:val="00002B19"/>
    <w:rsid w:val="00005FBC"/>
    <w:rsid w:val="000142E7"/>
    <w:rsid w:val="0001738A"/>
    <w:rsid w:val="00022721"/>
    <w:rsid w:val="00022978"/>
    <w:rsid w:val="0002312A"/>
    <w:rsid w:val="00024F13"/>
    <w:rsid w:val="00025873"/>
    <w:rsid w:val="000302B5"/>
    <w:rsid w:val="000304E7"/>
    <w:rsid w:val="00030E23"/>
    <w:rsid w:val="00031101"/>
    <w:rsid w:val="000337AA"/>
    <w:rsid w:val="00033E25"/>
    <w:rsid w:val="000347A8"/>
    <w:rsid w:val="00035F0A"/>
    <w:rsid w:val="000459F2"/>
    <w:rsid w:val="000460B2"/>
    <w:rsid w:val="000501E0"/>
    <w:rsid w:val="00051915"/>
    <w:rsid w:val="00052FCE"/>
    <w:rsid w:val="00055203"/>
    <w:rsid w:val="00057F93"/>
    <w:rsid w:val="000658D3"/>
    <w:rsid w:val="00065F85"/>
    <w:rsid w:val="0006740D"/>
    <w:rsid w:val="00075238"/>
    <w:rsid w:val="00075721"/>
    <w:rsid w:val="0007750D"/>
    <w:rsid w:val="0007770E"/>
    <w:rsid w:val="00081403"/>
    <w:rsid w:val="0009150B"/>
    <w:rsid w:val="00092868"/>
    <w:rsid w:val="0009291E"/>
    <w:rsid w:val="00095210"/>
    <w:rsid w:val="000A08AE"/>
    <w:rsid w:val="000A205C"/>
    <w:rsid w:val="000A23AF"/>
    <w:rsid w:val="000A2C30"/>
    <w:rsid w:val="000A34A1"/>
    <w:rsid w:val="000A367D"/>
    <w:rsid w:val="000A36BF"/>
    <w:rsid w:val="000A471C"/>
    <w:rsid w:val="000A4F35"/>
    <w:rsid w:val="000A7027"/>
    <w:rsid w:val="000B14BB"/>
    <w:rsid w:val="000B3D0F"/>
    <w:rsid w:val="000C36F1"/>
    <w:rsid w:val="000D63AB"/>
    <w:rsid w:val="000D6D13"/>
    <w:rsid w:val="000D6DC7"/>
    <w:rsid w:val="000E2A94"/>
    <w:rsid w:val="000E3019"/>
    <w:rsid w:val="000F40F5"/>
    <w:rsid w:val="00101263"/>
    <w:rsid w:val="001018FC"/>
    <w:rsid w:val="00104224"/>
    <w:rsid w:val="001064B0"/>
    <w:rsid w:val="00111780"/>
    <w:rsid w:val="00112E6A"/>
    <w:rsid w:val="00121E90"/>
    <w:rsid w:val="00127C41"/>
    <w:rsid w:val="00130959"/>
    <w:rsid w:val="00130A88"/>
    <w:rsid w:val="00131152"/>
    <w:rsid w:val="0013584F"/>
    <w:rsid w:val="0013628C"/>
    <w:rsid w:val="001437DA"/>
    <w:rsid w:val="00145D29"/>
    <w:rsid w:val="00154719"/>
    <w:rsid w:val="00165512"/>
    <w:rsid w:val="0016705E"/>
    <w:rsid w:val="001728FF"/>
    <w:rsid w:val="0018216F"/>
    <w:rsid w:val="00183CCE"/>
    <w:rsid w:val="00186AAA"/>
    <w:rsid w:val="00186FEE"/>
    <w:rsid w:val="001924C5"/>
    <w:rsid w:val="001929BB"/>
    <w:rsid w:val="00194A0E"/>
    <w:rsid w:val="0019521C"/>
    <w:rsid w:val="00195DD9"/>
    <w:rsid w:val="001969A0"/>
    <w:rsid w:val="00197C88"/>
    <w:rsid w:val="001A3B35"/>
    <w:rsid w:val="001A465C"/>
    <w:rsid w:val="001A5044"/>
    <w:rsid w:val="001A5A5C"/>
    <w:rsid w:val="001A7A48"/>
    <w:rsid w:val="001B750F"/>
    <w:rsid w:val="001D5C40"/>
    <w:rsid w:val="001D68F7"/>
    <w:rsid w:val="001E0C23"/>
    <w:rsid w:val="001E3E0E"/>
    <w:rsid w:val="001E4033"/>
    <w:rsid w:val="001E59C1"/>
    <w:rsid w:val="001E629C"/>
    <w:rsid w:val="001E79DA"/>
    <w:rsid w:val="001F4B4A"/>
    <w:rsid w:val="002003A7"/>
    <w:rsid w:val="0020557A"/>
    <w:rsid w:val="00211D79"/>
    <w:rsid w:val="00216D9A"/>
    <w:rsid w:val="00224114"/>
    <w:rsid w:val="00230679"/>
    <w:rsid w:val="00241613"/>
    <w:rsid w:val="00243F1D"/>
    <w:rsid w:val="00246E30"/>
    <w:rsid w:val="002525B4"/>
    <w:rsid w:val="0025269F"/>
    <w:rsid w:val="0025424F"/>
    <w:rsid w:val="00254868"/>
    <w:rsid w:val="00254F0E"/>
    <w:rsid w:val="0025672C"/>
    <w:rsid w:val="00256E3E"/>
    <w:rsid w:val="002570C0"/>
    <w:rsid w:val="00257116"/>
    <w:rsid w:val="0026270A"/>
    <w:rsid w:val="0026355D"/>
    <w:rsid w:val="00263A5B"/>
    <w:rsid w:val="00263B2A"/>
    <w:rsid w:val="002751DC"/>
    <w:rsid w:val="0027665D"/>
    <w:rsid w:val="002771AE"/>
    <w:rsid w:val="002A035D"/>
    <w:rsid w:val="002A53F1"/>
    <w:rsid w:val="002A697D"/>
    <w:rsid w:val="002B0D96"/>
    <w:rsid w:val="002B3D12"/>
    <w:rsid w:val="002B4251"/>
    <w:rsid w:val="002C1491"/>
    <w:rsid w:val="002C35B0"/>
    <w:rsid w:val="002C3960"/>
    <w:rsid w:val="002C59F9"/>
    <w:rsid w:val="002D40D4"/>
    <w:rsid w:val="002E1A36"/>
    <w:rsid w:val="002F066A"/>
    <w:rsid w:val="002F58D7"/>
    <w:rsid w:val="002F7720"/>
    <w:rsid w:val="002F7CC0"/>
    <w:rsid w:val="003027E1"/>
    <w:rsid w:val="0030469B"/>
    <w:rsid w:val="00305A92"/>
    <w:rsid w:val="00307B92"/>
    <w:rsid w:val="00315382"/>
    <w:rsid w:val="00323412"/>
    <w:rsid w:val="00330072"/>
    <w:rsid w:val="00332A7F"/>
    <w:rsid w:val="00334302"/>
    <w:rsid w:val="00337B67"/>
    <w:rsid w:val="00343D72"/>
    <w:rsid w:val="00352F53"/>
    <w:rsid w:val="003536A0"/>
    <w:rsid w:val="00353DEE"/>
    <w:rsid w:val="00361090"/>
    <w:rsid w:val="00367B27"/>
    <w:rsid w:val="00371191"/>
    <w:rsid w:val="00371300"/>
    <w:rsid w:val="00371552"/>
    <w:rsid w:val="0037595A"/>
    <w:rsid w:val="00381F1B"/>
    <w:rsid w:val="003869D0"/>
    <w:rsid w:val="00387F7D"/>
    <w:rsid w:val="00392593"/>
    <w:rsid w:val="00395C16"/>
    <w:rsid w:val="00396155"/>
    <w:rsid w:val="0039794A"/>
    <w:rsid w:val="003A021D"/>
    <w:rsid w:val="003A2944"/>
    <w:rsid w:val="003A2D61"/>
    <w:rsid w:val="003B0564"/>
    <w:rsid w:val="003B44AC"/>
    <w:rsid w:val="003B628D"/>
    <w:rsid w:val="003B6ECA"/>
    <w:rsid w:val="003B700E"/>
    <w:rsid w:val="003C1464"/>
    <w:rsid w:val="003C3481"/>
    <w:rsid w:val="003C558D"/>
    <w:rsid w:val="003D0DD9"/>
    <w:rsid w:val="003D35F1"/>
    <w:rsid w:val="003D5D4E"/>
    <w:rsid w:val="003D5FFB"/>
    <w:rsid w:val="003D7FFA"/>
    <w:rsid w:val="003E3251"/>
    <w:rsid w:val="003E3524"/>
    <w:rsid w:val="003E3A76"/>
    <w:rsid w:val="003F5111"/>
    <w:rsid w:val="003F574C"/>
    <w:rsid w:val="00400F0D"/>
    <w:rsid w:val="00403F3E"/>
    <w:rsid w:val="00414E66"/>
    <w:rsid w:val="00422832"/>
    <w:rsid w:val="004236D5"/>
    <w:rsid w:val="00426930"/>
    <w:rsid w:val="00430CA5"/>
    <w:rsid w:val="00437736"/>
    <w:rsid w:val="00447F37"/>
    <w:rsid w:val="0045094D"/>
    <w:rsid w:val="00453425"/>
    <w:rsid w:val="00455513"/>
    <w:rsid w:val="00466DAF"/>
    <w:rsid w:val="0047240B"/>
    <w:rsid w:val="004729DF"/>
    <w:rsid w:val="00475C3C"/>
    <w:rsid w:val="00475FD4"/>
    <w:rsid w:val="00477157"/>
    <w:rsid w:val="00477EA7"/>
    <w:rsid w:val="00480B02"/>
    <w:rsid w:val="00485A83"/>
    <w:rsid w:val="004943E8"/>
    <w:rsid w:val="00496728"/>
    <w:rsid w:val="00497E4F"/>
    <w:rsid w:val="004B0E8A"/>
    <w:rsid w:val="004B4D68"/>
    <w:rsid w:val="004B52B0"/>
    <w:rsid w:val="004B695B"/>
    <w:rsid w:val="004B7D1C"/>
    <w:rsid w:val="004C156E"/>
    <w:rsid w:val="004C1D57"/>
    <w:rsid w:val="004C3113"/>
    <w:rsid w:val="004C7CD7"/>
    <w:rsid w:val="004C7D17"/>
    <w:rsid w:val="004D385C"/>
    <w:rsid w:val="004D4A69"/>
    <w:rsid w:val="004D6665"/>
    <w:rsid w:val="004E7102"/>
    <w:rsid w:val="004F0F84"/>
    <w:rsid w:val="004F1C94"/>
    <w:rsid w:val="004F367E"/>
    <w:rsid w:val="004F3F11"/>
    <w:rsid w:val="004F6F09"/>
    <w:rsid w:val="00501437"/>
    <w:rsid w:val="00501B56"/>
    <w:rsid w:val="0050215C"/>
    <w:rsid w:val="00502AFE"/>
    <w:rsid w:val="00505133"/>
    <w:rsid w:val="00512955"/>
    <w:rsid w:val="005136CB"/>
    <w:rsid w:val="00516775"/>
    <w:rsid w:val="00521347"/>
    <w:rsid w:val="0052251A"/>
    <w:rsid w:val="00541182"/>
    <w:rsid w:val="00545028"/>
    <w:rsid w:val="0055153C"/>
    <w:rsid w:val="00552DC0"/>
    <w:rsid w:val="00554043"/>
    <w:rsid w:val="005578FD"/>
    <w:rsid w:val="00562610"/>
    <w:rsid w:val="005630D9"/>
    <w:rsid w:val="00564FA8"/>
    <w:rsid w:val="005676ED"/>
    <w:rsid w:val="005712D8"/>
    <w:rsid w:val="00574CC8"/>
    <w:rsid w:val="00577239"/>
    <w:rsid w:val="00577488"/>
    <w:rsid w:val="00577EF5"/>
    <w:rsid w:val="00582E2A"/>
    <w:rsid w:val="00586154"/>
    <w:rsid w:val="00587355"/>
    <w:rsid w:val="00587BB1"/>
    <w:rsid w:val="005939DD"/>
    <w:rsid w:val="00594E78"/>
    <w:rsid w:val="005955F1"/>
    <w:rsid w:val="00596C1A"/>
    <w:rsid w:val="005A2C51"/>
    <w:rsid w:val="005A44E7"/>
    <w:rsid w:val="005B3166"/>
    <w:rsid w:val="005B3315"/>
    <w:rsid w:val="005B50AF"/>
    <w:rsid w:val="005B5568"/>
    <w:rsid w:val="005B5EB5"/>
    <w:rsid w:val="005C3CFA"/>
    <w:rsid w:val="005C6BE8"/>
    <w:rsid w:val="005C6E2F"/>
    <w:rsid w:val="005E14C6"/>
    <w:rsid w:val="005E2BD1"/>
    <w:rsid w:val="005E628B"/>
    <w:rsid w:val="005F1CAC"/>
    <w:rsid w:val="005F29F2"/>
    <w:rsid w:val="005F3CFF"/>
    <w:rsid w:val="005F3F6E"/>
    <w:rsid w:val="005F450E"/>
    <w:rsid w:val="0060407E"/>
    <w:rsid w:val="0060517E"/>
    <w:rsid w:val="00607201"/>
    <w:rsid w:val="006130F3"/>
    <w:rsid w:val="006215E4"/>
    <w:rsid w:val="0062176A"/>
    <w:rsid w:val="006223EC"/>
    <w:rsid w:val="00622FDF"/>
    <w:rsid w:val="00624AE9"/>
    <w:rsid w:val="00624F93"/>
    <w:rsid w:val="006268B7"/>
    <w:rsid w:val="00627554"/>
    <w:rsid w:val="00634347"/>
    <w:rsid w:val="00641A9F"/>
    <w:rsid w:val="00644C3A"/>
    <w:rsid w:val="00646712"/>
    <w:rsid w:val="00650B19"/>
    <w:rsid w:val="00652330"/>
    <w:rsid w:val="00655760"/>
    <w:rsid w:val="006557FD"/>
    <w:rsid w:val="00663167"/>
    <w:rsid w:val="00663856"/>
    <w:rsid w:val="006640F6"/>
    <w:rsid w:val="006675EA"/>
    <w:rsid w:val="006756A0"/>
    <w:rsid w:val="00683177"/>
    <w:rsid w:val="006A2A76"/>
    <w:rsid w:val="006A38D8"/>
    <w:rsid w:val="006B22D9"/>
    <w:rsid w:val="006B6332"/>
    <w:rsid w:val="006C1718"/>
    <w:rsid w:val="006C4A40"/>
    <w:rsid w:val="006D3039"/>
    <w:rsid w:val="006D4CBC"/>
    <w:rsid w:val="006E3483"/>
    <w:rsid w:val="006E5186"/>
    <w:rsid w:val="006E7BB0"/>
    <w:rsid w:val="006F335B"/>
    <w:rsid w:val="007070F7"/>
    <w:rsid w:val="007107EE"/>
    <w:rsid w:val="00713A21"/>
    <w:rsid w:val="00725134"/>
    <w:rsid w:val="007266BB"/>
    <w:rsid w:val="00730AED"/>
    <w:rsid w:val="00730E59"/>
    <w:rsid w:val="00732016"/>
    <w:rsid w:val="00735434"/>
    <w:rsid w:val="0074483F"/>
    <w:rsid w:val="00744E1F"/>
    <w:rsid w:val="00745933"/>
    <w:rsid w:val="00752E8F"/>
    <w:rsid w:val="00755A43"/>
    <w:rsid w:val="00760D29"/>
    <w:rsid w:val="00763685"/>
    <w:rsid w:val="00764E2B"/>
    <w:rsid w:val="0077241F"/>
    <w:rsid w:val="00781322"/>
    <w:rsid w:val="007813A4"/>
    <w:rsid w:val="00785E66"/>
    <w:rsid w:val="00786A51"/>
    <w:rsid w:val="0078711C"/>
    <w:rsid w:val="0078727D"/>
    <w:rsid w:val="0079031D"/>
    <w:rsid w:val="0079438B"/>
    <w:rsid w:val="00795FE6"/>
    <w:rsid w:val="007B3D9E"/>
    <w:rsid w:val="007B47D5"/>
    <w:rsid w:val="007B54E1"/>
    <w:rsid w:val="007B6417"/>
    <w:rsid w:val="007B7AF9"/>
    <w:rsid w:val="007C0B5B"/>
    <w:rsid w:val="007C1463"/>
    <w:rsid w:val="007C4AE5"/>
    <w:rsid w:val="007C55A1"/>
    <w:rsid w:val="007D2B04"/>
    <w:rsid w:val="007D4BB0"/>
    <w:rsid w:val="007D4BD5"/>
    <w:rsid w:val="007D4D40"/>
    <w:rsid w:val="007E1034"/>
    <w:rsid w:val="007E3006"/>
    <w:rsid w:val="007E35A7"/>
    <w:rsid w:val="007E47F6"/>
    <w:rsid w:val="007E6142"/>
    <w:rsid w:val="007E71C5"/>
    <w:rsid w:val="007F05D4"/>
    <w:rsid w:val="007F1198"/>
    <w:rsid w:val="007F31AC"/>
    <w:rsid w:val="00800376"/>
    <w:rsid w:val="0080424D"/>
    <w:rsid w:val="008055F8"/>
    <w:rsid w:val="00806AE9"/>
    <w:rsid w:val="008070F2"/>
    <w:rsid w:val="008071D2"/>
    <w:rsid w:val="00807357"/>
    <w:rsid w:val="0081614A"/>
    <w:rsid w:val="00817D10"/>
    <w:rsid w:val="00823178"/>
    <w:rsid w:val="0082537D"/>
    <w:rsid w:val="00827459"/>
    <w:rsid w:val="00845297"/>
    <w:rsid w:val="00845323"/>
    <w:rsid w:val="00861EAC"/>
    <w:rsid w:val="00861FB8"/>
    <w:rsid w:val="00862269"/>
    <w:rsid w:val="00864272"/>
    <w:rsid w:val="00870B7A"/>
    <w:rsid w:val="00870BFA"/>
    <w:rsid w:val="00873504"/>
    <w:rsid w:val="00876145"/>
    <w:rsid w:val="00885E31"/>
    <w:rsid w:val="00890160"/>
    <w:rsid w:val="008936C7"/>
    <w:rsid w:val="008A0A5A"/>
    <w:rsid w:val="008A3F86"/>
    <w:rsid w:val="008A65A3"/>
    <w:rsid w:val="008A76A5"/>
    <w:rsid w:val="008B1A5D"/>
    <w:rsid w:val="008B4B47"/>
    <w:rsid w:val="008C0704"/>
    <w:rsid w:val="008C0F7A"/>
    <w:rsid w:val="008C1D45"/>
    <w:rsid w:val="008C2AF7"/>
    <w:rsid w:val="008C2E92"/>
    <w:rsid w:val="008C5B01"/>
    <w:rsid w:val="008D3795"/>
    <w:rsid w:val="008D603C"/>
    <w:rsid w:val="008D6BB3"/>
    <w:rsid w:val="008E07D9"/>
    <w:rsid w:val="008E1EFD"/>
    <w:rsid w:val="008E4743"/>
    <w:rsid w:val="008E59EF"/>
    <w:rsid w:val="008F19C3"/>
    <w:rsid w:val="008F1E2E"/>
    <w:rsid w:val="008F1FC1"/>
    <w:rsid w:val="008F5288"/>
    <w:rsid w:val="008F6F8E"/>
    <w:rsid w:val="008F7873"/>
    <w:rsid w:val="009006B3"/>
    <w:rsid w:val="0090419C"/>
    <w:rsid w:val="00904A24"/>
    <w:rsid w:val="0090588A"/>
    <w:rsid w:val="00907E1E"/>
    <w:rsid w:val="00911B07"/>
    <w:rsid w:val="00913B90"/>
    <w:rsid w:val="0091716E"/>
    <w:rsid w:val="009222E0"/>
    <w:rsid w:val="00923F54"/>
    <w:rsid w:val="00924D73"/>
    <w:rsid w:val="0092588F"/>
    <w:rsid w:val="009272E5"/>
    <w:rsid w:val="009313F4"/>
    <w:rsid w:val="00932544"/>
    <w:rsid w:val="0094441E"/>
    <w:rsid w:val="00946496"/>
    <w:rsid w:val="00953358"/>
    <w:rsid w:val="00953CB6"/>
    <w:rsid w:val="00954F9C"/>
    <w:rsid w:val="009638F8"/>
    <w:rsid w:val="009665AC"/>
    <w:rsid w:val="00966AF7"/>
    <w:rsid w:val="00970700"/>
    <w:rsid w:val="0097095E"/>
    <w:rsid w:val="009737B0"/>
    <w:rsid w:val="009769FF"/>
    <w:rsid w:val="00981170"/>
    <w:rsid w:val="00986639"/>
    <w:rsid w:val="00987B35"/>
    <w:rsid w:val="0099191E"/>
    <w:rsid w:val="00994840"/>
    <w:rsid w:val="00995169"/>
    <w:rsid w:val="00996CA0"/>
    <w:rsid w:val="009A08ED"/>
    <w:rsid w:val="009A192A"/>
    <w:rsid w:val="009A72CB"/>
    <w:rsid w:val="009B19CC"/>
    <w:rsid w:val="009B24F7"/>
    <w:rsid w:val="009B648D"/>
    <w:rsid w:val="009B671A"/>
    <w:rsid w:val="009B70D5"/>
    <w:rsid w:val="009C1672"/>
    <w:rsid w:val="009C4091"/>
    <w:rsid w:val="009C6075"/>
    <w:rsid w:val="009D42D8"/>
    <w:rsid w:val="009D66BD"/>
    <w:rsid w:val="009E4081"/>
    <w:rsid w:val="009E49EF"/>
    <w:rsid w:val="009F10C2"/>
    <w:rsid w:val="009F6AE7"/>
    <w:rsid w:val="00A0123D"/>
    <w:rsid w:val="00A0174E"/>
    <w:rsid w:val="00A0407C"/>
    <w:rsid w:val="00A06C82"/>
    <w:rsid w:val="00A16991"/>
    <w:rsid w:val="00A22D33"/>
    <w:rsid w:val="00A32D4C"/>
    <w:rsid w:val="00A33257"/>
    <w:rsid w:val="00A360DB"/>
    <w:rsid w:val="00A3631C"/>
    <w:rsid w:val="00A41260"/>
    <w:rsid w:val="00A414D2"/>
    <w:rsid w:val="00A440F1"/>
    <w:rsid w:val="00A47A1D"/>
    <w:rsid w:val="00A51AB5"/>
    <w:rsid w:val="00A61A2A"/>
    <w:rsid w:val="00A638B2"/>
    <w:rsid w:val="00A6625D"/>
    <w:rsid w:val="00A70249"/>
    <w:rsid w:val="00A73427"/>
    <w:rsid w:val="00A75D2E"/>
    <w:rsid w:val="00A75DD2"/>
    <w:rsid w:val="00A81F7F"/>
    <w:rsid w:val="00A8447F"/>
    <w:rsid w:val="00A845F3"/>
    <w:rsid w:val="00A84BAC"/>
    <w:rsid w:val="00A86005"/>
    <w:rsid w:val="00A904BB"/>
    <w:rsid w:val="00A932D4"/>
    <w:rsid w:val="00AA2D47"/>
    <w:rsid w:val="00AA486C"/>
    <w:rsid w:val="00AA56AC"/>
    <w:rsid w:val="00AA5BF4"/>
    <w:rsid w:val="00AA796C"/>
    <w:rsid w:val="00AB47BF"/>
    <w:rsid w:val="00AB5511"/>
    <w:rsid w:val="00AB64D0"/>
    <w:rsid w:val="00AB6DA0"/>
    <w:rsid w:val="00AB7081"/>
    <w:rsid w:val="00AB7595"/>
    <w:rsid w:val="00AB7969"/>
    <w:rsid w:val="00AC72FA"/>
    <w:rsid w:val="00AE01EB"/>
    <w:rsid w:val="00AE131D"/>
    <w:rsid w:val="00AE1E6B"/>
    <w:rsid w:val="00AE3D19"/>
    <w:rsid w:val="00B03A7F"/>
    <w:rsid w:val="00B04757"/>
    <w:rsid w:val="00B053E9"/>
    <w:rsid w:val="00B0721E"/>
    <w:rsid w:val="00B07D38"/>
    <w:rsid w:val="00B16870"/>
    <w:rsid w:val="00B17183"/>
    <w:rsid w:val="00B21D0A"/>
    <w:rsid w:val="00B22F99"/>
    <w:rsid w:val="00B24E28"/>
    <w:rsid w:val="00B269C1"/>
    <w:rsid w:val="00B272D1"/>
    <w:rsid w:val="00B32315"/>
    <w:rsid w:val="00B40485"/>
    <w:rsid w:val="00B42E23"/>
    <w:rsid w:val="00B47F92"/>
    <w:rsid w:val="00B5033B"/>
    <w:rsid w:val="00B50FEC"/>
    <w:rsid w:val="00B55A8F"/>
    <w:rsid w:val="00B56E50"/>
    <w:rsid w:val="00B571E0"/>
    <w:rsid w:val="00B5760C"/>
    <w:rsid w:val="00B6267B"/>
    <w:rsid w:val="00B67629"/>
    <w:rsid w:val="00B729B9"/>
    <w:rsid w:val="00B76BC9"/>
    <w:rsid w:val="00B77451"/>
    <w:rsid w:val="00B80F89"/>
    <w:rsid w:val="00B95358"/>
    <w:rsid w:val="00B972BE"/>
    <w:rsid w:val="00BA56CD"/>
    <w:rsid w:val="00BA6D2E"/>
    <w:rsid w:val="00BB0808"/>
    <w:rsid w:val="00BB2A31"/>
    <w:rsid w:val="00BC001B"/>
    <w:rsid w:val="00BC61AC"/>
    <w:rsid w:val="00BC6387"/>
    <w:rsid w:val="00BC6A5C"/>
    <w:rsid w:val="00BD3927"/>
    <w:rsid w:val="00BE38FC"/>
    <w:rsid w:val="00BE42B0"/>
    <w:rsid w:val="00BE7A2A"/>
    <w:rsid w:val="00BF1389"/>
    <w:rsid w:val="00BF1828"/>
    <w:rsid w:val="00BF2811"/>
    <w:rsid w:val="00BF2C9B"/>
    <w:rsid w:val="00BF347A"/>
    <w:rsid w:val="00BF78CA"/>
    <w:rsid w:val="00C04CB4"/>
    <w:rsid w:val="00C0515D"/>
    <w:rsid w:val="00C0690A"/>
    <w:rsid w:val="00C109B7"/>
    <w:rsid w:val="00C10A1B"/>
    <w:rsid w:val="00C161FA"/>
    <w:rsid w:val="00C16214"/>
    <w:rsid w:val="00C30CF3"/>
    <w:rsid w:val="00C3493F"/>
    <w:rsid w:val="00C34DAC"/>
    <w:rsid w:val="00C3630B"/>
    <w:rsid w:val="00C40EA1"/>
    <w:rsid w:val="00C417D7"/>
    <w:rsid w:val="00C44925"/>
    <w:rsid w:val="00C45789"/>
    <w:rsid w:val="00C465D2"/>
    <w:rsid w:val="00C477A0"/>
    <w:rsid w:val="00C511AD"/>
    <w:rsid w:val="00C60E40"/>
    <w:rsid w:val="00C62404"/>
    <w:rsid w:val="00C64B1C"/>
    <w:rsid w:val="00C74C20"/>
    <w:rsid w:val="00C80F6B"/>
    <w:rsid w:val="00C811D4"/>
    <w:rsid w:val="00C960F5"/>
    <w:rsid w:val="00CA1833"/>
    <w:rsid w:val="00CA1C66"/>
    <w:rsid w:val="00CB1369"/>
    <w:rsid w:val="00CB5085"/>
    <w:rsid w:val="00CB7146"/>
    <w:rsid w:val="00CB7257"/>
    <w:rsid w:val="00CC0B5A"/>
    <w:rsid w:val="00CC0FA4"/>
    <w:rsid w:val="00CC4EA5"/>
    <w:rsid w:val="00CC72AB"/>
    <w:rsid w:val="00CD04BA"/>
    <w:rsid w:val="00CD0FDC"/>
    <w:rsid w:val="00CE51AF"/>
    <w:rsid w:val="00CF074F"/>
    <w:rsid w:val="00CF0D7E"/>
    <w:rsid w:val="00CF46D5"/>
    <w:rsid w:val="00CF6023"/>
    <w:rsid w:val="00D0039A"/>
    <w:rsid w:val="00D01E78"/>
    <w:rsid w:val="00D048B3"/>
    <w:rsid w:val="00D074B8"/>
    <w:rsid w:val="00D139F8"/>
    <w:rsid w:val="00D15245"/>
    <w:rsid w:val="00D16DC8"/>
    <w:rsid w:val="00D23EFB"/>
    <w:rsid w:val="00D25F23"/>
    <w:rsid w:val="00D26486"/>
    <w:rsid w:val="00D27F24"/>
    <w:rsid w:val="00D53916"/>
    <w:rsid w:val="00D56A26"/>
    <w:rsid w:val="00D67AA2"/>
    <w:rsid w:val="00D70266"/>
    <w:rsid w:val="00D70995"/>
    <w:rsid w:val="00D709C7"/>
    <w:rsid w:val="00D73122"/>
    <w:rsid w:val="00D76E55"/>
    <w:rsid w:val="00D83C01"/>
    <w:rsid w:val="00D86366"/>
    <w:rsid w:val="00D868FF"/>
    <w:rsid w:val="00D87110"/>
    <w:rsid w:val="00D9077D"/>
    <w:rsid w:val="00D90C5F"/>
    <w:rsid w:val="00D9384D"/>
    <w:rsid w:val="00D97163"/>
    <w:rsid w:val="00D97C0B"/>
    <w:rsid w:val="00DA1D50"/>
    <w:rsid w:val="00DA37E5"/>
    <w:rsid w:val="00DA3E98"/>
    <w:rsid w:val="00DB2EC6"/>
    <w:rsid w:val="00DB7123"/>
    <w:rsid w:val="00DB7E53"/>
    <w:rsid w:val="00DC3349"/>
    <w:rsid w:val="00DC44DA"/>
    <w:rsid w:val="00DD604F"/>
    <w:rsid w:val="00DE0510"/>
    <w:rsid w:val="00DE570C"/>
    <w:rsid w:val="00DE708E"/>
    <w:rsid w:val="00DE73FA"/>
    <w:rsid w:val="00DF000C"/>
    <w:rsid w:val="00DF00AF"/>
    <w:rsid w:val="00DF1B87"/>
    <w:rsid w:val="00DF475D"/>
    <w:rsid w:val="00E037BA"/>
    <w:rsid w:val="00E04448"/>
    <w:rsid w:val="00E04D18"/>
    <w:rsid w:val="00E05946"/>
    <w:rsid w:val="00E12041"/>
    <w:rsid w:val="00E12B58"/>
    <w:rsid w:val="00E12C66"/>
    <w:rsid w:val="00E15423"/>
    <w:rsid w:val="00E15B6B"/>
    <w:rsid w:val="00E1625C"/>
    <w:rsid w:val="00E16BD6"/>
    <w:rsid w:val="00E172AB"/>
    <w:rsid w:val="00E17668"/>
    <w:rsid w:val="00E20125"/>
    <w:rsid w:val="00E216FF"/>
    <w:rsid w:val="00E24EEB"/>
    <w:rsid w:val="00E27676"/>
    <w:rsid w:val="00E3198F"/>
    <w:rsid w:val="00E344B6"/>
    <w:rsid w:val="00E43912"/>
    <w:rsid w:val="00E44006"/>
    <w:rsid w:val="00E44F9C"/>
    <w:rsid w:val="00E521BE"/>
    <w:rsid w:val="00E5265E"/>
    <w:rsid w:val="00E62771"/>
    <w:rsid w:val="00E65CD7"/>
    <w:rsid w:val="00E662DD"/>
    <w:rsid w:val="00E6710C"/>
    <w:rsid w:val="00E70B4F"/>
    <w:rsid w:val="00E73F4A"/>
    <w:rsid w:val="00E77264"/>
    <w:rsid w:val="00E77E6D"/>
    <w:rsid w:val="00E8115C"/>
    <w:rsid w:val="00E819D9"/>
    <w:rsid w:val="00E83129"/>
    <w:rsid w:val="00E85153"/>
    <w:rsid w:val="00E94F5D"/>
    <w:rsid w:val="00E95ABD"/>
    <w:rsid w:val="00EA04E4"/>
    <w:rsid w:val="00EA696F"/>
    <w:rsid w:val="00EA6DCA"/>
    <w:rsid w:val="00EA7FE0"/>
    <w:rsid w:val="00EB0A9F"/>
    <w:rsid w:val="00EB1139"/>
    <w:rsid w:val="00EC0E54"/>
    <w:rsid w:val="00EC2A40"/>
    <w:rsid w:val="00EC30C1"/>
    <w:rsid w:val="00EC6C1A"/>
    <w:rsid w:val="00EC726B"/>
    <w:rsid w:val="00ED101E"/>
    <w:rsid w:val="00ED2BD5"/>
    <w:rsid w:val="00ED4024"/>
    <w:rsid w:val="00EE1C29"/>
    <w:rsid w:val="00EE568A"/>
    <w:rsid w:val="00EF207B"/>
    <w:rsid w:val="00EF31B1"/>
    <w:rsid w:val="00EF634A"/>
    <w:rsid w:val="00EF67DB"/>
    <w:rsid w:val="00F05257"/>
    <w:rsid w:val="00F06EC4"/>
    <w:rsid w:val="00F06F2B"/>
    <w:rsid w:val="00F14261"/>
    <w:rsid w:val="00F149F8"/>
    <w:rsid w:val="00F17A5D"/>
    <w:rsid w:val="00F20D74"/>
    <w:rsid w:val="00F220A5"/>
    <w:rsid w:val="00F226EF"/>
    <w:rsid w:val="00F267E1"/>
    <w:rsid w:val="00F30076"/>
    <w:rsid w:val="00F31FDB"/>
    <w:rsid w:val="00F3601E"/>
    <w:rsid w:val="00F4242C"/>
    <w:rsid w:val="00F459B5"/>
    <w:rsid w:val="00F46E0D"/>
    <w:rsid w:val="00F6015B"/>
    <w:rsid w:val="00F6158E"/>
    <w:rsid w:val="00F7072C"/>
    <w:rsid w:val="00F71B8B"/>
    <w:rsid w:val="00F76E2A"/>
    <w:rsid w:val="00F85660"/>
    <w:rsid w:val="00F85953"/>
    <w:rsid w:val="00F92427"/>
    <w:rsid w:val="00F958C0"/>
    <w:rsid w:val="00FA0E9E"/>
    <w:rsid w:val="00FA52BC"/>
    <w:rsid w:val="00FA7858"/>
    <w:rsid w:val="00FB3672"/>
    <w:rsid w:val="00FB4684"/>
    <w:rsid w:val="00FB4D51"/>
    <w:rsid w:val="00FB5D23"/>
    <w:rsid w:val="00FC58A2"/>
    <w:rsid w:val="00FD1BC1"/>
    <w:rsid w:val="00FD6C58"/>
    <w:rsid w:val="00FD7500"/>
    <w:rsid w:val="00FE24E0"/>
    <w:rsid w:val="00FE2A8B"/>
    <w:rsid w:val="00FF0013"/>
    <w:rsid w:val="00FF0A39"/>
    <w:rsid w:val="00FF0CFA"/>
    <w:rsid w:val="00FF0F74"/>
    <w:rsid w:val="00FF6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120C01D1"/>
  <w15:chartTrackingRefBased/>
  <w15:docId w15:val="{2FEC0E1B-4705-46C8-B44A-2AE0565E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26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alloon Text"/>
    <w:basedOn w:val="a"/>
    <w:semiHidden/>
    <w:rPr>
      <w:rFonts w:ascii="Arial" w:eastAsia="ＭＳ ゴシック" w:hAnsi="Arial"/>
      <w:sz w:val="18"/>
      <w:szCs w:val="18"/>
    </w:rPr>
  </w:style>
  <w:style w:type="paragraph" w:styleId="a5">
    <w:name w:val="Closing"/>
    <w:basedOn w:val="a"/>
    <w:semiHidden/>
    <w:pPr>
      <w:jc w:val="right"/>
    </w:pPr>
    <w:rPr>
      <w:rFonts w:ascii="ＭＳ ゴシック" w:eastAsia="ＭＳ ゴシック" w:hAnsi="ＭＳ ゴシック"/>
      <w:sz w:val="22"/>
      <w:szCs w:val="22"/>
    </w:rPr>
  </w:style>
  <w:style w:type="character" w:styleId="a6">
    <w:name w:val="Hyperlink"/>
    <w:semiHidden/>
    <w:rPr>
      <w:color w:val="0000FF"/>
      <w:u w:val="single"/>
    </w:rPr>
  </w:style>
  <w:style w:type="paragraph" w:styleId="a7">
    <w:name w:val="footer"/>
    <w:basedOn w:val="a"/>
    <w:uiPriority w:val="99"/>
    <w:pPr>
      <w:tabs>
        <w:tab w:val="center" w:pos="4252"/>
        <w:tab w:val="right" w:pos="8504"/>
      </w:tabs>
      <w:snapToGrid w:val="0"/>
    </w:pPr>
  </w:style>
  <w:style w:type="character" w:styleId="a8">
    <w:name w:val="page number"/>
    <w:basedOn w:val="a0"/>
    <w:semiHidden/>
  </w:style>
  <w:style w:type="paragraph" w:styleId="a9">
    <w:name w:val="header"/>
    <w:basedOn w:val="a"/>
    <w:semiHidden/>
    <w:pPr>
      <w:tabs>
        <w:tab w:val="center" w:pos="4252"/>
        <w:tab w:val="right" w:pos="8504"/>
      </w:tabs>
      <w:snapToGrid w:val="0"/>
    </w:pPr>
  </w:style>
  <w:style w:type="paragraph" w:styleId="aa">
    <w:name w:val="Note Heading"/>
    <w:basedOn w:val="a"/>
    <w:next w:val="a"/>
    <w:semiHidden/>
    <w:pPr>
      <w:jc w:val="center"/>
    </w:pPr>
    <w:rPr>
      <w:rFonts w:ascii="ＭＳ 明朝" w:hAnsi="ＭＳ 明朝"/>
    </w:rPr>
  </w:style>
  <w:style w:type="character" w:customStyle="1" w:styleId="ab">
    <w:name w:val="記 (文字)"/>
    <w:rPr>
      <w:rFonts w:ascii="ＭＳ 明朝" w:hAnsi="ＭＳ 明朝"/>
      <w:kern w:val="2"/>
      <w:sz w:val="24"/>
      <w:szCs w:val="24"/>
    </w:rPr>
  </w:style>
  <w:style w:type="character" w:customStyle="1" w:styleId="ac">
    <w:name w:val="フッター (文字)"/>
    <w:uiPriority w:val="99"/>
    <w:rPr>
      <w:kern w:val="2"/>
      <w:sz w:val="24"/>
      <w:szCs w:val="24"/>
    </w:rPr>
  </w:style>
  <w:style w:type="character" w:styleId="ad">
    <w:name w:val="FollowedHyperlink"/>
    <w:semiHidden/>
    <w:rPr>
      <w:color w:val="800080"/>
      <w:u w:val="single"/>
    </w:rPr>
  </w:style>
  <w:style w:type="table" w:styleId="ae">
    <w:name w:val="Table Grid"/>
    <w:basedOn w:val="a1"/>
    <w:uiPriority w:val="59"/>
    <w:rsid w:val="002A5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
    <w:basedOn w:val="a"/>
    <w:link w:val="af0"/>
    <w:qFormat/>
    <w:rsid w:val="005955F1"/>
    <w:pPr>
      <w:tabs>
        <w:tab w:val="left" w:pos="8760"/>
      </w:tabs>
      <w:spacing w:line="360" w:lineRule="exact"/>
      <w:ind w:left="216" w:hangingChars="100" w:hanging="216"/>
    </w:pPr>
    <w:rPr>
      <w:rFonts w:ascii="ＭＳ 明朝" w:hAnsi="ＭＳ 明朝"/>
    </w:rPr>
  </w:style>
  <w:style w:type="character" w:customStyle="1" w:styleId="af0">
    <w:name w:val="○ (文字)"/>
    <w:basedOn w:val="a0"/>
    <w:link w:val="af"/>
    <w:rsid w:val="005955F1"/>
    <w:rPr>
      <w:rFonts w:ascii="ＭＳ 明朝" w:hAnsi="ＭＳ 明朝"/>
      <w:kern w:val="2"/>
      <w:sz w:val="24"/>
      <w:szCs w:val="24"/>
    </w:rPr>
  </w:style>
  <w:style w:type="character" w:styleId="af1">
    <w:name w:val="Unresolved Mention"/>
    <w:basedOn w:val="a0"/>
    <w:uiPriority w:val="99"/>
    <w:semiHidden/>
    <w:unhideWhenUsed/>
    <w:rsid w:val="00634347"/>
    <w:rPr>
      <w:color w:val="605E5C"/>
      <w:shd w:val="clear" w:color="auto" w:fill="E1DFDD"/>
    </w:rPr>
  </w:style>
  <w:style w:type="paragraph" w:styleId="af2">
    <w:name w:val="List Paragraph"/>
    <w:basedOn w:val="a"/>
    <w:uiPriority w:val="34"/>
    <w:qFormat/>
    <w:rsid w:val="00A702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014">
      <w:bodyDiv w:val="1"/>
      <w:marLeft w:val="0"/>
      <w:marRight w:val="0"/>
      <w:marTop w:val="0"/>
      <w:marBottom w:val="0"/>
      <w:divBdr>
        <w:top w:val="none" w:sz="0" w:space="0" w:color="auto"/>
        <w:left w:val="none" w:sz="0" w:space="0" w:color="auto"/>
        <w:bottom w:val="none" w:sz="0" w:space="0" w:color="auto"/>
        <w:right w:val="none" w:sz="0" w:space="0" w:color="auto"/>
      </w:divBdr>
    </w:div>
    <w:div w:id="136193789">
      <w:bodyDiv w:val="1"/>
      <w:marLeft w:val="0"/>
      <w:marRight w:val="0"/>
      <w:marTop w:val="0"/>
      <w:marBottom w:val="0"/>
      <w:divBdr>
        <w:top w:val="none" w:sz="0" w:space="0" w:color="auto"/>
        <w:left w:val="none" w:sz="0" w:space="0" w:color="auto"/>
        <w:bottom w:val="none" w:sz="0" w:space="0" w:color="auto"/>
        <w:right w:val="none" w:sz="0" w:space="0" w:color="auto"/>
      </w:divBdr>
    </w:div>
    <w:div w:id="14112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saka.cci.or.jp/event/seminar/202408/D39240828013.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04F5C-532A-43FD-950A-E0D400AC4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TotalTime>
  <Pages>2</Pages>
  <Words>2286</Words>
  <Characters>398</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大阪ナイトカルチャ－（仮称）の創成について（案）</vt:lpstr>
      <vt:lpstr>　　大阪ナイトカルチャ－（仮称）の創成について（案）</vt:lpstr>
    </vt:vector>
  </TitlesOfParts>
  <Company>Toshiba</Company>
  <LinksUpToDate>false</LinksUpToDate>
  <CharactersWithSpaces>2679</CharactersWithSpaces>
  <SharedDoc>false</SharedDoc>
  <HLinks>
    <vt:vector size="6" baseType="variant">
      <vt:variant>
        <vt:i4>589894</vt:i4>
      </vt:variant>
      <vt:variant>
        <vt:i4>0</vt:i4>
      </vt:variant>
      <vt:variant>
        <vt:i4>0</vt:i4>
      </vt:variant>
      <vt:variant>
        <vt:i4>5</vt:i4>
      </vt:variant>
      <vt:variant>
        <vt:lpwstr>http://www.osaka.cci.or.jp/event/seminar/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大阪ナイトカルチャ－（仮称）の創成について（案）</dc:title>
  <dc:subject/>
  <dc:creator>既定</dc:creator>
  <cp:keywords/>
  <cp:lastModifiedBy>権上　朋香</cp:lastModifiedBy>
  <cp:revision>32</cp:revision>
  <cp:lastPrinted>2024-09-30T11:24:00Z</cp:lastPrinted>
  <dcterms:created xsi:type="dcterms:W3CDTF">2023-09-12T01:43:00Z</dcterms:created>
  <dcterms:modified xsi:type="dcterms:W3CDTF">2024-10-01T06:05:00Z</dcterms:modified>
</cp:coreProperties>
</file>