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E8EA" w14:textId="77777777" w:rsidR="002A2500" w:rsidRPr="00D617C5" w:rsidRDefault="002A2500" w:rsidP="002A2500">
      <w:pPr>
        <w:spacing w:line="300" w:lineRule="exact"/>
        <w:jc w:val="center"/>
        <w:rPr>
          <w:rFonts w:ascii="HGPｺﾞｼｯｸM" w:eastAsia="HGPｺﾞｼｯｸM" w:hAnsi="ＭＳ ゴシック"/>
          <w:b/>
          <w:bCs/>
          <w:color w:val="000000" w:themeColor="text1"/>
          <w:spacing w:val="20"/>
          <w:sz w:val="28"/>
          <w:szCs w:val="24"/>
        </w:rPr>
      </w:pPr>
      <w:r w:rsidRPr="00D617C5">
        <w:rPr>
          <w:rFonts w:ascii="HGPｺﾞｼｯｸM" w:eastAsia="HGPｺﾞｼｯｸM" w:hAnsi="ＭＳ ゴシック" w:hint="eastAsia"/>
          <w:b/>
          <w:bCs/>
          <w:color w:val="000000" w:themeColor="text1"/>
          <w:spacing w:val="20"/>
          <w:sz w:val="28"/>
          <w:szCs w:val="24"/>
        </w:rPr>
        <w:t>豊かな環境づくり大阪府民会議規約</w:t>
      </w:r>
    </w:p>
    <w:p w14:paraId="5192328C" w14:textId="77777777" w:rsidR="002A2500" w:rsidRPr="00D617C5" w:rsidRDefault="002A2500" w:rsidP="002A2500">
      <w:pPr>
        <w:spacing w:line="220" w:lineRule="exact"/>
        <w:ind w:left="211" w:hangingChars="81" w:hanging="211"/>
        <w:rPr>
          <w:rFonts w:ascii="HGPｺﾞｼｯｸM" w:eastAsia="HGPｺﾞｼｯｸM" w:hAnsi="ＭＳ ゴシック"/>
          <w:color w:val="000000" w:themeColor="text1"/>
          <w:spacing w:val="20"/>
          <w:szCs w:val="24"/>
        </w:rPr>
      </w:pPr>
    </w:p>
    <w:p w14:paraId="70AA0105" w14:textId="77777777" w:rsidR="002A2500" w:rsidRPr="00D617C5" w:rsidRDefault="002A2500" w:rsidP="002A2500">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（名　称）</w:t>
      </w:r>
    </w:p>
    <w:p w14:paraId="44F606B1" w14:textId="77777777" w:rsidR="002A2500" w:rsidRPr="00D617C5" w:rsidRDefault="002A2500" w:rsidP="002A2500">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bCs/>
          <w:color w:val="000000" w:themeColor="text1"/>
          <w:spacing w:val="20"/>
          <w:szCs w:val="24"/>
        </w:rPr>
        <w:t>第１条</w:t>
      </w:r>
      <w:r w:rsidRPr="00D617C5">
        <w:rPr>
          <w:rFonts w:ascii="HGPｺﾞｼｯｸM" w:eastAsia="HGPｺﾞｼｯｸM" w:hAnsi="ＭＳ ゴシック" w:hint="eastAsia"/>
          <w:color w:val="000000" w:themeColor="text1"/>
          <w:spacing w:val="20"/>
          <w:szCs w:val="24"/>
        </w:rPr>
        <w:t xml:space="preserve">　この会議は、豊かな環境づくり大阪府民会議（以下「府民会議」という。）と称する。</w:t>
      </w:r>
    </w:p>
    <w:p w14:paraId="2D6B811B" w14:textId="77777777" w:rsidR="002A2500" w:rsidRPr="00D617C5" w:rsidRDefault="002A2500" w:rsidP="002A2500">
      <w:pPr>
        <w:spacing w:beforeLines="30" w:before="90"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（目　的）</w:t>
      </w:r>
    </w:p>
    <w:p w14:paraId="1044A342" w14:textId="77777777" w:rsidR="002A2500" w:rsidRPr="00D617C5" w:rsidRDefault="002A2500" w:rsidP="002A2500">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bCs/>
          <w:color w:val="000000" w:themeColor="text1"/>
          <w:spacing w:val="20"/>
          <w:szCs w:val="24"/>
        </w:rPr>
        <w:t>第２条</w:t>
      </w:r>
      <w:r w:rsidRPr="00D617C5">
        <w:rPr>
          <w:rFonts w:ascii="HGPｺﾞｼｯｸM" w:eastAsia="HGPｺﾞｼｯｸM" w:hAnsi="ＭＳ ゴシック" w:hint="eastAsia"/>
          <w:color w:val="000000" w:themeColor="text1"/>
          <w:spacing w:val="20"/>
          <w:szCs w:val="24"/>
        </w:rPr>
        <w:t xml:space="preserve">　大阪府環境基本条例（平成六年大阪府条例第五号）の理念にのっとり、府民会議は、地方公共団体、事業者、府民及び民間団体の協働により、豊かな環境の保全と創造に関する活動を積極的に推進することを目的とする。</w:t>
      </w:r>
    </w:p>
    <w:p w14:paraId="3437C22A" w14:textId="77777777" w:rsidR="002A2500" w:rsidRPr="00D617C5" w:rsidRDefault="002A2500" w:rsidP="002A2500">
      <w:pPr>
        <w:spacing w:beforeLines="30" w:before="90"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（取　組）</w:t>
      </w:r>
    </w:p>
    <w:p w14:paraId="5A209F05" w14:textId="77777777" w:rsidR="002A2500" w:rsidRPr="00D617C5" w:rsidRDefault="002A2500" w:rsidP="002A2500">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bCs/>
          <w:color w:val="000000" w:themeColor="text1"/>
          <w:spacing w:val="20"/>
          <w:szCs w:val="24"/>
        </w:rPr>
        <w:t>第３条</w:t>
      </w:r>
      <w:r w:rsidRPr="00D617C5">
        <w:rPr>
          <w:rFonts w:ascii="HGPｺﾞｼｯｸM" w:eastAsia="HGPｺﾞｼｯｸM" w:hAnsi="ＭＳ ゴシック" w:hint="eastAsia"/>
          <w:color w:val="000000" w:themeColor="text1"/>
          <w:spacing w:val="20"/>
          <w:szCs w:val="24"/>
        </w:rPr>
        <w:t xml:space="preserve">　府民会議は、前条の目的を達成するため、会員相互の意見交換の促進及び大阪府が実施する事業への協力・支援等に取り組む。</w:t>
      </w:r>
    </w:p>
    <w:p w14:paraId="308173E2" w14:textId="77777777" w:rsidR="002A2500" w:rsidRPr="00D617C5" w:rsidRDefault="002A2500" w:rsidP="002A2500">
      <w:pPr>
        <w:spacing w:beforeLines="30" w:before="90"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（会　員）</w:t>
      </w:r>
    </w:p>
    <w:p w14:paraId="7147829C" w14:textId="77777777" w:rsidR="002A2500" w:rsidRPr="00D617C5" w:rsidRDefault="002A2500" w:rsidP="002846AE">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color w:val="000000" w:themeColor="text1"/>
          <w:spacing w:val="20"/>
          <w:szCs w:val="24"/>
        </w:rPr>
        <w:t>第４条</w:t>
      </w:r>
      <w:r w:rsidRPr="00D617C5">
        <w:rPr>
          <w:rFonts w:ascii="HGPｺﾞｼｯｸM" w:eastAsia="HGPｺﾞｼｯｸM" w:hAnsi="ＭＳ ゴシック" w:hint="eastAsia"/>
          <w:color w:val="000000" w:themeColor="text1"/>
          <w:spacing w:val="20"/>
          <w:szCs w:val="24"/>
        </w:rPr>
        <w:t xml:space="preserve">　第２条の目的に賛同する団体（地方公</w:t>
      </w:r>
      <w:r w:rsidR="00472F6C" w:rsidRPr="00D617C5">
        <w:rPr>
          <w:rFonts w:ascii="HGPｺﾞｼｯｸM" w:eastAsia="HGPｺﾞｼｯｸM" w:hAnsi="ＭＳ ゴシック" w:hint="eastAsia"/>
          <w:color w:val="000000" w:themeColor="text1"/>
          <w:spacing w:val="20"/>
          <w:szCs w:val="24"/>
        </w:rPr>
        <w:t>共団体、</w:t>
      </w:r>
      <w:r w:rsidRPr="00D617C5">
        <w:rPr>
          <w:rFonts w:ascii="HGPｺﾞｼｯｸM" w:eastAsia="HGPｺﾞｼｯｸM" w:hAnsi="ＭＳ ゴシック" w:hint="eastAsia"/>
          <w:color w:val="000000" w:themeColor="text1"/>
          <w:spacing w:val="20"/>
          <w:szCs w:val="24"/>
        </w:rPr>
        <w:t>民間団体等）は、事務局に入会申請書を提出することにより会員となることができる。</w:t>
      </w:r>
    </w:p>
    <w:p w14:paraId="5F6A8EE2"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２　全ての会員は、退会届を事務局に提出して、任意に退会することができる。また、次の各号のいずれかに該当する場合には、退会したものとみなすことができる。</w:t>
      </w:r>
    </w:p>
    <w:p w14:paraId="15F869D1"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（１）会員である団体が消滅したとき。</w:t>
      </w:r>
    </w:p>
    <w:p w14:paraId="7600381C"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（２）</w:t>
      </w:r>
      <w:r w:rsidR="00C70679" w:rsidRPr="00D617C5">
        <w:rPr>
          <w:rFonts w:ascii="HGPｺﾞｼｯｸM" w:eastAsia="HGPｺﾞｼｯｸM" w:hAnsi="ＭＳ ゴシック" w:hint="eastAsia"/>
          <w:color w:val="000000" w:themeColor="text1"/>
          <w:spacing w:val="20"/>
          <w:szCs w:val="24"/>
        </w:rPr>
        <w:t>会員と</w:t>
      </w:r>
      <w:r w:rsidRPr="00D617C5">
        <w:rPr>
          <w:rFonts w:ascii="HGPｺﾞｼｯｸM" w:eastAsia="HGPｺﾞｼｯｸM" w:hAnsi="ＭＳ ゴシック" w:hint="eastAsia"/>
          <w:color w:val="000000" w:themeColor="text1"/>
          <w:spacing w:val="20"/>
          <w:szCs w:val="24"/>
        </w:rPr>
        <w:t>の連絡がとれなくなったとき。</w:t>
      </w:r>
    </w:p>
    <w:p w14:paraId="01758B6D" w14:textId="77777777" w:rsidR="002A2500" w:rsidRPr="00D617C5" w:rsidRDefault="002A2500" w:rsidP="002A2500">
      <w:pPr>
        <w:spacing w:beforeLines="30" w:before="90" w:line="220" w:lineRule="exact"/>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（運営委員会）</w:t>
      </w:r>
    </w:p>
    <w:p w14:paraId="157294D0" w14:textId="77777777" w:rsidR="002A2500" w:rsidRPr="00D617C5" w:rsidRDefault="002A2500" w:rsidP="002846AE">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color w:val="000000" w:themeColor="text1"/>
          <w:spacing w:val="20"/>
          <w:szCs w:val="24"/>
        </w:rPr>
        <w:t>第５条</w:t>
      </w:r>
      <w:r w:rsidRPr="00D617C5">
        <w:rPr>
          <w:rFonts w:ascii="HGPｺﾞｼｯｸM" w:eastAsia="HGPｺﾞｼｯｸM" w:hAnsi="ＭＳ ゴシック" w:hint="eastAsia"/>
          <w:color w:val="000000" w:themeColor="text1"/>
          <w:spacing w:val="20"/>
          <w:szCs w:val="24"/>
        </w:rPr>
        <w:t xml:space="preserve">　府民会議の運営のため、運営委員会を設置する。</w:t>
      </w:r>
    </w:p>
    <w:p w14:paraId="67C3BC96"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２　運営委員会の会議は、事務局が招集し、開催する。</w:t>
      </w:r>
    </w:p>
    <w:p w14:paraId="5B26C7B4"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３　運営委員会は、団体会員の中から選任された委員に加え、学識経験者（以下「学識委員」という。）によって構成される。</w:t>
      </w:r>
    </w:p>
    <w:p w14:paraId="79C83AA0"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４　委員及び学識委員は、事務局が選任する。</w:t>
      </w:r>
    </w:p>
    <w:p w14:paraId="117DFE18"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５　運営委員会は、この規約に定める事項のほか、府民会議の運営に関する重要な事項を</w:t>
      </w:r>
      <w:r w:rsidR="00472F6C" w:rsidRPr="00D617C5">
        <w:rPr>
          <w:rFonts w:ascii="HGPｺﾞｼｯｸM" w:eastAsia="HGPｺﾞｼｯｸM" w:hAnsi="ＭＳ ゴシック" w:hint="eastAsia"/>
          <w:color w:val="000000" w:themeColor="text1"/>
          <w:spacing w:val="20"/>
          <w:szCs w:val="24"/>
        </w:rPr>
        <w:t>議決</w:t>
      </w:r>
      <w:r w:rsidRPr="00D617C5">
        <w:rPr>
          <w:rFonts w:ascii="HGPｺﾞｼｯｸM" w:eastAsia="HGPｺﾞｼｯｸM" w:hAnsi="ＭＳ ゴシック" w:hint="eastAsia"/>
          <w:color w:val="000000" w:themeColor="text1"/>
          <w:spacing w:val="20"/>
          <w:szCs w:val="24"/>
        </w:rPr>
        <w:t>する。</w:t>
      </w:r>
    </w:p>
    <w:p w14:paraId="29899CD6" w14:textId="77777777" w:rsidR="002A2500" w:rsidRPr="00D617C5" w:rsidRDefault="002A2500" w:rsidP="002A2500">
      <w:pPr>
        <w:spacing w:line="220" w:lineRule="exact"/>
        <w:ind w:leftChars="100" w:left="350" w:hangingChars="50" w:hanging="130"/>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６　意見交換を円滑に進めるため、運営委員会に座長を置く。</w:t>
      </w:r>
    </w:p>
    <w:p w14:paraId="1F528779" w14:textId="77777777" w:rsidR="002A2500" w:rsidRPr="00D617C5" w:rsidRDefault="002A2500" w:rsidP="002A2500">
      <w:pPr>
        <w:spacing w:beforeLines="30" w:before="90" w:line="220" w:lineRule="exact"/>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w:t>
      </w:r>
      <w:r w:rsidR="003B51E4" w:rsidRPr="00D617C5">
        <w:rPr>
          <w:rFonts w:ascii="HGPｺﾞｼｯｸM" w:eastAsia="HGPｺﾞｼｯｸM" w:hAnsi="ＭＳ ゴシック" w:hint="eastAsia"/>
          <w:color w:val="000000" w:themeColor="text1"/>
          <w:spacing w:val="20"/>
          <w:szCs w:val="24"/>
        </w:rPr>
        <w:t>分科会</w:t>
      </w:r>
      <w:r w:rsidRPr="00D617C5">
        <w:rPr>
          <w:rFonts w:ascii="HGPｺﾞｼｯｸM" w:eastAsia="HGPｺﾞｼｯｸM" w:hAnsi="ＭＳ ゴシック" w:hint="eastAsia"/>
          <w:color w:val="000000" w:themeColor="text1"/>
          <w:spacing w:val="20"/>
          <w:szCs w:val="24"/>
        </w:rPr>
        <w:t>）</w:t>
      </w:r>
    </w:p>
    <w:p w14:paraId="3C23FC9B" w14:textId="77777777" w:rsidR="002A2500" w:rsidRPr="00D617C5" w:rsidRDefault="002A2500" w:rsidP="002846AE">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color w:val="000000" w:themeColor="text1"/>
          <w:spacing w:val="20"/>
          <w:szCs w:val="24"/>
        </w:rPr>
        <w:t>第６条</w:t>
      </w:r>
      <w:r w:rsidRPr="00D617C5">
        <w:rPr>
          <w:rFonts w:ascii="HGPｺﾞｼｯｸM" w:eastAsia="HGPｺﾞｼｯｸM" w:hAnsi="ＭＳ ゴシック" w:hint="eastAsia"/>
          <w:color w:val="000000" w:themeColor="text1"/>
          <w:spacing w:val="20"/>
          <w:szCs w:val="24"/>
        </w:rPr>
        <w:t xml:space="preserve">　事務局は、第３条の取組を推進するため、必要に応じて会員で構成される</w:t>
      </w:r>
      <w:r w:rsidR="003B51E4" w:rsidRPr="00D617C5">
        <w:rPr>
          <w:rFonts w:ascii="HGPｺﾞｼｯｸM" w:eastAsia="HGPｺﾞｼｯｸM" w:hAnsi="ＭＳ ゴシック" w:hint="eastAsia"/>
          <w:color w:val="000000" w:themeColor="text1"/>
          <w:spacing w:val="20"/>
          <w:szCs w:val="24"/>
        </w:rPr>
        <w:t>分科会</w:t>
      </w:r>
      <w:r w:rsidRPr="00D617C5">
        <w:rPr>
          <w:rFonts w:ascii="HGPｺﾞｼｯｸM" w:eastAsia="HGPｺﾞｼｯｸM" w:hAnsi="ＭＳ ゴシック" w:hint="eastAsia"/>
          <w:color w:val="000000" w:themeColor="text1"/>
          <w:spacing w:val="20"/>
          <w:szCs w:val="24"/>
        </w:rPr>
        <w:t>を設置することができる。</w:t>
      </w:r>
    </w:p>
    <w:p w14:paraId="4B9EA35F" w14:textId="77777777" w:rsidR="002A2500" w:rsidRPr="00D617C5" w:rsidRDefault="002A2500" w:rsidP="002A2500">
      <w:pPr>
        <w:spacing w:beforeLines="30" w:before="90" w:line="220" w:lineRule="exact"/>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（謝礼等）</w:t>
      </w:r>
    </w:p>
    <w:p w14:paraId="1FEE3DEB" w14:textId="77777777" w:rsidR="002A2500" w:rsidRPr="00D617C5" w:rsidRDefault="002A2500" w:rsidP="002846AE">
      <w:pPr>
        <w:spacing w:line="220" w:lineRule="exact"/>
        <w:ind w:left="211" w:hangingChars="81" w:hanging="21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color w:val="000000" w:themeColor="text1"/>
          <w:spacing w:val="20"/>
          <w:szCs w:val="24"/>
        </w:rPr>
        <w:t>第７条</w:t>
      </w:r>
      <w:r w:rsidRPr="00D617C5">
        <w:rPr>
          <w:rFonts w:ascii="HGPｺﾞｼｯｸM" w:eastAsia="HGPｺﾞｼｯｸM" w:hAnsi="ＭＳ ゴシック" w:hint="eastAsia"/>
          <w:color w:val="000000" w:themeColor="text1"/>
          <w:spacing w:val="20"/>
          <w:szCs w:val="24"/>
        </w:rPr>
        <w:t xml:space="preserve">　学識委員に対する謝礼の額は、日額九千八百円とする。また、学識委員に対する費用弁償の額は、職員の旅費に関する条例（昭和四十年大阪府条例第三十</w:t>
      </w:r>
      <w:r w:rsidRPr="00D617C5">
        <w:rPr>
          <w:rFonts w:ascii="HGPｺﾞｼｯｸM" w:eastAsia="HGPｺﾞｼｯｸM" w:hAnsi="ＭＳ 明朝" w:cs="ＭＳ 明朝" w:hint="eastAsia"/>
          <w:color w:val="000000" w:themeColor="text1"/>
          <w:spacing w:val="20"/>
          <w:szCs w:val="24"/>
        </w:rPr>
        <w:t>七号）による指定職等の職務にある者以外の者の額相当額とする。ただし、費用弁償の支給についての路程は、住所地の市町村から起算する。</w:t>
      </w:r>
    </w:p>
    <w:p w14:paraId="11CA2203" w14:textId="77777777" w:rsidR="002A2500" w:rsidRPr="00D617C5" w:rsidRDefault="002A2500" w:rsidP="002A2500">
      <w:pPr>
        <w:spacing w:beforeLines="30" w:before="90" w:line="220" w:lineRule="exact"/>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（事務局）</w:t>
      </w:r>
    </w:p>
    <w:p w14:paraId="12878510" w14:textId="77777777" w:rsidR="002A2500" w:rsidRPr="00D617C5" w:rsidRDefault="002A2500" w:rsidP="002A2500">
      <w:pPr>
        <w:spacing w:line="220" w:lineRule="exact"/>
        <w:ind w:left="261" w:hangingChars="100" w:hanging="261"/>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bCs/>
          <w:color w:val="000000" w:themeColor="text1"/>
          <w:spacing w:val="20"/>
          <w:szCs w:val="24"/>
        </w:rPr>
        <w:t>第８条</w:t>
      </w:r>
      <w:r w:rsidRPr="00D617C5">
        <w:rPr>
          <w:rFonts w:ascii="HGPｺﾞｼｯｸM" w:eastAsia="HGPｺﾞｼｯｸM" w:hAnsi="ＭＳ ゴシック" w:hint="eastAsia"/>
          <w:color w:val="000000" w:themeColor="text1"/>
          <w:spacing w:val="20"/>
          <w:szCs w:val="24"/>
        </w:rPr>
        <w:t xml:space="preserve">　府民会議の事務局を大阪府環境農林水産部</w:t>
      </w:r>
      <w:r w:rsidR="008C64B0" w:rsidRPr="00D617C5">
        <w:rPr>
          <w:rFonts w:ascii="HGPｺﾞｼｯｸM" w:eastAsia="HGPｺﾞｼｯｸM" w:hAnsi="ＭＳ ゴシック" w:hint="eastAsia"/>
          <w:color w:val="000000" w:themeColor="text1"/>
          <w:spacing w:val="20"/>
          <w:szCs w:val="24"/>
        </w:rPr>
        <w:t>脱炭素・</w:t>
      </w:r>
      <w:r w:rsidRPr="00D617C5">
        <w:rPr>
          <w:rFonts w:ascii="HGPｺﾞｼｯｸM" w:eastAsia="HGPｺﾞｼｯｸM" w:hAnsi="ＭＳ ゴシック" w:hint="eastAsia"/>
          <w:color w:val="000000" w:themeColor="text1"/>
          <w:spacing w:val="20"/>
          <w:szCs w:val="24"/>
        </w:rPr>
        <w:t>エネルギー政策課内に置き、大阪府環境政策監を事務局長とする。</w:t>
      </w:r>
    </w:p>
    <w:p w14:paraId="74088496" w14:textId="77777777" w:rsidR="002846AE" w:rsidRPr="00D617C5" w:rsidRDefault="002A2500" w:rsidP="002846AE">
      <w:pPr>
        <w:spacing w:beforeLines="30" w:before="90" w:line="220" w:lineRule="exact"/>
        <w:ind w:left="283" w:hangingChars="109" w:hanging="283"/>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color w:val="000000" w:themeColor="text1"/>
          <w:spacing w:val="20"/>
          <w:szCs w:val="24"/>
        </w:rPr>
        <w:t>（雑　則）</w:t>
      </w:r>
    </w:p>
    <w:p w14:paraId="05D35D2A" w14:textId="77777777" w:rsidR="002A2500" w:rsidRPr="00D617C5" w:rsidRDefault="002A2500" w:rsidP="002846AE">
      <w:pPr>
        <w:spacing w:line="220" w:lineRule="exact"/>
        <w:ind w:left="284" w:hangingChars="109" w:hanging="284"/>
        <w:rPr>
          <w:rFonts w:ascii="HGPｺﾞｼｯｸM" w:eastAsia="HGPｺﾞｼｯｸM" w:hAnsi="ＭＳ ゴシック"/>
          <w:color w:val="000000" w:themeColor="text1"/>
          <w:spacing w:val="20"/>
          <w:szCs w:val="24"/>
        </w:rPr>
      </w:pPr>
      <w:r w:rsidRPr="00D617C5">
        <w:rPr>
          <w:rFonts w:ascii="HGPｺﾞｼｯｸM" w:eastAsia="HGPｺﾞｼｯｸM" w:hAnsi="ＭＳ ゴシック" w:hint="eastAsia"/>
          <w:b/>
          <w:bCs/>
          <w:color w:val="000000" w:themeColor="text1"/>
          <w:spacing w:val="20"/>
          <w:szCs w:val="24"/>
        </w:rPr>
        <w:t>第９条</w:t>
      </w:r>
      <w:r w:rsidRPr="00D617C5">
        <w:rPr>
          <w:rFonts w:ascii="HGPｺﾞｼｯｸM" w:eastAsia="HGPｺﾞｼｯｸM" w:hAnsi="ＭＳ ゴシック" w:hint="eastAsia"/>
          <w:color w:val="000000" w:themeColor="text1"/>
          <w:spacing w:val="20"/>
          <w:szCs w:val="24"/>
        </w:rPr>
        <w:t xml:space="preserve">　この規約に定めるもののほか、府民会議の運営に関し必要な事項は、事務局が定める。</w:t>
      </w:r>
    </w:p>
    <w:p w14:paraId="18A9D2AD" w14:textId="77777777" w:rsidR="002A2500" w:rsidRPr="00D617C5" w:rsidRDefault="002A2500" w:rsidP="002846AE">
      <w:pPr>
        <w:spacing w:beforeLines="30" w:before="9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4603F616"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この規約は、平成6年11月10日から施行する。</w:t>
      </w:r>
    </w:p>
    <w:p w14:paraId="21048F86"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4702BFE0"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この規約は、平成10年１月20日から施行する。</w:t>
      </w:r>
    </w:p>
    <w:p w14:paraId="4F87D70E"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29521665"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この規約は、平成10年4月１日から施行する。</w:t>
      </w:r>
    </w:p>
    <w:p w14:paraId="4D31E028"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0D71329B"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この規約は、平成12年１月31日から施行する。</w:t>
      </w:r>
    </w:p>
    <w:p w14:paraId="4AAF1024"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390B18E2"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この規約は、平成14年4月１日から施行する。</w:t>
      </w:r>
    </w:p>
    <w:p w14:paraId="79C66DD7"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4C70C5D8"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この規約は、平成17年4月１日から施行する。</w:t>
      </w:r>
    </w:p>
    <w:p w14:paraId="1D62C94F" w14:textId="77777777" w:rsidR="002A2500" w:rsidRPr="00D617C5" w:rsidRDefault="002A2500" w:rsidP="002846AE">
      <w:pPr>
        <w:spacing w:before="50" w:line="180" w:lineRule="exact"/>
        <w:ind w:leftChars="200" w:left="440" w:firstLineChars="100" w:firstLine="25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71D1AD5E"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この規約は、平成22年6月29日から施行する。</w:t>
      </w:r>
    </w:p>
    <w:p w14:paraId="13F4EEE7" w14:textId="77777777" w:rsidR="002A2500" w:rsidRPr="00D617C5" w:rsidRDefault="002A2500" w:rsidP="002846AE">
      <w:pPr>
        <w:spacing w:before="50" w:line="180" w:lineRule="exact"/>
        <w:ind w:leftChars="100" w:left="220" w:firstLineChars="200" w:firstLine="50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367DE238"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この規約は、平成24年4月1日から施行する。</w:t>
      </w:r>
    </w:p>
    <w:p w14:paraId="165C5111"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 xml:space="preserve">　　　附　則</w:t>
      </w:r>
    </w:p>
    <w:p w14:paraId="6E9EC108"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この規約は、平成25年4月1日から施行する。</w:t>
      </w:r>
    </w:p>
    <w:p w14:paraId="5B603129" w14:textId="77777777" w:rsidR="002A2500" w:rsidRPr="00D617C5" w:rsidRDefault="002A2500" w:rsidP="002846AE">
      <w:pPr>
        <w:spacing w:before="50" w:line="180" w:lineRule="exact"/>
        <w:ind w:leftChars="100" w:left="220" w:firstLineChars="150" w:firstLine="375"/>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144AE968"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この規約は、平成25年6月27日から施行する。</w:t>
      </w:r>
    </w:p>
    <w:p w14:paraId="18E909C2" w14:textId="77777777" w:rsidR="002A2500" w:rsidRPr="00D617C5" w:rsidRDefault="002A2500" w:rsidP="002846AE">
      <w:pPr>
        <w:spacing w:before="50" w:line="180" w:lineRule="exact"/>
        <w:ind w:leftChars="100" w:left="220" w:firstLineChars="150" w:firstLine="375"/>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3F281C30"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この規約は、平成27年6月</w:t>
      </w:r>
      <w:r w:rsidR="00D617C5">
        <w:rPr>
          <w:rFonts w:ascii="HGPｺﾞｼｯｸM" w:eastAsia="HGPｺﾞｼｯｸM" w:hAnsi="ＭＳ ゴシック" w:hint="eastAsia"/>
          <w:color w:val="000000" w:themeColor="text1"/>
          <w:spacing w:val="20"/>
          <w:sz w:val="21"/>
          <w:szCs w:val="24"/>
        </w:rPr>
        <w:t>26</w:t>
      </w:r>
      <w:r w:rsidRPr="00D617C5">
        <w:rPr>
          <w:rFonts w:ascii="HGPｺﾞｼｯｸM" w:eastAsia="HGPｺﾞｼｯｸM" w:hAnsi="ＭＳ ゴシック" w:hint="eastAsia"/>
          <w:color w:val="000000" w:themeColor="text1"/>
          <w:spacing w:val="20"/>
          <w:sz w:val="21"/>
          <w:szCs w:val="24"/>
        </w:rPr>
        <w:t>日から施行する。</w:t>
      </w:r>
    </w:p>
    <w:p w14:paraId="00CE2692" w14:textId="77777777" w:rsidR="002A2500" w:rsidRPr="00D617C5" w:rsidRDefault="002A2500" w:rsidP="002846AE">
      <w:pPr>
        <w:spacing w:before="50" w:line="180" w:lineRule="exact"/>
        <w:ind w:leftChars="100" w:left="220" w:firstLineChars="150" w:firstLine="375"/>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7FAA6D4D" w14:textId="77777777" w:rsidR="002A2500" w:rsidRPr="00D617C5" w:rsidRDefault="002A2500" w:rsidP="002846AE">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この規約は、平成31年</w:t>
      </w:r>
      <w:r w:rsidR="00472F6C" w:rsidRPr="00D617C5">
        <w:rPr>
          <w:rFonts w:ascii="HGPｺﾞｼｯｸM" w:eastAsia="HGPｺﾞｼｯｸM" w:hAnsi="ＭＳ ゴシック" w:hint="eastAsia"/>
          <w:color w:val="000000" w:themeColor="text1"/>
          <w:spacing w:val="20"/>
          <w:sz w:val="21"/>
          <w:szCs w:val="24"/>
        </w:rPr>
        <w:t>4</w:t>
      </w:r>
      <w:r w:rsidRPr="00D617C5">
        <w:rPr>
          <w:rFonts w:ascii="HGPｺﾞｼｯｸM" w:eastAsia="HGPｺﾞｼｯｸM" w:hAnsi="ＭＳ ゴシック" w:hint="eastAsia"/>
          <w:color w:val="000000" w:themeColor="text1"/>
          <w:spacing w:val="20"/>
          <w:sz w:val="21"/>
          <w:szCs w:val="24"/>
        </w:rPr>
        <w:t>月</w:t>
      </w:r>
      <w:r w:rsidR="00472F6C" w:rsidRPr="00D617C5">
        <w:rPr>
          <w:rFonts w:ascii="HGPｺﾞｼｯｸM" w:eastAsia="HGPｺﾞｼｯｸM" w:hAnsi="ＭＳ ゴシック" w:hint="eastAsia"/>
          <w:color w:val="000000" w:themeColor="text1"/>
          <w:spacing w:val="20"/>
          <w:sz w:val="21"/>
          <w:szCs w:val="24"/>
        </w:rPr>
        <w:t>1</w:t>
      </w:r>
      <w:r w:rsidRPr="00D617C5">
        <w:rPr>
          <w:rFonts w:ascii="HGPｺﾞｼｯｸM" w:eastAsia="HGPｺﾞｼｯｸM" w:hAnsi="ＭＳ ゴシック" w:hint="eastAsia"/>
          <w:color w:val="000000" w:themeColor="text1"/>
          <w:spacing w:val="20"/>
          <w:sz w:val="21"/>
          <w:szCs w:val="24"/>
        </w:rPr>
        <w:t>日から施行する。</w:t>
      </w:r>
    </w:p>
    <w:p w14:paraId="48302101" w14:textId="77777777" w:rsidR="008C64B0" w:rsidRPr="00D617C5" w:rsidRDefault="008C64B0" w:rsidP="008C64B0">
      <w:pPr>
        <w:spacing w:before="50" w:line="180" w:lineRule="exact"/>
        <w:ind w:leftChars="100" w:left="220" w:firstLineChars="150" w:firstLine="375"/>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附　則</w:t>
      </w:r>
    </w:p>
    <w:p w14:paraId="796EF64E" w14:textId="77777777" w:rsidR="008C64B0" w:rsidRPr="00D617C5" w:rsidRDefault="008C64B0" w:rsidP="008C64B0">
      <w:pPr>
        <w:spacing w:before="50" w:line="180" w:lineRule="exact"/>
        <w:ind w:leftChars="100" w:left="220"/>
        <w:rPr>
          <w:rFonts w:ascii="HGPｺﾞｼｯｸM" w:eastAsia="HGPｺﾞｼｯｸM" w:hAnsi="ＭＳ ゴシック"/>
          <w:color w:val="000000" w:themeColor="text1"/>
          <w:spacing w:val="20"/>
          <w:sz w:val="21"/>
          <w:szCs w:val="24"/>
        </w:rPr>
      </w:pPr>
      <w:r w:rsidRPr="00D617C5">
        <w:rPr>
          <w:rFonts w:ascii="HGPｺﾞｼｯｸM" w:eastAsia="HGPｺﾞｼｯｸM" w:hAnsi="ＭＳ ゴシック" w:hint="eastAsia"/>
          <w:color w:val="000000" w:themeColor="text1"/>
          <w:spacing w:val="20"/>
          <w:sz w:val="21"/>
          <w:szCs w:val="24"/>
        </w:rPr>
        <w:t>この規約は、令和４年</w:t>
      </w:r>
      <w:r w:rsidR="00D617C5" w:rsidRPr="00D617C5">
        <w:rPr>
          <w:rFonts w:ascii="HGPｺﾞｼｯｸM" w:eastAsia="HGPｺﾞｼｯｸM" w:hAnsi="ＭＳ ゴシック" w:hint="eastAsia"/>
          <w:color w:val="000000" w:themeColor="text1"/>
          <w:spacing w:val="20"/>
          <w:sz w:val="21"/>
          <w:szCs w:val="24"/>
        </w:rPr>
        <w:t>５</w:t>
      </w:r>
      <w:r w:rsidRPr="00D617C5">
        <w:rPr>
          <w:rFonts w:ascii="HGPｺﾞｼｯｸM" w:eastAsia="HGPｺﾞｼｯｸM" w:hAnsi="ＭＳ ゴシック" w:hint="eastAsia"/>
          <w:color w:val="000000" w:themeColor="text1"/>
          <w:spacing w:val="20"/>
          <w:sz w:val="21"/>
          <w:szCs w:val="24"/>
        </w:rPr>
        <w:t>月</w:t>
      </w:r>
      <w:r w:rsidR="00D617C5">
        <w:rPr>
          <w:rFonts w:ascii="HGPｺﾞｼｯｸM" w:eastAsia="HGPｺﾞｼｯｸM" w:hAnsi="ＭＳ ゴシック" w:hint="eastAsia"/>
          <w:color w:val="000000" w:themeColor="text1"/>
          <w:spacing w:val="20"/>
          <w:sz w:val="21"/>
          <w:szCs w:val="24"/>
        </w:rPr>
        <w:t>30</w:t>
      </w:r>
      <w:r w:rsidRPr="00D617C5">
        <w:rPr>
          <w:rFonts w:ascii="HGPｺﾞｼｯｸM" w:eastAsia="HGPｺﾞｼｯｸM" w:hAnsi="ＭＳ ゴシック" w:hint="eastAsia"/>
          <w:color w:val="000000" w:themeColor="text1"/>
          <w:spacing w:val="20"/>
          <w:sz w:val="21"/>
          <w:szCs w:val="24"/>
        </w:rPr>
        <w:t>日から施行する。</w:t>
      </w:r>
    </w:p>
    <w:p w14:paraId="30EC1176" w14:textId="77777777" w:rsidR="00E3618E" w:rsidRPr="00D617C5" w:rsidRDefault="00E3618E" w:rsidP="00CF5AC0">
      <w:pPr>
        <w:spacing w:line="300" w:lineRule="exact"/>
        <w:rPr>
          <w:rFonts w:ascii="HGPｺﾞｼｯｸM" w:eastAsia="HGPｺﾞｼｯｸM" w:hAnsi="ＭＳ ゴシック"/>
          <w:color w:val="000000" w:themeColor="text1"/>
          <w:spacing w:val="20"/>
          <w:szCs w:val="24"/>
        </w:rPr>
      </w:pPr>
    </w:p>
    <w:sectPr w:rsidR="00E3618E" w:rsidRPr="00D617C5" w:rsidSect="00421BB2">
      <w:footerReference w:type="even" r:id="rId7"/>
      <w:pgSz w:w="11906" w:h="16838" w:code="9"/>
      <w:pgMar w:top="567" w:right="1134" w:bottom="284" w:left="1134" w:header="567" w:footer="284" w:gutter="0"/>
      <w:pgNumType w:fmt="numberInDash" w:start="1"/>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76A2" w14:textId="77777777" w:rsidR="00290008" w:rsidRDefault="00290008">
      <w:r>
        <w:separator/>
      </w:r>
    </w:p>
  </w:endnote>
  <w:endnote w:type="continuationSeparator" w:id="0">
    <w:p w14:paraId="07987BC7" w14:textId="77777777" w:rsidR="00290008" w:rsidRDefault="0029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D082" w14:textId="77777777" w:rsidR="00142EAA" w:rsidRDefault="00142EAA" w:rsidP="006927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DBC18D" w14:textId="77777777" w:rsidR="00142EAA" w:rsidRDefault="00142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B0E9" w14:textId="77777777" w:rsidR="00290008" w:rsidRDefault="00290008">
      <w:r>
        <w:separator/>
      </w:r>
    </w:p>
  </w:footnote>
  <w:footnote w:type="continuationSeparator" w:id="0">
    <w:p w14:paraId="07106023" w14:textId="77777777" w:rsidR="00290008" w:rsidRDefault="0029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7946"/>
    <w:multiLevelType w:val="hybridMultilevel"/>
    <w:tmpl w:val="96C22EDA"/>
    <w:lvl w:ilvl="0" w:tplc="E8A0BF18">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D5376F"/>
    <w:multiLevelType w:val="hybridMultilevel"/>
    <w:tmpl w:val="8AB8281C"/>
    <w:lvl w:ilvl="0" w:tplc="E00E1A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192259"/>
    <w:multiLevelType w:val="hybridMultilevel"/>
    <w:tmpl w:val="E638AC6A"/>
    <w:lvl w:ilvl="0" w:tplc="8D1E512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04"/>
    <w:rsid w:val="000069E3"/>
    <w:rsid w:val="00013108"/>
    <w:rsid w:val="000463AB"/>
    <w:rsid w:val="000479C2"/>
    <w:rsid w:val="00050DD9"/>
    <w:rsid w:val="00061F25"/>
    <w:rsid w:val="000710CB"/>
    <w:rsid w:val="00082778"/>
    <w:rsid w:val="00083CE4"/>
    <w:rsid w:val="0008756D"/>
    <w:rsid w:val="000B4AF7"/>
    <w:rsid w:val="000E4DD5"/>
    <w:rsid w:val="000E5AFC"/>
    <w:rsid w:val="000F014B"/>
    <w:rsid w:val="00100331"/>
    <w:rsid w:val="0010536E"/>
    <w:rsid w:val="00142EAA"/>
    <w:rsid w:val="00171472"/>
    <w:rsid w:val="00177404"/>
    <w:rsid w:val="00195845"/>
    <w:rsid w:val="001B06D5"/>
    <w:rsid w:val="001B0CD0"/>
    <w:rsid w:val="001D13FF"/>
    <w:rsid w:val="001D3455"/>
    <w:rsid w:val="001D6DBF"/>
    <w:rsid w:val="001F2B24"/>
    <w:rsid w:val="001F2EE0"/>
    <w:rsid w:val="00210C5F"/>
    <w:rsid w:val="0021408E"/>
    <w:rsid w:val="00242075"/>
    <w:rsid w:val="00246ECE"/>
    <w:rsid w:val="002478A4"/>
    <w:rsid w:val="002619CB"/>
    <w:rsid w:val="00266778"/>
    <w:rsid w:val="002846AE"/>
    <w:rsid w:val="00290008"/>
    <w:rsid w:val="002A16A4"/>
    <w:rsid w:val="002A2500"/>
    <w:rsid w:val="002A7272"/>
    <w:rsid w:val="002D3230"/>
    <w:rsid w:val="002F682C"/>
    <w:rsid w:val="003121D6"/>
    <w:rsid w:val="0031662E"/>
    <w:rsid w:val="00325089"/>
    <w:rsid w:val="0033068C"/>
    <w:rsid w:val="0033694B"/>
    <w:rsid w:val="0036372D"/>
    <w:rsid w:val="003A4BC3"/>
    <w:rsid w:val="003B461E"/>
    <w:rsid w:val="003B51E4"/>
    <w:rsid w:val="003C3F18"/>
    <w:rsid w:val="003F6486"/>
    <w:rsid w:val="00421BB2"/>
    <w:rsid w:val="004229FC"/>
    <w:rsid w:val="00432FB1"/>
    <w:rsid w:val="00434FBA"/>
    <w:rsid w:val="00464100"/>
    <w:rsid w:val="004726A4"/>
    <w:rsid w:val="00472F6C"/>
    <w:rsid w:val="00491BEE"/>
    <w:rsid w:val="00491CD4"/>
    <w:rsid w:val="004932EB"/>
    <w:rsid w:val="004A6CAA"/>
    <w:rsid w:val="004B4A94"/>
    <w:rsid w:val="004B654B"/>
    <w:rsid w:val="004B6D3D"/>
    <w:rsid w:val="004E524D"/>
    <w:rsid w:val="004F6204"/>
    <w:rsid w:val="00507372"/>
    <w:rsid w:val="005630B7"/>
    <w:rsid w:val="00581834"/>
    <w:rsid w:val="00584754"/>
    <w:rsid w:val="00590E28"/>
    <w:rsid w:val="005A3CA8"/>
    <w:rsid w:val="005B1AD9"/>
    <w:rsid w:val="005C4A1F"/>
    <w:rsid w:val="00613ABE"/>
    <w:rsid w:val="0063328A"/>
    <w:rsid w:val="00634D2E"/>
    <w:rsid w:val="00634F01"/>
    <w:rsid w:val="006612B5"/>
    <w:rsid w:val="00666B81"/>
    <w:rsid w:val="00667A28"/>
    <w:rsid w:val="006732F8"/>
    <w:rsid w:val="0067535D"/>
    <w:rsid w:val="00675E94"/>
    <w:rsid w:val="00680A03"/>
    <w:rsid w:val="00685EB7"/>
    <w:rsid w:val="006900F4"/>
    <w:rsid w:val="00692778"/>
    <w:rsid w:val="0069786F"/>
    <w:rsid w:val="006A608D"/>
    <w:rsid w:val="006A6710"/>
    <w:rsid w:val="006A78CD"/>
    <w:rsid w:val="006C7870"/>
    <w:rsid w:val="006D5980"/>
    <w:rsid w:val="006F7119"/>
    <w:rsid w:val="00712D80"/>
    <w:rsid w:val="00714405"/>
    <w:rsid w:val="00720A3B"/>
    <w:rsid w:val="007221D7"/>
    <w:rsid w:val="0072336A"/>
    <w:rsid w:val="00730B5E"/>
    <w:rsid w:val="00755FAC"/>
    <w:rsid w:val="00770D71"/>
    <w:rsid w:val="007861C1"/>
    <w:rsid w:val="0078759E"/>
    <w:rsid w:val="007876D5"/>
    <w:rsid w:val="007A1E92"/>
    <w:rsid w:val="007C2B08"/>
    <w:rsid w:val="007C7B4E"/>
    <w:rsid w:val="007E1AA2"/>
    <w:rsid w:val="00804678"/>
    <w:rsid w:val="00832F93"/>
    <w:rsid w:val="008331B8"/>
    <w:rsid w:val="00835A0B"/>
    <w:rsid w:val="008726EE"/>
    <w:rsid w:val="00873D67"/>
    <w:rsid w:val="0087654E"/>
    <w:rsid w:val="0088597A"/>
    <w:rsid w:val="008A4A31"/>
    <w:rsid w:val="008C64B0"/>
    <w:rsid w:val="008C6EE8"/>
    <w:rsid w:val="008C7525"/>
    <w:rsid w:val="008D2A36"/>
    <w:rsid w:val="008D4160"/>
    <w:rsid w:val="00950E11"/>
    <w:rsid w:val="0098334D"/>
    <w:rsid w:val="009B292F"/>
    <w:rsid w:val="009B41C2"/>
    <w:rsid w:val="009D3240"/>
    <w:rsid w:val="009D58B4"/>
    <w:rsid w:val="009E3E02"/>
    <w:rsid w:val="009E3F44"/>
    <w:rsid w:val="009F19B5"/>
    <w:rsid w:val="00A4604D"/>
    <w:rsid w:val="00A46DB3"/>
    <w:rsid w:val="00A474A3"/>
    <w:rsid w:val="00A50009"/>
    <w:rsid w:val="00A62D80"/>
    <w:rsid w:val="00A801CC"/>
    <w:rsid w:val="00A9304D"/>
    <w:rsid w:val="00AA22C0"/>
    <w:rsid w:val="00AB745D"/>
    <w:rsid w:val="00AD1E8D"/>
    <w:rsid w:val="00AD3312"/>
    <w:rsid w:val="00AE01A1"/>
    <w:rsid w:val="00B11ADF"/>
    <w:rsid w:val="00B17CC0"/>
    <w:rsid w:val="00B411A6"/>
    <w:rsid w:val="00B66720"/>
    <w:rsid w:val="00BA150F"/>
    <w:rsid w:val="00BF7E5A"/>
    <w:rsid w:val="00C023CA"/>
    <w:rsid w:val="00C12E4F"/>
    <w:rsid w:val="00C21420"/>
    <w:rsid w:val="00C26E94"/>
    <w:rsid w:val="00C32A67"/>
    <w:rsid w:val="00C35DD7"/>
    <w:rsid w:val="00C44AAE"/>
    <w:rsid w:val="00C47894"/>
    <w:rsid w:val="00C61ADC"/>
    <w:rsid w:val="00C6258B"/>
    <w:rsid w:val="00C70679"/>
    <w:rsid w:val="00C859D9"/>
    <w:rsid w:val="00C94FDF"/>
    <w:rsid w:val="00CA29FD"/>
    <w:rsid w:val="00CA4205"/>
    <w:rsid w:val="00CB49D2"/>
    <w:rsid w:val="00CC553C"/>
    <w:rsid w:val="00CD161E"/>
    <w:rsid w:val="00CE1A89"/>
    <w:rsid w:val="00CF5AC0"/>
    <w:rsid w:val="00D277C5"/>
    <w:rsid w:val="00D36005"/>
    <w:rsid w:val="00D60CB8"/>
    <w:rsid w:val="00D617C5"/>
    <w:rsid w:val="00D70013"/>
    <w:rsid w:val="00DB3507"/>
    <w:rsid w:val="00DF30E7"/>
    <w:rsid w:val="00E01C74"/>
    <w:rsid w:val="00E01D99"/>
    <w:rsid w:val="00E060D6"/>
    <w:rsid w:val="00E3618E"/>
    <w:rsid w:val="00E711AB"/>
    <w:rsid w:val="00EB22F3"/>
    <w:rsid w:val="00EB2BD3"/>
    <w:rsid w:val="00EE271C"/>
    <w:rsid w:val="00EF1E6A"/>
    <w:rsid w:val="00EF358C"/>
    <w:rsid w:val="00F00A08"/>
    <w:rsid w:val="00F21030"/>
    <w:rsid w:val="00F25455"/>
    <w:rsid w:val="00F526B9"/>
    <w:rsid w:val="00F61825"/>
    <w:rsid w:val="00F7267B"/>
    <w:rsid w:val="00F815C3"/>
    <w:rsid w:val="00F835C6"/>
    <w:rsid w:val="00FB4497"/>
    <w:rsid w:val="00FB5674"/>
    <w:rsid w:val="00FC2A5D"/>
    <w:rsid w:val="00FC6759"/>
    <w:rsid w:val="00FC74FA"/>
    <w:rsid w:val="00FD4FA2"/>
    <w:rsid w:val="00FE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D563AB"/>
  <w15:chartTrackingRefBased/>
  <w15:docId w15:val="{D6B66444-470F-4288-B071-34096284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EA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spacing w:line="480" w:lineRule="atLeast"/>
      <w:ind w:leftChars="100" w:left="216" w:firstLineChars="100" w:firstLine="216"/>
      <w:jc w:val="left"/>
    </w:pPr>
    <w:rPr>
      <w:rFonts w:ascii="ＭＳ 明朝"/>
      <w:spacing w:val="-12"/>
      <w:sz w:val="24"/>
      <w:szCs w:val="20"/>
    </w:rPr>
  </w:style>
  <w:style w:type="paragraph" w:styleId="a3">
    <w:name w:val="Body Text Indent"/>
    <w:basedOn w:val="a"/>
    <w:pPr>
      <w:wordWrap w:val="0"/>
      <w:ind w:firstLineChars="100" w:firstLine="220"/>
      <w:jc w:val="left"/>
    </w:pPr>
  </w:style>
  <w:style w:type="table" w:styleId="a4">
    <w:name w:val="Table Grid"/>
    <w:basedOn w:val="a1"/>
    <w:uiPriority w:val="39"/>
    <w:rsid w:val="009E3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D161E"/>
    <w:pPr>
      <w:tabs>
        <w:tab w:val="center" w:pos="4252"/>
        <w:tab w:val="right" w:pos="8504"/>
      </w:tabs>
      <w:snapToGrid w:val="0"/>
    </w:pPr>
  </w:style>
  <w:style w:type="character" w:styleId="a7">
    <w:name w:val="page number"/>
    <w:basedOn w:val="a0"/>
    <w:rsid w:val="00CD161E"/>
  </w:style>
  <w:style w:type="paragraph" w:styleId="a8">
    <w:name w:val="header"/>
    <w:basedOn w:val="a"/>
    <w:rsid w:val="00C12E4F"/>
    <w:pPr>
      <w:tabs>
        <w:tab w:val="center" w:pos="4252"/>
        <w:tab w:val="right" w:pos="8504"/>
      </w:tabs>
      <w:snapToGrid w:val="0"/>
    </w:pPr>
  </w:style>
  <w:style w:type="paragraph" w:styleId="a9">
    <w:name w:val="Balloon Text"/>
    <w:basedOn w:val="a"/>
    <w:link w:val="aa"/>
    <w:rsid w:val="00246ECE"/>
    <w:rPr>
      <w:rFonts w:ascii="Arial" w:eastAsia="ＭＳ ゴシック" w:hAnsi="Arial"/>
      <w:sz w:val="18"/>
      <w:szCs w:val="18"/>
    </w:rPr>
  </w:style>
  <w:style w:type="character" w:customStyle="1" w:styleId="aa">
    <w:name w:val="吹き出し (文字)"/>
    <w:link w:val="a9"/>
    <w:rsid w:val="00246ECE"/>
    <w:rPr>
      <w:rFonts w:ascii="Arial" w:eastAsia="ＭＳ ゴシック" w:hAnsi="Arial" w:cs="Times New Roman"/>
      <w:kern w:val="2"/>
      <w:sz w:val="18"/>
      <w:szCs w:val="18"/>
    </w:rPr>
  </w:style>
  <w:style w:type="character" w:customStyle="1" w:styleId="a6">
    <w:name w:val="フッター (文字)"/>
    <w:link w:val="a5"/>
    <w:uiPriority w:val="99"/>
    <w:rsid w:val="003B461E"/>
    <w:rPr>
      <w:kern w:val="2"/>
      <w:sz w:val="22"/>
      <w:szCs w:val="22"/>
    </w:rPr>
  </w:style>
  <w:style w:type="paragraph" w:styleId="ab">
    <w:name w:val="List Paragraph"/>
    <w:basedOn w:val="a"/>
    <w:uiPriority w:val="34"/>
    <w:qFormat/>
    <w:rsid w:val="00675E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7069">
      <w:bodyDiv w:val="1"/>
      <w:marLeft w:val="0"/>
      <w:marRight w:val="0"/>
      <w:marTop w:val="0"/>
      <w:marBottom w:val="0"/>
      <w:divBdr>
        <w:top w:val="none" w:sz="0" w:space="0" w:color="auto"/>
        <w:left w:val="none" w:sz="0" w:space="0" w:color="auto"/>
        <w:bottom w:val="none" w:sz="0" w:space="0" w:color="auto"/>
        <w:right w:val="none" w:sz="0" w:space="0" w:color="auto"/>
      </w:divBdr>
    </w:div>
    <w:div w:id="786461560">
      <w:bodyDiv w:val="1"/>
      <w:marLeft w:val="0"/>
      <w:marRight w:val="0"/>
      <w:marTop w:val="0"/>
      <w:marBottom w:val="0"/>
      <w:divBdr>
        <w:top w:val="none" w:sz="0" w:space="0" w:color="auto"/>
        <w:left w:val="none" w:sz="0" w:space="0" w:color="auto"/>
        <w:bottom w:val="none" w:sz="0" w:space="0" w:color="auto"/>
        <w:right w:val="none" w:sz="0" w:space="0" w:color="auto"/>
      </w:divBdr>
    </w:div>
    <w:div w:id="1325205199">
      <w:bodyDiv w:val="1"/>
      <w:marLeft w:val="0"/>
      <w:marRight w:val="0"/>
      <w:marTop w:val="0"/>
      <w:marBottom w:val="0"/>
      <w:divBdr>
        <w:top w:val="none" w:sz="0" w:space="0" w:color="auto"/>
        <w:left w:val="none" w:sz="0" w:space="0" w:color="auto"/>
        <w:bottom w:val="none" w:sz="0" w:space="0" w:color="auto"/>
        <w:right w:val="none" w:sz="0" w:space="0" w:color="auto"/>
      </w:divBdr>
    </w:div>
    <w:div w:id="1948584609">
      <w:bodyDiv w:val="1"/>
      <w:marLeft w:val="0"/>
      <w:marRight w:val="0"/>
      <w:marTop w:val="0"/>
      <w:marBottom w:val="0"/>
      <w:divBdr>
        <w:top w:val="none" w:sz="0" w:space="0" w:color="auto"/>
        <w:left w:val="none" w:sz="0" w:space="0" w:color="auto"/>
        <w:bottom w:val="none" w:sz="0" w:space="0" w:color="auto"/>
        <w:right w:val="none" w:sz="0" w:space="0" w:color="auto"/>
      </w:divBdr>
    </w:div>
    <w:div w:id="20435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1217</Words>
  <Characters>110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おおさか環境賞の要領改正（案）</vt:lpstr>
      <vt:lpstr>おおさか環境賞の要領改正（案）</vt:lpstr>
    </vt:vector>
  </TitlesOfParts>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2019-04-09T01:54:00Z</cp:lastPrinted>
  <dcterms:created xsi:type="dcterms:W3CDTF">2019-04-08T01:22:00Z</dcterms:created>
  <dcterms:modified xsi:type="dcterms:W3CDTF">2025-02-18T02:02:00Z</dcterms:modified>
</cp:coreProperties>
</file>