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239" w:rsidRPr="007A75E5" w:rsidRDefault="004117D2" w:rsidP="00B7331B">
      <w:pPr>
        <w:autoSpaceDE w:val="0"/>
        <w:autoSpaceDN w:val="0"/>
        <w:ind w:firstLineChars="50" w:firstLine="201"/>
        <w:jc w:val="center"/>
        <w:rPr>
          <w:rFonts w:asciiTheme="majorEastAsia" w:eastAsiaTheme="majorEastAsia" w:hAnsiTheme="majorEastAsia"/>
          <w:b/>
          <w:sz w:val="40"/>
          <w:szCs w:val="21"/>
        </w:rPr>
      </w:pPr>
      <w:r>
        <w:rPr>
          <w:rFonts w:asciiTheme="majorEastAsia" w:eastAsiaTheme="majorEastAsia" w:hAnsiTheme="majorEastAsia" w:hint="eastAsia"/>
          <w:b/>
          <w:noProof/>
          <w:sz w:val="40"/>
          <w:szCs w:val="21"/>
        </w:rPr>
        <mc:AlternateContent>
          <mc:Choice Requires="wps">
            <w:drawing>
              <wp:anchor distT="0" distB="0" distL="114300" distR="114300" simplePos="0" relativeHeight="251662336" behindDoc="0" locked="0" layoutInCell="1" allowOverlap="1">
                <wp:simplePos x="0" y="0"/>
                <wp:positionH relativeFrom="column">
                  <wp:posOffset>12689205</wp:posOffset>
                </wp:positionH>
                <wp:positionV relativeFrom="paragraph">
                  <wp:posOffset>-165735</wp:posOffset>
                </wp:positionV>
                <wp:extent cx="1013460" cy="368490"/>
                <wp:effectExtent l="0" t="0" r="15240" b="12700"/>
                <wp:wrapNone/>
                <wp:docPr id="1" name="テキスト ボックス 1"/>
                <wp:cNvGraphicFramePr/>
                <a:graphic xmlns:a="http://schemas.openxmlformats.org/drawingml/2006/main">
                  <a:graphicData uri="http://schemas.microsoft.com/office/word/2010/wordprocessingShape">
                    <wps:wsp>
                      <wps:cNvSpPr txBox="1"/>
                      <wps:spPr>
                        <a:xfrm>
                          <a:off x="0" y="0"/>
                          <a:ext cx="1013460" cy="368490"/>
                        </a:xfrm>
                        <a:prstGeom prst="rect">
                          <a:avLst/>
                        </a:prstGeom>
                        <a:solidFill>
                          <a:schemeClr val="lt1"/>
                        </a:solidFill>
                        <a:ln w="6350">
                          <a:solidFill>
                            <a:prstClr val="black"/>
                          </a:solidFill>
                        </a:ln>
                      </wps:spPr>
                      <wps:txbx>
                        <w:txbxContent>
                          <w:p w:rsidR="000F58BB" w:rsidRPr="00910722" w:rsidRDefault="00E1798E" w:rsidP="00E1798E">
                            <w:pPr>
                              <w:rPr>
                                <w:rFonts w:hint="eastAsia"/>
                                <w:b/>
                                <w:sz w:val="24"/>
                              </w:rPr>
                            </w:pPr>
                            <w:r>
                              <w:rPr>
                                <w:rFonts w:hint="eastAsia"/>
                                <w:b/>
                                <w:sz w:val="24"/>
                              </w:rPr>
                              <w:t>資料</w:t>
                            </w:r>
                            <w:r>
                              <w:rPr>
                                <w:b/>
                                <w:sz w:val="24"/>
                              </w:rPr>
                              <w:t>２－</w:t>
                            </w:r>
                            <w:r>
                              <w:rPr>
                                <w:rFonts w:hint="eastAsia"/>
                                <w:b/>
                                <w:sz w:val="24"/>
                              </w:rPr>
                              <w:t>２</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999.15pt;margin-top:-13.05pt;width:79.8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" fillcolor="white [3201]" strokeweight=".5pt">
                <v:textbox>
                  <w:txbxContent>
                    <w:p w:rsidR="000F58BB" w:rsidRPr="00910722" w:rsidRDefault="00E1798E" w:rsidP="00E1798E">
                      <w:pPr>
                        <w:rPr>
                          <w:rFonts w:hint="eastAsia"/>
                          <w:b/>
                          <w:sz w:val="24"/>
                        </w:rPr>
                      </w:pPr>
                      <w:r>
                        <w:rPr>
                          <w:rFonts w:hint="eastAsia"/>
                          <w:b/>
                          <w:sz w:val="24"/>
                        </w:rPr>
                        <w:t>資料</w:t>
                      </w:r>
                      <w:r>
                        <w:rPr>
                          <w:b/>
                          <w:sz w:val="24"/>
                        </w:rPr>
                        <w:t>２－</w:t>
                      </w:r>
                      <w:r>
                        <w:rPr>
                          <w:rFonts w:hint="eastAsia"/>
                          <w:b/>
                          <w:sz w:val="24"/>
                        </w:rPr>
                        <w:t>２</w:t>
                      </w:r>
                    </w:p>
                  </w:txbxContent>
                </v:textbox>
              </v:shape>
            </w:pict>
          </mc:Fallback>
        </mc:AlternateContent>
      </w:r>
      <w:r w:rsidR="00B961C6" w:rsidRPr="007A75E5">
        <w:rPr>
          <w:rFonts w:asciiTheme="majorEastAsia" w:eastAsiaTheme="majorEastAsia" w:hAnsiTheme="majorEastAsia" w:hint="eastAsia"/>
          <w:b/>
          <w:sz w:val="40"/>
          <w:szCs w:val="21"/>
        </w:rPr>
        <w:t>「</w:t>
      </w:r>
      <w:r w:rsidR="00B7331B" w:rsidRPr="007A75E5">
        <w:rPr>
          <w:rFonts w:asciiTheme="majorEastAsia" w:eastAsiaTheme="majorEastAsia" w:hAnsiTheme="majorEastAsia" w:hint="eastAsia"/>
          <w:b/>
          <w:sz w:val="40"/>
          <w:szCs w:val="21"/>
        </w:rPr>
        <w:t>公立大学法人大阪　中期目標期間等に係る業務実績評価</w:t>
      </w:r>
      <w:r w:rsidR="00DB57E3" w:rsidRPr="007A75E5">
        <w:rPr>
          <w:rFonts w:asciiTheme="majorEastAsia" w:eastAsiaTheme="majorEastAsia" w:hAnsiTheme="majorEastAsia" w:hint="eastAsia"/>
          <w:b/>
          <w:sz w:val="40"/>
          <w:szCs w:val="21"/>
        </w:rPr>
        <w:t>実施要領</w:t>
      </w:r>
      <w:r w:rsidR="001C25AC" w:rsidRPr="007A75E5">
        <w:rPr>
          <w:rFonts w:asciiTheme="majorEastAsia" w:eastAsiaTheme="majorEastAsia" w:hAnsiTheme="majorEastAsia" w:hint="eastAsia"/>
          <w:b/>
          <w:sz w:val="40"/>
          <w:szCs w:val="21"/>
        </w:rPr>
        <w:t>」</w:t>
      </w:r>
      <w:r w:rsidR="00B961C6" w:rsidRPr="007A75E5">
        <w:rPr>
          <w:rFonts w:asciiTheme="majorEastAsia" w:eastAsiaTheme="majorEastAsia" w:hAnsiTheme="majorEastAsia" w:hint="eastAsia"/>
          <w:b/>
          <w:sz w:val="40"/>
          <w:szCs w:val="21"/>
        </w:rPr>
        <w:t>新旧対照表</w:t>
      </w:r>
    </w:p>
    <w:p w:rsidR="003B70A6" w:rsidRPr="009F754E" w:rsidRDefault="003B70A6" w:rsidP="00587E84">
      <w:pPr>
        <w:autoSpaceDE w:val="0"/>
        <w:autoSpaceDN w:val="0"/>
        <w:jc w:val="center"/>
        <w:rPr>
          <w:rFonts w:ascii="ＭＳ ゴシック" w:eastAsia="ＭＳ ゴシック" w:hAnsi="ＭＳ ゴシック"/>
          <w:szCs w:val="21"/>
        </w:rPr>
      </w:pPr>
    </w:p>
    <w:tbl>
      <w:tblPr>
        <w:tblStyle w:val="a3"/>
        <w:tblW w:w="5075" w:type="pct"/>
        <w:tblLayout w:type="fixed"/>
        <w:tblLook w:val="04A0" w:firstRow="1" w:lastRow="0" w:firstColumn="1" w:lastColumn="0" w:noHBand="0" w:noVBand="1"/>
      </w:tblPr>
      <w:tblGrid>
        <w:gridCol w:w="8734"/>
        <w:gridCol w:w="8735"/>
        <w:gridCol w:w="4506"/>
      </w:tblGrid>
      <w:tr w:rsidR="006D7DDF" w:rsidTr="006749FD">
        <w:trPr>
          <w:trHeight w:val="85"/>
          <w:tblHeader/>
        </w:trPr>
        <w:tc>
          <w:tcPr>
            <w:tcW w:w="8732" w:type="dxa"/>
            <w:shd w:val="clear" w:color="auto" w:fill="F2F2F2" w:themeFill="background1" w:themeFillShade="F2"/>
            <w:vAlign w:val="center"/>
          </w:tcPr>
          <w:p w:rsidR="0079640F" w:rsidRPr="007A75E5" w:rsidRDefault="004117D2" w:rsidP="00E1464B">
            <w:pPr>
              <w:autoSpaceDE w:val="0"/>
              <w:autoSpaceDN w:val="0"/>
              <w:jc w:val="center"/>
              <w:rPr>
                <w:rFonts w:ascii="ＭＳ ゴシック" w:eastAsia="ＭＳ ゴシック" w:hAnsi="ＭＳ ゴシック"/>
                <w:b/>
                <w:sz w:val="32"/>
                <w:szCs w:val="21"/>
              </w:rPr>
            </w:pPr>
            <w:r w:rsidRPr="007A75E5">
              <w:rPr>
                <w:rFonts w:ascii="ＭＳ ゴシック" w:eastAsia="ＭＳ ゴシック" w:hAnsi="ＭＳ ゴシック" w:hint="eastAsia"/>
                <w:b/>
                <w:sz w:val="32"/>
                <w:szCs w:val="21"/>
              </w:rPr>
              <w:t>改正</w:t>
            </w:r>
            <w:r w:rsidR="00614D22" w:rsidRPr="007A75E5">
              <w:rPr>
                <w:rFonts w:ascii="ＭＳ ゴシック" w:eastAsia="ＭＳ ゴシック" w:hAnsi="ＭＳ ゴシック" w:hint="eastAsia"/>
                <w:b/>
                <w:sz w:val="32"/>
                <w:szCs w:val="21"/>
              </w:rPr>
              <w:t>後</w:t>
            </w:r>
          </w:p>
        </w:tc>
        <w:tc>
          <w:tcPr>
            <w:tcW w:w="8732" w:type="dxa"/>
            <w:shd w:val="clear" w:color="auto" w:fill="F2F2F2" w:themeFill="background1" w:themeFillShade="F2"/>
            <w:vAlign w:val="center"/>
          </w:tcPr>
          <w:p w:rsidR="0079640F" w:rsidRPr="007A75E5" w:rsidRDefault="004117D2" w:rsidP="00E1464B">
            <w:pPr>
              <w:autoSpaceDE w:val="0"/>
              <w:autoSpaceDN w:val="0"/>
              <w:jc w:val="center"/>
              <w:rPr>
                <w:rFonts w:ascii="ＭＳ ゴシック" w:eastAsia="ＭＳ ゴシック" w:hAnsi="ＭＳ ゴシック"/>
                <w:b/>
                <w:sz w:val="32"/>
                <w:szCs w:val="21"/>
              </w:rPr>
            </w:pPr>
            <w:r w:rsidRPr="007A75E5">
              <w:rPr>
                <w:rFonts w:ascii="ＭＳ ゴシック" w:eastAsia="ＭＳ ゴシック" w:hAnsi="ＭＳ ゴシック" w:hint="eastAsia"/>
                <w:b/>
                <w:sz w:val="32"/>
                <w:szCs w:val="21"/>
              </w:rPr>
              <w:t>現行</w:t>
            </w:r>
          </w:p>
        </w:tc>
        <w:tc>
          <w:tcPr>
            <w:tcW w:w="4505" w:type="dxa"/>
            <w:shd w:val="clear" w:color="auto" w:fill="F2F2F2" w:themeFill="background1" w:themeFillShade="F2"/>
          </w:tcPr>
          <w:p w:rsidR="0079640F" w:rsidRPr="007A75E5" w:rsidRDefault="004117D2" w:rsidP="00E1464B">
            <w:pPr>
              <w:autoSpaceDE w:val="0"/>
              <w:autoSpaceDN w:val="0"/>
              <w:jc w:val="center"/>
              <w:rPr>
                <w:rFonts w:ascii="ＭＳ ゴシック" w:eastAsia="ＭＳ ゴシック" w:hAnsi="ＭＳ ゴシック"/>
                <w:b/>
                <w:sz w:val="32"/>
                <w:szCs w:val="21"/>
              </w:rPr>
            </w:pPr>
            <w:r w:rsidRPr="007A75E5">
              <w:rPr>
                <w:rFonts w:ascii="ＭＳ ゴシック" w:eastAsia="ＭＳ ゴシック" w:hAnsi="ＭＳ ゴシック" w:hint="eastAsia"/>
                <w:b/>
                <w:sz w:val="32"/>
                <w:szCs w:val="21"/>
              </w:rPr>
              <w:t>備考</w:t>
            </w:r>
          </w:p>
        </w:tc>
      </w:tr>
      <w:tr w:rsidR="006D7DDF" w:rsidTr="0034492E">
        <w:trPr>
          <w:trHeight w:val="2269"/>
        </w:trPr>
        <w:tc>
          <w:tcPr>
            <w:tcW w:w="8731" w:type="dxa"/>
            <w:shd w:val="clear" w:color="auto" w:fill="auto"/>
          </w:tcPr>
          <w:p w:rsidR="0079640F" w:rsidRDefault="004117D2" w:rsidP="003B6328">
            <w:pPr>
              <w:autoSpaceDE w:val="0"/>
              <w:autoSpaceDN w:val="0"/>
              <w:spacing w:line="480" w:lineRule="exact"/>
              <w:jc w:val="left"/>
              <w:rPr>
                <w:rFonts w:asciiTheme="minorEastAsia" w:hAnsiTheme="minorEastAsia"/>
                <w:color w:val="FF0000"/>
                <w:sz w:val="32"/>
                <w:szCs w:val="32"/>
                <w:u w:val="single"/>
              </w:rPr>
            </w:pPr>
            <w:r w:rsidRPr="00BD45F0">
              <w:rPr>
                <w:rFonts w:asciiTheme="minorEastAsia" w:hAnsiTheme="minorEastAsia" w:hint="eastAsia"/>
                <w:sz w:val="32"/>
                <w:szCs w:val="32"/>
              </w:rPr>
              <w:t>公立大学法人大阪　中期目標期間等に係る</w:t>
            </w:r>
            <w:r w:rsidRPr="006749FD">
              <w:rPr>
                <w:rFonts w:asciiTheme="minorEastAsia" w:hAnsiTheme="minorEastAsia" w:hint="eastAsia"/>
                <w:color w:val="000000" w:themeColor="text1"/>
                <w:sz w:val="32"/>
                <w:szCs w:val="32"/>
              </w:rPr>
              <w:t>業務実績評価実施要領</w:t>
            </w:r>
          </w:p>
          <w:p w:rsidR="00087EE1" w:rsidRPr="00BD45F0" w:rsidRDefault="00087EE1" w:rsidP="003B6328">
            <w:pPr>
              <w:autoSpaceDE w:val="0"/>
              <w:autoSpaceDN w:val="0"/>
              <w:spacing w:line="480" w:lineRule="exact"/>
              <w:jc w:val="left"/>
              <w:rPr>
                <w:rFonts w:asciiTheme="minorEastAsia" w:hAnsiTheme="minorEastAsia"/>
                <w:sz w:val="32"/>
                <w:szCs w:val="32"/>
              </w:rPr>
            </w:pPr>
          </w:p>
          <w:p w:rsidR="00087EE1" w:rsidRDefault="00252CFD" w:rsidP="006749FD">
            <w:pPr>
              <w:autoSpaceDE w:val="0"/>
              <w:autoSpaceDN w:val="0"/>
              <w:spacing w:line="480" w:lineRule="exact"/>
              <w:jc w:val="left"/>
              <w:rPr>
                <w:rFonts w:asciiTheme="minorEastAsia" w:hAnsiTheme="minorEastAsia"/>
                <w:sz w:val="32"/>
                <w:szCs w:val="32"/>
              </w:rPr>
            </w:pPr>
            <w:r>
              <w:rPr>
                <w:rFonts w:asciiTheme="minorEastAsia" w:hAnsiTheme="minorEastAsia" w:hint="eastAsia"/>
                <w:sz w:val="32"/>
                <w:szCs w:val="32"/>
              </w:rPr>
              <w:t>（略）</w:t>
            </w:r>
          </w:p>
          <w:p w:rsidR="00A65A26" w:rsidRPr="00252CFD" w:rsidRDefault="00A65A26" w:rsidP="00A65A26">
            <w:pPr>
              <w:autoSpaceDE w:val="0"/>
              <w:autoSpaceDN w:val="0"/>
              <w:spacing w:line="480" w:lineRule="exact"/>
              <w:ind w:firstLineChars="100" w:firstLine="320"/>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w:t>
            </w:r>
            <w:r w:rsidR="00907822" w:rsidRPr="00BD45F0">
              <w:rPr>
                <w:rFonts w:asciiTheme="minorEastAsia" w:hAnsiTheme="minorEastAsia" w:hint="eastAsia"/>
                <w:sz w:val="32"/>
                <w:szCs w:val="32"/>
              </w:rPr>
              <w:t xml:space="preserve">　評価の基本方針</w:t>
            </w:r>
          </w:p>
          <w:p w:rsidR="0079640F" w:rsidRPr="00BD45F0" w:rsidRDefault="004117D2" w:rsidP="00FA49FE">
            <w:pPr>
              <w:spacing w:line="480" w:lineRule="exact"/>
              <w:jc w:val="left"/>
              <w:rPr>
                <w:rFonts w:asciiTheme="minorEastAsia" w:hAnsiTheme="minorEastAsia"/>
                <w:sz w:val="32"/>
                <w:szCs w:val="32"/>
              </w:rPr>
            </w:pPr>
            <w:r w:rsidRPr="00BD45F0">
              <w:rPr>
                <w:rFonts w:asciiTheme="minorEastAsia" w:hAnsiTheme="minorEastAsia" w:hint="eastAsia"/>
                <w:sz w:val="32"/>
                <w:szCs w:val="32"/>
              </w:rPr>
              <w:t>（１）法人の中期目標の達成状況について</w:t>
            </w:r>
            <w:r w:rsidRPr="00BD45F0">
              <w:rPr>
                <w:rFonts w:asciiTheme="minorEastAsia" w:hAnsiTheme="minorEastAsia" w:hint="eastAsia"/>
                <w:color w:val="FF0000"/>
                <w:sz w:val="32"/>
                <w:szCs w:val="32"/>
                <w:u w:val="single"/>
              </w:rPr>
              <w:t>検証</w:t>
            </w:r>
            <w:r w:rsidRPr="00BD45F0">
              <w:rPr>
                <w:rFonts w:asciiTheme="minorEastAsia" w:hAnsiTheme="minorEastAsia" w:hint="eastAsia"/>
                <w:sz w:val="32"/>
                <w:szCs w:val="32"/>
              </w:rPr>
              <w:t>する。</w:t>
            </w:r>
          </w:p>
          <w:p w:rsidR="0079640F" w:rsidRPr="00BD45F0" w:rsidRDefault="004117D2" w:rsidP="00FA49F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000E5CB9" w:rsidRPr="00BD45F0">
              <w:rPr>
                <w:rFonts w:asciiTheme="minorEastAsia" w:hAnsiTheme="minorEastAsia" w:hint="eastAsia"/>
                <w:sz w:val="32"/>
                <w:szCs w:val="32"/>
              </w:rPr>
              <w:t>、</w:t>
            </w:r>
            <w:r w:rsidRPr="00BD45F0">
              <w:rPr>
                <w:rFonts w:asciiTheme="minorEastAsia" w:hAnsiTheme="minorEastAsia" w:hint="eastAsia"/>
                <w:sz w:val="32"/>
                <w:szCs w:val="32"/>
              </w:rPr>
              <w:t>（３）（略）</w:t>
            </w:r>
          </w:p>
          <w:p w:rsidR="0079640F" w:rsidRPr="00BD45F0" w:rsidRDefault="004117D2" w:rsidP="00FA49F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（４）評価により、法人の継続的な質的向上を</w:t>
            </w:r>
            <w:r w:rsidRPr="00BD45F0">
              <w:rPr>
                <w:rFonts w:asciiTheme="minorEastAsia" w:hAnsiTheme="minorEastAsia" w:hint="eastAsia"/>
                <w:color w:val="FF0000"/>
                <w:sz w:val="32"/>
                <w:szCs w:val="32"/>
                <w:u w:val="single"/>
              </w:rPr>
              <w:t>促進する</w:t>
            </w:r>
            <w:r w:rsidRPr="00BD45F0">
              <w:rPr>
                <w:rFonts w:asciiTheme="minorEastAsia" w:hAnsiTheme="minorEastAsia" w:hint="eastAsia"/>
                <w:sz w:val="32"/>
                <w:szCs w:val="32"/>
              </w:rPr>
              <w:t>。</w:t>
            </w:r>
          </w:p>
          <w:p w:rsidR="00FA49FE" w:rsidRDefault="00FA49FE" w:rsidP="00FA49FE">
            <w:pPr>
              <w:autoSpaceDE w:val="0"/>
              <w:autoSpaceDN w:val="0"/>
              <w:spacing w:line="480" w:lineRule="exact"/>
              <w:jc w:val="left"/>
              <w:rPr>
                <w:rFonts w:asciiTheme="minorEastAsia" w:hAnsiTheme="minorEastAsia"/>
                <w:sz w:val="32"/>
                <w:szCs w:val="32"/>
              </w:rPr>
            </w:pPr>
          </w:p>
          <w:p w:rsidR="004E5603" w:rsidRPr="00BD45F0" w:rsidRDefault="004E5603" w:rsidP="00FA49FE">
            <w:pPr>
              <w:autoSpaceDE w:val="0"/>
              <w:autoSpaceDN w:val="0"/>
              <w:spacing w:line="480" w:lineRule="exact"/>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00252CFD" w:rsidRPr="00BD45F0">
              <w:rPr>
                <w:rFonts w:asciiTheme="minorEastAsia" w:hAnsiTheme="minorEastAsia" w:hint="eastAsia"/>
                <w:sz w:val="32"/>
                <w:szCs w:val="32"/>
              </w:rPr>
              <w:t xml:space="preserve">　</w:t>
            </w:r>
            <w:r w:rsidR="00252CFD">
              <w:rPr>
                <w:rFonts w:asciiTheme="minorEastAsia" w:hAnsiTheme="minorEastAsia" w:hint="eastAsia"/>
                <w:sz w:val="32"/>
                <w:szCs w:val="32"/>
              </w:rPr>
              <w:t>評価方法</w:t>
            </w:r>
            <w:r w:rsidRPr="00BD45F0">
              <w:rPr>
                <w:rFonts w:asciiTheme="minorEastAsia" w:hAnsiTheme="minorEastAsia" w:hint="eastAsia"/>
                <w:sz w:val="32"/>
                <w:szCs w:val="32"/>
              </w:rPr>
              <w:t xml:space="preserve">　</w:t>
            </w:r>
          </w:p>
          <w:p w:rsidR="0079640F" w:rsidRPr="00BD45F0" w:rsidRDefault="004117D2" w:rsidP="003B6328">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評価は「</w:t>
            </w:r>
            <w:r w:rsidRPr="00BD45F0">
              <w:rPr>
                <w:rFonts w:asciiTheme="minorEastAsia" w:hAnsiTheme="minorEastAsia" w:hint="eastAsia"/>
                <w:color w:val="FF0000"/>
                <w:sz w:val="32"/>
                <w:szCs w:val="32"/>
                <w:u w:val="single"/>
              </w:rPr>
              <w:t>全体評価</w:t>
            </w:r>
            <w:r w:rsidRPr="00BD45F0">
              <w:rPr>
                <w:rFonts w:asciiTheme="minorEastAsia" w:hAnsiTheme="minorEastAsia" w:hint="eastAsia"/>
                <w:sz w:val="32"/>
                <w:szCs w:val="32"/>
              </w:rPr>
              <w:t>」と「項目別評価」による。</w:t>
            </w:r>
          </w:p>
          <w:p w:rsidR="0079640F" w:rsidRPr="00BD45F0" w:rsidRDefault="004117D2" w:rsidP="003B6328">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評価については、大学の教育･研究･</w:t>
            </w:r>
            <w:r w:rsidRPr="00BD45F0">
              <w:rPr>
                <w:rFonts w:asciiTheme="minorEastAsia" w:hAnsiTheme="minorEastAsia" w:hint="eastAsia"/>
                <w:color w:val="FF0000"/>
                <w:sz w:val="32"/>
                <w:szCs w:val="32"/>
                <w:u w:val="single"/>
              </w:rPr>
              <w:t>社会</w:t>
            </w:r>
            <w:r w:rsidRPr="00BD45F0">
              <w:rPr>
                <w:rFonts w:asciiTheme="minorEastAsia" w:hAnsiTheme="minorEastAsia" w:hint="eastAsia"/>
                <w:sz w:val="32"/>
                <w:szCs w:val="32"/>
              </w:rPr>
              <w:t>貢献の活性化、法人の業務運営の改善等に資するよう、簡潔な表現で示すとともに、必要に応じて理由等を付すことを基本とする。</w:t>
            </w:r>
          </w:p>
          <w:p w:rsidR="0079640F" w:rsidRPr="00BD45F0" w:rsidRDefault="004117D2" w:rsidP="00FA49FE">
            <w:pPr>
              <w:autoSpaceDE w:val="0"/>
              <w:autoSpaceDN w:val="0"/>
              <w:spacing w:line="480" w:lineRule="exact"/>
              <w:jc w:val="left"/>
              <w:rPr>
                <w:rFonts w:asciiTheme="minorEastAsia" w:hAnsiTheme="minorEastAsia"/>
                <w:color w:val="FF0000"/>
                <w:sz w:val="32"/>
                <w:szCs w:val="32"/>
                <w:u w:val="single"/>
              </w:rPr>
            </w:pPr>
            <w:r w:rsidRPr="00BD45F0">
              <w:rPr>
                <w:rFonts w:asciiTheme="minorEastAsia" w:hAnsiTheme="minorEastAsia" w:hint="eastAsia"/>
                <w:sz w:val="32"/>
                <w:szCs w:val="32"/>
              </w:rPr>
              <w:t>（１）</w:t>
            </w:r>
            <w:r w:rsidR="00907822" w:rsidRPr="00BD45F0">
              <w:rPr>
                <w:rFonts w:asciiTheme="minorEastAsia" w:hAnsiTheme="minorEastAsia" w:hint="eastAsia"/>
                <w:sz w:val="32"/>
                <w:szCs w:val="32"/>
              </w:rPr>
              <w:t>項目別評価</w:t>
            </w:r>
          </w:p>
          <w:p w:rsidR="0079640F" w:rsidRPr="00BD45F0" w:rsidRDefault="004117D2" w:rsidP="00907822">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ア</w:t>
            </w:r>
            <w:r w:rsidR="00907822" w:rsidRPr="00BD45F0">
              <w:rPr>
                <w:rFonts w:asciiTheme="minorEastAsia" w:hAnsiTheme="minorEastAsia" w:hint="eastAsia"/>
                <w:sz w:val="32"/>
                <w:szCs w:val="32"/>
              </w:rPr>
              <w:t xml:space="preserve">　小項目評価</w:t>
            </w:r>
          </w:p>
          <w:p w:rsidR="0079640F" w:rsidRPr="006749FD" w:rsidRDefault="004117D2" w:rsidP="006749FD">
            <w:pPr>
              <w:pStyle w:val="aa"/>
              <w:numPr>
                <w:ilvl w:val="0"/>
                <w:numId w:val="20"/>
              </w:numPr>
              <w:autoSpaceDE w:val="0"/>
              <w:autoSpaceDN w:val="0"/>
              <w:spacing w:line="480" w:lineRule="exact"/>
              <w:ind w:leftChars="0"/>
              <w:jc w:val="left"/>
              <w:rPr>
                <w:rFonts w:asciiTheme="minorEastAsia" w:hAnsiTheme="minorEastAsia"/>
                <w:color w:val="FF0000"/>
                <w:sz w:val="32"/>
                <w:szCs w:val="32"/>
                <w:u w:val="single"/>
              </w:rPr>
            </w:pPr>
            <w:r w:rsidRPr="006749FD">
              <w:rPr>
                <w:rFonts w:asciiTheme="minorEastAsia" w:hAnsiTheme="minorEastAsia" w:cs="ＭＳ 明朝" w:hint="eastAsia"/>
                <w:color w:val="FF0000"/>
                <w:sz w:val="32"/>
                <w:szCs w:val="32"/>
                <w:u w:val="single"/>
              </w:rPr>
              <w:t xml:space="preserve">　</w:t>
            </w:r>
            <w:r w:rsidRPr="006749FD">
              <w:rPr>
                <w:rFonts w:asciiTheme="minorEastAsia" w:hAnsiTheme="minorEastAsia" w:hint="eastAsia"/>
                <w:color w:val="FF0000"/>
                <w:sz w:val="32"/>
                <w:szCs w:val="32"/>
                <w:u w:val="single"/>
              </w:rPr>
              <w:t>法人の自己評価</w:t>
            </w:r>
          </w:p>
          <w:p w:rsidR="0079640F" w:rsidRPr="00BD45F0" w:rsidRDefault="004117D2" w:rsidP="00FA49FE">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法人は、中期計画の小項目ごとに、計画及び取組実績に基づき、次に掲げる</w:t>
            </w:r>
            <w:r w:rsidR="006C6409">
              <w:rPr>
                <w:rFonts w:asciiTheme="minorEastAsia" w:hAnsiTheme="minorEastAsia" w:hint="eastAsia"/>
                <w:color w:val="FF0000"/>
                <w:sz w:val="32"/>
                <w:szCs w:val="32"/>
                <w:u w:val="single"/>
              </w:rPr>
              <w:t>評価基準</w:t>
            </w:r>
            <w:r w:rsidRPr="00BD45F0">
              <w:rPr>
                <w:rFonts w:asciiTheme="minorEastAsia" w:hAnsiTheme="minorEastAsia" w:hint="eastAsia"/>
                <w:color w:val="FF0000"/>
                <w:sz w:val="32"/>
                <w:szCs w:val="32"/>
                <w:u w:val="single"/>
              </w:rPr>
              <w:t>により業務実績報告書に自己評価を記入する。</w:t>
            </w:r>
          </w:p>
          <w:p w:rsidR="0079640F" w:rsidRPr="00BD45F0" w:rsidRDefault="0079640F" w:rsidP="003B6328">
            <w:pPr>
              <w:autoSpaceDE w:val="0"/>
              <w:autoSpaceDN w:val="0"/>
              <w:spacing w:line="480" w:lineRule="exact"/>
              <w:jc w:val="left"/>
              <w:rPr>
                <w:rFonts w:asciiTheme="minorEastAsia" w:hAnsiTheme="minorEastAsia"/>
                <w:sz w:val="32"/>
                <w:szCs w:val="32"/>
              </w:rPr>
            </w:pPr>
          </w:p>
          <w:p w:rsidR="0079640F" w:rsidRPr="00BD45F0" w:rsidRDefault="0079640F" w:rsidP="003B6328">
            <w:pPr>
              <w:autoSpaceDE w:val="0"/>
              <w:autoSpaceDN w:val="0"/>
              <w:spacing w:line="480" w:lineRule="exact"/>
              <w:jc w:val="left"/>
              <w:rPr>
                <w:rFonts w:asciiTheme="minorEastAsia" w:hAnsiTheme="minorEastAsia"/>
                <w:sz w:val="32"/>
                <w:szCs w:val="32"/>
              </w:rPr>
            </w:pPr>
          </w:p>
          <w:p w:rsidR="00811769" w:rsidRDefault="00811769" w:rsidP="003B6328">
            <w:pPr>
              <w:autoSpaceDE w:val="0"/>
              <w:autoSpaceDN w:val="0"/>
              <w:spacing w:line="480" w:lineRule="exact"/>
              <w:jc w:val="left"/>
              <w:rPr>
                <w:rFonts w:asciiTheme="minorEastAsia" w:hAnsiTheme="minorEastAsia"/>
                <w:sz w:val="32"/>
                <w:szCs w:val="32"/>
              </w:rPr>
            </w:pPr>
          </w:p>
          <w:p w:rsidR="00087EE1" w:rsidRDefault="00087EE1" w:rsidP="003B6328">
            <w:pPr>
              <w:autoSpaceDE w:val="0"/>
              <w:autoSpaceDN w:val="0"/>
              <w:spacing w:line="480" w:lineRule="exact"/>
              <w:jc w:val="left"/>
              <w:rPr>
                <w:rFonts w:asciiTheme="minorEastAsia" w:hAnsiTheme="minorEastAsia"/>
                <w:sz w:val="32"/>
                <w:szCs w:val="32"/>
              </w:rPr>
            </w:pPr>
          </w:p>
          <w:p w:rsidR="00087EE1" w:rsidRDefault="00087EE1" w:rsidP="003B6328">
            <w:pPr>
              <w:autoSpaceDE w:val="0"/>
              <w:autoSpaceDN w:val="0"/>
              <w:spacing w:line="480" w:lineRule="exact"/>
              <w:jc w:val="left"/>
              <w:rPr>
                <w:rFonts w:asciiTheme="minorEastAsia" w:hAnsiTheme="minorEastAsia"/>
                <w:sz w:val="32"/>
                <w:szCs w:val="32"/>
              </w:rPr>
            </w:pPr>
          </w:p>
          <w:p w:rsidR="00087EE1" w:rsidRPr="006C6409" w:rsidRDefault="004117D2" w:rsidP="003B6328">
            <w:pPr>
              <w:autoSpaceDE w:val="0"/>
              <w:autoSpaceDN w:val="0"/>
              <w:spacing w:line="480" w:lineRule="exact"/>
              <w:jc w:val="left"/>
              <w:rPr>
                <w:rFonts w:asciiTheme="minorEastAsia" w:hAnsiTheme="minorEastAsia"/>
                <w:sz w:val="32"/>
                <w:szCs w:val="32"/>
              </w:rPr>
            </w:pPr>
            <w:r>
              <w:rPr>
                <w:rFonts w:asciiTheme="minorEastAsia" w:hAnsiTheme="minorEastAsia" w:hint="eastAsia"/>
                <w:sz w:val="32"/>
                <w:szCs w:val="32"/>
              </w:rPr>
              <w:t xml:space="preserve">　〔</w:t>
            </w:r>
            <w:r w:rsidR="006C6409">
              <w:rPr>
                <w:rFonts w:asciiTheme="minorEastAsia" w:hAnsiTheme="minorEastAsia" w:hint="eastAsia"/>
                <w:sz w:val="32"/>
                <w:szCs w:val="32"/>
              </w:rPr>
              <w:t>評価基準</w:t>
            </w:r>
            <w:r>
              <w:rPr>
                <w:rFonts w:asciiTheme="minorEastAsia" w:hAnsiTheme="minorEastAsia" w:hint="eastAsia"/>
                <w:sz w:val="32"/>
                <w:szCs w:val="32"/>
              </w:rPr>
              <w:t>〕</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26"/>
            </w:tblGrid>
            <w:tr w:rsidR="006D7DDF" w:rsidTr="00C31FAA">
              <w:trPr>
                <w:trHeight w:val="3668"/>
              </w:trPr>
              <w:tc>
                <w:tcPr>
                  <w:tcW w:w="8026" w:type="dxa"/>
                </w:tcPr>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color w:val="000000" w:themeColor="text1"/>
                      <w:sz w:val="32"/>
                      <w:szCs w:val="32"/>
                    </w:rPr>
                    <w:t>Ⅴ</w:t>
                  </w:r>
                  <w:r w:rsidRPr="00BD45F0">
                    <w:rPr>
                      <w:rFonts w:asciiTheme="minorEastAsia" w:hAnsiTheme="minorEastAsia" w:hint="eastAsia"/>
                      <w:color w:val="FF0000"/>
                      <w:sz w:val="32"/>
                      <w:szCs w:val="32"/>
                      <w:u w:val="single"/>
                    </w:rPr>
                    <w:t xml:space="preserve">　</w:t>
                  </w:r>
                  <w:r w:rsidR="00BD45F0" w:rsidRPr="00BD45F0">
                    <w:rPr>
                      <w:rFonts w:asciiTheme="minorEastAsia" w:hAnsiTheme="minorEastAsia" w:hint="eastAsia"/>
                      <w:sz w:val="32"/>
                      <w:szCs w:val="32"/>
                    </w:rPr>
                    <w:t>中期計画を大幅に上回って実施した</w:t>
                  </w:r>
                </w:p>
                <w:p w:rsidR="0079640F" w:rsidRPr="00BD45F0" w:rsidRDefault="004117D2" w:rsidP="003B6328">
                  <w:pPr>
                    <w:numPr>
                      <w:ilvl w:val="0"/>
                      <w:numId w:val="5"/>
                    </w:numPr>
                    <w:autoSpaceDE w:val="0"/>
                    <w:autoSpaceDN w:val="0"/>
                    <w:spacing w:line="480" w:lineRule="exact"/>
                    <w:jc w:val="left"/>
                    <w:rPr>
                      <w:rFonts w:asciiTheme="minorEastAsia" w:hAnsiTheme="minorEastAsia"/>
                      <w:sz w:val="32"/>
                      <w:szCs w:val="32"/>
                      <w:u w:val="single"/>
                    </w:rPr>
                  </w:pPr>
                  <w:r w:rsidRPr="00BD45F0">
                    <w:rPr>
                      <w:rFonts w:asciiTheme="minorEastAsia" w:hAnsiTheme="minorEastAsia" w:hint="eastAsia"/>
                      <w:color w:val="FF0000"/>
                      <w:sz w:val="32"/>
                      <w:szCs w:val="32"/>
                      <w:u w:val="single"/>
                    </w:rPr>
                    <w:t>顕著な実績又は特に優れた成果が認められる場合</w:t>
                  </w: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color w:val="000000" w:themeColor="text1"/>
                      <w:sz w:val="32"/>
                      <w:szCs w:val="32"/>
                    </w:rPr>
                    <w:t>Ⅳ</w:t>
                  </w:r>
                  <w:r w:rsidRPr="00BD45F0">
                    <w:rPr>
                      <w:rFonts w:asciiTheme="minorEastAsia" w:hAnsiTheme="minorEastAsia" w:hint="eastAsia"/>
                      <w:color w:val="FF0000"/>
                      <w:sz w:val="32"/>
                      <w:szCs w:val="32"/>
                      <w:u w:val="single"/>
                    </w:rPr>
                    <w:t xml:space="preserve">　</w:t>
                  </w:r>
                  <w:r w:rsidR="00BD45F0" w:rsidRPr="00BD45F0">
                    <w:rPr>
                      <w:rFonts w:asciiTheme="minorEastAsia" w:hAnsiTheme="minorEastAsia" w:hint="eastAsia"/>
                      <w:color w:val="000000" w:themeColor="text1"/>
                      <w:sz w:val="32"/>
                      <w:szCs w:val="32"/>
                    </w:rPr>
                    <w:t>中期計画を上回って実施した</w:t>
                  </w:r>
                </w:p>
                <w:p w:rsidR="0079640F" w:rsidRPr="00BD45F0" w:rsidRDefault="004117D2" w:rsidP="006749FD">
                  <w:pPr>
                    <w:autoSpaceDE w:val="0"/>
                    <w:autoSpaceDN w:val="0"/>
                    <w:spacing w:line="480" w:lineRule="exact"/>
                    <w:ind w:left="320" w:hangingChars="100" w:hanging="320"/>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達成度が計画を上回る取組、実績又は成果を挙げた場合</w:t>
                  </w: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color w:val="000000" w:themeColor="text1"/>
                      <w:sz w:val="32"/>
                      <w:szCs w:val="32"/>
                    </w:rPr>
                    <w:t>Ⅲ</w:t>
                  </w:r>
                  <w:r w:rsidRPr="00BD45F0">
                    <w:rPr>
                      <w:rFonts w:asciiTheme="minorEastAsia" w:hAnsiTheme="minorEastAsia" w:hint="eastAsia"/>
                      <w:color w:val="FF0000"/>
                      <w:sz w:val="32"/>
                      <w:szCs w:val="32"/>
                      <w:u w:val="single"/>
                    </w:rPr>
                    <w:t xml:space="preserve">　</w:t>
                  </w:r>
                  <w:r w:rsidR="00BD45F0" w:rsidRPr="00BD45F0">
                    <w:rPr>
                      <w:rFonts w:asciiTheme="minorEastAsia" w:hAnsiTheme="minorEastAsia" w:hint="eastAsia"/>
                      <w:color w:val="000000" w:themeColor="text1"/>
                      <w:sz w:val="32"/>
                      <w:szCs w:val="32"/>
                    </w:rPr>
                    <w:t>中期計画を十分に実施した</w:t>
                  </w:r>
                </w:p>
                <w:p w:rsidR="0079640F" w:rsidRPr="00BD45F0" w:rsidRDefault="004117D2" w:rsidP="006749FD">
                  <w:pPr>
                    <w:autoSpaceDE w:val="0"/>
                    <w:autoSpaceDN w:val="0"/>
                    <w:spacing w:line="480" w:lineRule="exact"/>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達成度が計画どおりと認められる場合</w:t>
                  </w: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color w:val="000000" w:themeColor="text1"/>
                      <w:sz w:val="32"/>
                      <w:szCs w:val="32"/>
                    </w:rPr>
                    <w:t>Ⅱ</w:t>
                  </w:r>
                  <w:r w:rsidRPr="00BD45F0">
                    <w:rPr>
                      <w:rFonts w:asciiTheme="minorEastAsia" w:hAnsiTheme="minorEastAsia" w:hint="eastAsia"/>
                      <w:color w:val="FF0000"/>
                      <w:sz w:val="32"/>
                      <w:szCs w:val="32"/>
                      <w:u w:val="single"/>
                    </w:rPr>
                    <w:t xml:space="preserve">　</w:t>
                  </w:r>
                  <w:r w:rsidR="00BD45F0" w:rsidRPr="00BD45F0">
                    <w:rPr>
                      <w:rFonts w:asciiTheme="minorEastAsia" w:hAnsiTheme="minorEastAsia" w:hint="eastAsia"/>
                      <w:sz w:val="32"/>
                      <w:szCs w:val="32"/>
                    </w:rPr>
                    <w:t>中期計画を十分には実施できなかった</w:t>
                  </w:r>
                </w:p>
                <w:p w:rsidR="0079640F" w:rsidRPr="00BD45F0" w:rsidRDefault="004117D2" w:rsidP="006749FD">
                  <w:pPr>
                    <w:autoSpaceDE w:val="0"/>
                    <w:autoSpaceDN w:val="0"/>
                    <w:spacing w:line="480" w:lineRule="exact"/>
                    <w:ind w:left="320" w:hangingChars="100" w:hanging="320"/>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達成度がやや下回るもののおおむね計画どおりと認められる場合</w:t>
                  </w: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Ⅰ</w:t>
                  </w:r>
                  <w:r w:rsidRPr="00BD45F0">
                    <w:rPr>
                      <w:rFonts w:asciiTheme="minorEastAsia" w:hAnsiTheme="minorEastAsia" w:hint="eastAsia"/>
                      <w:color w:val="FF0000"/>
                      <w:sz w:val="32"/>
                      <w:szCs w:val="32"/>
                      <w:u w:val="single"/>
                    </w:rPr>
                    <w:t xml:space="preserve">　</w:t>
                  </w:r>
                  <w:r w:rsidR="00BD45F0" w:rsidRPr="00BD45F0">
                    <w:rPr>
                      <w:rFonts w:asciiTheme="minorEastAsia" w:hAnsiTheme="minorEastAsia" w:hint="eastAsia"/>
                      <w:color w:val="000000" w:themeColor="text1"/>
                      <w:sz w:val="32"/>
                      <w:szCs w:val="32"/>
                    </w:rPr>
                    <w:t>中期計画を実施していない</w:t>
                  </w:r>
                </w:p>
                <w:p w:rsidR="0079640F" w:rsidRPr="00BD45F0" w:rsidRDefault="004117D2" w:rsidP="006749FD">
                  <w:pPr>
                    <w:autoSpaceDE w:val="0"/>
                    <w:autoSpaceDN w:val="0"/>
                    <w:spacing w:line="480" w:lineRule="exact"/>
                    <w:jc w:val="left"/>
                    <w:rPr>
                      <w:rFonts w:asciiTheme="minorEastAsia" w:hAnsiTheme="minorEastAsia"/>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達成度が計画より大幅に下回る場合</w:t>
                  </w:r>
                </w:p>
                <w:p w:rsidR="00BD45F0" w:rsidRPr="00BD45F0" w:rsidRDefault="00BD45F0" w:rsidP="00BD45F0">
                  <w:pPr>
                    <w:autoSpaceDE w:val="0"/>
                    <w:autoSpaceDN w:val="0"/>
                    <w:spacing w:line="480" w:lineRule="exact"/>
                    <w:ind w:left="360"/>
                    <w:jc w:val="left"/>
                    <w:rPr>
                      <w:rFonts w:asciiTheme="minorEastAsia" w:hAnsiTheme="minorEastAsia"/>
                      <w:sz w:val="32"/>
                      <w:szCs w:val="32"/>
                      <w:u w:val="single"/>
                    </w:rPr>
                  </w:pPr>
                </w:p>
              </w:tc>
            </w:tr>
          </w:tbl>
          <w:p w:rsidR="00D25D3B" w:rsidRDefault="00D25D3B" w:rsidP="003B6328">
            <w:pPr>
              <w:autoSpaceDE w:val="0"/>
              <w:autoSpaceDN w:val="0"/>
              <w:spacing w:line="480" w:lineRule="exact"/>
              <w:ind w:firstLineChars="100" w:firstLine="320"/>
              <w:jc w:val="left"/>
              <w:rPr>
                <w:rFonts w:asciiTheme="minorEastAsia" w:hAnsiTheme="minorEastAsia"/>
                <w:color w:val="FF0000"/>
                <w:sz w:val="32"/>
                <w:szCs w:val="32"/>
                <w:u w:val="single"/>
              </w:rPr>
            </w:pPr>
          </w:p>
          <w:p w:rsidR="0079640F" w:rsidRPr="00BD45F0" w:rsidRDefault="004117D2" w:rsidP="003B6328">
            <w:pPr>
              <w:autoSpaceDE w:val="0"/>
              <w:autoSpaceDN w:val="0"/>
              <w:spacing w:line="480" w:lineRule="exact"/>
              <w:ind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②　評価委員会の評価</w:t>
            </w:r>
          </w:p>
          <w:p w:rsidR="0079640F" w:rsidRPr="00BD45F0" w:rsidRDefault="004117D2" w:rsidP="003B6328">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評価委員会は、中期計画の小項目ごとに、法人の記入した自己評価の妥当性を検証したうえで、評価を行う。</w:t>
            </w:r>
          </w:p>
          <w:p w:rsidR="0079640F" w:rsidRDefault="004117D2" w:rsidP="003B6328">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法人の自己評価と評価委員会の評価が異なる場合は、その旨を項目別評価に明記する。</w:t>
            </w:r>
          </w:p>
          <w:p w:rsidR="00D25D3B" w:rsidRPr="00BD45F0" w:rsidRDefault="00D25D3B" w:rsidP="003B6328">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p>
          <w:p w:rsidR="003C2C68" w:rsidRPr="006749FD" w:rsidRDefault="004117D2" w:rsidP="003B6328">
            <w:pPr>
              <w:autoSpaceDE w:val="0"/>
              <w:autoSpaceDN w:val="0"/>
              <w:spacing w:line="480" w:lineRule="exact"/>
              <w:ind w:firstLineChars="200" w:firstLine="64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（削除）</w:t>
            </w:r>
          </w:p>
          <w:p w:rsidR="00087EE1" w:rsidRPr="00BD45F0" w:rsidRDefault="004117D2" w:rsidP="00087EE1">
            <w:pPr>
              <w:autoSpaceDE w:val="0"/>
              <w:autoSpaceDN w:val="0"/>
              <w:spacing w:line="480" w:lineRule="exact"/>
              <w:ind w:firstLineChars="200" w:firstLine="64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（削除）</w:t>
            </w:r>
          </w:p>
          <w:p w:rsidR="003C2C68" w:rsidRPr="00BD45F0" w:rsidRDefault="003C2C68" w:rsidP="00141D4E">
            <w:pPr>
              <w:autoSpaceDE w:val="0"/>
              <w:autoSpaceDN w:val="0"/>
              <w:spacing w:line="480" w:lineRule="exact"/>
              <w:jc w:val="left"/>
              <w:rPr>
                <w:rFonts w:asciiTheme="minorEastAsia" w:hAnsiTheme="minorEastAsia"/>
                <w:color w:val="FF0000"/>
                <w:sz w:val="32"/>
                <w:szCs w:val="32"/>
                <w:u w:val="single"/>
              </w:rPr>
            </w:pPr>
          </w:p>
          <w:p w:rsidR="0079640F" w:rsidRDefault="0079640F" w:rsidP="003B6328">
            <w:pPr>
              <w:autoSpaceDE w:val="0"/>
              <w:autoSpaceDN w:val="0"/>
              <w:spacing w:line="480" w:lineRule="exact"/>
              <w:jc w:val="left"/>
              <w:rPr>
                <w:rFonts w:asciiTheme="minorEastAsia" w:hAnsiTheme="minorEastAsia"/>
                <w:b/>
                <w:sz w:val="32"/>
                <w:szCs w:val="32"/>
              </w:rPr>
            </w:pPr>
          </w:p>
          <w:p w:rsidR="00D25D3B" w:rsidRPr="00BD45F0" w:rsidRDefault="00D25D3B" w:rsidP="003B6328">
            <w:pPr>
              <w:autoSpaceDE w:val="0"/>
              <w:autoSpaceDN w:val="0"/>
              <w:spacing w:line="480" w:lineRule="exact"/>
              <w:jc w:val="left"/>
              <w:rPr>
                <w:rFonts w:asciiTheme="minorEastAsia" w:hAnsiTheme="minorEastAsia"/>
                <w:b/>
                <w:sz w:val="32"/>
                <w:szCs w:val="32"/>
              </w:rPr>
            </w:pPr>
          </w:p>
          <w:p w:rsidR="0079640F" w:rsidRPr="00BD45F0" w:rsidRDefault="0079640F" w:rsidP="003B6328">
            <w:pPr>
              <w:autoSpaceDE w:val="0"/>
              <w:autoSpaceDN w:val="0"/>
              <w:spacing w:line="480" w:lineRule="exact"/>
              <w:jc w:val="left"/>
              <w:rPr>
                <w:rFonts w:asciiTheme="minorEastAsia" w:hAnsiTheme="minorEastAsia"/>
                <w:b/>
                <w:sz w:val="32"/>
                <w:szCs w:val="32"/>
              </w:rPr>
            </w:pPr>
          </w:p>
          <w:p w:rsidR="009D1915" w:rsidRPr="00BD45F0" w:rsidRDefault="009D1915" w:rsidP="003B6328">
            <w:pPr>
              <w:autoSpaceDE w:val="0"/>
              <w:autoSpaceDN w:val="0"/>
              <w:spacing w:line="480" w:lineRule="exact"/>
              <w:jc w:val="left"/>
              <w:rPr>
                <w:rFonts w:asciiTheme="minorEastAsia" w:hAnsiTheme="minorEastAsia"/>
                <w:b/>
                <w:sz w:val="32"/>
                <w:szCs w:val="32"/>
              </w:rPr>
            </w:pPr>
          </w:p>
          <w:p w:rsidR="00087EE1" w:rsidRPr="00BD45F0" w:rsidRDefault="004117D2" w:rsidP="00087EE1">
            <w:pPr>
              <w:autoSpaceDE w:val="0"/>
              <w:autoSpaceDN w:val="0"/>
              <w:spacing w:line="480" w:lineRule="exact"/>
              <w:ind w:firstLineChars="200" w:firstLine="64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（削除）</w:t>
            </w:r>
          </w:p>
          <w:p w:rsidR="00EC3DA1" w:rsidRPr="00BD45F0" w:rsidRDefault="00EC3DA1" w:rsidP="003B6328">
            <w:pPr>
              <w:autoSpaceDE w:val="0"/>
              <w:autoSpaceDN w:val="0"/>
              <w:spacing w:line="480" w:lineRule="exact"/>
              <w:jc w:val="left"/>
              <w:rPr>
                <w:rFonts w:asciiTheme="minorEastAsia" w:hAnsiTheme="minorEastAsia"/>
                <w:b/>
                <w:sz w:val="32"/>
                <w:szCs w:val="32"/>
              </w:rPr>
            </w:pPr>
          </w:p>
          <w:p w:rsidR="0079640F" w:rsidRPr="00BD45F0" w:rsidRDefault="0079640F" w:rsidP="00141D4E">
            <w:pPr>
              <w:autoSpaceDE w:val="0"/>
              <w:autoSpaceDN w:val="0"/>
              <w:spacing w:line="480" w:lineRule="exact"/>
              <w:jc w:val="left"/>
              <w:rPr>
                <w:rFonts w:asciiTheme="minorEastAsia" w:hAnsiTheme="minorEastAsia"/>
                <w:color w:val="FF0000"/>
                <w:sz w:val="32"/>
                <w:szCs w:val="32"/>
                <w:u w:val="single"/>
              </w:rPr>
            </w:pPr>
          </w:p>
          <w:p w:rsidR="00EC3DA1" w:rsidRPr="00BD45F0" w:rsidRDefault="00EC3DA1" w:rsidP="00FA49FE">
            <w:pPr>
              <w:autoSpaceDE w:val="0"/>
              <w:autoSpaceDN w:val="0"/>
              <w:spacing w:line="480" w:lineRule="exact"/>
              <w:jc w:val="left"/>
              <w:rPr>
                <w:rFonts w:asciiTheme="minorEastAsia" w:hAnsiTheme="minorEastAsia"/>
                <w:color w:val="FF0000"/>
                <w:sz w:val="32"/>
                <w:szCs w:val="32"/>
                <w:u w:val="single"/>
              </w:rPr>
            </w:pPr>
          </w:p>
          <w:p w:rsidR="003C2C68" w:rsidRPr="00BD45F0" w:rsidRDefault="003C2C68" w:rsidP="003B6328">
            <w:pPr>
              <w:autoSpaceDE w:val="0"/>
              <w:autoSpaceDN w:val="0"/>
              <w:spacing w:line="480" w:lineRule="exact"/>
              <w:jc w:val="left"/>
              <w:rPr>
                <w:rFonts w:asciiTheme="minorEastAsia" w:hAnsiTheme="minorEastAsia"/>
                <w:color w:val="FF0000"/>
                <w:sz w:val="32"/>
                <w:szCs w:val="32"/>
              </w:rPr>
            </w:pPr>
          </w:p>
          <w:p w:rsidR="0079640F" w:rsidRPr="00BD45F0" w:rsidRDefault="0079640F" w:rsidP="003B6328">
            <w:pPr>
              <w:autoSpaceDE w:val="0"/>
              <w:autoSpaceDN w:val="0"/>
              <w:spacing w:line="480" w:lineRule="exact"/>
              <w:jc w:val="left"/>
              <w:rPr>
                <w:rFonts w:asciiTheme="minorEastAsia" w:hAnsiTheme="minorEastAsia"/>
                <w:b/>
                <w:sz w:val="32"/>
                <w:szCs w:val="32"/>
              </w:rPr>
            </w:pPr>
          </w:p>
          <w:p w:rsidR="0079640F" w:rsidRPr="00BD45F0" w:rsidRDefault="0079640F" w:rsidP="003B6328">
            <w:pPr>
              <w:autoSpaceDE w:val="0"/>
              <w:autoSpaceDN w:val="0"/>
              <w:spacing w:line="480" w:lineRule="exact"/>
              <w:jc w:val="left"/>
              <w:rPr>
                <w:rFonts w:asciiTheme="minorEastAsia" w:hAnsiTheme="minorEastAsia"/>
                <w:b/>
                <w:sz w:val="32"/>
                <w:szCs w:val="32"/>
              </w:rPr>
            </w:pPr>
          </w:p>
          <w:p w:rsidR="00087EE1" w:rsidRDefault="00087EE1" w:rsidP="003B6328">
            <w:pPr>
              <w:autoSpaceDE w:val="0"/>
              <w:autoSpaceDN w:val="0"/>
              <w:spacing w:line="480" w:lineRule="exact"/>
              <w:jc w:val="left"/>
              <w:rPr>
                <w:rFonts w:asciiTheme="minorEastAsia" w:hAnsiTheme="minorEastAsia"/>
                <w:b/>
                <w:sz w:val="32"/>
                <w:szCs w:val="32"/>
              </w:rPr>
            </w:pPr>
          </w:p>
          <w:p w:rsidR="00087EE1" w:rsidRDefault="00087EE1" w:rsidP="003B6328">
            <w:pPr>
              <w:autoSpaceDE w:val="0"/>
              <w:autoSpaceDN w:val="0"/>
              <w:spacing w:line="480" w:lineRule="exact"/>
              <w:jc w:val="left"/>
              <w:rPr>
                <w:rFonts w:asciiTheme="minorEastAsia" w:hAnsiTheme="minorEastAsia"/>
                <w:b/>
                <w:sz w:val="32"/>
                <w:szCs w:val="32"/>
              </w:rPr>
            </w:pPr>
          </w:p>
          <w:p w:rsidR="00087EE1" w:rsidRDefault="00087EE1" w:rsidP="003B6328">
            <w:pPr>
              <w:autoSpaceDE w:val="0"/>
              <w:autoSpaceDN w:val="0"/>
              <w:spacing w:line="480" w:lineRule="exact"/>
              <w:jc w:val="left"/>
              <w:rPr>
                <w:rFonts w:asciiTheme="minorEastAsia" w:hAnsiTheme="minorEastAsia"/>
                <w:b/>
                <w:sz w:val="32"/>
                <w:szCs w:val="32"/>
              </w:rPr>
            </w:pPr>
          </w:p>
          <w:p w:rsidR="00087EE1" w:rsidRDefault="00087EE1" w:rsidP="003B6328">
            <w:pPr>
              <w:autoSpaceDE w:val="0"/>
              <w:autoSpaceDN w:val="0"/>
              <w:spacing w:line="480" w:lineRule="exact"/>
              <w:jc w:val="left"/>
              <w:rPr>
                <w:rFonts w:asciiTheme="minorEastAsia" w:hAnsiTheme="minorEastAsia"/>
                <w:b/>
                <w:sz w:val="32"/>
                <w:szCs w:val="32"/>
              </w:rPr>
            </w:pPr>
          </w:p>
          <w:p w:rsidR="004E5603" w:rsidRDefault="004E5603" w:rsidP="003B6328">
            <w:pPr>
              <w:autoSpaceDE w:val="0"/>
              <w:autoSpaceDN w:val="0"/>
              <w:spacing w:line="480" w:lineRule="exact"/>
              <w:jc w:val="left"/>
              <w:rPr>
                <w:rFonts w:asciiTheme="minorEastAsia" w:hAnsiTheme="minorEastAsia"/>
                <w:b/>
                <w:sz w:val="32"/>
                <w:szCs w:val="32"/>
              </w:rPr>
            </w:pPr>
          </w:p>
          <w:p w:rsidR="004E5603" w:rsidRDefault="004E5603" w:rsidP="003B6328">
            <w:pPr>
              <w:autoSpaceDE w:val="0"/>
              <w:autoSpaceDN w:val="0"/>
              <w:spacing w:line="480" w:lineRule="exact"/>
              <w:jc w:val="left"/>
              <w:rPr>
                <w:rFonts w:asciiTheme="minorEastAsia" w:hAnsiTheme="minorEastAsia"/>
                <w:b/>
                <w:sz w:val="32"/>
                <w:szCs w:val="32"/>
              </w:rPr>
            </w:pPr>
          </w:p>
          <w:p w:rsidR="00D25D3B" w:rsidRPr="00BD45F0" w:rsidRDefault="00D25D3B" w:rsidP="003B6328">
            <w:pPr>
              <w:autoSpaceDE w:val="0"/>
              <w:autoSpaceDN w:val="0"/>
              <w:spacing w:line="480" w:lineRule="exact"/>
              <w:jc w:val="left"/>
              <w:rPr>
                <w:rFonts w:asciiTheme="minorEastAsia" w:hAnsiTheme="minorEastAsia"/>
                <w:b/>
                <w:sz w:val="32"/>
                <w:szCs w:val="32"/>
              </w:rPr>
            </w:pPr>
          </w:p>
          <w:p w:rsidR="0079640F" w:rsidRPr="006749FD" w:rsidRDefault="004117D2" w:rsidP="00907822">
            <w:pPr>
              <w:autoSpaceDE w:val="0"/>
              <w:autoSpaceDN w:val="0"/>
              <w:spacing w:line="480" w:lineRule="exact"/>
              <w:ind w:firstLineChars="100" w:firstLine="320"/>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イ</w:t>
            </w:r>
            <w:r w:rsidRPr="006749FD">
              <w:rPr>
                <w:rFonts w:asciiTheme="minorEastAsia" w:hAnsiTheme="minorEastAsia" w:hint="eastAsia"/>
                <w:sz w:val="32"/>
                <w:szCs w:val="32"/>
                <w:highlight w:val="yellow"/>
              </w:rPr>
              <w:t xml:space="preserve">　大項目評価</w:t>
            </w:r>
          </w:p>
          <w:p w:rsidR="0079640F" w:rsidRPr="006749FD" w:rsidRDefault="004117D2" w:rsidP="003B6328">
            <w:pPr>
              <w:autoSpaceDE w:val="0"/>
              <w:autoSpaceDN w:val="0"/>
              <w:spacing w:line="480" w:lineRule="exact"/>
              <w:ind w:left="241" w:firstLine="241"/>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評価委員会は、小項目による</w:t>
            </w:r>
            <w:r w:rsidRPr="006749FD">
              <w:rPr>
                <w:rFonts w:asciiTheme="minorEastAsia" w:hAnsiTheme="minorEastAsia" w:hint="eastAsia"/>
                <w:sz w:val="32"/>
                <w:szCs w:val="32"/>
                <w:highlight w:val="yellow"/>
              </w:rPr>
              <w:t>段階別評価や</w:t>
            </w:r>
            <w:r w:rsidRPr="006749FD">
              <w:rPr>
                <w:rFonts w:asciiTheme="minorEastAsia" w:hAnsiTheme="minorEastAsia" w:hint="eastAsia"/>
                <w:color w:val="FF0000"/>
                <w:sz w:val="32"/>
                <w:szCs w:val="32"/>
                <w:highlight w:val="yellow"/>
                <w:u w:val="single"/>
              </w:rPr>
              <w:t>取組実績等</w:t>
            </w:r>
            <w:r w:rsidRPr="006749FD">
              <w:rPr>
                <w:rFonts w:asciiTheme="minorEastAsia" w:hAnsiTheme="minorEastAsia" w:hint="eastAsia"/>
                <w:sz w:val="32"/>
                <w:szCs w:val="32"/>
                <w:highlight w:val="yellow"/>
              </w:rPr>
              <w:t>を総合的に勘案し、次に掲げる大項目ごとに、中期計画の</w:t>
            </w:r>
            <w:r w:rsidRPr="006749FD">
              <w:rPr>
                <w:rFonts w:asciiTheme="minorEastAsia" w:hAnsiTheme="minorEastAsia" w:hint="eastAsia"/>
                <w:color w:val="FF0000"/>
                <w:sz w:val="32"/>
                <w:szCs w:val="32"/>
                <w:highlight w:val="yellow"/>
                <w:u w:val="single"/>
              </w:rPr>
              <w:t>達成</w:t>
            </w:r>
            <w:r w:rsidRPr="006749FD">
              <w:rPr>
                <w:rFonts w:asciiTheme="minorEastAsia" w:hAnsiTheme="minorEastAsia" w:hint="eastAsia"/>
                <w:sz w:val="32"/>
                <w:szCs w:val="32"/>
                <w:highlight w:val="yellow"/>
              </w:rPr>
              <w:t>状況について段階的評価を行う。</w:t>
            </w:r>
          </w:p>
          <w:p w:rsidR="0079640F" w:rsidRPr="006749FD" w:rsidRDefault="004117D2" w:rsidP="00550B56">
            <w:pPr>
              <w:autoSpaceDE w:val="0"/>
              <w:autoSpaceDN w:val="0"/>
              <w:spacing w:line="480" w:lineRule="exact"/>
              <w:ind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rPr>
              <w:t>①</w:t>
            </w:r>
            <w:r w:rsidR="00512B4B" w:rsidRPr="006749FD">
              <w:rPr>
                <w:rFonts w:asciiTheme="minorEastAsia" w:hAnsiTheme="minorEastAsia" w:hint="eastAsia"/>
                <w:color w:val="FF0000"/>
                <w:sz w:val="32"/>
                <w:szCs w:val="32"/>
                <w:highlight w:val="yellow"/>
                <w:u w:val="single"/>
              </w:rPr>
              <w:t>大阪公立大学</w:t>
            </w:r>
            <w:r w:rsidRPr="006749FD">
              <w:rPr>
                <w:rFonts w:asciiTheme="minorEastAsia" w:hAnsiTheme="minorEastAsia" w:hint="eastAsia"/>
                <w:color w:val="FF0000"/>
                <w:sz w:val="32"/>
                <w:szCs w:val="32"/>
                <w:highlight w:val="yellow"/>
                <w:u w:val="single"/>
              </w:rPr>
              <w:t>に関する措置</w:t>
            </w:r>
          </w:p>
          <w:p w:rsidR="0079640F" w:rsidRPr="006749FD" w:rsidRDefault="004117D2" w:rsidP="00550B56">
            <w:pPr>
              <w:autoSpaceDE w:val="0"/>
              <w:autoSpaceDN w:val="0"/>
              <w:spacing w:line="480" w:lineRule="exact"/>
              <w:ind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rPr>
              <w:t>②</w:t>
            </w:r>
            <w:r w:rsidR="00512B4B" w:rsidRPr="006749FD">
              <w:rPr>
                <w:rFonts w:asciiTheme="minorEastAsia" w:hAnsiTheme="minorEastAsia" w:hint="eastAsia"/>
                <w:color w:val="FF0000"/>
                <w:sz w:val="32"/>
                <w:szCs w:val="32"/>
                <w:highlight w:val="yellow"/>
                <w:u w:val="single"/>
              </w:rPr>
              <w:t>大阪公立大学工業高等専門学校</w:t>
            </w:r>
            <w:r w:rsidRPr="006749FD">
              <w:rPr>
                <w:rFonts w:asciiTheme="minorEastAsia" w:hAnsiTheme="minorEastAsia" w:hint="eastAsia"/>
                <w:color w:val="FF0000"/>
                <w:sz w:val="32"/>
                <w:szCs w:val="32"/>
                <w:highlight w:val="yellow"/>
                <w:u w:val="single"/>
              </w:rPr>
              <w:t>に関する措置</w:t>
            </w:r>
          </w:p>
          <w:p w:rsidR="0079640F" w:rsidRPr="00BD45F0" w:rsidRDefault="004117D2" w:rsidP="00550B56">
            <w:pPr>
              <w:autoSpaceDE w:val="0"/>
              <w:autoSpaceDN w:val="0"/>
              <w:spacing w:line="480" w:lineRule="exact"/>
              <w:ind w:firstLineChars="100" w:firstLine="32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rPr>
              <w:t>③</w:t>
            </w:r>
            <w:r w:rsidR="00512B4B" w:rsidRPr="006749FD">
              <w:rPr>
                <w:rFonts w:asciiTheme="minorEastAsia" w:hAnsiTheme="minorEastAsia" w:hint="eastAsia"/>
                <w:color w:val="FF0000"/>
                <w:sz w:val="32"/>
                <w:szCs w:val="32"/>
                <w:highlight w:val="yellow"/>
                <w:u w:val="single"/>
              </w:rPr>
              <w:t>大阪府立大学及び大阪市立大学</w:t>
            </w:r>
            <w:r w:rsidRPr="006749FD">
              <w:rPr>
                <w:rFonts w:asciiTheme="minorEastAsia" w:hAnsiTheme="minorEastAsia" w:hint="eastAsia"/>
                <w:color w:val="FF0000"/>
                <w:sz w:val="32"/>
                <w:szCs w:val="32"/>
                <w:highlight w:val="yellow"/>
                <w:u w:val="single"/>
              </w:rPr>
              <w:t>に関する措置</w:t>
            </w:r>
          </w:p>
          <w:p w:rsidR="00550B56" w:rsidRPr="00BD45F0" w:rsidRDefault="004117D2" w:rsidP="00550B56">
            <w:pPr>
              <w:tabs>
                <w:tab w:val="left" w:pos="851"/>
              </w:tabs>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 xml:space="preserve">　</w:t>
            </w:r>
          </w:p>
          <w:p w:rsidR="00550B56" w:rsidRPr="00BD45F0" w:rsidRDefault="004117D2" w:rsidP="00550B56">
            <w:pPr>
              <w:tabs>
                <w:tab w:val="left" w:pos="851"/>
              </w:tabs>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④～⑦（略）</w:t>
            </w:r>
          </w:p>
          <w:p w:rsidR="009B30BD" w:rsidRPr="006749FD" w:rsidRDefault="004117D2" w:rsidP="003B6328">
            <w:pPr>
              <w:autoSpaceDE w:val="0"/>
              <w:autoSpaceDN w:val="0"/>
              <w:spacing w:line="480" w:lineRule="exact"/>
              <w:ind w:firstLineChars="200" w:firstLine="64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（削除）</w:t>
            </w:r>
          </w:p>
          <w:p w:rsidR="00236E3A" w:rsidRPr="00BD45F0" w:rsidRDefault="00236E3A" w:rsidP="00550B56">
            <w:pPr>
              <w:autoSpaceDE w:val="0"/>
              <w:autoSpaceDN w:val="0"/>
              <w:spacing w:line="480" w:lineRule="exact"/>
              <w:ind w:firstLineChars="200" w:firstLine="640"/>
              <w:jc w:val="left"/>
              <w:rPr>
                <w:rFonts w:asciiTheme="minorEastAsia" w:hAnsiTheme="minorEastAsia"/>
                <w:color w:val="FF0000"/>
                <w:sz w:val="32"/>
                <w:szCs w:val="32"/>
                <w:u w:val="single"/>
              </w:rPr>
            </w:pPr>
          </w:p>
          <w:p w:rsidR="00D25D3B" w:rsidRPr="006749FD" w:rsidRDefault="004117D2" w:rsidP="006749FD">
            <w:pPr>
              <w:autoSpaceDE w:val="0"/>
              <w:autoSpaceDN w:val="0"/>
              <w:spacing w:line="480" w:lineRule="exact"/>
              <w:jc w:val="left"/>
              <w:rPr>
                <w:rFonts w:asciiTheme="minorEastAsia" w:hAnsiTheme="minorEastAsia"/>
                <w:color w:val="000000" w:themeColor="text1"/>
                <w:sz w:val="32"/>
                <w:szCs w:val="32"/>
              </w:rPr>
            </w:pPr>
            <w:r w:rsidRPr="006749FD">
              <w:rPr>
                <w:rFonts w:asciiTheme="minorEastAsia" w:hAnsiTheme="minorEastAsia" w:hint="eastAsia"/>
                <w:color w:val="FF0000"/>
                <w:sz w:val="32"/>
                <w:szCs w:val="32"/>
              </w:rPr>
              <w:t xml:space="preserve">　</w:t>
            </w:r>
            <w:r w:rsidR="0072006A">
              <w:rPr>
                <w:rFonts w:asciiTheme="minorEastAsia" w:hAnsiTheme="minorEastAsia" w:hint="eastAsia"/>
                <w:color w:val="000000" w:themeColor="text1"/>
                <w:sz w:val="32"/>
                <w:szCs w:val="32"/>
              </w:rPr>
              <w:t>〔</w:t>
            </w:r>
            <w:r w:rsidRPr="006749FD">
              <w:rPr>
                <w:rFonts w:asciiTheme="minorEastAsia" w:hAnsiTheme="minorEastAsia" w:hint="eastAsia"/>
                <w:color w:val="000000" w:themeColor="text1"/>
                <w:sz w:val="32"/>
                <w:szCs w:val="32"/>
              </w:rPr>
              <w:t>評価基準</w:t>
            </w:r>
            <w:r w:rsidR="0072006A">
              <w:rPr>
                <w:rFonts w:asciiTheme="minorEastAsia" w:hAnsiTheme="minorEastAsia" w:hint="eastAsia"/>
                <w:color w:val="000000" w:themeColor="text1"/>
                <w:sz w:val="32"/>
                <w:szCs w:val="32"/>
              </w:rPr>
              <w:t>〕</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2"/>
            </w:tblGrid>
            <w:tr w:rsidR="006D7DDF" w:rsidTr="00BD45F0">
              <w:trPr>
                <w:trHeight w:val="398"/>
              </w:trPr>
              <w:tc>
                <w:tcPr>
                  <w:tcW w:w="7982"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Ｓ　中期目標の達成状況が非常に優れている</w:t>
                  </w:r>
                </w:p>
                <w:p w:rsidR="0079640F" w:rsidRPr="006749FD" w:rsidRDefault="004117D2" w:rsidP="003B6328">
                  <w:pPr>
                    <w:autoSpaceDE w:val="0"/>
                    <w:autoSpaceDN w:val="0"/>
                    <w:spacing w:line="480" w:lineRule="exact"/>
                    <w:ind w:firstLineChars="200" w:firstLine="64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（評価委員会が特に認める場合）</w:t>
                  </w:r>
                </w:p>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Ａ　中期目標の達成状況が良好である</w:t>
                  </w:r>
                </w:p>
                <w:p w:rsidR="0079640F" w:rsidRPr="006749FD" w:rsidRDefault="004117D2" w:rsidP="003B6328">
                  <w:pPr>
                    <w:autoSpaceDE w:val="0"/>
                    <w:autoSpaceDN w:val="0"/>
                    <w:spacing w:line="480" w:lineRule="exact"/>
                    <w:ind w:firstLineChars="200" w:firstLine="64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（すべて</w:t>
                  </w:r>
                  <w:r w:rsidRPr="006749FD">
                    <w:rPr>
                      <w:rFonts w:asciiTheme="minorEastAsia" w:hAnsiTheme="minorEastAsia" w:hint="eastAsia"/>
                      <w:color w:val="FF0000"/>
                      <w:sz w:val="32"/>
                      <w:szCs w:val="32"/>
                      <w:highlight w:val="yellow"/>
                      <w:u w:val="single"/>
                    </w:rPr>
                    <w:t>Ⅴ～Ⅲ</w:t>
                  </w:r>
                  <w:r w:rsidRPr="006749FD">
                    <w:rPr>
                      <w:rFonts w:asciiTheme="minorEastAsia" w:hAnsiTheme="minorEastAsia" w:hint="eastAsia"/>
                      <w:sz w:val="32"/>
                      <w:szCs w:val="32"/>
                      <w:highlight w:val="yellow"/>
                    </w:rPr>
                    <w:t>）</w:t>
                  </w:r>
                </w:p>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Ｂ　中期目標の達成状況がおおむね良好である</w:t>
                  </w:r>
                </w:p>
                <w:p w:rsidR="0079640F" w:rsidRPr="006749FD" w:rsidRDefault="004117D2" w:rsidP="003B6328">
                  <w:pPr>
                    <w:autoSpaceDE w:val="0"/>
                    <w:autoSpaceDN w:val="0"/>
                    <w:spacing w:line="480" w:lineRule="exact"/>
                    <w:ind w:firstLineChars="200" w:firstLine="64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w:t>
                  </w:r>
                  <w:r w:rsidRPr="006749FD">
                    <w:rPr>
                      <w:rFonts w:asciiTheme="minorEastAsia" w:hAnsiTheme="minorEastAsia" w:hint="eastAsia"/>
                      <w:color w:val="FF0000"/>
                      <w:sz w:val="32"/>
                      <w:szCs w:val="32"/>
                      <w:highlight w:val="yellow"/>
                      <w:u w:val="single"/>
                    </w:rPr>
                    <w:t>Ⅴ～Ⅲ</w:t>
                  </w:r>
                  <w:r w:rsidRPr="006749FD">
                    <w:rPr>
                      <w:rFonts w:asciiTheme="minorEastAsia" w:hAnsiTheme="minorEastAsia" w:hint="eastAsia"/>
                      <w:sz w:val="32"/>
                      <w:szCs w:val="32"/>
                      <w:highlight w:val="yellow"/>
                    </w:rPr>
                    <w:t>の合計が該当項目の９割以上）</w:t>
                  </w:r>
                </w:p>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Ｃ　中期目標の達成状況が不十分である</w:t>
                  </w:r>
                </w:p>
                <w:p w:rsidR="0079640F" w:rsidRPr="006749FD" w:rsidRDefault="004117D2" w:rsidP="003B6328">
                  <w:pPr>
                    <w:autoSpaceDE w:val="0"/>
                    <w:autoSpaceDN w:val="0"/>
                    <w:spacing w:line="480" w:lineRule="exact"/>
                    <w:ind w:firstLineChars="200" w:firstLine="64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w:t>
                  </w:r>
                  <w:r w:rsidRPr="006749FD">
                    <w:rPr>
                      <w:rFonts w:asciiTheme="minorEastAsia" w:hAnsiTheme="minorEastAsia" w:hint="eastAsia"/>
                      <w:color w:val="FF0000"/>
                      <w:sz w:val="32"/>
                      <w:szCs w:val="32"/>
                      <w:highlight w:val="yellow"/>
                      <w:u w:val="single"/>
                    </w:rPr>
                    <w:t>Ⅴ～Ⅲ</w:t>
                  </w:r>
                  <w:r w:rsidRPr="006749FD">
                    <w:rPr>
                      <w:rFonts w:asciiTheme="minorEastAsia" w:hAnsiTheme="minorEastAsia" w:hint="eastAsia"/>
                      <w:sz w:val="32"/>
                      <w:szCs w:val="32"/>
                      <w:highlight w:val="yellow"/>
                    </w:rPr>
                    <w:t>の合計が該当項目の９割未満）</w:t>
                  </w:r>
                </w:p>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Ｄ　中期目標の達成状況に重大な改善事項がある</w:t>
                  </w:r>
                </w:p>
                <w:p w:rsidR="00170D73" w:rsidRPr="006749FD" w:rsidRDefault="004117D2" w:rsidP="00236E3A">
                  <w:pPr>
                    <w:autoSpaceDE w:val="0"/>
                    <w:autoSpaceDN w:val="0"/>
                    <w:spacing w:line="480" w:lineRule="exact"/>
                    <w:ind w:firstLineChars="200" w:firstLine="64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（評価委員会が特に認める場合）</w:t>
                  </w:r>
                </w:p>
                <w:p w:rsidR="00236E3A" w:rsidRPr="006749FD" w:rsidRDefault="00236E3A" w:rsidP="00236E3A">
                  <w:pPr>
                    <w:autoSpaceDE w:val="0"/>
                    <w:autoSpaceDN w:val="0"/>
                    <w:spacing w:line="480" w:lineRule="exact"/>
                    <w:jc w:val="left"/>
                    <w:rPr>
                      <w:rFonts w:asciiTheme="minorEastAsia" w:hAnsiTheme="minorEastAsia"/>
                      <w:sz w:val="32"/>
                      <w:szCs w:val="32"/>
                      <w:highlight w:val="yellow"/>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6749FD">
                    <w:rPr>
                      <w:rFonts w:asciiTheme="minorEastAsia" w:hAnsiTheme="minorEastAsia" w:hint="eastAsia"/>
                      <w:color w:val="FF0000"/>
                      <w:sz w:val="32"/>
                      <w:szCs w:val="32"/>
                      <w:highlight w:val="yellow"/>
                    </w:rPr>
                    <w:t>※</w:t>
                  </w:r>
                  <w:r w:rsidRPr="006749FD">
                    <w:rPr>
                      <w:rFonts w:asciiTheme="minorEastAsia" w:hAnsiTheme="minorEastAsia" w:hint="eastAsia"/>
                      <w:color w:val="FF0000"/>
                      <w:sz w:val="32"/>
                      <w:szCs w:val="32"/>
                      <w:highlight w:val="yellow"/>
                      <w:u w:val="single"/>
                    </w:rPr>
                    <w:t>（　）の</w:t>
                  </w:r>
                  <w:r w:rsidRPr="006749FD">
                    <w:rPr>
                      <w:rFonts w:asciiTheme="minorEastAsia" w:hAnsiTheme="minorEastAsia" w:hint="eastAsia"/>
                      <w:sz w:val="32"/>
                      <w:szCs w:val="32"/>
                      <w:highlight w:val="yellow"/>
                    </w:rPr>
                    <w:t>判断基準は目安であり、法人を取り巻く諸事情を勘案して総合的に判断する。</w:t>
                  </w:r>
                </w:p>
              </w:tc>
            </w:tr>
          </w:tbl>
          <w:p w:rsidR="00EC3DA1" w:rsidRDefault="00EC3DA1" w:rsidP="003B6328">
            <w:pPr>
              <w:autoSpaceDE w:val="0"/>
              <w:autoSpaceDN w:val="0"/>
              <w:spacing w:line="480" w:lineRule="exact"/>
              <w:jc w:val="left"/>
              <w:rPr>
                <w:rFonts w:asciiTheme="minorEastAsia" w:hAnsiTheme="minorEastAsia"/>
                <w:sz w:val="32"/>
                <w:szCs w:val="32"/>
              </w:rPr>
            </w:pPr>
          </w:p>
          <w:p w:rsidR="0017252D" w:rsidRDefault="0017252D" w:rsidP="003B6328">
            <w:pPr>
              <w:autoSpaceDE w:val="0"/>
              <w:autoSpaceDN w:val="0"/>
              <w:spacing w:line="480" w:lineRule="exact"/>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Pr="00BD45F0">
              <w:rPr>
                <w:rFonts w:asciiTheme="minorEastAsia" w:hAnsiTheme="minorEastAsia" w:hint="eastAsia"/>
                <w:color w:val="FF0000"/>
                <w:sz w:val="32"/>
                <w:szCs w:val="32"/>
                <w:u w:val="single"/>
              </w:rPr>
              <w:t>全体</w:t>
            </w:r>
            <w:r w:rsidRPr="00BD45F0">
              <w:rPr>
                <w:rFonts w:asciiTheme="minorEastAsia" w:hAnsiTheme="minorEastAsia" w:hint="eastAsia"/>
                <w:sz w:val="32"/>
                <w:szCs w:val="32"/>
              </w:rPr>
              <w:t xml:space="preserve">評価 </w:t>
            </w:r>
          </w:p>
          <w:p w:rsidR="0079640F" w:rsidRPr="00BD45F0" w:rsidRDefault="004117D2" w:rsidP="003B6328">
            <w:pPr>
              <w:autoSpaceDE w:val="0"/>
              <w:autoSpaceDN w:val="0"/>
              <w:spacing w:line="480" w:lineRule="exact"/>
              <w:ind w:leftChars="117" w:left="246" w:firstLineChars="100" w:firstLine="320"/>
              <w:jc w:val="left"/>
              <w:rPr>
                <w:rFonts w:asciiTheme="minorEastAsia" w:hAnsiTheme="minorEastAsia"/>
                <w:sz w:val="32"/>
                <w:szCs w:val="32"/>
              </w:rPr>
            </w:pPr>
            <w:r w:rsidRPr="00BD45F0">
              <w:rPr>
                <w:rFonts w:asciiTheme="minorEastAsia" w:hAnsiTheme="minorEastAsia" w:hint="eastAsia"/>
                <w:color w:val="FF0000"/>
                <w:sz w:val="32"/>
                <w:szCs w:val="32"/>
                <w:u w:val="single"/>
              </w:rPr>
              <w:t>評価委員会は、</w:t>
            </w:r>
            <w:r w:rsidRPr="00BD45F0">
              <w:rPr>
                <w:rFonts w:asciiTheme="minorEastAsia" w:hAnsiTheme="minorEastAsia" w:hint="eastAsia"/>
                <w:sz w:val="32"/>
                <w:szCs w:val="32"/>
              </w:rPr>
              <w:t>項目別評価の結果を踏まえ、</w:t>
            </w:r>
            <w:r w:rsidRPr="00BD45F0">
              <w:rPr>
                <w:rFonts w:asciiTheme="minorEastAsia" w:hAnsiTheme="minorEastAsia" w:hint="eastAsia"/>
                <w:color w:val="FF0000"/>
                <w:sz w:val="32"/>
                <w:szCs w:val="32"/>
                <w:u w:val="single"/>
              </w:rPr>
              <w:t>中期計画の達成状況について、</w:t>
            </w:r>
            <w:r w:rsidRPr="00BD45F0">
              <w:rPr>
                <w:rFonts w:asciiTheme="minorEastAsia" w:hAnsiTheme="minorEastAsia" w:hint="eastAsia"/>
                <w:sz w:val="32"/>
                <w:szCs w:val="32"/>
              </w:rPr>
              <w:t>特筆すべき点や課題がある点を中心に、簡潔な文章により</w:t>
            </w:r>
            <w:r w:rsidRPr="00BD45F0">
              <w:rPr>
                <w:rFonts w:asciiTheme="minorEastAsia" w:hAnsiTheme="minorEastAsia" w:hint="eastAsia"/>
                <w:color w:val="FF0000"/>
                <w:sz w:val="32"/>
                <w:szCs w:val="32"/>
                <w:u w:val="single"/>
              </w:rPr>
              <w:t>総合的に</w:t>
            </w:r>
            <w:r w:rsidRPr="00BD45F0">
              <w:rPr>
                <w:rFonts w:asciiTheme="minorEastAsia" w:hAnsiTheme="minorEastAsia" w:hint="eastAsia"/>
                <w:sz w:val="32"/>
                <w:szCs w:val="32"/>
              </w:rPr>
              <w:t>評価を行う。</w:t>
            </w:r>
          </w:p>
          <w:p w:rsidR="00087EE1" w:rsidRDefault="00087EE1" w:rsidP="00550B56">
            <w:pPr>
              <w:autoSpaceDE w:val="0"/>
              <w:autoSpaceDN w:val="0"/>
              <w:spacing w:line="480" w:lineRule="exact"/>
              <w:jc w:val="left"/>
              <w:rPr>
                <w:rFonts w:asciiTheme="minorEastAsia" w:hAnsiTheme="minorEastAsia"/>
                <w:sz w:val="32"/>
                <w:szCs w:val="32"/>
              </w:rPr>
            </w:pP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３</w:t>
            </w:r>
            <w:r w:rsidR="00027888" w:rsidRPr="00BD45F0">
              <w:rPr>
                <w:rFonts w:asciiTheme="minorEastAsia" w:hAnsiTheme="minorEastAsia" w:hint="eastAsia"/>
                <w:sz w:val="32"/>
                <w:szCs w:val="32"/>
              </w:rPr>
              <w:t xml:space="preserve">　評価の進め方</w:t>
            </w:r>
          </w:p>
          <w:p w:rsidR="0079640F"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w:t>
            </w:r>
            <w:r w:rsidR="00027888" w:rsidRPr="00BD45F0">
              <w:rPr>
                <w:rFonts w:asciiTheme="minorEastAsia" w:hAnsiTheme="minorEastAsia" w:hint="eastAsia"/>
                <w:sz w:val="32"/>
                <w:szCs w:val="32"/>
              </w:rPr>
              <w:t>報告</w:t>
            </w:r>
            <w:r w:rsidR="00027888" w:rsidRPr="006749FD">
              <w:rPr>
                <w:rFonts w:asciiTheme="minorEastAsia" w:hAnsiTheme="minorEastAsia" w:hint="eastAsia"/>
                <w:color w:val="FF0000"/>
                <w:sz w:val="32"/>
                <w:szCs w:val="32"/>
                <w:u w:val="single"/>
              </w:rPr>
              <w:t>書</w:t>
            </w:r>
            <w:r w:rsidR="00027888" w:rsidRPr="00BD45F0">
              <w:rPr>
                <w:rFonts w:asciiTheme="minorEastAsia" w:hAnsiTheme="minorEastAsia" w:hint="eastAsia"/>
                <w:sz w:val="32"/>
                <w:szCs w:val="32"/>
              </w:rPr>
              <w:t>の提出</w:t>
            </w:r>
          </w:p>
          <w:p w:rsidR="0079640F" w:rsidRPr="00BD45F0" w:rsidRDefault="004117D2" w:rsidP="003B6328">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法人は、中期目標期間に係る業務実績報告書や評価の参考となる付属資料を</w:t>
            </w:r>
            <w:r w:rsidR="00512B4B" w:rsidRPr="00BD45F0">
              <w:rPr>
                <w:rFonts w:asciiTheme="minorEastAsia" w:hAnsiTheme="minorEastAsia" w:hint="eastAsia"/>
                <w:color w:val="FF0000"/>
                <w:sz w:val="32"/>
                <w:szCs w:val="32"/>
                <w:u w:val="single"/>
              </w:rPr>
              <w:t>次に掲げる期限</w:t>
            </w:r>
            <w:r w:rsidR="00512B4B" w:rsidRPr="00BD45F0">
              <w:rPr>
                <w:rFonts w:asciiTheme="minorEastAsia" w:hAnsiTheme="minorEastAsia" w:hint="eastAsia"/>
                <w:sz w:val="32"/>
                <w:szCs w:val="32"/>
              </w:rPr>
              <w:t>までに</w:t>
            </w:r>
            <w:r w:rsidRPr="00BD45F0">
              <w:rPr>
                <w:rFonts w:asciiTheme="minorEastAsia" w:hAnsiTheme="minorEastAsia" w:hint="eastAsia"/>
                <w:sz w:val="32"/>
                <w:szCs w:val="32"/>
              </w:rPr>
              <w:t>評価委員会に提出する。</w:t>
            </w:r>
          </w:p>
          <w:p w:rsidR="00512B4B" w:rsidRPr="006749FD" w:rsidRDefault="004117D2" w:rsidP="006749FD">
            <w:pPr>
              <w:pStyle w:val="aa"/>
              <w:numPr>
                <w:ilvl w:val="0"/>
                <w:numId w:val="4"/>
              </w:numPr>
              <w:tabs>
                <w:tab w:val="left" w:pos="426"/>
              </w:tabs>
              <w:autoSpaceDE w:val="0"/>
              <w:autoSpaceDN w:val="0"/>
              <w:spacing w:line="480" w:lineRule="exact"/>
              <w:ind w:leftChars="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u w:val="single"/>
              </w:rPr>
              <w:t>中期目標期間見込評価：中期目標期間の最後の事業年度の前々事業年度の翌年度６月末</w:t>
            </w:r>
          </w:p>
          <w:p w:rsidR="007F4016" w:rsidRPr="006749FD" w:rsidRDefault="00512B4B" w:rsidP="006749FD">
            <w:pPr>
              <w:pStyle w:val="aa"/>
              <w:numPr>
                <w:ilvl w:val="0"/>
                <w:numId w:val="4"/>
              </w:numPr>
              <w:tabs>
                <w:tab w:val="left" w:pos="426"/>
              </w:tabs>
              <w:autoSpaceDE w:val="0"/>
              <w:autoSpaceDN w:val="0"/>
              <w:spacing w:line="480" w:lineRule="exact"/>
              <w:ind w:leftChars="0"/>
              <w:jc w:val="left"/>
              <w:rPr>
                <w:rFonts w:asciiTheme="minorEastAsia" w:hAnsiTheme="minorEastAsia"/>
                <w:sz w:val="32"/>
                <w:szCs w:val="32"/>
              </w:rPr>
            </w:pPr>
            <w:r w:rsidRPr="006749FD">
              <w:rPr>
                <w:rFonts w:asciiTheme="minorEastAsia" w:hAnsiTheme="minorEastAsia" w:hint="eastAsia"/>
                <w:color w:val="FF0000"/>
                <w:sz w:val="32"/>
                <w:szCs w:val="32"/>
                <w:u w:val="single"/>
              </w:rPr>
              <w:t>中期目標期間評価　　：中期目標期間の最後の事業年度の翌年度６月末</w:t>
            </w:r>
          </w:p>
          <w:p w:rsidR="0079640F" w:rsidRDefault="004117D2" w:rsidP="00550B56">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業務実績報告書の作成については「５　記述方法」を参照すること。</w:t>
            </w:r>
          </w:p>
          <w:p w:rsidR="00D25D3B" w:rsidRPr="00BD45F0" w:rsidRDefault="00D25D3B" w:rsidP="00550B56">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p>
          <w:p w:rsidR="00F675A7"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w:t>
            </w:r>
            <w:r w:rsidR="00027888" w:rsidRPr="00BD45F0">
              <w:rPr>
                <w:rFonts w:asciiTheme="minorEastAsia" w:hAnsiTheme="minorEastAsia" w:hint="eastAsia"/>
                <w:sz w:val="32"/>
                <w:szCs w:val="32"/>
              </w:rPr>
              <w:t>２</w:t>
            </w:r>
            <w:r w:rsidRPr="00BD45F0">
              <w:rPr>
                <w:rFonts w:asciiTheme="minorEastAsia" w:hAnsiTheme="minorEastAsia" w:hint="eastAsia"/>
                <w:sz w:val="32"/>
                <w:szCs w:val="32"/>
              </w:rPr>
              <w:t>）</w:t>
            </w:r>
            <w:r w:rsidR="0079640F" w:rsidRPr="00BD45F0">
              <w:rPr>
                <w:rFonts w:asciiTheme="minorEastAsia" w:hAnsiTheme="minorEastAsia" w:hint="eastAsia"/>
                <w:sz w:val="32"/>
                <w:szCs w:val="32"/>
              </w:rPr>
              <w:t>（略）</w:t>
            </w:r>
          </w:p>
          <w:p w:rsidR="00D25D3B" w:rsidRPr="00BD45F0" w:rsidRDefault="00D25D3B" w:rsidP="00550B56">
            <w:pPr>
              <w:autoSpaceDE w:val="0"/>
              <w:autoSpaceDN w:val="0"/>
              <w:spacing w:line="480" w:lineRule="exact"/>
              <w:jc w:val="left"/>
              <w:rPr>
                <w:rFonts w:asciiTheme="minorEastAsia" w:hAnsiTheme="minorEastAsia"/>
                <w:sz w:val="32"/>
                <w:szCs w:val="32"/>
              </w:rPr>
            </w:pPr>
          </w:p>
          <w:p w:rsidR="0079640F"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w:t>
            </w:r>
            <w:r w:rsidR="00027888" w:rsidRPr="00BD45F0">
              <w:rPr>
                <w:rFonts w:asciiTheme="minorEastAsia" w:hAnsiTheme="minorEastAsia" w:hint="eastAsia"/>
                <w:sz w:val="32"/>
                <w:szCs w:val="32"/>
              </w:rPr>
              <w:t>３</w:t>
            </w:r>
            <w:r w:rsidRPr="00BD45F0">
              <w:rPr>
                <w:rFonts w:asciiTheme="minorEastAsia" w:hAnsiTheme="minorEastAsia" w:hint="eastAsia"/>
                <w:sz w:val="32"/>
                <w:szCs w:val="32"/>
              </w:rPr>
              <w:t>）</w:t>
            </w:r>
            <w:r w:rsidR="00027888" w:rsidRPr="00BD45F0">
              <w:rPr>
                <w:rFonts w:asciiTheme="minorEastAsia" w:hAnsiTheme="minorEastAsia" w:hint="eastAsia"/>
                <w:sz w:val="32"/>
                <w:szCs w:val="32"/>
              </w:rPr>
              <w:t>意見申立て機会の付与</w:t>
            </w:r>
          </w:p>
          <w:p w:rsidR="00FD3993" w:rsidRPr="00BD45F0" w:rsidRDefault="004117D2" w:rsidP="003B6328">
            <w:pPr>
              <w:autoSpaceDE w:val="0"/>
              <w:autoSpaceDN w:val="0"/>
              <w:spacing w:line="480" w:lineRule="exact"/>
              <w:ind w:left="320" w:hangingChars="100" w:hanging="320"/>
              <w:jc w:val="left"/>
              <w:rPr>
                <w:rFonts w:asciiTheme="minorEastAsia" w:hAnsiTheme="minorEastAsia"/>
                <w:sz w:val="32"/>
                <w:szCs w:val="32"/>
              </w:rPr>
            </w:pPr>
            <w:r w:rsidRPr="00BD45F0">
              <w:rPr>
                <w:rFonts w:asciiTheme="minorEastAsia" w:hAnsiTheme="minorEastAsia" w:hint="eastAsia"/>
                <w:sz w:val="32"/>
                <w:szCs w:val="32"/>
              </w:rPr>
              <w:t xml:space="preserve">　　評価委員会は、評価の透明性・正確性を確保するため、評価結果の決定に先立ち法人に評価結果（案）を示し、意見</w:t>
            </w:r>
            <w:r w:rsidRPr="00BD45F0">
              <w:rPr>
                <w:rFonts w:asciiTheme="minorEastAsia" w:hAnsiTheme="minorEastAsia" w:hint="eastAsia"/>
                <w:color w:val="FF0000"/>
                <w:sz w:val="32"/>
                <w:szCs w:val="32"/>
                <w:u w:val="single"/>
              </w:rPr>
              <w:t>申立て</w:t>
            </w:r>
            <w:r w:rsidRPr="00BD45F0">
              <w:rPr>
                <w:rFonts w:asciiTheme="minorEastAsia" w:hAnsiTheme="minorEastAsia" w:hint="eastAsia"/>
                <w:sz w:val="32"/>
                <w:szCs w:val="32"/>
              </w:rPr>
              <w:t>の機会を付与する。</w:t>
            </w:r>
          </w:p>
          <w:p w:rsidR="00512B4B" w:rsidRPr="00BD45F0" w:rsidRDefault="004117D2" w:rsidP="003B6328">
            <w:pPr>
              <w:autoSpaceDE w:val="0"/>
              <w:autoSpaceDN w:val="0"/>
              <w:spacing w:line="480" w:lineRule="exact"/>
              <w:ind w:firstLineChars="200" w:firstLine="64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（削除）</w:t>
            </w:r>
          </w:p>
          <w:p w:rsidR="00F675A7" w:rsidRDefault="00F675A7" w:rsidP="003B6328">
            <w:pPr>
              <w:autoSpaceDE w:val="0"/>
              <w:autoSpaceDN w:val="0"/>
              <w:spacing w:line="480" w:lineRule="exact"/>
              <w:ind w:firstLineChars="200" w:firstLine="640"/>
              <w:jc w:val="left"/>
              <w:rPr>
                <w:rFonts w:asciiTheme="minorEastAsia" w:hAnsiTheme="minorEastAsia"/>
                <w:color w:val="FF0000"/>
                <w:sz w:val="32"/>
                <w:szCs w:val="32"/>
                <w:u w:val="single"/>
              </w:rPr>
            </w:pPr>
          </w:p>
          <w:p w:rsidR="008D45D8" w:rsidRPr="00BD45F0" w:rsidRDefault="008D45D8" w:rsidP="003B6328">
            <w:pPr>
              <w:autoSpaceDE w:val="0"/>
              <w:autoSpaceDN w:val="0"/>
              <w:spacing w:line="480" w:lineRule="exact"/>
              <w:ind w:firstLineChars="200" w:firstLine="640"/>
              <w:jc w:val="left"/>
              <w:rPr>
                <w:rFonts w:asciiTheme="minorEastAsia" w:hAnsiTheme="minorEastAsia"/>
                <w:color w:val="FF0000"/>
                <w:sz w:val="32"/>
                <w:szCs w:val="32"/>
                <w:u w:val="single"/>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４</w:t>
            </w:r>
            <w:r w:rsidR="00027888" w:rsidRPr="00BD45F0">
              <w:rPr>
                <w:rFonts w:asciiTheme="minorEastAsia" w:hAnsiTheme="minorEastAsia" w:hint="eastAsia"/>
                <w:sz w:val="32"/>
                <w:szCs w:val="32"/>
              </w:rPr>
              <w:t xml:space="preserve">　様式</w:t>
            </w:r>
          </w:p>
          <w:p w:rsidR="0079640F" w:rsidRPr="00BD45F0" w:rsidRDefault="004117D2" w:rsidP="003B6328">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中期目標期間見込評価及び中期目標期間評価に係る</w:t>
            </w:r>
            <w:r w:rsidRPr="00BD45F0">
              <w:rPr>
                <w:rFonts w:asciiTheme="minorEastAsia" w:hAnsiTheme="minorEastAsia" w:hint="eastAsia"/>
                <w:color w:val="FF0000"/>
                <w:sz w:val="32"/>
                <w:szCs w:val="32"/>
                <w:u w:val="single"/>
              </w:rPr>
              <w:t>業務</w:t>
            </w:r>
            <w:r w:rsidRPr="00C32468">
              <w:rPr>
                <w:rFonts w:asciiTheme="minorEastAsia" w:hAnsiTheme="minorEastAsia" w:hint="eastAsia"/>
                <w:color w:val="FF0000"/>
                <w:sz w:val="32"/>
                <w:szCs w:val="32"/>
                <w:u w:val="single"/>
              </w:rPr>
              <w:t>実績報告書</w:t>
            </w:r>
            <w:r w:rsidR="00C32468">
              <w:rPr>
                <w:rFonts w:asciiTheme="minorEastAsia" w:hAnsiTheme="minorEastAsia" w:hint="eastAsia"/>
                <w:color w:val="FF0000"/>
                <w:sz w:val="32"/>
                <w:szCs w:val="32"/>
                <w:u w:val="single"/>
              </w:rPr>
              <w:t>の標準様式</w:t>
            </w:r>
            <w:r w:rsidR="00C32468" w:rsidRPr="006D536C">
              <w:rPr>
                <w:rFonts w:asciiTheme="minorEastAsia" w:hAnsiTheme="minorEastAsia" w:hint="eastAsia"/>
                <w:color w:val="000000" w:themeColor="text1"/>
                <w:sz w:val="32"/>
                <w:szCs w:val="32"/>
              </w:rPr>
              <w:t>は</w:t>
            </w:r>
            <w:r w:rsidR="00C32468" w:rsidRPr="00C32468">
              <w:rPr>
                <w:rFonts w:asciiTheme="minorEastAsia" w:hAnsiTheme="minorEastAsia" w:hint="eastAsia"/>
                <w:color w:val="000000" w:themeColor="text1"/>
                <w:sz w:val="32"/>
                <w:szCs w:val="32"/>
              </w:rPr>
              <w:t>年度実績分と合わせて</w:t>
            </w:r>
            <w:r w:rsidR="006D536C" w:rsidRPr="006D536C">
              <w:rPr>
                <w:rFonts w:asciiTheme="minorEastAsia" w:hAnsiTheme="minorEastAsia" w:hint="eastAsia"/>
                <w:color w:val="FF0000"/>
                <w:sz w:val="32"/>
                <w:szCs w:val="32"/>
                <w:u w:val="single"/>
              </w:rPr>
              <w:t>次</w:t>
            </w:r>
            <w:r w:rsidRPr="00BD45F0">
              <w:rPr>
                <w:rFonts w:asciiTheme="minorEastAsia" w:hAnsiTheme="minorEastAsia" w:hint="eastAsia"/>
                <w:sz w:val="32"/>
                <w:szCs w:val="32"/>
              </w:rPr>
              <w:t>のとおりとする。</w:t>
            </w:r>
          </w:p>
          <w:p w:rsidR="00027888" w:rsidRDefault="00027888" w:rsidP="003B6328">
            <w:pPr>
              <w:autoSpaceDE w:val="0"/>
              <w:autoSpaceDN w:val="0"/>
              <w:spacing w:line="480" w:lineRule="exact"/>
              <w:jc w:val="left"/>
              <w:rPr>
                <w:rFonts w:asciiTheme="minorEastAsia" w:hAnsiTheme="minorEastAsia"/>
                <w:sz w:val="32"/>
                <w:szCs w:val="32"/>
              </w:rPr>
            </w:pPr>
          </w:p>
          <w:p w:rsidR="0017252D" w:rsidRDefault="0017252D" w:rsidP="003B6328">
            <w:pPr>
              <w:autoSpaceDE w:val="0"/>
              <w:autoSpaceDN w:val="0"/>
              <w:spacing w:line="480" w:lineRule="exact"/>
              <w:jc w:val="left"/>
              <w:rPr>
                <w:rFonts w:asciiTheme="minorEastAsia" w:hAnsiTheme="minorEastAsia"/>
                <w:sz w:val="32"/>
                <w:szCs w:val="32"/>
              </w:rPr>
            </w:pPr>
          </w:p>
          <w:p w:rsidR="0017252D" w:rsidRDefault="0017252D" w:rsidP="003B6328">
            <w:pPr>
              <w:autoSpaceDE w:val="0"/>
              <w:autoSpaceDN w:val="0"/>
              <w:spacing w:line="480" w:lineRule="exact"/>
              <w:jc w:val="left"/>
              <w:rPr>
                <w:rFonts w:asciiTheme="minorEastAsia" w:hAnsiTheme="minorEastAsia"/>
                <w:sz w:val="32"/>
                <w:szCs w:val="32"/>
              </w:rPr>
            </w:pPr>
          </w:p>
          <w:p w:rsidR="0017252D" w:rsidRDefault="0017252D" w:rsidP="003B6328">
            <w:pPr>
              <w:autoSpaceDE w:val="0"/>
              <w:autoSpaceDN w:val="0"/>
              <w:spacing w:line="480" w:lineRule="exact"/>
              <w:jc w:val="left"/>
              <w:rPr>
                <w:rFonts w:asciiTheme="minorEastAsia" w:hAnsiTheme="minorEastAsia"/>
                <w:sz w:val="32"/>
                <w:szCs w:val="32"/>
              </w:rPr>
            </w:pPr>
          </w:p>
          <w:p w:rsidR="0017252D" w:rsidRDefault="0017252D" w:rsidP="003B6328">
            <w:pPr>
              <w:autoSpaceDE w:val="0"/>
              <w:autoSpaceDN w:val="0"/>
              <w:spacing w:line="480" w:lineRule="exact"/>
              <w:jc w:val="left"/>
              <w:rPr>
                <w:rFonts w:asciiTheme="minorEastAsia" w:hAnsiTheme="minorEastAsia"/>
                <w:sz w:val="32"/>
                <w:szCs w:val="32"/>
              </w:rPr>
            </w:pPr>
          </w:p>
          <w:p w:rsidR="0017252D" w:rsidRPr="00927CB6" w:rsidRDefault="0017252D" w:rsidP="003B6328">
            <w:pPr>
              <w:autoSpaceDE w:val="0"/>
              <w:autoSpaceDN w:val="0"/>
              <w:spacing w:line="480" w:lineRule="exact"/>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Pr>
                <w:rFonts w:asciiTheme="minorEastAsia" w:hAnsiTheme="minorEastAsia"/>
                <w:noProof/>
                <w:color w:val="FF0000"/>
                <w:sz w:val="32"/>
                <w:szCs w:val="32"/>
              </w:rPr>
              <w:drawing>
                <wp:anchor distT="0" distB="0" distL="114300" distR="114300" simplePos="0" relativeHeight="251661312" behindDoc="1" locked="0" layoutInCell="1" allowOverlap="1">
                  <wp:simplePos x="0" y="0"/>
                  <wp:positionH relativeFrom="column">
                    <wp:posOffset>-65064</wp:posOffset>
                  </wp:positionH>
                  <wp:positionV relativeFrom="paragraph">
                    <wp:posOffset>136477</wp:posOffset>
                  </wp:positionV>
                  <wp:extent cx="5401310" cy="2133600"/>
                  <wp:effectExtent l="0" t="0" r="8890" b="0"/>
                  <wp:wrapTight wrapText="bothSides">
                    <wp:wrapPolygon edited="0">
                      <wp:start x="8761" y="0"/>
                      <wp:lineTo x="1828" y="1543"/>
                      <wp:lineTo x="609" y="1929"/>
                      <wp:lineTo x="609" y="20250"/>
                      <wp:lineTo x="21407" y="20250"/>
                      <wp:lineTo x="21559" y="1929"/>
                      <wp:lineTo x="20188" y="1543"/>
                      <wp:lineTo x="13256" y="0"/>
                      <wp:lineTo x="8761"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51099"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1310" cy="2133600"/>
                          </a:xfrm>
                          <a:prstGeom prst="rect">
                            <a:avLst/>
                          </a:prstGeom>
                          <a:noFill/>
                          <a:ln>
                            <a:noFill/>
                          </a:ln>
                        </pic:spPr>
                      </pic:pic>
                    </a:graphicData>
                  </a:graphic>
                </wp:anchor>
              </w:drawing>
            </w:r>
            <w:r w:rsidRPr="00BD45F0">
              <w:rPr>
                <w:rFonts w:asciiTheme="minorEastAsia" w:hAnsiTheme="minorEastAsia" w:hint="eastAsia"/>
                <w:sz w:val="32"/>
                <w:szCs w:val="32"/>
              </w:rPr>
              <w:t>５</w:t>
            </w:r>
            <w:r w:rsidR="00027888" w:rsidRPr="00BD45F0">
              <w:rPr>
                <w:rFonts w:asciiTheme="minorEastAsia" w:hAnsiTheme="minorEastAsia" w:hint="eastAsia"/>
                <w:sz w:val="32"/>
                <w:szCs w:val="32"/>
              </w:rPr>
              <w:t xml:space="preserve">　記述方法</w:t>
            </w: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w:t>
            </w:r>
            <w:r w:rsidR="00027888" w:rsidRPr="00BD45F0">
              <w:rPr>
                <w:rFonts w:asciiTheme="minorEastAsia" w:hAnsiTheme="minorEastAsia" w:hint="eastAsia"/>
                <w:sz w:val="32"/>
                <w:szCs w:val="32"/>
              </w:rPr>
              <w:t>全体的留意事項</w:t>
            </w:r>
          </w:p>
          <w:p w:rsidR="0079640F"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（略）</w:t>
            </w:r>
          </w:p>
          <w:p w:rsidR="0079640F" w:rsidRPr="00BD45F0" w:rsidRDefault="004117D2" w:rsidP="003B6328">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Ⅰ（略）</w:t>
            </w:r>
          </w:p>
          <w:p w:rsidR="0079640F" w:rsidRPr="006749FD" w:rsidRDefault="004117D2" w:rsidP="003B6328">
            <w:pPr>
              <w:autoSpaceDE w:val="0"/>
              <w:autoSpaceDN w:val="0"/>
              <w:spacing w:line="480" w:lineRule="exact"/>
              <w:ind w:firstLineChars="100" w:firstLine="32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Ⅱ</w:t>
            </w:r>
            <w:r w:rsidR="0034492E" w:rsidRPr="006749FD">
              <w:rPr>
                <w:rFonts w:asciiTheme="minorEastAsia" w:hAnsiTheme="minorEastAsia" w:hint="eastAsia"/>
                <w:sz w:val="32"/>
                <w:szCs w:val="32"/>
                <w:highlight w:val="yellow"/>
              </w:rPr>
              <w:t xml:space="preserve">　業務実績報告書の概要</w:t>
            </w:r>
          </w:p>
          <w:p w:rsidR="0034492E" w:rsidRPr="006749FD" w:rsidRDefault="004117D2" w:rsidP="0034492E">
            <w:pPr>
              <w:autoSpaceDE w:val="0"/>
              <w:autoSpaceDN w:val="0"/>
              <w:spacing w:line="480" w:lineRule="exact"/>
              <w:ind w:leftChars="200" w:left="420" w:firstLineChars="100" w:firstLine="320"/>
              <w:jc w:val="left"/>
              <w:rPr>
                <w:rFonts w:asciiTheme="minorEastAsia" w:hAnsiTheme="minorEastAsia"/>
                <w:color w:val="000000" w:themeColor="text1"/>
                <w:sz w:val="32"/>
                <w:szCs w:val="32"/>
                <w:highlight w:val="yellow"/>
              </w:rPr>
            </w:pPr>
            <w:r w:rsidRPr="006749FD">
              <w:rPr>
                <w:rFonts w:asciiTheme="minorEastAsia" w:hAnsiTheme="minorEastAsia" w:hint="eastAsia"/>
                <w:color w:val="FF0000"/>
                <w:sz w:val="32"/>
                <w:szCs w:val="32"/>
                <w:highlight w:val="yellow"/>
                <w:u w:val="single"/>
              </w:rPr>
              <w:t>中期計画の全体的な取組実績及び</w:t>
            </w:r>
            <w:r w:rsidRPr="006749FD">
              <w:rPr>
                <w:rFonts w:asciiTheme="minorEastAsia" w:hAnsiTheme="minorEastAsia" w:hint="eastAsia"/>
                <w:color w:val="000000" w:themeColor="text1"/>
                <w:sz w:val="32"/>
                <w:szCs w:val="32"/>
                <w:highlight w:val="yellow"/>
              </w:rPr>
              <w:t>各年度の取組実績について、総括的に記載すること。</w:t>
            </w:r>
          </w:p>
          <w:p w:rsidR="0034492E" w:rsidRPr="006749FD" w:rsidRDefault="004117D2" w:rsidP="0034492E">
            <w:pPr>
              <w:autoSpaceDE w:val="0"/>
              <w:autoSpaceDN w:val="0"/>
              <w:spacing w:line="480" w:lineRule="exact"/>
              <w:ind w:firstLineChars="200" w:firstLine="64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（削除）</w:t>
            </w:r>
          </w:p>
          <w:p w:rsidR="00027888" w:rsidRPr="00BD45F0" w:rsidRDefault="004117D2" w:rsidP="00027888">
            <w:pPr>
              <w:autoSpaceDE w:val="0"/>
              <w:autoSpaceDN w:val="0"/>
              <w:spacing w:line="480" w:lineRule="exact"/>
              <w:ind w:firstLineChars="200" w:firstLine="64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（削除）</w:t>
            </w:r>
          </w:p>
          <w:p w:rsidR="0079640F" w:rsidRPr="00BD45F0" w:rsidRDefault="004117D2" w:rsidP="00027888">
            <w:pPr>
              <w:autoSpaceDE w:val="0"/>
              <w:autoSpaceDN w:val="0"/>
              <w:spacing w:line="480" w:lineRule="exact"/>
              <w:ind w:leftChars="150" w:left="315" w:firstLineChars="100" w:firstLine="320"/>
              <w:jc w:val="left"/>
              <w:rPr>
                <w:rFonts w:asciiTheme="minorEastAsia" w:hAnsiTheme="minorEastAsia"/>
                <w:color w:val="FF0000"/>
                <w:sz w:val="32"/>
                <w:szCs w:val="32"/>
                <w:u w:val="single"/>
              </w:rPr>
            </w:pPr>
            <w:r w:rsidRPr="00BD45F0">
              <w:rPr>
                <w:rFonts w:asciiTheme="minorEastAsia" w:hAnsiTheme="minorEastAsia" w:hint="eastAsia"/>
                <w:sz w:val="32"/>
                <w:szCs w:val="32"/>
              </w:rPr>
              <w:t>小項目ごとの自己評価を踏まえて、特筆事項及び中期目標の達成に向けて改善を要する事項を掲げつつ、簡潔な文章で記載すること。</w:t>
            </w:r>
          </w:p>
          <w:p w:rsidR="00EC3DA1" w:rsidRPr="00BD45F0" w:rsidRDefault="00EC3DA1" w:rsidP="003B6328">
            <w:pPr>
              <w:tabs>
                <w:tab w:val="left" w:pos="7230"/>
              </w:tabs>
              <w:autoSpaceDE w:val="0"/>
              <w:autoSpaceDN w:val="0"/>
              <w:spacing w:line="480" w:lineRule="exact"/>
              <w:ind w:firstLineChars="100" w:firstLine="320"/>
              <w:jc w:val="left"/>
              <w:rPr>
                <w:rFonts w:asciiTheme="minorEastAsia" w:hAnsiTheme="minorEastAsia"/>
                <w:sz w:val="32"/>
                <w:szCs w:val="32"/>
              </w:rPr>
            </w:pPr>
          </w:p>
          <w:p w:rsidR="0079640F" w:rsidRPr="00BD45F0" w:rsidRDefault="004117D2" w:rsidP="00550B56">
            <w:pPr>
              <w:tabs>
                <w:tab w:val="left" w:pos="7230"/>
              </w:tabs>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Ⅲ（略）</w:t>
            </w: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0034492E" w:rsidRPr="00BD45F0">
              <w:rPr>
                <w:rFonts w:asciiTheme="minorEastAsia" w:hAnsiTheme="minorEastAsia" w:hint="eastAsia"/>
                <w:sz w:val="32"/>
                <w:szCs w:val="32"/>
              </w:rPr>
              <w:t>付属資料</w:t>
            </w:r>
          </w:p>
          <w:p w:rsidR="0034492E" w:rsidRPr="00BD45F0" w:rsidRDefault="004117D2" w:rsidP="0034492E">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評価委員会における評価作業を効率的・効果的に実施するため、本体業務実績報告書に添付して、以下の付属資料を提出すること。</w:t>
            </w:r>
          </w:p>
          <w:p w:rsidR="0034492E" w:rsidRPr="00BD45F0" w:rsidRDefault="004117D2" w:rsidP="0034492E">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・法人（大学）の基本的な統計データ（経年比較可能なもの）</w:t>
            </w:r>
          </w:p>
          <w:p w:rsidR="0034492E" w:rsidRPr="00BD45F0" w:rsidRDefault="004117D2" w:rsidP="0034492E">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・判断根拠の挙証資料</w:t>
            </w:r>
          </w:p>
          <w:p w:rsidR="0034492E" w:rsidRPr="00BD45F0" w:rsidRDefault="004117D2" w:rsidP="0034492E">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・前年度評価に</w:t>
            </w:r>
            <w:r w:rsidRPr="00BD45F0">
              <w:rPr>
                <w:rFonts w:asciiTheme="minorEastAsia" w:hAnsiTheme="minorEastAsia" w:hint="eastAsia"/>
                <w:color w:val="FF0000"/>
                <w:sz w:val="32"/>
                <w:szCs w:val="32"/>
                <w:u w:val="single"/>
              </w:rPr>
              <w:t>おける</w:t>
            </w:r>
            <w:r w:rsidRPr="00BD45F0">
              <w:rPr>
                <w:rFonts w:asciiTheme="minorEastAsia" w:hAnsiTheme="minorEastAsia" w:hint="eastAsia"/>
                <w:sz w:val="32"/>
                <w:szCs w:val="32"/>
              </w:rPr>
              <w:t>意見・指摘項目の取組状況</w:t>
            </w:r>
          </w:p>
          <w:p w:rsidR="00087EE1" w:rsidRDefault="00087EE1" w:rsidP="0034492E">
            <w:pPr>
              <w:autoSpaceDE w:val="0"/>
              <w:autoSpaceDN w:val="0"/>
              <w:spacing w:line="480" w:lineRule="exact"/>
              <w:jc w:val="left"/>
              <w:rPr>
                <w:rFonts w:asciiTheme="minorEastAsia" w:hAnsiTheme="minorEastAsia"/>
                <w:sz w:val="32"/>
                <w:szCs w:val="32"/>
              </w:rPr>
            </w:pPr>
          </w:p>
          <w:p w:rsidR="0079640F" w:rsidRDefault="004117D2" w:rsidP="0034492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６（略）</w:t>
            </w:r>
          </w:p>
          <w:p w:rsidR="00EC0854" w:rsidRDefault="00EC0854" w:rsidP="0034492E">
            <w:pPr>
              <w:autoSpaceDE w:val="0"/>
              <w:autoSpaceDN w:val="0"/>
              <w:spacing w:line="480" w:lineRule="exact"/>
              <w:jc w:val="left"/>
              <w:rPr>
                <w:rFonts w:asciiTheme="minorEastAsia" w:hAnsiTheme="minorEastAsia"/>
                <w:sz w:val="32"/>
                <w:szCs w:val="32"/>
              </w:rPr>
            </w:pPr>
          </w:p>
          <w:p w:rsidR="00EC0854" w:rsidRPr="008D3E98" w:rsidRDefault="004117D2" w:rsidP="006749FD">
            <w:pPr>
              <w:autoSpaceDE w:val="0"/>
              <w:autoSpaceDN w:val="0"/>
              <w:spacing w:line="480" w:lineRule="exact"/>
              <w:jc w:val="left"/>
              <w:rPr>
                <w:rFonts w:asciiTheme="minorEastAsia" w:hAnsiTheme="minorEastAsia"/>
                <w:color w:val="FF0000"/>
                <w:sz w:val="32"/>
                <w:szCs w:val="32"/>
                <w:highlight w:val="yellow"/>
                <w:u w:val="single"/>
              </w:rPr>
            </w:pPr>
            <w:r w:rsidRPr="008D3E98">
              <w:rPr>
                <w:rFonts w:asciiTheme="minorEastAsia" w:hAnsiTheme="minorEastAsia" w:hint="eastAsia"/>
                <w:color w:val="FF0000"/>
                <w:sz w:val="32"/>
                <w:szCs w:val="32"/>
                <w:highlight w:val="yellow"/>
                <w:u w:val="single"/>
              </w:rPr>
              <w:t>（削除）</w:t>
            </w:r>
          </w:p>
          <w:p w:rsidR="00EC0854" w:rsidRPr="00EC0854" w:rsidRDefault="00EC0854" w:rsidP="0034492E">
            <w:pPr>
              <w:autoSpaceDE w:val="0"/>
              <w:autoSpaceDN w:val="0"/>
              <w:spacing w:line="480" w:lineRule="exact"/>
              <w:jc w:val="left"/>
              <w:rPr>
                <w:rFonts w:asciiTheme="minorEastAsia" w:hAnsiTheme="minorEastAsia"/>
                <w:sz w:val="32"/>
                <w:szCs w:val="32"/>
              </w:rPr>
            </w:pPr>
          </w:p>
        </w:tc>
        <w:tc>
          <w:tcPr>
            <w:tcW w:w="8733" w:type="dxa"/>
            <w:shd w:val="clear" w:color="auto" w:fill="auto"/>
          </w:tcPr>
          <w:p w:rsidR="0079640F" w:rsidRPr="006749FD" w:rsidRDefault="004117D2" w:rsidP="003B6328">
            <w:pPr>
              <w:autoSpaceDE w:val="0"/>
              <w:autoSpaceDN w:val="0"/>
              <w:spacing w:line="480" w:lineRule="exact"/>
              <w:jc w:val="left"/>
              <w:rPr>
                <w:rFonts w:asciiTheme="minorEastAsia" w:hAnsiTheme="minorEastAsia"/>
                <w:color w:val="000000" w:themeColor="text1"/>
                <w:sz w:val="32"/>
                <w:szCs w:val="32"/>
              </w:rPr>
            </w:pPr>
            <w:r w:rsidRPr="00BD45F0">
              <w:rPr>
                <w:rFonts w:asciiTheme="minorEastAsia" w:hAnsiTheme="minorEastAsia" w:hint="eastAsia"/>
                <w:sz w:val="32"/>
                <w:szCs w:val="32"/>
              </w:rPr>
              <w:lastRenderedPageBreak/>
              <w:t>公立大学法人大阪　中期目標期間等に係る</w:t>
            </w:r>
            <w:r w:rsidRPr="006749FD">
              <w:rPr>
                <w:rFonts w:asciiTheme="minorEastAsia" w:hAnsiTheme="minorEastAsia" w:hint="eastAsia"/>
                <w:color w:val="000000" w:themeColor="text1"/>
                <w:sz w:val="32"/>
                <w:szCs w:val="32"/>
              </w:rPr>
              <w:t>業務実績評価</w:t>
            </w:r>
            <w:r w:rsidRPr="00D520EB">
              <w:rPr>
                <w:rFonts w:asciiTheme="minorEastAsia" w:hAnsiTheme="minorEastAsia" w:hint="eastAsia"/>
                <w:color w:val="FF0000"/>
                <w:sz w:val="32"/>
                <w:szCs w:val="32"/>
                <w:u w:val="single"/>
              </w:rPr>
              <w:t xml:space="preserve">　</w:t>
            </w:r>
            <w:r w:rsidRPr="006749FD">
              <w:rPr>
                <w:rFonts w:asciiTheme="minorEastAsia" w:hAnsiTheme="minorEastAsia" w:hint="eastAsia"/>
                <w:color w:val="000000" w:themeColor="text1"/>
                <w:sz w:val="32"/>
                <w:szCs w:val="32"/>
              </w:rPr>
              <w:t>実施要領</w:t>
            </w:r>
          </w:p>
          <w:p w:rsidR="00087EE1" w:rsidRPr="00BD45F0" w:rsidRDefault="00087EE1" w:rsidP="003B6328">
            <w:pPr>
              <w:autoSpaceDE w:val="0"/>
              <w:autoSpaceDN w:val="0"/>
              <w:spacing w:line="480" w:lineRule="exact"/>
              <w:jc w:val="left"/>
              <w:rPr>
                <w:rFonts w:asciiTheme="minorEastAsia" w:hAnsiTheme="minorEastAsia"/>
                <w:sz w:val="32"/>
                <w:szCs w:val="32"/>
              </w:rPr>
            </w:pPr>
          </w:p>
          <w:p w:rsidR="0079640F" w:rsidRDefault="004117D2" w:rsidP="006749FD">
            <w:pPr>
              <w:autoSpaceDE w:val="0"/>
              <w:autoSpaceDN w:val="0"/>
              <w:spacing w:line="480" w:lineRule="exact"/>
              <w:jc w:val="left"/>
              <w:rPr>
                <w:rFonts w:asciiTheme="minorEastAsia" w:hAnsiTheme="minorEastAsia"/>
                <w:sz w:val="32"/>
                <w:szCs w:val="32"/>
              </w:rPr>
            </w:pPr>
            <w:r>
              <w:rPr>
                <w:rFonts w:asciiTheme="minorEastAsia" w:hAnsiTheme="minorEastAsia" w:hint="eastAsia"/>
                <w:sz w:val="32"/>
                <w:szCs w:val="32"/>
              </w:rPr>
              <w:t>（略）</w:t>
            </w:r>
          </w:p>
          <w:p w:rsidR="00087EE1" w:rsidRPr="00BD45F0" w:rsidRDefault="00087EE1" w:rsidP="00907822">
            <w:pPr>
              <w:autoSpaceDE w:val="0"/>
              <w:autoSpaceDN w:val="0"/>
              <w:spacing w:line="480" w:lineRule="exact"/>
              <w:jc w:val="left"/>
              <w:rPr>
                <w:rFonts w:asciiTheme="minorEastAsia" w:hAnsiTheme="minorEastAsia"/>
                <w:sz w:val="32"/>
                <w:szCs w:val="32"/>
              </w:rPr>
            </w:pPr>
          </w:p>
          <w:p w:rsidR="00907822" w:rsidRPr="00BD45F0" w:rsidRDefault="004117D2" w:rsidP="00907822">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　評価の基本方針</w:t>
            </w:r>
          </w:p>
          <w:p w:rsidR="0079640F" w:rsidRPr="00BD45F0" w:rsidRDefault="004117D2" w:rsidP="00FA49FE">
            <w:pPr>
              <w:spacing w:line="480" w:lineRule="exact"/>
              <w:jc w:val="left"/>
              <w:rPr>
                <w:rFonts w:asciiTheme="minorEastAsia" w:hAnsiTheme="minorEastAsia"/>
                <w:sz w:val="32"/>
                <w:szCs w:val="32"/>
              </w:rPr>
            </w:pPr>
            <w:r w:rsidRPr="00BD45F0">
              <w:rPr>
                <w:rFonts w:asciiTheme="minorEastAsia" w:hAnsiTheme="minorEastAsia" w:hint="eastAsia"/>
                <w:sz w:val="32"/>
                <w:szCs w:val="32"/>
              </w:rPr>
              <w:t>（１）法人の中期目標の達成状況について</w:t>
            </w:r>
            <w:r w:rsidRPr="00BD45F0">
              <w:rPr>
                <w:rFonts w:asciiTheme="minorEastAsia" w:hAnsiTheme="minorEastAsia" w:hint="eastAsia"/>
                <w:color w:val="FF0000"/>
                <w:sz w:val="32"/>
                <w:szCs w:val="32"/>
                <w:u w:val="single"/>
              </w:rPr>
              <w:t>確認</w:t>
            </w:r>
            <w:r w:rsidRPr="00BD45F0">
              <w:rPr>
                <w:rFonts w:asciiTheme="minorEastAsia" w:hAnsiTheme="minorEastAsia" w:hint="eastAsia"/>
                <w:sz w:val="32"/>
                <w:szCs w:val="32"/>
              </w:rPr>
              <w:t>する。</w:t>
            </w:r>
          </w:p>
          <w:p w:rsidR="00FA49FE" w:rsidRPr="00BD45F0" w:rsidRDefault="004117D2" w:rsidP="00FA49F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000E5CB9" w:rsidRPr="00BD45F0">
              <w:rPr>
                <w:rFonts w:asciiTheme="minorEastAsia" w:hAnsiTheme="minorEastAsia" w:hint="eastAsia"/>
                <w:sz w:val="32"/>
                <w:szCs w:val="32"/>
              </w:rPr>
              <w:t>、</w:t>
            </w:r>
            <w:r w:rsidRPr="00BD45F0">
              <w:rPr>
                <w:rFonts w:asciiTheme="minorEastAsia" w:hAnsiTheme="minorEastAsia" w:hint="eastAsia"/>
                <w:sz w:val="32"/>
                <w:szCs w:val="32"/>
              </w:rPr>
              <w:t>（３）</w:t>
            </w:r>
            <w:r w:rsidR="0079640F" w:rsidRPr="00BD45F0">
              <w:rPr>
                <w:rFonts w:asciiTheme="minorEastAsia" w:hAnsiTheme="minorEastAsia" w:hint="eastAsia"/>
                <w:sz w:val="32"/>
                <w:szCs w:val="32"/>
              </w:rPr>
              <w:t>（略）</w:t>
            </w:r>
          </w:p>
          <w:p w:rsidR="0079640F" w:rsidRDefault="004117D2" w:rsidP="00FA49F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（４）評価により、法人の継続的な質的向上を</w:t>
            </w:r>
            <w:r w:rsidRPr="00BD45F0">
              <w:rPr>
                <w:rFonts w:asciiTheme="minorEastAsia" w:hAnsiTheme="minorEastAsia" w:hint="eastAsia"/>
                <w:color w:val="FF0000"/>
                <w:sz w:val="32"/>
                <w:szCs w:val="32"/>
                <w:u w:val="single"/>
              </w:rPr>
              <w:t>促進すること</w:t>
            </w:r>
            <w:r w:rsidRPr="00BD45F0">
              <w:rPr>
                <w:rFonts w:asciiTheme="minorEastAsia" w:hAnsiTheme="minorEastAsia" w:hint="eastAsia"/>
                <w:sz w:val="32"/>
                <w:szCs w:val="32"/>
              </w:rPr>
              <w:t>。</w:t>
            </w:r>
          </w:p>
          <w:p w:rsidR="004E5603" w:rsidRPr="00BD45F0" w:rsidRDefault="004E5603" w:rsidP="00FA49FE">
            <w:pPr>
              <w:autoSpaceDE w:val="0"/>
              <w:autoSpaceDN w:val="0"/>
              <w:spacing w:line="480" w:lineRule="exact"/>
              <w:jc w:val="left"/>
              <w:rPr>
                <w:rFonts w:asciiTheme="minorEastAsia" w:hAnsiTheme="minorEastAsia"/>
                <w:sz w:val="32"/>
                <w:szCs w:val="32"/>
              </w:rPr>
            </w:pPr>
          </w:p>
          <w:p w:rsidR="00252CFD" w:rsidRPr="00BD45F0" w:rsidRDefault="004117D2" w:rsidP="00252CFD">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 xml:space="preserve">２　</w:t>
            </w:r>
            <w:r>
              <w:rPr>
                <w:rFonts w:asciiTheme="minorEastAsia" w:hAnsiTheme="minorEastAsia" w:hint="eastAsia"/>
                <w:sz w:val="32"/>
                <w:szCs w:val="32"/>
              </w:rPr>
              <w:t>評価方法</w:t>
            </w:r>
            <w:r w:rsidRPr="00BD45F0">
              <w:rPr>
                <w:rFonts w:asciiTheme="minorEastAsia" w:hAnsiTheme="minorEastAsia" w:hint="eastAsia"/>
                <w:sz w:val="32"/>
                <w:szCs w:val="32"/>
              </w:rPr>
              <w:t xml:space="preserve">　</w:t>
            </w:r>
          </w:p>
          <w:p w:rsidR="0079640F" w:rsidRPr="00BD45F0" w:rsidRDefault="004117D2" w:rsidP="006749FD">
            <w:pPr>
              <w:autoSpaceDE w:val="0"/>
              <w:autoSpaceDN w:val="0"/>
              <w:spacing w:line="480" w:lineRule="exact"/>
              <w:ind w:firstLineChars="200" w:firstLine="640"/>
              <w:jc w:val="left"/>
              <w:rPr>
                <w:rFonts w:asciiTheme="minorEastAsia" w:hAnsiTheme="minorEastAsia"/>
                <w:sz w:val="32"/>
                <w:szCs w:val="32"/>
              </w:rPr>
            </w:pPr>
            <w:r w:rsidRPr="00BD45F0">
              <w:rPr>
                <w:rFonts w:asciiTheme="minorEastAsia" w:hAnsiTheme="minorEastAsia" w:hint="eastAsia"/>
                <w:sz w:val="32"/>
                <w:szCs w:val="32"/>
              </w:rPr>
              <w:t>評価は「</w:t>
            </w:r>
            <w:r w:rsidRPr="00BD45F0">
              <w:rPr>
                <w:rFonts w:asciiTheme="minorEastAsia" w:hAnsiTheme="minorEastAsia" w:hint="eastAsia"/>
                <w:color w:val="FF0000"/>
                <w:sz w:val="32"/>
                <w:szCs w:val="32"/>
                <w:u w:val="single"/>
              </w:rPr>
              <w:t>全体的評価</w:t>
            </w:r>
            <w:r w:rsidRPr="00BD45F0">
              <w:rPr>
                <w:rFonts w:asciiTheme="minorEastAsia" w:hAnsiTheme="minorEastAsia" w:hint="eastAsia"/>
                <w:sz w:val="32"/>
                <w:szCs w:val="32"/>
              </w:rPr>
              <w:t>」と「項目別評価」による。</w:t>
            </w:r>
          </w:p>
          <w:p w:rsidR="002B752A" w:rsidRDefault="004117D2" w:rsidP="006749FD">
            <w:pPr>
              <w:autoSpaceDE w:val="0"/>
              <w:autoSpaceDN w:val="0"/>
              <w:spacing w:line="480" w:lineRule="exact"/>
              <w:ind w:firstLineChars="200" w:firstLine="640"/>
              <w:jc w:val="left"/>
              <w:rPr>
                <w:rFonts w:asciiTheme="minorEastAsia" w:hAnsiTheme="minorEastAsia"/>
                <w:sz w:val="32"/>
                <w:szCs w:val="32"/>
              </w:rPr>
            </w:pPr>
            <w:r w:rsidRPr="00BD45F0">
              <w:rPr>
                <w:rFonts w:asciiTheme="minorEastAsia" w:hAnsiTheme="minorEastAsia" w:hint="eastAsia"/>
                <w:sz w:val="32"/>
                <w:szCs w:val="32"/>
              </w:rPr>
              <w:t>評価については、大学の教育･研究･</w:t>
            </w:r>
            <w:r w:rsidRPr="00BD45F0">
              <w:rPr>
                <w:rFonts w:asciiTheme="minorEastAsia" w:hAnsiTheme="minorEastAsia" w:hint="eastAsia"/>
                <w:color w:val="FF0000"/>
                <w:sz w:val="32"/>
                <w:szCs w:val="32"/>
                <w:u w:val="single"/>
              </w:rPr>
              <w:t>地域</w:t>
            </w:r>
            <w:r w:rsidRPr="00BD45F0">
              <w:rPr>
                <w:rFonts w:asciiTheme="minorEastAsia" w:hAnsiTheme="minorEastAsia" w:hint="eastAsia"/>
                <w:sz w:val="32"/>
                <w:szCs w:val="32"/>
              </w:rPr>
              <w:t>貢献の活性</w:t>
            </w:r>
          </w:p>
          <w:p w:rsidR="002B752A" w:rsidRDefault="004117D2" w:rsidP="006749FD">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化、法人の業務運営の改善等に資するよう、簡潔な表現</w:t>
            </w:r>
          </w:p>
          <w:p w:rsidR="002B752A" w:rsidRDefault="004117D2" w:rsidP="006749FD">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で示すとともに、必要に応じて理由等を付すことを基本</w:t>
            </w:r>
          </w:p>
          <w:p w:rsidR="0079640F" w:rsidRPr="00BD45F0" w:rsidRDefault="004117D2" w:rsidP="006749FD">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とする。</w:t>
            </w: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w:t>
            </w:r>
            <w:r w:rsidR="00907822" w:rsidRPr="00BD45F0">
              <w:rPr>
                <w:rFonts w:asciiTheme="minorEastAsia" w:hAnsiTheme="minorEastAsia" w:hint="eastAsia"/>
                <w:sz w:val="32"/>
                <w:szCs w:val="32"/>
              </w:rPr>
              <w:t>項目別評価</w:t>
            </w:r>
          </w:p>
          <w:p w:rsidR="0079640F" w:rsidRPr="00BD45F0" w:rsidRDefault="004117D2" w:rsidP="00907822">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ア</w:t>
            </w:r>
            <w:r w:rsidR="00907822" w:rsidRPr="00BD45F0">
              <w:rPr>
                <w:rFonts w:asciiTheme="minorEastAsia" w:hAnsiTheme="minorEastAsia" w:hint="eastAsia"/>
                <w:sz w:val="32"/>
                <w:szCs w:val="32"/>
              </w:rPr>
              <w:t xml:space="preserve">　小項目評価</w:t>
            </w:r>
          </w:p>
          <w:p w:rsidR="0079640F" w:rsidRPr="00BD45F0" w:rsidRDefault="004117D2" w:rsidP="00FA49FE">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中期目標期間見込評価及び中期目標期間評価における法人自己評価について、業務実績報告書に記載の取組実績や判断根拠、法人から提出のあった追加資料等や意見聴取を基に、評価委員会においてその妥当性を検証する。</w:t>
            </w:r>
          </w:p>
          <w:p w:rsidR="00FA49FE" w:rsidRDefault="004117D2" w:rsidP="00FA49FE">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法人の自己評価と評価委員会の評価が異なる場合は、</w:t>
            </w:r>
            <w:r w:rsidRPr="00BD45F0">
              <w:rPr>
                <w:rFonts w:asciiTheme="minorEastAsia" w:hAnsiTheme="minorEastAsia" w:hint="eastAsia"/>
                <w:color w:val="FF0000"/>
                <w:sz w:val="32"/>
                <w:szCs w:val="32"/>
                <w:u w:val="single"/>
              </w:rPr>
              <w:lastRenderedPageBreak/>
              <w:t>その旨を項目別評価に明記する。</w:t>
            </w:r>
          </w:p>
          <w:p w:rsidR="00D25D3B" w:rsidRPr="00BD45F0" w:rsidRDefault="00D25D3B" w:rsidP="00FA49FE">
            <w:pPr>
              <w:autoSpaceDE w:val="0"/>
              <w:autoSpaceDN w:val="0"/>
              <w:spacing w:line="480" w:lineRule="exact"/>
              <w:ind w:leftChars="100" w:left="210" w:firstLineChars="100" w:firstLine="320"/>
              <w:jc w:val="left"/>
              <w:rPr>
                <w:rFonts w:asciiTheme="minorEastAsia" w:hAnsiTheme="minorEastAsia"/>
                <w:sz w:val="32"/>
                <w:szCs w:val="32"/>
                <w:u w:val="single"/>
              </w:rPr>
            </w:pPr>
          </w:p>
          <w:p w:rsidR="0079640F" w:rsidRPr="00BD45F0" w:rsidRDefault="004117D2" w:rsidP="00FA49FE">
            <w:pPr>
              <w:autoSpaceDE w:val="0"/>
              <w:autoSpaceDN w:val="0"/>
              <w:spacing w:line="480" w:lineRule="exact"/>
              <w:ind w:leftChars="100" w:left="210" w:firstLineChars="100" w:firstLine="320"/>
              <w:jc w:val="left"/>
              <w:rPr>
                <w:rFonts w:asciiTheme="minorEastAsia" w:hAnsiTheme="minorEastAsia"/>
                <w:sz w:val="32"/>
                <w:szCs w:val="32"/>
                <w:u w:val="single"/>
              </w:rPr>
            </w:pPr>
            <w:r w:rsidRPr="00BD45F0">
              <w:rPr>
                <w:rFonts w:asciiTheme="minorEastAsia" w:hAnsiTheme="minorEastAsia" w:hint="eastAsia"/>
                <w:color w:val="FF0000"/>
                <w:sz w:val="32"/>
                <w:szCs w:val="32"/>
                <w:u w:val="single"/>
              </w:rPr>
              <w:t>中期目標期間見込評価及び中期目標期間評価における法人自己評価基準</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53"/>
            </w:tblGrid>
            <w:tr w:rsidR="006D7DDF" w:rsidTr="00FA49FE">
              <w:trPr>
                <w:trHeight w:val="5359"/>
              </w:trPr>
              <w:tc>
                <w:tcPr>
                  <w:tcW w:w="7953" w:type="dxa"/>
                </w:tcPr>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Ⅴ</w:t>
                  </w:r>
                  <w:r w:rsidRPr="00BD45F0">
                    <w:rPr>
                      <w:rFonts w:asciiTheme="minorEastAsia" w:hAnsiTheme="minorEastAsia" w:hint="eastAsia"/>
                      <w:color w:val="FF0000"/>
                      <w:sz w:val="32"/>
                      <w:szCs w:val="32"/>
                      <w:u w:val="single"/>
                    </w:rPr>
                    <w:t>：</w:t>
                  </w:r>
                  <w:r w:rsidR="00BD45F0" w:rsidRPr="00BD45F0">
                    <w:rPr>
                      <w:rFonts w:asciiTheme="minorEastAsia" w:hAnsiTheme="minorEastAsia" w:hint="eastAsia"/>
                      <w:sz w:val="32"/>
                      <w:szCs w:val="32"/>
                    </w:rPr>
                    <w:t>中期計画を大幅に上回って実施した</w:t>
                  </w:r>
                </w:p>
                <w:p w:rsidR="0079640F" w:rsidRPr="00BD45F0" w:rsidRDefault="004117D2" w:rsidP="003B6328">
                  <w:pPr>
                    <w:numPr>
                      <w:ilvl w:val="0"/>
                      <w:numId w:val="5"/>
                    </w:numPr>
                    <w:autoSpaceDE w:val="0"/>
                    <w:autoSpaceDN w:val="0"/>
                    <w:spacing w:line="480" w:lineRule="exact"/>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具体目標の水準を大幅に上回って実施した場合</w:t>
                  </w:r>
                </w:p>
                <w:p w:rsidR="0079640F" w:rsidRPr="00BD45F0" w:rsidRDefault="004117D2" w:rsidP="003B6328">
                  <w:pPr>
                    <w:autoSpaceDE w:val="0"/>
                    <w:autoSpaceDN w:val="0"/>
                    <w:spacing w:line="480" w:lineRule="exact"/>
                    <w:jc w:val="left"/>
                    <w:rPr>
                      <w:rFonts w:asciiTheme="minorEastAsia" w:hAnsiTheme="minorEastAsia"/>
                      <w:sz w:val="32"/>
                      <w:szCs w:val="32"/>
                      <w:u w:val="single"/>
                    </w:rPr>
                  </w:pPr>
                  <w:r w:rsidRPr="00BD45F0">
                    <w:rPr>
                      <w:rFonts w:asciiTheme="minorEastAsia" w:hAnsiTheme="minorEastAsia" w:hint="eastAsia"/>
                      <w:color w:val="000000" w:themeColor="text1"/>
                      <w:sz w:val="32"/>
                      <w:szCs w:val="32"/>
                    </w:rPr>
                    <w:t>Ⅳ</w:t>
                  </w:r>
                  <w:r w:rsidRPr="00BD45F0">
                    <w:rPr>
                      <w:rFonts w:asciiTheme="minorEastAsia" w:hAnsiTheme="minorEastAsia" w:hint="eastAsia"/>
                      <w:color w:val="FF0000"/>
                      <w:sz w:val="32"/>
                      <w:szCs w:val="32"/>
                      <w:u w:val="single"/>
                    </w:rPr>
                    <w:t>：</w:t>
                  </w:r>
                  <w:r w:rsidR="00BD45F0" w:rsidRPr="00BD45F0">
                    <w:rPr>
                      <w:rFonts w:asciiTheme="minorEastAsia" w:hAnsiTheme="minorEastAsia" w:hint="eastAsia"/>
                      <w:color w:val="000000" w:themeColor="text1"/>
                      <w:sz w:val="32"/>
                      <w:szCs w:val="32"/>
                    </w:rPr>
                    <w:t>中期計画を上回って実施した</w:t>
                  </w:r>
                </w:p>
                <w:p w:rsidR="0079640F" w:rsidRDefault="004117D2" w:rsidP="006749FD">
                  <w:pPr>
                    <w:autoSpaceDE w:val="0"/>
                    <w:autoSpaceDN w:val="0"/>
                    <w:spacing w:line="480" w:lineRule="exact"/>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具体目標の水準を上回って実施した場合</w:t>
                  </w:r>
                </w:p>
                <w:p w:rsidR="00BD45F0" w:rsidRPr="00BD45F0" w:rsidRDefault="00BD45F0" w:rsidP="00BD45F0">
                  <w:pPr>
                    <w:autoSpaceDE w:val="0"/>
                    <w:autoSpaceDN w:val="0"/>
                    <w:spacing w:line="480" w:lineRule="exact"/>
                    <w:ind w:left="360"/>
                    <w:jc w:val="left"/>
                    <w:rPr>
                      <w:rFonts w:asciiTheme="minorEastAsia" w:hAnsiTheme="minorEastAsia"/>
                      <w:color w:val="FF0000"/>
                      <w:sz w:val="32"/>
                      <w:szCs w:val="32"/>
                      <w:u w:val="single"/>
                    </w:rPr>
                  </w:pPr>
                </w:p>
                <w:p w:rsidR="0079640F" w:rsidRPr="00BD45F0" w:rsidRDefault="004117D2" w:rsidP="003B6328">
                  <w:pPr>
                    <w:autoSpaceDE w:val="0"/>
                    <w:autoSpaceDN w:val="0"/>
                    <w:spacing w:line="480" w:lineRule="exact"/>
                    <w:jc w:val="left"/>
                    <w:rPr>
                      <w:rFonts w:asciiTheme="minorEastAsia" w:hAnsiTheme="minorEastAsia"/>
                      <w:sz w:val="32"/>
                      <w:szCs w:val="32"/>
                      <w:u w:val="single"/>
                    </w:rPr>
                  </w:pPr>
                  <w:r w:rsidRPr="00BD45F0">
                    <w:rPr>
                      <w:rFonts w:asciiTheme="minorEastAsia" w:hAnsiTheme="minorEastAsia" w:hint="eastAsia"/>
                      <w:color w:val="000000" w:themeColor="text1"/>
                      <w:sz w:val="32"/>
                      <w:szCs w:val="32"/>
                    </w:rPr>
                    <w:t>Ⅲ</w:t>
                  </w:r>
                  <w:r w:rsidRPr="00BD45F0">
                    <w:rPr>
                      <w:rFonts w:asciiTheme="minorEastAsia" w:hAnsiTheme="minorEastAsia" w:hint="eastAsia"/>
                      <w:color w:val="FF0000"/>
                      <w:sz w:val="32"/>
                      <w:szCs w:val="32"/>
                      <w:u w:val="single"/>
                    </w:rPr>
                    <w:t>：</w:t>
                  </w:r>
                  <w:r w:rsidR="00BD45F0" w:rsidRPr="00BD45F0">
                    <w:rPr>
                      <w:rFonts w:asciiTheme="minorEastAsia" w:hAnsiTheme="minorEastAsia" w:hint="eastAsia"/>
                      <w:color w:val="000000" w:themeColor="text1"/>
                      <w:sz w:val="32"/>
                      <w:szCs w:val="32"/>
                    </w:rPr>
                    <w:t>中期計画を十分に実施した</w:t>
                  </w:r>
                </w:p>
                <w:p w:rsidR="0079640F" w:rsidRPr="00BD45F0" w:rsidRDefault="004117D2" w:rsidP="006749FD">
                  <w:pPr>
                    <w:autoSpaceDE w:val="0"/>
                    <w:autoSpaceDN w:val="0"/>
                    <w:spacing w:line="480" w:lineRule="exact"/>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具体目標の水準を確実に実施した場合</w:t>
                  </w:r>
                </w:p>
                <w:p w:rsidR="0079640F" w:rsidRPr="00BD45F0" w:rsidRDefault="004117D2" w:rsidP="003B6328">
                  <w:pPr>
                    <w:autoSpaceDE w:val="0"/>
                    <w:autoSpaceDN w:val="0"/>
                    <w:spacing w:line="480" w:lineRule="exact"/>
                    <w:jc w:val="left"/>
                    <w:rPr>
                      <w:rFonts w:asciiTheme="minorEastAsia" w:hAnsiTheme="minorEastAsia"/>
                      <w:sz w:val="32"/>
                      <w:szCs w:val="32"/>
                      <w:u w:val="single"/>
                    </w:rPr>
                  </w:pPr>
                  <w:r w:rsidRPr="00BD45F0">
                    <w:rPr>
                      <w:rFonts w:asciiTheme="minorEastAsia" w:hAnsiTheme="minorEastAsia" w:hint="eastAsia"/>
                      <w:color w:val="000000" w:themeColor="text1"/>
                      <w:sz w:val="32"/>
                      <w:szCs w:val="32"/>
                    </w:rPr>
                    <w:t>Ⅱ</w:t>
                  </w:r>
                  <w:r w:rsidRPr="00BD45F0">
                    <w:rPr>
                      <w:rFonts w:asciiTheme="minorEastAsia" w:hAnsiTheme="minorEastAsia" w:hint="eastAsia"/>
                      <w:color w:val="FF0000"/>
                      <w:sz w:val="32"/>
                      <w:szCs w:val="32"/>
                      <w:u w:val="single"/>
                    </w:rPr>
                    <w:t>：</w:t>
                  </w:r>
                  <w:r w:rsidR="00BD45F0" w:rsidRPr="00BD45F0">
                    <w:rPr>
                      <w:rFonts w:asciiTheme="minorEastAsia" w:hAnsiTheme="minorEastAsia" w:hint="eastAsia"/>
                      <w:color w:val="000000" w:themeColor="text1"/>
                      <w:sz w:val="32"/>
                      <w:szCs w:val="32"/>
                    </w:rPr>
                    <w:t>中期計画を十分には実施できなかった</w:t>
                  </w:r>
                </w:p>
                <w:p w:rsidR="0079640F" w:rsidRPr="00BD45F0" w:rsidRDefault="004117D2" w:rsidP="006749FD">
                  <w:pPr>
                    <w:autoSpaceDE w:val="0"/>
                    <w:autoSpaceDN w:val="0"/>
                    <w:spacing w:line="480" w:lineRule="exact"/>
                    <w:ind w:left="320" w:hangingChars="100" w:hanging="320"/>
                    <w:jc w:val="left"/>
                    <w:rPr>
                      <w:rFonts w:asciiTheme="minorEastAsia" w:hAnsiTheme="minorEastAsia"/>
                      <w:color w:val="FF0000"/>
                      <w:sz w:val="32"/>
                      <w:szCs w:val="32"/>
                      <w:u w:val="single"/>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具体目標の水準を下回っている場合（課題等を明記すること）</w:t>
                  </w:r>
                </w:p>
                <w:p w:rsidR="0079640F" w:rsidRPr="00BD45F0" w:rsidRDefault="004117D2" w:rsidP="003B6328">
                  <w:pPr>
                    <w:autoSpaceDE w:val="0"/>
                    <w:autoSpaceDN w:val="0"/>
                    <w:spacing w:line="480" w:lineRule="exact"/>
                    <w:jc w:val="left"/>
                    <w:rPr>
                      <w:rFonts w:asciiTheme="minorEastAsia" w:hAnsiTheme="minorEastAsia"/>
                      <w:sz w:val="32"/>
                      <w:szCs w:val="32"/>
                      <w:u w:val="single"/>
                    </w:rPr>
                  </w:pPr>
                  <w:r w:rsidRPr="00BD45F0">
                    <w:rPr>
                      <w:rFonts w:asciiTheme="minorEastAsia" w:hAnsiTheme="minorEastAsia" w:hint="eastAsia"/>
                      <w:color w:val="000000" w:themeColor="text1"/>
                      <w:sz w:val="32"/>
                      <w:szCs w:val="32"/>
                    </w:rPr>
                    <w:t>Ⅰ</w:t>
                  </w:r>
                  <w:r w:rsidRPr="00BD45F0">
                    <w:rPr>
                      <w:rFonts w:asciiTheme="minorEastAsia" w:hAnsiTheme="minorEastAsia" w:hint="eastAsia"/>
                      <w:color w:val="FF0000"/>
                      <w:sz w:val="32"/>
                      <w:szCs w:val="32"/>
                      <w:u w:val="single"/>
                    </w:rPr>
                    <w:t>：</w:t>
                  </w:r>
                  <w:r w:rsidR="00BD45F0" w:rsidRPr="00BD45F0">
                    <w:rPr>
                      <w:rFonts w:asciiTheme="minorEastAsia" w:hAnsiTheme="minorEastAsia" w:hint="eastAsia"/>
                      <w:color w:val="000000" w:themeColor="text1"/>
                      <w:sz w:val="32"/>
                      <w:szCs w:val="32"/>
                    </w:rPr>
                    <w:t>中期計画を実施していない</w:t>
                  </w:r>
                </w:p>
                <w:p w:rsidR="0079640F" w:rsidRPr="00BD45F0" w:rsidRDefault="004117D2" w:rsidP="006749FD">
                  <w:pPr>
                    <w:autoSpaceDE w:val="0"/>
                    <w:autoSpaceDN w:val="0"/>
                    <w:spacing w:line="480" w:lineRule="exact"/>
                    <w:ind w:left="320" w:hangingChars="100" w:hanging="320"/>
                    <w:jc w:val="left"/>
                    <w:rPr>
                      <w:rFonts w:asciiTheme="minorEastAsia" w:hAnsiTheme="minorEastAsia"/>
                      <w:sz w:val="32"/>
                      <w:szCs w:val="32"/>
                    </w:rPr>
                  </w:pPr>
                  <w:r w:rsidRPr="006749FD">
                    <w:rPr>
                      <w:rFonts w:asciiTheme="minorEastAsia" w:hAnsiTheme="minorEastAsia" w:hint="eastAsia"/>
                      <w:color w:val="000000" w:themeColor="text1"/>
                      <w:sz w:val="32"/>
                      <w:szCs w:val="32"/>
                    </w:rPr>
                    <w:t>・</w:t>
                  </w:r>
                  <w:r w:rsidR="00B961C6" w:rsidRPr="00BD45F0">
                    <w:rPr>
                      <w:rFonts w:asciiTheme="minorEastAsia" w:hAnsiTheme="minorEastAsia" w:hint="eastAsia"/>
                      <w:color w:val="FF0000"/>
                      <w:sz w:val="32"/>
                      <w:szCs w:val="32"/>
                      <w:u w:val="single"/>
                    </w:rPr>
                    <w:t>実質的に実施に至っていない場合（課題等を明記すること）</w:t>
                  </w:r>
                </w:p>
              </w:tc>
            </w:tr>
          </w:tbl>
          <w:p w:rsidR="0079640F" w:rsidRPr="00BD45F0" w:rsidRDefault="0079640F" w:rsidP="003B6328">
            <w:pPr>
              <w:autoSpaceDE w:val="0"/>
              <w:autoSpaceDN w:val="0"/>
              <w:spacing w:line="480" w:lineRule="exact"/>
              <w:jc w:val="left"/>
              <w:rPr>
                <w:rFonts w:asciiTheme="minorEastAsia" w:hAnsiTheme="minorEastAsia"/>
                <w:sz w:val="32"/>
                <w:szCs w:val="32"/>
              </w:rPr>
            </w:pPr>
          </w:p>
          <w:p w:rsidR="00811769" w:rsidRPr="00BD45F0" w:rsidRDefault="00811769" w:rsidP="003B6328">
            <w:pPr>
              <w:autoSpaceDE w:val="0"/>
              <w:autoSpaceDN w:val="0"/>
              <w:spacing w:line="480" w:lineRule="exact"/>
              <w:jc w:val="left"/>
              <w:rPr>
                <w:rFonts w:asciiTheme="minorEastAsia" w:hAnsiTheme="minorEastAsia"/>
                <w:sz w:val="32"/>
                <w:szCs w:val="32"/>
              </w:rPr>
            </w:pPr>
          </w:p>
          <w:p w:rsidR="00811769" w:rsidRPr="00BD45F0" w:rsidRDefault="00811769" w:rsidP="003B6328">
            <w:pPr>
              <w:autoSpaceDE w:val="0"/>
              <w:autoSpaceDN w:val="0"/>
              <w:spacing w:line="480" w:lineRule="exact"/>
              <w:jc w:val="left"/>
              <w:rPr>
                <w:rFonts w:asciiTheme="minorEastAsia" w:hAnsiTheme="minorEastAsia"/>
                <w:sz w:val="32"/>
                <w:szCs w:val="32"/>
              </w:rPr>
            </w:pPr>
          </w:p>
          <w:p w:rsidR="00811769" w:rsidRPr="00BD45F0" w:rsidRDefault="00811769" w:rsidP="003B6328">
            <w:pPr>
              <w:autoSpaceDE w:val="0"/>
              <w:autoSpaceDN w:val="0"/>
              <w:spacing w:line="480" w:lineRule="exact"/>
              <w:jc w:val="left"/>
              <w:rPr>
                <w:rFonts w:asciiTheme="minorEastAsia" w:hAnsiTheme="minorEastAsia"/>
                <w:sz w:val="32"/>
                <w:szCs w:val="32"/>
              </w:rPr>
            </w:pPr>
          </w:p>
          <w:p w:rsidR="00811769" w:rsidRDefault="00811769" w:rsidP="003B6328">
            <w:pPr>
              <w:autoSpaceDE w:val="0"/>
              <w:autoSpaceDN w:val="0"/>
              <w:spacing w:line="480" w:lineRule="exact"/>
              <w:jc w:val="left"/>
              <w:rPr>
                <w:rFonts w:asciiTheme="minorEastAsia" w:hAnsiTheme="minorEastAsia"/>
                <w:sz w:val="32"/>
                <w:szCs w:val="32"/>
              </w:rPr>
            </w:pPr>
          </w:p>
          <w:p w:rsidR="00D25D3B" w:rsidRDefault="00D25D3B" w:rsidP="003B6328">
            <w:pPr>
              <w:autoSpaceDE w:val="0"/>
              <w:autoSpaceDN w:val="0"/>
              <w:spacing w:line="480" w:lineRule="exact"/>
              <w:jc w:val="left"/>
              <w:rPr>
                <w:rFonts w:asciiTheme="minorEastAsia" w:hAnsiTheme="minorEastAsia"/>
                <w:sz w:val="32"/>
                <w:szCs w:val="32"/>
              </w:rPr>
            </w:pPr>
          </w:p>
          <w:p w:rsidR="00D25D3B" w:rsidRPr="00BD45F0" w:rsidRDefault="00D25D3B" w:rsidP="003B6328">
            <w:pPr>
              <w:autoSpaceDE w:val="0"/>
              <w:autoSpaceDN w:val="0"/>
              <w:spacing w:line="480" w:lineRule="exact"/>
              <w:jc w:val="left"/>
              <w:rPr>
                <w:rFonts w:asciiTheme="minorEastAsia" w:hAnsiTheme="minorEastAsia"/>
                <w:sz w:val="32"/>
                <w:szCs w:val="32"/>
              </w:rPr>
            </w:pPr>
          </w:p>
          <w:p w:rsidR="0079640F" w:rsidRPr="006749FD" w:rsidRDefault="004117D2" w:rsidP="00FA49FE">
            <w:pPr>
              <w:autoSpaceDE w:val="0"/>
              <w:autoSpaceDN w:val="0"/>
              <w:spacing w:line="480" w:lineRule="exact"/>
              <w:ind w:firstLineChars="200" w:firstLine="64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イ　中項目評価</w:t>
            </w:r>
          </w:p>
          <w:p w:rsidR="0079640F" w:rsidRDefault="004117D2" w:rsidP="00FA49FE">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中期目標について、取組項目の内容に基づき</w:t>
            </w:r>
            <w:r w:rsidRPr="006749FD">
              <w:rPr>
                <w:rFonts w:asciiTheme="minorEastAsia" w:hAnsiTheme="minorEastAsia"/>
                <w:color w:val="FF0000"/>
                <w:sz w:val="32"/>
                <w:szCs w:val="32"/>
                <w:highlight w:val="yellow"/>
                <w:u w:val="single"/>
              </w:rPr>
              <w:t>55項目（別紙）に分けて中項目とし、上記アにより確定した小項目評価、及び法人が業務実績報告書に記載する中項目ごとの概要記載事項を勘案し、次の基準に基づき段階別評価を実施する。</w:t>
            </w:r>
          </w:p>
          <w:p w:rsidR="00D25D3B" w:rsidRPr="00BD45F0" w:rsidRDefault="00D25D3B" w:rsidP="00FA49FE">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p>
          <w:p w:rsidR="0079640F" w:rsidRPr="006749FD" w:rsidRDefault="004117D2" w:rsidP="003B6328">
            <w:pPr>
              <w:autoSpaceDE w:val="0"/>
              <w:autoSpaceDN w:val="0"/>
              <w:spacing w:line="480" w:lineRule="exact"/>
              <w:ind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〔評価基準〕</w:t>
            </w:r>
          </w:p>
          <w:tbl>
            <w:tblPr>
              <w:tblW w:w="822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84"/>
              <w:gridCol w:w="4738"/>
            </w:tblGrid>
            <w:tr w:rsidR="006D7DDF" w:rsidTr="00236E3A">
              <w:trPr>
                <w:trHeight w:val="20"/>
              </w:trPr>
              <w:tc>
                <w:tcPr>
                  <w:tcW w:w="3484" w:type="dxa"/>
                </w:tcPr>
                <w:p w:rsidR="00BA4BC9" w:rsidRPr="006749FD" w:rsidRDefault="004117D2" w:rsidP="003B6328">
                  <w:pPr>
                    <w:autoSpaceDE w:val="0"/>
                    <w:autoSpaceDN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w:t>
                  </w:r>
                </w:p>
              </w:tc>
              <w:tc>
                <w:tcPr>
                  <w:tcW w:w="4738" w:type="dxa"/>
                </w:tcPr>
                <w:p w:rsidR="0079640F" w:rsidRPr="006749FD" w:rsidRDefault="004117D2" w:rsidP="003B6328">
                  <w:pPr>
                    <w:autoSpaceDE w:val="0"/>
                    <w:autoSpaceDN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基準</w:t>
                  </w:r>
                </w:p>
              </w:tc>
            </w:tr>
            <w:tr w:rsidR="006D7DDF" w:rsidTr="004E5603">
              <w:trPr>
                <w:trHeight w:val="1162"/>
              </w:trPr>
              <w:tc>
                <w:tcPr>
                  <w:tcW w:w="3484"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ａ　中期目標の達成状況が良好である</w:t>
                  </w:r>
                </w:p>
              </w:tc>
              <w:tc>
                <w:tcPr>
                  <w:tcW w:w="4738"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評価委員会により小項目評価、概要記載事項をもとに判断する</w:t>
                  </w:r>
                </w:p>
              </w:tc>
            </w:tr>
            <w:tr w:rsidR="006D7DDF" w:rsidTr="004E5603">
              <w:trPr>
                <w:trHeight w:val="1162"/>
              </w:trPr>
              <w:tc>
                <w:tcPr>
                  <w:tcW w:w="3484"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ｂ　中期目標の達成状況がおおむね良好である</w:t>
                  </w:r>
                </w:p>
              </w:tc>
              <w:tc>
                <w:tcPr>
                  <w:tcW w:w="4738"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評価委員会により小項目評価、概要記載事項をもとに判断する</w:t>
                  </w:r>
                </w:p>
              </w:tc>
            </w:tr>
            <w:tr w:rsidR="006D7DDF" w:rsidTr="004E5603">
              <w:trPr>
                <w:trHeight w:val="1162"/>
              </w:trPr>
              <w:tc>
                <w:tcPr>
                  <w:tcW w:w="3484"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ｃ　中期目標の達成状況が不十分である</w:t>
                  </w:r>
                </w:p>
              </w:tc>
              <w:tc>
                <w:tcPr>
                  <w:tcW w:w="4738"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評価委員会により小項目評価、概要記載事項をもとに判断する</w:t>
                  </w:r>
                </w:p>
              </w:tc>
            </w:tr>
            <w:tr w:rsidR="006D7DDF" w:rsidTr="004E5603">
              <w:trPr>
                <w:trHeight w:val="1162"/>
              </w:trPr>
              <w:tc>
                <w:tcPr>
                  <w:tcW w:w="3484" w:type="dxa"/>
                </w:tcPr>
                <w:p w:rsidR="0079640F" w:rsidRPr="006749FD" w:rsidRDefault="004117D2" w:rsidP="003B6328">
                  <w:pPr>
                    <w:autoSpaceDE w:val="0"/>
                    <w:autoSpaceDN w:val="0"/>
                    <w:snapToGrid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ｄ　中期目標の達成状況に重大な改善事項がある</w:t>
                  </w:r>
                </w:p>
              </w:tc>
              <w:tc>
                <w:tcPr>
                  <w:tcW w:w="4738" w:type="dxa"/>
                </w:tcPr>
                <w:p w:rsidR="0079640F" w:rsidRPr="00BD45F0" w:rsidRDefault="004117D2" w:rsidP="003B6328">
                  <w:pPr>
                    <w:autoSpaceDE w:val="0"/>
                    <w:autoSpaceDN w:val="0"/>
                    <w:snapToGrid w:val="0"/>
                    <w:spacing w:line="480" w:lineRule="exact"/>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評価委員会により小項目評価、概要記載事項をもとに判断する</w:t>
                  </w:r>
                </w:p>
              </w:tc>
            </w:tr>
          </w:tbl>
          <w:p w:rsidR="00D25D3B" w:rsidRDefault="00D25D3B" w:rsidP="00907822">
            <w:pPr>
              <w:autoSpaceDE w:val="0"/>
              <w:autoSpaceDN w:val="0"/>
              <w:spacing w:line="480" w:lineRule="exact"/>
              <w:ind w:firstLineChars="100" w:firstLine="320"/>
              <w:jc w:val="left"/>
              <w:rPr>
                <w:rFonts w:asciiTheme="minorEastAsia" w:hAnsiTheme="minorEastAsia"/>
                <w:color w:val="FF0000"/>
                <w:sz w:val="32"/>
                <w:szCs w:val="32"/>
                <w:u w:val="single"/>
              </w:rPr>
            </w:pPr>
          </w:p>
          <w:p w:rsidR="0079640F" w:rsidRPr="006749FD" w:rsidRDefault="004117D2" w:rsidP="00907822">
            <w:pPr>
              <w:autoSpaceDE w:val="0"/>
              <w:autoSpaceDN w:val="0"/>
              <w:spacing w:line="480" w:lineRule="exact"/>
              <w:ind w:firstLineChars="100" w:firstLine="320"/>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ウ</w:t>
            </w:r>
            <w:r w:rsidRPr="006749FD">
              <w:rPr>
                <w:rFonts w:asciiTheme="minorEastAsia" w:hAnsiTheme="minorEastAsia" w:hint="eastAsia"/>
                <w:sz w:val="32"/>
                <w:szCs w:val="32"/>
                <w:highlight w:val="yellow"/>
              </w:rPr>
              <w:t xml:space="preserve">　大項目評価</w:t>
            </w:r>
          </w:p>
          <w:p w:rsidR="0079640F" w:rsidRPr="006749FD" w:rsidRDefault="004117D2" w:rsidP="00FA49FE">
            <w:pPr>
              <w:autoSpaceDE w:val="0"/>
              <w:autoSpaceDN w:val="0"/>
              <w:spacing w:line="480" w:lineRule="exact"/>
              <w:ind w:leftChars="100" w:left="210" w:firstLineChars="100" w:firstLine="320"/>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上記イの中項目による</w:t>
            </w:r>
            <w:r w:rsidRPr="006749FD">
              <w:rPr>
                <w:rFonts w:asciiTheme="minorEastAsia" w:hAnsiTheme="minorEastAsia" w:hint="eastAsia"/>
                <w:sz w:val="32"/>
                <w:szCs w:val="32"/>
                <w:highlight w:val="yellow"/>
              </w:rPr>
              <w:t>段階別評価や</w:t>
            </w:r>
            <w:r w:rsidRPr="006749FD">
              <w:rPr>
                <w:rFonts w:asciiTheme="minorEastAsia" w:hAnsiTheme="minorEastAsia" w:hint="eastAsia"/>
                <w:color w:val="FF0000"/>
                <w:sz w:val="32"/>
                <w:szCs w:val="32"/>
                <w:highlight w:val="yellow"/>
                <w:u w:val="single"/>
              </w:rPr>
              <w:t>取組実績</w:t>
            </w:r>
            <w:r w:rsidRPr="006749FD">
              <w:rPr>
                <w:rFonts w:asciiTheme="minorEastAsia" w:hAnsiTheme="minorEastAsia" w:hint="eastAsia"/>
                <w:sz w:val="32"/>
                <w:szCs w:val="32"/>
                <w:highlight w:val="yellow"/>
              </w:rPr>
              <w:t>を総合的に勘案し、次に掲げる大項目ごとに、中期計画の</w:t>
            </w:r>
            <w:r w:rsidRPr="006749FD">
              <w:rPr>
                <w:rFonts w:asciiTheme="minorEastAsia" w:hAnsiTheme="minorEastAsia" w:hint="eastAsia"/>
                <w:color w:val="FF0000"/>
                <w:sz w:val="32"/>
                <w:szCs w:val="32"/>
                <w:highlight w:val="yellow"/>
                <w:u w:val="single"/>
              </w:rPr>
              <w:t>進捗</w:t>
            </w:r>
            <w:r w:rsidRPr="006749FD">
              <w:rPr>
                <w:rFonts w:asciiTheme="minorEastAsia" w:hAnsiTheme="minorEastAsia" w:hint="eastAsia"/>
                <w:sz w:val="32"/>
                <w:szCs w:val="32"/>
                <w:highlight w:val="yellow"/>
              </w:rPr>
              <w:t>状況について段階的評価を行う。</w:t>
            </w:r>
          </w:p>
          <w:p w:rsidR="0079640F" w:rsidRPr="006749FD" w:rsidRDefault="004117D2" w:rsidP="00550B56">
            <w:pPr>
              <w:autoSpaceDE w:val="0"/>
              <w:autoSpaceDN w:val="0"/>
              <w:snapToGrid w:val="0"/>
              <w:spacing w:line="480" w:lineRule="exact"/>
              <w:ind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rPr>
              <w:t>①</w:t>
            </w:r>
            <w:r w:rsidRPr="006749FD">
              <w:rPr>
                <w:rFonts w:asciiTheme="minorEastAsia" w:hAnsiTheme="minorEastAsia" w:hint="eastAsia"/>
                <w:color w:val="FF0000"/>
                <w:sz w:val="32"/>
                <w:szCs w:val="32"/>
                <w:highlight w:val="yellow"/>
                <w:u w:val="single"/>
              </w:rPr>
              <w:t>教育研究等の質の向上に関する措置（大阪府立大学）</w:t>
            </w:r>
          </w:p>
          <w:p w:rsidR="0079640F" w:rsidRPr="006749FD" w:rsidRDefault="004117D2" w:rsidP="00550B56">
            <w:pPr>
              <w:tabs>
                <w:tab w:val="left" w:pos="993"/>
              </w:tabs>
              <w:autoSpaceDE w:val="0"/>
              <w:autoSpaceDN w:val="0"/>
              <w:snapToGrid w:val="0"/>
              <w:spacing w:line="480" w:lineRule="exact"/>
              <w:ind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rPr>
              <w:t>②</w:t>
            </w:r>
            <w:r w:rsidRPr="006749FD">
              <w:rPr>
                <w:rFonts w:asciiTheme="minorEastAsia" w:hAnsiTheme="minorEastAsia" w:hint="eastAsia"/>
                <w:color w:val="FF0000"/>
                <w:sz w:val="32"/>
                <w:szCs w:val="32"/>
                <w:highlight w:val="yellow"/>
                <w:u w:val="single"/>
              </w:rPr>
              <w:t>教育研究等の質の向上に関する措置（大阪市立大学）</w:t>
            </w:r>
          </w:p>
          <w:p w:rsidR="0079640F" w:rsidRPr="00BD45F0" w:rsidRDefault="004117D2" w:rsidP="00550B56">
            <w:pPr>
              <w:tabs>
                <w:tab w:val="left" w:pos="993"/>
              </w:tabs>
              <w:autoSpaceDE w:val="0"/>
              <w:autoSpaceDN w:val="0"/>
              <w:snapToGrid w:val="0"/>
              <w:spacing w:line="480" w:lineRule="exact"/>
              <w:ind w:firstLineChars="100" w:firstLine="320"/>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rPr>
              <w:t>③</w:t>
            </w:r>
            <w:r w:rsidRPr="006749FD">
              <w:rPr>
                <w:rFonts w:asciiTheme="minorEastAsia" w:hAnsiTheme="minorEastAsia" w:hint="eastAsia"/>
                <w:color w:val="FF0000"/>
                <w:sz w:val="32"/>
                <w:szCs w:val="32"/>
                <w:highlight w:val="yellow"/>
                <w:u w:val="single"/>
              </w:rPr>
              <w:t>教育研究等の質の向上に関する措置（工業高等専門学校）</w:t>
            </w:r>
          </w:p>
          <w:p w:rsidR="0079640F" w:rsidRPr="00BD45F0" w:rsidRDefault="004117D2" w:rsidP="00550B56">
            <w:pPr>
              <w:tabs>
                <w:tab w:val="left" w:pos="851"/>
              </w:tabs>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 xml:space="preserve">　④～⑦（略）</w:t>
            </w:r>
          </w:p>
          <w:p w:rsidR="0079640F" w:rsidRPr="00BD45F0" w:rsidRDefault="004117D2" w:rsidP="00550B56">
            <w:pPr>
              <w:tabs>
                <w:tab w:val="left" w:pos="851"/>
              </w:tabs>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⑧</w:t>
            </w:r>
            <w:r w:rsidRPr="006749FD">
              <w:rPr>
                <w:rFonts w:asciiTheme="minorEastAsia" w:hAnsiTheme="minorEastAsia" w:hint="eastAsia"/>
                <w:color w:val="FF0000"/>
                <w:sz w:val="32"/>
                <w:szCs w:val="32"/>
                <w:highlight w:val="yellow"/>
                <w:u w:val="single"/>
              </w:rPr>
              <w:t>両大学の統合等に関する措置</w:t>
            </w:r>
          </w:p>
          <w:p w:rsidR="007B46A0" w:rsidRDefault="007B46A0" w:rsidP="003B6328">
            <w:pPr>
              <w:autoSpaceDE w:val="0"/>
              <w:autoSpaceDN w:val="0"/>
              <w:spacing w:line="480" w:lineRule="exact"/>
              <w:jc w:val="left"/>
              <w:rPr>
                <w:rFonts w:asciiTheme="minorEastAsia" w:hAnsiTheme="minorEastAsia"/>
                <w:color w:val="FF0000"/>
                <w:sz w:val="32"/>
                <w:szCs w:val="32"/>
                <w:u w:val="single"/>
              </w:rPr>
            </w:pPr>
          </w:p>
          <w:p w:rsidR="0079640F" w:rsidRPr="006749FD" w:rsidRDefault="004117D2" w:rsidP="003B6328">
            <w:pPr>
              <w:autoSpaceDE w:val="0"/>
              <w:autoSpaceDN w:val="0"/>
              <w:spacing w:line="480" w:lineRule="exact"/>
              <w:jc w:val="left"/>
              <w:rPr>
                <w:rFonts w:asciiTheme="minorEastAsia" w:hAnsiTheme="minorEastAsia"/>
                <w:color w:val="000000" w:themeColor="text1"/>
                <w:sz w:val="32"/>
                <w:szCs w:val="32"/>
              </w:rPr>
            </w:pPr>
            <w:r w:rsidRPr="006749FD">
              <w:rPr>
                <w:rFonts w:asciiTheme="minorEastAsia" w:hAnsiTheme="minorEastAsia" w:hint="eastAsia"/>
                <w:color w:val="000000" w:themeColor="text1"/>
                <w:sz w:val="32"/>
                <w:szCs w:val="32"/>
              </w:rPr>
              <w:t>〔評価基準〕</w:t>
            </w:r>
          </w:p>
          <w:tbl>
            <w:tblP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7"/>
              <w:gridCol w:w="4039"/>
            </w:tblGrid>
            <w:tr w:rsidR="006D7DDF" w:rsidTr="00236E3A">
              <w:trPr>
                <w:trHeight w:val="159"/>
              </w:trPr>
              <w:tc>
                <w:tcPr>
                  <w:tcW w:w="4047" w:type="dxa"/>
                </w:tcPr>
                <w:p w:rsidR="0079640F" w:rsidRPr="006749FD" w:rsidRDefault="004117D2" w:rsidP="003B6328">
                  <w:pPr>
                    <w:autoSpaceDE w:val="0"/>
                    <w:autoSpaceDN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評価</w:t>
                  </w:r>
                </w:p>
              </w:tc>
              <w:tc>
                <w:tcPr>
                  <w:tcW w:w="4039" w:type="dxa"/>
                </w:tcPr>
                <w:p w:rsidR="0079640F" w:rsidRPr="006749FD" w:rsidRDefault="004117D2" w:rsidP="003B6328">
                  <w:pPr>
                    <w:autoSpaceDE w:val="0"/>
                    <w:autoSpaceDN w:val="0"/>
                    <w:spacing w:line="480" w:lineRule="exact"/>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基準</w:t>
                  </w:r>
                </w:p>
              </w:tc>
            </w:tr>
            <w:tr w:rsidR="006D7DDF" w:rsidTr="00573BA4">
              <w:trPr>
                <w:trHeight w:val="649"/>
              </w:trPr>
              <w:tc>
                <w:tcPr>
                  <w:tcW w:w="4047"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Ｓ中期目標の達成状況が非常に優れている</w:t>
                  </w:r>
                </w:p>
              </w:tc>
              <w:tc>
                <w:tcPr>
                  <w:tcW w:w="4039"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評価委員会が特に認める場合</w:t>
                  </w:r>
                </w:p>
              </w:tc>
            </w:tr>
            <w:tr w:rsidR="006D7DDF" w:rsidTr="00573BA4">
              <w:trPr>
                <w:trHeight w:val="818"/>
              </w:trPr>
              <w:tc>
                <w:tcPr>
                  <w:tcW w:w="4047"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Ａ中期目標の達成状況が良好である</w:t>
                  </w:r>
                </w:p>
              </w:tc>
              <w:tc>
                <w:tcPr>
                  <w:tcW w:w="4039"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すべて</w:t>
                  </w:r>
                  <w:r w:rsidRPr="006749FD">
                    <w:rPr>
                      <w:rFonts w:asciiTheme="minorEastAsia" w:hAnsiTheme="minorEastAsia" w:hint="eastAsia"/>
                      <w:color w:val="FF0000"/>
                      <w:sz w:val="32"/>
                      <w:szCs w:val="32"/>
                      <w:highlight w:val="yellow"/>
                      <w:u w:val="single"/>
                    </w:rPr>
                    <w:t>ａまたはｂ</w:t>
                  </w:r>
                </w:p>
              </w:tc>
            </w:tr>
            <w:tr w:rsidR="006D7DDF" w:rsidTr="00236E3A">
              <w:trPr>
                <w:trHeight w:val="450"/>
              </w:trPr>
              <w:tc>
                <w:tcPr>
                  <w:tcW w:w="4047"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Ｂ中期目標の達成状況がおおむね良好である</w:t>
                  </w:r>
                </w:p>
              </w:tc>
              <w:tc>
                <w:tcPr>
                  <w:tcW w:w="4039"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ａ又はｂ</w:t>
                  </w:r>
                  <w:r w:rsidRPr="006749FD">
                    <w:rPr>
                      <w:rFonts w:asciiTheme="minorEastAsia" w:hAnsiTheme="minorEastAsia" w:hint="eastAsia"/>
                      <w:sz w:val="32"/>
                      <w:szCs w:val="32"/>
                      <w:highlight w:val="yellow"/>
                    </w:rPr>
                    <w:t>の合計が該当項目の９割以上</w:t>
                  </w:r>
                </w:p>
              </w:tc>
            </w:tr>
            <w:tr w:rsidR="006D7DDF" w:rsidTr="00236E3A">
              <w:trPr>
                <w:trHeight w:val="463"/>
              </w:trPr>
              <w:tc>
                <w:tcPr>
                  <w:tcW w:w="4047"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Ｃ期目標の達成状況が不十分である</w:t>
                  </w:r>
                </w:p>
              </w:tc>
              <w:tc>
                <w:tcPr>
                  <w:tcW w:w="4039"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ａ又はｂ</w:t>
                  </w:r>
                  <w:r w:rsidRPr="006749FD">
                    <w:rPr>
                      <w:rFonts w:asciiTheme="minorEastAsia" w:hAnsiTheme="minorEastAsia" w:hint="eastAsia"/>
                      <w:sz w:val="32"/>
                      <w:szCs w:val="32"/>
                      <w:highlight w:val="yellow"/>
                    </w:rPr>
                    <w:t>の合計が該当項目の９割未満</w:t>
                  </w:r>
                </w:p>
              </w:tc>
            </w:tr>
            <w:tr w:rsidR="006D7DDF" w:rsidTr="00236E3A">
              <w:trPr>
                <w:trHeight w:val="450"/>
              </w:trPr>
              <w:tc>
                <w:tcPr>
                  <w:tcW w:w="4047"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Ｄ中期目標の達成状況に重大な改善事項がある</w:t>
                  </w:r>
                </w:p>
              </w:tc>
              <w:tc>
                <w:tcPr>
                  <w:tcW w:w="4039" w:type="dxa"/>
                </w:tcPr>
                <w:p w:rsidR="0079640F" w:rsidRPr="006749FD" w:rsidRDefault="004117D2" w:rsidP="003B6328">
                  <w:pPr>
                    <w:autoSpaceDE w:val="0"/>
                    <w:autoSpaceDN w:val="0"/>
                    <w:spacing w:line="480" w:lineRule="exact"/>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評価委員会が特に認める場合</w:t>
                  </w:r>
                </w:p>
              </w:tc>
            </w:tr>
          </w:tbl>
          <w:p w:rsidR="00BD45F0" w:rsidRPr="006749FD" w:rsidRDefault="004117D2" w:rsidP="00BD45F0">
            <w:pPr>
              <w:pStyle w:val="aa"/>
              <w:numPr>
                <w:ilvl w:val="0"/>
                <w:numId w:val="18"/>
              </w:numPr>
              <w:autoSpaceDE w:val="0"/>
              <w:autoSpaceDN w:val="0"/>
              <w:spacing w:line="480" w:lineRule="exact"/>
              <w:ind w:leftChars="0" w:right="239"/>
              <w:jc w:val="left"/>
              <w:rPr>
                <w:rFonts w:asciiTheme="minorEastAsia" w:hAnsiTheme="minorEastAsia"/>
                <w:sz w:val="32"/>
                <w:szCs w:val="32"/>
                <w:highlight w:val="yellow"/>
              </w:rPr>
            </w:pPr>
            <w:r w:rsidRPr="006749FD">
              <w:rPr>
                <w:rFonts w:asciiTheme="minorEastAsia" w:hAnsiTheme="minorEastAsia" w:hint="eastAsia"/>
                <w:color w:val="FF0000"/>
                <w:sz w:val="32"/>
                <w:szCs w:val="32"/>
                <w:highlight w:val="yellow"/>
                <w:u w:val="single"/>
              </w:rPr>
              <w:t>上記の</w:t>
            </w:r>
            <w:r w:rsidRPr="006749FD">
              <w:rPr>
                <w:rFonts w:asciiTheme="minorEastAsia" w:hAnsiTheme="minorEastAsia" w:hint="eastAsia"/>
                <w:sz w:val="32"/>
                <w:szCs w:val="32"/>
                <w:highlight w:val="yellow"/>
              </w:rPr>
              <w:t>判断基準は</w:t>
            </w:r>
            <w:r w:rsidRPr="006749FD">
              <w:rPr>
                <w:rFonts w:asciiTheme="minorEastAsia" w:hAnsiTheme="minorEastAsia" w:hint="eastAsia"/>
                <w:color w:val="FF0000"/>
                <w:sz w:val="32"/>
                <w:szCs w:val="32"/>
                <w:highlight w:val="yellow"/>
                <w:u w:val="single"/>
              </w:rPr>
              <w:t>あくまで</w:t>
            </w:r>
            <w:r w:rsidRPr="006749FD">
              <w:rPr>
                <w:rFonts w:asciiTheme="minorEastAsia" w:hAnsiTheme="minorEastAsia" w:hint="eastAsia"/>
                <w:sz w:val="32"/>
                <w:szCs w:val="32"/>
                <w:highlight w:val="yellow"/>
              </w:rPr>
              <w:t>目安であり、</w:t>
            </w:r>
            <w:r w:rsidRPr="006749FD">
              <w:rPr>
                <w:rFonts w:asciiTheme="minorEastAsia" w:hAnsiTheme="minorEastAsia" w:hint="eastAsia"/>
                <w:color w:val="FF0000"/>
                <w:sz w:val="32"/>
                <w:szCs w:val="32"/>
                <w:highlight w:val="yellow"/>
                <w:u w:val="single"/>
              </w:rPr>
              <w:t>評価については、</w:t>
            </w:r>
            <w:r w:rsidRPr="006749FD">
              <w:rPr>
                <w:rFonts w:asciiTheme="minorEastAsia" w:hAnsiTheme="minorEastAsia" w:hint="eastAsia"/>
                <w:sz w:val="32"/>
                <w:szCs w:val="32"/>
                <w:highlight w:val="yellow"/>
              </w:rPr>
              <w:t>法人を取り巻く諸事情を勘案して総合的に判断する。</w:t>
            </w:r>
          </w:p>
          <w:p w:rsidR="00D25D3B" w:rsidRPr="00BD45F0" w:rsidRDefault="00D25D3B" w:rsidP="006749FD">
            <w:pPr>
              <w:pStyle w:val="aa"/>
              <w:autoSpaceDE w:val="0"/>
              <w:autoSpaceDN w:val="0"/>
              <w:spacing w:line="480" w:lineRule="exact"/>
              <w:ind w:leftChars="0" w:left="630" w:right="239"/>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Pr="00BD45F0">
              <w:rPr>
                <w:rFonts w:asciiTheme="minorEastAsia" w:hAnsiTheme="minorEastAsia" w:hint="eastAsia"/>
                <w:color w:val="FF0000"/>
                <w:sz w:val="32"/>
                <w:szCs w:val="32"/>
                <w:u w:val="single"/>
              </w:rPr>
              <w:t>全体的</w:t>
            </w:r>
            <w:r w:rsidRPr="00BD45F0">
              <w:rPr>
                <w:rFonts w:asciiTheme="minorEastAsia" w:hAnsiTheme="minorEastAsia" w:hint="eastAsia"/>
                <w:sz w:val="32"/>
                <w:szCs w:val="32"/>
              </w:rPr>
              <w:t>評価</w:t>
            </w:r>
          </w:p>
          <w:p w:rsidR="00170D73" w:rsidRPr="00BD45F0" w:rsidRDefault="004117D2" w:rsidP="003B6328">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color w:val="FF0000"/>
                <w:sz w:val="32"/>
                <w:szCs w:val="32"/>
                <w:u w:val="single"/>
              </w:rPr>
              <w:t>上記ア～ウの</w:t>
            </w:r>
            <w:r w:rsidRPr="00BD45F0">
              <w:rPr>
                <w:rFonts w:asciiTheme="minorEastAsia" w:hAnsiTheme="minorEastAsia" w:hint="eastAsia"/>
                <w:sz w:val="32"/>
                <w:szCs w:val="32"/>
              </w:rPr>
              <w:t>項目別評価の結果を踏まえ、特筆すべき点や課題がある点を中心に、簡潔な文章により</w:t>
            </w:r>
            <w:r w:rsidRPr="00BD45F0">
              <w:rPr>
                <w:rFonts w:asciiTheme="minorEastAsia" w:hAnsiTheme="minorEastAsia" w:hint="eastAsia"/>
                <w:color w:val="FF0000"/>
                <w:sz w:val="32"/>
                <w:szCs w:val="32"/>
                <w:u w:val="single"/>
              </w:rPr>
              <w:t>総合所見として記述式により</w:t>
            </w:r>
            <w:r w:rsidRPr="00BD45F0">
              <w:rPr>
                <w:rFonts w:asciiTheme="minorEastAsia" w:hAnsiTheme="minorEastAsia" w:hint="eastAsia"/>
                <w:sz w:val="32"/>
                <w:szCs w:val="32"/>
              </w:rPr>
              <w:t>評価を行う。</w:t>
            </w:r>
          </w:p>
          <w:p w:rsidR="00087EE1" w:rsidRDefault="00087EE1" w:rsidP="003B6328">
            <w:pPr>
              <w:autoSpaceDE w:val="0"/>
              <w:autoSpaceDN w:val="0"/>
              <w:spacing w:line="480" w:lineRule="exact"/>
              <w:jc w:val="left"/>
              <w:rPr>
                <w:rFonts w:asciiTheme="minorEastAsia" w:hAnsiTheme="minorEastAsia"/>
                <w:sz w:val="32"/>
                <w:szCs w:val="32"/>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３</w:t>
            </w:r>
            <w:r w:rsidR="00027888" w:rsidRPr="00BD45F0">
              <w:rPr>
                <w:rFonts w:asciiTheme="minorEastAsia" w:hAnsiTheme="minorEastAsia" w:hint="eastAsia"/>
                <w:sz w:val="32"/>
                <w:szCs w:val="32"/>
              </w:rPr>
              <w:t xml:space="preserve">　評価の進め方</w:t>
            </w:r>
          </w:p>
          <w:p w:rsidR="0079640F"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w:t>
            </w:r>
            <w:r w:rsidR="00027888" w:rsidRPr="00BD45F0">
              <w:rPr>
                <w:rFonts w:asciiTheme="minorEastAsia" w:hAnsiTheme="minorEastAsia" w:hint="eastAsia"/>
                <w:sz w:val="32"/>
                <w:szCs w:val="32"/>
              </w:rPr>
              <w:t>報告の提出</w:t>
            </w:r>
          </w:p>
          <w:p w:rsidR="0079640F" w:rsidRPr="00BD45F0" w:rsidRDefault="004117D2" w:rsidP="003B6328">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法人は、中期目標期間に係る業務実績報告書や評価の参考となる付属資料を</w:t>
            </w:r>
            <w:r w:rsidRPr="00BD45F0">
              <w:rPr>
                <w:rFonts w:asciiTheme="minorEastAsia" w:hAnsiTheme="minorEastAsia" w:hint="eastAsia"/>
                <w:color w:val="FF0000"/>
                <w:sz w:val="32"/>
                <w:szCs w:val="32"/>
                <w:u w:val="single"/>
              </w:rPr>
              <w:t>翌年度６月末</w:t>
            </w:r>
            <w:r w:rsidRPr="00BD45F0">
              <w:rPr>
                <w:rFonts w:asciiTheme="minorEastAsia" w:hAnsiTheme="minorEastAsia" w:hint="eastAsia"/>
                <w:sz w:val="32"/>
                <w:szCs w:val="32"/>
              </w:rPr>
              <w:t xml:space="preserve">までに評価委員会に提出する。 </w:t>
            </w:r>
          </w:p>
          <w:p w:rsidR="00FD3993" w:rsidRPr="00BD45F0" w:rsidRDefault="00FD3993" w:rsidP="003B6328">
            <w:pPr>
              <w:tabs>
                <w:tab w:val="left" w:pos="426"/>
              </w:tabs>
              <w:autoSpaceDE w:val="0"/>
              <w:autoSpaceDN w:val="0"/>
              <w:spacing w:line="480" w:lineRule="exact"/>
              <w:jc w:val="left"/>
              <w:rPr>
                <w:rFonts w:asciiTheme="minorEastAsia" w:hAnsiTheme="minorEastAsia"/>
                <w:sz w:val="32"/>
                <w:szCs w:val="32"/>
              </w:rPr>
            </w:pPr>
          </w:p>
          <w:p w:rsidR="00512B4B" w:rsidRPr="00BD45F0" w:rsidRDefault="00512B4B" w:rsidP="003B6328">
            <w:pPr>
              <w:tabs>
                <w:tab w:val="left" w:pos="426"/>
              </w:tabs>
              <w:autoSpaceDE w:val="0"/>
              <w:autoSpaceDN w:val="0"/>
              <w:spacing w:line="480" w:lineRule="exact"/>
              <w:jc w:val="left"/>
              <w:rPr>
                <w:rFonts w:asciiTheme="minorEastAsia" w:hAnsiTheme="minorEastAsia"/>
                <w:sz w:val="32"/>
                <w:szCs w:val="32"/>
              </w:rPr>
            </w:pPr>
          </w:p>
          <w:p w:rsidR="00236E3A" w:rsidRPr="00BD45F0" w:rsidRDefault="00236E3A" w:rsidP="003B6328">
            <w:pPr>
              <w:tabs>
                <w:tab w:val="left" w:pos="426"/>
              </w:tabs>
              <w:autoSpaceDE w:val="0"/>
              <w:autoSpaceDN w:val="0"/>
              <w:spacing w:line="480" w:lineRule="exact"/>
              <w:jc w:val="left"/>
              <w:rPr>
                <w:rFonts w:asciiTheme="minorEastAsia" w:hAnsiTheme="minorEastAsia"/>
                <w:sz w:val="32"/>
                <w:szCs w:val="32"/>
              </w:rPr>
            </w:pPr>
          </w:p>
          <w:p w:rsidR="0079640F" w:rsidRPr="00BD45F0" w:rsidRDefault="0079640F" w:rsidP="00550B56">
            <w:pPr>
              <w:tabs>
                <w:tab w:val="left" w:pos="426"/>
              </w:tabs>
              <w:autoSpaceDE w:val="0"/>
              <w:autoSpaceDN w:val="0"/>
              <w:spacing w:line="480" w:lineRule="exact"/>
              <w:jc w:val="left"/>
              <w:rPr>
                <w:rFonts w:asciiTheme="minorEastAsia" w:hAnsiTheme="minorEastAsia"/>
                <w:sz w:val="32"/>
                <w:szCs w:val="32"/>
              </w:rPr>
            </w:pPr>
          </w:p>
          <w:p w:rsidR="0079640F" w:rsidRDefault="004117D2" w:rsidP="00550B56">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業務実績報告書の作成については「５　記述方法」を参照すること。</w:t>
            </w:r>
          </w:p>
          <w:p w:rsidR="00D25D3B" w:rsidRPr="00BD45F0" w:rsidRDefault="00D25D3B" w:rsidP="00550B56">
            <w:pPr>
              <w:tabs>
                <w:tab w:val="left" w:pos="426"/>
              </w:tabs>
              <w:autoSpaceDE w:val="0"/>
              <w:autoSpaceDN w:val="0"/>
              <w:spacing w:line="480" w:lineRule="exact"/>
              <w:ind w:leftChars="100" w:left="210" w:firstLineChars="100" w:firstLine="320"/>
              <w:jc w:val="left"/>
              <w:rPr>
                <w:rFonts w:asciiTheme="minorEastAsia" w:hAnsiTheme="minorEastAsia"/>
                <w:sz w:val="32"/>
                <w:szCs w:val="32"/>
              </w:rPr>
            </w:pPr>
          </w:p>
          <w:p w:rsidR="00550B56"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w:t>
            </w:r>
            <w:r w:rsidR="00027888" w:rsidRPr="00BD45F0">
              <w:rPr>
                <w:rFonts w:asciiTheme="minorEastAsia" w:hAnsiTheme="minorEastAsia" w:hint="eastAsia"/>
                <w:sz w:val="32"/>
                <w:szCs w:val="32"/>
              </w:rPr>
              <w:t>２</w:t>
            </w:r>
            <w:r w:rsidRPr="00BD45F0">
              <w:rPr>
                <w:rFonts w:asciiTheme="minorEastAsia" w:hAnsiTheme="minorEastAsia" w:hint="eastAsia"/>
                <w:sz w:val="32"/>
                <w:szCs w:val="32"/>
              </w:rPr>
              <w:t>）（略）</w:t>
            </w:r>
          </w:p>
          <w:p w:rsidR="00D25D3B" w:rsidRPr="00BD45F0" w:rsidRDefault="00D25D3B" w:rsidP="00550B56">
            <w:pPr>
              <w:autoSpaceDE w:val="0"/>
              <w:autoSpaceDN w:val="0"/>
              <w:spacing w:line="480" w:lineRule="exact"/>
              <w:jc w:val="left"/>
              <w:rPr>
                <w:rFonts w:asciiTheme="minorEastAsia" w:hAnsiTheme="minorEastAsia"/>
                <w:sz w:val="32"/>
                <w:szCs w:val="32"/>
              </w:rPr>
            </w:pP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w:t>
            </w:r>
            <w:r w:rsidR="00027888" w:rsidRPr="00BD45F0">
              <w:rPr>
                <w:rFonts w:asciiTheme="minorEastAsia" w:hAnsiTheme="minorEastAsia" w:hint="eastAsia"/>
                <w:sz w:val="32"/>
                <w:szCs w:val="32"/>
              </w:rPr>
              <w:t>３</w:t>
            </w:r>
            <w:r w:rsidRPr="00BD45F0">
              <w:rPr>
                <w:rFonts w:asciiTheme="minorEastAsia" w:hAnsiTheme="minorEastAsia" w:hint="eastAsia"/>
                <w:sz w:val="32"/>
                <w:szCs w:val="32"/>
              </w:rPr>
              <w:t>）</w:t>
            </w:r>
            <w:r w:rsidR="00027888" w:rsidRPr="00BD45F0">
              <w:rPr>
                <w:rFonts w:asciiTheme="minorEastAsia" w:hAnsiTheme="minorEastAsia" w:hint="eastAsia"/>
                <w:sz w:val="32"/>
                <w:szCs w:val="32"/>
              </w:rPr>
              <w:t>意見申立て機会の付与</w:t>
            </w:r>
          </w:p>
          <w:p w:rsidR="0079640F" w:rsidRPr="00BD45F0" w:rsidRDefault="004117D2" w:rsidP="003B6328">
            <w:pPr>
              <w:autoSpaceDE w:val="0"/>
              <w:autoSpaceDN w:val="0"/>
              <w:spacing w:line="480" w:lineRule="exact"/>
              <w:ind w:left="320" w:hangingChars="100" w:hanging="320"/>
              <w:jc w:val="left"/>
              <w:rPr>
                <w:rFonts w:asciiTheme="minorEastAsia" w:hAnsiTheme="minorEastAsia"/>
                <w:sz w:val="32"/>
                <w:szCs w:val="32"/>
              </w:rPr>
            </w:pPr>
            <w:r w:rsidRPr="00BD45F0">
              <w:rPr>
                <w:rFonts w:asciiTheme="minorEastAsia" w:hAnsiTheme="minorEastAsia" w:hint="eastAsia"/>
                <w:sz w:val="32"/>
                <w:szCs w:val="32"/>
              </w:rPr>
              <w:t xml:space="preserve">　　評価委員会は、評価の透明性・正確性を確保するため、評価結果の決定に先立ち法人に評価結果（案）を示し、意見</w:t>
            </w:r>
            <w:r w:rsidRPr="00BD45F0">
              <w:rPr>
                <w:rFonts w:asciiTheme="minorEastAsia" w:hAnsiTheme="minorEastAsia" w:hint="eastAsia"/>
                <w:color w:val="FF0000"/>
                <w:sz w:val="32"/>
                <w:szCs w:val="32"/>
                <w:u w:val="single"/>
              </w:rPr>
              <w:t>申し立て</w:t>
            </w:r>
            <w:r w:rsidRPr="00BD45F0">
              <w:rPr>
                <w:rFonts w:asciiTheme="minorEastAsia" w:hAnsiTheme="minorEastAsia" w:hint="eastAsia"/>
                <w:sz w:val="32"/>
                <w:szCs w:val="32"/>
              </w:rPr>
              <w:t>の機会を付与する。</w:t>
            </w:r>
          </w:p>
          <w:p w:rsidR="0079640F" w:rsidRDefault="004117D2" w:rsidP="003B6328">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r w:rsidRPr="00BD45F0">
              <w:rPr>
                <w:rFonts w:asciiTheme="minorEastAsia" w:hAnsiTheme="minorEastAsia" w:hint="eastAsia"/>
                <w:color w:val="FF0000"/>
                <w:sz w:val="32"/>
                <w:szCs w:val="32"/>
                <w:u w:val="single"/>
              </w:rPr>
              <w:t>なお、上記（１）から（３）の取扱いは、中期目標期間見込評価も同様とする。</w:t>
            </w:r>
          </w:p>
          <w:p w:rsidR="008D45D8" w:rsidRPr="00BD45F0" w:rsidRDefault="008D45D8" w:rsidP="003B6328">
            <w:pPr>
              <w:autoSpaceDE w:val="0"/>
              <w:autoSpaceDN w:val="0"/>
              <w:spacing w:line="480" w:lineRule="exact"/>
              <w:ind w:leftChars="100" w:left="210" w:firstLineChars="100" w:firstLine="320"/>
              <w:jc w:val="left"/>
              <w:rPr>
                <w:rFonts w:asciiTheme="minorEastAsia" w:hAnsiTheme="minorEastAsia"/>
                <w:color w:val="FF0000"/>
                <w:sz w:val="32"/>
                <w:szCs w:val="32"/>
                <w:u w:val="single"/>
              </w:rPr>
            </w:pPr>
          </w:p>
          <w:p w:rsidR="0079640F" w:rsidRPr="00BD45F0" w:rsidRDefault="004117D2" w:rsidP="003B6328">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４</w:t>
            </w:r>
            <w:r w:rsidR="00027888" w:rsidRPr="00BD45F0">
              <w:rPr>
                <w:rFonts w:asciiTheme="minorEastAsia" w:hAnsiTheme="minorEastAsia" w:hint="eastAsia"/>
                <w:sz w:val="32"/>
                <w:szCs w:val="32"/>
              </w:rPr>
              <w:t xml:space="preserve">　様式</w:t>
            </w:r>
          </w:p>
          <w:p w:rsidR="00EC3DA1" w:rsidRPr="00BD45F0" w:rsidRDefault="004117D2" w:rsidP="003B6328">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中期目標期間見込評価及び中期目標期間評価に係る</w:t>
            </w:r>
            <w:r w:rsidRPr="00C32468">
              <w:rPr>
                <w:rFonts w:asciiTheme="minorEastAsia" w:hAnsiTheme="minorEastAsia" w:hint="eastAsia"/>
                <w:color w:val="FF0000"/>
                <w:sz w:val="32"/>
                <w:szCs w:val="32"/>
                <w:u w:val="single"/>
              </w:rPr>
              <w:t>実績報告書</w:t>
            </w:r>
            <w:r w:rsidRPr="00C32468">
              <w:rPr>
                <w:rFonts w:asciiTheme="minorEastAsia" w:hAnsiTheme="minorEastAsia" w:hint="eastAsia"/>
                <w:color w:val="000000" w:themeColor="text1"/>
                <w:sz w:val="32"/>
                <w:szCs w:val="32"/>
              </w:rPr>
              <w:t>は年度実績分と合わせて</w:t>
            </w:r>
            <w:r w:rsidRPr="00BD45F0">
              <w:rPr>
                <w:rFonts w:asciiTheme="minorEastAsia" w:hAnsiTheme="minorEastAsia" w:hint="eastAsia"/>
                <w:color w:val="FF0000"/>
                <w:sz w:val="32"/>
                <w:szCs w:val="32"/>
                <w:u w:val="single"/>
              </w:rPr>
              <w:t>一体の様式（下記）</w:t>
            </w:r>
            <w:r w:rsidRPr="00BD45F0">
              <w:rPr>
                <w:rFonts w:asciiTheme="minorEastAsia" w:hAnsiTheme="minorEastAsia" w:hint="eastAsia"/>
                <w:sz w:val="32"/>
                <w:szCs w:val="32"/>
              </w:rPr>
              <w:t>のとおりとする。</w:t>
            </w:r>
          </w:p>
          <w:p w:rsidR="00EC3DA1" w:rsidRPr="00BD45F0" w:rsidRDefault="00EC3DA1" w:rsidP="003B6328">
            <w:pPr>
              <w:autoSpaceDE w:val="0"/>
              <w:autoSpaceDN w:val="0"/>
              <w:spacing w:line="480" w:lineRule="exact"/>
              <w:ind w:leftChars="100" w:left="210" w:firstLineChars="100" w:firstLine="320"/>
              <w:jc w:val="left"/>
              <w:rPr>
                <w:rFonts w:asciiTheme="minorEastAsia" w:hAnsiTheme="minorEastAsia"/>
                <w:sz w:val="32"/>
                <w:szCs w:val="32"/>
              </w:rPr>
            </w:pPr>
          </w:p>
          <w:p w:rsidR="0017252D" w:rsidRDefault="0017252D" w:rsidP="003B6328">
            <w:pPr>
              <w:autoSpaceDE w:val="0"/>
              <w:autoSpaceDN w:val="0"/>
              <w:spacing w:line="480" w:lineRule="exact"/>
              <w:ind w:leftChars="100" w:left="210" w:firstLineChars="100" w:firstLine="320"/>
              <w:jc w:val="left"/>
              <w:rPr>
                <w:rFonts w:asciiTheme="minorEastAsia" w:hAnsiTheme="minorEastAsia"/>
                <w:sz w:val="32"/>
                <w:szCs w:val="32"/>
              </w:rPr>
            </w:pPr>
          </w:p>
          <w:p w:rsidR="0017252D" w:rsidRDefault="0017252D" w:rsidP="003B6328">
            <w:pPr>
              <w:autoSpaceDE w:val="0"/>
              <w:autoSpaceDN w:val="0"/>
              <w:spacing w:line="480" w:lineRule="exact"/>
              <w:ind w:leftChars="100" w:left="210" w:firstLineChars="100" w:firstLine="320"/>
              <w:jc w:val="left"/>
              <w:rPr>
                <w:rFonts w:asciiTheme="minorEastAsia" w:hAnsiTheme="minorEastAsia"/>
                <w:sz w:val="32"/>
                <w:szCs w:val="32"/>
              </w:rPr>
            </w:pPr>
          </w:p>
          <w:p w:rsidR="00027888" w:rsidRPr="00BD45F0" w:rsidRDefault="004117D2" w:rsidP="00027888">
            <w:pPr>
              <w:autoSpaceDE w:val="0"/>
              <w:autoSpaceDN w:val="0"/>
              <w:spacing w:line="480" w:lineRule="exact"/>
              <w:jc w:val="left"/>
              <w:rPr>
                <w:rFonts w:asciiTheme="minorEastAsia" w:hAnsiTheme="minorEastAsia"/>
                <w:sz w:val="32"/>
                <w:szCs w:val="32"/>
              </w:rPr>
            </w:pPr>
            <w:r>
              <w:rPr>
                <w:rFonts w:asciiTheme="minorEastAsia" w:hAnsiTheme="minorEastAsia"/>
                <w:noProof/>
                <w:sz w:val="32"/>
                <w:szCs w:val="32"/>
              </w:rPr>
              <w:drawing>
                <wp:anchor distT="0" distB="0" distL="114300" distR="114300" simplePos="0" relativeHeight="251660288" behindDoc="1" locked="0" layoutInCell="1" allowOverlap="1">
                  <wp:simplePos x="0" y="0"/>
                  <wp:positionH relativeFrom="column">
                    <wp:posOffset>-17117</wp:posOffset>
                  </wp:positionH>
                  <wp:positionV relativeFrom="paragraph">
                    <wp:posOffset>136478</wp:posOffset>
                  </wp:positionV>
                  <wp:extent cx="5401310" cy="2078990"/>
                  <wp:effectExtent l="0" t="0" r="8890" b="0"/>
                  <wp:wrapTight wrapText="bothSides">
                    <wp:wrapPolygon edited="0">
                      <wp:start x="9142" y="0"/>
                      <wp:lineTo x="914" y="1583"/>
                      <wp:lineTo x="0" y="1979"/>
                      <wp:lineTo x="76" y="21178"/>
                      <wp:lineTo x="21407" y="21178"/>
                      <wp:lineTo x="21559" y="1979"/>
                      <wp:lineTo x="20340" y="1583"/>
                      <wp:lineTo x="12418" y="0"/>
                      <wp:lineTo x="9142"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4121"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1310" cy="2078990"/>
                          </a:xfrm>
                          <a:prstGeom prst="rect">
                            <a:avLst/>
                          </a:prstGeom>
                          <a:noFill/>
                          <a:ln>
                            <a:noFill/>
                          </a:ln>
                        </pic:spPr>
                      </pic:pic>
                    </a:graphicData>
                  </a:graphic>
                </wp:anchor>
              </w:drawing>
            </w:r>
            <w:r w:rsidRPr="00BD45F0">
              <w:rPr>
                <w:rFonts w:asciiTheme="minorEastAsia" w:hAnsiTheme="minorEastAsia" w:hint="eastAsia"/>
                <w:sz w:val="32"/>
                <w:szCs w:val="32"/>
              </w:rPr>
              <w:t>５　記述方法</w:t>
            </w: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（１）全体的留意事項</w:t>
            </w: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（略）</w:t>
            </w:r>
          </w:p>
          <w:p w:rsidR="00550B56" w:rsidRPr="00BD45F0" w:rsidRDefault="004117D2" w:rsidP="00550B56">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Ⅰ（略）</w:t>
            </w:r>
          </w:p>
          <w:p w:rsidR="00550B56" w:rsidRPr="006749FD" w:rsidRDefault="004117D2" w:rsidP="00550B56">
            <w:pPr>
              <w:autoSpaceDE w:val="0"/>
              <w:autoSpaceDN w:val="0"/>
              <w:spacing w:line="480" w:lineRule="exact"/>
              <w:ind w:firstLineChars="100" w:firstLine="32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Ⅱ</w:t>
            </w:r>
            <w:r w:rsidR="0034492E" w:rsidRPr="006749FD">
              <w:rPr>
                <w:rFonts w:asciiTheme="minorEastAsia" w:hAnsiTheme="minorEastAsia" w:hint="eastAsia"/>
                <w:sz w:val="32"/>
                <w:szCs w:val="32"/>
                <w:highlight w:val="yellow"/>
              </w:rPr>
              <w:t xml:space="preserve">　業務実績報告書の概要</w:t>
            </w:r>
          </w:p>
          <w:p w:rsidR="0034492E" w:rsidRPr="006749FD" w:rsidRDefault="004117D2" w:rsidP="0034492E">
            <w:pPr>
              <w:autoSpaceDE w:val="0"/>
              <w:autoSpaceDN w:val="0"/>
              <w:spacing w:line="480" w:lineRule="exact"/>
              <w:ind w:leftChars="200" w:left="420" w:firstLineChars="100" w:firstLine="320"/>
              <w:jc w:val="left"/>
              <w:rPr>
                <w:rFonts w:asciiTheme="minorEastAsia" w:hAnsiTheme="minorEastAsia"/>
                <w:sz w:val="32"/>
                <w:szCs w:val="32"/>
                <w:highlight w:val="yellow"/>
              </w:rPr>
            </w:pPr>
            <w:r w:rsidRPr="006749FD">
              <w:rPr>
                <w:rFonts w:asciiTheme="minorEastAsia" w:hAnsiTheme="minorEastAsia" w:hint="eastAsia"/>
                <w:sz w:val="32"/>
                <w:szCs w:val="32"/>
                <w:highlight w:val="yellow"/>
              </w:rPr>
              <w:t>各年度の取組実績について、総括的に記載すること。</w:t>
            </w:r>
          </w:p>
          <w:p w:rsidR="0079640F" w:rsidRPr="006749FD" w:rsidRDefault="004117D2" w:rsidP="0034492E">
            <w:pPr>
              <w:autoSpaceDE w:val="0"/>
              <w:autoSpaceDN w:val="0"/>
              <w:spacing w:line="480" w:lineRule="exact"/>
              <w:ind w:leftChars="200" w:left="420" w:firstLineChars="100" w:firstLine="32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あわせて、中期計画の全体的な取組実績について、総括的に記載すること。</w:t>
            </w:r>
          </w:p>
          <w:p w:rsidR="0079640F" w:rsidRPr="006749FD" w:rsidRDefault="004117D2" w:rsidP="00027888">
            <w:pPr>
              <w:autoSpaceDE w:val="0"/>
              <w:autoSpaceDN w:val="0"/>
              <w:spacing w:line="480" w:lineRule="exact"/>
              <w:ind w:firstLineChars="250" w:firstLine="800"/>
              <w:jc w:val="left"/>
              <w:rPr>
                <w:rFonts w:asciiTheme="minorEastAsia" w:hAnsiTheme="minorEastAsia"/>
                <w:color w:val="FF0000"/>
                <w:sz w:val="32"/>
                <w:szCs w:val="32"/>
                <w:highlight w:val="yellow"/>
                <w:u w:val="single"/>
              </w:rPr>
            </w:pPr>
            <w:r w:rsidRPr="006749FD">
              <w:rPr>
                <w:rFonts w:asciiTheme="minorEastAsia" w:hAnsiTheme="minorEastAsia" w:hint="eastAsia"/>
                <w:color w:val="FF0000"/>
                <w:sz w:val="32"/>
                <w:szCs w:val="32"/>
                <w:highlight w:val="yellow"/>
                <w:u w:val="single"/>
              </w:rPr>
              <w:t>（中項目評価に関わる記載について）</w:t>
            </w:r>
          </w:p>
          <w:p w:rsidR="0079640F" w:rsidRPr="00BD45F0" w:rsidRDefault="004117D2" w:rsidP="00027888">
            <w:pPr>
              <w:autoSpaceDE w:val="0"/>
              <w:autoSpaceDN w:val="0"/>
              <w:spacing w:line="480" w:lineRule="exact"/>
              <w:ind w:leftChars="200" w:left="420" w:firstLineChars="100" w:firstLine="320"/>
              <w:jc w:val="left"/>
              <w:rPr>
                <w:rFonts w:asciiTheme="minorEastAsia" w:hAnsiTheme="minorEastAsia"/>
                <w:sz w:val="32"/>
                <w:szCs w:val="32"/>
              </w:rPr>
            </w:pPr>
            <w:r w:rsidRPr="006749FD">
              <w:rPr>
                <w:rFonts w:asciiTheme="minorEastAsia" w:hAnsiTheme="minorEastAsia" w:hint="eastAsia"/>
                <w:color w:val="FF0000"/>
                <w:sz w:val="32"/>
                <w:szCs w:val="32"/>
                <w:highlight w:val="yellow"/>
                <w:u w:val="single"/>
              </w:rPr>
              <w:t>別紙に掲げる中期目標の中項目ごとに、</w:t>
            </w:r>
            <w:r w:rsidRPr="00BD45F0">
              <w:rPr>
                <w:rFonts w:asciiTheme="minorEastAsia" w:hAnsiTheme="minorEastAsia" w:hint="eastAsia"/>
                <w:sz w:val="32"/>
                <w:szCs w:val="32"/>
              </w:rPr>
              <w:t>小項目ごとの自己評価を踏まえて、特筆事項及び中期目標の達成に向けて改善を要する事項を掲げつつ、簡潔な文章で記載すること。</w:t>
            </w:r>
          </w:p>
          <w:p w:rsidR="00550B56" w:rsidRPr="00BD45F0" w:rsidRDefault="004117D2" w:rsidP="00550B56">
            <w:pPr>
              <w:tabs>
                <w:tab w:val="left" w:pos="7230"/>
              </w:tabs>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Ⅲ（略）</w:t>
            </w:r>
          </w:p>
          <w:p w:rsidR="00550B56" w:rsidRPr="00BD45F0" w:rsidRDefault="004117D2" w:rsidP="00550B56">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（２）</w:t>
            </w:r>
            <w:r w:rsidR="0034492E" w:rsidRPr="00BD45F0">
              <w:rPr>
                <w:rFonts w:asciiTheme="minorEastAsia" w:hAnsiTheme="minorEastAsia" w:hint="eastAsia"/>
                <w:sz w:val="32"/>
                <w:szCs w:val="32"/>
              </w:rPr>
              <w:t>付属資料</w:t>
            </w:r>
          </w:p>
          <w:p w:rsidR="0034492E" w:rsidRPr="00BD45F0" w:rsidRDefault="004117D2" w:rsidP="0034492E">
            <w:pPr>
              <w:autoSpaceDE w:val="0"/>
              <w:autoSpaceDN w:val="0"/>
              <w:spacing w:line="480" w:lineRule="exact"/>
              <w:ind w:leftChars="100" w:left="210" w:firstLineChars="100" w:firstLine="320"/>
              <w:jc w:val="left"/>
              <w:rPr>
                <w:rFonts w:asciiTheme="minorEastAsia" w:hAnsiTheme="minorEastAsia"/>
                <w:sz w:val="32"/>
                <w:szCs w:val="32"/>
              </w:rPr>
            </w:pPr>
            <w:r w:rsidRPr="00BD45F0">
              <w:rPr>
                <w:rFonts w:asciiTheme="minorEastAsia" w:hAnsiTheme="minorEastAsia" w:hint="eastAsia"/>
                <w:sz w:val="32"/>
                <w:szCs w:val="32"/>
              </w:rPr>
              <w:t>評価委員会における評価作業を効率的・効果的に実施するため、本体業務実績報告書に添付して、以下の付属資料を提出すること。</w:t>
            </w:r>
          </w:p>
          <w:p w:rsidR="0034492E" w:rsidRPr="00BD45F0" w:rsidRDefault="004117D2" w:rsidP="0034492E">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・法人（大学）の基本的な統計データ（経年比較可能なもの）</w:t>
            </w:r>
          </w:p>
          <w:p w:rsidR="0034492E" w:rsidRPr="00BD45F0" w:rsidRDefault="004117D2" w:rsidP="0034492E">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・判断根拠の挙証資料</w:t>
            </w:r>
          </w:p>
          <w:p w:rsidR="00087EE1" w:rsidRDefault="004117D2" w:rsidP="006749FD">
            <w:pPr>
              <w:autoSpaceDE w:val="0"/>
              <w:autoSpaceDN w:val="0"/>
              <w:spacing w:line="480" w:lineRule="exact"/>
              <w:ind w:firstLineChars="100" w:firstLine="320"/>
              <w:jc w:val="left"/>
              <w:rPr>
                <w:rFonts w:asciiTheme="minorEastAsia" w:hAnsiTheme="minorEastAsia"/>
                <w:sz w:val="32"/>
                <w:szCs w:val="32"/>
              </w:rPr>
            </w:pPr>
            <w:r w:rsidRPr="00BD45F0">
              <w:rPr>
                <w:rFonts w:asciiTheme="minorEastAsia" w:hAnsiTheme="minorEastAsia" w:hint="eastAsia"/>
                <w:sz w:val="32"/>
                <w:szCs w:val="32"/>
              </w:rPr>
              <w:t>・前年度評価に</w:t>
            </w:r>
            <w:r w:rsidRPr="00BD45F0">
              <w:rPr>
                <w:rFonts w:asciiTheme="minorEastAsia" w:hAnsiTheme="minorEastAsia" w:hint="eastAsia"/>
                <w:color w:val="FF0000"/>
                <w:sz w:val="32"/>
                <w:szCs w:val="32"/>
                <w:u w:val="single"/>
              </w:rPr>
              <w:t>おいて</w:t>
            </w:r>
            <w:r w:rsidRPr="00BD45F0">
              <w:rPr>
                <w:rFonts w:asciiTheme="minorEastAsia" w:hAnsiTheme="minorEastAsia" w:hint="eastAsia"/>
                <w:sz w:val="32"/>
                <w:szCs w:val="32"/>
              </w:rPr>
              <w:t>意見・指摘項目の取組状況</w:t>
            </w:r>
          </w:p>
          <w:p w:rsidR="00EC0854" w:rsidRDefault="00EC0854" w:rsidP="006749FD">
            <w:pPr>
              <w:autoSpaceDE w:val="0"/>
              <w:autoSpaceDN w:val="0"/>
              <w:spacing w:line="480" w:lineRule="exact"/>
              <w:ind w:firstLineChars="100" w:firstLine="320"/>
              <w:jc w:val="left"/>
              <w:rPr>
                <w:rFonts w:asciiTheme="minorEastAsia" w:hAnsiTheme="minorEastAsia"/>
                <w:sz w:val="32"/>
                <w:szCs w:val="32"/>
              </w:rPr>
            </w:pPr>
          </w:p>
          <w:p w:rsidR="00550B56" w:rsidRDefault="004117D2" w:rsidP="0034492E">
            <w:pPr>
              <w:autoSpaceDE w:val="0"/>
              <w:autoSpaceDN w:val="0"/>
              <w:spacing w:line="480" w:lineRule="exact"/>
              <w:jc w:val="left"/>
              <w:rPr>
                <w:rFonts w:asciiTheme="minorEastAsia" w:hAnsiTheme="minorEastAsia"/>
                <w:sz w:val="32"/>
                <w:szCs w:val="32"/>
              </w:rPr>
            </w:pPr>
            <w:r w:rsidRPr="00BD45F0">
              <w:rPr>
                <w:rFonts w:asciiTheme="minorEastAsia" w:hAnsiTheme="minorEastAsia" w:hint="eastAsia"/>
                <w:sz w:val="32"/>
                <w:szCs w:val="32"/>
              </w:rPr>
              <w:t>６（略）</w:t>
            </w:r>
          </w:p>
          <w:p w:rsidR="00EC0854" w:rsidRDefault="00EC0854" w:rsidP="0034492E">
            <w:pPr>
              <w:autoSpaceDE w:val="0"/>
              <w:autoSpaceDN w:val="0"/>
              <w:spacing w:line="480" w:lineRule="exact"/>
              <w:jc w:val="left"/>
              <w:rPr>
                <w:rFonts w:asciiTheme="minorEastAsia" w:hAnsiTheme="minorEastAsia"/>
                <w:sz w:val="32"/>
                <w:szCs w:val="32"/>
              </w:rPr>
            </w:pPr>
          </w:p>
          <w:p w:rsidR="00EC0854" w:rsidRPr="006749FD" w:rsidRDefault="004117D2" w:rsidP="0034492E">
            <w:pPr>
              <w:autoSpaceDE w:val="0"/>
              <w:autoSpaceDN w:val="0"/>
              <w:spacing w:line="480" w:lineRule="exact"/>
              <w:jc w:val="left"/>
              <w:rPr>
                <w:rFonts w:asciiTheme="minorEastAsia" w:hAnsiTheme="minorEastAsia"/>
                <w:color w:val="FF0000"/>
                <w:sz w:val="32"/>
                <w:szCs w:val="32"/>
                <w:u w:val="single"/>
              </w:rPr>
            </w:pPr>
            <w:r w:rsidRPr="006749FD">
              <w:rPr>
                <w:rFonts w:asciiTheme="minorEastAsia" w:hAnsiTheme="minorEastAsia" w:hint="eastAsia"/>
                <w:color w:val="FF0000"/>
                <w:sz w:val="32"/>
                <w:szCs w:val="32"/>
                <w:highlight w:val="yellow"/>
                <w:u w:val="single"/>
              </w:rPr>
              <w:t>別紙　中期目標に係る中項目一覧</w:t>
            </w: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Default="00EC0854" w:rsidP="003B6328">
            <w:pPr>
              <w:autoSpaceDE w:val="0"/>
              <w:autoSpaceDN w:val="0"/>
              <w:spacing w:line="480" w:lineRule="exact"/>
              <w:jc w:val="left"/>
              <w:rPr>
                <w:rFonts w:asciiTheme="minorEastAsia" w:hAnsiTheme="minorEastAsia"/>
                <w:noProof/>
                <w:sz w:val="32"/>
                <w:szCs w:val="32"/>
              </w:rPr>
            </w:pPr>
          </w:p>
          <w:p w:rsidR="00EC0854" w:rsidRPr="00BD45F0" w:rsidRDefault="004117D2" w:rsidP="006749FD">
            <w:pPr>
              <w:autoSpaceDE w:val="0"/>
              <w:autoSpaceDN w:val="0"/>
              <w:spacing w:line="480" w:lineRule="exact"/>
              <w:jc w:val="center"/>
              <w:rPr>
                <w:rFonts w:asciiTheme="minorEastAsia" w:hAnsiTheme="minorEastAsia"/>
                <w:noProof/>
                <w:sz w:val="32"/>
                <w:szCs w:val="32"/>
              </w:rPr>
            </w:pPr>
            <w:r>
              <w:rPr>
                <w:rFonts w:asciiTheme="minorEastAsia" w:hAnsiTheme="minorEastAsia"/>
                <w:noProof/>
                <w:sz w:val="32"/>
                <w:szCs w:val="32"/>
              </w:rPr>
              <w:drawing>
                <wp:inline distT="0" distB="0" distL="0" distR="0">
                  <wp:extent cx="4840605" cy="593191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2216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59620" cy="5955221"/>
                          </a:xfrm>
                          <a:prstGeom prst="rect">
                            <a:avLst/>
                          </a:prstGeom>
                          <a:noFill/>
                          <a:ln>
                            <a:noFill/>
                          </a:ln>
                        </pic:spPr>
                      </pic:pic>
                    </a:graphicData>
                  </a:graphic>
                </wp:inline>
              </w:drawing>
            </w:r>
          </w:p>
        </w:tc>
        <w:tc>
          <w:tcPr>
            <w:tcW w:w="4505" w:type="dxa"/>
          </w:tcPr>
          <w:p w:rsidR="0079640F"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lastRenderedPageBreak/>
              <w:t>・</w:t>
            </w:r>
            <w:r w:rsidR="00141D4E" w:rsidRPr="004B5FD2">
              <w:rPr>
                <w:rFonts w:asciiTheme="majorEastAsia" w:eastAsiaTheme="majorEastAsia" w:hAnsiTheme="majorEastAsia" w:hint="eastAsia"/>
                <w:sz w:val="28"/>
                <w:szCs w:val="32"/>
              </w:rPr>
              <w:t>文言整理</w:t>
            </w:r>
            <w:r w:rsidR="00627B42" w:rsidRPr="004B5FD2">
              <w:rPr>
                <w:rFonts w:asciiTheme="majorEastAsia" w:eastAsiaTheme="majorEastAsia" w:hAnsiTheme="majorEastAsia" w:hint="eastAsia"/>
                <w:sz w:val="28"/>
                <w:szCs w:val="32"/>
              </w:rPr>
              <w:t>（</w:t>
            </w:r>
            <w:r w:rsidR="008C3025">
              <w:rPr>
                <w:rFonts w:asciiTheme="majorEastAsia" w:eastAsiaTheme="majorEastAsia" w:hAnsiTheme="majorEastAsia" w:hint="eastAsia"/>
                <w:sz w:val="28"/>
                <w:szCs w:val="32"/>
              </w:rPr>
              <w:t>空欄の削除</w:t>
            </w:r>
            <w:r w:rsidR="00C31FAA" w:rsidRPr="004B5FD2">
              <w:rPr>
                <w:rFonts w:asciiTheme="majorEastAsia" w:eastAsiaTheme="majorEastAsia" w:hAnsiTheme="majorEastAsia" w:hint="eastAsia"/>
                <w:sz w:val="28"/>
                <w:szCs w:val="32"/>
              </w:rPr>
              <w:t>）</w:t>
            </w:r>
          </w:p>
          <w:p w:rsidR="0079640F" w:rsidRPr="008C3025" w:rsidRDefault="0079640F" w:rsidP="004B5FD2">
            <w:pPr>
              <w:autoSpaceDE w:val="0"/>
              <w:autoSpaceDN w:val="0"/>
              <w:spacing w:line="480" w:lineRule="exact"/>
              <w:jc w:val="left"/>
              <w:rPr>
                <w:rFonts w:asciiTheme="majorEastAsia" w:eastAsiaTheme="majorEastAsia" w:hAnsiTheme="majorEastAsia"/>
                <w:sz w:val="32"/>
                <w:szCs w:val="32"/>
              </w:rPr>
            </w:pPr>
          </w:p>
          <w:p w:rsidR="00087EE1" w:rsidRPr="00627B42" w:rsidRDefault="00087EE1" w:rsidP="004B5FD2">
            <w:pPr>
              <w:autoSpaceDE w:val="0"/>
              <w:autoSpaceDN w:val="0"/>
              <w:spacing w:line="480" w:lineRule="exact"/>
              <w:jc w:val="left"/>
              <w:rPr>
                <w:rFonts w:asciiTheme="majorEastAsia" w:eastAsiaTheme="majorEastAsia" w:hAnsiTheme="majorEastAsia"/>
                <w:sz w:val="32"/>
                <w:szCs w:val="32"/>
              </w:rPr>
            </w:pPr>
          </w:p>
          <w:p w:rsidR="00EE7014" w:rsidRDefault="00EE7014" w:rsidP="004B5FD2">
            <w:pPr>
              <w:autoSpaceDE w:val="0"/>
              <w:autoSpaceDN w:val="0"/>
              <w:spacing w:line="480" w:lineRule="exact"/>
              <w:jc w:val="left"/>
              <w:rPr>
                <w:rFonts w:asciiTheme="majorEastAsia" w:eastAsiaTheme="majorEastAsia" w:hAnsiTheme="majorEastAsia"/>
                <w:sz w:val="32"/>
                <w:szCs w:val="32"/>
              </w:rPr>
            </w:pPr>
          </w:p>
          <w:p w:rsidR="00907822" w:rsidRDefault="00907822" w:rsidP="004B5FD2">
            <w:pPr>
              <w:autoSpaceDE w:val="0"/>
              <w:autoSpaceDN w:val="0"/>
              <w:spacing w:line="480" w:lineRule="exact"/>
              <w:jc w:val="left"/>
              <w:rPr>
                <w:rFonts w:asciiTheme="majorEastAsia" w:eastAsiaTheme="majorEastAsia" w:hAnsiTheme="majorEastAsia"/>
                <w:sz w:val="32"/>
                <w:szCs w:val="32"/>
              </w:rPr>
            </w:pP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A65A26" w:rsidRPr="006749FD" w:rsidRDefault="004117D2" w:rsidP="004B5FD2">
            <w:pPr>
              <w:autoSpaceDE w:val="0"/>
              <w:autoSpaceDN w:val="0"/>
              <w:spacing w:line="480" w:lineRule="exact"/>
              <w:jc w:val="left"/>
              <w:rPr>
                <w:rFonts w:asciiTheme="majorEastAsia" w:eastAsiaTheme="majorEastAsia" w:hAnsiTheme="majorEastAsia"/>
                <w:sz w:val="28"/>
                <w:szCs w:val="32"/>
              </w:rPr>
            </w:pPr>
            <w:r w:rsidRPr="006749FD">
              <w:rPr>
                <w:rFonts w:asciiTheme="majorEastAsia" w:eastAsiaTheme="majorEastAsia" w:hAnsiTheme="majorEastAsia" w:hint="eastAsia"/>
                <w:sz w:val="28"/>
                <w:szCs w:val="32"/>
              </w:rPr>
              <w:t>・文言整理（表記統一）</w:t>
            </w: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A65A26" w:rsidRPr="005B1C43" w:rsidRDefault="00A65A26" w:rsidP="004B5FD2">
            <w:pPr>
              <w:autoSpaceDE w:val="0"/>
              <w:autoSpaceDN w:val="0"/>
              <w:spacing w:line="480" w:lineRule="exact"/>
              <w:jc w:val="left"/>
              <w:rPr>
                <w:rFonts w:asciiTheme="majorEastAsia" w:eastAsiaTheme="majorEastAsia" w:hAnsiTheme="majorEastAsia"/>
                <w:sz w:val="32"/>
                <w:szCs w:val="32"/>
              </w:rPr>
            </w:pP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087EE1" w:rsidRPr="004B5FD2" w:rsidRDefault="00087EE1" w:rsidP="004B5FD2">
            <w:pPr>
              <w:autoSpaceDE w:val="0"/>
              <w:autoSpaceDN w:val="0"/>
              <w:spacing w:line="480" w:lineRule="exact"/>
              <w:jc w:val="left"/>
              <w:rPr>
                <w:rFonts w:asciiTheme="majorEastAsia" w:eastAsiaTheme="majorEastAsia" w:hAnsiTheme="majorEastAsia"/>
                <w:sz w:val="32"/>
                <w:szCs w:val="32"/>
              </w:rPr>
            </w:pPr>
          </w:p>
          <w:p w:rsidR="0079640F"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00CE0553" w:rsidRPr="004B5FD2">
              <w:rPr>
                <w:rFonts w:asciiTheme="majorEastAsia" w:eastAsiaTheme="majorEastAsia" w:hAnsiTheme="majorEastAsia" w:hint="eastAsia"/>
                <w:sz w:val="28"/>
                <w:szCs w:val="32"/>
              </w:rPr>
              <w:t>文言</w:t>
            </w:r>
            <w:r w:rsidR="003C70C3" w:rsidRPr="004B5FD2">
              <w:rPr>
                <w:rFonts w:asciiTheme="majorEastAsia" w:eastAsiaTheme="majorEastAsia" w:hAnsiTheme="majorEastAsia" w:hint="eastAsia"/>
                <w:sz w:val="28"/>
                <w:szCs w:val="32"/>
              </w:rPr>
              <w:t>整理（</w:t>
            </w:r>
            <w:r w:rsidR="00FA49FE" w:rsidRPr="004B5FD2">
              <w:rPr>
                <w:rFonts w:asciiTheme="majorEastAsia" w:eastAsiaTheme="majorEastAsia" w:hAnsiTheme="majorEastAsia" w:hint="eastAsia"/>
                <w:sz w:val="28"/>
                <w:szCs w:val="32"/>
              </w:rPr>
              <w:t>表記統一</w:t>
            </w:r>
            <w:r w:rsidR="00CE0553" w:rsidRPr="004B5FD2">
              <w:rPr>
                <w:rFonts w:asciiTheme="majorEastAsia" w:eastAsiaTheme="majorEastAsia" w:hAnsiTheme="majorEastAsia" w:hint="eastAsia"/>
                <w:sz w:val="28"/>
                <w:szCs w:val="32"/>
              </w:rPr>
              <w:t>）</w:t>
            </w:r>
          </w:p>
          <w:p w:rsidR="00AA4DD5" w:rsidRPr="00F6348E" w:rsidRDefault="00AA4DD5" w:rsidP="004B5FD2">
            <w:pPr>
              <w:autoSpaceDE w:val="0"/>
              <w:autoSpaceDN w:val="0"/>
              <w:spacing w:line="480" w:lineRule="exact"/>
              <w:jc w:val="left"/>
              <w:rPr>
                <w:rFonts w:asciiTheme="majorEastAsia" w:eastAsiaTheme="majorEastAsia" w:hAnsiTheme="majorEastAsia"/>
                <w:sz w:val="32"/>
                <w:szCs w:val="32"/>
              </w:rPr>
            </w:pPr>
          </w:p>
          <w:p w:rsidR="0079640F" w:rsidRDefault="0079640F" w:rsidP="004B5FD2">
            <w:pPr>
              <w:autoSpaceDE w:val="0"/>
              <w:autoSpaceDN w:val="0"/>
              <w:spacing w:line="480" w:lineRule="exact"/>
              <w:jc w:val="left"/>
              <w:rPr>
                <w:rFonts w:asciiTheme="majorEastAsia" w:eastAsiaTheme="majorEastAsia" w:hAnsiTheme="majorEastAsia"/>
                <w:sz w:val="28"/>
                <w:szCs w:val="32"/>
              </w:rPr>
            </w:pPr>
          </w:p>
          <w:p w:rsidR="005606F5" w:rsidRPr="00F6348E" w:rsidRDefault="005606F5" w:rsidP="004B5FD2">
            <w:pPr>
              <w:autoSpaceDE w:val="0"/>
              <w:autoSpaceDN w:val="0"/>
              <w:spacing w:line="480" w:lineRule="exact"/>
              <w:jc w:val="left"/>
              <w:rPr>
                <w:rFonts w:asciiTheme="majorEastAsia" w:eastAsiaTheme="majorEastAsia" w:hAnsiTheme="majorEastAsia"/>
                <w:sz w:val="32"/>
                <w:szCs w:val="32"/>
              </w:rPr>
            </w:pPr>
          </w:p>
          <w:p w:rsidR="00EE7014" w:rsidRDefault="00EE7014" w:rsidP="004B5FD2">
            <w:pPr>
              <w:autoSpaceDE w:val="0"/>
              <w:autoSpaceDN w:val="0"/>
              <w:spacing w:line="480" w:lineRule="exact"/>
              <w:jc w:val="left"/>
              <w:rPr>
                <w:rFonts w:asciiTheme="majorEastAsia" w:eastAsiaTheme="majorEastAsia" w:hAnsiTheme="majorEastAsia"/>
                <w:sz w:val="32"/>
                <w:szCs w:val="32"/>
              </w:rPr>
            </w:pP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811769" w:rsidRDefault="004117D2" w:rsidP="0017252D">
            <w:pPr>
              <w:autoSpaceDE w:val="0"/>
              <w:autoSpaceDN w:val="0"/>
              <w:spacing w:line="480" w:lineRule="exact"/>
              <w:jc w:val="left"/>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0017252D" w:rsidRPr="004B5FD2">
              <w:rPr>
                <w:rFonts w:asciiTheme="majorEastAsia" w:eastAsiaTheme="majorEastAsia" w:hAnsiTheme="majorEastAsia" w:hint="eastAsia"/>
                <w:sz w:val="28"/>
                <w:szCs w:val="32"/>
              </w:rPr>
              <w:t>文言整理（表記統一、見直し）</w:t>
            </w:r>
          </w:p>
          <w:p w:rsidR="0017252D" w:rsidRPr="00F6348E" w:rsidRDefault="0017252D" w:rsidP="0017252D">
            <w:pPr>
              <w:autoSpaceDE w:val="0"/>
              <w:autoSpaceDN w:val="0"/>
              <w:spacing w:line="480" w:lineRule="exact"/>
              <w:jc w:val="left"/>
              <w:rPr>
                <w:rFonts w:asciiTheme="majorEastAsia" w:eastAsiaTheme="majorEastAsia" w:hAnsiTheme="majorEastAsia"/>
                <w:sz w:val="32"/>
                <w:szCs w:val="32"/>
              </w:rPr>
            </w:pPr>
          </w:p>
          <w:p w:rsidR="00C31FAA" w:rsidRPr="00EC2623" w:rsidRDefault="00C31FAA" w:rsidP="004B5FD2">
            <w:pPr>
              <w:autoSpaceDE w:val="0"/>
              <w:autoSpaceDN w:val="0"/>
              <w:spacing w:line="480" w:lineRule="exact"/>
              <w:jc w:val="left"/>
              <w:rPr>
                <w:rFonts w:asciiTheme="majorEastAsia" w:eastAsiaTheme="majorEastAsia" w:hAnsiTheme="majorEastAsia"/>
                <w:sz w:val="32"/>
                <w:szCs w:val="32"/>
              </w:rPr>
            </w:pPr>
          </w:p>
          <w:p w:rsidR="00C31FAA" w:rsidRDefault="00C31FAA" w:rsidP="004B5FD2">
            <w:pPr>
              <w:autoSpaceDE w:val="0"/>
              <w:autoSpaceDN w:val="0"/>
              <w:spacing w:line="480" w:lineRule="exact"/>
              <w:jc w:val="left"/>
              <w:rPr>
                <w:rFonts w:asciiTheme="majorEastAsia" w:eastAsiaTheme="majorEastAsia" w:hAnsiTheme="majorEastAsia"/>
                <w:sz w:val="32"/>
                <w:szCs w:val="32"/>
              </w:rPr>
            </w:pPr>
          </w:p>
          <w:p w:rsidR="00EE7014" w:rsidRPr="00CF5451" w:rsidRDefault="00EE7014" w:rsidP="004B5FD2">
            <w:pPr>
              <w:autoSpaceDE w:val="0"/>
              <w:autoSpaceDN w:val="0"/>
              <w:spacing w:line="480" w:lineRule="exact"/>
              <w:jc w:val="left"/>
              <w:rPr>
                <w:rFonts w:asciiTheme="majorEastAsia" w:eastAsiaTheme="majorEastAsia" w:hAnsiTheme="majorEastAsia"/>
                <w:sz w:val="32"/>
                <w:szCs w:val="32"/>
              </w:rPr>
            </w:pPr>
          </w:p>
          <w:p w:rsidR="0017252D" w:rsidRPr="00F6348E" w:rsidRDefault="0017252D" w:rsidP="004B5FD2">
            <w:pPr>
              <w:autoSpaceDE w:val="0"/>
              <w:autoSpaceDN w:val="0"/>
              <w:spacing w:line="480" w:lineRule="exact"/>
              <w:jc w:val="left"/>
              <w:rPr>
                <w:rFonts w:asciiTheme="majorEastAsia" w:eastAsiaTheme="majorEastAsia" w:hAnsiTheme="majorEastAsia"/>
                <w:sz w:val="32"/>
                <w:szCs w:val="32"/>
              </w:rPr>
            </w:pPr>
          </w:p>
          <w:p w:rsidR="00C31FAA" w:rsidRPr="00F6348E" w:rsidRDefault="00C31FAA" w:rsidP="004B5FD2">
            <w:pPr>
              <w:autoSpaceDE w:val="0"/>
              <w:autoSpaceDN w:val="0"/>
              <w:spacing w:line="480" w:lineRule="exact"/>
              <w:jc w:val="left"/>
              <w:rPr>
                <w:rFonts w:asciiTheme="majorEastAsia" w:eastAsiaTheme="majorEastAsia" w:hAnsiTheme="majorEastAsia"/>
                <w:sz w:val="32"/>
                <w:szCs w:val="32"/>
              </w:rPr>
            </w:pP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141D4E"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文言整理（表記統一）</w:t>
            </w:r>
          </w:p>
          <w:p w:rsidR="00811769" w:rsidRDefault="00811769" w:rsidP="004B5FD2">
            <w:pPr>
              <w:autoSpaceDE w:val="0"/>
              <w:autoSpaceDN w:val="0"/>
              <w:spacing w:line="480" w:lineRule="exact"/>
              <w:jc w:val="left"/>
              <w:rPr>
                <w:rFonts w:asciiTheme="majorEastAsia" w:eastAsiaTheme="majorEastAsia" w:hAnsiTheme="majorEastAsia"/>
                <w:sz w:val="32"/>
                <w:szCs w:val="32"/>
              </w:rPr>
            </w:pP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B147C8" w:rsidRDefault="00B147C8" w:rsidP="004B5FD2">
            <w:pPr>
              <w:autoSpaceDE w:val="0"/>
              <w:autoSpaceDN w:val="0"/>
              <w:spacing w:line="480" w:lineRule="exact"/>
              <w:jc w:val="left"/>
              <w:rPr>
                <w:rFonts w:asciiTheme="majorEastAsia" w:eastAsiaTheme="majorEastAsia" w:hAnsiTheme="majorEastAsia"/>
                <w:sz w:val="32"/>
                <w:szCs w:val="32"/>
              </w:rPr>
            </w:pPr>
          </w:p>
          <w:p w:rsidR="00FD1783" w:rsidRPr="00141D4E" w:rsidRDefault="00FD1783"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141D4E" w:rsidRDefault="00141D4E" w:rsidP="004B5FD2">
            <w:pPr>
              <w:autoSpaceDE w:val="0"/>
              <w:autoSpaceDN w:val="0"/>
              <w:spacing w:line="480" w:lineRule="exact"/>
              <w:jc w:val="left"/>
              <w:rPr>
                <w:rFonts w:asciiTheme="majorEastAsia" w:eastAsiaTheme="majorEastAsia" w:hAnsiTheme="majorEastAsia"/>
                <w:sz w:val="32"/>
                <w:szCs w:val="32"/>
              </w:rPr>
            </w:pPr>
          </w:p>
          <w:p w:rsidR="004E5603" w:rsidRPr="00627B42" w:rsidRDefault="004E5603" w:rsidP="004B5FD2">
            <w:pPr>
              <w:autoSpaceDE w:val="0"/>
              <w:autoSpaceDN w:val="0"/>
              <w:spacing w:line="480" w:lineRule="exact"/>
              <w:jc w:val="left"/>
              <w:rPr>
                <w:rFonts w:asciiTheme="majorEastAsia" w:eastAsiaTheme="majorEastAsia" w:hAnsiTheme="majorEastAsia"/>
                <w:sz w:val="32"/>
                <w:szCs w:val="32"/>
              </w:rPr>
            </w:pPr>
          </w:p>
          <w:p w:rsidR="009D1915"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文言整理（表記統一）</w:t>
            </w: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811769" w:rsidRPr="00141D4E" w:rsidRDefault="00811769" w:rsidP="004B5FD2">
            <w:pPr>
              <w:autoSpaceDE w:val="0"/>
              <w:autoSpaceDN w:val="0"/>
              <w:spacing w:line="480" w:lineRule="exact"/>
              <w:jc w:val="left"/>
              <w:rPr>
                <w:rFonts w:asciiTheme="majorEastAsia" w:eastAsiaTheme="majorEastAsia" w:hAnsiTheme="majorEastAsia"/>
                <w:sz w:val="32"/>
                <w:szCs w:val="32"/>
              </w:rPr>
            </w:pPr>
          </w:p>
          <w:p w:rsidR="009D1915" w:rsidRPr="00F6348E" w:rsidRDefault="009D1915" w:rsidP="004B5FD2">
            <w:pPr>
              <w:autoSpaceDE w:val="0"/>
              <w:autoSpaceDN w:val="0"/>
              <w:spacing w:line="480" w:lineRule="exact"/>
              <w:jc w:val="left"/>
              <w:rPr>
                <w:rFonts w:asciiTheme="majorEastAsia" w:eastAsiaTheme="majorEastAsia" w:hAnsiTheme="majorEastAsia"/>
                <w:sz w:val="32"/>
                <w:szCs w:val="32"/>
              </w:rPr>
            </w:pP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rPr>
            </w:pPr>
          </w:p>
          <w:p w:rsidR="00811769" w:rsidRDefault="00811769" w:rsidP="004B5FD2">
            <w:pPr>
              <w:autoSpaceDE w:val="0"/>
              <w:autoSpaceDN w:val="0"/>
              <w:spacing w:line="480" w:lineRule="exact"/>
              <w:jc w:val="left"/>
              <w:rPr>
                <w:rFonts w:asciiTheme="majorEastAsia" w:eastAsiaTheme="majorEastAsia" w:hAnsiTheme="majorEastAsia"/>
                <w:sz w:val="32"/>
                <w:szCs w:val="32"/>
              </w:rPr>
            </w:pPr>
          </w:p>
          <w:p w:rsidR="00811769" w:rsidRPr="006749FD" w:rsidRDefault="004117D2" w:rsidP="004B5FD2">
            <w:pPr>
              <w:autoSpaceDE w:val="0"/>
              <w:autoSpaceDN w:val="0"/>
              <w:spacing w:line="480" w:lineRule="exact"/>
              <w:jc w:val="left"/>
              <w:rPr>
                <w:rFonts w:asciiTheme="majorEastAsia" w:eastAsiaTheme="majorEastAsia" w:hAnsiTheme="majorEastAsia"/>
                <w:sz w:val="22"/>
                <w:szCs w:val="32"/>
                <w:u w:val="single"/>
              </w:rPr>
            </w:pPr>
            <w:r w:rsidRPr="006749FD">
              <w:rPr>
                <w:rFonts w:asciiTheme="majorEastAsia" w:eastAsiaTheme="majorEastAsia" w:hAnsiTheme="majorEastAsia" w:hint="eastAsia"/>
                <w:sz w:val="28"/>
                <w:szCs w:val="32"/>
                <w:highlight w:val="yellow"/>
              </w:rPr>
              <w:t>・</w:t>
            </w:r>
            <w:r w:rsidR="00141D4E" w:rsidRPr="006749FD">
              <w:rPr>
                <w:rFonts w:asciiTheme="majorEastAsia" w:eastAsiaTheme="majorEastAsia" w:hAnsiTheme="majorEastAsia" w:hint="eastAsia"/>
                <w:sz w:val="28"/>
                <w:szCs w:val="32"/>
                <w:highlight w:val="yellow"/>
                <w:u w:val="single"/>
              </w:rPr>
              <w:t>中項目評価廃止</w:t>
            </w:r>
            <w:r w:rsidR="00DA6547" w:rsidRPr="006749FD">
              <w:rPr>
                <w:rFonts w:asciiTheme="majorEastAsia" w:eastAsiaTheme="majorEastAsia" w:hAnsiTheme="majorEastAsia" w:hint="eastAsia"/>
                <w:sz w:val="22"/>
                <w:szCs w:val="32"/>
                <w:highlight w:val="yellow"/>
                <w:u w:val="single"/>
              </w:rPr>
              <w:t>（評価の効率化）</w:t>
            </w:r>
          </w:p>
          <w:p w:rsidR="00FD3993" w:rsidRDefault="00FD3993" w:rsidP="004B5FD2">
            <w:pPr>
              <w:autoSpaceDE w:val="0"/>
              <w:autoSpaceDN w:val="0"/>
              <w:spacing w:line="480" w:lineRule="exact"/>
              <w:jc w:val="left"/>
              <w:rPr>
                <w:rFonts w:asciiTheme="majorEastAsia" w:eastAsiaTheme="majorEastAsia" w:hAnsiTheme="majorEastAsia"/>
                <w:sz w:val="32"/>
                <w:szCs w:val="32"/>
              </w:rPr>
            </w:pPr>
          </w:p>
          <w:p w:rsidR="00FD1783" w:rsidRPr="00141D4E" w:rsidRDefault="00FD1783" w:rsidP="004B5FD2">
            <w:pPr>
              <w:autoSpaceDE w:val="0"/>
              <w:autoSpaceDN w:val="0"/>
              <w:spacing w:line="480" w:lineRule="exact"/>
              <w:jc w:val="left"/>
              <w:rPr>
                <w:rFonts w:asciiTheme="majorEastAsia" w:eastAsiaTheme="majorEastAsia" w:hAnsiTheme="majorEastAsia"/>
                <w:sz w:val="32"/>
                <w:szCs w:val="32"/>
                <w:u w:val="single"/>
              </w:rPr>
            </w:pPr>
          </w:p>
          <w:p w:rsidR="00C31FAA" w:rsidRPr="00EC3DA1" w:rsidRDefault="00C31FAA" w:rsidP="004B5FD2">
            <w:pPr>
              <w:autoSpaceDE w:val="0"/>
              <w:autoSpaceDN w:val="0"/>
              <w:spacing w:line="480" w:lineRule="exact"/>
              <w:jc w:val="left"/>
              <w:rPr>
                <w:rFonts w:asciiTheme="majorEastAsia" w:eastAsiaTheme="majorEastAsia" w:hAnsiTheme="majorEastAsia"/>
                <w:sz w:val="32"/>
                <w:szCs w:val="32"/>
                <w:u w:val="single"/>
              </w:rPr>
            </w:pPr>
          </w:p>
          <w:p w:rsidR="00811769" w:rsidRPr="00F6348E" w:rsidRDefault="00811769" w:rsidP="004B5FD2">
            <w:pPr>
              <w:autoSpaceDE w:val="0"/>
              <w:autoSpaceDN w:val="0"/>
              <w:spacing w:line="480" w:lineRule="exact"/>
              <w:jc w:val="left"/>
              <w:rPr>
                <w:rFonts w:asciiTheme="majorEastAsia" w:eastAsiaTheme="majorEastAsia" w:hAnsiTheme="majorEastAsia"/>
                <w:sz w:val="32"/>
                <w:szCs w:val="32"/>
                <w:u w:val="single"/>
              </w:rPr>
            </w:pPr>
          </w:p>
          <w:p w:rsidR="00C31FAA" w:rsidRDefault="00C31FAA" w:rsidP="004B5FD2">
            <w:pPr>
              <w:autoSpaceDE w:val="0"/>
              <w:autoSpaceDN w:val="0"/>
              <w:spacing w:line="480" w:lineRule="exact"/>
              <w:jc w:val="left"/>
              <w:rPr>
                <w:rFonts w:asciiTheme="majorEastAsia" w:eastAsiaTheme="majorEastAsia" w:hAnsiTheme="majorEastAsia"/>
                <w:sz w:val="32"/>
                <w:szCs w:val="32"/>
                <w:u w:val="single"/>
              </w:rPr>
            </w:pP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EC3DA1" w:rsidRPr="006749FD" w:rsidRDefault="004117D2">
            <w:pPr>
              <w:autoSpaceDE w:val="0"/>
              <w:autoSpaceDN w:val="0"/>
              <w:spacing w:line="480" w:lineRule="exact"/>
              <w:jc w:val="left"/>
              <w:rPr>
                <w:rFonts w:asciiTheme="majorEastAsia" w:eastAsiaTheme="majorEastAsia" w:hAnsiTheme="majorEastAsia"/>
                <w:sz w:val="22"/>
                <w:szCs w:val="32"/>
                <w:u w:val="single"/>
              </w:rPr>
            </w:pPr>
            <w:r w:rsidRPr="006749FD">
              <w:rPr>
                <w:rFonts w:asciiTheme="majorEastAsia" w:eastAsiaTheme="majorEastAsia" w:hAnsiTheme="majorEastAsia" w:hint="eastAsia"/>
                <w:sz w:val="28"/>
                <w:szCs w:val="32"/>
                <w:highlight w:val="yellow"/>
              </w:rPr>
              <w:t>・</w:t>
            </w:r>
            <w:r w:rsidRPr="006749FD">
              <w:rPr>
                <w:rFonts w:asciiTheme="majorEastAsia" w:eastAsiaTheme="majorEastAsia" w:hAnsiTheme="majorEastAsia" w:hint="eastAsia"/>
                <w:sz w:val="28"/>
                <w:szCs w:val="32"/>
                <w:highlight w:val="yellow"/>
                <w:u w:val="single"/>
              </w:rPr>
              <w:t>中項目評価廃止</w:t>
            </w:r>
            <w:r w:rsidRPr="006749FD">
              <w:rPr>
                <w:rFonts w:asciiTheme="majorEastAsia" w:eastAsiaTheme="majorEastAsia" w:hAnsiTheme="majorEastAsia" w:hint="eastAsia"/>
                <w:sz w:val="22"/>
                <w:szCs w:val="32"/>
                <w:highlight w:val="yellow"/>
                <w:u w:val="single"/>
              </w:rPr>
              <w:t>（評価の効率化）</w:t>
            </w: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u w:val="single"/>
              </w:rPr>
            </w:pP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u w:val="single"/>
              </w:rPr>
            </w:pPr>
          </w:p>
          <w:p w:rsidR="00627B42" w:rsidRPr="00F6348E" w:rsidRDefault="00627B42" w:rsidP="004B5FD2">
            <w:pPr>
              <w:autoSpaceDE w:val="0"/>
              <w:autoSpaceDN w:val="0"/>
              <w:spacing w:line="480" w:lineRule="exact"/>
              <w:jc w:val="left"/>
              <w:rPr>
                <w:rFonts w:asciiTheme="majorEastAsia" w:eastAsiaTheme="majorEastAsia" w:hAnsiTheme="majorEastAsia"/>
                <w:sz w:val="32"/>
                <w:szCs w:val="32"/>
                <w:u w:val="single"/>
              </w:rPr>
            </w:pPr>
          </w:p>
          <w:p w:rsidR="00811769" w:rsidRPr="00627B42" w:rsidRDefault="00811769" w:rsidP="004B5FD2">
            <w:pPr>
              <w:autoSpaceDE w:val="0"/>
              <w:autoSpaceDN w:val="0"/>
              <w:spacing w:line="480" w:lineRule="exact"/>
              <w:jc w:val="left"/>
              <w:rPr>
                <w:rFonts w:asciiTheme="majorEastAsia" w:eastAsiaTheme="majorEastAsia" w:hAnsiTheme="majorEastAsia"/>
                <w:sz w:val="32"/>
                <w:szCs w:val="32"/>
              </w:rPr>
            </w:pPr>
          </w:p>
          <w:p w:rsidR="00627B42" w:rsidRPr="00F6348E" w:rsidRDefault="00627B42" w:rsidP="004B5FD2">
            <w:pPr>
              <w:autoSpaceDE w:val="0"/>
              <w:autoSpaceDN w:val="0"/>
              <w:spacing w:line="480" w:lineRule="exact"/>
              <w:jc w:val="left"/>
              <w:rPr>
                <w:rFonts w:asciiTheme="majorEastAsia" w:eastAsiaTheme="majorEastAsia" w:hAnsiTheme="majorEastAsia"/>
                <w:sz w:val="32"/>
                <w:szCs w:val="32"/>
                <w:u w:val="single"/>
              </w:rPr>
            </w:pPr>
          </w:p>
          <w:p w:rsidR="00811769" w:rsidRDefault="00811769" w:rsidP="004B5FD2">
            <w:pPr>
              <w:autoSpaceDE w:val="0"/>
              <w:autoSpaceDN w:val="0"/>
              <w:spacing w:line="480" w:lineRule="exact"/>
              <w:jc w:val="left"/>
              <w:rPr>
                <w:rFonts w:asciiTheme="majorEastAsia" w:eastAsiaTheme="majorEastAsia" w:hAnsiTheme="majorEastAsia"/>
                <w:sz w:val="32"/>
                <w:szCs w:val="32"/>
              </w:rPr>
            </w:pPr>
          </w:p>
          <w:p w:rsidR="00627B42" w:rsidRPr="00627B42" w:rsidRDefault="00627B42" w:rsidP="004B5FD2">
            <w:pPr>
              <w:autoSpaceDE w:val="0"/>
              <w:autoSpaceDN w:val="0"/>
              <w:spacing w:line="480" w:lineRule="exact"/>
              <w:jc w:val="left"/>
              <w:rPr>
                <w:rFonts w:asciiTheme="majorEastAsia" w:eastAsiaTheme="majorEastAsia" w:hAnsiTheme="majorEastAsia"/>
                <w:sz w:val="32"/>
                <w:szCs w:val="32"/>
              </w:rPr>
            </w:pPr>
          </w:p>
          <w:p w:rsidR="00627B42" w:rsidRDefault="00627B42" w:rsidP="004B5FD2">
            <w:pPr>
              <w:autoSpaceDE w:val="0"/>
              <w:autoSpaceDN w:val="0"/>
              <w:spacing w:line="480" w:lineRule="exact"/>
              <w:jc w:val="left"/>
              <w:rPr>
                <w:rFonts w:asciiTheme="majorEastAsia" w:eastAsiaTheme="majorEastAsia" w:hAnsiTheme="majorEastAsia"/>
                <w:sz w:val="32"/>
                <w:szCs w:val="32"/>
              </w:rPr>
            </w:pPr>
          </w:p>
          <w:p w:rsidR="00FA49FE" w:rsidRDefault="00FA49FE"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087EE1" w:rsidRDefault="00087EE1" w:rsidP="004B5FD2">
            <w:pPr>
              <w:autoSpaceDE w:val="0"/>
              <w:autoSpaceDN w:val="0"/>
              <w:spacing w:line="480" w:lineRule="exact"/>
              <w:jc w:val="left"/>
              <w:rPr>
                <w:rFonts w:asciiTheme="majorEastAsia" w:eastAsiaTheme="majorEastAsia" w:hAnsiTheme="majorEastAsia"/>
                <w:sz w:val="32"/>
                <w:szCs w:val="32"/>
              </w:rPr>
            </w:pPr>
          </w:p>
          <w:p w:rsidR="00FD1783" w:rsidRDefault="00FD1783" w:rsidP="004B5FD2">
            <w:pPr>
              <w:autoSpaceDE w:val="0"/>
              <w:autoSpaceDN w:val="0"/>
              <w:spacing w:line="480" w:lineRule="exact"/>
              <w:jc w:val="left"/>
              <w:rPr>
                <w:rFonts w:asciiTheme="majorEastAsia" w:eastAsiaTheme="majorEastAsia" w:hAnsiTheme="majorEastAsia"/>
                <w:sz w:val="32"/>
                <w:szCs w:val="32"/>
              </w:rPr>
            </w:pPr>
          </w:p>
          <w:p w:rsidR="002865CE" w:rsidRDefault="002865CE" w:rsidP="004B5FD2">
            <w:pPr>
              <w:autoSpaceDE w:val="0"/>
              <w:autoSpaceDN w:val="0"/>
              <w:spacing w:line="480" w:lineRule="exact"/>
              <w:jc w:val="left"/>
              <w:rPr>
                <w:rFonts w:asciiTheme="majorEastAsia" w:eastAsiaTheme="majorEastAsia" w:hAnsiTheme="majorEastAsia"/>
                <w:sz w:val="32"/>
                <w:szCs w:val="32"/>
              </w:rPr>
            </w:pPr>
          </w:p>
          <w:p w:rsidR="00170D73" w:rsidRPr="00F6348E" w:rsidRDefault="004117D2" w:rsidP="004B5FD2">
            <w:pPr>
              <w:autoSpaceDE w:val="0"/>
              <w:autoSpaceDN w:val="0"/>
              <w:spacing w:line="480" w:lineRule="exact"/>
              <w:jc w:val="left"/>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文言整理（項番</w:t>
            </w:r>
            <w:r w:rsidR="00FA49FE" w:rsidRPr="004B5FD2">
              <w:rPr>
                <w:rFonts w:asciiTheme="majorEastAsia" w:eastAsiaTheme="majorEastAsia" w:hAnsiTheme="majorEastAsia" w:hint="eastAsia"/>
                <w:sz w:val="28"/>
                <w:szCs w:val="32"/>
              </w:rPr>
              <w:t>修正</w:t>
            </w:r>
            <w:r w:rsidR="00F675A7" w:rsidRPr="004B5FD2">
              <w:rPr>
                <w:rFonts w:asciiTheme="majorEastAsia" w:eastAsiaTheme="majorEastAsia" w:hAnsiTheme="majorEastAsia" w:hint="eastAsia"/>
                <w:sz w:val="28"/>
                <w:szCs w:val="32"/>
              </w:rPr>
              <w:t>）</w:t>
            </w:r>
          </w:p>
          <w:p w:rsidR="00DA6547" w:rsidRPr="006749FD" w:rsidRDefault="004117D2" w:rsidP="00DA6547">
            <w:pPr>
              <w:autoSpaceDE w:val="0"/>
              <w:autoSpaceDN w:val="0"/>
              <w:spacing w:line="480" w:lineRule="exact"/>
              <w:jc w:val="left"/>
              <w:rPr>
                <w:rFonts w:asciiTheme="majorEastAsia" w:eastAsiaTheme="majorEastAsia" w:hAnsiTheme="majorEastAsia"/>
                <w:sz w:val="24"/>
                <w:szCs w:val="32"/>
                <w:u w:val="single"/>
              </w:rPr>
            </w:pPr>
            <w:r w:rsidRPr="006749FD">
              <w:rPr>
                <w:rFonts w:asciiTheme="majorEastAsia" w:eastAsiaTheme="majorEastAsia" w:hAnsiTheme="majorEastAsia" w:hint="eastAsia"/>
                <w:sz w:val="28"/>
                <w:szCs w:val="28"/>
                <w:highlight w:val="yellow"/>
              </w:rPr>
              <w:t>・</w:t>
            </w:r>
            <w:r w:rsidR="006E2022" w:rsidRPr="006749FD">
              <w:rPr>
                <w:rFonts w:asciiTheme="majorEastAsia" w:eastAsiaTheme="majorEastAsia" w:hAnsiTheme="majorEastAsia" w:hint="eastAsia"/>
                <w:sz w:val="28"/>
                <w:szCs w:val="28"/>
                <w:highlight w:val="yellow"/>
                <w:u w:val="single"/>
              </w:rPr>
              <w:t>中項目評価廃止</w:t>
            </w:r>
            <w:r w:rsidRPr="006749FD">
              <w:rPr>
                <w:rFonts w:asciiTheme="majorEastAsia" w:eastAsiaTheme="majorEastAsia" w:hAnsiTheme="majorEastAsia" w:hint="eastAsia"/>
                <w:sz w:val="24"/>
                <w:szCs w:val="32"/>
                <w:highlight w:val="yellow"/>
                <w:u w:val="single"/>
              </w:rPr>
              <w:t>（評価の効率化）</w:t>
            </w:r>
          </w:p>
          <w:p w:rsidR="009D1915" w:rsidRPr="000F58BB" w:rsidRDefault="004117D2" w:rsidP="006749FD">
            <w:pPr>
              <w:autoSpaceDE w:val="0"/>
              <w:autoSpaceDN w:val="0"/>
              <w:spacing w:line="48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00B961C6" w:rsidRPr="00A732C9">
              <w:rPr>
                <w:rFonts w:asciiTheme="majorEastAsia" w:eastAsiaTheme="majorEastAsia" w:hAnsiTheme="majorEastAsia" w:hint="eastAsia"/>
                <w:sz w:val="28"/>
                <w:szCs w:val="28"/>
              </w:rPr>
              <w:t>文言整理（表記統一）</w:t>
            </w:r>
          </w:p>
          <w:p w:rsidR="00EC3DA1" w:rsidRPr="006749FD" w:rsidRDefault="00EC3DA1" w:rsidP="004B5FD2">
            <w:pPr>
              <w:autoSpaceDE w:val="0"/>
              <w:autoSpaceDN w:val="0"/>
              <w:spacing w:line="480" w:lineRule="exact"/>
              <w:jc w:val="left"/>
              <w:rPr>
                <w:rFonts w:asciiTheme="majorEastAsia" w:eastAsiaTheme="majorEastAsia" w:hAnsiTheme="majorEastAsia"/>
                <w:sz w:val="28"/>
                <w:szCs w:val="28"/>
              </w:rPr>
            </w:pPr>
          </w:p>
          <w:p w:rsidR="00811769" w:rsidRPr="006749FD" w:rsidRDefault="004117D2" w:rsidP="004B5FD2">
            <w:pPr>
              <w:autoSpaceDE w:val="0"/>
              <w:autoSpaceDN w:val="0"/>
              <w:spacing w:line="480" w:lineRule="exact"/>
              <w:jc w:val="left"/>
              <w:rPr>
                <w:rFonts w:asciiTheme="majorEastAsia" w:eastAsiaTheme="majorEastAsia" w:hAnsiTheme="majorEastAsia"/>
                <w:sz w:val="28"/>
                <w:szCs w:val="28"/>
                <w:highlight w:val="yellow"/>
                <w:u w:val="single"/>
              </w:rPr>
            </w:pPr>
            <w:r w:rsidRPr="006749FD">
              <w:rPr>
                <w:rFonts w:asciiTheme="majorEastAsia" w:eastAsiaTheme="majorEastAsia" w:hAnsiTheme="majorEastAsia" w:hint="eastAsia"/>
                <w:sz w:val="28"/>
                <w:szCs w:val="28"/>
                <w:highlight w:val="yellow"/>
              </w:rPr>
              <w:t>・</w:t>
            </w:r>
            <w:r w:rsidR="00FD1783" w:rsidRPr="006749FD">
              <w:rPr>
                <w:rFonts w:asciiTheme="majorEastAsia" w:eastAsiaTheme="majorEastAsia" w:hAnsiTheme="majorEastAsia" w:hint="eastAsia"/>
                <w:sz w:val="28"/>
                <w:szCs w:val="28"/>
                <w:highlight w:val="yellow"/>
                <w:u w:val="single"/>
              </w:rPr>
              <w:t>大項目表記の修正</w:t>
            </w:r>
          </w:p>
          <w:p w:rsidR="00811769" w:rsidRPr="006749FD" w:rsidRDefault="004117D2" w:rsidP="004B5FD2">
            <w:pPr>
              <w:autoSpaceDE w:val="0"/>
              <w:autoSpaceDN w:val="0"/>
              <w:spacing w:line="480" w:lineRule="exact"/>
              <w:jc w:val="left"/>
              <w:rPr>
                <w:rFonts w:asciiTheme="majorEastAsia" w:eastAsiaTheme="majorEastAsia" w:hAnsiTheme="majorEastAsia"/>
                <w:sz w:val="28"/>
                <w:szCs w:val="28"/>
                <w:highlight w:val="yellow"/>
                <w:u w:val="single"/>
              </w:rPr>
            </w:pPr>
            <w:r w:rsidRPr="006749FD">
              <w:rPr>
                <w:rFonts w:asciiTheme="majorEastAsia" w:eastAsiaTheme="majorEastAsia" w:hAnsiTheme="majorEastAsia" w:hint="eastAsia"/>
                <w:sz w:val="28"/>
                <w:szCs w:val="28"/>
                <w:highlight w:val="yellow"/>
              </w:rPr>
              <w:t>・</w:t>
            </w:r>
            <w:r w:rsidR="00FD1783" w:rsidRPr="006749FD">
              <w:rPr>
                <w:rFonts w:asciiTheme="majorEastAsia" w:eastAsiaTheme="majorEastAsia" w:hAnsiTheme="majorEastAsia" w:hint="eastAsia"/>
                <w:sz w:val="28"/>
                <w:szCs w:val="28"/>
                <w:highlight w:val="yellow"/>
                <w:u w:val="single"/>
              </w:rPr>
              <w:t>大項目表記の修正</w:t>
            </w:r>
          </w:p>
          <w:p w:rsidR="00811769" w:rsidRPr="006749FD" w:rsidRDefault="004117D2" w:rsidP="004B5FD2">
            <w:pPr>
              <w:autoSpaceDE w:val="0"/>
              <w:autoSpaceDN w:val="0"/>
              <w:spacing w:line="480" w:lineRule="exact"/>
              <w:jc w:val="left"/>
              <w:rPr>
                <w:rFonts w:asciiTheme="majorEastAsia" w:eastAsiaTheme="majorEastAsia" w:hAnsiTheme="majorEastAsia"/>
                <w:sz w:val="28"/>
                <w:szCs w:val="28"/>
                <w:u w:val="single"/>
              </w:rPr>
            </w:pPr>
            <w:r w:rsidRPr="006749FD">
              <w:rPr>
                <w:rFonts w:asciiTheme="majorEastAsia" w:eastAsiaTheme="majorEastAsia" w:hAnsiTheme="majorEastAsia" w:hint="eastAsia"/>
                <w:sz w:val="28"/>
                <w:szCs w:val="28"/>
                <w:highlight w:val="yellow"/>
              </w:rPr>
              <w:t>・</w:t>
            </w:r>
            <w:r w:rsidR="00FD1783" w:rsidRPr="006749FD">
              <w:rPr>
                <w:rFonts w:asciiTheme="majorEastAsia" w:eastAsiaTheme="majorEastAsia" w:hAnsiTheme="majorEastAsia" w:hint="eastAsia"/>
                <w:sz w:val="28"/>
                <w:szCs w:val="28"/>
                <w:highlight w:val="yellow"/>
                <w:u w:val="single"/>
              </w:rPr>
              <w:t>大項目表記の修正</w:t>
            </w:r>
          </w:p>
          <w:p w:rsidR="00811769" w:rsidRPr="00F6348E" w:rsidRDefault="00811769" w:rsidP="004B5FD2">
            <w:pPr>
              <w:autoSpaceDE w:val="0"/>
              <w:autoSpaceDN w:val="0"/>
              <w:spacing w:line="480" w:lineRule="exact"/>
              <w:jc w:val="left"/>
              <w:rPr>
                <w:rFonts w:asciiTheme="majorEastAsia" w:eastAsiaTheme="majorEastAsia" w:hAnsiTheme="majorEastAsia"/>
                <w:sz w:val="32"/>
                <w:szCs w:val="32"/>
              </w:rPr>
            </w:pPr>
          </w:p>
          <w:p w:rsidR="00811769" w:rsidRPr="00F6348E" w:rsidRDefault="00811769" w:rsidP="004B5FD2">
            <w:pPr>
              <w:autoSpaceDE w:val="0"/>
              <w:autoSpaceDN w:val="0"/>
              <w:spacing w:line="480" w:lineRule="exact"/>
              <w:jc w:val="left"/>
              <w:rPr>
                <w:rFonts w:asciiTheme="majorEastAsia" w:eastAsiaTheme="majorEastAsia" w:hAnsiTheme="majorEastAsia"/>
                <w:sz w:val="32"/>
                <w:szCs w:val="32"/>
              </w:rPr>
            </w:pPr>
          </w:p>
          <w:p w:rsidR="00811769" w:rsidRPr="006749FD" w:rsidRDefault="004117D2" w:rsidP="004B5FD2">
            <w:pPr>
              <w:autoSpaceDE w:val="0"/>
              <w:autoSpaceDN w:val="0"/>
              <w:spacing w:line="480" w:lineRule="exact"/>
              <w:jc w:val="left"/>
              <w:rPr>
                <w:rFonts w:asciiTheme="majorEastAsia" w:eastAsiaTheme="majorEastAsia" w:hAnsiTheme="majorEastAsia"/>
                <w:sz w:val="28"/>
                <w:szCs w:val="32"/>
              </w:rPr>
            </w:pPr>
            <w:r w:rsidRPr="006749FD">
              <w:rPr>
                <w:rFonts w:asciiTheme="majorEastAsia" w:eastAsiaTheme="majorEastAsia" w:hAnsiTheme="majorEastAsia" w:hint="eastAsia"/>
                <w:sz w:val="28"/>
                <w:szCs w:val="32"/>
                <w:highlight w:val="yellow"/>
              </w:rPr>
              <w:t>・</w:t>
            </w:r>
            <w:r w:rsidR="00793BF4" w:rsidRPr="006749FD">
              <w:rPr>
                <w:rFonts w:asciiTheme="majorEastAsia" w:eastAsiaTheme="majorEastAsia" w:hAnsiTheme="majorEastAsia" w:hint="eastAsia"/>
                <w:sz w:val="28"/>
                <w:szCs w:val="32"/>
                <w:highlight w:val="yellow"/>
                <w:u w:val="single"/>
              </w:rPr>
              <w:t>大項目表記の修正</w:t>
            </w:r>
          </w:p>
          <w:p w:rsidR="00B961C6" w:rsidRDefault="00B961C6" w:rsidP="004B5FD2">
            <w:pPr>
              <w:autoSpaceDE w:val="0"/>
              <w:autoSpaceDN w:val="0"/>
              <w:spacing w:line="480" w:lineRule="exact"/>
              <w:jc w:val="left"/>
              <w:rPr>
                <w:rFonts w:asciiTheme="majorEastAsia" w:eastAsiaTheme="majorEastAsia" w:hAnsiTheme="majorEastAsia"/>
                <w:sz w:val="32"/>
                <w:szCs w:val="32"/>
              </w:rPr>
            </w:pPr>
          </w:p>
          <w:p w:rsidR="004B5FD2" w:rsidRPr="004B5FD2" w:rsidRDefault="004117D2" w:rsidP="004B5FD2">
            <w:pPr>
              <w:autoSpaceDE w:val="0"/>
              <w:autoSpaceDN w:val="0"/>
              <w:spacing w:line="480" w:lineRule="exact"/>
              <w:jc w:val="left"/>
              <w:rPr>
                <w:rFonts w:asciiTheme="majorEastAsia" w:eastAsiaTheme="majorEastAsia" w:hAnsiTheme="majorEastAsia"/>
                <w:sz w:val="28"/>
                <w:szCs w:val="32"/>
              </w:rPr>
            </w:pPr>
            <w:r>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文言整理（表記統一）</w:t>
            </w:r>
          </w:p>
          <w:p w:rsidR="00572B38" w:rsidRPr="00BA654B" w:rsidRDefault="004117D2" w:rsidP="00572B38">
            <w:pPr>
              <w:autoSpaceDE w:val="0"/>
              <w:autoSpaceDN w:val="0"/>
              <w:spacing w:line="480" w:lineRule="exact"/>
              <w:jc w:val="left"/>
              <w:rPr>
                <w:rFonts w:asciiTheme="majorEastAsia" w:eastAsiaTheme="majorEastAsia" w:hAnsiTheme="majorEastAsia"/>
                <w:sz w:val="24"/>
                <w:szCs w:val="32"/>
                <w:u w:val="single"/>
              </w:rPr>
            </w:pPr>
            <w:r w:rsidRPr="00BA654B">
              <w:rPr>
                <w:rFonts w:asciiTheme="majorEastAsia" w:eastAsiaTheme="majorEastAsia" w:hAnsiTheme="majorEastAsia" w:hint="eastAsia"/>
                <w:sz w:val="28"/>
                <w:szCs w:val="28"/>
                <w:highlight w:val="yellow"/>
              </w:rPr>
              <w:t>・</w:t>
            </w:r>
            <w:r w:rsidRPr="00BA654B">
              <w:rPr>
                <w:rFonts w:asciiTheme="majorEastAsia" w:eastAsiaTheme="majorEastAsia" w:hAnsiTheme="majorEastAsia" w:hint="eastAsia"/>
                <w:sz w:val="28"/>
                <w:szCs w:val="28"/>
                <w:highlight w:val="yellow"/>
                <w:u w:val="single"/>
              </w:rPr>
              <w:t>中項目評価廃止</w:t>
            </w:r>
            <w:r w:rsidRPr="00BA654B">
              <w:rPr>
                <w:rFonts w:asciiTheme="majorEastAsia" w:eastAsiaTheme="majorEastAsia" w:hAnsiTheme="majorEastAsia" w:hint="eastAsia"/>
                <w:sz w:val="24"/>
                <w:szCs w:val="32"/>
                <w:highlight w:val="yellow"/>
                <w:u w:val="single"/>
              </w:rPr>
              <w:t>（評価の効率化）</w:t>
            </w:r>
          </w:p>
          <w:p w:rsidR="00811769" w:rsidRPr="00572B38" w:rsidRDefault="00811769" w:rsidP="004B5FD2">
            <w:pPr>
              <w:autoSpaceDE w:val="0"/>
              <w:autoSpaceDN w:val="0"/>
              <w:spacing w:line="480" w:lineRule="exact"/>
              <w:jc w:val="left"/>
              <w:rPr>
                <w:rFonts w:asciiTheme="majorEastAsia" w:eastAsiaTheme="majorEastAsia" w:hAnsiTheme="majorEastAsia"/>
                <w:sz w:val="32"/>
                <w:szCs w:val="32"/>
              </w:rPr>
            </w:pPr>
          </w:p>
          <w:p w:rsidR="00550B56" w:rsidRPr="00F6348E" w:rsidRDefault="00550B56" w:rsidP="004B5FD2">
            <w:pPr>
              <w:autoSpaceDE w:val="0"/>
              <w:autoSpaceDN w:val="0"/>
              <w:spacing w:line="480" w:lineRule="exact"/>
              <w:jc w:val="left"/>
              <w:rPr>
                <w:rFonts w:asciiTheme="majorEastAsia" w:eastAsiaTheme="majorEastAsia" w:hAnsiTheme="majorEastAsia"/>
                <w:sz w:val="32"/>
                <w:szCs w:val="32"/>
              </w:rPr>
            </w:pPr>
          </w:p>
          <w:p w:rsidR="009B30BD" w:rsidRPr="00F6348E" w:rsidRDefault="009B30BD" w:rsidP="004B5FD2">
            <w:pPr>
              <w:autoSpaceDE w:val="0"/>
              <w:autoSpaceDN w:val="0"/>
              <w:spacing w:line="480" w:lineRule="exact"/>
              <w:jc w:val="left"/>
              <w:rPr>
                <w:rFonts w:asciiTheme="majorEastAsia" w:eastAsiaTheme="majorEastAsia" w:hAnsiTheme="majorEastAsia"/>
                <w:sz w:val="32"/>
                <w:szCs w:val="32"/>
              </w:rPr>
            </w:pPr>
          </w:p>
          <w:p w:rsidR="00811769" w:rsidRDefault="00811769" w:rsidP="004B5FD2">
            <w:pPr>
              <w:autoSpaceDE w:val="0"/>
              <w:autoSpaceDN w:val="0"/>
              <w:spacing w:line="480" w:lineRule="exact"/>
              <w:jc w:val="left"/>
              <w:rPr>
                <w:rFonts w:asciiTheme="majorEastAsia" w:eastAsiaTheme="majorEastAsia" w:hAnsiTheme="majorEastAsia"/>
                <w:sz w:val="32"/>
                <w:szCs w:val="32"/>
              </w:rPr>
            </w:pPr>
          </w:p>
          <w:p w:rsidR="00027888" w:rsidRDefault="00027888" w:rsidP="004B5FD2">
            <w:pPr>
              <w:autoSpaceDE w:val="0"/>
              <w:autoSpaceDN w:val="0"/>
              <w:spacing w:line="480" w:lineRule="exact"/>
              <w:jc w:val="left"/>
              <w:rPr>
                <w:rFonts w:asciiTheme="majorEastAsia" w:eastAsiaTheme="majorEastAsia" w:hAnsiTheme="majorEastAsia"/>
                <w:sz w:val="32"/>
                <w:szCs w:val="32"/>
              </w:rPr>
            </w:pPr>
          </w:p>
          <w:p w:rsidR="00027888" w:rsidRDefault="00027888" w:rsidP="004B5FD2">
            <w:pPr>
              <w:autoSpaceDE w:val="0"/>
              <w:autoSpaceDN w:val="0"/>
              <w:spacing w:line="480" w:lineRule="exact"/>
              <w:jc w:val="left"/>
              <w:rPr>
                <w:rFonts w:asciiTheme="majorEastAsia" w:eastAsiaTheme="majorEastAsia" w:hAnsiTheme="majorEastAsia"/>
                <w:sz w:val="32"/>
                <w:szCs w:val="32"/>
              </w:rPr>
            </w:pPr>
          </w:p>
          <w:p w:rsidR="00027888" w:rsidRPr="00F6348E" w:rsidRDefault="00027888" w:rsidP="004B5FD2">
            <w:pPr>
              <w:autoSpaceDE w:val="0"/>
              <w:autoSpaceDN w:val="0"/>
              <w:spacing w:line="480" w:lineRule="exact"/>
              <w:jc w:val="left"/>
              <w:rPr>
                <w:rFonts w:asciiTheme="majorEastAsia" w:eastAsiaTheme="majorEastAsia" w:hAnsiTheme="majorEastAsia"/>
                <w:sz w:val="32"/>
                <w:szCs w:val="32"/>
              </w:rPr>
            </w:pPr>
          </w:p>
          <w:p w:rsidR="009B30BD" w:rsidRPr="00F6348E" w:rsidRDefault="009B30BD" w:rsidP="004B5FD2">
            <w:pPr>
              <w:autoSpaceDE w:val="0"/>
              <w:autoSpaceDN w:val="0"/>
              <w:spacing w:line="480" w:lineRule="exact"/>
              <w:jc w:val="left"/>
              <w:rPr>
                <w:rFonts w:asciiTheme="majorEastAsia" w:eastAsiaTheme="majorEastAsia" w:hAnsiTheme="majorEastAsia"/>
                <w:sz w:val="32"/>
                <w:szCs w:val="32"/>
              </w:rPr>
            </w:pPr>
          </w:p>
          <w:p w:rsidR="00170D73" w:rsidRPr="00F6348E" w:rsidRDefault="00170D73" w:rsidP="004B5FD2">
            <w:pPr>
              <w:autoSpaceDE w:val="0"/>
              <w:autoSpaceDN w:val="0"/>
              <w:spacing w:line="480" w:lineRule="exact"/>
              <w:jc w:val="left"/>
              <w:rPr>
                <w:rFonts w:asciiTheme="majorEastAsia" w:eastAsiaTheme="majorEastAsia" w:hAnsiTheme="majorEastAsia"/>
                <w:sz w:val="32"/>
                <w:szCs w:val="32"/>
              </w:rPr>
            </w:pPr>
          </w:p>
          <w:p w:rsidR="00236E3A" w:rsidRDefault="00236E3A" w:rsidP="004B5FD2">
            <w:pPr>
              <w:autoSpaceDE w:val="0"/>
              <w:autoSpaceDN w:val="0"/>
              <w:spacing w:line="480" w:lineRule="exact"/>
              <w:jc w:val="left"/>
              <w:rPr>
                <w:rFonts w:asciiTheme="majorEastAsia" w:eastAsiaTheme="majorEastAsia" w:hAnsiTheme="majorEastAsia"/>
                <w:sz w:val="32"/>
                <w:szCs w:val="32"/>
              </w:rPr>
            </w:pPr>
          </w:p>
          <w:p w:rsidR="00EC2623" w:rsidRDefault="00EC2623" w:rsidP="004B5FD2">
            <w:pPr>
              <w:autoSpaceDE w:val="0"/>
              <w:autoSpaceDN w:val="0"/>
              <w:spacing w:line="480" w:lineRule="exact"/>
              <w:jc w:val="left"/>
              <w:rPr>
                <w:rFonts w:asciiTheme="majorEastAsia" w:eastAsiaTheme="majorEastAsia" w:hAnsiTheme="majorEastAsia"/>
                <w:sz w:val="32"/>
                <w:szCs w:val="32"/>
              </w:rPr>
            </w:pPr>
          </w:p>
          <w:p w:rsidR="00A65A26" w:rsidRDefault="00A65A26" w:rsidP="004B5FD2">
            <w:pPr>
              <w:autoSpaceDE w:val="0"/>
              <w:autoSpaceDN w:val="0"/>
              <w:spacing w:line="480" w:lineRule="exact"/>
              <w:jc w:val="left"/>
              <w:rPr>
                <w:rFonts w:asciiTheme="majorEastAsia" w:eastAsiaTheme="majorEastAsia" w:hAnsiTheme="majorEastAsia"/>
                <w:sz w:val="32"/>
                <w:szCs w:val="32"/>
              </w:rPr>
            </w:pPr>
          </w:p>
          <w:p w:rsidR="00B961C6" w:rsidRDefault="00B961C6" w:rsidP="004B5FD2">
            <w:pPr>
              <w:autoSpaceDE w:val="0"/>
              <w:autoSpaceDN w:val="0"/>
              <w:spacing w:line="480" w:lineRule="exact"/>
              <w:jc w:val="left"/>
              <w:rPr>
                <w:rFonts w:asciiTheme="majorEastAsia" w:eastAsiaTheme="majorEastAsia" w:hAnsiTheme="majorEastAsia"/>
                <w:sz w:val="32"/>
                <w:szCs w:val="32"/>
              </w:rPr>
            </w:pPr>
          </w:p>
          <w:p w:rsidR="00B961C6" w:rsidRDefault="00B961C6" w:rsidP="004B5FD2">
            <w:pPr>
              <w:autoSpaceDE w:val="0"/>
              <w:autoSpaceDN w:val="0"/>
              <w:spacing w:line="480" w:lineRule="exact"/>
              <w:jc w:val="left"/>
              <w:rPr>
                <w:rFonts w:asciiTheme="majorEastAsia" w:eastAsiaTheme="majorEastAsia" w:hAnsiTheme="majorEastAsia"/>
                <w:sz w:val="32"/>
                <w:szCs w:val="32"/>
              </w:rPr>
            </w:pPr>
          </w:p>
          <w:p w:rsidR="00811769"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00627B42" w:rsidRPr="004B5FD2">
              <w:rPr>
                <w:rFonts w:asciiTheme="majorEastAsia" w:eastAsiaTheme="majorEastAsia" w:hAnsiTheme="majorEastAsia" w:hint="eastAsia"/>
                <w:sz w:val="28"/>
                <w:szCs w:val="32"/>
              </w:rPr>
              <w:t>文言整理（表記</w:t>
            </w:r>
            <w:r w:rsidR="00170D73" w:rsidRPr="004B5FD2">
              <w:rPr>
                <w:rFonts w:asciiTheme="majorEastAsia" w:eastAsiaTheme="majorEastAsia" w:hAnsiTheme="majorEastAsia" w:hint="eastAsia"/>
                <w:sz w:val="28"/>
                <w:szCs w:val="32"/>
              </w:rPr>
              <w:t>統一）</w:t>
            </w: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B961C6" w:rsidRPr="003C70C3" w:rsidRDefault="00B961C6" w:rsidP="004B5FD2">
            <w:pPr>
              <w:autoSpaceDE w:val="0"/>
              <w:autoSpaceDN w:val="0"/>
              <w:spacing w:line="480" w:lineRule="exact"/>
              <w:jc w:val="left"/>
              <w:rPr>
                <w:rFonts w:asciiTheme="majorEastAsia" w:eastAsiaTheme="majorEastAsia" w:hAnsiTheme="majorEastAsia"/>
                <w:sz w:val="32"/>
                <w:szCs w:val="32"/>
              </w:rPr>
            </w:pPr>
          </w:p>
          <w:p w:rsidR="00BC2CAA" w:rsidRPr="00F6348E" w:rsidRDefault="00BC2CAA" w:rsidP="004B5FD2">
            <w:pPr>
              <w:autoSpaceDE w:val="0"/>
              <w:autoSpaceDN w:val="0"/>
              <w:spacing w:line="480" w:lineRule="exact"/>
              <w:jc w:val="left"/>
              <w:rPr>
                <w:rFonts w:asciiTheme="majorEastAsia" w:eastAsiaTheme="majorEastAsia" w:hAnsiTheme="majorEastAsia"/>
                <w:sz w:val="32"/>
                <w:szCs w:val="32"/>
              </w:rPr>
            </w:pPr>
          </w:p>
          <w:p w:rsidR="00170D73" w:rsidRDefault="00170D73" w:rsidP="004B5FD2">
            <w:pPr>
              <w:autoSpaceDE w:val="0"/>
              <w:autoSpaceDN w:val="0"/>
              <w:spacing w:line="480" w:lineRule="exact"/>
              <w:jc w:val="left"/>
              <w:rPr>
                <w:rFonts w:asciiTheme="majorEastAsia" w:eastAsiaTheme="majorEastAsia" w:hAnsiTheme="majorEastAsia"/>
                <w:sz w:val="32"/>
                <w:szCs w:val="32"/>
              </w:rPr>
            </w:pPr>
          </w:p>
          <w:p w:rsidR="00087EE1" w:rsidRPr="00F6348E" w:rsidRDefault="00087EE1" w:rsidP="004B5FD2">
            <w:pPr>
              <w:autoSpaceDE w:val="0"/>
              <w:autoSpaceDN w:val="0"/>
              <w:spacing w:line="480" w:lineRule="exact"/>
              <w:jc w:val="left"/>
              <w:rPr>
                <w:rFonts w:asciiTheme="majorEastAsia" w:eastAsiaTheme="majorEastAsia" w:hAnsiTheme="majorEastAsia"/>
                <w:sz w:val="32"/>
                <w:szCs w:val="32"/>
              </w:rPr>
            </w:pPr>
          </w:p>
          <w:p w:rsidR="005606F5" w:rsidRPr="00F6348E" w:rsidRDefault="004117D2" w:rsidP="005606F5">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文言整理（表記統一）</w:t>
            </w:r>
          </w:p>
          <w:p w:rsidR="005606F5" w:rsidRPr="002F4704" w:rsidRDefault="005606F5" w:rsidP="004B5FD2">
            <w:pPr>
              <w:autoSpaceDE w:val="0"/>
              <w:autoSpaceDN w:val="0"/>
              <w:spacing w:line="480" w:lineRule="exact"/>
              <w:jc w:val="left"/>
              <w:rPr>
                <w:rFonts w:asciiTheme="majorEastAsia" w:eastAsiaTheme="majorEastAsia" w:hAnsiTheme="majorEastAsia"/>
                <w:sz w:val="32"/>
                <w:szCs w:val="32"/>
              </w:rPr>
            </w:pPr>
          </w:p>
          <w:p w:rsidR="00811769" w:rsidRPr="00F6348E" w:rsidRDefault="004117D2" w:rsidP="004B5FD2">
            <w:pPr>
              <w:autoSpaceDE w:val="0"/>
              <w:autoSpaceDN w:val="0"/>
              <w:spacing w:line="480" w:lineRule="exact"/>
              <w:jc w:val="left"/>
              <w:rPr>
                <w:rFonts w:asciiTheme="majorEastAsia" w:eastAsiaTheme="majorEastAsia" w:hAnsiTheme="majorEastAsia"/>
                <w:sz w:val="32"/>
                <w:szCs w:val="32"/>
              </w:rPr>
            </w:pPr>
            <w:r w:rsidRPr="00F6348E">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文言整理（明確化）</w:t>
            </w: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3C70C3" w:rsidRDefault="003C70C3" w:rsidP="004B5FD2">
            <w:pPr>
              <w:autoSpaceDE w:val="0"/>
              <w:autoSpaceDN w:val="0"/>
              <w:spacing w:line="480" w:lineRule="exact"/>
              <w:jc w:val="left"/>
              <w:rPr>
                <w:rFonts w:asciiTheme="majorEastAsia" w:eastAsiaTheme="majorEastAsia" w:hAnsiTheme="majorEastAsia"/>
                <w:sz w:val="32"/>
                <w:szCs w:val="32"/>
              </w:rPr>
            </w:pPr>
          </w:p>
          <w:p w:rsidR="00EC3DA1" w:rsidRPr="00F6348E" w:rsidRDefault="00EC3DA1" w:rsidP="004B5FD2">
            <w:pPr>
              <w:autoSpaceDE w:val="0"/>
              <w:autoSpaceDN w:val="0"/>
              <w:spacing w:line="480" w:lineRule="exact"/>
              <w:jc w:val="left"/>
              <w:rPr>
                <w:rFonts w:asciiTheme="majorEastAsia" w:eastAsiaTheme="majorEastAsia" w:hAnsiTheme="majorEastAsia"/>
                <w:sz w:val="32"/>
                <w:szCs w:val="32"/>
              </w:rPr>
            </w:pPr>
          </w:p>
          <w:p w:rsidR="00512B4B" w:rsidRPr="00F6348E" w:rsidRDefault="00512B4B" w:rsidP="004B5FD2">
            <w:pPr>
              <w:autoSpaceDE w:val="0"/>
              <w:autoSpaceDN w:val="0"/>
              <w:spacing w:line="480" w:lineRule="exact"/>
              <w:jc w:val="left"/>
              <w:rPr>
                <w:rFonts w:asciiTheme="majorEastAsia" w:eastAsiaTheme="majorEastAsia" w:hAnsiTheme="majorEastAsia"/>
                <w:sz w:val="32"/>
                <w:szCs w:val="32"/>
              </w:rPr>
            </w:pPr>
          </w:p>
          <w:p w:rsidR="00512B4B" w:rsidRPr="00F6348E" w:rsidRDefault="00512B4B" w:rsidP="004B5FD2">
            <w:pPr>
              <w:autoSpaceDE w:val="0"/>
              <w:autoSpaceDN w:val="0"/>
              <w:spacing w:line="480" w:lineRule="exact"/>
              <w:jc w:val="left"/>
              <w:rPr>
                <w:rFonts w:asciiTheme="majorEastAsia" w:eastAsiaTheme="majorEastAsia" w:hAnsiTheme="majorEastAsia"/>
                <w:sz w:val="32"/>
                <w:szCs w:val="32"/>
              </w:rPr>
            </w:pPr>
          </w:p>
          <w:p w:rsidR="00512B4B" w:rsidRDefault="00512B4B"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550B56" w:rsidRDefault="00550B56" w:rsidP="004B5FD2">
            <w:pPr>
              <w:autoSpaceDE w:val="0"/>
              <w:autoSpaceDN w:val="0"/>
              <w:spacing w:line="480" w:lineRule="exact"/>
              <w:jc w:val="left"/>
              <w:rPr>
                <w:rFonts w:asciiTheme="majorEastAsia" w:eastAsiaTheme="majorEastAsia" w:hAnsiTheme="majorEastAsia"/>
                <w:sz w:val="32"/>
                <w:szCs w:val="32"/>
              </w:rPr>
            </w:pPr>
          </w:p>
          <w:p w:rsidR="00550B56" w:rsidRDefault="00550B56" w:rsidP="004B5FD2">
            <w:pPr>
              <w:autoSpaceDE w:val="0"/>
              <w:autoSpaceDN w:val="0"/>
              <w:spacing w:line="480" w:lineRule="exact"/>
              <w:jc w:val="left"/>
              <w:rPr>
                <w:rFonts w:asciiTheme="majorEastAsia" w:eastAsiaTheme="majorEastAsia" w:hAnsiTheme="majorEastAsia"/>
                <w:sz w:val="32"/>
                <w:szCs w:val="32"/>
              </w:rPr>
            </w:pPr>
          </w:p>
          <w:p w:rsidR="00550B56" w:rsidRDefault="00550B56" w:rsidP="004B5FD2">
            <w:pPr>
              <w:autoSpaceDE w:val="0"/>
              <w:autoSpaceDN w:val="0"/>
              <w:spacing w:line="480" w:lineRule="exact"/>
              <w:jc w:val="left"/>
              <w:rPr>
                <w:rFonts w:asciiTheme="majorEastAsia" w:eastAsiaTheme="majorEastAsia" w:hAnsiTheme="majorEastAsia"/>
                <w:sz w:val="32"/>
                <w:szCs w:val="32"/>
              </w:rPr>
            </w:pPr>
          </w:p>
          <w:p w:rsidR="00811769" w:rsidRPr="004B5FD2" w:rsidRDefault="004117D2" w:rsidP="004B5FD2">
            <w:pPr>
              <w:autoSpaceDE w:val="0"/>
              <w:autoSpaceDN w:val="0"/>
              <w:spacing w:line="480" w:lineRule="exact"/>
              <w:jc w:val="left"/>
              <w:rPr>
                <w:rFonts w:asciiTheme="majorEastAsia" w:eastAsiaTheme="majorEastAsia" w:hAnsiTheme="majorEastAsia"/>
                <w:sz w:val="28"/>
                <w:szCs w:val="32"/>
              </w:rPr>
            </w:pPr>
            <w:r w:rsidRPr="00F6348E">
              <w:rPr>
                <w:rFonts w:asciiTheme="majorEastAsia" w:eastAsiaTheme="majorEastAsia" w:hAnsiTheme="majorEastAsia" w:hint="eastAsia"/>
                <w:sz w:val="32"/>
                <w:szCs w:val="32"/>
              </w:rPr>
              <w:t>・</w:t>
            </w:r>
            <w:r w:rsidR="00F675A7" w:rsidRPr="004B5FD2">
              <w:rPr>
                <w:rFonts w:asciiTheme="majorEastAsia" w:eastAsiaTheme="majorEastAsia" w:hAnsiTheme="majorEastAsia" w:hint="eastAsia"/>
                <w:sz w:val="28"/>
                <w:szCs w:val="32"/>
              </w:rPr>
              <w:t>文言</w:t>
            </w:r>
            <w:r w:rsidR="003C2C68" w:rsidRPr="004B5FD2">
              <w:rPr>
                <w:rFonts w:asciiTheme="majorEastAsia" w:eastAsiaTheme="majorEastAsia" w:hAnsiTheme="majorEastAsia" w:hint="eastAsia"/>
                <w:sz w:val="28"/>
                <w:szCs w:val="32"/>
              </w:rPr>
              <w:t>整理</w:t>
            </w:r>
            <w:r w:rsidR="00627B42" w:rsidRPr="004B5FD2">
              <w:rPr>
                <w:rFonts w:asciiTheme="majorEastAsia" w:eastAsiaTheme="majorEastAsia" w:hAnsiTheme="majorEastAsia" w:hint="eastAsia"/>
                <w:sz w:val="28"/>
                <w:szCs w:val="32"/>
              </w:rPr>
              <w:t>（表記</w:t>
            </w:r>
            <w:r w:rsidR="00F675A7" w:rsidRPr="004B5FD2">
              <w:rPr>
                <w:rFonts w:asciiTheme="majorEastAsia" w:eastAsiaTheme="majorEastAsia" w:hAnsiTheme="majorEastAsia" w:hint="eastAsia"/>
                <w:sz w:val="28"/>
                <w:szCs w:val="32"/>
              </w:rPr>
              <w:t>統一</w:t>
            </w:r>
            <w:r w:rsidR="006E2022" w:rsidRPr="004B5FD2">
              <w:rPr>
                <w:rFonts w:asciiTheme="majorEastAsia" w:eastAsiaTheme="majorEastAsia" w:hAnsiTheme="majorEastAsia" w:hint="eastAsia"/>
                <w:sz w:val="28"/>
                <w:szCs w:val="32"/>
              </w:rPr>
              <w:t>、見直し</w:t>
            </w:r>
            <w:r w:rsidR="00F675A7" w:rsidRPr="004B5FD2">
              <w:rPr>
                <w:rFonts w:asciiTheme="majorEastAsia" w:eastAsiaTheme="majorEastAsia" w:hAnsiTheme="majorEastAsia" w:hint="eastAsia"/>
                <w:sz w:val="28"/>
                <w:szCs w:val="32"/>
              </w:rPr>
              <w:t>）</w:t>
            </w:r>
          </w:p>
          <w:p w:rsidR="003C70C3" w:rsidRDefault="003C70C3" w:rsidP="004B5FD2">
            <w:pPr>
              <w:autoSpaceDE w:val="0"/>
              <w:autoSpaceDN w:val="0"/>
              <w:spacing w:line="480" w:lineRule="exact"/>
              <w:jc w:val="left"/>
              <w:rPr>
                <w:rFonts w:asciiTheme="majorEastAsia" w:eastAsiaTheme="majorEastAsia" w:hAnsiTheme="majorEastAsia"/>
                <w:sz w:val="32"/>
                <w:szCs w:val="32"/>
              </w:rPr>
            </w:pPr>
          </w:p>
          <w:p w:rsidR="00EC2623" w:rsidRPr="00EC2623" w:rsidRDefault="00EC2623" w:rsidP="004B5FD2">
            <w:pPr>
              <w:autoSpaceDE w:val="0"/>
              <w:autoSpaceDN w:val="0"/>
              <w:spacing w:line="480" w:lineRule="exact"/>
              <w:jc w:val="left"/>
              <w:rPr>
                <w:rFonts w:asciiTheme="majorEastAsia" w:eastAsiaTheme="majorEastAsia" w:hAnsiTheme="majorEastAsia"/>
                <w:sz w:val="32"/>
                <w:szCs w:val="32"/>
              </w:rPr>
            </w:pPr>
          </w:p>
          <w:p w:rsidR="00FD3993" w:rsidRDefault="00FD3993"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4B5FD2" w:rsidRDefault="004B5FD2" w:rsidP="004B5FD2">
            <w:pPr>
              <w:autoSpaceDE w:val="0"/>
              <w:autoSpaceDN w:val="0"/>
              <w:spacing w:line="480" w:lineRule="exact"/>
              <w:jc w:val="left"/>
              <w:rPr>
                <w:rFonts w:asciiTheme="majorEastAsia" w:eastAsiaTheme="majorEastAsia" w:hAnsiTheme="majorEastAsia"/>
                <w:sz w:val="32"/>
                <w:szCs w:val="32"/>
              </w:rPr>
            </w:pPr>
          </w:p>
          <w:p w:rsidR="008D45D8" w:rsidRPr="00F6348E" w:rsidRDefault="008D45D8" w:rsidP="004B5FD2">
            <w:pPr>
              <w:autoSpaceDE w:val="0"/>
              <w:autoSpaceDN w:val="0"/>
              <w:spacing w:line="480" w:lineRule="exact"/>
              <w:jc w:val="left"/>
              <w:rPr>
                <w:rFonts w:asciiTheme="majorEastAsia" w:eastAsiaTheme="majorEastAsia" w:hAnsiTheme="majorEastAsia"/>
                <w:sz w:val="32"/>
                <w:szCs w:val="32"/>
              </w:rPr>
            </w:pPr>
          </w:p>
          <w:p w:rsidR="00F24098" w:rsidRPr="004B5FD2" w:rsidRDefault="004117D2" w:rsidP="004B5FD2">
            <w:pPr>
              <w:autoSpaceDE w:val="0"/>
              <w:autoSpaceDN w:val="0"/>
              <w:spacing w:line="480" w:lineRule="exact"/>
              <w:jc w:val="left"/>
              <w:rPr>
                <w:rFonts w:asciiTheme="majorEastAsia" w:eastAsiaTheme="majorEastAsia" w:hAnsiTheme="majorEastAsia"/>
                <w:sz w:val="28"/>
                <w:szCs w:val="32"/>
              </w:rPr>
            </w:pPr>
            <w:r>
              <w:rPr>
                <w:rFonts w:asciiTheme="majorEastAsia" w:eastAsiaTheme="majorEastAsia" w:hAnsiTheme="majorEastAsia" w:hint="eastAsia"/>
                <w:sz w:val="32"/>
                <w:szCs w:val="32"/>
              </w:rPr>
              <w:t>・</w:t>
            </w:r>
            <w:r w:rsidRPr="004B5FD2">
              <w:rPr>
                <w:rFonts w:asciiTheme="majorEastAsia" w:eastAsiaTheme="majorEastAsia" w:hAnsiTheme="majorEastAsia" w:hint="eastAsia"/>
                <w:sz w:val="28"/>
                <w:szCs w:val="32"/>
              </w:rPr>
              <w:t>文言整理（表記統一）</w:t>
            </w:r>
          </w:p>
          <w:p w:rsidR="00811769" w:rsidRPr="00F6348E" w:rsidRDefault="00811769" w:rsidP="004B5FD2">
            <w:pPr>
              <w:autoSpaceDE w:val="0"/>
              <w:autoSpaceDN w:val="0"/>
              <w:spacing w:line="480" w:lineRule="exact"/>
              <w:jc w:val="left"/>
              <w:rPr>
                <w:rFonts w:asciiTheme="majorEastAsia" w:eastAsiaTheme="majorEastAsia" w:hAnsiTheme="majorEastAsia"/>
                <w:sz w:val="32"/>
                <w:szCs w:val="32"/>
              </w:rPr>
            </w:pPr>
          </w:p>
          <w:p w:rsidR="00550B56" w:rsidRDefault="00550B56" w:rsidP="004B5FD2">
            <w:pPr>
              <w:autoSpaceDE w:val="0"/>
              <w:autoSpaceDN w:val="0"/>
              <w:spacing w:line="480" w:lineRule="exact"/>
              <w:jc w:val="left"/>
              <w:rPr>
                <w:rFonts w:asciiTheme="majorEastAsia" w:eastAsiaTheme="majorEastAsia" w:hAnsiTheme="majorEastAsia"/>
                <w:sz w:val="32"/>
                <w:szCs w:val="32"/>
              </w:rPr>
            </w:pPr>
          </w:p>
          <w:p w:rsidR="00027888" w:rsidRDefault="00027888" w:rsidP="004B5FD2">
            <w:pPr>
              <w:autoSpaceDE w:val="0"/>
              <w:autoSpaceDN w:val="0"/>
              <w:spacing w:line="480" w:lineRule="exact"/>
              <w:jc w:val="left"/>
              <w:rPr>
                <w:rFonts w:asciiTheme="majorEastAsia" w:eastAsiaTheme="majorEastAsia" w:hAnsiTheme="majorEastAsia"/>
                <w:sz w:val="32"/>
                <w:szCs w:val="32"/>
              </w:rPr>
            </w:pPr>
          </w:p>
          <w:p w:rsidR="0017252D" w:rsidRDefault="0017252D" w:rsidP="004B5FD2">
            <w:pPr>
              <w:autoSpaceDE w:val="0"/>
              <w:autoSpaceDN w:val="0"/>
              <w:spacing w:line="480" w:lineRule="exact"/>
              <w:jc w:val="left"/>
              <w:rPr>
                <w:rFonts w:asciiTheme="majorEastAsia" w:eastAsiaTheme="majorEastAsia" w:hAnsiTheme="majorEastAsia"/>
                <w:sz w:val="32"/>
                <w:szCs w:val="32"/>
              </w:rPr>
            </w:pPr>
          </w:p>
          <w:p w:rsidR="0017252D" w:rsidRDefault="0017252D" w:rsidP="004B5FD2">
            <w:pPr>
              <w:autoSpaceDE w:val="0"/>
              <w:autoSpaceDN w:val="0"/>
              <w:spacing w:line="480" w:lineRule="exact"/>
              <w:jc w:val="left"/>
              <w:rPr>
                <w:rFonts w:asciiTheme="majorEastAsia" w:eastAsiaTheme="majorEastAsia" w:hAnsiTheme="majorEastAsia"/>
                <w:sz w:val="32"/>
                <w:szCs w:val="32"/>
              </w:rPr>
            </w:pPr>
          </w:p>
          <w:p w:rsidR="0017252D" w:rsidRDefault="0017252D" w:rsidP="004B5FD2">
            <w:pPr>
              <w:autoSpaceDE w:val="0"/>
              <w:autoSpaceDN w:val="0"/>
              <w:spacing w:line="480" w:lineRule="exact"/>
              <w:jc w:val="left"/>
              <w:rPr>
                <w:rFonts w:asciiTheme="majorEastAsia" w:eastAsiaTheme="majorEastAsia" w:hAnsiTheme="majorEastAsia"/>
                <w:sz w:val="32"/>
                <w:szCs w:val="32"/>
              </w:rPr>
            </w:pPr>
          </w:p>
          <w:p w:rsidR="0017252D" w:rsidRDefault="0017252D" w:rsidP="004B5FD2">
            <w:pPr>
              <w:autoSpaceDE w:val="0"/>
              <w:autoSpaceDN w:val="0"/>
              <w:spacing w:line="480" w:lineRule="exact"/>
              <w:jc w:val="left"/>
              <w:rPr>
                <w:rFonts w:asciiTheme="majorEastAsia" w:eastAsiaTheme="majorEastAsia" w:hAnsiTheme="majorEastAsia"/>
                <w:sz w:val="32"/>
                <w:szCs w:val="32"/>
              </w:rPr>
            </w:pPr>
          </w:p>
          <w:p w:rsidR="0017252D" w:rsidRPr="00F6348E" w:rsidRDefault="0017252D" w:rsidP="004B5FD2">
            <w:pPr>
              <w:autoSpaceDE w:val="0"/>
              <w:autoSpaceDN w:val="0"/>
              <w:spacing w:line="480" w:lineRule="exact"/>
              <w:jc w:val="left"/>
              <w:rPr>
                <w:rFonts w:asciiTheme="majorEastAsia" w:eastAsiaTheme="majorEastAsia" w:hAnsiTheme="majorEastAsia"/>
                <w:sz w:val="32"/>
                <w:szCs w:val="32"/>
              </w:rPr>
            </w:pPr>
          </w:p>
          <w:p w:rsidR="00B961C6" w:rsidRDefault="00B961C6" w:rsidP="004B5FD2">
            <w:pPr>
              <w:autoSpaceDE w:val="0"/>
              <w:autoSpaceDN w:val="0"/>
              <w:spacing w:line="480" w:lineRule="exact"/>
              <w:jc w:val="left"/>
              <w:rPr>
                <w:rFonts w:asciiTheme="majorEastAsia" w:eastAsiaTheme="majorEastAsia" w:hAnsiTheme="majorEastAsia"/>
                <w:sz w:val="32"/>
                <w:szCs w:val="32"/>
              </w:rPr>
            </w:pPr>
          </w:p>
          <w:p w:rsidR="00FD3993" w:rsidRPr="006749FD" w:rsidRDefault="004117D2" w:rsidP="004B5FD2">
            <w:pPr>
              <w:autoSpaceDE w:val="0"/>
              <w:autoSpaceDN w:val="0"/>
              <w:spacing w:line="480" w:lineRule="exact"/>
              <w:jc w:val="left"/>
              <w:rPr>
                <w:rFonts w:asciiTheme="majorEastAsia" w:eastAsiaTheme="majorEastAsia" w:hAnsiTheme="majorEastAsia"/>
                <w:sz w:val="28"/>
                <w:szCs w:val="32"/>
              </w:rPr>
            </w:pPr>
            <w:r w:rsidRPr="006749FD">
              <w:rPr>
                <w:rFonts w:asciiTheme="majorEastAsia" w:eastAsiaTheme="majorEastAsia" w:hAnsiTheme="majorEastAsia" w:hint="eastAsia"/>
                <w:sz w:val="28"/>
                <w:szCs w:val="32"/>
                <w:highlight w:val="yellow"/>
              </w:rPr>
              <w:t>・</w:t>
            </w:r>
            <w:r w:rsidR="00141D4E" w:rsidRPr="006749FD">
              <w:rPr>
                <w:rFonts w:asciiTheme="majorEastAsia" w:eastAsiaTheme="majorEastAsia" w:hAnsiTheme="majorEastAsia" w:hint="eastAsia"/>
                <w:sz w:val="28"/>
                <w:szCs w:val="32"/>
                <w:highlight w:val="yellow"/>
                <w:u w:val="single"/>
              </w:rPr>
              <w:t>報告書様式見直し</w:t>
            </w: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rPr>
            </w:pP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rPr>
            </w:pP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572B38" w:rsidRPr="00BA654B" w:rsidRDefault="004117D2" w:rsidP="00572B38">
            <w:pPr>
              <w:autoSpaceDE w:val="0"/>
              <w:autoSpaceDN w:val="0"/>
              <w:spacing w:line="480" w:lineRule="exact"/>
              <w:jc w:val="left"/>
              <w:rPr>
                <w:rFonts w:asciiTheme="majorEastAsia" w:eastAsiaTheme="majorEastAsia" w:hAnsiTheme="majorEastAsia"/>
                <w:sz w:val="24"/>
                <w:szCs w:val="32"/>
                <w:u w:val="single"/>
              </w:rPr>
            </w:pPr>
            <w:r w:rsidRPr="00BA654B">
              <w:rPr>
                <w:rFonts w:asciiTheme="majorEastAsia" w:eastAsiaTheme="majorEastAsia" w:hAnsiTheme="majorEastAsia" w:hint="eastAsia"/>
                <w:sz w:val="28"/>
                <w:szCs w:val="28"/>
                <w:highlight w:val="yellow"/>
              </w:rPr>
              <w:t>・</w:t>
            </w:r>
            <w:r w:rsidRPr="00BA654B">
              <w:rPr>
                <w:rFonts w:asciiTheme="majorEastAsia" w:eastAsiaTheme="majorEastAsia" w:hAnsiTheme="majorEastAsia" w:hint="eastAsia"/>
                <w:sz w:val="28"/>
                <w:szCs w:val="28"/>
                <w:highlight w:val="yellow"/>
                <w:u w:val="single"/>
              </w:rPr>
              <w:t>中項目評価廃止</w:t>
            </w:r>
            <w:r w:rsidRPr="00BA654B">
              <w:rPr>
                <w:rFonts w:asciiTheme="majorEastAsia" w:eastAsiaTheme="majorEastAsia" w:hAnsiTheme="majorEastAsia" w:hint="eastAsia"/>
                <w:sz w:val="24"/>
                <w:szCs w:val="32"/>
                <w:highlight w:val="yellow"/>
                <w:u w:val="single"/>
              </w:rPr>
              <w:t>（評価の効率化）</w:t>
            </w:r>
          </w:p>
          <w:p w:rsidR="00BC2CAA" w:rsidRPr="004B5FD2" w:rsidRDefault="004117D2" w:rsidP="006749FD">
            <w:pPr>
              <w:autoSpaceDE w:val="0"/>
              <w:autoSpaceDN w:val="0"/>
              <w:spacing w:line="480" w:lineRule="exact"/>
              <w:jc w:val="left"/>
              <w:rPr>
                <w:rFonts w:asciiTheme="majorEastAsia" w:eastAsiaTheme="majorEastAsia" w:hAnsiTheme="majorEastAsia"/>
                <w:sz w:val="28"/>
                <w:szCs w:val="32"/>
              </w:rPr>
            </w:pPr>
            <w:r>
              <w:rPr>
                <w:rFonts w:asciiTheme="majorEastAsia" w:eastAsiaTheme="majorEastAsia" w:hAnsiTheme="majorEastAsia" w:hint="eastAsia"/>
                <w:sz w:val="28"/>
                <w:szCs w:val="32"/>
              </w:rPr>
              <w:t>・</w:t>
            </w:r>
            <w:r w:rsidR="00B961C6" w:rsidRPr="004B5FD2">
              <w:rPr>
                <w:rFonts w:asciiTheme="majorEastAsia" w:eastAsiaTheme="majorEastAsia" w:hAnsiTheme="majorEastAsia" w:hint="eastAsia"/>
                <w:sz w:val="28"/>
                <w:szCs w:val="32"/>
              </w:rPr>
              <w:t>文言整理</w:t>
            </w:r>
            <w:r w:rsidR="00627B42" w:rsidRPr="004B5FD2">
              <w:rPr>
                <w:rFonts w:asciiTheme="majorEastAsia" w:eastAsiaTheme="majorEastAsia" w:hAnsiTheme="majorEastAsia" w:hint="eastAsia"/>
                <w:sz w:val="28"/>
                <w:szCs w:val="32"/>
              </w:rPr>
              <w:t>（表記</w:t>
            </w:r>
            <w:r w:rsidR="00F675A7" w:rsidRPr="004B5FD2">
              <w:rPr>
                <w:rFonts w:asciiTheme="majorEastAsia" w:eastAsiaTheme="majorEastAsia" w:hAnsiTheme="majorEastAsia" w:hint="eastAsia"/>
                <w:sz w:val="28"/>
                <w:szCs w:val="32"/>
              </w:rPr>
              <w:t>統一）</w:t>
            </w:r>
          </w:p>
          <w:p w:rsidR="0034492E" w:rsidRDefault="0034492E" w:rsidP="004B5FD2">
            <w:pPr>
              <w:autoSpaceDE w:val="0"/>
              <w:autoSpaceDN w:val="0"/>
              <w:spacing w:line="480" w:lineRule="exact"/>
              <w:jc w:val="left"/>
              <w:rPr>
                <w:rFonts w:asciiTheme="majorEastAsia" w:eastAsiaTheme="majorEastAsia" w:hAnsiTheme="majorEastAsia"/>
                <w:sz w:val="32"/>
                <w:szCs w:val="32"/>
                <w:u w:val="single"/>
              </w:rPr>
            </w:pPr>
          </w:p>
          <w:p w:rsidR="0034492E" w:rsidRDefault="0034492E" w:rsidP="004B5FD2">
            <w:pPr>
              <w:autoSpaceDE w:val="0"/>
              <w:autoSpaceDN w:val="0"/>
              <w:spacing w:line="480" w:lineRule="exact"/>
              <w:jc w:val="left"/>
              <w:rPr>
                <w:rFonts w:asciiTheme="majorEastAsia" w:eastAsiaTheme="majorEastAsia" w:hAnsiTheme="majorEastAsia"/>
                <w:sz w:val="32"/>
                <w:szCs w:val="32"/>
                <w:u w:val="single"/>
              </w:rPr>
            </w:pPr>
          </w:p>
          <w:p w:rsidR="00141D4E" w:rsidRPr="00F6348E" w:rsidRDefault="00141D4E"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FD3993" w:rsidRPr="00F6348E" w:rsidRDefault="00FD3993"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48715D" w:rsidRPr="00F6348E" w:rsidRDefault="0048715D" w:rsidP="004B5FD2">
            <w:pPr>
              <w:autoSpaceDE w:val="0"/>
              <w:autoSpaceDN w:val="0"/>
              <w:spacing w:line="480" w:lineRule="exact"/>
              <w:jc w:val="left"/>
              <w:rPr>
                <w:rFonts w:asciiTheme="majorEastAsia" w:eastAsiaTheme="majorEastAsia" w:hAnsiTheme="majorEastAsia"/>
                <w:sz w:val="32"/>
                <w:szCs w:val="32"/>
              </w:rPr>
            </w:pPr>
          </w:p>
          <w:p w:rsidR="00F675A7" w:rsidRPr="00F6348E" w:rsidRDefault="00F675A7"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EC3DA1" w:rsidRDefault="00EC3DA1" w:rsidP="004B5FD2">
            <w:pPr>
              <w:autoSpaceDE w:val="0"/>
              <w:autoSpaceDN w:val="0"/>
              <w:spacing w:line="480" w:lineRule="exact"/>
              <w:jc w:val="left"/>
              <w:rPr>
                <w:rFonts w:asciiTheme="majorEastAsia" w:eastAsiaTheme="majorEastAsia" w:hAnsiTheme="majorEastAsia"/>
                <w:sz w:val="32"/>
                <w:szCs w:val="32"/>
              </w:rPr>
            </w:pPr>
          </w:p>
          <w:p w:rsidR="0034492E" w:rsidRDefault="0034492E" w:rsidP="004B5FD2">
            <w:pPr>
              <w:autoSpaceDE w:val="0"/>
              <w:autoSpaceDN w:val="0"/>
              <w:spacing w:line="480" w:lineRule="exact"/>
              <w:jc w:val="left"/>
              <w:rPr>
                <w:rFonts w:asciiTheme="majorEastAsia" w:eastAsiaTheme="majorEastAsia" w:hAnsiTheme="majorEastAsia"/>
                <w:sz w:val="32"/>
                <w:szCs w:val="32"/>
              </w:rPr>
            </w:pPr>
          </w:p>
          <w:p w:rsidR="0034492E" w:rsidRDefault="0034492E" w:rsidP="004B5FD2">
            <w:pPr>
              <w:autoSpaceDE w:val="0"/>
              <w:autoSpaceDN w:val="0"/>
              <w:spacing w:line="480" w:lineRule="exact"/>
              <w:jc w:val="left"/>
              <w:rPr>
                <w:rFonts w:asciiTheme="majorEastAsia" w:eastAsiaTheme="majorEastAsia" w:hAnsiTheme="majorEastAsia"/>
                <w:sz w:val="32"/>
                <w:szCs w:val="32"/>
              </w:rPr>
            </w:pPr>
          </w:p>
          <w:p w:rsidR="0034492E" w:rsidRDefault="0034492E" w:rsidP="004B5FD2">
            <w:pPr>
              <w:autoSpaceDE w:val="0"/>
              <w:autoSpaceDN w:val="0"/>
              <w:spacing w:line="480" w:lineRule="exact"/>
              <w:jc w:val="left"/>
              <w:rPr>
                <w:rFonts w:asciiTheme="majorEastAsia" w:eastAsiaTheme="majorEastAsia" w:hAnsiTheme="majorEastAsia"/>
                <w:sz w:val="32"/>
                <w:szCs w:val="32"/>
              </w:rPr>
            </w:pPr>
          </w:p>
          <w:p w:rsidR="007B08CD" w:rsidRDefault="007B08CD" w:rsidP="004B5FD2">
            <w:pPr>
              <w:autoSpaceDE w:val="0"/>
              <w:autoSpaceDN w:val="0"/>
              <w:spacing w:line="480" w:lineRule="exact"/>
              <w:jc w:val="left"/>
              <w:rPr>
                <w:rFonts w:asciiTheme="majorEastAsia" w:eastAsiaTheme="majorEastAsia" w:hAnsiTheme="majorEastAsia"/>
                <w:sz w:val="32"/>
                <w:szCs w:val="32"/>
              </w:rPr>
            </w:pPr>
          </w:p>
          <w:p w:rsidR="00B961C6" w:rsidRDefault="00B961C6" w:rsidP="004B5FD2">
            <w:pPr>
              <w:autoSpaceDE w:val="0"/>
              <w:autoSpaceDN w:val="0"/>
              <w:spacing w:line="480" w:lineRule="exact"/>
              <w:jc w:val="left"/>
              <w:rPr>
                <w:rFonts w:asciiTheme="majorEastAsia" w:eastAsiaTheme="majorEastAsia" w:hAnsiTheme="majorEastAsia"/>
                <w:sz w:val="32"/>
                <w:szCs w:val="32"/>
              </w:rPr>
            </w:pPr>
          </w:p>
          <w:p w:rsidR="006D02CC" w:rsidRDefault="004117D2" w:rsidP="004B5FD2">
            <w:pPr>
              <w:autoSpaceDE w:val="0"/>
              <w:autoSpaceDN w:val="0"/>
              <w:spacing w:line="480" w:lineRule="exact"/>
              <w:jc w:val="left"/>
              <w:rPr>
                <w:rFonts w:asciiTheme="majorEastAsia" w:eastAsiaTheme="majorEastAsia" w:hAnsiTheme="majorEastAsia"/>
                <w:sz w:val="28"/>
                <w:szCs w:val="32"/>
              </w:rPr>
            </w:pPr>
            <w:r>
              <w:rPr>
                <w:rFonts w:asciiTheme="majorEastAsia" w:eastAsiaTheme="majorEastAsia" w:hAnsiTheme="majorEastAsia" w:hint="eastAsia"/>
                <w:sz w:val="32"/>
                <w:szCs w:val="32"/>
              </w:rPr>
              <w:t>・</w:t>
            </w:r>
            <w:r w:rsidRPr="005B1C43">
              <w:rPr>
                <w:rFonts w:asciiTheme="majorEastAsia" w:eastAsiaTheme="majorEastAsia" w:hAnsiTheme="majorEastAsia" w:hint="eastAsia"/>
                <w:sz w:val="28"/>
                <w:szCs w:val="32"/>
              </w:rPr>
              <w:t>文言</w:t>
            </w:r>
            <w:r w:rsidR="00627B42" w:rsidRPr="005B1C43">
              <w:rPr>
                <w:rFonts w:asciiTheme="majorEastAsia" w:eastAsiaTheme="majorEastAsia" w:hAnsiTheme="majorEastAsia" w:hint="eastAsia"/>
                <w:sz w:val="28"/>
                <w:szCs w:val="32"/>
              </w:rPr>
              <w:t>整理（表記</w:t>
            </w:r>
            <w:r w:rsidR="00F675A7" w:rsidRPr="005B1C43">
              <w:rPr>
                <w:rFonts w:asciiTheme="majorEastAsia" w:eastAsiaTheme="majorEastAsia" w:hAnsiTheme="majorEastAsia" w:hint="eastAsia"/>
                <w:sz w:val="28"/>
                <w:szCs w:val="32"/>
              </w:rPr>
              <w:t>統一）</w:t>
            </w:r>
          </w:p>
          <w:p w:rsidR="00EC0854" w:rsidRDefault="00EC0854" w:rsidP="004B5FD2">
            <w:pPr>
              <w:autoSpaceDE w:val="0"/>
              <w:autoSpaceDN w:val="0"/>
              <w:spacing w:line="480" w:lineRule="exact"/>
              <w:jc w:val="left"/>
              <w:rPr>
                <w:rFonts w:asciiTheme="majorEastAsia" w:eastAsiaTheme="majorEastAsia" w:hAnsiTheme="majorEastAsia"/>
                <w:sz w:val="28"/>
                <w:szCs w:val="32"/>
              </w:rPr>
            </w:pPr>
          </w:p>
          <w:p w:rsidR="00EC0854" w:rsidRDefault="00EC0854" w:rsidP="004B5FD2">
            <w:pPr>
              <w:autoSpaceDE w:val="0"/>
              <w:autoSpaceDN w:val="0"/>
              <w:spacing w:line="480" w:lineRule="exact"/>
              <w:jc w:val="left"/>
              <w:rPr>
                <w:rFonts w:asciiTheme="majorEastAsia" w:eastAsiaTheme="majorEastAsia" w:hAnsiTheme="majorEastAsia"/>
                <w:sz w:val="28"/>
                <w:szCs w:val="32"/>
              </w:rPr>
            </w:pPr>
          </w:p>
          <w:p w:rsidR="00EC0854" w:rsidRDefault="00EC0854" w:rsidP="004B5FD2">
            <w:pPr>
              <w:autoSpaceDE w:val="0"/>
              <w:autoSpaceDN w:val="0"/>
              <w:spacing w:line="480" w:lineRule="exact"/>
              <w:jc w:val="left"/>
              <w:rPr>
                <w:rFonts w:asciiTheme="majorEastAsia" w:eastAsiaTheme="majorEastAsia" w:hAnsiTheme="majorEastAsia"/>
                <w:sz w:val="28"/>
                <w:szCs w:val="32"/>
              </w:rPr>
            </w:pPr>
          </w:p>
          <w:p w:rsidR="00572B38" w:rsidRPr="00BA654B" w:rsidRDefault="004117D2" w:rsidP="00572B38">
            <w:pPr>
              <w:autoSpaceDE w:val="0"/>
              <w:autoSpaceDN w:val="0"/>
              <w:spacing w:line="480" w:lineRule="exact"/>
              <w:jc w:val="left"/>
              <w:rPr>
                <w:rFonts w:asciiTheme="majorEastAsia" w:eastAsiaTheme="majorEastAsia" w:hAnsiTheme="majorEastAsia"/>
                <w:sz w:val="24"/>
                <w:szCs w:val="32"/>
                <w:u w:val="single"/>
              </w:rPr>
            </w:pPr>
            <w:r w:rsidRPr="008D3E98">
              <w:rPr>
                <w:rFonts w:asciiTheme="majorEastAsia" w:eastAsiaTheme="majorEastAsia" w:hAnsiTheme="majorEastAsia" w:hint="eastAsia"/>
                <w:sz w:val="28"/>
                <w:szCs w:val="32"/>
                <w:highlight w:val="yellow"/>
              </w:rPr>
              <w:t>・</w:t>
            </w:r>
            <w:r w:rsidRPr="00BA654B">
              <w:rPr>
                <w:rFonts w:asciiTheme="majorEastAsia" w:eastAsiaTheme="majorEastAsia" w:hAnsiTheme="majorEastAsia" w:hint="eastAsia"/>
                <w:sz w:val="28"/>
                <w:szCs w:val="28"/>
                <w:highlight w:val="yellow"/>
                <w:u w:val="single"/>
              </w:rPr>
              <w:t>中項目評価廃止</w:t>
            </w:r>
            <w:r w:rsidRPr="00BA654B">
              <w:rPr>
                <w:rFonts w:asciiTheme="majorEastAsia" w:eastAsiaTheme="majorEastAsia" w:hAnsiTheme="majorEastAsia" w:hint="eastAsia"/>
                <w:sz w:val="24"/>
                <w:szCs w:val="32"/>
                <w:highlight w:val="yellow"/>
                <w:u w:val="single"/>
              </w:rPr>
              <w:t>（評価の効率化）</w:t>
            </w:r>
          </w:p>
          <w:p w:rsidR="00EC0854" w:rsidRPr="00572B38" w:rsidRDefault="00EC0854" w:rsidP="004B5FD2">
            <w:pPr>
              <w:autoSpaceDE w:val="0"/>
              <w:autoSpaceDN w:val="0"/>
              <w:spacing w:line="480" w:lineRule="exact"/>
              <w:jc w:val="left"/>
              <w:rPr>
                <w:rFonts w:asciiTheme="majorEastAsia" w:eastAsiaTheme="majorEastAsia" w:hAnsiTheme="majorEastAsia"/>
                <w:sz w:val="32"/>
                <w:szCs w:val="32"/>
              </w:rPr>
            </w:pPr>
          </w:p>
        </w:tc>
        <w:bookmarkStart w:id="0" w:name="_GoBack"/>
        <w:bookmarkEnd w:id="0"/>
      </w:tr>
    </w:tbl>
    <w:p w:rsidR="00E26E07" w:rsidRPr="006749FD" w:rsidRDefault="00E26E07" w:rsidP="00FE5147">
      <w:pPr>
        <w:autoSpaceDE w:val="0"/>
        <w:autoSpaceDN w:val="0"/>
        <w:jc w:val="left"/>
        <w:rPr>
          <w:rFonts w:ascii="ＭＳ ゴシック" w:eastAsia="ＭＳ ゴシック" w:hAnsi="ＭＳ ゴシック"/>
          <w:sz w:val="2"/>
        </w:rPr>
      </w:pPr>
    </w:p>
    <w:sectPr w:rsidR="00E26E07" w:rsidRPr="006749FD" w:rsidSect="006749FD">
      <w:footerReference w:type="default" r:id="rId11"/>
      <w:pgSz w:w="23814" w:h="16839" w:orient="landscape" w:code="8"/>
      <w:pgMar w:top="1701" w:right="1077" w:bottom="1134" w:left="1077"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BEC" w:rsidRDefault="004117D2">
      <w:r>
        <w:separator/>
      </w:r>
    </w:p>
  </w:endnote>
  <w:endnote w:type="continuationSeparator" w:id="0">
    <w:p w:rsidR="003E3BEC" w:rsidRDefault="0041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21872"/>
      <w:docPartObj>
        <w:docPartGallery w:val="Page Numbers (Bottom of Page)"/>
        <w:docPartUnique/>
      </w:docPartObj>
    </w:sdtPr>
    <w:sdtContent>
      <w:p w:rsidR="00B17F60" w:rsidRDefault="00B17F60">
        <w:pPr>
          <w:pStyle w:val="a6"/>
          <w:jc w:val="center"/>
        </w:pPr>
        <w:r>
          <w:fldChar w:fldCharType="begin"/>
        </w:r>
        <w:r>
          <w:instrText>PAGE   \* MERGEFORMAT</w:instrText>
        </w:r>
        <w:r>
          <w:fldChar w:fldCharType="separate"/>
        </w:r>
        <w:r w:rsidRPr="00B17F60">
          <w:rPr>
            <w:noProof/>
            <w:lang w:val="ja-JP"/>
          </w:rPr>
          <w:t>2</w:t>
        </w:r>
        <w:r>
          <w:fldChar w:fldCharType="end"/>
        </w:r>
      </w:p>
    </w:sdtContent>
  </w:sdt>
  <w:p w:rsidR="00D16EC3" w:rsidRPr="00B17F60" w:rsidRDefault="00D16EC3" w:rsidP="00B17F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BEC" w:rsidRDefault="004117D2">
      <w:r>
        <w:separator/>
      </w:r>
    </w:p>
  </w:footnote>
  <w:footnote w:type="continuationSeparator" w:id="0">
    <w:p w:rsidR="003E3BEC" w:rsidRDefault="00411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ACF"/>
    <w:multiLevelType w:val="hybridMultilevel"/>
    <w:tmpl w:val="D8643252"/>
    <w:lvl w:ilvl="0" w:tplc="E67CD93E">
      <w:start w:val="1"/>
      <w:numFmt w:val="decimalEnclosedCircle"/>
      <w:lvlText w:val="%1"/>
      <w:lvlJc w:val="left"/>
      <w:pPr>
        <w:ind w:left="680" w:hanging="360"/>
      </w:pPr>
      <w:rPr>
        <w:rFonts w:cs="ＭＳ 明朝" w:hint="default"/>
      </w:rPr>
    </w:lvl>
    <w:lvl w:ilvl="1" w:tplc="AC8E58B0" w:tentative="1">
      <w:start w:val="1"/>
      <w:numFmt w:val="aiueoFullWidth"/>
      <w:lvlText w:val="(%2)"/>
      <w:lvlJc w:val="left"/>
      <w:pPr>
        <w:ind w:left="1160" w:hanging="420"/>
      </w:pPr>
    </w:lvl>
    <w:lvl w:ilvl="2" w:tplc="CD6AE4C6" w:tentative="1">
      <w:start w:val="1"/>
      <w:numFmt w:val="decimalEnclosedCircle"/>
      <w:lvlText w:val="%3"/>
      <w:lvlJc w:val="left"/>
      <w:pPr>
        <w:ind w:left="1580" w:hanging="420"/>
      </w:pPr>
    </w:lvl>
    <w:lvl w:ilvl="3" w:tplc="09E26CE0" w:tentative="1">
      <w:start w:val="1"/>
      <w:numFmt w:val="decimal"/>
      <w:lvlText w:val="%4."/>
      <w:lvlJc w:val="left"/>
      <w:pPr>
        <w:ind w:left="2000" w:hanging="420"/>
      </w:pPr>
    </w:lvl>
    <w:lvl w:ilvl="4" w:tplc="250C8A96" w:tentative="1">
      <w:start w:val="1"/>
      <w:numFmt w:val="aiueoFullWidth"/>
      <w:lvlText w:val="(%5)"/>
      <w:lvlJc w:val="left"/>
      <w:pPr>
        <w:ind w:left="2420" w:hanging="420"/>
      </w:pPr>
    </w:lvl>
    <w:lvl w:ilvl="5" w:tplc="01D499A4" w:tentative="1">
      <w:start w:val="1"/>
      <w:numFmt w:val="decimalEnclosedCircle"/>
      <w:lvlText w:val="%6"/>
      <w:lvlJc w:val="left"/>
      <w:pPr>
        <w:ind w:left="2840" w:hanging="420"/>
      </w:pPr>
    </w:lvl>
    <w:lvl w:ilvl="6" w:tplc="90404976" w:tentative="1">
      <w:start w:val="1"/>
      <w:numFmt w:val="decimal"/>
      <w:lvlText w:val="%7."/>
      <w:lvlJc w:val="left"/>
      <w:pPr>
        <w:ind w:left="3260" w:hanging="420"/>
      </w:pPr>
    </w:lvl>
    <w:lvl w:ilvl="7" w:tplc="AB2E7748" w:tentative="1">
      <w:start w:val="1"/>
      <w:numFmt w:val="aiueoFullWidth"/>
      <w:lvlText w:val="(%8)"/>
      <w:lvlJc w:val="left"/>
      <w:pPr>
        <w:ind w:left="3680" w:hanging="420"/>
      </w:pPr>
    </w:lvl>
    <w:lvl w:ilvl="8" w:tplc="8F6CA23C" w:tentative="1">
      <w:start w:val="1"/>
      <w:numFmt w:val="decimalEnclosedCircle"/>
      <w:lvlText w:val="%9"/>
      <w:lvlJc w:val="left"/>
      <w:pPr>
        <w:ind w:left="4100" w:hanging="420"/>
      </w:pPr>
    </w:lvl>
  </w:abstractNum>
  <w:abstractNum w:abstractNumId="1" w15:restartNumberingAfterBreak="0">
    <w:nsid w:val="12980701"/>
    <w:multiLevelType w:val="hybridMultilevel"/>
    <w:tmpl w:val="CED8C398"/>
    <w:lvl w:ilvl="0" w:tplc="1B0880E2">
      <w:start w:val="1"/>
      <w:numFmt w:val="decimalFullWidth"/>
      <w:lvlText w:val="（%1）"/>
      <w:lvlJc w:val="left"/>
      <w:pPr>
        <w:ind w:left="720" w:hanging="720"/>
      </w:pPr>
      <w:rPr>
        <w:rFonts w:ascii="ＭＳ 明朝" w:eastAsia="ＭＳ 明朝" w:hAnsi="Century" w:cs="Times New Roman"/>
        <w:color w:val="auto"/>
      </w:rPr>
    </w:lvl>
    <w:lvl w:ilvl="1" w:tplc="FF924662" w:tentative="1">
      <w:start w:val="1"/>
      <w:numFmt w:val="aiueoFullWidth"/>
      <w:lvlText w:val="(%2)"/>
      <w:lvlJc w:val="left"/>
      <w:pPr>
        <w:ind w:left="840" w:hanging="420"/>
      </w:pPr>
    </w:lvl>
    <w:lvl w:ilvl="2" w:tplc="787A5ED6" w:tentative="1">
      <w:start w:val="1"/>
      <w:numFmt w:val="decimalEnclosedCircle"/>
      <w:lvlText w:val="%3"/>
      <w:lvlJc w:val="left"/>
      <w:pPr>
        <w:ind w:left="1260" w:hanging="420"/>
      </w:pPr>
    </w:lvl>
    <w:lvl w:ilvl="3" w:tplc="A560C296" w:tentative="1">
      <w:start w:val="1"/>
      <w:numFmt w:val="decimal"/>
      <w:lvlText w:val="%4."/>
      <w:lvlJc w:val="left"/>
      <w:pPr>
        <w:ind w:left="1680" w:hanging="420"/>
      </w:pPr>
    </w:lvl>
    <w:lvl w:ilvl="4" w:tplc="AE20A842" w:tentative="1">
      <w:start w:val="1"/>
      <w:numFmt w:val="aiueoFullWidth"/>
      <w:lvlText w:val="(%5)"/>
      <w:lvlJc w:val="left"/>
      <w:pPr>
        <w:ind w:left="2100" w:hanging="420"/>
      </w:pPr>
    </w:lvl>
    <w:lvl w:ilvl="5" w:tplc="59A231F6" w:tentative="1">
      <w:start w:val="1"/>
      <w:numFmt w:val="decimalEnclosedCircle"/>
      <w:lvlText w:val="%6"/>
      <w:lvlJc w:val="left"/>
      <w:pPr>
        <w:ind w:left="2520" w:hanging="420"/>
      </w:pPr>
    </w:lvl>
    <w:lvl w:ilvl="6" w:tplc="38B85A30" w:tentative="1">
      <w:start w:val="1"/>
      <w:numFmt w:val="decimal"/>
      <w:lvlText w:val="%7."/>
      <w:lvlJc w:val="left"/>
      <w:pPr>
        <w:ind w:left="2940" w:hanging="420"/>
      </w:pPr>
    </w:lvl>
    <w:lvl w:ilvl="7" w:tplc="3E84D3B4" w:tentative="1">
      <w:start w:val="1"/>
      <w:numFmt w:val="aiueoFullWidth"/>
      <w:lvlText w:val="(%8)"/>
      <w:lvlJc w:val="left"/>
      <w:pPr>
        <w:ind w:left="3360" w:hanging="420"/>
      </w:pPr>
    </w:lvl>
    <w:lvl w:ilvl="8" w:tplc="4498FD2A" w:tentative="1">
      <w:start w:val="1"/>
      <w:numFmt w:val="decimalEnclosedCircle"/>
      <w:lvlText w:val="%9"/>
      <w:lvlJc w:val="left"/>
      <w:pPr>
        <w:ind w:left="3780" w:hanging="420"/>
      </w:pPr>
    </w:lvl>
  </w:abstractNum>
  <w:abstractNum w:abstractNumId="2" w15:restartNumberingAfterBreak="0">
    <w:nsid w:val="14A939E7"/>
    <w:multiLevelType w:val="hybridMultilevel"/>
    <w:tmpl w:val="1DDE5306"/>
    <w:lvl w:ilvl="0" w:tplc="6CACA548">
      <w:numFmt w:val="bullet"/>
      <w:lvlText w:val="・"/>
      <w:lvlJc w:val="left"/>
      <w:pPr>
        <w:ind w:left="360" w:hanging="360"/>
      </w:pPr>
      <w:rPr>
        <w:rFonts w:ascii="ＭＳ ゴシック" w:eastAsia="ＭＳ ゴシック" w:hAnsi="ＭＳ ゴシック" w:cs="Times New Roman" w:hint="eastAsia"/>
        <w:color w:val="000000" w:themeColor="text1"/>
      </w:rPr>
    </w:lvl>
    <w:lvl w:ilvl="1" w:tplc="5FE08BCE" w:tentative="1">
      <w:start w:val="1"/>
      <w:numFmt w:val="bullet"/>
      <w:lvlText w:val=""/>
      <w:lvlJc w:val="left"/>
      <w:pPr>
        <w:ind w:left="840" w:hanging="420"/>
      </w:pPr>
      <w:rPr>
        <w:rFonts w:ascii="Wingdings" w:hAnsi="Wingdings" w:hint="default"/>
      </w:rPr>
    </w:lvl>
    <w:lvl w:ilvl="2" w:tplc="D9041A64" w:tentative="1">
      <w:start w:val="1"/>
      <w:numFmt w:val="bullet"/>
      <w:lvlText w:val=""/>
      <w:lvlJc w:val="left"/>
      <w:pPr>
        <w:ind w:left="1260" w:hanging="420"/>
      </w:pPr>
      <w:rPr>
        <w:rFonts w:ascii="Wingdings" w:hAnsi="Wingdings" w:hint="default"/>
      </w:rPr>
    </w:lvl>
    <w:lvl w:ilvl="3" w:tplc="D16A7210" w:tentative="1">
      <w:start w:val="1"/>
      <w:numFmt w:val="bullet"/>
      <w:lvlText w:val=""/>
      <w:lvlJc w:val="left"/>
      <w:pPr>
        <w:ind w:left="1680" w:hanging="420"/>
      </w:pPr>
      <w:rPr>
        <w:rFonts w:ascii="Wingdings" w:hAnsi="Wingdings" w:hint="default"/>
      </w:rPr>
    </w:lvl>
    <w:lvl w:ilvl="4" w:tplc="70B43178" w:tentative="1">
      <w:start w:val="1"/>
      <w:numFmt w:val="bullet"/>
      <w:lvlText w:val=""/>
      <w:lvlJc w:val="left"/>
      <w:pPr>
        <w:ind w:left="2100" w:hanging="420"/>
      </w:pPr>
      <w:rPr>
        <w:rFonts w:ascii="Wingdings" w:hAnsi="Wingdings" w:hint="default"/>
      </w:rPr>
    </w:lvl>
    <w:lvl w:ilvl="5" w:tplc="1C8472CA" w:tentative="1">
      <w:start w:val="1"/>
      <w:numFmt w:val="bullet"/>
      <w:lvlText w:val=""/>
      <w:lvlJc w:val="left"/>
      <w:pPr>
        <w:ind w:left="2520" w:hanging="420"/>
      </w:pPr>
      <w:rPr>
        <w:rFonts w:ascii="Wingdings" w:hAnsi="Wingdings" w:hint="default"/>
      </w:rPr>
    </w:lvl>
    <w:lvl w:ilvl="6" w:tplc="26E21BC2" w:tentative="1">
      <w:start w:val="1"/>
      <w:numFmt w:val="bullet"/>
      <w:lvlText w:val=""/>
      <w:lvlJc w:val="left"/>
      <w:pPr>
        <w:ind w:left="2940" w:hanging="420"/>
      </w:pPr>
      <w:rPr>
        <w:rFonts w:ascii="Wingdings" w:hAnsi="Wingdings" w:hint="default"/>
      </w:rPr>
    </w:lvl>
    <w:lvl w:ilvl="7" w:tplc="51FA7B16" w:tentative="1">
      <w:start w:val="1"/>
      <w:numFmt w:val="bullet"/>
      <w:lvlText w:val=""/>
      <w:lvlJc w:val="left"/>
      <w:pPr>
        <w:ind w:left="3360" w:hanging="420"/>
      </w:pPr>
      <w:rPr>
        <w:rFonts w:ascii="Wingdings" w:hAnsi="Wingdings" w:hint="default"/>
      </w:rPr>
    </w:lvl>
    <w:lvl w:ilvl="8" w:tplc="8668A90E" w:tentative="1">
      <w:start w:val="1"/>
      <w:numFmt w:val="bullet"/>
      <w:lvlText w:val=""/>
      <w:lvlJc w:val="left"/>
      <w:pPr>
        <w:ind w:left="3780" w:hanging="420"/>
      </w:pPr>
      <w:rPr>
        <w:rFonts w:ascii="Wingdings" w:hAnsi="Wingdings" w:hint="default"/>
      </w:rPr>
    </w:lvl>
  </w:abstractNum>
  <w:abstractNum w:abstractNumId="3" w15:restartNumberingAfterBreak="0">
    <w:nsid w:val="1D655BF1"/>
    <w:multiLevelType w:val="hybridMultilevel"/>
    <w:tmpl w:val="3F18CD14"/>
    <w:lvl w:ilvl="0" w:tplc="066A8952">
      <w:start w:val="1"/>
      <w:numFmt w:val="decimalFullWidth"/>
      <w:lvlText w:val="（%1）"/>
      <w:lvlJc w:val="left"/>
      <w:pPr>
        <w:ind w:left="720" w:hanging="720"/>
      </w:pPr>
      <w:rPr>
        <w:rFonts w:eastAsiaTheme="minorEastAsia" w:hint="default"/>
        <w:color w:val="auto"/>
      </w:rPr>
    </w:lvl>
    <w:lvl w:ilvl="1" w:tplc="A1D62E2C" w:tentative="1">
      <w:start w:val="1"/>
      <w:numFmt w:val="aiueoFullWidth"/>
      <w:lvlText w:val="(%2)"/>
      <w:lvlJc w:val="left"/>
      <w:pPr>
        <w:ind w:left="840" w:hanging="420"/>
      </w:pPr>
    </w:lvl>
    <w:lvl w:ilvl="2" w:tplc="A412F194" w:tentative="1">
      <w:start w:val="1"/>
      <w:numFmt w:val="decimalEnclosedCircle"/>
      <w:lvlText w:val="%3"/>
      <w:lvlJc w:val="left"/>
      <w:pPr>
        <w:ind w:left="1260" w:hanging="420"/>
      </w:pPr>
    </w:lvl>
    <w:lvl w:ilvl="3" w:tplc="8146D6D4" w:tentative="1">
      <w:start w:val="1"/>
      <w:numFmt w:val="decimal"/>
      <w:lvlText w:val="%4."/>
      <w:lvlJc w:val="left"/>
      <w:pPr>
        <w:ind w:left="1680" w:hanging="420"/>
      </w:pPr>
    </w:lvl>
    <w:lvl w:ilvl="4" w:tplc="348E7B04" w:tentative="1">
      <w:start w:val="1"/>
      <w:numFmt w:val="aiueoFullWidth"/>
      <w:lvlText w:val="(%5)"/>
      <w:lvlJc w:val="left"/>
      <w:pPr>
        <w:ind w:left="2100" w:hanging="420"/>
      </w:pPr>
    </w:lvl>
    <w:lvl w:ilvl="5" w:tplc="C6DEA6D4" w:tentative="1">
      <w:start w:val="1"/>
      <w:numFmt w:val="decimalEnclosedCircle"/>
      <w:lvlText w:val="%6"/>
      <w:lvlJc w:val="left"/>
      <w:pPr>
        <w:ind w:left="2520" w:hanging="420"/>
      </w:pPr>
    </w:lvl>
    <w:lvl w:ilvl="6" w:tplc="BE625C2C" w:tentative="1">
      <w:start w:val="1"/>
      <w:numFmt w:val="decimal"/>
      <w:lvlText w:val="%7."/>
      <w:lvlJc w:val="left"/>
      <w:pPr>
        <w:ind w:left="2940" w:hanging="420"/>
      </w:pPr>
    </w:lvl>
    <w:lvl w:ilvl="7" w:tplc="750245B6" w:tentative="1">
      <w:start w:val="1"/>
      <w:numFmt w:val="aiueoFullWidth"/>
      <w:lvlText w:val="(%8)"/>
      <w:lvlJc w:val="left"/>
      <w:pPr>
        <w:ind w:left="3360" w:hanging="420"/>
      </w:pPr>
    </w:lvl>
    <w:lvl w:ilvl="8" w:tplc="A4283DE0" w:tentative="1">
      <w:start w:val="1"/>
      <w:numFmt w:val="decimalEnclosedCircle"/>
      <w:lvlText w:val="%9"/>
      <w:lvlJc w:val="left"/>
      <w:pPr>
        <w:ind w:left="3780" w:hanging="420"/>
      </w:pPr>
    </w:lvl>
  </w:abstractNum>
  <w:abstractNum w:abstractNumId="4" w15:restartNumberingAfterBreak="0">
    <w:nsid w:val="22DE5724"/>
    <w:multiLevelType w:val="hybridMultilevel"/>
    <w:tmpl w:val="DB526F7A"/>
    <w:lvl w:ilvl="0" w:tplc="A3243CFC">
      <w:numFmt w:val="bullet"/>
      <w:lvlText w:val="・"/>
      <w:lvlJc w:val="left"/>
      <w:pPr>
        <w:ind w:left="502" w:hanging="360"/>
      </w:pPr>
      <w:rPr>
        <w:rFonts w:ascii="ＭＳ 明朝" w:eastAsia="ＭＳ 明朝" w:hAnsi="ＭＳ 明朝" w:cs="Times New Roman" w:hint="eastAsia"/>
        <w:color w:val="000000" w:themeColor="text1"/>
      </w:rPr>
    </w:lvl>
    <w:lvl w:ilvl="1" w:tplc="215886FA" w:tentative="1">
      <w:start w:val="1"/>
      <w:numFmt w:val="bullet"/>
      <w:lvlText w:val=""/>
      <w:lvlJc w:val="left"/>
      <w:pPr>
        <w:ind w:left="840" w:hanging="420"/>
      </w:pPr>
      <w:rPr>
        <w:rFonts w:ascii="Wingdings" w:hAnsi="Wingdings" w:hint="default"/>
      </w:rPr>
    </w:lvl>
    <w:lvl w:ilvl="2" w:tplc="C81688A6" w:tentative="1">
      <w:start w:val="1"/>
      <w:numFmt w:val="bullet"/>
      <w:lvlText w:val=""/>
      <w:lvlJc w:val="left"/>
      <w:pPr>
        <w:ind w:left="1260" w:hanging="420"/>
      </w:pPr>
      <w:rPr>
        <w:rFonts w:ascii="Wingdings" w:hAnsi="Wingdings" w:hint="default"/>
      </w:rPr>
    </w:lvl>
    <w:lvl w:ilvl="3" w:tplc="F3A24A8A" w:tentative="1">
      <w:start w:val="1"/>
      <w:numFmt w:val="bullet"/>
      <w:lvlText w:val=""/>
      <w:lvlJc w:val="left"/>
      <w:pPr>
        <w:ind w:left="1680" w:hanging="420"/>
      </w:pPr>
      <w:rPr>
        <w:rFonts w:ascii="Wingdings" w:hAnsi="Wingdings" w:hint="default"/>
      </w:rPr>
    </w:lvl>
    <w:lvl w:ilvl="4" w:tplc="1E805696" w:tentative="1">
      <w:start w:val="1"/>
      <w:numFmt w:val="bullet"/>
      <w:lvlText w:val=""/>
      <w:lvlJc w:val="left"/>
      <w:pPr>
        <w:ind w:left="2100" w:hanging="420"/>
      </w:pPr>
      <w:rPr>
        <w:rFonts w:ascii="Wingdings" w:hAnsi="Wingdings" w:hint="default"/>
      </w:rPr>
    </w:lvl>
    <w:lvl w:ilvl="5" w:tplc="2BD29504" w:tentative="1">
      <w:start w:val="1"/>
      <w:numFmt w:val="bullet"/>
      <w:lvlText w:val=""/>
      <w:lvlJc w:val="left"/>
      <w:pPr>
        <w:ind w:left="2520" w:hanging="420"/>
      </w:pPr>
      <w:rPr>
        <w:rFonts w:ascii="Wingdings" w:hAnsi="Wingdings" w:hint="default"/>
      </w:rPr>
    </w:lvl>
    <w:lvl w:ilvl="6" w:tplc="33C8CCCE" w:tentative="1">
      <w:start w:val="1"/>
      <w:numFmt w:val="bullet"/>
      <w:lvlText w:val=""/>
      <w:lvlJc w:val="left"/>
      <w:pPr>
        <w:ind w:left="2940" w:hanging="420"/>
      </w:pPr>
      <w:rPr>
        <w:rFonts w:ascii="Wingdings" w:hAnsi="Wingdings" w:hint="default"/>
      </w:rPr>
    </w:lvl>
    <w:lvl w:ilvl="7" w:tplc="8984011E" w:tentative="1">
      <w:start w:val="1"/>
      <w:numFmt w:val="bullet"/>
      <w:lvlText w:val=""/>
      <w:lvlJc w:val="left"/>
      <w:pPr>
        <w:ind w:left="3360" w:hanging="420"/>
      </w:pPr>
      <w:rPr>
        <w:rFonts w:ascii="Wingdings" w:hAnsi="Wingdings" w:hint="default"/>
      </w:rPr>
    </w:lvl>
    <w:lvl w:ilvl="8" w:tplc="55A616CE" w:tentative="1">
      <w:start w:val="1"/>
      <w:numFmt w:val="bullet"/>
      <w:lvlText w:val=""/>
      <w:lvlJc w:val="left"/>
      <w:pPr>
        <w:ind w:left="3780" w:hanging="420"/>
      </w:pPr>
      <w:rPr>
        <w:rFonts w:ascii="Wingdings" w:hAnsi="Wingdings" w:hint="default"/>
      </w:rPr>
    </w:lvl>
  </w:abstractNum>
  <w:abstractNum w:abstractNumId="5" w15:restartNumberingAfterBreak="0">
    <w:nsid w:val="2C921DB1"/>
    <w:multiLevelType w:val="hybridMultilevel"/>
    <w:tmpl w:val="F0662BD8"/>
    <w:lvl w:ilvl="0" w:tplc="DC346802">
      <w:start w:val="1"/>
      <w:numFmt w:val="decimalEnclosedCircle"/>
      <w:lvlText w:val="%1"/>
      <w:lvlJc w:val="left"/>
      <w:pPr>
        <w:ind w:left="720" w:hanging="720"/>
      </w:pPr>
      <w:rPr>
        <w:color w:val="auto"/>
      </w:rPr>
    </w:lvl>
    <w:lvl w:ilvl="1" w:tplc="A7D66100" w:tentative="1">
      <w:start w:val="1"/>
      <w:numFmt w:val="aiueoFullWidth"/>
      <w:lvlText w:val="(%2)"/>
      <w:lvlJc w:val="left"/>
      <w:pPr>
        <w:ind w:left="840" w:hanging="420"/>
      </w:pPr>
    </w:lvl>
    <w:lvl w:ilvl="2" w:tplc="B8F4E270" w:tentative="1">
      <w:start w:val="1"/>
      <w:numFmt w:val="decimalEnclosedCircle"/>
      <w:lvlText w:val="%3"/>
      <w:lvlJc w:val="left"/>
      <w:pPr>
        <w:ind w:left="1260" w:hanging="420"/>
      </w:pPr>
    </w:lvl>
    <w:lvl w:ilvl="3" w:tplc="893C68D0" w:tentative="1">
      <w:start w:val="1"/>
      <w:numFmt w:val="decimal"/>
      <w:lvlText w:val="%4."/>
      <w:lvlJc w:val="left"/>
      <w:pPr>
        <w:ind w:left="1680" w:hanging="420"/>
      </w:pPr>
    </w:lvl>
    <w:lvl w:ilvl="4" w:tplc="7DAA4624" w:tentative="1">
      <w:start w:val="1"/>
      <w:numFmt w:val="aiueoFullWidth"/>
      <w:lvlText w:val="(%5)"/>
      <w:lvlJc w:val="left"/>
      <w:pPr>
        <w:ind w:left="2100" w:hanging="420"/>
      </w:pPr>
    </w:lvl>
    <w:lvl w:ilvl="5" w:tplc="5B14632E" w:tentative="1">
      <w:start w:val="1"/>
      <w:numFmt w:val="decimalEnclosedCircle"/>
      <w:lvlText w:val="%6"/>
      <w:lvlJc w:val="left"/>
      <w:pPr>
        <w:ind w:left="2520" w:hanging="420"/>
      </w:pPr>
    </w:lvl>
    <w:lvl w:ilvl="6" w:tplc="333E43DE" w:tentative="1">
      <w:start w:val="1"/>
      <w:numFmt w:val="decimal"/>
      <w:lvlText w:val="%7."/>
      <w:lvlJc w:val="left"/>
      <w:pPr>
        <w:ind w:left="2940" w:hanging="420"/>
      </w:pPr>
    </w:lvl>
    <w:lvl w:ilvl="7" w:tplc="FFAC0D48" w:tentative="1">
      <w:start w:val="1"/>
      <w:numFmt w:val="aiueoFullWidth"/>
      <w:lvlText w:val="(%8)"/>
      <w:lvlJc w:val="left"/>
      <w:pPr>
        <w:ind w:left="3360" w:hanging="420"/>
      </w:pPr>
    </w:lvl>
    <w:lvl w:ilvl="8" w:tplc="D59E9320" w:tentative="1">
      <w:start w:val="1"/>
      <w:numFmt w:val="decimalEnclosedCircle"/>
      <w:lvlText w:val="%9"/>
      <w:lvlJc w:val="left"/>
      <w:pPr>
        <w:ind w:left="3780" w:hanging="420"/>
      </w:pPr>
    </w:lvl>
  </w:abstractNum>
  <w:abstractNum w:abstractNumId="6" w15:restartNumberingAfterBreak="0">
    <w:nsid w:val="3AEE7430"/>
    <w:multiLevelType w:val="hybridMultilevel"/>
    <w:tmpl w:val="9CC0E0AE"/>
    <w:lvl w:ilvl="0" w:tplc="758AC490">
      <w:start w:val="1"/>
      <w:numFmt w:val="decimalFullWidth"/>
      <w:lvlText w:val="（%1）"/>
      <w:lvlJc w:val="left"/>
      <w:pPr>
        <w:ind w:left="720" w:hanging="720"/>
      </w:pPr>
      <w:rPr>
        <w:rFonts w:eastAsiaTheme="minorEastAsia" w:hint="default"/>
        <w:color w:val="auto"/>
        <w:sz w:val="32"/>
        <w:szCs w:val="32"/>
      </w:rPr>
    </w:lvl>
    <w:lvl w:ilvl="1" w:tplc="459A97C4" w:tentative="1">
      <w:start w:val="1"/>
      <w:numFmt w:val="aiueoFullWidth"/>
      <w:lvlText w:val="(%2)"/>
      <w:lvlJc w:val="left"/>
      <w:pPr>
        <w:ind w:left="840" w:hanging="420"/>
      </w:pPr>
    </w:lvl>
    <w:lvl w:ilvl="2" w:tplc="E1A659D8" w:tentative="1">
      <w:start w:val="1"/>
      <w:numFmt w:val="decimalEnclosedCircle"/>
      <w:lvlText w:val="%3"/>
      <w:lvlJc w:val="left"/>
      <w:pPr>
        <w:ind w:left="1260" w:hanging="420"/>
      </w:pPr>
    </w:lvl>
    <w:lvl w:ilvl="3" w:tplc="3DD8F08E" w:tentative="1">
      <w:start w:val="1"/>
      <w:numFmt w:val="decimal"/>
      <w:lvlText w:val="%4."/>
      <w:lvlJc w:val="left"/>
      <w:pPr>
        <w:ind w:left="1680" w:hanging="420"/>
      </w:pPr>
    </w:lvl>
    <w:lvl w:ilvl="4" w:tplc="06401A0C" w:tentative="1">
      <w:start w:val="1"/>
      <w:numFmt w:val="aiueoFullWidth"/>
      <w:lvlText w:val="(%5)"/>
      <w:lvlJc w:val="left"/>
      <w:pPr>
        <w:ind w:left="2100" w:hanging="420"/>
      </w:pPr>
    </w:lvl>
    <w:lvl w:ilvl="5" w:tplc="B10A5466" w:tentative="1">
      <w:start w:val="1"/>
      <w:numFmt w:val="decimalEnclosedCircle"/>
      <w:lvlText w:val="%6"/>
      <w:lvlJc w:val="left"/>
      <w:pPr>
        <w:ind w:left="2520" w:hanging="420"/>
      </w:pPr>
    </w:lvl>
    <w:lvl w:ilvl="6" w:tplc="1FC4F76C" w:tentative="1">
      <w:start w:val="1"/>
      <w:numFmt w:val="decimal"/>
      <w:lvlText w:val="%7."/>
      <w:lvlJc w:val="left"/>
      <w:pPr>
        <w:ind w:left="2940" w:hanging="420"/>
      </w:pPr>
    </w:lvl>
    <w:lvl w:ilvl="7" w:tplc="989E7328" w:tentative="1">
      <w:start w:val="1"/>
      <w:numFmt w:val="aiueoFullWidth"/>
      <w:lvlText w:val="(%8)"/>
      <w:lvlJc w:val="left"/>
      <w:pPr>
        <w:ind w:left="3360" w:hanging="420"/>
      </w:pPr>
    </w:lvl>
    <w:lvl w:ilvl="8" w:tplc="59048BB6" w:tentative="1">
      <w:start w:val="1"/>
      <w:numFmt w:val="decimalEnclosedCircle"/>
      <w:lvlText w:val="%9"/>
      <w:lvlJc w:val="left"/>
      <w:pPr>
        <w:ind w:left="3780" w:hanging="420"/>
      </w:pPr>
    </w:lvl>
  </w:abstractNum>
  <w:abstractNum w:abstractNumId="7" w15:restartNumberingAfterBreak="0">
    <w:nsid w:val="3BF60222"/>
    <w:multiLevelType w:val="hybridMultilevel"/>
    <w:tmpl w:val="FE0837AE"/>
    <w:lvl w:ilvl="0" w:tplc="F17E023A">
      <w:start w:val="1"/>
      <w:numFmt w:val="decimalEnclosedCircle"/>
      <w:lvlText w:val="%1"/>
      <w:lvlJc w:val="left"/>
      <w:pPr>
        <w:ind w:left="601" w:hanging="360"/>
      </w:pPr>
      <w:rPr>
        <w:rFonts w:hint="default"/>
      </w:rPr>
    </w:lvl>
    <w:lvl w:ilvl="1" w:tplc="D772B13E" w:tentative="1">
      <w:start w:val="1"/>
      <w:numFmt w:val="aiueoFullWidth"/>
      <w:lvlText w:val="(%2)"/>
      <w:lvlJc w:val="left"/>
      <w:pPr>
        <w:ind w:left="1081" w:hanging="420"/>
      </w:pPr>
    </w:lvl>
    <w:lvl w:ilvl="2" w:tplc="3C46B14A" w:tentative="1">
      <w:start w:val="1"/>
      <w:numFmt w:val="decimalEnclosedCircle"/>
      <w:lvlText w:val="%3"/>
      <w:lvlJc w:val="left"/>
      <w:pPr>
        <w:ind w:left="1501" w:hanging="420"/>
      </w:pPr>
    </w:lvl>
    <w:lvl w:ilvl="3" w:tplc="D15A1CB2" w:tentative="1">
      <w:start w:val="1"/>
      <w:numFmt w:val="decimal"/>
      <w:lvlText w:val="%4."/>
      <w:lvlJc w:val="left"/>
      <w:pPr>
        <w:ind w:left="1921" w:hanging="420"/>
      </w:pPr>
    </w:lvl>
    <w:lvl w:ilvl="4" w:tplc="55AE496A" w:tentative="1">
      <w:start w:val="1"/>
      <w:numFmt w:val="aiueoFullWidth"/>
      <w:lvlText w:val="(%5)"/>
      <w:lvlJc w:val="left"/>
      <w:pPr>
        <w:ind w:left="2341" w:hanging="420"/>
      </w:pPr>
    </w:lvl>
    <w:lvl w:ilvl="5" w:tplc="EE70D350" w:tentative="1">
      <w:start w:val="1"/>
      <w:numFmt w:val="decimalEnclosedCircle"/>
      <w:lvlText w:val="%6"/>
      <w:lvlJc w:val="left"/>
      <w:pPr>
        <w:ind w:left="2761" w:hanging="420"/>
      </w:pPr>
    </w:lvl>
    <w:lvl w:ilvl="6" w:tplc="2DB49ED4" w:tentative="1">
      <w:start w:val="1"/>
      <w:numFmt w:val="decimal"/>
      <w:lvlText w:val="%7."/>
      <w:lvlJc w:val="left"/>
      <w:pPr>
        <w:ind w:left="3181" w:hanging="420"/>
      </w:pPr>
    </w:lvl>
    <w:lvl w:ilvl="7" w:tplc="D7708972" w:tentative="1">
      <w:start w:val="1"/>
      <w:numFmt w:val="aiueoFullWidth"/>
      <w:lvlText w:val="(%8)"/>
      <w:lvlJc w:val="left"/>
      <w:pPr>
        <w:ind w:left="3601" w:hanging="420"/>
      </w:pPr>
    </w:lvl>
    <w:lvl w:ilvl="8" w:tplc="68E45504" w:tentative="1">
      <w:start w:val="1"/>
      <w:numFmt w:val="decimalEnclosedCircle"/>
      <w:lvlText w:val="%9"/>
      <w:lvlJc w:val="left"/>
      <w:pPr>
        <w:ind w:left="4021" w:hanging="420"/>
      </w:pPr>
    </w:lvl>
  </w:abstractNum>
  <w:abstractNum w:abstractNumId="8" w15:restartNumberingAfterBreak="0">
    <w:nsid w:val="3C693ADE"/>
    <w:multiLevelType w:val="hybridMultilevel"/>
    <w:tmpl w:val="CED8C398"/>
    <w:lvl w:ilvl="0" w:tplc="C5D40DB4">
      <w:start w:val="1"/>
      <w:numFmt w:val="decimalFullWidth"/>
      <w:lvlText w:val="（%1）"/>
      <w:lvlJc w:val="left"/>
      <w:pPr>
        <w:ind w:left="720" w:hanging="720"/>
      </w:pPr>
      <w:rPr>
        <w:rFonts w:ascii="ＭＳ 明朝" w:eastAsia="ＭＳ 明朝" w:hAnsi="Century" w:cs="Times New Roman"/>
        <w:color w:val="auto"/>
      </w:rPr>
    </w:lvl>
    <w:lvl w:ilvl="1" w:tplc="309C55E2" w:tentative="1">
      <w:start w:val="1"/>
      <w:numFmt w:val="aiueoFullWidth"/>
      <w:lvlText w:val="(%2)"/>
      <w:lvlJc w:val="left"/>
      <w:pPr>
        <w:ind w:left="840" w:hanging="420"/>
      </w:pPr>
    </w:lvl>
    <w:lvl w:ilvl="2" w:tplc="15769F8E" w:tentative="1">
      <w:start w:val="1"/>
      <w:numFmt w:val="decimalEnclosedCircle"/>
      <w:lvlText w:val="%3"/>
      <w:lvlJc w:val="left"/>
      <w:pPr>
        <w:ind w:left="1260" w:hanging="420"/>
      </w:pPr>
    </w:lvl>
    <w:lvl w:ilvl="3" w:tplc="AC48D6FE" w:tentative="1">
      <w:start w:val="1"/>
      <w:numFmt w:val="decimal"/>
      <w:lvlText w:val="%4."/>
      <w:lvlJc w:val="left"/>
      <w:pPr>
        <w:ind w:left="1680" w:hanging="420"/>
      </w:pPr>
    </w:lvl>
    <w:lvl w:ilvl="4" w:tplc="4A82C910" w:tentative="1">
      <w:start w:val="1"/>
      <w:numFmt w:val="aiueoFullWidth"/>
      <w:lvlText w:val="(%5)"/>
      <w:lvlJc w:val="left"/>
      <w:pPr>
        <w:ind w:left="2100" w:hanging="420"/>
      </w:pPr>
    </w:lvl>
    <w:lvl w:ilvl="5" w:tplc="1F10FC00" w:tentative="1">
      <w:start w:val="1"/>
      <w:numFmt w:val="decimalEnclosedCircle"/>
      <w:lvlText w:val="%6"/>
      <w:lvlJc w:val="left"/>
      <w:pPr>
        <w:ind w:left="2520" w:hanging="420"/>
      </w:pPr>
    </w:lvl>
    <w:lvl w:ilvl="6" w:tplc="56B4C4E6" w:tentative="1">
      <w:start w:val="1"/>
      <w:numFmt w:val="decimal"/>
      <w:lvlText w:val="%7."/>
      <w:lvlJc w:val="left"/>
      <w:pPr>
        <w:ind w:left="2940" w:hanging="420"/>
      </w:pPr>
    </w:lvl>
    <w:lvl w:ilvl="7" w:tplc="23FE0B90" w:tentative="1">
      <w:start w:val="1"/>
      <w:numFmt w:val="aiueoFullWidth"/>
      <w:lvlText w:val="(%8)"/>
      <w:lvlJc w:val="left"/>
      <w:pPr>
        <w:ind w:left="3360" w:hanging="420"/>
      </w:pPr>
    </w:lvl>
    <w:lvl w:ilvl="8" w:tplc="158C0AF0" w:tentative="1">
      <w:start w:val="1"/>
      <w:numFmt w:val="decimalEnclosedCircle"/>
      <w:lvlText w:val="%9"/>
      <w:lvlJc w:val="left"/>
      <w:pPr>
        <w:ind w:left="3780" w:hanging="420"/>
      </w:pPr>
    </w:lvl>
  </w:abstractNum>
  <w:abstractNum w:abstractNumId="9" w15:restartNumberingAfterBreak="0">
    <w:nsid w:val="4E276A66"/>
    <w:multiLevelType w:val="hybridMultilevel"/>
    <w:tmpl w:val="1A384C56"/>
    <w:lvl w:ilvl="0" w:tplc="E27AF9F6">
      <w:start w:val="1"/>
      <w:numFmt w:val="decimalEnclosedCircle"/>
      <w:lvlText w:val="%1"/>
      <w:lvlJc w:val="left"/>
      <w:pPr>
        <w:ind w:left="720" w:hanging="720"/>
      </w:pPr>
      <w:rPr>
        <w:rFonts w:hint="default"/>
        <w:color w:val="auto"/>
      </w:rPr>
    </w:lvl>
    <w:lvl w:ilvl="1" w:tplc="E6282892" w:tentative="1">
      <w:start w:val="1"/>
      <w:numFmt w:val="aiueoFullWidth"/>
      <w:lvlText w:val="(%2)"/>
      <w:lvlJc w:val="left"/>
      <w:pPr>
        <w:ind w:left="840" w:hanging="420"/>
      </w:pPr>
    </w:lvl>
    <w:lvl w:ilvl="2" w:tplc="AD448D2A" w:tentative="1">
      <w:start w:val="1"/>
      <w:numFmt w:val="decimalEnclosedCircle"/>
      <w:lvlText w:val="%3"/>
      <w:lvlJc w:val="left"/>
      <w:pPr>
        <w:ind w:left="1260" w:hanging="420"/>
      </w:pPr>
    </w:lvl>
    <w:lvl w:ilvl="3" w:tplc="1C065A52" w:tentative="1">
      <w:start w:val="1"/>
      <w:numFmt w:val="decimal"/>
      <w:lvlText w:val="%4."/>
      <w:lvlJc w:val="left"/>
      <w:pPr>
        <w:ind w:left="1680" w:hanging="420"/>
      </w:pPr>
    </w:lvl>
    <w:lvl w:ilvl="4" w:tplc="94D09414" w:tentative="1">
      <w:start w:val="1"/>
      <w:numFmt w:val="aiueoFullWidth"/>
      <w:lvlText w:val="(%5)"/>
      <w:lvlJc w:val="left"/>
      <w:pPr>
        <w:ind w:left="2100" w:hanging="420"/>
      </w:pPr>
    </w:lvl>
    <w:lvl w:ilvl="5" w:tplc="4BF08A18" w:tentative="1">
      <w:start w:val="1"/>
      <w:numFmt w:val="decimalEnclosedCircle"/>
      <w:lvlText w:val="%6"/>
      <w:lvlJc w:val="left"/>
      <w:pPr>
        <w:ind w:left="2520" w:hanging="420"/>
      </w:pPr>
    </w:lvl>
    <w:lvl w:ilvl="6" w:tplc="48E02F86" w:tentative="1">
      <w:start w:val="1"/>
      <w:numFmt w:val="decimal"/>
      <w:lvlText w:val="%7."/>
      <w:lvlJc w:val="left"/>
      <w:pPr>
        <w:ind w:left="2940" w:hanging="420"/>
      </w:pPr>
    </w:lvl>
    <w:lvl w:ilvl="7" w:tplc="82846DE6" w:tentative="1">
      <w:start w:val="1"/>
      <w:numFmt w:val="aiueoFullWidth"/>
      <w:lvlText w:val="(%8)"/>
      <w:lvlJc w:val="left"/>
      <w:pPr>
        <w:ind w:left="3360" w:hanging="420"/>
      </w:pPr>
    </w:lvl>
    <w:lvl w:ilvl="8" w:tplc="6EAC1B16" w:tentative="1">
      <w:start w:val="1"/>
      <w:numFmt w:val="decimalEnclosedCircle"/>
      <w:lvlText w:val="%9"/>
      <w:lvlJc w:val="left"/>
      <w:pPr>
        <w:ind w:left="3780" w:hanging="420"/>
      </w:pPr>
    </w:lvl>
  </w:abstractNum>
  <w:abstractNum w:abstractNumId="10" w15:restartNumberingAfterBreak="0">
    <w:nsid w:val="509D61F3"/>
    <w:multiLevelType w:val="hybridMultilevel"/>
    <w:tmpl w:val="CC986C00"/>
    <w:lvl w:ilvl="0" w:tplc="DA207C42">
      <w:start w:val="1"/>
      <w:numFmt w:val="aiueoFullWidth"/>
      <w:lvlText w:val="(%1)"/>
      <w:lvlJc w:val="left"/>
      <w:pPr>
        <w:ind w:left="887" w:hanging="465"/>
      </w:pPr>
      <w:rPr>
        <w:rFonts w:hint="default"/>
      </w:rPr>
    </w:lvl>
    <w:lvl w:ilvl="1" w:tplc="88E2BF58" w:tentative="1">
      <w:start w:val="1"/>
      <w:numFmt w:val="aiueoFullWidth"/>
      <w:lvlText w:val="(%2)"/>
      <w:lvlJc w:val="left"/>
      <w:pPr>
        <w:ind w:left="1262" w:hanging="420"/>
      </w:pPr>
    </w:lvl>
    <w:lvl w:ilvl="2" w:tplc="1128A7A0" w:tentative="1">
      <w:start w:val="1"/>
      <w:numFmt w:val="decimalEnclosedCircle"/>
      <w:lvlText w:val="%3"/>
      <w:lvlJc w:val="left"/>
      <w:pPr>
        <w:ind w:left="1682" w:hanging="420"/>
      </w:pPr>
    </w:lvl>
    <w:lvl w:ilvl="3" w:tplc="50900CC2" w:tentative="1">
      <w:start w:val="1"/>
      <w:numFmt w:val="decimal"/>
      <w:lvlText w:val="%4."/>
      <w:lvlJc w:val="left"/>
      <w:pPr>
        <w:ind w:left="2102" w:hanging="420"/>
      </w:pPr>
    </w:lvl>
    <w:lvl w:ilvl="4" w:tplc="DE9E05A8" w:tentative="1">
      <w:start w:val="1"/>
      <w:numFmt w:val="aiueoFullWidth"/>
      <w:lvlText w:val="(%5)"/>
      <w:lvlJc w:val="left"/>
      <w:pPr>
        <w:ind w:left="2522" w:hanging="420"/>
      </w:pPr>
    </w:lvl>
    <w:lvl w:ilvl="5" w:tplc="3FB0D5E2" w:tentative="1">
      <w:start w:val="1"/>
      <w:numFmt w:val="decimalEnclosedCircle"/>
      <w:lvlText w:val="%6"/>
      <w:lvlJc w:val="left"/>
      <w:pPr>
        <w:ind w:left="2942" w:hanging="420"/>
      </w:pPr>
    </w:lvl>
    <w:lvl w:ilvl="6" w:tplc="D72E7A7E" w:tentative="1">
      <w:start w:val="1"/>
      <w:numFmt w:val="decimal"/>
      <w:lvlText w:val="%7."/>
      <w:lvlJc w:val="left"/>
      <w:pPr>
        <w:ind w:left="3362" w:hanging="420"/>
      </w:pPr>
    </w:lvl>
    <w:lvl w:ilvl="7" w:tplc="C8A86B7E" w:tentative="1">
      <w:start w:val="1"/>
      <w:numFmt w:val="aiueoFullWidth"/>
      <w:lvlText w:val="(%8)"/>
      <w:lvlJc w:val="left"/>
      <w:pPr>
        <w:ind w:left="3782" w:hanging="420"/>
      </w:pPr>
    </w:lvl>
    <w:lvl w:ilvl="8" w:tplc="50A0A362" w:tentative="1">
      <w:start w:val="1"/>
      <w:numFmt w:val="decimalEnclosedCircle"/>
      <w:lvlText w:val="%9"/>
      <w:lvlJc w:val="left"/>
      <w:pPr>
        <w:ind w:left="4202" w:hanging="420"/>
      </w:pPr>
    </w:lvl>
  </w:abstractNum>
  <w:abstractNum w:abstractNumId="11" w15:restartNumberingAfterBreak="0">
    <w:nsid w:val="52526870"/>
    <w:multiLevelType w:val="hybridMultilevel"/>
    <w:tmpl w:val="2FFAD9EC"/>
    <w:lvl w:ilvl="0" w:tplc="60C6FE14">
      <w:numFmt w:val="bullet"/>
      <w:lvlText w:val="※"/>
      <w:lvlJc w:val="left"/>
      <w:pPr>
        <w:ind w:left="630" w:hanging="420"/>
      </w:pPr>
      <w:rPr>
        <w:rFonts w:ascii="ＭＳ 明朝" w:eastAsia="ＭＳ 明朝" w:hAnsi="ＭＳ 明朝" w:cs="Times New Roman" w:hint="eastAsia"/>
        <w:sz w:val="32"/>
      </w:rPr>
    </w:lvl>
    <w:lvl w:ilvl="1" w:tplc="DBDC486C" w:tentative="1">
      <w:start w:val="1"/>
      <w:numFmt w:val="bullet"/>
      <w:lvlText w:val=""/>
      <w:lvlJc w:val="left"/>
      <w:pPr>
        <w:ind w:left="1050" w:hanging="420"/>
      </w:pPr>
      <w:rPr>
        <w:rFonts w:ascii="Wingdings" w:hAnsi="Wingdings" w:hint="default"/>
      </w:rPr>
    </w:lvl>
    <w:lvl w:ilvl="2" w:tplc="EA16FE3C" w:tentative="1">
      <w:start w:val="1"/>
      <w:numFmt w:val="bullet"/>
      <w:lvlText w:val=""/>
      <w:lvlJc w:val="left"/>
      <w:pPr>
        <w:ind w:left="1470" w:hanging="420"/>
      </w:pPr>
      <w:rPr>
        <w:rFonts w:ascii="Wingdings" w:hAnsi="Wingdings" w:hint="default"/>
      </w:rPr>
    </w:lvl>
    <w:lvl w:ilvl="3" w:tplc="E15E6550" w:tentative="1">
      <w:start w:val="1"/>
      <w:numFmt w:val="bullet"/>
      <w:lvlText w:val=""/>
      <w:lvlJc w:val="left"/>
      <w:pPr>
        <w:ind w:left="1890" w:hanging="420"/>
      </w:pPr>
      <w:rPr>
        <w:rFonts w:ascii="Wingdings" w:hAnsi="Wingdings" w:hint="default"/>
      </w:rPr>
    </w:lvl>
    <w:lvl w:ilvl="4" w:tplc="0778CB46" w:tentative="1">
      <w:start w:val="1"/>
      <w:numFmt w:val="bullet"/>
      <w:lvlText w:val=""/>
      <w:lvlJc w:val="left"/>
      <w:pPr>
        <w:ind w:left="2310" w:hanging="420"/>
      </w:pPr>
      <w:rPr>
        <w:rFonts w:ascii="Wingdings" w:hAnsi="Wingdings" w:hint="default"/>
      </w:rPr>
    </w:lvl>
    <w:lvl w:ilvl="5" w:tplc="E6861F74" w:tentative="1">
      <w:start w:val="1"/>
      <w:numFmt w:val="bullet"/>
      <w:lvlText w:val=""/>
      <w:lvlJc w:val="left"/>
      <w:pPr>
        <w:ind w:left="2730" w:hanging="420"/>
      </w:pPr>
      <w:rPr>
        <w:rFonts w:ascii="Wingdings" w:hAnsi="Wingdings" w:hint="default"/>
      </w:rPr>
    </w:lvl>
    <w:lvl w:ilvl="6" w:tplc="21DC7B3C" w:tentative="1">
      <w:start w:val="1"/>
      <w:numFmt w:val="bullet"/>
      <w:lvlText w:val=""/>
      <w:lvlJc w:val="left"/>
      <w:pPr>
        <w:ind w:left="3150" w:hanging="420"/>
      </w:pPr>
      <w:rPr>
        <w:rFonts w:ascii="Wingdings" w:hAnsi="Wingdings" w:hint="default"/>
      </w:rPr>
    </w:lvl>
    <w:lvl w:ilvl="7" w:tplc="326E34A8" w:tentative="1">
      <w:start w:val="1"/>
      <w:numFmt w:val="bullet"/>
      <w:lvlText w:val=""/>
      <w:lvlJc w:val="left"/>
      <w:pPr>
        <w:ind w:left="3570" w:hanging="420"/>
      </w:pPr>
      <w:rPr>
        <w:rFonts w:ascii="Wingdings" w:hAnsi="Wingdings" w:hint="default"/>
      </w:rPr>
    </w:lvl>
    <w:lvl w:ilvl="8" w:tplc="595A6AD6" w:tentative="1">
      <w:start w:val="1"/>
      <w:numFmt w:val="bullet"/>
      <w:lvlText w:val=""/>
      <w:lvlJc w:val="left"/>
      <w:pPr>
        <w:ind w:left="3990" w:hanging="420"/>
      </w:pPr>
      <w:rPr>
        <w:rFonts w:ascii="Wingdings" w:hAnsi="Wingdings" w:hint="default"/>
      </w:rPr>
    </w:lvl>
  </w:abstractNum>
  <w:abstractNum w:abstractNumId="12" w15:restartNumberingAfterBreak="0">
    <w:nsid w:val="528F6FA9"/>
    <w:multiLevelType w:val="hybridMultilevel"/>
    <w:tmpl w:val="BF78D20E"/>
    <w:lvl w:ilvl="0" w:tplc="D256C12C">
      <w:numFmt w:val="bullet"/>
      <w:lvlText w:val="※"/>
      <w:lvlJc w:val="left"/>
      <w:pPr>
        <w:tabs>
          <w:tab w:val="num" w:pos="360"/>
        </w:tabs>
        <w:ind w:left="360" w:hanging="360"/>
      </w:pPr>
      <w:rPr>
        <w:rFonts w:ascii="ＭＳ 明朝" w:eastAsia="ＭＳ 明朝" w:hAnsi="ＭＳ 明朝" w:cs="Times New Roman" w:hint="eastAsia"/>
        <w:sz w:val="24"/>
      </w:rPr>
    </w:lvl>
    <w:lvl w:ilvl="1" w:tplc="28DE5A88" w:tentative="1">
      <w:start w:val="1"/>
      <w:numFmt w:val="bullet"/>
      <w:lvlText w:val=""/>
      <w:lvlJc w:val="left"/>
      <w:pPr>
        <w:tabs>
          <w:tab w:val="num" w:pos="840"/>
        </w:tabs>
        <w:ind w:left="840" w:hanging="420"/>
      </w:pPr>
      <w:rPr>
        <w:rFonts w:ascii="Wingdings" w:hAnsi="Wingdings" w:hint="default"/>
      </w:rPr>
    </w:lvl>
    <w:lvl w:ilvl="2" w:tplc="808614F4" w:tentative="1">
      <w:start w:val="1"/>
      <w:numFmt w:val="bullet"/>
      <w:lvlText w:val=""/>
      <w:lvlJc w:val="left"/>
      <w:pPr>
        <w:tabs>
          <w:tab w:val="num" w:pos="1260"/>
        </w:tabs>
        <w:ind w:left="1260" w:hanging="420"/>
      </w:pPr>
      <w:rPr>
        <w:rFonts w:ascii="Wingdings" w:hAnsi="Wingdings" w:hint="default"/>
      </w:rPr>
    </w:lvl>
    <w:lvl w:ilvl="3" w:tplc="2FF8B0A0" w:tentative="1">
      <w:start w:val="1"/>
      <w:numFmt w:val="bullet"/>
      <w:lvlText w:val=""/>
      <w:lvlJc w:val="left"/>
      <w:pPr>
        <w:tabs>
          <w:tab w:val="num" w:pos="1680"/>
        </w:tabs>
        <w:ind w:left="1680" w:hanging="420"/>
      </w:pPr>
      <w:rPr>
        <w:rFonts w:ascii="Wingdings" w:hAnsi="Wingdings" w:hint="default"/>
      </w:rPr>
    </w:lvl>
    <w:lvl w:ilvl="4" w:tplc="9BFC7E8C" w:tentative="1">
      <w:start w:val="1"/>
      <w:numFmt w:val="bullet"/>
      <w:lvlText w:val=""/>
      <w:lvlJc w:val="left"/>
      <w:pPr>
        <w:tabs>
          <w:tab w:val="num" w:pos="2100"/>
        </w:tabs>
        <w:ind w:left="2100" w:hanging="420"/>
      </w:pPr>
      <w:rPr>
        <w:rFonts w:ascii="Wingdings" w:hAnsi="Wingdings" w:hint="default"/>
      </w:rPr>
    </w:lvl>
    <w:lvl w:ilvl="5" w:tplc="6304F998" w:tentative="1">
      <w:start w:val="1"/>
      <w:numFmt w:val="bullet"/>
      <w:lvlText w:val=""/>
      <w:lvlJc w:val="left"/>
      <w:pPr>
        <w:tabs>
          <w:tab w:val="num" w:pos="2520"/>
        </w:tabs>
        <w:ind w:left="2520" w:hanging="420"/>
      </w:pPr>
      <w:rPr>
        <w:rFonts w:ascii="Wingdings" w:hAnsi="Wingdings" w:hint="default"/>
      </w:rPr>
    </w:lvl>
    <w:lvl w:ilvl="6" w:tplc="E35A77DE" w:tentative="1">
      <w:start w:val="1"/>
      <w:numFmt w:val="bullet"/>
      <w:lvlText w:val=""/>
      <w:lvlJc w:val="left"/>
      <w:pPr>
        <w:tabs>
          <w:tab w:val="num" w:pos="2940"/>
        </w:tabs>
        <w:ind w:left="2940" w:hanging="420"/>
      </w:pPr>
      <w:rPr>
        <w:rFonts w:ascii="Wingdings" w:hAnsi="Wingdings" w:hint="default"/>
      </w:rPr>
    </w:lvl>
    <w:lvl w:ilvl="7" w:tplc="0E7CF400" w:tentative="1">
      <w:start w:val="1"/>
      <w:numFmt w:val="bullet"/>
      <w:lvlText w:val=""/>
      <w:lvlJc w:val="left"/>
      <w:pPr>
        <w:tabs>
          <w:tab w:val="num" w:pos="3360"/>
        </w:tabs>
        <w:ind w:left="3360" w:hanging="420"/>
      </w:pPr>
      <w:rPr>
        <w:rFonts w:ascii="Wingdings" w:hAnsi="Wingdings" w:hint="default"/>
      </w:rPr>
    </w:lvl>
    <w:lvl w:ilvl="8" w:tplc="406E4728"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58C172C"/>
    <w:multiLevelType w:val="hybridMultilevel"/>
    <w:tmpl w:val="A65C9188"/>
    <w:lvl w:ilvl="0" w:tplc="9A58CA72">
      <w:start w:val="1"/>
      <w:numFmt w:val="decimalFullWidth"/>
      <w:lvlText w:val="（%1）"/>
      <w:lvlJc w:val="left"/>
      <w:pPr>
        <w:ind w:left="720" w:hanging="720"/>
      </w:pPr>
      <w:rPr>
        <w:rFonts w:hint="default"/>
      </w:rPr>
    </w:lvl>
    <w:lvl w:ilvl="1" w:tplc="1108C068" w:tentative="1">
      <w:start w:val="1"/>
      <w:numFmt w:val="aiueoFullWidth"/>
      <w:lvlText w:val="(%2)"/>
      <w:lvlJc w:val="left"/>
      <w:pPr>
        <w:ind w:left="840" w:hanging="420"/>
      </w:pPr>
    </w:lvl>
    <w:lvl w:ilvl="2" w:tplc="F00A7632" w:tentative="1">
      <w:start w:val="1"/>
      <w:numFmt w:val="decimalEnclosedCircle"/>
      <w:lvlText w:val="%3"/>
      <w:lvlJc w:val="left"/>
      <w:pPr>
        <w:ind w:left="1260" w:hanging="420"/>
      </w:pPr>
    </w:lvl>
    <w:lvl w:ilvl="3" w:tplc="F07A1718" w:tentative="1">
      <w:start w:val="1"/>
      <w:numFmt w:val="decimal"/>
      <w:lvlText w:val="%4."/>
      <w:lvlJc w:val="left"/>
      <w:pPr>
        <w:ind w:left="1680" w:hanging="420"/>
      </w:pPr>
    </w:lvl>
    <w:lvl w:ilvl="4" w:tplc="3B84A318" w:tentative="1">
      <w:start w:val="1"/>
      <w:numFmt w:val="aiueoFullWidth"/>
      <w:lvlText w:val="(%5)"/>
      <w:lvlJc w:val="left"/>
      <w:pPr>
        <w:ind w:left="2100" w:hanging="420"/>
      </w:pPr>
    </w:lvl>
    <w:lvl w:ilvl="5" w:tplc="7A408B72" w:tentative="1">
      <w:start w:val="1"/>
      <w:numFmt w:val="decimalEnclosedCircle"/>
      <w:lvlText w:val="%6"/>
      <w:lvlJc w:val="left"/>
      <w:pPr>
        <w:ind w:left="2520" w:hanging="420"/>
      </w:pPr>
    </w:lvl>
    <w:lvl w:ilvl="6" w:tplc="1152FB6E" w:tentative="1">
      <w:start w:val="1"/>
      <w:numFmt w:val="decimal"/>
      <w:lvlText w:val="%7."/>
      <w:lvlJc w:val="left"/>
      <w:pPr>
        <w:ind w:left="2940" w:hanging="420"/>
      </w:pPr>
    </w:lvl>
    <w:lvl w:ilvl="7" w:tplc="395273E8" w:tentative="1">
      <w:start w:val="1"/>
      <w:numFmt w:val="aiueoFullWidth"/>
      <w:lvlText w:val="(%8)"/>
      <w:lvlJc w:val="left"/>
      <w:pPr>
        <w:ind w:left="3360" w:hanging="420"/>
      </w:pPr>
    </w:lvl>
    <w:lvl w:ilvl="8" w:tplc="2AFA1DA8" w:tentative="1">
      <w:start w:val="1"/>
      <w:numFmt w:val="decimalEnclosedCircle"/>
      <w:lvlText w:val="%9"/>
      <w:lvlJc w:val="left"/>
      <w:pPr>
        <w:ind w:left="3780" w:hanging="420"/>
      </w:pPr>
    </w:lvl>
  </w:abstractNum>
  <w:abstractNum w:abstractNumId="14" w15:restartNumberingAfterBreak="0">
    <w:nsid w:val="5BD53FE1"/>
    <w:multiLevelType w:val="hybridMultilevel"/>
    <w:tmpl w:val="4ED013A0"/>
    <w:lvl w:ilvl="0" w:tplc="EF8EBA92">
      <w:start w:val="4"/>
      <w:numFmt w:val="bullet"/>
      <w:lvlText w:val="・"/>
      <w:lvlJc w:val="left"/>
      <w:pPr>
        <w:ind w:left="600" w:hanging="360"/>
      </w:pPr>
      <w:rPr>
        <w:rFonts w:ascii="ＭＳ 明朝" w:eastAsia="ＭＳ 明朝" w:hAnsi="ＭＳ 明朝" w:cs="Times New Roman" w:hint="eastAsia"/>
      </w:rPr>
    </w:lvl>
    <w:lvl w:ilvl="1" w:tplc="ECD2C49C">
      <w:start w:val="4"/>
      <w:numFmt w:val="bullet"/>
      <w:lvlText w:val="※"/>
      <w:lvlJc w:val="left"/>
      <w:pPr>
        <w:ind w:left="1020" w:hanging="360"/>
      </w:pPr>
      <w:rPr>
        <w:rFonts w:ascii="ＭＳ 明朝" w:eastAsia="ＭＳ 明朝" w:hAnsi="ＭＳ 明朝" w:cs="Times New Roman" w:hint="eastAsia"/>
      </w:rPr>
    </w:lvl>
    <w:lvl w:ilvl="2" w:tplc="2D6CCF9E" w:tentative="1">
      <w:start w:val="1"/>
      <w:numFmt w:val="bullet"/>
      <w:lvlText w:val=""/>
      <w:lvlJc w:val="left"/>
      <w:pPr>
        <w:ind w:left="1500" w:hanging="420"/>
      </w:pPr>
      <w:rPr>
        <w:rFonts w:ascii="Wingdings" w:hAnsi="Wingdings" w:hint="default"/>
      </w:rPr>
    </w:lvl>
    <w:lvl w:ilvl="3" w:tplc="8FCC102E" w:tentative="1">
      <w:start w:val="1"/>
      <w:numFmt w:val="bullet"/>
      <w:lvlText w:val=""/>
      <w:lvlJc w:val="left"/>
      <w:pPr>
        <w:ind w:left="1920" w:hanging="420"/>
      </w:pPr>
      <w:rPr>
        <w:rFonts w:ascii="Wingdings" w:hAnsi="Wingdings" w:hint="default"/>
      </w:rPr>
    </w:lvl>
    <w:lvl w:ilvl="4" w:tplc="F62C905E" w:tentative="1">
      <w:start w:val="1"/>
      <w:numFmt w:val="bullet"/>
      <w:lvlText w:val=""/>
      <w:lvlJc w:val="left"/>
      <w:pPr>
        <w:ind w:left="2340" w:hanging="420"/>
      </w:pPr>
      <w:rPr>
        <w:rFonts w:ascii="Wingdings" w:hAnsi="Wingdings" w:hint="default"/>
      </w:rPr>
    </w:lvl>
    <w:lvl w:ilvl="5" w:tplc="D688A62A" w:tentative="1">
      <w:start w:val="1"/>
      <w:numFmt w:val="bullet"/>
      <w:lvlText w:val=""/>
      <w:lvlJc w:val="left"/>
      <w:pPr>
        <w:ind w:left="2760" w:hanging="420"/>
      </w:pPr>
      <w:rPr>
        <w:rFonts w:ascii="Wingdings" w:hAnsi="Wingdings" w:hint="default"/>
      </w:rPr>
    </w:lvl>
    <w:lvl w:ilvl="6" w:tplc="38B62FBA" w:tentative="1">
      <w:start w:val="1"/>
      <w:numFmt w:val="bullet"/>
      <w:lvlText w:val=""/>
      <w:lvlJc w:val="left"/>
      <w:pPr>
        <w:ind w:left="3180" w:hanging="420"/>
      </w:pPr>
      <w:rPr>
        <w:rFonts w:ascii="Wingdings" w:hAnsi="Wingdings" w:hint="default"/>
      </w:rPr>
    </w:lvl>
    <w:lvl w:ilvl="7" w:tplc="4F9A38CE" w:tentative="1">
      <w:start w:val="1"/>
      <w:numFmt w:val="bullet"/>
      <w:lvlText w:val=""/>
      <w:lvlJc w:val="left"/>
      <w:pPr>
        <w:ind w:left="3600" w:hanging="420"/>
      </w:pPr>
      <w:rPr>
        <w:rFonts w:ascii="Wingdings" w:hAnsi="Wingdings" w:hint="default"/>
      </w:rPr>
    </w:lvl>
    <w:lvl w:ilvl="8" w:tplc="8A6262C8" w:tentative="1">
      <w:start w:val="1"/>
      <w:numFmt w:val="bullet"/>
      <w:lvlText w:val=""/>
      <w:lvlJc w:val="left"/>
      <w:pPr>
        <w:ind w:left="4020" w:hanging="420"/>
      </w:pPr>
      <w:rPr>
        <w:rFonts w:ascii="Wingdings" w:hAnsi="Wingdings" w:hint="default"/>
      </w:rPr>
    </w:lvl>
  </w:abstractNum>
  <w:abstractNum w:abstractNumId="15" w15:restartNumberingAfterBreak="0">
    <w:nsid w:val="5D9C64D1"/>
    <w:multiLevelType w:val="hybridMultilevel"/>
    <w:tmpl w:val="A65C9188"/>
    <w:lvl w:ilvl="0" w:tplc="3D18133E">
      <w:start w:val="1"/>
      <w:numFmt w:val="decimalFullWidth"/>
      <w:lvlText w:val="（%1）"/>
      <w:lvlJc w:val="left"/>
      <w:pPr>
        <w:ind w:left="720" w:hanging="720"/>
      </w:pPr>
      <w:rPr>
        <w:rFonts w:hint="default"/>
      </w:rPr>
    </w:lvl>
    <w:lvl w:ilvl="1" w:tplc="9394FB3A" w:tentative="1">
      <w:start w:val="1"/>
      <w:numFmt w:val="aiueoFullWidth"/>
      <w:lvlText w:val="(%2)"/>
      <w:lvlJc w:val="left"/>
      <w:pPr>
        <w:ind w:left="840" w:hanging="420"/>
      </w:pPr>
    </w:lvl>
    <w:lvl w:ilvl="2" w:tplc="ABC8B444" w:tentative="1">
      <w:start w:val="1"/>
      <w:numFmt w:val="decimalEnclosedCircle"/>
      <w:lvlText w:val="%3"/>
      <w:lvlJc w:val="left"/>
      <w:pPr>
        <w:ind w:left="1260" w:hanging="420"/>
      </w:pPr>
    </w:lvl>
    <w:lvl w:ilvl="3" w:tplc="20E41EFC" w:tentative="1">
      <w:start w:val="1"/>
      <w:numFmt w:val="decimal"/>
      <w:lvlText w:val="%4."/>
      <w:lvlJc w:val="left"/>
      <w:pPr>
        <w:ind w:left="1680" w:hanging="420"/>
      </w:pPr>
    </w:lvl>
    <w:lvl w:ilvl="4" w:tplc="F8241F2E" w:tentative="1">
      <w:start w:val="1"/>
      <w:numFmt w:val="aiueoFullWidth"/>
      <w:lvlText w:val="(%5)"/>
      <w:lvlJc w:val="left"/>
      <w:pPr>
        <w:ind w:left="2100" w:hanging="420"/>
      </w:pPr>
    </w:lvl>
    <w:lvl w:ilvl="5" w:tplc="AF5AC20A" w:tentative="1">
      <w:start w:val="1"/>
      <w:numFmt w:val="decimalEnclosedCircle"/>
      <w:lvlText w:val="%6"/>
      <w:lvlJc w:val="left"/>
      <w:pPr>
        <w:ind w:left="2520" w:hanging="420"/>
      </w:pPr>
    </w:lvl>
    <w:lvl w:ilvl="6" w:tplc="847C2502" w:tentative="1">
      <w:start w:val="1"/>
      <w:numFmt w:val="decimal"/>
      <w:lvlText w:val="%7."/>
      <w:lvlJc w:val="left"/>
      <w:pPr>
        <w:ind w:left="2940" w:hanging="420"/>
      </w:pPr>
    </w:lvl>
    <w:lvl w:ilvl="7" w:tplc="3E92B294" w:tentative="1">
      <w:start w:val="1"/>
      <w:numFmt w:val="aiueoFullWidth"/>
      <w:lvlText w:val="(%8)"/>
      <w:lvlJc w:val="left"/>
      <w:pPr>
        <w:ind w:left="3360" w:hanging="420"/>
      </w:pPr>
    </w:lvl>
    <w:lvl w:ilvl="8" w:tplc="837E1EEE" w:tentative="1">
      <w:start w:val="1"/>
      <w:numFmt w:val="decimalEnclosedCircle"/>
      <w:lvlText w:val="%9"/>
      <w:lvlJc w:val="left"/>
      <w:pPr>
        <w:ind w:left="3780" w:hanging="420"/>
      </w:pPr>
    </w:lvl>
  </w:abstractNum>
  <w:abstractNum w:abstractNumId="16" w15:restartNumberingAfterBreak="0">
    <w:nsid w:val="6EB44C6C"/>
    <w:multiLevelType w:val="hybridMultilevel"/>
    <w:tmpl w:val="FE0837AE"/>
    <w:lvl w:ilvl="0" w:tplc="0902DD74">
      <w:start w:val="1"/>
      <w:numFmt w:val="decimalEnclosedCircle"/>
      <w:lvlText w:val="%1"/>
      <w:lvlJc w:val="left"/>
      <w:pPr>
        <w:ind w:left="601" w:hanging="360"/>
      </w:pPr>
      <w:rPr>
        <w:rFonts w:hint="default"/>
      </w:rPr>
    </w:lvl>
    <w:lvl w:ilvl="1" w:tplc="2946EA06" w:tentative="1">
      <w:start w:val="1"/>
      <w:numFmt w:val="aiueoFullWidth"/>
      <w:lvlText w:val="(%2)"/>
      <w:lvlJc w:val="left"/>
      <w:pPr>
        <w:ind w:left="1081" w:hanging="420"/>
      </w:pPr>
    </w:lvl>
    <w:lvl w:ilvl="2" w:tplc="AC70B8C2" w:tentative="1">
      <w:start w:val="1"/>
      <w:numFmt w:val="decimalEnclosedCircle"/>
      <w:lvlText w:val="%3"/>
      <w:lvlJc w:val="left"/>
      <w:pPr>
        <w:ind w:left="1501" w:hanging="420"/>
      </w:pPr>
    </w:lvl>
    <w:lvl w:ilvl="3" w:tplc="6452F9CA" w:tentative="1">
      <w:start w:val="1"/>
      <w:numFmt w:val="decimal"/>
      <w:lvlText w:val="%4."/>
      <w:lvlJc w:val="left"/>
      <w:pPr>
        <w:ind w:left="1921" w:hanging="420"/>
      </w:pPr>
    </w:lvl>
    <w:lvl w:ilvl="4" w:tplc="52ACE17E" w:tentative="1">
      <w:start w:val="1"/>
      <w:numFmt w:val="aiueoFullWidth"/>
      <w:lvlText w:val="(%5)"/>
      <w:lvlJc w:val="left"/>
      <w:pPr>
        <w:ind w:left="2341" w:hanging="420"/>
      </w:pPr>
    </w:lvl>
    <w:lvl w:ilvl="5" w:tplc="27380CFE" w:tentative="1">
      <w:start w:val="1"/>
      <w:numFmt w:val="decimalEnclosedCircle"/>
      <w:lvlText w:val="%6"/>
      <w:lvlJc w:val="left"/>
      <w:pPr>
        <w:ind w:left="2761" w:hanging="420"/>
      </w:pPr>
    </w:lvl>
    <w:lvl w:ilvl="6" w:tplc="ACFCAC0A" w:tentative="1">
      <w:start w:val="1"/>
      <w:numFmt w:val="decimal"/>
      <w:lvlText w:val="%7."/>
      <w:lvlJc w:val="left"/>
      <w:pPr>
        <w:ind w:left="3181" w:hanging="420"/>
      </w:pPr>
    </w:lvl>
    <w:lvl w:ilvl="7" w:tplc="8716DEAA" w:tentative="1">
      <w:start w:val="1"/>
      <w:numFmt w:val="aiueoFullWidth"/>
      <w:lvlText w:val="(%8)"/>
      <w:lvlJc w:val="left"/>
      <w:pPr>
        <w:ind w:left="3601" w:hanging="420"/>
      </w:pPr>
    </w:lvl>
    <w:lvl w:ilvl="8" w:tplc="D4BE0AB0" w:tentative="1">
      <w:start w:val="1"/>
      <w:numFmt w:val="decimalEnclosedCircle"/>
      <w:lvlText w:val="%9"/>
      <w:lvlJc w:val="left"/>
      <w:pPr>
        <w:ind w:left="4021" w:hanging="420"/>
      </w:pPr>
    </w:lvl>
  </w:abstractNum>
  <w:abstractNum w:abstractNumId="17" w15:restartNumberingAfterBreak="0">
    <w:nsid w:val="6F4D19E8"/>
    <w:multiLevelType w:val="hybridMultilevel"/>
    <w:tmpl w:val="55E82DE8"/>
    <w:lvl w:ilvl="0" w:tplc="E9B206A0">
      <w:start w:val="1"/>
      <w:numFmt w:val="decimalFullWidth"/>
      <w:lvlText w:val="（%1）"/>
      <w:lvlJc w:val="left"/>
      <w:pPr>
        <w:ind w:left="720" w:hanging="720"/>
      </w:pPr>
      <w:rPr>
        <w:rFonts w:ascii="ＭＳ 明朝" w:eastAsia="ＭＳ 明朝" w:hAnsi="Century" w:cs="Times New Roman"/>
        <w:color w:val="auto"/>
      </w:rPr>
    </w:lvl>
    <w:lvl w:ilvl="1" w:tplc="817CD6CA" w:tentative="1">
      <w:start w:val="1"/>
      <w:numFmt w:val="aiueoFullWidth"/>
      <w:lvlText w:val="(%2)"/>
      <w:lvlJc w:val="left"/>
      <w:pPr>
        <w:ind w:left="840" w:hanging="420"/>
      </w:pPr>
    </w:lvl>
    <w:lvl w:ilvl="2" w:tplc="91749DFA" w:tentative="1">
      <w:start w:val="1"/>
      <w:numFmt w:val="decimalEnclosedCircle"/>
      <w:lvlText w:val="%3"/>
      <w:lvlJc w:val="left"/>
      <w:pPr>
        <w:ind w:left="1260" w:hanging="420"/>
      </w:pPr>
    </w:lvl>
    <w:lvl w:ilvl="3" w:tplc="1874A024" w:tentative="1">
      <w:start w:val="1"/>
      <w:numFmt w:val="decimal"/>
      <w:lvlText w:val="%4."/>
      <w:lvlJc w:val="left"/>
      <w:pPr>
        <w:ind w:left="1680" w:hanging="420"/>
      </w:pPr>
    </w:lvl>
    <w:lvl w:ilvl="4" w:tplc="EFEAAD96" w:tentative="1">
      <w:start w:val="1"/>
      <w:numFmt w:val="aiueoFullWidth"/>
      <w:lvlText w:val="(%5)"/>
      <w:lvlJc w:val="left"/>
      <w:pPr>
        <w:ind w:left="2100" w:hanging="420"/>
      </w:pPr>
    </w:lvl>
    <w:lvl w:ilvl="5" w:tplc="BF709E42" w:tentative="1">
      <w:start w:val="1"/>
      <w:numFmt w:val="decimalEnclosedCircle"/>
      <w:lvlText w:val="%6"/>
      <w:lvlJc w:val="left"/>
      <w:pPr>
        <w:ind w:left="2520" w:hanging="420"/>
      </w:pPr>
    </w:lvl>
    <w:lvl w:ilvl="6" w:tplc="DB946414" w:tentative="1">
      <w:start w:val="1"/>
      <w:numFmt w:val="decimal"/>
      <w:lvlText w:val="%7."/>
      <w:lvlJc w:val="left"/>
      <w:pPr>
        <w:ind w:left="2940" w:hanging="420"/>
      </w:pPr>
    </w:lvl>
    <w:lvl w:ilvl="7" w:tplc="AC92F6B2" w:tentative="1">
      <w:start w:val="1"/>
      <w:numFmt w:val="aiueoFullWidth"/>
      <w:lvlText w:val="(%8)"/>
      <w:lvlJc w:val="left"/>
      <w:pPr>
        <w:ind w:left="3360" w:hanging="420"/>
      </w:pPr>
    </w:lvl>
    <w:lvl w:ilvl="8" w:tplc="906C08C6" w:tentative="1">
      <w:start w:val="1"/>
      <w:numFmt w:val="decimalEnclosedCircle"/>
      <w:lvlText w:val="%9"/>
      <w:lvlJc w:val="left"/>
      <w:pPr>
        <w:ind w:left="3780" w:hanging="420"/>
      </w:pPr>
    </w:lvl>
  </w:abstractNum>
  <w:abstractNum w:abstractNumId="18" w15:restartNumberingAfterBreak="0">
    <w:nsid w:val="712A3966"/>
    <w:multiLevelType w:val="hybridMultilevel"/>
    <w:tmpl w:val="6F80015A"/>
    <w:lvl w:ilvl="0" w:tplc="10169B36">
      <w:start w:val="1"/>
      <w:numFmt w:val="decimalEnclosedCircle"/>
      <w:lvlText w:val="%1"/>
      <w:lvlJc w:val="left"/>
      <w:pPr>
        <w:ind w:left="720" w:hanging="720"/>
      </w:pPr>
      <w:rPr>
        <w:color w:val="auto"/>
      </w:rPr>
    </w:lvl>
    <w:lvl w:ilvl="1" w:tplc="DB3415A2" w:tentative="1">
      <w:start w:val="1"/>
      <w:numFmt w:val="aiueoFullWidth"/>
      <w:lvlText w:val="(%2)"/>
      <w:lvlJc w:val="left"/>
      <w:pPr>
        <w:ind w:left="840" w:hanging="420"/>
      </w:pPr>
    </w:lvl>
    <w:lvl w:ilvl="2" w:tplc="387EBDBA" w:tentative="1">
      <w:start w:val="1"/>
      <w:numFmt w:val="decimalEnclosedCircle"/>
      <w:lvlText w:val="%3"/>
      <w:lvlJc w:val="left"/>
      <w:pPr>
        <w:ind w:left="1260" w:hanging="420"/>
      </w:pPr>
    </w:lvl>
    <w:lvl w:ilvl="3" w:tplc="3DAA1920" w:tentative="1">
      <w:start w:val="1"/>
      <w:numFmt w:val="decimal"/>
      <w:lvlText w:val="%4."/>
      <w:lvlJc w:val="left"/>
      <w:pPr>
        <w:ind w:left="1680" w:hanging="420"/>
      </w:pPr>
    </w:lvl>
    <w:lvl w:ilvl="4" w:tplc="58F4E212" w:tentative="1">
      <w:start w:val="1"/>
      <w:numFmt w:val="aiueoFullWidth"/>
      <w:lvlText w:val="(%5)"/>
      <w:lvlJc w:val="left"/>
      <w:pPr>
        <w:ind w:left="2100" w:hanging="420"/>
      </w:pPr>
    </w:lvl>
    <w:lvl w:ilvl="5" w:tplc="53A2EDFA" w:tentative="1">
      <w:start w:val="1"/>
      <w:numFmt w:val="decimalEnclosedCircle"/>
      <w:lvlText w:val="%6"/>
      <w:lvlJc w:val="left"/>
      <w:pPr>
        <w:ind w:left="2520" w:hanging="420"/>
      </w:pPr>
    </w:lvl>
    <w:lvl w:ilvl="6" w:tplc="505AE4CA" w:tentative="1">
      <w:start w:val="1"/>
      <w:numFmt w:val="decimal"/>
      <w:lvlText w:val="%7."/>
      <w:lvlJc w:val="left"/>
      <w:pPr>
        <w:ind w:left="2940" w:hanging="420"/>
      </w:pPr>
    </w:lvl>
    <w:lvl w:ilvl="7" w:tplc="B4244F2E" w:tentative="1">
      <w:start w:val="1"/>
      <w:numFmt w:val="aiueoFullWidth"/>
      <w:lvlText w:val="(%8)"/>
      <w:lvlJc w:val="left"/>
      <w:pPr>
        <w:ind w:left="3360" w:hanging="420"/>
      </w:pPr>
    </w:lvl>
    <w:lvl w:ilvl="8" w:tplc="2B0820D8" w:tentative="1">
      <w:start w:val="1"/>
      <w:numFmt w:val="decimalEnclosedCircle"/>
      <w:lvlText w:val="%9"/>
      <w:lvlJc w:val="left"/>
      <w:pPr>
        <w:ind w:left="3780" w:hanging="420"/>
      </w:pPr>
    </w:lvl>
  </w:abstractNum>
  <w:abstractNum w:abstractNumId="19" w15:restartNumberingAfterBreak="0">
    <w:nsid w:val="72492A6A"/>
    <w:multiLevelType w:val="hybridMultilevel"/>
    <w:tmpl w:val="03CC002A"/>
    <w:lvl w:ilvl="0" w:tplc="0F905382">
      <w:start w:val="1"/>
      <w:numFmt w:val="decimalEnclosedCircle"/>
      <w:lvlText w:val="%1"/>
      <w:lvlJc w:val="left"/>
      <w:pPr>
        <w:ind w:left="360" w:hanging="360"/>
      </w:pPr>
      <w:rPr>
        <w:rFonts w:hint="eastAsia"/>
      </w:rPr>
    </w:lvl>
    <w:lvl w:ilvl="1" w:tplc="0114D224" w:tentative="1">
      <w:start w:val="1"/>
      <w:numFmt w:val="aiueoFullWidth"/>
      <w:lvlText w:val="(%2)"/>
      <w:lvlJc w:val="left"/>
      <w:pPr>
        <w:ind w:left="840" w:hanging="420"/>
      </w:pPr>
    </w:lvl>
    <w:lvl w:ilvl="2" w:tplc="45F67B9C" w:tentative="1">
      <w:start w:val="1"/>
      <w:numFmt w:val="decimalEnclosedCircle"/>
      <w:lvlText w:val="%3"/>
      <w:lvlJc w:val="left"/>
      <w:pPr>
        <w:ind w:left="1260" w:hanging="420"/>
      </w:pPr>
    </w:lvl>
    <w:lvl w:ilvl="3" w:tplc="7AE2C944" w:tentative="1">
      <w:start w:val="1"/>
      <w:numFmt w:val="decimal"/>
      <w:lvlText w:val="%4."/>
      <w:lvlJc w:val="left"/>
      <w:pPr>
        <w:ind w:left="1680" w:hanging="420"/>
      </w:pPr>
    </w:lvl>
    <w:lvl w:ilvl="4" w:tplc="AA92226C" w:tentative="1">
      <w:start w:val="1"/>
      <w:numFmt w:val="aiueoFullWidth"/>
      <w:lvlText w:val="(%5)"/>
      <w:lvlJc w:val="left"/>
      <w:pPr>
        <w:ind w:left="2100" w:hanging="420"/>
      </w:pPr>
    </w:lvl>
    <w:lvl w:ilvl="5" w:tplc="FE14EDB0" w:tentative="1">
      <w:start w:val="1"/>
      <w:numFmt w:val="decimalEnclosedCircle"/>
      <w:lvlText w:val="%6"/>
      <w:lvlJc w:val="left"/>
      <w:pPr>
        <w:ind w:left="2520" w:hanging="420"/>
      </w:pPr>
    </w:lvl>
    <w:lvl w:ilvl="6" w:tplc="3ADECE2C" w:tentative="1">
      <w:start w:val="1"/>
      <w:numFmt w:val="decimal"/>
      <w:lvlText w:val="%7."/>
      <w:lvlJc w:val="left"/>
      <w:pPr>
        <w:ind w:left="2940" w:hanging="420"/>
      </w:pPr>
    </w:lvl>
    <w:lvl w:ilvl="7" w:tplc="06123728" w:tentative="1">
      <w:start w:val="1"/>
      <w:numFmt w:val="aiueoFullWidth"/>
      <w:lvlText w:val="(%8)"/>
      <w:lvlJc w:val="left"/>
      <w:pPr>
        <w:ind w:left="3360" w:hanging="420"/>
      </w:pPr>
    </w:lvl>
    <w:lvl w:ilvl="8" w:tplc="5B986E9E" w:tentative="1">
      <w:start w:val="1"/>
      <w:numFmt w:val="decimalEnclosedCircle"/>
      <w:lvlText w:val="%9"/>
      <w:lvlJc w:val="left"/>
      <w:pPr>
        <w:ind w:left="3780" w:hanging="420"/>
      </w:pPr>
    </w:lvl>
  </w:abstractNum>
  <w:num w:numId="1">
    <w:abstractNumId w:val="10"/>
  </w:num>
  <w:num w:numId="2">
    <w:abstractNumId w:val="8"/>
  </w:num>
  <w:num w:numId="3">
    <w:abstractNumId w:val="7"/>
  </w:num>
  <w:num w:numId="4">
    <w:abstractNumId w:val="4"/>
  </w:num>
  <w:num w:numId="5">
    <w:abstractNumId w:val="2"/>
  </w:num>
  <w:num w:numId="6">
    <w:abstractNumId w:val="17"/>
  </w:num>
  <w:num w:numId="7">
    <w:abstractNumId w:val="19"/>
  </w:num>
  <w:num w:numId="8">
    <w:abstractNumId w:val="16"/>
  </w:num>
  <w:num w:numId="9">
    <w:abstractNumId w:val="12"/>
  </w:num>
  <w:num w:numId="10">
    <w:abstractNumId w:val="14"/>
  </w:num>
  <w:num w:numId="11">
    <w:abstractNumId w:val="13"/>
  </w:num>
  <w:num w:numId="12">
    <w:abstractNumId w:val="15"/>
  </w:num>
  <w:num w:numId="13">
    <w:abstractNumId w:val="1"/>
  </w:num>
  <w:num w:numId="14">
    <w:abstractNumId w:val="5"/>
  </w:num>
  <w:num w:numId="15">
    <w:abstractNumId w:val="9"/>
  </w:num>
  <w:num w:numId="16">
    <w:abstractNumId w:val="18"/>
  </w:num>
  <w:num w:numId="17">
    <w:abstractNumId w:val="6"/>
  </w:num>
  <w:num w:numId="18">
    <w:abstractNumId w:val="11"/>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E07"/>
    <w:rsid w:val="000077EB"/>
    <w:rsid w:val="000205B7"/>
    <w:rsid w:val="000206DB"/>
    <w:rsid w:val="00023E14"/>
    <w:rsid w:val="000247CE"/>
    <w:rsid w:val="00024CA2"/>
    <w:rsid w:val="00027888"/>
    <w:rsid w:val="00041B07"/>
    <w:rsid w:val="000430E2"/>
    <w:rsid w:val="0004319F"/>
    <w:rsid w:val="00044954"/>
    <w:rsid w:val="000532CD"/>
    <w:rsid w:val="00054439"/>
    <w:rsid w:val="00054C6C"/>
    <w:rsid w:val="00062DAD"/>
    <w:rsid w:val="00065BA0"/>
    <w:rsid w:val="00066617"/>
    <w:rsid w:val="00086F0D"/>
    <w:rsid w:val="00087EE1"/>
    <w:rsid w:val="0009084A"/>
    <w:rsid w:val="000A0D77"/>
    <w:rsid w:val="000A3998"/>
    <w:rsid w:val="000A4587"/>
    <w:rsid w:val="000A4925"/>
    <w:rsid w:val="000B3E5D"/>
    <w:rsid w:val="000B715D"/>
    <w:rsid w:val="000D13FE"/>
    <w:rsid w:val="000D653B"/>
    <w:rsid w:val="000E5CB9"/>
    <w:rsid w:val="000F5220"/>
    <w:rsid w:val="000F58BB"/>
    <w:rsid w:val="00101ADF"/>
    <w:rsid w:val="00111BD3"/>
    <w:rsid w:val="001259A5"/>
    <w:rsid w:val="0013377D"/>
    <w:rsid w:val="00141D4E"/>
    <w:rsid w:val="0014265A"/>
    <w:rsid w:val="00144A15"/>
    <w:rsid w:val="00144AFA"/>
    <w:rsid w:val="00146273"/>
    <w:rsid w:val="001477B7"/>
    <w:rsid w:val="00151A9C"/>
    <w:rsid w:val="001532C1"/>
    <w:rsid w:val="00153528"/>
    <w:rsid w:val="00157202"/>
    <w:rsid w:val="00165D1B"/>
    <w:rsid w:val="0017066E"/>
    <w:rsid w:val="00170D73"/>
    <w:rsid w:val="0017252D"/>
    <w:rsid w:val="00175CB4"/>
    <w:rsid w:val="0017706C"/>
    <w:rsid w:val="0018714E"/>
    <w:rsid w:val="0019052D"/>
    <w:rsid w:val="00190BD9"/>
    <w:rsid w:val="0019773B"/>
    <w:rsid w:val="001A32BD"/>
    <w:rsid w:val="001A5AB3"/>
    <w:rsid w:val="001C25AC"/>
    <w:rsid w:val="001C459F"/>
    <w:rsid w:val="001C4775"/>
    <w:rsid w:val="001C62EB"/>
    <w:rsid w:val="001D0F2B"/>
    <w:rsid w:val="001D192C"/>
    <w:rsid w:val="001E2C4C"/>
    <w:rsid w:val="001E2FB8"/>
    <w:rsid w:val="001E4001"/>
    <w:rsid w:val="001E7D86"/>
    <w:rsid w:val="001F1F06"/>
    <w:rsid w:val="001F237B"/>
    <w:rsid w:val="001F2B27"/>
    <w:rsid w:val="00200518"/>
    <w:rsid w:val="00204A5D"/>
    <w:rsid w:val="0021190E"/>
    <w:rsid w:val="00217877"/>
    <w:rsid w:val="0022098E"/>
    <w:rsid w:val="002247D8"/>
    <w:rsid w:val="00235B54"/>
    <w:rsid w:val="00236E3A"/>
    <w:rsid w:val="00246D99"/>
    <w:rsid w:val="00252CFD"/>
    <w:rsid w:val="00253C66"/>
    <w:rsid w:val="0025691D"/>
    <w:rsid w:val="00264091"/>
    <w:rsid w:val="00267033"/>
    <w:rsid w:val="00277921"/>
    <w:rsid w:val="00283635"/>
    <w:rsid w:val="0028398C"/>
    <w:rsid w:val="00283B4F"/>
    <w:rsid w:val="002865CE"/>
    <w:rsid w:val="002A2D4C"/>
    <w:rsid w:val="002A5781"/>
    <w:rsid w:val="002A7216"/>
    <w:rsid w:val="002B349C"/>
    <w:rsid w:val="002B3D11"/>
    <w:rsid w:val="002B59CD"/>
    <w:rsid w:val="002B7147"/>
    <w:rsid w:val="002B752A"/>
    <w:rsid w:val="002C42F8"/>
    <w:rsid w:val="002E1E06"/>
    <w:rsid w:val="002E37C8"/>
    <w:rsid w:val="002F4704"/>
    <w:rsid w:val="002F7908"/>
    <w:rsid w:val="003128AC"/>
    <w:rsid w:val="00316836"/>
    <w:rsid w:val="003244FE"/>
    <w:rsid w:val="00327BB1"/>
    <w:rsid w:val="00330275"/>
    <w:rsid w:val="00342A68"/>
    <w:rsid w:val="003430FF"/>
    <w:rsid w:val="0034492E"/>
    <w:rsid w:val="003537CE"/>
    <w:rsid w:val="0037197E"/>
    <w:rsid w:val="00374457"/>
    <w:rsid w:val="003765FE"/>
    <w:rsid w:val="00376F78"/>
    <w:rsid w:val="00380F74"/>
    <w:rsid w:val="0038709D"/>
    <w:rsid w:val="003918A4"/>
    <w:rsid w:val="00393484"/>
    <w:rsid w:val="0039687B"/>
    <w:rsid w:val="0039704C"/>
    <w:rsid w:val="003A25AF"/>
    <w:rsid w:val="003A2833"/>
    <w:rsid w:val="003B6328"/>
    <w:rsid w:val="003B70A6"/>
    <w:rsid w:val="003B7CE0"/>
    <w:rsid w:val="003C2C68"/>
    <w:rsid w:val="003C70C3"/>
    <w:rsid w:val="003E3BEC"/>
    <w:rsid w:val="003E50D8"/>
    <w:rsid w:val="003E6897"/>
    <w:rsid w:val="003E7B32"/>
    <w:rsid w:val="003F5741"/>
    <w:rsid w:val="00402AB4"/>
    <w:rsid w:val="00402AFF"/>
    <w:rsid w:val="0040660C"/>
    <w:rsid w:val="00407C80"/>
    <w:rsid w:val="00410A71"/>
    <w:rsid w:val="004117D2"/>
    <w:rsid w:val="00420C96"/>
    <w:rsid w:val="00422349"/>
    <w:rsid w:val="00423781"/>
    <w:rsid w:val="004367C7"/>
    <w:rsid w:val="00445261"/>
    <w:rsid w:val="004470E6"/>
    <w:rsid w:val="00454827"/>
    <w:rsid w:val="00460450"/>
    <w:rsid w:val="00464EE2"/>
    <w:rsid w:val="004709E7"/>
    <w:rsid w:val="00475E0E"/>
    <w:rsid w:val="0048272B"/>
    <w:rsid w:val="0048715D"/>
    <w:rsid w:val="00493BDE"/>
    <w:rsid w:val="004A3A41"/>
    <w:rsid w:val="004B1A95"/>
    <w:rsid w:val="004B1F1B"/>
    <w:rsid w:val="004B5FD2"/>
    <w:rsid w:val="004C333E"/>
    <w:rsid w:val="004E5603"/>
    <w:rsid w:val="004F0E18"/>
    <w:rsid w:val="00512B4B"/>
    <w:rsid w:val="005214FC"/>
    <w:rsid w:val="005217A2"/>
    <w:rsid w:val="00522269"/>
    <w:rsid w:val="00530B4B"/>
    <w:rsid w:val="00531104"/>
    <w:rsid w:val="005451E4"/>
    <w:rsid w:val="00550B56"/>
    <w:rsid w:val="005520C1"/>
    <w:rsid w:val="00552F69"/>
    <w:rsid w:val="00554E2A"/>
    <w:rsid w:val="00555108"/>
    <w:rsid w:val="005606F5"/>
    <w:rsid w:val="005607B3"/>
    <w:rsid w:val="005612B6"/>
    <w:rsid w:val="00572B38"/>
    <w:rsid w:val="00572E01"/>
    <w:rsid w:val="005733C0"/>
    <w:rsid w:val="00573BA4"/>
    <w:rsid w:val="005771C7"/>
    <w:rsid w:val="0058008E"/>
    <w:rsid w:val="00580410"/>
    <w:rsid w:val="00582B88"/>
    <w:rsid w:val="00587E84"/>
    <w:rsid w:val="00597641"/>
    <w:rsid w:val="005A24E7"/>
    <w:rsid w:val="005A2713"/>
    <w:rsid w:val="005A5CE6"/>
    <w:rsid w:val="005B0DD8"/>
    <w:rsid w:val="005B1C43"/>
    <w:rsid w:val="005B35F9"/>
    <w:rsid w:val="005B664D"/>
    <w:rsid w:val="005C7D33"/>
    <w:rsid w:val="005D2021"/>
    <w:rsid w:val="005E0DE1"/>
    <w:rsid w:val="005E2017"/>
    <w:rsid w:val="005E39FB"/>
    <w:rsid w:val="005E5CE4"/>
    <w:rsid w:val="005F2667"/>
    <w:rsid w:val="005F26ED"/>
    <w:rsid w:val="00601FFE"/>
    <w:rsid w:val="0061476E"/>
    <w:rsid w:val="00614D22"/>
    <w:rsid w:val="00622429"/>
    <w:rsid w:val="00624312"/>
    <w:rsid w:val="00626B08"/>
    <w:rsid w:val="00627B42"/>
    <w:rsid w:val="0063604C"/>
    <w:rsid w:val="00640BE3"/>
    <w:rsid w:val="00643A65"/>
    <w:rsid w:val="0064615D"/>
    <w:rsid w:val="00646315"/>
    <w:rsid w:val="00646394"/>
    <w:rsid w:val="006500C6"/>
    <w:rsid w:val="00656E1B"/>
    <w:rsid w:val="006618EA"/>
    <w:rsid w:val="00672FAD"/>
    <w:rsid w:val="006749FD"/>
    <w:rsid w:val="006830DB"/>
    <w:rsid w:val="0068448E"/>
    <w:rsid w:val="006A01FE"/>
    <w:rsid w:val="006B0B3C"/>
    <w:rsid w:val="006B0D33"/>
    <w:rsid w:val="006B3F75"/>
    <w:rsid w:val="006B7B02"/>
    <w:rsid w:val="006B7EF8"/>
    <w:rsid w:val="006C2FBD"/>
    <w:rsid w:val="006C6409"/>
    <w:rsid w:val="006C7C1C"/>
    <w:rsid w:val="006D02CC"/>
    <w:rsid w:val="006D1BE1"/>
    <w:rsid w:val="006D536C"/>
    <w:rsid w:val="006D7DDF"/>
    <w:rsid w:val="006E2022"/>
    <w:rsid w:val="006E3918"/>
    <w:rsid w:val="006F1AAC"/>
    <w:rsid w:val="006F3239"/>
    <w:rsid w:val="00710BAD"/>
    <w:rsid w:val="0072006A"/>
    <w:rsid w:val="00721E16"/>
    <w:rsid w:val="00736BC3"/>
    <w:rsid w:val="00744416"/>
    <w:rsid w:val="00744887"/>
    <w:rsid w:val="00747CED"/>
    <w:rsid w:val="00776378"/>
    <w:rsid w:val="00784A46"/>
    <w:rsid w:val="00785FD2"/>
    <w:rsid w:val="00786630"/>
    <w:rsid w:val="00790A9E"/>
    <w:rsid w:val="00793BF4"/>
    <w:rsid w:val="0079640F"/>
    <w:rsid w:val="007A75E5"/>
    <w:rsid w:val="007B08CD"/>
    <w:rsid w:val="007B1E83"/>
    <w:rsid w:val="007B46A0"/>
    <w:rsid w:val="007C1097"/>
    <w:rsid w:val="007C5AA7"/>
    <w:rsid w:val="007D15C7"/>
    <w:rsid w:val="007D18BA"/>
    <w:rsid w:val="007D64DE"/>
    <w:rsid w:val="007E6EB4"/>
    <w:rsid w:val="007E6F5A"/>
    <w:rsid w:val="007F230C"/>
    <w:rsid w:val="007F4016"/>
    <w:rsid w:val="007F660E"/>
    <w:rsid w:val="007F67C8"/>
    <w:rsid w:val="007F6BF4"/>
    <w:rsid w:val="00800D79"/>
    <w:rsid w:val="00801F8A"/>
    <w:rsid w:val="00804674"/>
    <w:rsid w:val="008064F7"/>
    <w:rsid w:val="00810F67"/>
    <w:rsid w:val="00811769"/>
    <w:rsid w:val="008144E9"/>
    <w:rsid w:val="008250D9"/>
    <w:rsid w:val="008256CF"/>
    <w:rsid w:val="00833817"/>
    <w:rsid w:val="00835F7D"/>
    <w:rsid w:val="008440B1"/>
    <w:rsid w:val="00847C33"/>
    <w:rsid w:val="00850C0A"/>
    <w:rsid w:val="00854E9C"/>
    <w:rsid w:val="008550C5"/>
    <w:rsid w:val="008611E5"/>
    <w:rsid w:val="00861AFD"/>
    <w:rsid w:val="00863803"/>
    <w:rsid w:val="00877F82"/>
    <w:rsid w:val="008807B2"/>
    <w:rsid w:val="00883DF9"/>
    <w:rsid w:val="008866F8"/>
    <w:rsid w:val="00886985"/>
    <w:rsid w:val="008955FA"/>
    <w:rsid w:val="008A76F4"/>
    <w:rsid w:val="008B7938"/>
    <w:rsid w:val="008C1A57"/>
    <w:rsid w:val="008C3025"/>
    <w:rsid w:val="008D3E98"/>
    <w:rsid w:val="008D45D8"/>
    <w:rsid w:val="008E64BE"/>
    <w:rsid w:val="008E6F5A"/>
    <w:rsid w:val="00904B77"/>
    <w:rsid w:val="00907822"/>
    <w:rsid w:val="00910722"/>
    <w:rsid w:val="00927CB6"/>
    <w:rsid w:val="009337CE"/>
    <w:rsid w:val="00935C4E"/>
    <w:rsid w:val="0094012B"/>
    <w:rsid w:val="00945271"/>
    <w:rsid w:val="00946528"/>
    <w:rsid w:val="00950618"/>
    <w:rsid w:val="009520F4"/>
    <w:rsid w:val="009755D8"/>
    <w:rsid w:val="00980B02"/>
    <w:rsid w:val="0098418F"/>
    <w:rsid w:val="009A1A87"/>
    <w:rsid w:val="009B30BD"/>
    <w:rsid w:val="009B433C"/>
    <w:rsid w:val="009D1915"/>
    <w:rsid w:val="009E10E0"/>
    <w:rsid w:val="009F31C6"/>
    <w:rsid w:val="009F754E"/>
    <w:rsid w:val="00A022D6"/>
    <w:rsid w:val="00A112F5"/>
    <w:rsid w:val="00A1475A"/>
    <w:rsid w:val="00A256BC"/>
    <w:rsid w:val="00A260ED"/>
    <w:rsid w:val="00A27B3B"/>
    <w:rsid w:val="00A34588"/>
    <w:rsid w:val="00A34A2E"/>
    <w:rsid w:val="00A40160"/>
    <w:rsid w:val="00A40BA8"/>
    <w:rsid w:val="00A52105"/>
    <w:rsid w:val="00A6124F"/>
    <w:rsid w:val="00A651F1"/>
    <w:rsid w:val="00A65A26"/>
    <w:rsid w:val="00A660C1"/>
    <w:rsid w:val="00A732C9"/>
    <w:rsid w:val="00A96DDF"/>
    <w:rsid w:val="00AA297B"/>
    <w:rsid w:val="00AA48CB"/>
    <w:rsid w:val="00AA4DD5"/>
    <w:rsid w:val="00AB2DA1"/>
    <w:rsid w:val="00AB310F"/>
    <w:rsid w:val="00AB77B5"/>
    <w:rsid w:val="00AC1558"/>
    <w:rsid w:val="00AC395F"/>
    <w:rsid w:val="00AE2E12"/>
    <w:rsid w:val="00AE4CFA"/>
    <w:rsid w:val="00AF07D3"/>
    <w:rsid w:val="00B1153C"/>
    <w:rsid w:val="00B11B4D"/>
    <w:rsid w:val="00B147C8"/>
    <w:rsid w:val="00B15903"/>
    <w:rsid w:val="00B17A25"/>
    <w:rsid w:val="00B17F60"/>
    <w:rsid w:val="00B2272D"/>
    <w:rsid w:val="00B51457"/>
    <w:rsid w:val="00B55A39"/>
    <w:rsid w:val="00B55B3B"/>
    <w:rsid w:val="00B7331B"/>
    <w:rsid w:val="00B73634"/>
    <w:rsid w:val="00B73E2D"/>
    <w:rsid w:val="00B84895"/>
    <w:rsid w:val="00B91D33"/>
    <w:rsid w:val="00B95436"/>
    <w:rsid w:val="00B961C6"/>
    <w:rsid w:val="00B967C2"/>
    <w:rsid w:val="00BA3D96"/>
    <w:rsid w:val="00BA3EA6"/>
    <w:rsid w:val="00BA4BC9"/>
    <w:rsid w:val="00BA654B"/>
    <w:rsid w:val="00BB20BF"/>
    <w:rsid w:val="00BB2632"/>
    <w:rsid w:val="00BB3EC8"/>
    <w:rsid w:val="00BC229A"/>
    <w:rsid w:val="00BC2CAA"/>
    <w:rsid w:val="00BC398E"/>
    <w:rsid w:val="00BD45F0"/>
    <w:rsid w:val="00BD4DFD"/>
    <w:rsid w:val="00BD7ADC"/>
    <w:rsid w:val="00BD7CF9"/>
    <w:rsid w:val="00BE249C"/>
    <w:rsid w:val="00BF39CF"/>
    <w:rsid w:val="00C04A4E"/>
    <w:rsid w:val="00C07E88"/>
    <w:rsid w:val="00C117DA"/>
    <w:rsid w:val="00C13925"/>
    <w:rsid w:val="00C23FF3"/>
    <w:rsid w:val="00C26688"/>
    <w:rsid w:val="00C31FAA"/>
    <w:rsid w:val="00C32468"/>
    <w:rsid w:val="00C37AE9"/>
    <w:rsid w:val="00C42089"/>
    <w:rsid w:val="00C47585"/>
    <w:rsid w:val="00C552B9"/>
    <w:rsid w:val="00C64E58"/>
    <w:rsid w:val="00C663F1"/>
    <w:rsid w:val="00C8062F"/>
    <w:rsid w:val="00C84172"/>
    <w:rsid w:val="00C84C01"/>
    <w:rsid w:val="00C86572"/>
    <w:rsid w:val="00C919C6"/>
    <w:rsid w:val="00C94017"/>
    <w:rsid w:val="00C94036"/>
    <w:rsid w:val="00C964E6"/>
    <w:rsid w:val="00C9729B"/>
    <w:rsid w:val="00CA009F"/>
    <w:rsid w:val="00CA188A"/>
    <w:rsid w:val="00CA6D99"/>
    <w:rsid w:val="00CB004A"/>
    <w:rsid w:val="00CC1061"/>
    <w:rsid w:val="00CC1FCA"/>
    <w:rsid w:val="00CC216D"/>
    <w:rsid w:val="00CC295C"/>
    <w:rsid w:val="00CC2F3D"/>
    <w:rsid w:val="00CC5128"/>
    <w:rsid w:val="00CD7D27"/>
    <w:rsid w:val="00CE0362"/>
    <w:rsid w:val="00CE0553"/>
    <w:rsid w:val="00CE4180"/>
    <w:rsid w:val="00CE6DF2"/>
    <w:rsid w:val="00CE74E6"/>
    <w:rsid w:val="00CF4025"/>
    <w:rsid w:val="00CF5451"/>
    <w:rsid w:val="00CF577D"/>
    <w:rsid w:val="00CF79CE"/>
    <w:rsid w:val="00D003E7"/>
    <w:rsid w:val="00D16EC3"/>
    <w:rsid w:val="00D17C60"/>
    <w:rsid w:val="00D2159B"/>
    <w:rsid w:val="00D24616"/>
    <w:rsid w:val="00D2481D"/>
    <w:rsid w:val="00D25D3B"/>
    <w:rsid w:val="00D3043E"/>
    <w:rsid w:val="00D3570F"/>
    <w:rsid w:val="00D37607"/>
    <w:rsid w:val="00D40523"/>
    <w:rsid w:val="00D520EB"/>
    <w:rsid w:val="00D763D8"/>
    <w:rsid w:val="00D77267"/>
    <w:rsid w:val="00D8657E"/>
    <w:rsid w:val="00D92A0C"/>
    <w:rsid w:val="00D96FDC"/>
    <w:rsid w:val="00DA3F98"/>
    <w:rsid w:val="00DA6547"/>
    <w:rsid w:val="00DA7DD7"/>
    <w:rsid w:val="00DB2ED2"/>
    <w:rsid w:val="00DB57E3"/>
    <w:rsid w:val="00DC283C"/>
    <w:rsid w:val="00DC4553"/>
    <w:rsid w:val="00DC7A0A"/>
    <w:rsid w:val="00DD0D27"/>
    <w:rsid w:val="00DD0E5E"/>
    <w:rsid w:val="00DD75AD"/>
    <w:rsid w:val="00DE0EE8"/>
    <w:rsid w:val="00DF2443"/>
    <w:rsid w:val="00DF32E4"/>
    <w:rsid w:val="00E1464B"/>
    <w:rsid w:val="00E148D5"/>
    <w:rsid w:val="00E16768"/>
    <w:rsid w:val="00E1798E"/>
    <w:rsid w:val="00E26E07"/>
    <w:rsid w:val="00E30C00"/>
    <w:rsid w:val="00E42381"/>
    <w:rsid w:val="00E44960"/>
    <w:rsid w:val="00E61636"/>
    <w:rsid w:val="00E63861"/>
    <w:rsid w:val="00E6523B"/>
    <w:rsid w:val="00E76308"/>
    <w:rsid w:val="00E9097B"/>
    <w:rsid w:val="00E91009"/>
    <w:rsid w:val="00E9502D"/>
    <w:rsid w:val="00E966FF"/>
    <w:rsid w:val="00EA12D5"/>
    <w:rsid w:val="00EA26CC"/>
    <w:rsid w:val="00EA280E"/>
    <w:rsid w:val="00EB28F4"/>
    <w:rsid w:val="00EB7F64"/>
    <w:rsid w:val="00EC0854"/>
    <w:rsid w:val="00EC2623"/>
    <w:rsid w:val="00EC3DA1"/>
    <w:rsid w:val="00EC7133"/>
    <w:rsid w:val="00ED136B"/>
    <w:rsid w:val="00EE055D"/>
    <w:rsid w:val="00EE621C"/>
    <w:rsid w:val="00EE7014"/>
    <w:rsid w:val="00EF3141"/>
    <w:rsid w:val="00F10865"/>
    <w:rsid w:val="00F1184F"/>
    <w:rsid w:val="00F13C14"/>
    <w:rsid w:val="00F24098"/>
    <w:rsid w:val="00F258CD"/>
    <w:rsid w:val="00F331F3"/>
    <w:rsid w:val="00F41B8B"/>
    <w:rsid w:val="00F47AB3"/>
    <w:rsid w:val="00F51DC8"/>
    <w:rsid w:val="00F5375D"/>
    <w:rsid w:val="00F563C2"/>
    <w:rsid w:val="00F6348E"/>
    <w:rsid w:val="00F6532F"/>
    <w:rsid w:val="00F675A7"/>
    <w:rsid w:val="00F720EB"/>
    <w:rsid w:val="00F7433F"/>
    <w:rsid w:val="00F80A3C"/>
    <w:rsid w:val="00F83FCD"/>
    <w:rsid w:val="00F86AF9"/>
    <w:rsid w:val="00F90261"/>
    <w:rsid w:val="00F91ADE"/>
    <w:rsid w:val="00F92493"/>
    <w:rsid w:val="00F94DB5"/>
    <w:rsid w:val="00FA49FE"/>
    <w:rsid w:val="00FB3572"/>
    <w:rsid w:val="00FB6E15"/>
    <w:rsid w:val="00FB7AF6"/>
    <w:rsid w:val="00FC2F74"/>
    <w:rsid w:val="00FC3534"/>
    <w:rsid w:val="00FC52A1"/>
    <w:rsid w:val="00FD1783"/>
    <w:rsid w:val="00FD2257"/>
    <w:rsid w:val="00FD3993"/>
    <w:rsid w:val="00FD77E3"/>
    <w:rsid w:val="00FE5147"/>
    <w:rsid w:val="00FF210A"/>
    <w:rsid w:val="00FF5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D0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B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6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E07"/>
    <w:pPr>
      <w:widowControl w:val="0"/>
      <w:autoSpaceDE w:val="0"/>
      <w:autoSpaceDN w:val="0"/>
      <w:adjustRightInd w:val="0"/>
    </w:pPr>
    <w:rPr>
      <w:rFonts w:ascii="メイリオ" w:hAnsi="メイリオ" w:cs="メイリオ"/>
      <w:color w:val="000000"/>
      <w:kern w:val="0"/>
      <w:sz w:val="24"/>
      <w:szCs w:val="24"/>
    </w:rPr>
  </w:style>
  <w:style w:type="paragraph" w:styleId="a4">
    <w:name w:val="header"/>
    <w:basedOn w:val="a"/>
    <w:link w:val="a5"/>
    <w:uiPriority w:val="99"/>
    <w:unhideWhenUsed/>
    <w:rsid w:val="00F80A3C"/>
    <w:pPr>
      <w:tabs>
        <w:tab w:val="center" w:pos="4252"/>
        <w:tab w:val="right" w:pos="8504"/>
      </w:tabs>
      <w:snapToGrid w:val="0"/>
    </w:pPr>
  </w:style>
  <w:style w:type="character" w:customStyle="1" w:styleId="a5">
    <w:name w:val="ヘッダー (文字)"/>
    <w:basedOn w:val="a0"/>
    <w:link w:val="a4"/>
    <w:uiPriority w:val="99"/>
    <w:rsid w:val="00F80A3C"/>
  </w:style>
  <w:style w:type="paragraph" w:styleId="a6">
    <w:name w:val="footer"/>
    <w:basedOn w:val="a"/>
    <w:link w:val="a7"/>
    <w:uiPriority w:val="99"/>
    <w:unhideWhenUsed/>
    <w:rsid w:val="00F80A3C"/>
    <w:pPr>
      <w:tabs>
        <w:tab w:val="center" w:pos="4252"/>
        <w:tab w:val="right" w:pos="8504"/>
      </w:tabs>
      <w:snapToGrid w:val="0"/>
    </w:pPr>
  </w:style>
  <w:style w:type="character" w:customStyle="1" w:styleId="a7">
    <w:name w:val="フッター (文字)"/>
    <w:basedOn w:val="a0"/>
    <w:link w:val="a6"/>
    <w:uiPriority w:val="99"/>
    <w:rsid w:val="00F80A3C"/>
  </w:style>
  <w:style w:type="paragraph" w:styleId="a8">
    <w:name w:val="Balloon Text"/>
    <w:basedOn w:val="a"/>
    <w:link w:val="a9"/>
    <w:uiPriority w:val="99"/>
    <w:semiHidden/>
    <w:unhideWhenUsed/>
    <w:rsid w:val="00CE036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E0362"/>
    <w:rPr>
      <w:rFonts w:asciiTheme="majorHAnsi" w:eastAsiaTheme="majorEastAsia" w:hAnsiTheme="majorHAnsi" w:cstheme="majorBidi"/>
      <w:sz w:val="18"/>
      <w:szCs w:val="18"/>
    </w:rPr>
  </w:style>
  <w:style w:type="paragraph" w:styleId="aa">
    <w:name w:val="List Paragraph"/>
    <w:basedOn w:val="a"/>
    <w:uiPriority w:val="34"/>
    <w:qFormat/>
    <w:rsid w:val="00246D99"/>
    <w:pPr>
      <w:ind w:leftChars="400" w:left="840"/>
    </w:pPr>
  </w:style>
  <w:style w:type="character" w:styleId="ab">
    <w:name w:val="annotation reference"/>
    <w:basedOn w:val="a0"/>
    <w:unhideWhenUsed/>
    <w:rsid w:val="00F91ADE"/>
    <w:rPr>
      <w:sz w:val="18"/>
      <w:szCs w:val="18"/>
    </w:rPr>
  </w:style>
  <w:style w:type="paragraph" w:styleId="ac">
    <w:name w:val="annotation text"/>
    <w:basedOn w:val="a"/>
    <w:link w:val="ad"/>
    <w:unhideWhenUsed/>
    <w:rsid w:val="00F91ADE"/>
    <w:pPr>
      <w:jc w:val="left"/>
    </w:pPr>
  </w:style>
  <w:style w:type="character" w:customStyle="1" w:styleId="ad">
    <w:name w:val="コメント文字列 (文字)"/>
    <w:basedOn w:val="a0"/>
    <w:link w:val="ac"/>
    <w:rsid w:val="00F91ADE"/>
  </w:style>
  <w:style w:type="paragraph" w:styleId="ae">
    <w:name w:val="annotation subject"/>
    <w:basedOn w:val="ac"/>
    <w:next w:val="ac"/>
    <w:link w:val="af"/>
    <w:uiPriority w:val="99"/>
    <w:semiHidden/>
    <w:unhideWhenUsed/>
    <w:rsid w:val="00F91ADE"/>
    <w:rPr>
      <w:b/>
      <w:bCs/>
    </w:rPr>
  </w:style>
  <w:style w:type="character" w:customStyle="1" w:styleId="af">
    <w:name w:val="コメント内容 (文字)"/>
    <w:basedOn w:val="ad"/>
    <w:link w:val="ae"/>
    <w:uiPriority w:val="99"/>
    <w:semiHidden/>
    <w:rsid w:val="00F91ADE"/>
    <w:rPr>
      <w:b/>
      <w:bCs/>
    </w:rPr>
  </w:style>
  <w:style w:type="paragraph" w:styleId="af0">
    <w:name w:val="Revision"/>
    <w:hidden/>
    <w:uiPriority w:val="99"/>
    <w:semiHidden/>
    <w:rsid w:val="00172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EAE"/>
    <w:rsid w:val="007B2E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9F682E7F70040BA82769BFE40270766">
    <w:name w:val="E9F682E7F70040BA82769BFE40270766"/>
    <w:rsid w:val="007B2EA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493A9-6F05-402B-8F38-7F7762EF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665</Words>
  <Characters>3791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2023-05-29T06:43:00Z</dcterms:created>
  <dcterms:modified xsi:type="dcterms:W3CDTF">2023-05-29T06:46:00Z</dcterms:modified>
</cp:coreProperties>
</file>