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C5E2" w14:textId="2B5F643D" w:rsidR="00771783" w:rsidRPr="00771783" w:rsidRDefault="00771783" w:rsidP="00771783">
      <w:pPr>
        <w:spacing w:line="440" w:lineRule="exact"/>
        <w:jc w:val="center"/>
        <w:rPr>
          <w:rFonts w:ascii="ＭＳ Ｐゴシック" w:eastAsia="ＭＳ Ｐゴシック" w:hAnsi="ＭＳ Ｐゴシック"/>
          <w:szCs w:val="21"/>
        </w:rPr>
      </w:pPr>
      <w:r w:rsidRPr="00771783">
        <w:rPr>
          <w:rFonts w:ascii="ＭＳ Ｐゴシック" w:eastAsia="ＭＳ Ｐゴシック" w:hAnsi="ＭＳ Ｐゴシック" w:hint="eastAsia"/>
          <w:szCs w:val="21"/>
        </w:rPr>
        <w:t>第</w:t>
      </w:r>
      <w:r w:rsidR="00BB4D04">
        <w:rPr>
          <w:rFonts w:ascii="ＭＳ Ｐゴシック" w:eastAsia="ＭＳ Ｐゴシック" w:hAnsi="ＭＳ Ｐゴシック" w:hint="eastAsia"/>
          <w:szCs w:val="21"/>
        </w:rPr>
        <w:t>３</w:t>
      </w:r>
      <w:r w:rsidRPr="00771783">
        <w:rPr>
          <w:rFonts w:ascii="ＭＳ Ｐゴシック" w:eastAsia="ＭＳ Ｐゴシック" w:hAnsi="ＭＳ Ｐゴシック" w:hint="eastAsia"/>
          <w:szCs w:val="21"/>
        </w:rPr>
        <w:t>回　地震津波災害対策等検討部会</w:t>
      </w:r>
      <w:r w:rsidR="00BE17E8">
        <w:rPr>
          <w:rFonts w:ascii="ＭＳ Ｐゴシック" w:eastAsia="ＭＳ Ｐゴシック" w:hAnsi="ＭＳ Ｐゴシック" w:hint="eastAsia"/>
          <w:szCs w:val="21"/>
        </w:rPr>
        <w:t xml:space="preserve">　議事要旨</w:t>
      </w:r>
    </w:p>
    <w:p w14:paraId="0CBC5635" w14:textId="77777777" w:rsidR="00771783" w:rsidRPr="00771783" w:rsidRDefault="00771783" w:rsidP="00771783">
      <w:pPr>
        <w:rPr>
          <w:rFonts w:ascii="ＭＳ Ｐゴシック" w:eastAsia="ＭＳ Ｐゴシック" w:hAnsi="ＭＳ Ｐゴシック"/>
          <w:szCs w:val="21"/>
        </w:rPr>
      </w:pPr>
    </w:p>
    <w:p w14:paraId="3043E055" w14:textId="2B129B2A" w:rsidR="00771783" w:rsidRDefault="00BE17E8" w:rsidP="00BE17E8">
      <w:pPr>
        <w:pStyle w:val="a9"/>
        <w:numPr>
          <w:ilvl w:val="0"/>
          <w:numId w:val="2"/>
        </w:numPr>
        <w:tabs>
          <w:tab w:val="left" w:pos="1418"/>
        </w:tabs>
        <w:ind w:leftChars="0"/>
        <w:rPr>
          <w:rFonts w:ascii="ＭＳ Ｐゴシック" w:eastAsia="ＭＳ Ｐゴシック" w:hAnsi="ＭＳ Ｐゴシック"/>
          <w:szCs w:val="21"/>
        </w:rPr>
      </w:pPr>
      <w:r w:rsidRPr="00BE17E8">
        <w:rPr>
          <w:rFonts w:ascii="ＭＳ Ｐゴシック" w:eastAsia="ＭＳ Ｐゴシック" w:hAnsi="ＭＳ Ｐゴシック" w:hint="eastAsia"/>
          <w:szCs w:val="21"/>
        </w:rPr>
        <w:t>日</w:t>
      </w:r>
      <w:r w:rsidR="00771783" w:rsidRPr="00BE17E8">
        <w:rPr>
          <w:rFonts w:ascii="ＭＳ Ｐゴシック" w:eastAsia="ＭＳ Ｐゴシック" w:hAnsi="ＭＳ Ｐゴシック" w:hint="eastAsia"/>
          <w:szCs w:val="21"/>
        </w:rPr>
        <w:t>時</w:t>
      </w:r>
      <w:r w:rsidRPr="00BE17E8">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ab/>
      </w:r>
      <w:r w:rsidR="00771783" w:rsidRPr="00BE17E8">
        <w:rPr>
          <w:rFonts w:ascii="ＭＳ Ｐゴシック" w:eastAsia="ＭＳ Ｐゴシック" w:hAnsi="ＭＳ Ｐゴシック" w:hint="eastAsia"/>
          <w:szCs w:val="21"/>
        </w:rPr>
        <w:t>：</w:t>
      </w:r>
      <w:r w:rsidRPr="00BE17E8">
        <w:rPr>
          <w:rFonts w:ascii="ＭＳ Ｐゴシック" w:eastAsia="ＭＳ Ｐゴシック" w:hAnsi="ＭＳ Ｐゴシック" w:hint="eastAsia"/>
          <w:szCs w:val="21"/>
        </w:rPr>
        <w:t xml:space="preserve">　</w:t>
      </w:r>
      <w:r w:rsidR="00771783" w:rsidRPr="00BE17E8">
        <w:rPr>
          <w:rFonts w:ascii="ＭＳ Ｐゴシック" w:eastAsia="ＭＳ Ｐゴシック" w:hAnsi="ＭＳ Ｐゴシック" w:hint="eastAsia"/>
          <w:szCs w:val="21"/>
        </w:rPr>
        <w:t>令和</w:t>
      </w:r>
      <w:r w:rsidR="00BB4D04">
        <w:rPr>
          <w:rFonts w:ascii="ＭＳ Ｐゴシック" w:eastAsia="ＭＳ Ｐゴシック" w:hAnsi="ＭＳ Ｐゴシック" w:hint="eastAsia"/>
          <w:szCs w:val="21"/>
        </w:rPr>
        <w:t>６</w:t>
      </w:r>
      <w:r w:rsidR="00771783" w:rsidRPr="00BE17E8">
        <w:rPr>
          <w:rFonts w:ascii="ＭＳ Ｐゴシック" w:eastAsia="ＭＳ Ｐゴシック" w:hAnsi="ＭＳ Ｐゴシック" w:hint="eastAsia"/>
          <w:szCs w:val="21"/>
        </w:rPr>
        <w:t>年</w:t>
      </w:r>
      <w:r w:rsidR="00BB4D04">
        <w:rPr>
          <w:rFonts w:ascii="ＭＳ Ｐゴシック" w:eastAsia="ＭＳ Ｐゴシック" w:hAnsi="ＭＳ Ｐゴシック" w:hint="eastAsia"/>
          <w:szCs w:val="21"/>
        </w:rPr>
        <w:t>１１</w:t>
      </w:r>
      <w:r w:rsidR="00771783" w:rsidRPr="00BE17E8">
        <w:rPr>
          <w:rFonts w:ascii="ＭＳ Ｐゴシック" w:eastAsia="ＭＳ Ｐゴシック" w:hAnsi="ＭＳ Ｐゴシック" w:hint="eastAsia"/>
          <w:szCs w:val="21"/>
        </w:rPr>
        <w:t>月</w:t>
      </w:r>
      <w:r w:rsidR="00BB4D04">
        <w:rPr>
          <w:rFonts w:ascii="ＭＳ Ｐゴシック" w:eastAsia="ＭＳ Ｐゴシック" w:hAnsi="ＭＳ Ｐゴシック" w:hint="eastAsia"/>
          <w:szCs w:val="21"/>
        </w:rPr>
        <w:t>７</w:t>
      </w:r>
      <w:r w:rsidR="00771783" w:rsidRPr="00BE17E8">
        <w:rPr>
          <w:rFonts w:ascii="ＭＳ Ｐゴシック" w:eastAsia="ＭＳ Ｐゴシック" w:hAnsi="ＭＳ Ｐゴシック" w:hint="eastAsia"/>
          <w:szCs w:val="21"/>
        </w:rPr>
        <w:t>日（</w:t>
      </w:r>
      <w:r w:rsidR="002139A1">
        <w:rPr>
          <w:rFonts w:ascii="ＭＳ Ｐゴシック" w:eastAsia="ＭＳ Ｐゴシック" w:hAnsi="ＭＳ Ｐゴシック" w:hint="eastAsia"/>
          <w:szCs w:val="21"/>
        </w:rPr>
        <w:t>木</w:t>
      </w:r>
      <w:r w:rsidR="00771783" w:rsidRPr="00BE17E8">
        <w:rPr>
          <w:rFonts w:ascii="ＭＳ Ｐゴシック" w:eastAsia="ＭＳ Ｐゴシック" w:hAnsi="ＭＳ Ｐゴシック" w:hint="eastAsia"/>
          <w:szCs w:val="21"/>
        </w:rPr>
        <w:t>）１０時００分～１２時00分</w:t>
      </w:r>
    </w:p>
    <w:p w14:paraId="3701F5BF" w14:textId="77777777" w:rsidR="00771783" w:rsidRDefault="00BE17E8" w:rsidP="00BE17E8">
      <w:pPr>
        <w:pStyle w:val="a9"/>
        <w:numPr>
          <w:ilvl w:val="0"/>
          <w:numId w:val="2"/>
        </w:numPr>
        <w:tabs>
          <w:tab w:val="left" w:pos="1418"/>
        </w:tabs>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場所　</w:t>
      </w:r>
      <w:r>
        <w:rPr>
          <w:rFonts w:ascii="ＭＳ Ｐゴシック" w:eastAsia="ＭＳ Ｐゴシック" w:hAnsi="ＭＳ Ｐゴシック"/>
          <w:szCs w:val="21"/>
        </w:rPr>
        <w:tab/>
      </w:r>
      <w:r>
        <w:rPr>
          <w:rFonts w:ascii="ＭＳ Ｐゴシック" w:eastAsia="ＭＳ Ｐゴシック" w:hAnsi="ＭＳ Ｐゴシック" w:hint="eastAsia"/>
          <w:szCs w:val="21"/>
        </w:rPr>
        <w:t xml:space="preserve">：　</w:t>
      </w:r>
      <w:r w:rsidR="00771783" w:rsidRPr="00BE17E8">
        <w:rPr>
          <w:rFonts w:ascii="ＭＳ Ｐゴシック" w:eastAsia="ＭＳ Ｐゴシック" w:hAnsi="ＭＳ Ｐゴシック" w:hint="eastAsia"/>
          <w:szCs w:val="21"/>
        </w:rPr>
        <w:t>大阪府新別館北館１階災害対策本部会議室</w:t>
      </w:r>
    </w:p>
    <w:p w14:paraId="613D6432" w14:textId="77777777" w:rsidR="001B1760" w:rsidRDefault="00BE17E8" w:rsidP="00BE17E8">
      <w:pPr>
        <w:pStyle w:val="a9"/>
        <w:numPr>
          <w:ilvl w:val="0"/>
          <w:numId w:val="2"/>
        </w:numPr>
        <w:tabs>
          <w:tab w:val="left" w:pos="1418"/>
        </w:tabs>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出席委員　</w:t>
      </w:r>
      <w:r>
        <w:rPr>
          <w:rFonts w:ascii="ＭＳ Ｐゴシック" w:eastAsia="ＭＳ Ｐゴシック" w:hAnsi="ＭＳ Ｐゴシック"/>
          <w:szCs w:val="21"/>
        </w:rPr>
        <w:tab/>
      </w:r>
      <w:r>
        <w:rPr>
          <w:rFonts w:ascii="ＭＳ Ｐゴシック" w:eastAsia="ＭＳ Ｐゴシック" w:hAnsi="ＭＳ Ｐゴシック" w:hint="eastAsia"/>
          <w:szCs w:val="21"/>
        </w:rPr>
        <w:t>：　河田部会長、</w:t>
      </w:r>
      <w:r w:rsidR="001B1760">
        <w:rPr>
          <w:rFonts w:ascii="ＭＳ Ｐゴシック" w:eastAsia="ＭＳ Ｐゴシック" w:hAnsi="ＭＳ Ｐゴシック" w:hint="eastAsia"/>
          <w:szCs w:val="21"/>
        </w:rPr>
        <w:t>関口委員、奥村専門委員、近藤専門委員</w:t>
      </w:r>
    </w:p>
    <w:p w14:paraId="0B39BAC4" w14:textId="77777777" w:rsidR="00BE17E8" w:rsidRPr="001B1760" w:rsidRDefault="001B1760" w:rsidP="001B1760">
      <w:pPr>
        <w:tabs>
          <w:tab w:val="left" w:pos="1638"/>
        </w:tabs>
        <w:rPr>
          <w:rFonts w:ascii="ＭＳ Ｐゴシック" w:eastAsia="ＭＳ Ｐゴシック" w:hAnsi="ＭＳ Ｐゴシック"/>
          <w:szCs w:val="21"/>
        </w:rPr>
      </w:pPr>
      <w:r>
        <w:rPr>
          <w:rFonts w:ascii="ＭＳ Ｐゴシック" w:eastAsia="ＭＳ Ｐゴシック" w:hAnsi="ＭＳ Ｐゴシック"/>
          <w:szCs w:val="21"/>
        </w:rPr>
        <w:tab/>
      </w:r>
      <w:r w:rsidRPr="001B1760">
        <w:rPr>
          <w:rFonts w:ascii="ＭＳ Ｐゴシック" w:eastAsia="ＭＳ Ｐゴシック" w:hAnsi="ＭＳ Ｐゴシック" w:hint="eastAsia"/>
          <w:szCs w:val="21"/>
        </w:rPr>
        <w:t>古川専門委員</w:t>
      </w:r>
      <w:r>
        <w:rPr>
          <w:rFonts w:ascii="ＭＳ Ｐゴシック" w:eastAsia="ＭＳ Ｐゴシック" w:hAnsi="ＭＳ Ｐゴシック" w:hint="eastAsia"/>
          <w:szCs w:val="21"/>
        </w:rPr>
        <w:t>、矢守専門委員</w:t>
      </w:r>
    </w:p>
    <w:p w14:paraId="40BEBA8F" w14:textId="77777777" w:rsidR="001B1760" w:rsidRDefault="001B1760" w:rsidP="00BE17E8">
      <w:pPr>
        <w:pStyle w:val="a9"/>
        <w:numPr>
          <w:ilvl w:val="0"/>
          <w:numId w:val="2"/>
        </w:numPr>
        <w:tabs>
          <w:tab w:val="left" w:pos="1418"/>
        </w:tabs>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議事概要</w:t>
      </w:r>
      <w:r>
        <w:rPr>
          <w:rFonts w:ascii="ＭＳ Ｐゴシック" w:eastAsia="ＭＳ Ｐゴシック" w:hAnsi="ＭＳ Ｐゴシック"/>
          <w:szCs w:val="21"/>
        </w:rPr>
        <w:tab/>
      </w:r>
      <w:r>
        <w:rPr>
          <w:rFonts w:ascii="ＭＳ Ｐゴシック" w:eastAsia="ＭＳ Ｐゴシック" w:hAnsi="ＭＳ Ｐゴシック" w:hint="eastAsia"/>
          <w:szCs w:val="21"/>
        </w:rPr>
        <w:t>：　事務局からの議題説明後、各委員にご議論いただいた。</w:t>
      </w:r>
    </w:p>
    <w:p w14:paraId="7007D31E" w14:textId="77777777" w:rsidR="001B1760" w:rsidRPr="001B1760" w:rsidRDefault="001B1760" w:rsidP="001B1760">
      <w:pPr>
        <w:tabs>
          <w:tab w:val="left" w:pos="1635"/>
        </w:tabs>
        <w:rPr>
          <w:rFonts w:ascii="ＭＳ Ｐゴシック" w:eastAsia="ＭＳ Ｐゴシック" w:hAnsi="ＭＳ Ｐゴシック"/>
          <w:szCs w:val="21"/>
        </w:rPr>
      </w:pPr>
      <w:r>
        <w:rPr>
          <w:rFonts w:ascii="ＭＳ Ｐゴシック" w:eastAsia="ＭＳ Ｐゴシック" w:hAnsi="ＭＳ Ｐゴシック"/>
          <w:szCs w:val="21"/>
        </w:rPr>
        <w:tab/>
      </w:r>
      <w:r w:rsidR="000A1A7A">
        <w:rPr>
          <w:rFonts w:ascii="ＭＳ Ｐゴシック" w:eastAsia="ＭＳ Ｐゴシック" w:hAnsi="ＭＳ Ｐゴシック" w:hint="eastAsia"/>
          <w:szCs w:val="21"/>
        </w:rPr>
        <w:t>主な発言内容</w:t>
      </w:r>
      <w:r>
        <w:rPr>
          <w:rFonts w:ascii="ＭＳ Ｐゴシック" w:eastAsia="ＭＳ Ｐゴシック" w:hAnsi="ＭＳ Ｐゴシック" w:hint="eastAsia"/>
          <w:szCs w:val="21"/>
        </w:rPr>
        <w:t>は以下の通り</w:t>
      </w:r>
    </w:p>
    <w:p w14:paraId="773B1790" w14:textId="77777777" w:rsidR="001125E0" w:rsidRPr="00771783" w:rsidRDefault="001125E0" w:rsidP="00FD59EA">
      <w:pPr>
        <w:rPr>
          <w:rFonts w:ascii="ＭＳ Ｐゴシック" w:eastAsia="ＭＳ Ｐゴシック" w:hAnsi="ＭＳ Ｐゴシック"/>
        </w:rPr>
      </w:pPr>
    </w:p>
    <w:p w14:paraId="3103DE48" w14:textId="77777777" w:rsidR="00C351D1" w:rsidRPr="00C351D1" w:rsidRDefault="001B1760" w:rsidP="00C351D1">
      <w:pPr>
        <w:rPr>
          <w:rFonts w:ascii="ＭＳ Ｐゴシック" w:eastAsia="ＭＳ Ｐゴシック" w:hAnsi="ＭＳ Ｐゴシック"/>
        </w:rPr>
      </w:pPr>
      <w:r>
        <w:rPr>
          <w:rFonts w:ascii="ＭＳ Ｐゴシック" w:eastAsia="ＭＳ Ｐゴシック" w:hAnsi="ＭＳ Ｐゴシック" w:hint="eastAsia"/>
        </w:rPr>
        <w:t>【議事要旨】</w:t>
      </w:r>
    </w:p>
    <w:p w14:paraId="7BCE0C3F" w14:textId="77777777" w:rsidR="00A56409" w:rsidRDefault="00A56409" w:rsidP="00C351D1">
      <w:pPr>
        <w:rPr>
          <w:rFonts w:ascii="ＭＳ Ｐゴシック" w:eastAsia="ＭＳ Ｐゴシック" w:hAnsi="ＭＳ Ｐゴシック"/>
        </w:rPr>
      </w:pPr>
      <w:r>
        <w:rPr>
          <w:rFonts w:ascii="ＭＳ Ｐゴシック" w:eastAsia="ＭＳ Ｐゴシック" w:hAnsi="ＭＳ Ｐゴシック" w:hint="eastAsia"/>
        </w:rPr>
        <w:t xml:space="preserve">　各委員からの意見</w:t>
      </w:r>
    </w:p>
    <w:p w14:paraId="2AB8B710" w14:textId="22593EF1" w:rsidR="00C351D1" w:rsidRPr="00C351D1" w:rsidRDefault="009E091E" w:rsidP="00A5640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3E1B57">
        <w:rPr>
          <w:rFonts w:ascii="ＭＳ Ｐゴシック" w:eastAsia="ＭＳ Ｐゴシック" w:hAnsi="ＭＳ Ｐゴシック" w:hint="eastAsia"/>
        </w:rPr>
        <w:t>被害想定項目等</w:t>
      </w:r>
      <w:r w:rsidR="00714817">
        <w:rPr>
          <w:rFonts w:ascii="ＭＳ Ｐゴシック" w:eastAsia="ＭＳ Ｐゴシック" w:hAnsi="ＭＳ Ｐゴシック" w:hint="eastAsia"/>
        </w:rPr>
        <w:t>について</w:t>
      </w:r>
      <w:r>
        <w:rPr>
          <w:rFonts w:ascii="ＭＳ Ｐゴシック" w:eastAsia="ＭＳ Ｐゴシック" w:hAnsi="ＭＳ Ｐゴシック" w:hint="eastAsia"/>
        </w:rPr>
        <w:t>）</w:t>
      </w:r>
    </w:p>
    <w:p w14:paraId="11128B18" w14:textId="59582D83" w:rsidR="00FE2CE6" w:rsidRDefault="00FE2CE6" w:rsidP="0099662C">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複合災害を想定しておくことは重要。</w:t>
      </w:r>
      <w:r w:rsidR="003E1B57" w:rsidRPr="00F77FCA">
        <w:rPr>
          <w:rFonts w:ascii="ＭＳ Ｐゴシック" w:eastAsia="ＭＳ Ｐゴシック" w:hAnsi="ＭＳ Ｐゴシック" w:hint="eastAsia"/>
        </w:rPr>
        <w:t>大阪府北部地震</w:t>
      </w:r>
      <w:r>
        <w:rPr>
          <w:rFonts w:ascii="ＭＳ Ｐゴシック" w:eastAsia="ＭＳ Ｐゴシック" w:hAnsi="ＭＳ Ｐゴシック" w:hint="eastAsia"/>
        </w:rPr>
        <w:t>後の</w:t>
      </w:r>
      <w:r w:rsidR="003E1B57" w:rsidRPr="00F77FCA">
        <w:rPr>
          <w:rFonts w:ascii="ＭＳ Ｐゴシック" w:eastAsia="ＭＳ Ｐゴシック" w:hAnsi="ＭＳ Ｐゴシック" w:hint="eastAsia"/>
        </w:rPr>
        <w:t>台風21号</w:t>
      </w:r>
      <w:r>
        <w:rPr>
          <w:rFonts w:ascii="ＭＳ Ｐゴシック" w:eastAsia="ＭＳ Ｐゴシック" w:hAnsi="ＭＳ Ｐゴシック" w:hint="eastAsia"/>
        </w:rPr>
        <w:t>や</w:t>
      </w:r>
      <w:r w:rsidR="003E1B57" w:rsidRPr="00F77FCA">
        <w:rPr>
          <w:rFonts w:ascii="ＭＳ Ｐゴシック" w:eastAsia="ＭＳ Ｐゴシック" w:hAnsi="ＭＳ Ｐゴシック" w:hint="eastAsia"/>
        </w:rPr>
        <w:t>能登半島地震</w:t>
      </w:r>
      <w:r>
        <w:rPr>
          <w:rFonts w:ascii="ＭＳ Ｐゴシック" w:eastAsia="ＭＳ Ｐゴシック" w:hAnsi="ＭＳ Ｐゴシック" w:hint="eastAsia"/>
        </w:rPr>
        <w:t>後の</w:t>
      </w:r>
      <w:r w:rsidR="003E1B57" w:rsidRPr="00F77FCA">
        <w:rPr>
          <w:rFonts w:ascii="ＭＳ Ｐゴシック" w:eastAsia="ＭＳ Ｐゴシック" w:hAnsi="ＭＳ Ｐゴシック" w:hint="eastAsia"/>
        </w:rPr>
        <w:t>豪雨災害</w:t>
      </w:r>
      <w:r>
        <w:rPr>
          <w:rFonts w:ascii="ＭＳ Ｐゴシック" w:eastAsia="ＭＳ Ｐゴシック" w:hAnsi="ＭＳ Ｐゴシック" w:hint="eastAsia"/>
        </w:rPr>
        <w:t>といった事例もある</w:t>
      </w:r>
      <w:r w:rsidR="003E1B57" w:rsidRPr="00F77FCA">
        <w:rPr>
          <w:rFonts w:ascii="ＭＳ Ｐゴシック" w:eastAsia="ＭＳ Ｐゴシック" w:hAnsi="ＭＳ Ｐゴシック" w:hint="eastAsia"/>
        </w:rPr>
        <w:t>。</w:t>
      </w:r>
      <w:r>
        <w:rPr>
          <w:rFonts w:ascii="ＭＳ Ｐゴシック" w:eastAsia="ＭＳ Ｐゴシック" w:hAnsi="ＭＳ Ｐゴシック" w:hint="eastAsia"/>
        </w:rPr>
        <w:t>ま</w:t>
      </w:r>
      <w:r w:rsidRPr="00417174">
        <w:rPr>
          <w:rFonts w:ascii="ＭＳ Ｐゴシック" w:eastAsia="ＭＳ Ｐゴシック" w:hAnsi="ＭＳ Ｐゴシック" w:hint="eastAsia"/>
          <w:color w:val="000000" w:themeColor="text1"/>
        </w:rPr>
        <w:t>た</w:t>
      </w:r>
      <w:r w:rsidR="003E1B57" w:rsidRPr="00417174">
        <w:rPr>
          <w:rFonts w:ascii="ＭＳ Ｐゴシック" w:eastAsia="ＭＳ Ｐゴシック" w:hAnsi="ＭＳ Ｐゴシック" w:hint="eastAsia"/>
          <w:color w:val="000000" w:themeColor="text1"/>
        </w:rPr>
        <w:t>、</w:t>
      </w:r>
      <w:r w:rsidR="00377EC0" w:rsidRPr="00417174">
        <w:rPr>
          <w:rFonts w:ascii="ＭＳ Ｐゴシック" w:eastAsia="ＭＳ Ｐゴシック" w:hAnsi="ＭＳ Ｐゴシック" w:hint="eastAsia"/>
          <w:color w:val="000000" w:themeColor="text1"/>
        </w:rPr>
        <w:t>最近の南海トラフ地震は晩秋から冬に発生しており、あまり土砂災害との複合災害は無かったかもしれないが、</w:t>
      </w:r>
      <w:r w:rsidR="003E1B57" w:rsidRPr="00417174">
        <w:rPr>
          <w:rFonts w:ascii="ＭＳ Ｐゴシック" w:eastAsia="ＭＳ Ｐゴシック" w:hAnsi="ＭＳ Ｐゴシック" w:hint="eastAsia"/>
          <w:color w:val="000000" w:themeColor="text1"/>
        </w:rPr>
        <w:t>土砂災害との複合</w:t>
      </w:r>
      <w:r w:rsidR="00184CBC" w:rsidRPr="00417174">
        <w:rPr>
          <w:rFonts w:ascii="ＭＳ Ｐゴシック" w:eastAsia="ＭＳ Ｐゴシック" w:hAnsi="ＭＳ Ｐゴシック" w:hint="eastAsia"/>
          <w:color w:val="000000" w:themeColor="text1"/>
        </w:rPr>
        <w:t>を想定しておくこと</w:t>
      </w:r>
      <w:r w:rsidRPr="00417174">
        <w:rPr>
          <w:rFonts w:ascii="ＭＳ Ｐゴシック" w:eastAsia="ＭＳ Ｐゴシック" w:hAnsi="ＭＳ Ｐゴシック" w:hint="eastAsia"/>
          <w:color w:val="000000" w:themeColor="text1"/>
        </w:rPr>
        <w:t>も</w:t>
      </w:r>
      <w:r w:rsidR="003E1B57" w:rsidRPr="00417174">
        <w:rPr>
          <w:rFonts w:ascii="ＭＳ Ｐゴシック" w:eastAsia="ＭＳ Ｐゴシック" w:hAnsi="ＭＳ Ｐゴシック" w:hint="eastAsia"/>
          <w:color w:val="000000" w:themeColor="text1"/>
        </w:rPr>
        <w:t>重要</w:t>
      </w:r>
      <w:r w:rsidR="00184CBC" w:rsidRPr="00417174">
        <w:rPr>
          <w:rFonts w:ascii="ＭＳ Ｐゴシック" w:eastAsia="ＭＳ Ｐゴシック" w:hAnsi="ＭＳ Ｐゴシック" w:hint="eastAsia"/>
          <w:color w:val="000000" w:themeColor="text1"/>
        </w:rPr>
        <w:t>である</w:t>
      </w:r>
      <w:r w:rsidR="003E1B57" w:rsidRPr="00417174">
        <w:rPr>
          <w:rFonts w:ascii="ＭＳ Ｐゴシック" w:eastAsia="ＭＳ Ｐゴシック" w:hAnsi="ＭＳ Ｐゴシック" w:hint="eastAsia"/>
          <w:color w:val="000000" w:themeColor="text1"/>
        </w:rPr>
        <w:t>。</w:t>
      </w:r>
    </w:p>
    <w:p w14:paraId="7FA03BC5" w14:textId="63E3F546" w:rsidR="00377EC0" w:rsidRPr="00417174" w:rsidRDefault="00377EC0" w:rsidP="00417174">
      <w:pPr>
        <w:pStyle w:val="a9"/>
        <w:ind w:leftChars="0" w:left="930"/>
        <w:rPr>
          <w:rFonts w:ascii="ＭＳ Ｐゴシック" w:eastAsia="ＭＳ Ｐゴシック" w:hAnsi="ＭＳ Ｐゴシック"/>
        </w:rPr>
      </w:pPr>
    </w:p>
    <w:p w14:paraId="1F7BA5DF" w14:textId="02A2EDC5" w:rsidR="00377EC0" w:rsidRPr="00417174" w:rsidRDefault="00377EC0" w:rsidP="00377EC0">
      <w:pPr>
        <w:pStyle w:val="a9"/>
        <w:numPr>
          <w:ilvl w:val="0"/>
          <w:numId w:val="3"/>
        </w:numPr>
        <w:ind w:leftChars="0"/>
        <w:rPr>
          <w:rFonts w:ascii="ＭＳ Ｐゴシック" w:eastAsia="ＭＳ Ｐゴシック" w:hAnsi="ＭＳ Ｐゴシック"/>
          <w:color w:val="000000" w:themeColor="text1"/>
        </w:rPr>
      </w:pPr>
      <w:r w:rsidRPr="00417174">
        <w:rPr>
          <w:rFonts w:ascii="ＭＳ Ｐゴシック" w:eastAsia="ＭＳ Ｐゴシック" w:hAnsi="ＭＳ Ｐゴシック" w:hint="eastAsia"/>
          <w:color w:val="000000" w:themeColor="text1"/>
        </w:rPr>
        <w:t>今夏、大阪では熱帯夜、猛暑日が５０日以上あり、猛暑が厳しく長い。そのような時期に地震が発生し、停電すれば、関連死が増加する要因にもなる。猛暑との複合事象も注意が必要</w:t>
      </w:r>
      <w:r w:rsidR="00373087" w:rsidRPr="00417174">
        <w:rPr>
          <w:rFonts w:ascii="ＭＳ Ｐゴシック" w:eastAsia="ＭＳ Ｐゴシック" w:hAnsi="ＭＳ Ｐゴシック" w:hint="eastAsia"/>
          <w:color w:val="000000" w:themeColor="text1"/>
        </w:rPr>
        <w:t>である</w:t>
      </w:r>
      <w:r w:rsidRPr="00417174">
        <w:rPr>
          <w:rFonts w:ascii="ＭＳ Ｐゴシック" w:eastAsia="ＭＳ Ｐゴシック" w:hAnsi="ＭＳ Ｐゴシック" w:hint="eastAsia"/>
          <w:color w:val="000000" w:themeColor="text1"/>
        </w:rPr>
        <w:t>。</w:t>
      </w:r>
    </w:p>
    <w:p w14:paraId="01739216" w14:textId="5A7FF498" w:rsidR="00FE2CE6" w:rsidRPr="00377EC0" w:rsidRDefault="00377EC0" w:rsidP="00377EC0">
      <w:pPr>
        <w:rPr>
          <w:rFonts w:ascii="ＭＳ Ｐゴシック" w:eastAsia="ＭＳ Ｐゴシック" w:hAnsi="ＭＳ Ｐゴシック"/>
        </w:rPr>
      </w:pPr>
      <w:r w:rsidRPr="00377EC0">
        <w:rPr>
          <w:rFonts w:ascii="ＭＳ Ｐゴシック" w:eastAsia="ＭＳ Ｐゴシック" w:hAnsi="ＭＳ Ｐゴシック"/>
        </w:rPr>
        <w:t xml:space="preserve"> </w:t>
      </w:r>
    </w:p>
    <w:p w14:paraId="7E91089F" w14:textId="75A43843" w:rsidR="003E1B57" w:rsidRPr="00E84C75" w:rsidRDefault="00377EC0" w:rsidP="003E1B57">
      <w:pPr>
        <w:pStyle w:val="a9"/>
        <w:numPr>
          <w:ilvl w:val="0"/>
          <w:numId w:val="3"/>
        </w:numPr>
        <w:ind w:leftChars="0"/>
        <w:rPr>
          <w:rFonts w:ascii="ＭＳ Ｐゴシック" w:eastAsia="ＭＳ Ｐゴシック" w:hAnsi="ＭＳ Ｐゴシック"/>
          <w:color w:val="000000" w:themeColor="text1"/>
        </w:rPr>
      </w:pPr>
      <w:r w:rsidRPr="00417174">
        <w:rPr>
          <w:rFonts w:ascii="ＭＳ Ｐゴシック" w:eastAsia="ＭＳ Ｐゴシック" w:hAnsi="ＭＳ Ｐゴシック" w:hint="eastAsia"/>
          <w:color w:val="000000" w:themeColor="text1"/>
        </w:rPr>
        <w:t>能登も重要だが、大阪</w:t>
      </w:r>
      <w:r w:rsidRPr="00E84C75">
        <w:rPr>
          <w:rFonts w:ascii="ＭＳ Ｐゴシック" w:eastAsia="ＭＳ Ｐゴシック" w:hAnsi="ＭＳ Ｐゴシック" w:hint="eastAsia"/>
          <w:color w:val="000000" w:themeColor="text1"/>
        </w:rPr>
        <w:t>府北部地震では、エレベーターでの閉じ込め、公共交通機関の長時間運転停止、家具の未固定やブロック塀の倒壊による死者など実際に府民が経験した。</w:t>
      </w:r>
      <w:r w:rsidR="00FE2CE6" w:rsidRPr="00E84C75">
        <w:rPr>
          <w:rFonts w:ascii="ＭＳ Ｐゴシック" w:eastAsia="ＭＳ Ｐゴシック" w:hAnsi="ＭＳ Ｐゴシック" w:hint="eastAsia"/>
          <w:color w:val="000000" w:themeColor="text1"/>
        </w:rPr>
        <w:t>我々が我がこととして経験した災害である大阪</w:t>
      </w:r>
      <w:r w:rsidR="00474DCB" w:rsidRPr="00E84C75">
        <w:rPr>
          <w:rFonts w:ascii="ＭＳ Ｐゴシック" w:eastAsia="ＭＳ Ｐゴシック" w:hAnsi="ＭＳ Ｐゴシック" w:hint="eastAsia"/>
          <w:color w:val="000000" w:themeColor="text1"/>
        </w:rPr>
        <w:t>府</w:t>
      </w:r>
      <w:r w:rsidR="00FE2CE6" w:rsidRPr="00E84C75">
        <w:rPr>
          <w:rFonts w:ascii="ＭＳ Ｐゴシック" w:eastAsia="ＭＳ Ｐゴシック" w:hAnsi="ＭＳ Ｐゴシック" w:hint="eastAsia"/>
          <w:color w:val="000000" w:themeColor="text1"/>
        </w:rPr>
        <w:t>北部地震を踏まえて、</w:t>
      </w:r>
      <w:r w:rsidR="00474DCB" w:rsidRPr="00E84C75">
        <w:rPr>
          <w:rFonts w:ascii="ＭＳ Ｐゴシック" w:eastAsia="ＭＳ Ｐゴシック" w:hAnsi="ＭＳ Ｐゴシック" w:hint="eastAsia"/>
          <w:color w:val="000000" w:themeColor="text1"/>
        </w:rPr>
        <w:t>被害想定をとりまとめること</w:t>
      </w:r>
      <w:r w:rsidR="00FE2CE6" w:rsidRPr="00E84C75">
        <w:rPr>
          <w:rFonts w:ascii="ＭＳ Ｐゴシック" w:eastAsia="ＭＳ Ｐゴシック" w:hAnsi="ＭＳ Ｐゴシック" w:hint="eastAsia"/>
          <w:color w:val="000000" w:themeColor="text1"/>
        </w:rPr>
        <w:t>が重要</w:t>
      </w:r>
      <w:r w:rsidR="00373087" w:rsidRPr="00E84C75">
        <w:rPr>
          <w:rFonts w:ascii="ＭＳ Ｐゴシック" w:eastAsia="ＭＳ Ｐゴシック" w:hAnsi="ＭＳ Ｐゴシック" w:hint="eastAsia"/>
          <w:color w:val="000000" w:themeColor="text1"/>
        </w:rPr>
        <w:t>である。</w:t>
      </w:r>
    </w:p>
    <w:p w14:paraId="7EF1D403" w14:textId="49474B0E" w:rsidR="00474DCB" w:rsidRPr="00E84C75" w:rsidRDefault="00474DCB" w:rsidP="00417174">
      <w:pPr>
        <w:rPr>
          <w:rFonts w:ascii="ＭＳ Ｐゴシック" w:eastAsia="ＭＳ Ｐゴシック" w:hAnsi="ＭＳ Ｐゴシック"/>
          <w:color w:val="000000" w:themeColor="text1"/>
        </w:rPr>
      </w:pPr>
    </w:p>
    <w:p w14:paraId="7DAAE6AA" w14:textId="50FDFA8A" w:rsidR="00377EC0" w:rsidRPr="00E84C75" w:rsidRDefault="00377EC0" w:rsidP="00377EC0">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cs="Arial" w:hint="eastAsia"/>
          <w:color w:val="000000" w:themeColor="text1"/>
        </w:rPr>
        <w:t>能登半島地震では、</w:t>
      </w:r>
      <w:r w:rsidRPr="00E84C75">
        <w:rPr>
          <w:rFonts w:ascii="ＭＳ Ｐゴシック" w:eastAsia="ＭＳ Ｐゴシック" w:hAnsi="ＭＳ Ｐゴシック" w:cs="Arial"/>
          <w:color w:val="000000" w:themeColor="text1"/>
        </w:rPr>
        <w:t>災害対応従事者</w:t>
      </w:r>
      <w:r w:rsidRPr="00E84C75">
        <w:rPr>
          <w:rFonts w:ascii="ＭＳ Ｐゴシック" w:eastAsia="ＭＳ Ｐゴシック" w:hAnsi="ＭＳ Ｐゴシック" w:cs="Arial" w:hint="eastAsia"/>
          <w:color w:val="000000" w:themeColor="text1"/>
        </w:rPr>
        <w:t>の拠点を確保できないという問題が、他の様々な問題に大きく影響している。災害対応従事者のロジスティクスについて、整理することは重要</w:t>
      </w:r>
      <w:r w:rsidR="00373087" w:rsidRPr="00E84C75">
        <w:rPr>
          <w:rFonts w:ascii="ＭＳ Ｐゴシック" w:eastAsia="ＭＳ Ｐゴシック" w:hAnsi="ＭＳ Ｐゴシック" w:cs="Arial" w:hint="eastAsia"/>
          <w:color w:val="000000" w:themeColor="text1"/>
        </w:rPr>
        <w:t>である</w:t>
      </w:r>
      <w:r w:rsidRPr="00E84C75">
        <w:rPr>
          <w:rFonts w:ascii="ＭＳ Ｐゴシック" w:eastAsia="ＭＳ Ｐゴシック" w:hAnsi="ＭＳ Ｐゴシック" w:cs="ＭＳ 明朝" w:hint="eastAsia"/>
          <w:color w:val="000000" w:themeColor="text1"/>
        </w:rPr>
        <w:t>。</w:t>
      </w:r>
    </w:p>
    <w:p w14:paraId="66C353AE" w14:textId="0C604D1C" w:rsidR="005D48A1" w:rsidRPr="00E84C75" w:rsidRDefault="005D48A1" w:rsidP="00417174">
      <w:pPr>
        <w:pStyle w:val="a9"/>
        <w:ind w:leftChars="0" w:left="930"/>
        <w:rPr>
          <w:rFonts w:ascii="ＭＳ Ｐゴシック" w:eastAsia="ＭＳ Ｐゴシック" w:hAnsi="ＭＳ Ｐゴシック"/>
          <w:color w:val="000000" w:themeColor="text1"/>
        </w:rPr>
      </w:pPr>
    </w:p>
    <w:p w14:paraId="7CB420FF" w14:textId="3630211B" w:rsidR="00474DCB" w:rsidRPr="00E84C75" w:rsidRDefault="009D70B4" w:rsidP="00474DCB">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cs="Arial" w:hint="eastAsia"/>
          <w:color w:val="000000" w:themeColor="text1"/>
        </w:rPr>
        <w:t>災害シナリオは行動次第で結果を変えることが出来るといったメッセージを出すことが重要。</w:t>
      </w:r>
      <w:r w:rsidR="00474DCB" w:rsidRPr="00E84C75">
        <w:rPr>
          <w:rFonts w:ascii="ＭＳ Ｐゴシック" w:eastAsia="ＭＳ Ｐゴシック" w:hAnsi="ＭＳ Ｐゴシック" w:cs="Arial" w:hint="eastAsia"/>
          <w:color w:val="000000" w:themeColor="text1"/>
        </w:rPr>
        <w:t>変える主体は行政、地域、個人。地域を主体にすると他人事ごとになるため、まずは個人の行動を変えてもらうような見せ方、伝え方について検討すべき。</w:t>
      </w:r>
    </w:p>
    <w:p w14:paraId="1CEB51ED" w14:textId="77777777" w:rsidR="00417174" w:rsidRPr="00E84C75" w:rsidRDefault="00501C89" w:rsidP="00417174">
      <w:pPr>
        <w:pStyle w:val="a9"/>
        <w:ind w:leftChars="0" w:left="930"/>
        <w:rPr>
          <w:rFonts w:ascii="ＭＳ Ｐゴシック" w:eastAsia="ＭＳ Ｐゴシック" w:hAnsi="ＭＳ Ｐゴシック" w:cs="Arial"/>
          <w:color w:val="000000" w:themeColor="text1"/>
        </w:rPr>
      </w:pPr>
      <w:r w:rsidRPr="00E84C75">
        <w:rPr>
          <w:rFonts w:ascii="ＭＳ Ｐゴシック" w:eastAsia="ＭＳ Ｐゴシック" w:hAnsi="ＭＳ Ｐゴシック" w:cs="Arial" w:hint="eastAsia"/>
          <w:color w:val="000000" w:themeColor="text1"/>
        </w:rPr>
        <w:t>行政が頑張れば全てよくなると誤解され</w:t>
      </w:r>
      <w:r w:rsidR="00474DCB" w:rsidRPr="00E84C75">
        <w:rPr>
          <w:rFonts w:ascii="ＭＳ Ｐゴシック" w:eastAsia="ＭＳ Ｐゴシック" w:hAnsi="ＭＳ Ｐゴシック" w:cs="Arial" w:hint="eastAsia"/>
          <w:color w:val="000000" w:themeColor="text1"/>
        </w:rPr>
        <w:t>ないように、</w:t>
      </w:r>
      <w:r w:rsidRPr="00E84C75">
        <w:rPr>
          <w:rFonts w:ascii="ＭＳ Ｐゴシック" w:eastAsia="ＭＳ Ｐゴシック" w:hAnsi="ＭＳ Ｐゴシック" w:cs="Arial" w:hint="eastAsia"/>
          <w:color w:val="000000" w:themeColor="text1"/>
        </w:rPr>
        <w:t>行政の目標や取組を説明したうえで、公助には限界があるということを示し、府民の生活を中心に</w:t>
      </w:r>
      <w:r w:rsidR="00474DCB" w:rsidRPr="00E84C75">
        <w:rPr>
          <w:rFonts w:ascii="ＭＳ Ｐゴシック" w:eastAsia="ＭＳ Ｐゴシック" w:hAnsi="ＭＳ Ｐゴシック" w:cs="Arial" w:hint="eastAsia"/>
          <w:color w:val="000000" w:themeColor="text1"/>
        </w:rPr>
        <w:t>どういう事態になるのかを</w:t>
      </w:r>
      <w:r w:rsidRPr="00E84C75">
        <w:rPr>
          <w:rFonts w:ascii="ＭＳ Ｐゴシック" w:eastAsia="ＭＳ Ｐゴシック" w:hAnsi="ＭＳ Ｐゴシック" w:cs="Arial" w:hint="eastAsia"/>
          <w:color w:val="000000" w:themeColor="text1"/>
        </w:rPr>
        <w:t>シナリオ</w:t>
      </w:r>
      <w:r w:rsidR="00474DCB" w:rsidRPr="00E84C75">
        <w:rPr>
          <w:rFonts w:ascii="ＭＳ Ｐゴシック" w:eastAsia="ＭＳ Ｐゴシック" w:hAnsi="ＭＳ Ｐゴシック" w:cs="Arial" w:hint="eastAsia"/>
          <w:color w:val="000000" w:themeColor="text1"/>
        </w:rPr>
        <w:t>で示すべき。</w:t>
      </w:r>
    </w:p>
    <w:p w14:paraId="426068F8" w14:textId="167169AF" w:rsidR="00474DCB" w:rsidRPr="00E84C75" w:rsidRDefault="00474DCB" w:rsidP="00474DCB">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cs="Arial" w:hint="eastAsia"/>
          <w:color w:val="000000" w:themeColor="text1"/>
        </w:rPr>
        <w:lastRenderedPageBreak/>
        <w:t>府民にとって建物が10万棟壊れたなどという数値は他人事でしかなく、自分の生活がどういう状況になり、長期間どうなるのかをイメージできるような伝え方を検討してほしい。地域別の被害のまとめから代表的なパターンを選定し、府民向けのシナリオを作成する必要がある。</w:t>
      </w:r>
    </w:p>
    <w:p w14:paraId="3F5A1574" w14:textId="77777777" w:rsidR="00E84C75" w:rsidRPr="00E84C75" w:rsidRDefault="00E84C75" w:rsidP="00E84C75">
      <w:pPr>
        <w:pStyle w:val="a9"/>
        <w:ind w:leftChars="0" w:left="930"/>
        <w:rPr>
          <w:rFonts w:ascii="ＭＳ Ｐゴシック" w:eastAsia="ＭＳ Ｐゴシック" w:hAnsi="ＭＳ Ｐゴシック"/>
          <w:color w:val="000000" w:themeColor="text1"/>
        </w:rPr>
      </w:pPr>
    </w:p>
    <w:p w14:paraId="1512752D" w14:textId="027CB6F2" w:rsidR="00B219ED" w:rsidRPr="00E84C75" w:rsidRDefault="00C006D8" w:rsidP="0099662C">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cs="Arial"/>
          <w:color w:val="000000" w:themeColor="text1"/>
        </w:rPr>
        <w:t>地震災害だけでなく、他の災害においても同様であるが、復旧の遅れにより被害が悪化することがある。復旧の遅れによる事態の悪化をシナリオに盛り込み、復旧・復興の重要性を理解してもらうよう</w:t>
      </w:r>
      <w:r w:rsidRPr="00E84C75">
        <w:rPr>
          <w:rFonts w:ascii="ＭＳ Ｐゴシック" w:eastAsia="ＭＳ Ｐゴシック" w:hAnsi="ＭＳ Ｐゴシック" w:hint="eastAsia"/>
          <w:noProof/>
          <w:color w:val="000000" w:themeColor="text1"/>
        </w:rPr>
        <w:t>に</w:t>
      </w:r>
      <w:r w:rsidR="00B646D8" w:rsidRPr="00E84C75">
        <w:rPr>
          <w:rFonts w:ascii="ＭＳ Ｐゴシック" w:eastAsia="ＭＳ Ｐゴシック" w:hAnsi="ＭＳ Ｐゴシック" w:cs="ＭＳ 明朝" w:hint="eastAsia"/>
          <w:color w:val="000000" w:themeColor="text1"/>
        </w:rPr>
        <w:t>出来ればと考える。</w:t>
      </w:r>
    </w:p>
    <w:p w14:paraId="5D398EB3" w14:textId="77777777" w:rsidR="00E84C75" w:rsidRPr="00E84C75" w:rsidRDefault="00E84C75" w:rsidP="00E84C75">
      <w:pPr>
        <w:rPr>
          <w:rFonts w:ascii="ＭＳ Ｐゴシック" w:eastAsia="ＭＳ Ｐゴシック" w:hAnsi="ＭＳ Ｐゴシック"/>
          <w:color w:val="000000" w:themeColor="text1"/>
        </w:rPr>
      </w:pPr>
    </w:p>
    <w:p w14:paraId="0E88AAFF" w14:textId="5CF52AA4" w:rsidR="00B219ED" w:rsidRPr="00E84C75" w:rsidRDefault="00930AAA" w:rsidP="00477107">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cs="Arial"/>
          <w:color w:val="000000" w:themeColor="text1"/>
        </w:rPr>
        <w:t>広域災害</w:t>
      </w:r>
      <w:r w:rsidR="00C271EA" w:rsidRPr="00E84C75">
        <w:rPr>
          <w:rFonts w:ascii="ＭＳ Ｐゴシック" w:eastAsia="ＭＳ Ｐゴシック" w:hAnsi="ＭＳ Ｐゴシック" w:cs="Arial" w:hint="eastAsia"/>
          <w:color w:val="000000" w:themeColor="text1"/>
        </w:rPr>
        <w:t>では</w:t>
      </w:r>
      <w:r w:rsidRPr="00E84C75">
        <w:rPr>
          <w:rFonts w:ascii="ＭＳ Ｐゴシック" w:eastAsia="ＭＳ Ｐゴシック" w:hAnsi="ＭＳ Ｐゴシック" w:cs="Arial"/>
          <w:color w:val="000000" w:themeColor="text1"/>
        </w:rPr>
        <w:t>、他府県</w:t>
      </w:r>
      <w:r w:rsidR="004E06FB" w:rsidRPr="00E84C75">
        <w:rPr>
          <w:rFonts w:ascii="ＭＳ Ｐゴシック" w:eastAsia="ＭＳ Ｐゴシック" w:hAnsi="ＭＳ Ｐゴシック" w:cs="Arial" w:hint="eastAsia"/>
          <w:color w:val="000000" w:themeColor="text1"/>
        </w:rPr>
        <w:t>や自衛隊</w:t>
      </w:r>
      <w:r w:rsidRPr="00E84C75">
        <w:rPr>
          <w:rFonts w:ascii="ＭＳ Ｐゴシック" w:eastAsia="ＭＳ Ｐゴシック" w:hAnsi="ＭＳ Ｐゴシック" w:cs="Arial"/>
          <w:color w:val="000000" w:themeColor="text1"/>
        </w:rPr>
        <w:t>からの支援が</w:t>
      </w:r>
      <w:r w:rsidR="00C271EA" w:rsidRPr="00E84C75">
        <w:rPr>
          <w:rFonts w:ascii="ＭＳ Ｐゴシック" w:eastAsia="ＭＳ Ｐゴシック" w:hAnsi="ＭＳ Ｐゴシック" w:cs="Arial" w:hint="eastAsia"/>
          <w:color w:val="000000" w:themeColor="text1"/>
        </w:rPr>
        <w:t>すぐ</w:t>
      </w:r>
      <w:r w:rsidR="004E06FB" w:rsidRPr="00E84C75">
        <w:rPr>
          <w:rFonts w:ascii="ＭＳ Ｐゴシック" w:eastAsia="ＭＳ Ｐゴシック" w:hAnsi="ＭＳ Ｐゴシック" w:cs="Arial" w:hint="eastAsia"/>
          <w:color w:val="000000" w:themeColor="text1"/>
        </w:rPr>
        <w:t>得られる</w:t>
      </w:r>
      <w:r w:rsidR="00C271EA" w:rsidRPr="00E84C75">
        <w:rPr>
          <w:rFonts w:ascii="ＭＳ Ｐゴシック" w:eastAsia="ＭＳ Ｐゴシック" w:hAnsi="ＭＳ Ｐゴシック" w:cs="Arial" w:hint="eastAsia"/>
          <w:color w:val="000000" w:themeColor="text1"/>
        </w:rPr>
        <w:t>とは</w:t>
      </w:r>
      <w:r w:rsidRPr="00E84C75">
        <w:rPr>
          <w:rFonts w:ascii="ＭＳ Ｐゴシック" w:eastAsia="ＭＳ Ｐゴシック" w:hAnsi="ＭＳ Ｐゴシック" w:cs="Arial"/>
          <w:color w:val="000000" w:themeColor="text1"/>
        </w:rPr>
        <w:t>限ら</w:t>
      </w:r>
      <w:r w:rsidR="00233F0C" w:rsidRPr="00E84C75">
        <w:rPr>
          <w:rFonts w:ascii="ＭＳ Ｐゴシック" w:eastAsia="ＭＳ Ｐゴシック" w:hAnsi="ＭＳ Ｐゴシック" w:cs="Arial" w:hint="eastAsia"/>
          <w:color w:val="000000" w:themeColor="text1"/>
        </w:rPr>
        <w:t>ない</w:t>
      </w:r>
      <w:r w:rsidR="00C271EA" w:rsidRPr="00E84C75">
        <w:rPr>
          <w:rFonts w:ascii="ＭＳ Ｐゴシック" w:eastAsia="ＭＳ Ｐゴシック" w:hAnsi="ＭＳ Ｐゴシック" w:cs="Arial" w:hint="eastAsia"/>
          <w:color w:val="000000" w:themeColor="text1"/>
        </w:rPr>
        <w:t>。</w:t>
      </w:r>
      <w:r w:rsidRPr="00E84C75">
        <w:rPr>
          <w:rFonts w:ascii="ＭＳ Ｐゴシック" w:eastAsia="ＭＳ Ｐゴシック" w:hAnsi="ＭＳ Ｐゴシック" w:cs="Arial"/>
          <w:color w:val="000000" w:themeColor="text1"/>
        </w:rPr>
        <w:t>様々なシナリオ</w:t>
      </w:r>
      <w:r w:rsidR="00D66CA5" w:rsidRPr="00E84C75">
        <w:rPr>
          <w:rFonts w:ascii="ＭＳ Ｐゴシック" w:eastAsia="ＭＳ Ｐゴシック" w:hAnsi="ＭＳ Ｐゴシック" w:cs="Arial" w:hint="eastAsia"/>
          <w:color w:val="000000" w:themeColor="text1"/>
        </w:rPr>
        <w:t>を</w:t>
      </w:r>
      <w:r w:rsidR="00C006D8" w:rsidRPr="00E84C75">
        <w:rPr>
          <w:rFonts w:ascii="ＭＳ Ｐゴシック" w:eastAsia="ＭＳ Ｐゴシック" w:hAnsi="ＭＳ Ｐゴシック" w:cs="Arial" w:hint="eastAsia"/>
          <w:color w:val="000000" w:themeColor="text1"/>
        </w:rPr>
        <w:t>示すことにより、被害想定を府民が</w:t>
      </w:r>
      <w:r w:rsidRPr="00E84C75">
        <w:rPr>
          <w:rFonts w:ascii="ＭＳ Ｐゴシック" w:eastAsia="ＭＳ Ｐゴシック" w:hAnsi="ＭＳ Ｐゴシック" w:cs="Arial"/>
          <w:color w:val="000000" w:themeColor="text1"/>
        </w:rPr>
        <w:t>イメージできる</w:t>
      </w:r>
      <w:r w:rsidR="00C006D8" w:rsidRPr="00E84C75">
        <w:rPr>
          <w:rFonts w:ascii="ＭＳ Ｐゴシック" w:eastAsia="ＭＳ Ｐゴシック" w:hAnsi="ＭＳ Ｐゴシック" w:cs="Arial" w:hint="eastAsia"/>
          <w:color w:val="000000" w:themeColor="text1"/>
        </w:rPr>
        <w:t>ようにすること</w:t>
      </w:r>
      <w:r w:rsidR="00477107" w:rsidRPr="00E84C75">
        <w:rPr>
          <w:rFonts w:ascii="ＭＳ Ｐゴシック" w:eastAsia="ＭＳ Ｐゴシック" w:hAnsi="ＭＳ Ｐゴシック" w:cs="Arial" w:hint="eastAsia"/>
          <w:color w:val="000000" w:themeColor="text1"/>
        </w:rPr>
        <w:t>が</w:t>
      </w:r>
      <w:r w:rsidR="00477107" w:rsidRPr="00E84C75">
        <w:rPr>
          <w:rFonts w:ascii="ＭＳ Ｐゴシック" w:eastAsia="ＭＳ Ｐゴシック" w:hAnsi="ＭＳ Ｐゴシック" w:cs="Arial"/>
          <w:color w:val="000000" w:themeColor="text1"/>
        </w:rPr>
        <w:t>重要</w:t>
      </w:r>
      <w:r w:rsidR="00477107" w:rsidRPr="00E84C75">
        <w:rPr>
          <w:rFonts w:ascii="ＭＳ Ｐゴシック" w:eastAsia="ＭＳ Ｐゴシック" w:hAnsi="ＭＳ Ｐゴシック" w:cs="Arial" w:hint="eastAsia"/>
          <w:color w:val="000000" w:themeColor="text1"/>
        </w:rPr>
        <w:t>である</w:t>
      </w:r>
      <w:r w:rsidR="00477107" w:rsidRPr="00E84C75">
        <w:rPr>
          <w:rFonts w:ascii="ＭＳ Ｐゴシック" w:eastAsia="ＭＳ Ｐゴシック" w:hAnsi="ＭＳ Ｐゴシック" w:cs="ＭＳ 明朝" w:hint="eastAsia"/>
          <w:color w:val="000000" w:themeColor="text1"/>
        </w:rPr>
        <w:t>。</w:t>
      </w:r>
    </w:p>
    <w:p w14:paraId="33E68552" w14:textId="77777777" w:rsidR="00E84C75" w:rsidRPr="00E84C75" w:rsidRDefault="00E84C75" w:rsidP="00E84C75">
      <w:pPr>
        <w:rPr>
          <w:rFonts w:ascii="ＭＳ Ｐゴシック" w:eastAsia="ＭＳ Ｐゴシック" w:hAnsi="ＭＳ Ｐゴシック"/>
          <w:color w:val="000000" w:themeColor="text1"/>
        </w:rPr>
      </w:pPr>
    </w:p>
    <w:p w14:paraId="5A4ACF1A" w14:textId="3F60B75D" w:rsidR="00930AAA" w:rsidRPr="00E84C75" w:rsidRDefault="00930AAA" w:rsidP="00930AAA">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cs="ＭＳ 明朝" w:hint="eastAsia"/>
          <w:color w:val="000000" w:themeColor="text1"/>
        </w:rPr>
        <w:t>能登半島地震</w:t>
      </w:r>
      <w:r w:rsidR="00C63364" w:rsidRPr="00E84C75">
        <w:rPr>
          <w:rFonts w:ascii="ＭＳ Ｐゴシック" w:eastAsia="ＭＳ Ｐゴシック" w:hAnsi="ＭＳ Ｐゴシック" w:cs="ＭＳ 明朝" w:hint="eastAsia"/>
          <w:color w:val="000000" w:themeColor="text1"/>
        </w:rPr>
        <w:t>の</w:t>
      </w:r>
      <w:r w:rsidRPr="00E84C75">
        <w:rPr>
          <w:rFonts w:ascii="ＭＳ Ｐゴシック" w:eastAsia="ＭＳ Ｐゴシック" w:hAnsi="ＭＳ Ｐゴシック" w:cs="ＭＳ 明朝" w:hint="eastAsia"/>
          <w:color w:val="000000" w:themeColor="text1"/>
        </w:rPr>
        <w:t>震度</w:t>
      </w:r>
      <w:r w:rsidRPr="00E84C75">
        <w:rPr>
          <w:rFonts w:ascii="ＭＳ Ｐゴシック" w:eastAsia="ＭＳ Ｐゴシック" w:hAnsi="ＭＳ Ｐゴシック" w:cs="Arial"/>
          <w:color w:val="000000" w:themeColor="text1"/>
        </w:rPr>
        <w:t>6</w:t>
      </w:r>
      <w:r w:rsidRPr="00E84C75">
        <w:rPr>
          <w:rFonts w:ascii="ＭＳ Ｐゴシック" w:eastAsia="ＭＳ Ｐゴシック" w:hAnsi="ＭＳ Ｐゴシック" w:cs="ＭＳ 明朝" w:hint="eastAsia"/>
          <w:color w:val="000000" w:themeColor="text1"/>
        </w:rPr>
        <w:t>弱以上の</w:t>
      </w:r>
      <w:r w:rsidR="00C63364" w:rsidRPr="00E84C75">
        <w:rPr>
          <w:rFonts w:ascii="ＭＳ Ｐゴシック" w:eastAsia="ＭＳ Ｐゴシック" w:hAnsi="ＭＳ Ｐゴシック" w:cs="ＭＳ 明朝" w:hint="eastAsia"/>
          <w:color w:val="000000" w:themeColor="text1"/>
        </w:rPr>
        <w:t>地域の人口は</w:t>
      </w:r>
      <w:r w:rsidR="00D66CA5" w:rsidRPr="00E84C75">
        <w:rPr>
          <w:rFonts w:ascii="ＭＳ Ｐゴシック" w:eastAsia="ＭＳ Ｐゴシック" w:hAnsi="ＭＳ Ｐゴシック" w:cs="ＭＳ 明朝" w:hint="eastAsia"/>
          <w:color w:val="000000" w:themeColor="text1"/>
        </w:rPr>
        <w:t>約</w:t>
      </w:r>
      <w:r w:rsidRPr="00E84C75">
        <w:rPr>
          <w:rFonts w:ascii="ＭＳ Ｐゴシック" w:eastAsia="ＭＳ Ｐゴシック" w:hAnsi="ＭＳ Ｐゴシック" w:cs="Arial"/>
          <w:color w:val="000000" w:themeColor="text1"/>
        </w:rPr>
        <w:t>17</w:t>
      </w:r>
      <w:r w:rsidRPr="00E84C75">
        <w:rPr>
          <w:rFonts w:ascii="ＭＳ Ｐゴシック" w:eastAsia="ＭＳ Ｐゴシック" w:hAnsi="ＭＳ Ｐゴシック" w:cs="ＭＳ 明朝" w:hint="eastAsia"/>
          <w:color w:val="000000" w:themeColor="text1"/>
        </w:rPr>
        <w:t>万人</w:t>
      </w:r>
      <w:r w:rsidR="00C63364" w:rsidRPr="00E84C75">
        <w:rPr>
          <w:rFonts w:ascii="ＭＳ Ｐゴシック" w:eastAsia="ＭＳ Ｐゴシック" w:hAnsi="ＭＳ Ｐゴシック" w:cs="ＭＳ 明朝" w:hint="eastAsia"/>
          <w:color w:val="000000" w:themeColor="text1"/>
        </w:rPr>
        <w:t>、いっぽう、</w:t>
      </w:r>
      <w:r w:rsidRPr="00E84C75">
        <w:rPr>
          <w:rFonts w:ascii="ＭＳ Ｐゴシック" w:eastAsia="ＭＳ Ｐゴシック" w:hAnsi="ＭＳ Ｐゴシック" w:cs="ＭＳ 明朝" w:hint="eastAsia"/>
          <w:color w:val="000000" w:themeColor="text1"/>
        </w:rPr>
        <w:t>南海</w:t>
      </w:r>
      <w:r w:rsidR="00C63364" w:rsidRPr="00E84C75">
        <w:rPr>
          <w:rFonts w:ascii="ＭＳ Ｐゴシック" w:eastAsia="ＭＳ Ｐゴシック" w:hAnsi="ＭＳ Ｐゴシック" w:cs="ＭＳ 明朝" w:hint="eastAsia"/>
          <w:color w:val="000000" w:themeColor="text1"/>
        </w:rPr>
        <w:t>トラフ</w:t>
      </w:r>
      <w:r w:rsidR="009458B3" w:rsidRPr="00E84C75">
        <w:rPr>
          <w:rFonts w:ascii="ＭＳ Ｐゴシック" w:eastAsia="ＭＳ Ｐゴシック" w:hAnsi="ＭＳ Ｐゴシック" w:cs="ＭＳ 明朝" w:hint="eastAsia"/>
          <w:color w:val="000000" w:themeColor="text1"/>
        </w:rPr>
        <w:t>巨大</w:t>
      </w:r>
      <w:r w:rsidRPr="00E84C75">
        <w:rPr>
          <w:rFonts w:ascii="ＭＳ Ｐゴシック" w:eastAsia="ＭＳ Ｐゴシック" w:hAnsi="ＭＳ Ｐゴシック" w:cs="ＭＳ 明朝" w:hint="eastAsia"/>
          <w:color w:val="000000" w:themeColor="text1"/>
        </w:rPr>
        <w:t>地震</w:t>
      </w:r>
      <w:r w:rsidR="00C63364" w:rsidRPr="00E84C75">
        <w:rPr>
          <w:rFonts w:ascii="ＭＳ Ｐゴシック" w:eastAsia="ＭＳ Ｐゴシック" w:hAnsi="ＭＳ Ｐゴシック" w:cs="ＭＳ 明朝" w:hint="eastAsia"/>
          <w:color w:val="000000" w:themeColor="text1"/>
        </w:rPr>
        <w:t>では</w:t>
      </w:r>
      <w:r w:rsidR="00D66CA5" w:rsidRPr="00E84C75">
        <w:rPr>
          <w:rFonts w:ascii="ＭＳ Ｐゴシック" w:eastAsia="ＭＳ Ｐゴシック" w:hAnsi="ＭＳ Ｐゴシック" w:cs="ＭＳ 明朝" w:hint="eastAsia"/>
          <w:color w:val="000000" w:themeColor="text1"/>
        </w:rPr>
        <w:t>約</w:t>
      </w:r>
      <w:r w:rsidRPr="00E84C75">
        <w:rPr>
          <w:rFonts w:ascii="ＭＳ Ｐゴシック" w:eastAsia="ＭＳ Ｐゴシック" w:hAnsi="ＭＳ Ｐゴシック" w:cs="Arial"/>
          <w:color w:val="000000" w:themeColor="text1"/>
        </w:rPr>
        <w:t>6</w:t>
      </w:r>
      <w:r w:rsidR="00E021F0" w:rsidRPr="00E84C75">
        <w:rPr>
          <w:rFonts w:ascii="ＭＳ Ｐゴシック" w:eastAsia="ＭＳ Ｐゴシック" w:hAnsi="ＭＳ Ｐゴシック" w:cs="Arial" w:hint="eastAsia"/>
          <w:color w:val="000000" w:themeColor="text1"/>
        </w:rPr>
        <w:t>,</w:t>
      </w:r>
      <w:r w:rsidRPr="00E84C75">
        <w:rPr>
          <w:rFonts w:ascii="ＭＳ Ｐゴシック" w:eastAsia="ＭＳ Ｐゴシック" w:hAnsi="ＭＳ Ｐゴシック" w:cs="Arial"/>
          <w:color w:val="000000" w:themeColor="text1"/>
        </w:rPr>
        <w:t>100</w:t>
      </w:r>
      <w:r w:rsidRPr="00E84C75">
        <w:rPr>
          <w:rFonts w:ascii="ＭＳ Ｐゴシック" w:eastAsia="ＭＳ Ｐゴシック" w:hAnsi="ＭＳ Ｐゴシック" w:cs="ＭＳ 明朝" w:hint="eastAsia"/>
          <w:color w:val="000000" w:themeColor="text1"/>
        </w:rPr>
        <w:t>万人</w:t>
      </w:r>
      <w:r w:rsidR="00C63364" w:rsidRPr="00E84C75">
        <w:rPr>
          <w:rFonts w:ascii="ＭＳ Ｐゴシック" w:eastAsia="ＭＳ Ｐゴシック" w:hAnsi="ＭＳ Ｐゴシック" w:cs="ＭＳ 明朝" w:hint="eastAsia"/>
          <w:color w:val="000000" w:themeColor="text1"/>
        </w:rPr>
        <w:t>と想定され</w:t>
      </w:r>
      <w:r w:rsidR="00C006D8" w:rsidRPr="00E84C75">
        <w:rPr>
          <w:rFonts w:ascii="ＭＳ Ｐゴシック" w:eastAsia="ＭＳ Ｐゴシック" w:hAnsi="ＭＳ Ｐゴシック" w:cs="ＭＳ 明朝" w:hint="eastAsia"/>
          <w:color w:val="000000" w:themeColor="text1"/>
        </w:rPr>
        <w:t>、被害のスケールが大きく違う。</w:t>
      </w:r>
      <w:r w:rsidR="00C006D8" w:rsidRPr="00E84C75">
        <w:rPr>
          <w:rFonts w:ascii="ＭＳ Ｐゴシック" w:eastAsia="ＭＳ Ｐゴシック" w:hAnsi="ＭＳ Ｐゴシック"/>
          <w:color w:val="000000" w:themeColor="text1"/>
        </w:rPr>
        <w:t>能登半島地震での公的な対応を南海トラフ巨大地震でも対応するべきというのは暴論。政府や自治体ができることには限界があり、自助、共助の重要性を理解してもらう必要がある。今回の見直しでは、</w:t>
      </w:r>
      <w:r w:rsidR="00E308C9" w:rsidRPr="00E84C75">
        <w:rPr>
          <w:rFonts w:ascii="ＭＳ Ｐゴシック" w:eastAsia="ＭＳ Ｐゴシック" w:hAnsi="ＭＳ Ｐゴシック" w:cs="Arial" w:hint="eastAsia"/>
          <w:color w:val="000000" w:themeColor="text1"/>
        </w:rPr>
        <w:t>被害想定の精度を上げると同時に、</w:t>
      </w:r>
      <w:r w:rsidR="00C006D8" w:rsidRPr="00E84C75">
        <w:rPr>
          <w:rFonts w:ascii="ＭＳ Ｐゴシック" w:eastAsia="ＭＳ Ｐゴシック" w:hAnsi="ＭＳ Ｐゴシック"/>
          <w:color w:val="000000" w:themeColor="text1"/>
        </w:rPr>
        <w:t>自助や共助でどれくらい被害を小さくできるのかを示し、府民の意識を変える流れを作ることが重要。</w:t>
      </w:r>
      <w:r w:rsidR="00E308C9" w:rsidRPr="00E84C75">
        <w:rPr>
          <w:rFonts w:ascii="ＭＳ Ｐゴシック" w:eastAsia="ＭＳ Ｐゴシック" w:hAnsi="ＭＳ Ｐゴシック" w:cs="Arial" w:hint="eastAsia"/>
          <w:color w:val="000000" w:themeColor="text1"/>
        </w:rPr>
        <w:t>府民の意識を少しずつ変わる流れを作っておくことが重要</w:t>
      </w:r>
      <w:r w:rsidR="00373087" w:rsidRPr="00E84C75">
        <w:rPr>
          <w:rFonts w:ascii="ＭＳ Ｐゴシック" w:eastAsia="ＭＳ Ｐゴシック" w:hAnsi="ＭＳ Ｐゴシック" w:cs="Arial" w:hint="eastAsia"/>
          <w:color w:val="000000" w:themeColor="text1"/>
        </w:rPr>
        <w:t>である</w:t>
      </w:r>
      <w:r w:rsidR="00E308C9" w:rsidRPr="00E84C75">
        <w:rPr>
          <w:rFonts w:ascii="ＭＳ Ｐゴシック" w:eastAsia="ＭＳ Ｐゴシック" w:hAnsi="ＭＳ Ｐゴシック" w:cs="Arial" w:hint="eastAsia"/>
          <w:color w:val="000000" w:themeColor="text1"/>
        </w:rPr>
        <w:t>。</w:t>
      </w:r>
    </w:p>
    <w:p w14:paraId="76271953" w14:textId="77777777" w:rsidR="00E84C75" w:rsidRPr="00E84C75" w:rsidRDefault="00E84C75" w:rsidP="00E84C75">
      <w:pPr>
        <w:rPr>
          <w:rFonts w:ascii="ＭＳ Ｐゴシック" w:eastAsia="ＭＳ Ｐゴシック" w:hAnsi="ＭＳ Ｐゴシック"/>
          <w:color w:val="000000" w:themeColor="text1"/>
        </w:rPr>
      </w:pPr>
    </w:p>
    <w:p w14:paraId="5CC70163" w14:textId="415D962F" w:rsidR="00FC4C99" w:rsidRDefault="00FC4C99" w:rsidP="00FC4C99">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hint="eastAsia"/>
          <w:color w:val="000000" w:themeColor="text1"/>
        </w:rPr>
        <w:t>被害想定は起こってはいけないことを想定しているので、被害想定通りにならないように住民の意識を変え、行動変容を促すようにとりまとめることが重要。シナリオは、自助、共助によるアクションがある場合と無い場合の最低２つ作成し、自助、共助によって被害が少</w:t>
      </w:r>
      <w:r w:rsidR="008E3E39">
        <w:rPr>
          <w:rFonts w:ascii="ＭＳ Ｐゴシック" w:eastAsia="ＭＳ Ｐゴシック" w:hAnsi="ＭＳ Ｐゴシック" w:hint="eastAsia"/>
          <w:color w:val="000000" w:themeColor="text1"/>
        </w:rPr>
        <w:t>なく</w:t>
      </w:r>
      <w:r w:rsidRPr="00E84C75">
        <w:rPr>
          <w:rFonts w:ascii="ＭＳ Ｐゴシック" w:eastAsia="ＭＳ Ｐゴシック" w:hAnsi="ＭＳ Ｐゴシック" w:hint="eastAsia"/>
          <w:color w:val="000000" w:themeColor="text1"/>
        </w:rPr>
        <w:t>なることを府民に理解してもらい、行動してもらえるようにとりまとめてほしい。</w:t>
      </w:r>
    </w:p>
    <w:p w14:paraId="1E42FF2D" w14:textId="77777777" w:rsidR="00E84C75" w:rsidRPr="00E84C75" w:rsidRDefault="00E84C75" w:rsidP="00E84C75">
      <w:pPr>
        <w:rPr>
          <w:rFonts w:ascii="ＭＳ Ｐゴシック" w:eastAsia="ＭＳ Ｐゴシック" w:hAnsi="ＭＳ Ｐゴシック"/>
          <w:color w:val="000000" w:themeColor="text1"/>
        </w:rPr>
      </w:pPr>
    </w:p>
    <w:p w14:paraId="46E2D3BF" w14:textId="73B45DDE" w:rsidR="00FC4C99" w:rsidRDefault="00C60BE6" w:rsidP="00FC4C99">
      <w:pPr>
        <w:pStyle w:val="a9"/>
        <w:numPr>
          <w:ilvl w:val="0"/>
          <w:numId w:val="3"/>
        </w:numPr>
        <w:ind w:leftChars="0"/>
        <w:rPr>
          <w:rFonts w:ascii="ＭＳ Ｐゴシック" w:eastAsia="ＭＳ Ｐゴシック" w:hAnsi="ＭＳ Ｐゴシック" w:cs="Arial"/>
          <w:color w:val="000000" w:themeColor="text1"/>
        </w:rPr>
      </w:pPr>
      <w:r w:rsidRPr="00E84C75">
        <w:rPr>
          <w:rFonts w:ascii="ＭＳ Ｐゴシック" w:eastAsia="ＭＳ Ｐゴシック" w:hAnsi="ＭＳ Ｐゴシック" w:cs="Arial" w:hint="eastAsia"/>
          <w:color w:val="000000" w:themeColor="text1"/>
        </w:rPr>
        <w:t>臨時情報について、</w:t>
      </w:r>
      <w:r w:rsidR="00FC4C99" w:rsidRPr="00E84C75">
        <w:rPr>
          <w:rFonts w:ascii="ＭＳ Ｐゴシック" w:eastAsia="ＭＳ Ｐゴシック" w:hAnsi="ＭＳ Ｐゴシック" w:cs="Arial" w:hint="eastAsia"/>
          <w:color w:val="000000" w:themeColor="text1"/>
        </w:rPr>
        <w:t>南海トラフ地震は、</w:t>
      </w:r>
      <w:r w:rsidRPr="00E84C75">
        <w:rPr>
          <w:rFonts w:ascii="ＭＳ Ｐゴシック" w:eastAsia="ＭＳ Ｐゴシック" w:hAnsi="ＭＳ Ｐゴシック" w:cs="Arial" w:hint="eastAsia"/>
          <w:color w:val="000000" w:themeColor="text1"/>
        </w:rPr>
        <w:t>臨時情報が</w:t>
      </w:r>
      <w:r w:rsidR="00FC4C99" w:rsidRPr="00E84C75">
        <w:rPr>
          <w:rFonts w:ascii="ＭＳ Ｐゴシック" w:eastAsia="ＭＳ Ｐゴシック" w:hAnsi="ＭＳ Ｐゴシック" w:cs="Arial" w:hint="eastAsia"/>
          <w:color w:val="000000" w:themeColor="text1"/>
        </w:rPr>
        <w:t>出ていない中で発生する可能性の方が高いことや</w:t>
      </w:r>
      <w:r w:rsidRPr="00E84C75">
        <w:rPr>
          <w:rFonts w:ascii="ＭＳ Ｐゴシック" w:eastAsia="ＭＳ Ｐゴシック" w:hAnsi="ＭＳ Ｐゴシック" w:cs="Arial" w:hint="eastAsia"/>
          <w:color w:val="000000" w:themeColor="text1"/>
        </w:rPr>
        <w:t>既に大阪府で被害が発生した中で発表される臨時情報（警戒）</w:t>
      </w:r>
      <w:r w:rsidR="00FC4C99" w:rsidRPr="00E84C75">
        <w:rPr>
          <w:rFonts w:ascii="ＭＳ Ｐゴシック" w:eastAsia="ＭＳ Ｐゴシック" w:hAnsi="ＭＳ Ｐゴシック" w:cs="Arial" w:hint="eastAsia"/>
          <w:color w:val="000000" w:themeColor="text1"/>
        </w:rPr>
        <w:t>もある。今回の出来事から学ぶことも大事だが、あまり縛られ過ぎるのもよくない。</w:t>
      </w:r>
    </w:p>
    <w:p w14:paraId="67C7ECDD" w14:textId="77777777" w:rsidR="00E84C75" w:rsidRPr="00E84C75" w:rsidRDefault="00E84C75" w:rsidP="00E84C75">
      <w:pPr>
        <w:rPr>
          <w:rFonts w:ascii="ＭＳ Ｐゴシック" w:eastAsia="ＭＳ Ｐゴシック" w:hAnsi="ＭＳ Ｐゴシック" w:cs="Arial"/>
          <w:color w:val="000000" w:themeColor="text1"/>
        </w:rPr>
      </w:pPr>
    </w:p>
    <w:p w14:paraId="185BFA2A" w14:textId="54D072C0" w:rsidR="00FC4C99" w:rsidRDefault="00FC4C99" w:rsidP="00775BEC">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hint="eastAsia"/>
          <w:color w:val="000000" w:themeColor="text1"/>
        </w:rPr>
        <w:t>今回の臨時情報による対応において、一旦、安全面から海水浴場を閉鎖したが、対策の準備が整ったため、臨時情報の終了を待たずに施設を開放した事例があった。今回の臨時情報を経験したことにより、被害を軽減するための事前対策を準備しておくことが重要であるということが分かったはず。南海トラフ地震は突然起こる可能性の方が遥かに高いので、事前対策を日常化させることが重要である。</w:t>
      </w:r>
    </w:p>
    <w:p w14:paraId="347F047E" w14:textId="77777777" w:rsidR="008E3E39" w:rsidRPr="008E3E39" w:rsidRDefault="008E3E39" w:rsidP="008E3E39">
      <w:pPr>
        <w:rPr>
          <w:rFonts w:ascii="ＭＳ Ｐゴシック" w:eastAsia="ＭＳ Ｐゴシック" w:hAnsi="ＭＳ Ｐゴシック"/>
          <w:color w:val="000000" w:themeColor="text1"/>
        </w:rPr>
      </w:pPr>
    </w:p>
    <w:p w14:paraId="7932C1AE" w14:textId="7255D433" w:rsidR="00FC4C99" w:rsidRPr="00E84C75" w:rsidRDefault="00FC4C99" w:rsidP="00FC4C99">
      <w:pPr>
        <w:pStyle w:val="a9"/>
        <w:numPr>
          <w:ilvl w:val="0"/>
          <w:numId w:val="3"/>
        </w:numPr>
        <w:ind w:leftChars="0"/>
        <w:rPr>
          <w:rFonts w:ascii="ＭＳ Ｐゴシック" w:eastAsia="ＭＳ Ｐゴシック" w:hAnsi="ＭＳ Ｐゴシック" w:cs="ＭＳ 明朝"/>
          <w:color w:val="000000" w:themeColor="text1"/>
        </w:rPr>
      </w:pPr>
      <w:r w:rsidRPr="00E84C75">
        <w:rPr>
          <w:rFonts w:ascii="ＭＳ Ｐゴシック" w:eastAsia="ＭＳ Ｐゴシック" w:hAnsi="ＭＳ Ｐゴシック" w:cs="ＭＳ 明朝" w:hint="eastAsia"/>
          <w:color w:val="000000" w:themeColor="text1"/>
        </w:rPr>
        <w:lastRenderedPageBreak/>
        <w:t>臨時情報によって特別な対応を行うのではなく、あくまで臨時情報は再確認する機会に利用しつつ、普段の備えをきちんとすることが重要。自治体の行事については、臨時情報が出た場合の対応をあらかじめ定めておくのも有効ではないか。</w:t>
      </w:r>
    </w:p>
    <w:p w14:paraId="651905DC" w14:textId="3BD539F3" w:rsidR="00417174" w:rsidRPr="00E84C75" w:rsidRDefault="00417174" w:rsidP="00E84C75">
      <w:pPr>
        <w:rPr>
          <w:rFonts w:ascii="ＭＳ Ｐゴシック" w:eastAsia="ＭＳ Ｐゴシック" w:hAnsi="ＭＳ Ｐゴシック" w:cs="ＭＳ 明朝"/>
          <w:color w:val="000000" w:themeColor="text1"/>
        </w:rPr>
      </w:pPr>
    </w:p>
    <w:p w14:paraId="10B044E5" w14:textId="53DAB880" w:rsidR="00FC4C99" w:rsidRDefault="0029293F" w:rsidP="00FC4C99">
      <w:pPr>
        <w:pStyle w:val="a9"/>
        <w:numPr>
          <w:ilvl w:val="0"/>
          <w:numId w:val="3"/>
        </w:numPr>
        <w:ind w:leftChars="0"/>
        <w:rPr>
          <w:rFonts w:ascii="ＭＳ Ｐゴシック" w:eastAsia="ＭＳ Ｐゴシック" w:hAnsi="ＭＳ Ｐゴシック" w:cs="ＭＳ 明朝"/>
          <w:color w:val="000000" w:themeColor="text1"/>
        </w:rPr>
      </w:pPr>
      <w:r w:rsidRPr="00E84C75">
        <w:rPr>
          <w:rFonts w:ascii="ＭＳ Ｐゴシック" w:eastAsia="ＭＳ Ｐゴシック" w:hAnsi="ＭＳ Ｐゴシック" w:cs="ＭＳ 明朝" w:hint="eastAsia"/>
          <w:color w:val="000000" w:themeColor="text1"/>
        </w:rPr>
        <w:t>南海トラフ地震が発生</w:t>
      </w:r>
      <w:r w:rsidR="00FC4C99" w:rsidRPr="00E84C75">
        <w:rPr>
          <w:rFonts w:ascii="ＭＳ Ｐゴシック" w:eastAsia="ＭＳ Ｐゴシック" w:hAnsi="ＭＳ Ｐゴシック" w:cs="ＭＳ 明朝" w:hint="eastAsia"/>
          <w:color w:val="000000" w:themeColor="text1"/>
        </w:rPr>
        <w:t>すれば</w:t>
      </w:r>
      <w:r w:rsidRPr="00E84C75">
        <w:rPr>
          <w:rFonts w:ascii="ＭＳ Ｐゴシック" w:eastAsia="ＭＳ Ｐゴシック" w:hAnsi="ＭＳ Ｐゴシック" w:cs="ＭＳ 明朝" w:hint="eastAsia"/>
          <w:color w:val="000000" w:themeColor="text1"/>
        </w:rPr>
        <w:t>、近隣府県も大きな被害</w:t>
      </w:r>
      <w:r w:rsidR="00FC4C99" w:rsidRPr="00E84C75">
        <w:rPr>
          <w:rFonts w:ascii="ＭＳ Ｐゴシック" w:eastAsia="ＭＳ Ｐゴシック" w:hAnsi="ＭＳ Ｐゴシック" w:cs="ＭＳ 明朝" w:hint="eastAsia"/>
          <w:color w:val="000000" w:themeColor="text1"/>
        </w:rPr>
        <w:t>となる</w:t>
      </w:r>
      <w:r w:rsidRPr="00E84C75">
        <w:rPr>
          <w:rFonts w:ascii="ＭＳ Ｐゴシック" w:eastAsia="ＭＳ Ｐゴシック" w:hAnsi="ＭＳ Ｐゴシック" w:cs="ＭＳ 明朝" w:hint="eastAsia"/>
          <w:color w:val="000000" w:themeColor="text1"/>
        </w:rPr>
        <w:t>。例えば、近隣府県から傷病者が大阪府に搬送されることも想定され</w:t>
      </w:r>
      <w:r w:rsidR="00FC4C99" w:rsidRPr="00E84C75">
        <w:rPr>
          <w:rFonts w:ascii="ＭＳ Ｐゴシック" w:eastAsia="ＭＳ Ｐゴシック" w:hAnsi="ＭＳ Ｐゴシック" w:cs="ＭＳ 明朝" w:hint="eastAsia"/>
          <w:color w:val="000000" w:themeColor="text1"/>
        </w:rPr>
        <w:t>、</w:t>
      </w:r>
      <w:r w:rsidRPr="00E84C75">
        <w:rPr>
          <w:rFonts w:ascii="ＭＳ Ｐゴシック" w:eastAsia="ＭＳ Ｐゴシック" w:hAnsi="ＭＳ Ｐゴシック" w:cs="ＭＳ 明朝" w:hint="eastAsia"/>
          <w:color w:val="000000" w:themeColor="text1"/>
        </w:rPr>
        <w:t>大阪府内の状況だけ</w:t>
      </w:r>
      <w:r w:rsidR="00FC4C99" w:rsidRPr="00E84C75">
        <w:rPr>
          <w:rFonts w:ascii="ＭＳ Ｐゴシック" w:eastAsia="ＭＳ Ｐゴシック" w:hAnsi="ＭＳ Ｐゴシック" w:cs="ＭＳ 明朝" w:hint="eastAsia"/>
          <w:color w:val="000000" w:themeColor="text1"/>
        </w:rPr>
        <w:t>を考えておけばいいのではないことを理解して</w:t>
      </w:r>
      <w:r w:rsidRPr="00E84C75">
        <w:rPr>
          <w:rFonts w:ascii="ＭＳ Ｐゴシック" w:eastAsia="ＭＳ Ｐゴシック" w:hAnsi="ＭＳ Ｐゴシック" w:cs="ＭＳ 明朝" w:hint="eastAsia"/>
          <w:color w:val="000000" w:themeColor="text1"/>
        </w:rPr>
        <w:t>おく必要がある。被害だけでなく、その被害を取り巻く状況もあわせて公表することが重要</w:t>
      </w:r>
      <w:r w:rsidR="00373087" w:rsidRPr="00E84C75">
        <w:rPr>
          <w:rFonts w:ascii="ＭＳ Ｐゴシック" w:eastAsia="ＭＳ Ｐゴシック" w:hAnsi="ＭＳ Ｐゴシック" w:cs="ＭＳ 明朝" w:hint="eastAsia"/>
          <w:color w:val="000000" w:themeColor="text1"/>
        </w:rPr>
        <w:t>である</w:t>
      </w:r>
      <w:r w:rsidRPr="00E84C75">
        <w:rPr>
          <w:rFonts w:ascii="ＭＳ Ｐゴシック" w:eastAsia="ＭＳ Ｐゴシック" w:hAnsi="ＭＳ Ｐゴシック" w:cs="ＭＳ 明朝" w:hint="eastAsia"/>
          <w:color w:val="000000" w:themeColor="text1"/>
        </w:rPr>
        <w:t>。</w:t>
      </w:r>
    </w:p>
    <w:p w14:paraId="18CCC7C1" w14:textId="1B72C4F3" w:rsidR="00E84C75" w:rsidRPr="00E84C75" w:rsidRDefault="00E84C75" w:rsidP="00E84C75">
      <w:pPr>
        <w:rPr>
          <w:rFonts w:ascii="ＭＳ Ｐゴシック" w:eastAsia="ＭＳ Ｐゴシック" w:hAnsi="ＭＳ Ｐゴシック" w:cs="ＭＳ 明朝"/>
          <w:color w:val="000000" w:themeColor="text1"/>
        </w:rPr>
      </w:pPr>
    </w:p>
    <w:p w14:paraId="07248338" w14:textId="070F4E74" w:rsidR="001D5FCD" w:rsidRPr="00E84C75" w:rsidRDefault="00DD53D1" w:rsidP="001D5FCD">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cs="Arial" w:hint="eastAsia"/>
          <w:color w:val="000000" w:themeColor="text1"/>
        </w:rPr>
        <w:t>災害関連死について、</w:t>
      </w:r>
      <w:r w:rsidR="001D5FCD" w:rsidRPr="00E84C75">
        <w:rPr>
          <w:rFonts w:ascii="ＭＳ Ｐゴシック" w:eastAsia="ＭＳ Ｐゴシック" w:hAnsi="ＭＳ Ｐゴシック" w:cs="Arial"/>
          <w:color w:val="000000" w:themeColor="text1"/>
        </w:rPr>
        <w:t>後期高齢者が</w:t>
      </w:r>
      <w:r w:rsidRPr="00E84C75">
        <w:rPr>
          <w:rFonts w:ascii="ＭＳ Ｐゴシック" w:eastAsia="ＭＳ Ｐゴシック" w:hAnsi="ＭＳ Ｐゴシック" w:cs="Arial" w:hint="eastAsia"/>
          <w:color w:val="000000" w:themeColor="text1"/>
        </w:rPr>
        <w:t>多く亡くなっている。これは必ずしも避難所の環境や医療、福祉の観点だけでなく、</w:t>
      </w:r>
      <w:r w:rsidR="001D5FCD" w:rsidRPr="00E84C75">
        <w:rPr>
          <w:rFonts w:ascii="ＭＳ Ｐゴシック" w:eastAsia="ＭＳ Ｐゴシック" w:hAnsi="ＭＳ Ｐゴシック" w:cs="Arial"/>
          <w:color w:val="000000" w:themeColor="text1"/>
        </w:rPr>
        <w:t>被災することで、平均余命が短く</w:t>
      </w:r>
      <w:r w:rsidR="001D5FCD" w:rsidRPr="00E84C75">
        <w:rPr>
          <w:rFonts w:ascii="ＭＳ Ｐゴシック" w:eastAsia="ＭＳ Ｐゴシック" w:hAnsi="ＭＳ Ｐゴシック" w:cs="Arial" w:hint="eastAsia"/>
          <w:color w:val="000000" w:themeColor="text1"/>
        </w:rPr>
        <w:t>なる</w:t>
      </w:r>
      <w:r w:rsidR="00FC4C99" w:rsidRPr="00E84C75">
        <w:rPr>
          <w:rFonts w:ascii="ＭＳ Ｐゴシック" w:eastAsia="ＭＳ Ｐゴシック" w:hAnsi="ＭＳ Ｐゴシック" w:cs="Arial" w:hint="eastAsia"/>
          <w:color w:val="000000" w:themeColor="text1"/>
        </w:rPr>
        <w:t>ことが原因。</w:t>
      </w:r>
      <w:r w:rsidR="00FC4C99" w:rsidRPr="00E84C75">
        <w:rPr>
          <w:rFonts w:ascii="ＭＳ Ｐゴシック" w:eastAsia="ＭＳ Ｐゴシック" w:hAnsi="ＭＳ Ｐゴシック" w:cs="ＭＳ 明朝" w:hint="eastAsia"/>
          <w:color w:val="000000" w:themeColor="text1"/>
        </w:rPr>
        <w:t>高齢化社会が進んでいる中、災害関連死の問題についても今後</w:t>
      </w:r>
      <w:r w:rsidRPr="00E84C75">
        <w:rPr>
          <w:rFonts w:ascii="ＭＳ Ｐゴシック" w:eastAsia="ＭＳ Ｐゴシック" w:hAnsi="ＭＳ Ｐゴシック" w:cs="ＭＳ 明朝" w:hint="eastAsia"/>
          <w:color w:val="000000" w:themeColor="text1"/>
        </w:rPr>
        <w:t>議論</w:t>
      </w:r>
      <w:r w:rsidR="00FC4C99" w:rsidRPr="00E84C75">
        <w:rPr>
          <w:rFonts w:ascii="ＭＳ Ｐゴシック" w:eastAsia="ＭＳ Ｐゴシック" w:hAnsi="ＭＳ Ｐゴシック" w:cs="ＭＳ 明朝" w:hint="eastAsia"/>
          <w:color w:val="000000" w:themeColor="text1"/>
        </w:rPr>
        <w:t>していきたい。</w:t>
      </w:r>
    </w:p>
    <w:p w14:paraId="6373443E" w14:textId="77777777" w:rsidR="00E84C75" w:rsidRPr="00E84C75" w:rsidRDefault="00E84C75" w:rsidP="00E84C75">
      <w:pPr>
        <w:ind w:left="570"/>
        <w:rPr>
          <w:rFonts w:ascii="ＭＳ Ｐゴシック" w:eastAsia="ＭＳ Ｐゴシック" w:hAnsi="ＭＳ Ｐゴシック"/>
          <w:color w:val="000000" w:themeColor="text1"/>
        </w:rPr>
      </w:pPr>
    </w:p>
    <w:p w14:paraId="63F7420E" w14:textId="7B46C48F" w:rsidR="009E091E" w:rsidRPr="00E84C75" w:rsidRDefault="00087489" w:rsidP="00087489">
      <w:pPr>
        <w:ind w:leftChars="100" w:left="210"/>
        <w:rPr>
          <w:rFonts w:ascii="ＭＳ Ｐゴシック" w:eastAsia="ＭＳ Ｐゴシック" w:hAnsi="ＭＳ Ｐゴシック"/>
          <w:color w:val="000000" w:themeColor="text1"/>
        </w:rPr>
      </w:pPr>
      <w:r w:rsidRPr="00E84C75">
        <w:rPr>
          <w:rFonts w:ascii="ＭＳ Ｐゴシック" w:eastAsia="ＭＳ Ｐゴシック" w:hAnsi="ＭＳ Ｐゴシック" w:hint="eastAsia"/>
          <w:color w:val="000000" w:themeColor="text1"/>
        </w:rPr>
        <w:t>（</w:t>
      </w:r>
      <w:r w:rsidR="00317B89" w:rsidRPr="00E84C75">
        <w:rPr>
          <w:rFonts w:ascii="ＭＳ Ｐゴシック" w:eastAsia="ＭＳ Ｐゴシック" w:hAnsi="ＭＳ Ｐゴシック" w:hint="eastAsia"/>
          <w:color w:val="000000" w:themeColor="text1"/>
        </w:rPr>
        <w:t>津波浸水想定の検討</w:t>
      </w:r>
      <w:r w:rsidR="00714817" w:rsidRPr="00E84C75">
        <w:rPr>
          <w:rFonts w:ascii="ＭＳ Ｐゴシック" w:eastAsia="ＭＳ Ｐゴシック" w:hAnsi="ＭＳ Ｐゴシック" w:hint="eastAsia"/>
          <w:color w:val="000000" w:themeColor="text1"/>
        </w:rPr>
        <w:t>について</w:t>
      </w:r>
      <w:r w:rsidRPr="00E84C75">
        <w:rPr>
          <w:rFonts w:ascii="ＭＳ Ｐゴシック" w:eastAsia="ＭＳ Ｐゴシック" w:hAnsi="ＭＳ Ｐゴシック" w:hint="eastAsia"/>
          <w:color w:val="000000" w:themeColor="text1"/>
        </w:rPr>
        <w:t>）</w:t>
      </w:r>
    </w:p>
    <w:p w14:paraId="67662044" w14:textId="5DAED076" w:rsidR="00A875B8" w:rsidRPr="00E84C75" w:rsidRDefault="005C4C7D" w:rsidP="00A875B8">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cs="Arial"/>
          <w:color w:val="000000" w:themeColor="text1"/>
        </w:rPr>
        <w:t>大阪は、満潮と干潮</w:t>
      </w:r>
      <w:r w:rsidR="003534AA" w:rsidRPr="00E84C75">
        <w:rPr>
          <w:rFonts w:ascii="ＭＳ Ｐゴシック" w:eastAsia="ＭＳ Ｐゴシック" w:hAnsi="ＭＳ Ｐゴシック" w:cs="Arial" w:hint="eastAsia"/>
          <w:color w:val="000000" w:themeColor="text1"/>
        </w:rPr>
        <w:t>で約</w:t>
      </w:r>
      <w:r w:rsidRPr="00E84C75">
        <w:rPr>
          <w:rFonts w:ascii="ＭＳ Ｐゴシック" w:eastAsia="ＭＳ Ｐゴシック" w:hAnsi="ＭＳ Ｐゴシック" w:cs="Arial"/>
          <w:color w:val="000000" w:themeColor="text1"/>
        </w:rPr>
        <w:t>1.6m差</w:t>
      </w:r>
      <w:r w:rsidR="003534AA" w:rsidRPr="00E84C75">
        <w:rPr>
          <w:rFonts w:ascii="ＭＳ Ｐゴシック" w:eastAsia="ＭＳ Ｐゴシック" w:hAnsi="ＭＳ Ｐゴシック" w:cs="Arial" w:hint="eastAsia"/>
          <w:color w:val="000000" w:themeColor="text1"/>
        </w:rPr>
        <w:t>があ</w:t>
      </w:r>
      <w:r w:rsidR="001003A7" w:rsidRPr="00E84C75">
        <w:rPr>
          <w:rFonts w:ascii="ＭＳ Ｐゴシック" w:eastAsia="ＭＳ Ｐゴシック" w:hAnsi="ＭＳ Ｐゴシック" w:cs="Arial" w:hint="eastAsia"/>
          <w:color w:val="000000" w:themeColor="text1"/>
        </w:rPr>
        <w:t>ることから</w:t>
      </w:r>
      <w:r w:rsidR="003534AA" w:rsidRPr="00E84C75">
        <w:rPr>
          <w:rFonts w:ascii="ＭＳ Ｐゴシック" w:eastAsia="ＭＳ Ｐゴシック" w:hAnsi="ＭＳ Ｐゴシック" w:cs="Arial" w:hint="eastAsia"/>
          <w:color w:val="000000" w:themeColor="text1"/>
        </w:rPr>
        <w:t>、</w:t>
      </w:r>
      <w:r w:rsidR="00FC4C99" w:rsidRPr="00E84C75">
        <w:rPr>
          <w:rFonts w:ascii="ＭＳ Ｐゴシック" w:eastAsia="ＭＳ Ｐゴシック" w:hAnsi="ＭＳ Ｐゴシック" w:cs="Arial" w:hint="eastAsia"/>
          <w:color w:val="000000" w:themeColor="text1"/>
        </w:rPr>
        <w:t>どのタイミングで津波が来襲するかで</w:t>
      </w:r>
      <w:r w:rsidRPr="00E84C75">
        <w:rPr>
          <w:rFonts w:ascii="ＭＳ Ｐゴシック" w:eastAsia="ＭＳ Ｐゴシック" w:hAnsi="ＭＳ Ｐゴシック" w:cs="Arial"/>
          <w:color w:val="000000" w:themeColor="text1"/>
        </w:rPr>
        <w:t>被害が</w:t>
      </w:r>
      <w:r w:rsidR="00CD0B82" w:rsidRPr="00E84C75">
        <w:rPr>
          <w:rFonts w:ascii="ＭＳ Ｐゴシック" w:eastAsia="ＭＳ Ｐゴシック" w:hAnsi="ＭＳ Ｐゴシック" w:cs="Arial" w:hint="eastAsia"/>
          <w:color w:val="000000" w:themeColor="text1"/>
        </w:rPr>
        <w:t>変わる。</w:t>
      </w:r>
      <w:r w:rsidR="00D17B28" w:rsidRPr="00E84C75">
        <w:rPr>
          <w:rFonts w:ascii="ＭＳ Ｐゴシック" w:eastAsia="ＭＳ Ｐゴシック" w:hAnsi="ＭＳ Ｐゴシック" w:cs="Arial" w:hint="eastAsia"/>
          <w:color w:val="000000" w:themeColor="text1"/>
        </w:rPr>
        <w:t>地震発生から長時間経過しても満潮と重なれば津波は大きくなる可能性があることを府民に理解してもらい、勝手に判断して帰宅せず、長時間にわたって</w:t>
      </w:r>
      <w:r w:rsidR="003534AA" w:rsidRPr="00E84C75">
        <w:rPr>
          <w:rFonts w:ascii="ＭＳ Ｐゴシック" w:eastAsia="ＭＳ Ｐゴシック" w:hAnsi="ＭＳ Ｐゴシック" w:cs="Arial" w:hint="eastAsia"/>
          <w:color w:val="000000" w:themeColor="text1"/>
        </w:rPr>
        <w:t>避難</w:t>
      </w:r>
      <w:r w:rsidR="00D17B28" w:rsidRPr="00E84C75">
        <w:rPr>
          <w:rFonts w:ascii="ＭＳ Ｐゴシック" w:eastAsia="ＭＳ Ｐゴシック" w:hAnsi="ＭＳ Ｐゴシック" w:cs="Arial" w:hint="eastAsia"/>
          <w:color w:val="000000" w:themeColor="text1"/>
        </w:rPr>
        <w:t>が必要である</w:t>
      </w:r>
      <w:r w:rsidR="003534AA" w:rsidRPr="00E84C75">
        <w:rPr>
          <w:rFonts w:ascii="ＭＳ Ｐゴシック" w:eastAsia="ＭＳ Ｐゴシック" w:hAnsi="ＭＳ Ｐゴシック" w:cs="Arial" w:hint="eastAsia"/>
          <w:color w:val="000000" w:themeColor="text1"/>
        </w:rPr>
        <w:t>ことを</w:t>
      </w:r>
      <w:r w:rsidRPr="00E84C75">
        <w:rPr>
          <w:rFonts w:ascii="ＭＳ Ｐゴシック" w:eastAsia="ＭＳ Ｐゴシック" w:hAnsi="ＭＳ Ｐゴシック" w:cs="Arial"/>
          <w:color w:val="000000" w:themeColor="text1"/>
        </w:rPr>
        <w:t>常識とし</w:t>
      </w:r>
      <w:r w:rsidR="003534AA" w:rsidRPr="00E84C75">
        <w:rPr>
          <w:rFonts w:ascii="ＭＳ Ｐゴシック" w:eastAsia="ＭＳ Ｐゴシック" w:hAnsi="ＭＳ Ｐゴシック" w:cs="Arial" w:hint="eastAsia"/>
          <w:color w:val="000000" w:themeColor="text1"/>
        </w:rPr>
        <w:t>てほしい。</w:t>
      </w:r>
    </w:p>
    <w:p w14:paraId="16801D0E" w14:textId="77777777" w:rsidR="00E84C75" w:rsidRPr="00E84C75" w:rsidRDefault="00E84C75" w:rsidP="00E84C75">
      <w:pPr>
        <w:pStyle w:val="a9"/>
        <w:ind w:leftChars="0" w:left="930"/>
        <w:rPr>
          <w:rFonts w:ascii="ＭＳ Ｐゴシック" w:eastAsia="ＭＳ Ｐゴシック" w:hAnsi="ＭＳ Ｐゴシック"/>
          <w:color w:val="000000" w:themeColor="text1"/>
        </w:rPr>
      </w:pPr>
    </w:p>
    <w:p w14:paraId="7014DBD9" w14:textId="36BA20AA" w:rsidR="00D17B28" w:rsidRPr="00E84C75" w:rsidRDefault="00E84C75" w:rsidP="005C4C7D">
      <w:pPr>
        <w:pStyle w:val="a9"/>
        <w:numPr>
          <w:ilvl w:val="0"/>
          <w:numId w:val="3"/>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cs="ＭＳ 明朝" w:hint="eastAsia"/>
          <w:color w:val="000000" w:themeColor="text1"/>
        </w:rPr>
        <w:t>防</w:t>
      </w:r>
      <w:r w:rsidR="00D17B28" w:rsidRPr="00E84C75">
        <w:rPr>
          <w:rFonts w:ascii="ＭＳ Ｐゴシック" w:eastAsia="ＭＳ Ｐゴシック" w:hAnsi="ＭＳ Ｐゴシック" w:cs="ＭＳ 明朝" w:hint="eastAsia"/>
          <w:color w:val="000000" w:themeColor="text1"/>
        </w:rPr>
        <w:t>潮堤の液状化対策について、あくまで解析した結果では堤防が壊れないということであって、絶対大丈夫であると過信してはいけない。</w:t>
      </w:r>
    </w:p>
    <w:p w14:paraId="49E91D99" w14:textId="77777777" w:rsidR="00E84C75" w:rsidRPr="00E84C75" w:rsidRDefault="00E84C75" w:rsidP="00E84C75">
      <w:pPr>
        <w:pStyle w:val="a9"/>
        <w:rPr>
          <w:rFonts w:ascii="ＭＳ Ｐゴシック" w:eastAsia="ＭＳ Ｐゴシック" w:hAnsi="ＭＳ Ｐゴシック"/>
          <w:color w:val="000000" w:themeColor="text1"/>
        </w:rPr>
      </w:pPr>
    </w:p>
    <w:p w14:paraId="216074E2" w14:textId="6B474800" w:rsidR="00373087" w:rsidRDefault="00A875B8" w:rsidP="004E06FB">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hint="eastAsia"/>
          <w:color w:val="000000" w:themeColor="text1"/>
        </w:rPr>
        <w:t>津波</w:t>
      </w:r>
      <w:r w:rsidR="00D17B28" w:rsidRPr="00E84C75">
        <w:rPr>
          <w:rFonts w:ascii="ＭＳ Ｐゴシック" w:eastAsia="ＭＳ Ｐゴシック" w:hAnsi="ＭＳ Ｐゴシック" w:hint="eastAsia"/>
          <w:color w:val="000000" w:themeColor="text1"/>
        </w:rPr>
        <w:t>被害のシナリオにおいて、</w:t>
      </w:r>
      <w:r w:rsidRPr="00E84C75">
        <w:rPr>
          <w:rFonts w:ascii="ＭＳ Ｐゴシック" w:eastAsia="ＭＳ Ｐゴシック" w:hAnsi="ＭＳ Ｐゴシック" w:hint="eastAsia"/>
          <w:color w:val="000000" w:themeColor="text1"/>
        </w:rPr>
        <w:t>地震発生から数時間、24時間、36時間といった時間経過により、どういったことが起こるのか</w:t>
      </w:r>
      <w:r w:rsidR="00D17B28" w:rsidRPr="00E84C75">
        <w:rPr>
          <w:rFonts w:ascii="ＭＳ Ｐゴシック" w:eastAsia="ＭＳ Ｐゴシック" w:hAnsi="ＭＳ Ｐゴシック" w:hint="eastAsia"/>
          <w:color w:val="000000" w:themeColor="text1"/>
        </w:rPr>
        <w:t>とどういう情報が出てくるのかを示すことが府民目線としては重要</w:t>
      </w:r>
      <w:r w:rsidR="00373087" w:rsidRPr="00E84C75">
        <w:rPr>
          <w:rFonts w:ascii="ＭＳ Ｐゴシック" w:eastAsia="ＭＳ Ｐゴシック" w:hAnsi="ＭＳ Ｐゴシック" w:hint="eastAsia"/>
          <w:color w:val="000000" w:themeColor="text1"/>
        </w:rPr>
        <w:t>である</w:t>
      </w:r>
      <w:r w:rsidR="00D17B28" w:rsidRPr="00E84C75">
        <w:rPr>
          <w:rFonts w:ascii="ＭＳ Ｐゴシック" w:eastAsia="ＭＳ Ｐゴシック" w:hAnsi="ＭＳ Ｐゴシック" w:hint="eastAsia"/>
          <w:color w:val="000000" w:themeColor="text1"/>
        </w:rPr>
        <w:t>。</w:t>
      </w:r>
    </w:p>
    <w:p w14:paraId="5D09A9C4" w14:textId="77777777" w:rsidR="00E84C75" w:rsidRPr="00E84C75" w:rsidRDefault="00E84C75" w:rsidP="00E84C75">
      <w:pPr>
        <w:rPr>
          <w:rFonts w:ascii="ＭＳ Ｐゴシック" w:eastAsia="ＭＳ Ｐゴシック" w:hAnsi="ＭＳ Ｐゴシック"/>
          <w:color w:val="000000" w:themeColor="text1"/>
        </w:rPr>
      </w:pPr>
    </w:p>
    <w:p w14:paraId="55356C5D" w14:textId="406D65A3" w:rsidR="00A875B8" w:rsidRDefault="00373087" w:rsidP="004E06FB">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hint="eastAsia"/>
          <w:color w:val="000000" w:themeColor="text1"/>
        </w:rPr>
        <w:t>津波</w:t>
      </w:r>
      <w:r w:rsidR="00D17B28" w:rsidRPr="00E84C75">
        <w:rPr>
          <w:rFonts w:ascii="ＭＳ Ｐゴシック" w:eastAsia="ＭＳ Ｐゴシック" w:hAnsi="ＭＳ Ｐゴシック" w:hint="eastAsia"/>
          <w:color w:val="000000" w:themeColor="text1"/>
        </w:rPr>
        <w:t>警報が</w:t>
      </w:r>
      <w:r w:rsidR="00D17B28" w:rsidRPr="00E84C75">
        <w:rPr>
          <w:rFonts w:ascii="ＭＳ Ｐゴシック" w:eastAsia="ＭＳ Ｐゴシック" w:hAnsi="ＭＳ Ｐゴシック"/>
          <w:color w:val="000000" w:themeColor="text1"/>
        </w:rPr>
        <w:t>24時間など長時間継続される可能性もあることを</w:t>
      </w:r>
      <w:r w:rsidRPr="00E84C75">
        <w:rPr>
          <w:rFonts w:ascii="ＭＳ Ｐゴシック" w:eastAsia="ＭＳ Ｐゴシック" w:hAnsi="ＭＳ Ｐゴシック" w:hint="eastAsia"/>
          <w:color w:val="000000" w:themeColor="text1"/>
        </w:rPr>
        <w:t>多くの</w:t>
      </w:r>
      <w:r w:rsidR="00D17B28" w:rsidRPr="00E84C75">
        <w:rPr>
          <w:rFonts w:ascii="ＭＳ Ｐゴシック" w:eastAsia="ＭＳ Ｐゴシック" w:hAnsi="ＭＳ Ｐゴシック"/>
          <w:color w:val="000000" w:themeColor="text1"/>
        </w:rPr>
        <w:t>住民は知</w:t>
      </w:r>
      <w:r w:rsidRPr="00E84C75">
        <w:rPr>
          <w:rFonts w:ascii="ＭＳ Ｐゴシック" w:eastAsia="ＭＳ Ｐゴシック" w:hAnsi="ＭＳ Ｐゴシック" w:hint="eastAsia"/>
          <w:color w:val="000000" w:themeColor="text1"/>
        </w:rPr>
        <w:t>らない</w:t>
      </w:r>
      <w:r w:rsidR="00D17B28" w:rsidRPr="00E84C75">
        <w:rPr>
          <w:rFonts w:ascii="ＭＳ Ｐゴシック" w:eastAsia="ＭＳ Ｐゴシック" w:hAnsi="ＭＳ Ｐゴシック"/>
          <w:color w:val="000000" w:themeColor="text1"/>
        </w:rPr>
        <w:t>ので、我慢できず帰宅してしまう人がいるかもしれない。様相でいいので、津波被害の時間的な流れを示し、避難中に何をしないといけないのか。いつまで避難しておかないといけないのかを事前に理解してもらうことが重要</w:t>
      </w:r>
      <w:r w:rsidRPr="00E84C75">
        <w:rPr>
          <w:rFonts w:ascii="ＭＳ Ｐゴシック" w:eastAsia="ＭＳ Ｐゴシック" w:hAnsi="ＭＳ Ｐゴシック" w:hint="eastAsia"/>
          <w:color w:val="000000" w:themeColor="text1"/>
        </w:rPr>
        <w:t>である</w:t>
      </w:r>
      <w:r w:rsidR="00D17B28" w:rsidRPr="00E84C75">
        <w:rPr>
          <w:rFonts w:ascii="ＭＳ Ｐゴシック" w:eastAsia="ＭＳ Ｐゴシック" w:hAnsi="ＭＳ Ｐゴシック"/>
          <w:color w:val="000000" w:themeColor="text1"/>
        </w:rPr>
        <w:t>。</w:t>
      </w:r>
    </w:p>
    <w:p w14:paraId="55F5FA1F" w14:textId="77777777" w:rsidR="00E84C75" w:rsidRPr="00E84C75" w:rsidRDefault="00E84C75" w:rsidP="00E84C75">
      <w:pPr>
        <w:pStyle w:val="a9"/>
        <w:rPr>
          <w:rFonts w:ascii="ＭＳ Ｐゴシック" w:eastAsia="ＭＳ Ｐゴシック" w:hAnsi="ＭＳ Ｐゴシック"/>
          <w:color w:val="000000" w:themeColor="text1"/>
        </w:rPr>
      </w:pPr>
    </w:p>
    <w:p w14:paraId="16E5D32E" w14:textId="6522BBB1" w:rsidR="007A64CA" w:rsidRDefault="007A64CA" w:rsidP="004E06FB">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hint="eastAsia"/>
          <w:color w:val="000000" w:themeColor="text1"/>
        </w:rPr>
        <w:t>津波の継続時間</w:t>
      </w:r>
      <w:r w:rsidR="00752EF2" w:rsidRPr="00E84C75">
        <w:rPr>
          <w:rFonts w:ascii="ＭＳ Ｐゴシック" w:eastAsia="ＭＳ Ｐゴシック" w:hAnsi="ＭＳ Ｐゴシック" w:hint="eastAsia"/>
          <w:color w:val="000000" w:themeColor="text1"/>
        </w:rPr>
        <w:t>と似た観点として、浸水後に</w:t>
      </w:r>
      <w:r w:rsidRPr="00E84C75">
        <w:rPr>
          <w:rFonts w:ascii="ＭＳ Ｐゴシック" w:eastAsia="ＭＳ Ｐゴシック" w:hAnsi="ＭＳ Ｐゴシック" w:hint="eastAsia"/>
          <w:color w:val="000000" w:themeColor="text1"/>
        </w:rPr>
        <w:t>水がなかなか抜けない地域もあ</w:t>
      </w:r>
      <w:r w:rsidR="00752EF2" w:rsidRPr="00E84C75">
        <w:rPr>
          <w:rFonts w:ascii="ＭＳ Ｐゴシック" w:eastAsia="ＭＳ Ｐゴシック" w:hAnsi="ＭＳ Ｐゴシック" w:hint="eastAsia"/>
          <w:color w:val="000000" w:themeColor="text1"/>
        </w:rPr>
        <w:t>る。何時間後に水が抜けるのかを示すことは難しいかもしれないが、なかなか水が抜けない状況での避難を強いられる可能性があることも</w:t>
      </w:r>
      <w:r w:rsidRPr="00E84C75">
        <w:rPr>
          <w:rFonts w:ascii="ＭＳ Ｐゴシック" w:eastAsia="ＭＳ Ｐゴシック" w:hAnsi="ＭＳ Ｐゴシック" w:hint="eastAsia"/>
          <w:color w:val="000000" w:themeColor="text1"/>
        </w:rPr>
        <w:t>整理しておくとよい。</w:t>
      </w:r>
    </w:p>
    <w:p w14:paraId="06A491A6" w14:textId="5A058453" w:rsidR="00E84C75" w:rsidRDefault="00E84C75" w:rsidP="00E84C75">
      <w:pPr>
        <w:rPr>
          <w:rFonts w:ascii="ＭＳ Ｐゴシック" w:eastAsia="ＭＳ Ｐゴシック" w:hAnsi="ＭＳ Ｐゴシック"/>
          <w:color w:val="000000" w:themeColor="text1"/>
        </w:rPr>
      </w:pPr>
    </w:p>
    <w:p w14:paraId="20B23B5F" w14:textId="77777777" w:rsidR="00E84C75" w:rsidRPr="00E84C75" w:rsidRDefault="00E84C75" w:rsidP="00E84C75">
      <w:pPr>
        <w:rPr>
          <w:rFonts w:ascii="ＭＳ Ｐゴシック" w:eastAsia="ＭＳ Ｐゴシック" w:hAnsi="ＭＳ Ｐゴシック"/>
          <w:color w:val="000000" w:themeColor="text1"/>
        </w:rPr>
      </w:pPr>
    </w:p>
    <w:p w14:paraId="5C2054CB" w14:textId="485C0678" w:rsidR="00E84C75" w:rsidRDefault="00A875B8" w:rsidP="00E84C75">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hint="eastAsia"/>
          <w:color w:val="000000" w:themeColor="text1"/>
        </w:rPr>
        <w:lastRenderedPageBreak/>
        <w:t>津波の継続時間以外に、揺れの継続時間を表現している自治体もある。揺れの長さの実感</w:t>
      </w:r>
      <w:r w:rsidR="007A64CA" w:rsidRPr="00E84C75">
        <w:rPr>
          <w:rFonts w:ascii="ＭＳ Ｐゴシック" w:eastAsia="ＭＳ Ｐゴシック" w:hAnsi="ＭＳ Ｐゴシック" w:hint="eastAsia"/>
          <w:color w:val="000000" w:themeColor="text1"/>
        </w:rPr>
        <w:t>については、これまで経験のないことであり、大阪府は長周期地震の揺れもあるため重要である。</w:t>
      </w:r>
    </w:p>
    <w:p w14:paraId="46540798" w14:textId="0F069E82" w:rsidR="00E84C75" w:rsidRDefault="00E84C75" w:rsidP="00E84C75">
      <w:pPr>
        <w:pStyle w:val="a9"/>
        <w:ind w:leftChars="0" w:left="930"/>
        <w:rPr>
          <w:rFonts w:ascii="ＭＳ Ｐゴシック" w:eastAsia="ＭＳ Ｐゴシック" w:hAnsi="ＭＳ Ｐゴシック"/>
          <w:color w:val="000000" w:themeColor="text1"/>
        </w:rPr>
      </w:pPr>
    </w:p>
    <w:p w14:paraId="28EAAD6E" w14:textId="68388A59" w:rsidR="00610B84" w:rsidRPr="00E84C75" w:rsidRDefault="00610B84" w:rsidP="00E84C75">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hint="eastAsia"/>
          <w:color w:val="000000" w:themeColor="text1"/>
        </w:rPr>
        <w:t>津波浸水想定に関して、周囲が浸水していて</w:t>
      </w:r>
      <w:r w:rsidR="00AE785E" w:rsidRPr="00E84C75">
        <w:rPr>
          <w:rFonts w:ascii="ＭＳ Ｐゴシック" w:eastAsia="ＭＳ Ｐゴシック" w:hAnsi="ＭＳ Ｐゴシック" w:hint="eastAsia"/>
          <w:color w:val="000000" w:themeColor="text1"/>
        </w:rPr>
        <w:t>も</w:t>
      </w:r>
      <w:r w:rsidRPr="00E84C75">
        <w:rPr>
          <w:rFonts w:ascii="ＭＳ Ｐゴシック" w:eastAsia="ＭＳ Ｐゴシック" w:hAnsi="ＭＳ Ｐゴシック" w:hint="eastAsia"/>
          <w:color w:val="000000" w:themeColor="text1"/>
        </w:rPr>
        <w:t>、</w:t>
      </w:r>
      <w:r w:rsidR="00AE785E" w:rsidRPr="00E84C75">
        <w:rPr>
          <w:rFonts w:ascii="ＭＳ Ｐゴシック" w:eastAsia="ＭＳ Ｐゴシック" w:hAnsi="ＭＳ Ｐゴシック" w:hint="eastAsia"/>
          <w:color w:val="000000" w:themeColor="text1"/>
        </w:rPr>
        <w:t>１メッシュだけ色がついていない</w:t>
      </w:r>
      <w:r w:rsidR="00752EF2" w:rsidRPr="00E84C75">
        <w:rPr>
          <w:rFonts w:ascii="ＭＳ Ｐゴシック" w:eastAsia="ＭＳ Ｐゴシック" w:hAnsi="ＭＳ Ｐゴシック" w:hint="eastAsia"/>
          <w:color w:val="000000" w:themeColor="text1"/>
        </w:rPr>
        <w:t>箇所があれば、</w:t>
      </w:r>
      <w:r w:rsidR="00AE785E" w:rsidRPr="00E84C75">
        <w:rPr>
          <w:rFonts w:ascii="ＭＳ Ｐゴシック" w:eastAsia="ＭＳ Ｐゴシック" w:hAnsi="ＭＳ Ｐゴシック" w:hint="eastAsia"/>
          <w:color w:val="000000" w:themeColor="text1"/>
        </w:rPr>
        <w:t>そこは</w:t>
      </w:r>
      <w:r w:rsidR="00752EF2" w:rsidRPr="00E84C75">
        <w:rPr>
          <w:rFonts w:ascii="ＭＳ Ｐゴシック" w:eastAsia="ＭＳ Ｐゴシック" w:hAnsi="ＭＳ Ｐゴシック" w:hint="eastAsia"/>
          <w:color w:val="000000" w:themeColor="text1"/>
        </w:rPr>
        <w:t>安全であると</w:t>
      </w:r>
      <w:r w:rsidR="00AE785E" w:rsidRPr="00E84C75">
        <w:rPr>
          <w:rFonts w:ascii="ＭＳ Ｐゴシック" w:eastAsia="ＭＳ Ｐゴシック" w:hAnsi="ＭＳ Ｐゴシック" w:hint="eastAsia"/>
          <w:color w:val="000000" w:themeColor="text1"/>
        </w:rPr>
        <w:t>誤解をしている</w:t>
      </w:r>
      <w:r w:rsidR="00752EF2" w:rsidRPr="00E84C75">
        <w:rPr>
          <w:rFonts w:ascii="ＭＳ Ｐゴシック" w:eastAsia="ＭＳ Ｐゴシック" w:hAnsi="ＭＳ Ｐゴシック" w:hint="eastAsia"/>
          <w:color w:val="000000" w:themeColor="text1"/>
        </w:rPr>
        <w:t>一般人は多い。</w:t>
      </w:r>
    </w:p>
    <w:p w14:paraId="4A5BBE8C" w14:textId="2AB30816" w:rsidR="00AE785E" w:rsidRDefault="00AE785E" w:rsidP="00E84C75">
      <w:pPr>
        <w:pStyle w:val="a9"/>
        <w:ind w:leftChars="0" w:left="930"/>
        <w:rPr>
          <w:rFonts w:ascii="ＭＳ Ｐゴシック" w:eastAsia="ＭＳ Ｐゴシック" w:hAnsi="ＭＳ Ｐゴシック"/>
          <w:color w:val="000000" w:themeColor="text1"/>
        </w:rPr>
      </w:pPr>
      <w:r w:rsidRPr="00E84C75">
        <w:rPr>
          <w:rFonts w:ascii="ＭＳ Ｐゴシック" w:eastAsia="ＭＳ Ｐゴシック" w:hAnsi="ＭＳ Ｐゴシック" w:hint="eastAsia"/>
          <w:color w:val="000000" w:themeColor="text1"/>
        </w:rPr>
        <w:t>この10年で耐震化が進んだことは、素晴らしいことではあるが、ゼロリスク、絶対大丈夫とは言えない</w:t>
      </w:r>
      <w:r w:rsidR="00752EF2" w:rsidRPr="00E84C75">
        <w:rPr>
          <w:rFonts w:ascii="ＭＳ Ｐゴシック" w:eastAsia="ＭＳ Ｐゴシック" w:hAnsi="ＭＳ Ｐゴシック" w:hint="eastAsia"/>
          <w:color w:val="000000" w:themeColor="text1"/>
        </w:rPr>
        <w:t>。耐震化により、浸水範囲が大きく変わる可能性があるが、浸水想定をもとに避難してもらうための見せ方・伝え方を考える必要がある。</w:t>
      </w:r>
    </w:p>
    <w:p w14:paraId="3149EAFE" w14:textId="77777777" w:rsidR="00E84C75" w:rsidRPr="00E84C75" w:rsidRDefault="00E84C75" w:rsidP="00E84C75">
      <w:pPr>
        <w:pStyle w:val="a9"/>
        <w:ind w:leftChars="0" w:left="930"/>
        <w:rPr>
          <w:rFonts w:ascii="ＭＳ Ｐゴシック" w:eastAsia="ＭＳ Ｐゴシック" w:hAnsi="ＭＳ Ｐゴシック"/>
          <w:strike/>
          <w:color w:val="000000" w:themeColor="text1"/>
        </w:rPr>
      </w:pPr>
    </w:p>
    <w:p w14:paraId="4205546B" w14:textId="522FD627" w:rsidR="00087F5D" w:rsidRDefault="00087F5D" w:rsidP="00087F5D">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hint="eastAsia"/>
          <w:color w:val="000000" w:themeColor="text1"/>
        </w:rPr>
        <w:t>南海トラフ地震による津波という現象を府民に理解してもらえるような取組を進めて欲しい。例えば、大阪湾に入ってくる津波の波長は非常に長いため、津波が来ていることは見えず、海面が全体的に上がってくるだけで、護岸を越流して初めて分かる。</w:t>
      </w:r>
    </w:p>
    <w:p w14:paraId="623452F4" w14:textId="77777777" w:rsidR="00E84C75" w:rsidRPr="00E84C75" w:rsidRDefault="00E84C75" w:rsidP="00E84C75">
      <w:pPr>
        <w:pStyle w:val="a9"/>
        <w:ind w:leftChars="0" w:left="930"/>
        <w:rPr>
          <w:rFonts w:ascii="ＭＳ Ｐゴシック" w:eastAsia="ＭＳ Ｐゴシック" w:hAnsi="ＭＳ Ｐゴシック"/>
          <w:color w:val="000000" w:themeColor="text1"/>
        </w:rPr>
      </w:pPr>
    </w:p>
    <w:p w14:paraId="33B72096" w14:textId="61BA952C" w:rsidR="00087F5D" w:rsidRPr="00E84C75" w:rsidRDefault="00AE785E" w:rsidP="00A400B2">
      <w:pPr>
        <w:pStyle w:val="a9"/>
        <w:numPr>
          <w:ilvl w:val="0"/>
          <w:numId w:val="3"/>
        </w:numPr>
        <w:ind w:leftChars="0"/>
        <w:rPr>
          <w:rFonts w:ascii="ＭＳ Ｐゴシック" w:eastAsia="ＭＳ Ｐゴシック" w:hAnsi="ＭＳ Ｐゴシック"/>
          <w:color w:val="000000" w:themeColor="text1"/>
        </w:rPr>
      </w:pPr>
      <w:r w:rsidRPr="00E84C75">
        <w:rPr>
          <w:rFonts w:ascii="ＭＳ Ｐゴシック" w:eastAsia="ＭＳ Ｐゴシック" w:hAnsi="ＭＳ Ｐゴシック" w:hint="eastAsia"/>
          <w:color w:val="000000" w:themeColor="text1"/>
        </w:rPr>
        <w:t>大阪湾に入ってくる津波</w:t>
      </w:r>
      <w:r w:rsidR="00FB41D9">
        <w:rPr>
          <w:rFonts w:ascii="ＭＳ Ｐゴシック" w:eastAsia="ＭＳ Ｐゴシック" w:hAnsi="ＭＳ Ｐゴシック" w:hint="eastAsia"/>
          <w:color w:val="000000" w:themeColor="text1"/>
        </w:rPr>
        <w:t>の</w:t>
      </w:r>
      <w:r w:rsidRPr="00E84C75">
        <w:rPr>
          <w:rFonts w:ascii="ＭＳ Ｐゴシック" w:eastAsia="ＭＳ Ｐゴシック" w:hAnsi="ＭＳ Ｐゴシック" w:hint="eastAsia"/>
          <w:color w:val="000000" w:themeColor="text1"/>
        </w:rPr>
        <w:t>波長は</w:t>
      </w:r>
      <w:r w:rsidR="00A400B2" w:rsidRPr="00E84C75">
        <w:rPr>
          <w:rFonts w:ascii="ＭＳ Ｐゴシック" w:eastAsia="ＭＳ Ｐゴシック" w:hAnsi="ＭＳ Ｐゴシック" w:hint="eastAsia"/>
          <w:color w:val="000000" w:themeColor="text1"/>
        </w:rPr>
        <w:t>非常に長く、流量も桁違いに大きい。</w:t>
      </w:r>
    </w:p>
    <w:p w14:paraId="6134250B" w14:textId="2E57DD81" w:rsidR="00087F5D" w:rsidRPr="00E84C75" w:rsidRDefault="00A400B2" w:rsidP="00E84C75">
      <w:pPr>
        <w:pStyle w:val="a9"/>
        <w:ind w:leftChars="0" w:left="930"/>
        <w:rPr>
          <w:rFonts w:ascii="ＭＳ Ｐゴシック" w:eastAsia="ＭＳ Ｐゴシック" w:hAnsi="ＭＳ Ｐゴシック"/>
          <w:color w:val="000000" w:themeColor="text1"/>
        </w:rPr>
      </w:pPr>
      <w:r w:rsidRPr="00E84C75">
        <w:rPr>
          <w:rFonts w:ascii="ＭＳ Ｐゴシック" w:eastAsia="ＭＳ Ｐゴシック" w:hAnsi="ＭＳ Ｐゴシック" w:hint="eastAsia"/>
          <w:color w:val="000000" w:themeColor="text1"/>
        </w:rPr>
        <w:t>現在の浸水想定図</w:t>
      </w:r>
      <w:r w:rsidR="00087F5D" w:rsidRPr="00E84C75">
        <w:rPr>
          <w:rFonts w:ascii="ＭＳ Ｐゴシック" w:eastAsia="ＭＳ Ｐゴシック" w:hAnsi="ＭＳ Ｐゴシック" w:hint="eastAsia"/>
          <w:color w:val="000000" w:themeColor="text1"/>
        </w:rPr>
        <w:t>には着色されていない地域でも浸水する可能性があることを示すために矢印を入れている。これは、着色していない地域は安全と誤解されないように、条件が変われば浸水範囲が広がる可能性があることを示すために記載した。このように津波の特徴をもっと府民に分かりやすく伝えることが大事</w:t>
      </w:r>
      <w:r w:rsidR="00373087" w:rsidRPr="00E84C75">
        <w:rPr>
          <w:rFonts w:ascii="ＭＳ Ｐゴシック" w:eastAsia="ＭＳ Ｐゴシック" w:hAnsi="ＭＳ Ｐゴシック" w:hint="eastAsia"/>
          <w:color w:val="000000" w:themeColor="text1"/>
        </w:rPr>
        <w:t>である</w:t>
      </w:r>
      <w:r w:rsidR="00087F5D" w:rsidRPr="00E84C75">
        <w:rPr>
          <w:rFonts w:ascii="ＭＳ Ｐゴシック" w:eastAsia="ＭＳ Ｐゴシック" w:hAnsi="ＭＳ Ｐゴシック" w:hint="eastAsia"/>
          <w:color w:val="000000" w:themeColor="text1"/>
        </w:rPr>
        <w:t>。</w:t>
      </w:r>
    </w:p>
    <w:p w14:paraId="7B077E1C" w14:textId="77777777" w:rsidR="00FC4C99" w:rsidRPr="00E84C75" w:rsidRDefault="00FC4C99" w:rsidP="00FC4C99">
      <w:pPr>
        <w:rPr>
          <w:rFonts w:ascii="ＭＳ Ｐゴシック" w:eastAsia="ＭＳ Ｐゴシック" w:hAnsi="ＭＳ Ｐゴシック"/>
          <w:color w:val="000000" w:themeColor="text1"/>
        </w:rPr>
      </w:pPr>
    </w:p>
    <w:sectPr w:rsidR="00FC4C99" w:rsidRPr="00E84C7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8094" w14:textId="77777777" w:rsidR="004E4298" w:rsidRDefault="004E4298" w:rsidP="00AB0C6F">
      <w:r>
        <w:separator/>
      </w:r>
    </w:p>
  </w:endnote>
  <w:endnote w:type="continuationSeparator" w:id="0">
    <w:p w14:paraId="23179FC7" w14:textId="77777777" w:rsidR="004E4298" w:rsidRDefault="004E4298" w:rsidP="00AB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270032"/>
      <w:docPartObj>
        <w:docPartGallery w:val="Page Numbers (Bottom of Page)"/>
        <w:docPartUnique/>
      </w:docPartObj>
    </w:sdtPr>
    <w:sdtEndPr/>
    <w:sdtContent>
      <w:p w14:paraId="4ED88B01" w14:textId="77777777" w:rsidR="00601EDF" w:rsidRDefault="00601EDF">
        <w:pPr>
          <w:pStyle w:val="a5"/>
          <w:jc w:val="center"/>
        </w:pPr>
        <w:r>
          <w:fldChar w:fldCharType="begin"/>
        </w:r>
        <w:r>
          <w:instrText>PAGE   \* MERGEFORMAT</w:instrText>
        </w:r>
        <w:r>
          <w:fldChar w:fldCharType="separate"/>
        </w:r>
        <w:r w:rsidR="00DA44DE" w:rsidRPr="00DA44DE">
          <w:rPr>
            <w:noProof/>
            <w:lang w:val="ja-JP"/>
          </w:rPr>
          <w:t>3</w:t>
        </w:r>
        <w:r>
          <w:fldChar w:fldCharType="end"/>
        </w:r>
      </w:p>
    </w:sdtContent>
  </w:sdt>
  <w:p w14:paraId="64598DE3" w14:textId="77777777" w:rsidR="00601EDF" w:rsidRDefault="00601E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3BB0" w14:textId="77777777" w:rsidR="004E4298" w:rsidRDefault="004E4298" w:rsidP="00AB0C6F">
      <w:r>
        <w:separator/>
      </w:r>
    </w:p>
  </w:footnote>
  <w:footnote w:type="continuationSeparator" w:id="0">
    <w:p w14:paraId="77B4C3ED" w14:textId="77777777" w:rsidR="004E4298" w:rsidRDefault="004E4298" w:rsidP="00AB0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712"/>
    <w:multiLevelType w:val="hybridMultilevel"/>
    <w:tmpl w:val="193EC562"/>
    <w:lvl w:ilvl="0" w:tplc="B1D85F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52E63"/>
    <w:multiLevelType w:val="hybridMultilevel"/>
    <w:tmpl w:val="1B7E2028"/>
    <w:lvl w:ilvl="0" w:tplc="2692205C">
      <w:start w:val="1"/>
      <w:numFmt w:val="bullet"/>
      <w:lvlText w:val="○"/>
      <w:lvlJc w:val="left"/>
      <w:pPr>
        <w:ind w:left="930" w:hanging="360"/>
      </w:pPr>
      <w:rPr>
        <w:rFonts w:ascii="ＭＳ Ｐゴシック" w:eastAsia="ＭＳ Ｐゴシック" w:hAnsi="ＭＳ Ｐゴシック" w:cstheme="minorBidi" w:hint="eastAsia"/>
        <w:lang w:val="en-US"/>
      </w:rPr>
    </w:lvl>
    <w:lvl w:ilvl="1" w:tplc="0409000B">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52803CD3"/>
    <w:multiLevelType w:val="hybridMultilevel"/>
    <w:tmpl w:val="922ADFA0"/>
    <w:lvl w:ilvl="0" w:tplc="8D928D48">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EA"/>
    <w:rsid w:val="000541B3"/>
    <w:rsid w:val="000759F1"/>
    <w:rsid w:val="00081B0C"/>
    <w:rsid w:val="0008603B"/>
    <w:rsid w:val="00087489"/>
    <w:rsid w:val="00087F5D"/>
    <w:rsid w:val="000A1A7A"/>
    <w:rsid w:val="000B6721"/>
    <w:rsid w:val="000C7720"/>
    <w:rsid w:val="000E3468"/>
    <w:rsid w:val="000E5180"/>
    <w:rsid w:val="000F71AF"/>
    <w:rsid w:val="001003A7"/>
    <w:rsid w:val="001125E0"/>
    <w:rsid w:val="00117273"/>
    <w:rsid w:val="00132ACB"/>
    <w:rsid w:val="001376B4"/>
    <w:rsid w:val="00142D49"/>
    <w:rsid w:val="001457A1"/>
    <w:rsid w:val="00152D60"/>
    <w:rsid w:val="00163E6F"/>
    <w:rsid w:val="00167D46"/>
    <w:rsid w:val="00184CBC"/>
    <w:rsid w:val="00196B9C"/>
    <w:rsid w:val="001A5EB1"/>
    <w:rsid w:val="001B1760"/>
    <w:rsid w:val="001D5FCD"/>
    <w:rsid w:val="001E41BE"/>
    <w:rsid w:val="001E5514"/>
    <w:rsid w:val="00212DF9"/>
    <w:rsid w:val="00212E9C"/>
    <w:rsid w:val="002139A1"/>
    <w:rsid w:val="0022370A"/>
    <w:rsid w:val="00233F0C"/>
    <w:rsid w:val="002418A7"/>
    <w:rsid w:val="00251844"/>
    <w:rsid w:val="0026018B"/>
    <w:rsid w:val="00267953"/>
    <w:rsid w:val="0027591E"/>
    <w:rsid w:val="0029293F"/>
    <w:rsid w:val="002979A9"/>
    <w:rsid w:val="002A44F5"/>
    <w:rsid w:val="002C1784"/>
    <w:rsid w:val="002D10CD"/>
    <w:rsid w:val="002D26A0"/>
    <w:rsid w:val="002E1838"/>
    <w:rsid w:val="0030136D"/>
    <w:rsid w:val="00311A9F"/>
    <w:rsid w:val="003147AC"/>
    <w:rsid w:val="00317B89"/>
    <w:rsid w:val="0032485A"/>
    <w:rsid w:val="00331E26"/>
    <w:rsid w:val="0034748A"/>
    <w:rsid w:val="003534AA"/>
    <w:rsid w:val="00354F59"/>
    <w:rsid w:val="003558FA"/>
    <w:rsid w:val="0035684C"/>
    <w:rsid w:val="00373087"/>
    <w:rsid w:val="00377EC0"/>
    <w:rsid w:val="003A5320"/>
    <w:rsid w:val="003B2FE7"/>
    <w:rsid w:val="003C1DCA"/>
    <w:rsid w:val="003E1B57"/>
    <w:rsid w:val="003F4A89"/>
    <w:rsid w:val="00417174"/>
    <w:rsid w:val="004176FB"/>
    <w:rsid w:val="0043685F"/>
    <w:rsid w:val="00443A8A"/>
    <w:rsid w:val="0045504B"/>
    <w:rsid w:val="004602B1"/>
    <w:rsid w:val="00462121"/>
    <w:rsid w:val="00474DCB"/>
    <w:rsid w:val="00477107"/>
    <w:rsid w:val="004A7C1C"/>
    <w:rsid w:val="004E01C4"/>
    <w:rsid w:val="004E06FB"/>
    <w:rsid w:val="004E4298"/>
    <w:rsid w:val="004F059C"/>
    <w:rsid w:val="00501C89"/>
    <w:rsid w:val="00507A10"/>
    <w:rsid w:val="005264A6"/>
    <w:rsid w:val="00533C7D"/>
    <w:rsid w:val="00541ED9"/>
    <w:rsid w:val="00562D74"/>
    <w:rsid w:val="00585E4C"/>
    <w:rsid w:val="00595B0F"/>
    <w:rsid w:val="005B36EF"/>
    <w:rsid w:val="005C210B"/>
    <w:rsid w:val="005C4C7D"/>
    <w:rsid w:val="005C4D3B"/>
    <w:rsid w:val="005D48A1"/>
    <w:rsid w:val="00601EDF"/>
    <w:rsid w:val="006108D5"/>
    <w:rsid w:val="00610B84"/>
    <w:rsid w:val="006346F6"/>
    <w:rsid w:val="00667425"/>
    <w:rsid w:val="00673E83"/>
    <w:rsid w:val="00680495"/>
    <w:rsid w:val="006A4737"/>
    <w:rsid w:val="006C2C1B"/>
    <w:rsid w:val="006C3DFD"/>
    <w:rsid w:val="006F0CC3"/>
    <w:rsid w:val="006F26F0"/>
    <w:rsid w:val="00710DB8"/>
    <w:rsid w:val="00711ED3"/>
    <w:rsid w:val="00714817"/>
    <w:rsid w:val="00716788"/>
    <w:rsid w:val="0071773B"/>
    <w:rsid w:val="0073697C"/>
    <w:rsid w:val="00743EA2"/>
    <w:rsid w:val="00752EF2"/>
    <w:rsid w:val="00771783"/>
    <w:rsid w:val="00775BEC"/>
    <w:rsid w:val="007A64CA"/>
    <w:rsid w:val="007C74D6"/>
    <w:rsid w:val="007D088D"/>
    <w:rsid w:val="007E5FF3"/>
    <w:rsid w:val="008003F4"/>
    <w:rsid w:val="008042AB"/>
    <w:rsid w:val="00807BE9"/>
    <w:rsid w:val="00820BE7"/>
    <w:rsid w:val="00822C22"/>
    <w:rsid w:val="008411EA"/>
    <w:rsid w:val="00842A12"/>
    <w:rsid w:val="008529F3"/>
    <w:rsid w:val="00853172"/>
    <w:rsid w:val="00862630"/>
    <w:rsid w:val="00871D25"/>
    <w:rsid w:val="00886979"/>
    <w:rsid w:val="0089337C"/>
    <w:rsid w:val="008969EA"/>
    <w:rsid w:val="00896B7C"/>
    <w:rsid w:val="008B181A"/>
    <w:rsid w:val="008C4252"/>
    <w:rsid w:val="008E0D06"/>
    <w:rsid w:val="008E3E39"/>
    <w:rsid w:val="008E4180"/>
    <w:rsid w:val="008E5ABC"/>
    <w:rsid w:val="008F2F81"/>
    <w:rsid w:val="00904C43"/>
    <w:rsid w:val="00915DE9"/>
    <w:rsid w:val="00930AAA"/>
    <w:rsid w:val="00930B50"/>
    <w:rsid w:val="00936656"/>
    <w:rsid w:val="00936ACE"/>
    <w:rsid w:val="0094400B"/>
    <w:rsid w:val="00944072"/>
    <w:rsid w:val="009458B3"/>
    <w:rsid w:val="009574AE"/>
    <w:rsid w:val="00974273"/>
    <w:rsid w:val="00974A49"/>
    <w:rsid w:val="0099662C"/>
    <w:rsid w:val="009A0593"/>
    <w:rsid w:val="009C20C4"/>
    <w:rsid w:val="009C655B"/>
    <w:rsid w:val="009C7DD9"/>
    <w:rsid w:val="009D15F3"/>
    <w:rsid w:val="009D2A7D"/>
    <w:rsid w:val="009D6DC7"/>
    <w:rsid w:val="009D70B4"/>
    <w:rsid w:val="009E091E"/>
    <w:rsid w:val="009E43AA"/>
    <w:rsid w:val="009F2B23"/>
    <w:rsid w:val="009F3F72"/>
    <w:rsid w:val="009F45AB"/>
    <w:rsid w:val="00A22C55"/>
    <w:rsid w:val="00A27201"/>
    <w:rsid w:val="00A30103"/>
    <w:rsid w:val="00A400B2"/>
    <w:rsid w:val="00A40723"/>
    <w:rsid w:val="00A447D2"/>
    <w:rsid w:val="00A56409"/>
    <w:rsid w:val="00A81843"/>
    <w:rsid w:val="00A86BC4"/>
    <w:rsid w:val="00A875B8"/>
    <w:rsid w:val="00A93023"/>
    <w:rsid w:val="00AA23AB"/>
    <w:rsid w:val="00AA62CA"/>
    <w:rsid w:val="00AA69CC"/>
    <w:rsid w:val="00AA7349"/>
    <w:rsid w:val="00AB0C6F"/>
    <w:rsid w:val="00AC18CA"/>
    <w:rsid w:val="00AC2CEF"/>
    <w:rsid w:val="00AE785E"/>
    <w:rsid w:val="00B103F7"/>
    <w:rsid w:val="00B219ED"/>
    <w:rsid w:val="00B40B46"/>
    <w:rsid w:val="00B646D8"/>
    <w:rsid w:val="00B67121"/>
    <w:rsid w:val="00BB02D1"/>
    <w:rsid w:val="00BB0F90"/>
    <w:rsid w:val="00BB4D04"/>
    <w:rsid w:val="00BE17E8"/>
    <w:rsid w:val="00BE45DD"/>
    <w:rsid w:val="00BF23DD"/>
    <w:rsid w:val="00BF24F4"/>
    <w:rsid w:val="00BF4C60"/>
    <w:rsid w:val="00C006D8"/>
    <w:rsid w:val="00C01E9A"/>
    <w:rsid w:val="00C10D6A"/>
    <w:rsid w:val="00C211AB"/>
    <w:rsid w:val="00C271EA"/>
    <w:rsid w:val="00C351D1"/>
    <w:rsid w:val="00C579B7"/>
    <w:rsid w:val="00C60BE6"/>
    <w:rsid w:val="00C63364"/>
    <w:rsid w:val="00C80DA2"/>
    <w:rsid w:val="00C91DB4"/>
    <w:rsid w:val="00CC3F21"/>
    <w:rsid w:val="00CD0B82"/>
    <w:rsid w:val="00D00A20"/>
    <w:rsid w:val="00D03FE8"/>
    <w:rsid w:val="00D07E8B"/>
    <w:rsid w:val="00D17B28"/>
    <w:rsid w:val="00D2533A"/>
    <w:rsid w:val="00D27B0A"/>
    <w:rsid w:val="00D36202"/>
    <w:rsid w:val="00D41132"/>
    <w:rsid w:val="00D54692"/>
    <w:rsid w:val="00D66CA5"/>
    <w:rsid w:val="00D747E3"/>
    <w:rsid w:val="00D90828"/>
    <w:rsid w:val="00D90CA4"/>
    <w:rsid w:val="00DA44DE"/>
    <w:rsid w:val="00DC1304"/>
    <w:rsid w:val="00DC55F0"/>
    <w:rsid w:val="00DD53D1"/>
    <w:rsid w:val="00DE15C9"/>
    <w:rsid w:val="00DF050E"/>
    <w:rsid w:val="00E021F0"/>
    <w:rsid w:val="00E1327E"/>
    <w:rsid w:val="00E15E9A"/>
    <w:rsid w:val="00E20CA6"/>
    <w:rsid w:val="00E21903"/>
    <w:rsid w:val="00E25015"/>
    <w:rsid w:val="00E308C9"/>
    <w:rsid w:val="00E44D35"/>
    <w:rsid w:val="00E50B44"/>
    <w:rsid w:val="00E84C75"/>
    <w:rsid w:val="00EA5735"/>
    <w:rsid w:val="00EC141D"/>
    <w:rsid w:val="00EC6291"/>
    <w:rsid w:val="00ED424D"/>
    <w:rsid w:val="00EE6F1A"/>
    <w:rsid w:val="00F10A2B"/>
    <w:rsid w:val="00F12F6A"/>
    <w:rsid w:val="00F23944"/>
    <w:rsid w:val="00F32925"/>
    <w:rsid w:val="00F446C8"/>
    <w:rsid w:val="00F56EA9"/>
    <w:rsid w:val="00F60837"/>
    <w:rsid w:val="00F66574"/>
    <w:rsid w:val="00F71949"/>
    <w:rsid w:val="00F75605"/>
    <w:rsid w:val="00F77FCA"/>
    <w:rsid w:val="00FA0F1C"/>
    <w:rsid w:val="00FA1603"/>
    <w:rsid w:val="00FB2999"/>
    <w:rsid w:val="00FB2E28"/>
    <w:rsid w:val="00FB41D9"/>
    <w:rsid w:val="00FB4E4E"/>
    <w:rsid w:val="00FC1F5F"/>
    <w:rsid w:val="00FC4C99"/>
    <w:rsid w:val="00FD349C"/>
    <w:rsid w:val="00FD59EA"/>
    <w:rsid w:val="00FE2CE6"/>
    <w:rsid w:val="00FE6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5E44F3"/>
  <w15:chartTrackingRefBased/>
  <w15:docId w15:val="{C99566E1-AE52-4EF5-B464-31FEF0C6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6F"/>
    <w:pPr>
      <w:tabs>
        <w:tab w:val="center" w:pos="4252"/>
        <w:tab w:val="right" w:pos="8504"/>
      </w:tabs>
      <w:snapToGrid w:val="0"/>
    </w:pPr>
  </w:style>
  <w:style w:type="character" w:customStyle="1" w:styleId="a4">
    <w:name w:val="ヘッダー (文字)"/>
    <w:basedOn w:val="a0"/>
    <w:link w:val="a3"/>
    <w:uiPriority w:val="99"/>
    <w:rsid w:val="00AB0C6F"/>
  </w:style>
  <w:style w:type="paragraph" w:styleId="a5">
    <w:name w:val="footer"/>
    <w:basedOn w:val="a"/>
    <w:link w:val="a6"/>
    <w:uiPriority w:val="99"/>
    <w:unhideWhenUsed/>
    <w:rsid w:val="00AB0C6F"/>
    <w:pPr>
      <w:tabs>
        <w:tab w:val="center" w:pos="4252"/>
        <w:tab w:val="right" w:pos="8504"/>
      </w:tabs>
      <w:snapToGrid w:val="0"/>
    </w:pPr>
  </w:style>
  <w:style w:type="character" w:customStyle="1" w:styleId="a6">
    <w:name w:val="フッター (文字)"/>
    <w:basedOn w:val="a0"/>
    <w:link w:val="a5"/>
    <w:uiPriority w:val="99"/>
    <w:rsid w:val="00AB0C6F"/>
  </w:style>
  <w:style w:type="paragraph" w:styleId="a7">
    <w:name w:val="Balloon Text"/>
    <w:basedOn w:val="a"/>
    <w:link w:val="a8"/>
    <w:uiPriority w:val="99"/>
    <w:semiHidden/>
    <w:unhideWhenUsed/>
    <w:rsid w:val="007717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1783"/>
    <w:rPr>
      <w:rFonts w:asciiTheme="majorHAnsi" w:eastAsiaTheme="majorEastAsia" w:hAnsiTheme="majorHAnsi" w:cstheme="majorBidi"/>
      <w:sz w:val="18"/>
      <w:szCs w:val="18"/>
    </w:rPr>
  </w:style>
  <w:style w:type="paragraph" w:styleId="a9">
    <w:name w:val="List Paragraph"/>
    <w:basedOn w:val="a"/>
    <w:uiPriority w:val="34"/>
    <w:qFormat/>
    <w:rsid w:val="00BE17E8"/>
    <w:pPr>
      <w:ind w:leftChars="400" w:left="840"/>
    </w:pPr>
  </w:style>
  <w:style w:type="paragraph" w:styleId="aa">
    <w:name w:val="footnote text"/>
    <w:link w:val="ab"/>
    <w:uiPriority w:val="99"/>
    <w:semiHidden/>
    <w:unhideWhenUsed/>
    <w:rsid w:val="003C1DCA"/>
    <w:rPr>
      <w:rFonts w:ascii="Times New Roman" w:hAnsi="Times New Roman" w:cs="Times New Roman"/>
      <w:kern w:val="0"/>
      <w:sz w:val="20"/>
      <w:szCs w:val="20"/>
    </w:rPr>
  </w:style>
  <w:style w:type="character" w:customStyle="1" w:styleId="ab">
    <w:name w:val="脚注文字列 (文字)"/>
    <w:basedOn w:val="a0"/>
    <w:link w:val="aa"/>
    <w:uiPriority w:val="99"/>
    <w:semiHidden/>
    <w:rsid w:val="003C1DCA"/>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67BD-ECCC-48EE-8666-1640381F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拓巳</dc:creator>
  <cp:keywords/>
  <dc:description/>
  <cp:lastModifiedBy>篠﨑　篤</cp:lastModifiedBy>
  <cp:revision>4</cp:revision>
  <cp:lastPrinted>2023-09-01T00:55:00Z</cp:lastPrinted>
  <dcterms:created xsi:type="dcterms:W3CDTF">2024-11-27T23:53:00Z</dcterms:created>
  <dcterms:modified xsi:type="dcterms:W3CDTF">2025-03-13T01:59:00Z</dcterms:modified>
</cp:coreProperties>
</file>