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7420" w14:textId="44D3F36D" w:rsidR="00DA4684" w:rsidRPr="000A3CD4" w:rsidRDefault="00CC4C26" w:rsidP="00DA4684">
      <w:pPr>
        <w:spacing w:line="4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7180D">
        <w:rPr>
          <w:rFonts w:ascii="ＭＳ ゴシック" w:eastAsia="ＭＳ ゴシック" w:hAnsi="ＭＳ ゴシック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E76BE" wp14:editId="137EC77A">
                <wp:simplePos x="0" y="0"/>
                <wp:positionH relativeFrom="margin">
                  <wp:posOffset>4907280</wp:posOffset>
                </wp:positionH>
                <wp:positionV relativeFrom="paragraph">
                  <wp:posOffset>-518795</wp:posOffset>
                </wp:positionV>
                <wp:extent cx="938530" cy="504190"/>
                <wp:effectExtent l="0" t="0" r="1397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5115" w14:textId="724E371D" w:rsidR="00CC4C26" w:rsidRPr="007C08D5" w:rsidRDefault="00CC4C26" w:rsidP="00CC4C26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E76BE" id="Rectangle 3" o:spid="_x0000_s1026" style="position:absolute;left:0;text-align:left;margin-left:386.4pt;margin-top:-40.85pt;width:73.9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" strokeweight="1.75pt">
                <v:textbox inset="1mm,.7pt,1mm,.7pt">
                  <w:txbxContent>
                    <w:p w14:paraId="14685115" w14:textId="724E371D" w:rsidR="00CC4C26" w:rsidRPr="007C08D5" w:rsidRDefault="00CC4C26" w:rsidP="00CC4C26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別添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5152" w:rsidRPr="000A3CD4">
        <w:rPr>
          <w:rFonts w:ascii="BIZ UDゴシック" w:eastAsia="BIZ UDゴシック" w:hAnsi="BIZ UDゴシック" w:hint="eastAsia"/>
          <w:sz w:val="28"/>
          <w:szCs w:val="28"/>
        </w:rPr>
        <w:t>一般質問の総枠時間の有効活用（案）</w:t>
      </w:r>
    </w:p>
    <w:p w14:paraId="23E3A7E5" w14:textId="24F58B1B" w:rsidR="00DA4684" w:rsidRPr="000A3CD4" w:rsidRDefault="00DA4684" w:rsidP="00EF7225">
      <w:pPr>
        <w:spacing w:beforeLines="50" w:before="175" w:line="400" w:lineRule="exact"/>
        <w:rPr>
          <w:rFonts w:ascii="BIZ UDゴシック" w:eastAsia="BIZ UDゴシック" w:hAnsi="BIZ UDゴシック"/>
          <w:sz w:val="24"/>
          <w:szCs w:val="24"/>
        </w:rPr>
      </w:pPr>
      <w:r w:rsidRPr="000A3CD4">
        <w:rPr>
          <w:rFonts w:ascii="BIZ UDゴシック" w:eastAsia="BIZ UDゴシック" w:hAnsi="BIZ UDゴシック" w:hint="eastAsia"/>
          <w:sz w:val="24"/>
          <w:szCs w:val="24"/>
        </w:rPr>
        <w:t>■目</w:t>
      </w:r>
      <w:r w:rsidR="004B4CD3" w:rsidRPr="000A3CD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A3CD4">
        <w:rPr>
          <w:rFonts w:ascii="BIZ UDゴシック" w:eastAsia="BIZ UDゴシック" w:hAnsi="BIZ UDゴシック" w:hint="eastAsia"/>
          <w:sz w:val="24"/>
          <w:szCs w:val="24"/>
        </w:rPr>
        <w:t>的</w:t>
      </w:r>
    </w:p>
    <w:p w14:paraId="7FA8C1DB" w14:textId="3B88D87B" w:rsidR="001D5152" w:rsidRPr="000A3CD4" w:rsidRDefault="00DA4684" w:rsidP="00A00017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会議時間を遵守し効率的かつ効果的に議会運営を行うため、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一般質問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については、質問時間（</w:t>
      </w:r>
      <w:r w:rsidR="008B5EE9" w:rsidRPr="000A3CD4">
        <w:rPr>
          <w:rFonts w:ascii="BIZ UD明朝 Medium" w:eastAsia="BIZ UD明朝 Medium" w:hAnsi="BIZ UD明朝 Medium" w:hint="eastAsia"/>
          <w:sz w:val="24"/>
          <w:szCs w:val="24"/>
        </w:rPr>
        <w:t>15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分）に、答弁時間及び移動時間を含めた総枠時間（</w:t>
      </w:r>
      <w:r w:rsidR="008B5EE9" w:rsidRPr="000A3CD4">
        <w:rPr>
          <w:rFonts w:ascii="BIZ UD明朝 Medium" w:eastAsia="BIZ UD明朝 Medium" w:hAnsi="BIZ UD明朝 Medium" w:hint="eastAsia"/>
          <w:sz w:val="24"/>
          <w:szCs w:val="24"/>
        </w:rPr>
        <w:t>概ね30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分）の</w:t>
      </w:r>
      <w:r w:rsidR="00986EFF" w:rsidRPr="002C732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制限</w:t>
      </w:r>
      <w:r w:rsidR="00D01669">
        <w:rPr>
          <w:rFonts w:ascii="BIZ UD明朝 Medium" w:eastAsia="BIZ UD明朝 Medium" w:hAnsi="BIZ UD明朝 Medium" w:hint="eastAsia"/>
          <w:sz w:val="24"/>
          <w:szCs w:val="24"/>
        </w:rPr>
        <w:t>を設けている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。こ</w:t>
      </w:r>
      <w:r w:rsidR="007B6D66" w:rsidRPr="000A3CD4">
        <w:rPr>
          <w:rFonts w:ascii="BIZ UD明朝 Medium" w:eastAsia="BIZ UD明朝 Medium" w:hAnsi="BIZ UD明朝 Medium" w:hint="eastAsia"/>
          <w:sz w:val="24"/>
          <w:szCs w:val="24"/>
        </w:rPr>
        <w:t>れにより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質問時間は余っている</w:t>
      </w:r>
      <w:r w:rsidR="00986EFF" w:rsidRPr="002C732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ものの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総枠時間が超過</w:t>
      </w:r>
      <w:r w:rsidR="001D5152" w:rsidRPr="003368C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し</w:t>
      </w:r>
      <w:r w:rsidR="00986EFF" w:rsidRPr="003368C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たため</w:t>
      </w:r>
      <w:r w:rsidR="001D5152" w:rsidRPr="003368C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質問を断念せざるを得ない</w:t>
      </w:r>
      <w:r w:rsidR="008B5EE9" w:rsidRPr="000A3CD4">
        <w:rPr>
          <w:rFonts w:ascii="BIZ UD明朝 Medium" w:eastAsia="BIZ UD明朝 Medium" w:hAnsi="BIZ UD明朝 Medium" w:hint="eastAsia"/>
          <w:sz w:val="24"/>
          <w:szCs w:val="24"/>
        </w:rPr>
        <w:t>ことがある</w:t>
      </w:r>
      <w:r w:rsidR="001D5152" w:rsidRPr="000A3CD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801BA12" w14:textId="72998128" w:rsidR="008076A7" w:rsidRPr="000A3CD4" w:rsidRDefault="001D5152" w:rsidP="008076A7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このため、</w:t>
      </w:r>
      <w:r w:rsidR="00A778CB" w:rsidRPr="000A3CD4">
        <w:rPr>
          <w:rFonts w:ascii="BIZ UD明朝 Medium" w:eastAsia="BIZ UD明朝 Medium" w:hAnsi="BIZ UD明朝 Medium" w:hint="eastAsia"/>
          <w:sz w:val="24"/>
          <w:szCs w:val="24"/>
        </w:rPr>
        <w:t>総枠時間による</w:t>
      </w:r>
      <w:r w:rsidR="00986EFF" w:rsidRPr="002C732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制限</w:t>
      </w:r>
      <w:r w:rsidR="00A778CB" w:rsidRPr="000A3CD4">
        <w:rPr>
          <w:rFonts w:ascii="BIZ UD明朝 Medium" w:eastAsia="BIZ UD明朝 Medium" w:hAnsi="BIZ UD明朝 Medium" w:hint="eastAsia"/>
          <w:sz w:val="24"/>
          <w:szCs w:val="24"/>
        </w:rPr>
        <w:t>は変更せず、答弁者の移動時間の短縮を図ることにより、</w:t>
      </w:r>
      <w:r w:rsidR="008B5EE9" w:rsidRPr="000A3CD4">
        <w:rPr>
          <w:rFonts w:ascii="BIZ UD明朝 Medium" w:eastAsia="BIZ UD明朝 Medium" w:hAnsi="BIZ UD明朝 Medium" w:hint="eastAsia"/>
          <w:sz w:val="24"/>
          <w:szCs w:val="24"/>
        </w:rPr>
        <w:t>議員が質問権を有効かつ確実に行使できるよう、以下の取組を行う</w:t>
      </w:r>
      <w:r w:rsidR="00A00017" w:rsidRPr="000A3CD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0662DCC" w14:textId="3310D373" w:rsidR="008076A7" w:rsidRPr="000A3CD4" w:rsidRDefault="008B5EE9" w:rsidP="008076A7">
      <w:pPr>
        <w:spacing w:line="40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なお、本取組の効果を検証するため</w:t>
      </w:r>
      <w:r w:rsidR="000A3CD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A3CD4" w:rsidRPr="000A3CD4">
        <w:rPr>
          <w:rFonts w:ascii="BIZ UD明朝 Medium" w:eastAsia="BIZ UD明朝 Medium" w:hAnsi="BIZ UD明朝 Medium" w:hint="eastAsia"/>
          <w:sz w:val="24"/>
          <w:szCs w:val="24"/>
          <w:u w:val="single"/>
        </w:rPr>
        <w:t>９月定例会において</w:t>
      </w:r>
      <w:r w:rsidR="00C729D2" w:rsidRPr="002C732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試</w:t>
      </w:r>
      <w:r w:rsidRPr="000A3CD4">
        <w:rPr>
          <w:rFonts w:ascii="BIZ UD明朝 Medium" w:eastAsia="BIZ UD明朝 Medium" w:hAnsi="BIZ UD明朝 Medium" w:hint="eastAsia"/>
          <w:sz w:val="24"/>
          <w:szCs w:val="24"/>
          <w:u w:val="single"/>
        </w:rPr>
        <w:t>行的に実施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986EFF" w:rsidRPr="003368C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こと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="008076A7" w:rsidRPr="000A3CD4">
        <w:rPr>
          <w:rFonts w:ascii="BIZ UD明朝 Medium" w:eastAsia="BIZ UD明朝 Medium" w:hAnsi="BIZ UD明朝 Medium" w:hint="eastAsia"/>
          <w:sz w:val="24"/>
          <w:szCs w:val="24"/>
        </w:rPr>
        <w:t>し、その</w:t>
      </w:r>
      <w:r w:rsidR="008076A7" w:rsidRPr="000A3CD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実施状況を踏まえ、本協議会において改めて検討を行う。</w:t>
      </w:r>
    </w:p>
    <w:p w14:paraId="57705366" w14:textId="77777777" w:rsidR="008B5EE9" w:rsidRPr="00986EFF" w:rsidRDefault="008B5EE9" w:rsidP="004E128F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698C8BB" w14:textId="426BC646" w:rsidR="003F2154" w:rsidRPr="000A3CD4" w:rsidRDefault="003F2154" w:rsidP="004E128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0A3CD4">
        <w:rPr>
          <w:rFonts w:ascii="BIZ UDゴシック" w:eastAsia="BIZ UDゴシック" w:hAnsi="BIZ UDゴシック" w:hint="eastAsia"/>
          <w:sz w:val="24"/>
          <w:szCs w:val="24"/>
        </w:rPr>
        <w:t>■</w:t>
      </w:r>
      <w:r w:rsidR="00A778CB" w:rsidRPr="000A3CD4">
        <w:rPr>
          <w:rFonts w:ascii="BIZ UDゴシック" w:eastAsia="BIZ UDゴシック" w:hAnsi="BIZ UDゴシック" w:hint="eastAsia"/>
          <w:sz w:val="24"/>
          <w:szCs w:val="24"/>
        </w:rPr>
        <w:t>施行実施案</w:t>
      </w:r>
    </w:p>
    <w:p w14:paraId="4EBB83BF" w14:textId="77777777" w:rsidR="004B4CD3" w:rsidRPr="000A3CD4" w:rsidRDefault="003F2154" w:rsidP="004B4CD3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0A3CD4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A778CB" w:rsidRPr="000A3CD4">
        <w:rPr>
          <w:rFonts w:ascii="BIZ UDゴシック" w:eastAsia="BIZ UDゴシック" w:hAnsi="BIZ UDゴシック" w:hint="eastAsia"/>
          <w:sz w:val="24"/>
          <w:szCs w:val="24"/>
        </w:rPr>
        <w:t>答弁者の着席を待たず質問を開始</w:t>
      </w:r>
    </w:p>
    <w:p w14:paraId="728DD17F" w14:textId="02A21568" w:rsidR="004B4CD3" w:rsidRPr="000A3CD4" w:rsidRDefault="004B4CD3" w:rsidP="004B4CD3">
      <w:pPr>
        <w:spacing w:line="400" w:lineRule="exact"/>
        <w:ind w:leftChars="200" w:left="42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これまでは、質問者は答弁者の着席を待って議長に発言の許可を求めていたが、</w:t>
      </w:r>
      <w:r w:rsidRPr="000A3CD4">
        <w:rPr>
          <w:rFonts w:ascii="BIZ UD明朝 Medium" w:eastAsia="BIZ UD明朝 Medium" w:hAnsi="BIZ UD明朝 Medium" w:hint="eastAsia"/>
          <w:sz w:val="24"/>
          <w:szCs w:val="24"/>
          <w:u w:val="single"/>
        </w:rPr>
        <w:t>原則、答弁者の着席を待たず、議長に許可を求める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ことができるようにする。</w:t>
      </w:r>
    </w:p>
    <w:p w14:paraId="50E81B86" w14:textId="252AF4DB" w:rsidR="00C15A68" w:rsidRPr="000A3CD4" w:rsidRDefault="00C15A68" w:rsidP="00C15A68">
      <w:pPr>
        <w:spacing w:line="400" w:lineRule="exact"/>
        <w:ind w:leftChars="200" w:left="66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○　</w:t>
      </w:r>
      <w:r w:rsidR="003F2154" w:rsidRPr="000A3CD4">
        <w:rPr>
          <w:rFonts w:ascii="BIZ UD明朝 Medium" w:eastAsia="BIZ UD明朝 Medium" w:hAnsi="BIZ UD明朝 Medium" w:hint="eastAsia"/>
          <w:sz w:val="24"/>
          <w:szCs w:val="24"/>
        </w:rPr>
        <w:t>質問者は、答弁終了後、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答弁者が自席へ戻るまでに</w:t>
      </w:r>
      <w:r w:rsidR="003F2154" w:rsidRPr="000A3CD4">
        <w:rPr>
          <w:rFonts w:ascii="BIZ UD明朝 Medium" w:eastAsia="BIZ UD明朝 Medium" w:hAnsi="BIZ UD明朝 Medium" w:hint="eastAsia"/>
          <w:sz w:val="24"/>
          <w:szCs w:val="24"/>
        </w:rPr>
        <w:t>議長に対して指名を求める。</w:t>
      </w:r>
    </w:p>
    <w:p w14:paraId="24E8CD33" w14:textId="55DD888D" w:rsidR="003F2154" w:rsidRPr="000A3CD4" w:rsidRDefault="00C15A68" w:rsidP="00C15A68">
      <w:pPr>
        <w:spacing w:line="400" w:lineRule="exact"/>
        <w:ind w:leftChars="200" w:left="66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○　ただし、</w:t>
      </w:r>
      <w:r w:rsidR="003F2154" w:rsidRPr="000A3CD4">
        <w:rPr>
          <w:rFonts w:ascii="BIZ UD明朝 Medium" w:eastAsia="BIZ UD明朝 Medium" w:hAnsi="BIZ UD明朝 Medium" w:hint="eastAsia"/>
          <w:sz w:val="24"/>
          <w:szCs w:val="24"/>
        </w:rPr>
        <w:t>議長は次の答弁に支障があると判断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する場合は、これまでどおり答弁者の着席を待って</w:t>
      </w:r>
      <w:r w:rsidR="003F2154" w:rsidRPr="000A3CD4">
        <w:rPr>
          <w:rFonts w:ascii="BIZ UD明朝 Medium" w:eastAsia="BIZ UD明朝 Medium" w:hAnsi="BIZ UD明朝 Medium" w:hint="eastAsia"/>
          <w:sz w:val="24"/>
          <w:szCs w:val="24"/>
        </w:rPr>
        <w:t>質問者を指名する。</w:t>
      </w:r>
    </w:p>
    <w:p w14:paraId="640408F2" w14:textId="77777777" w:rsidR="007A254B" w:rsidRPr="000A3CD4" w:rsidRDefault="007A254B" w:rsidP="004E128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6AF5FA5" w14:textId="1E5F392E" w:rsidR="003F2154" w:rsidRPr="000A3CD4" w:rsidRDefault="003F2154" w:rsidP="004E128F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ゴシック" w:eastAsia="BIZ UDゴシック" w:hAnsi="BIZ UDゴシック" w:hint="eastAsia"/>
          <w:sz w:val="24"/>
          <w:szCs w:val="24"/>
        </w:rPr>
        <w:t>２　答弁者待機</w:t>
      </w:r>
      <w:r w:rsidR="00B67657" w:rsidRPr="000A3CD4">
        <w:rPr>
          <w:rFonts w:ascii="BIZ UDゴシック" w:eastAsia="BIZ UDゴシック" w:hAnsi="BIZ UDゴシック" w:hint="eastAsia"/>
          <w:sz w:val="24"/>
          <w:szCs w:val="24"/>
        </w:rPr>
        <w:t>席</w:t>
      </w:r>
      <w:r w:rsidR="00C15A68" w:rsidRPr="000A3CD4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B67657" w:rsidRPr="000A3CD4">
        <w:rPr>
          <w:rFonts w:ascii="BIZ UDゴシック" w:eastAsia="BIZ UDゴシック" w:hAnsi="BIZ UDゴシック" w:hint="eastAsia"/>
          <w:sz w:val="24"/>
          <w:szCs w:val="24"/>
        </w:rPr>
        <w:t>設置</w:t>
      </w:r>
      <w:r w:rsidR="00C15A68" w:rsidRPr="000A3CD4">
        <w:rPr>
          <w:rFonts w:ascii="BIZ UD明朝 Medium" w:eastAsia="BIZ UD明朝 Medium" w:hAnsi="BIZ UD明朝 Medium" w:hint="eastAsia"/>
          <w:sz w:val="24"/>
          <w:szCs w:val="24"/>
        </w:rPr>
        <w:t>（別紙参照）</w:t>
      </w:r>
    </w:p>
    <w:p w14:paraId="7FF3571D" w14:textId="6F43F3E6" w:rsidR="00C95899" w:rsidRPr="000A3CD4" w:rsidRDefault="00C95899" w:rsidP="007D016C">
      <w:pPr>
        <w:spacing w:line="400" w:lineRule="exact"/>
        <w:ind w:leftChars="200" w:left="66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○　</w:t>
      </w:r>
      <w:r w:rsidR="00C15A68" w:rsidRPr="00387307">
        <w:rPr>
          <w:rFonts w:ascii="BIZ UD明朝 Medium" w:eastAsia="BIZ UD明朝 Medium" w:hAnsi="BIZ UD明朝 Medium" w:hint="eastAsia"/>
          <w:sz w:val="24"/>
          <w:szCs w:val="24"/>
          <w:u w:val="single"/>
        </w:rPr>
        <w:t>同一の答弁者</w:t>
      </w:r>
      <w:r w:rsidR="003F2154" w:rsidRPr="00387307">
        <w:rPr>
          <w:rFonts w:ascii="BIZ UD明朝 Medium" w:eastAsia="BIZ UD明朝 Medium" w:hAnsi="BIZ UD明朝 Medium" w:hint="eastAsia"/>
          <w:sz w:val="24"/>
          <w:szCs w:val="24"/>
          <w:u w:val="single"/>
        </w:rPr>
        <w:t>が連続</w:t>
      </w:r>
      <w:r w:rsidR="00C15A68" w:rsidRPr="00387307">
        <w:rPr>
          <w:rFonts w:ascii="BIZ UD明朝 Medium" w:eastAsia="BIZ UD明朝 Medium" w:hAnsi="BIZ UD明朝 Medium" w:hint="eastAsia"/>
          <w:sz w:val="24"/>
          <w:szCs w:val="24"/>
          <w:u w:val="single"/>
        </w:rPr>
        <w:t>して答弁する</w:t>
      </w:r>
      <w:r w:rsidR="003F2154" w:rsidRPr="00387307">
        <w:rPr>
          <w:rFonts w:ascii="BIZ UD明朝 Medium" w:eastAsia="BIZ UD明朝 Medium" w:hAnsi="BIZ UD明朝 Medium" w:hint="eastAsia"/>
          <w:sz w:val="24"/>
          <w:szCs w:val="24"/>
          <w:u w:val="single"/>
        </w:rPr>
        <w:t>場合に限り</w:t>
      </w:r>
      <w:r w:rsidR="003F2154" w:rsidRPr="00387307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EF7225" w:rsidRPr="002C732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答弁終了後、</w:t>
      </w:r>
      <w:r w:rsidR="00C15A68" w:rsidRPr="000A3CD4">
        <w:rPr>
          <w:rFonts w:ascii="BIZ UD明朝 Medium" w:eastAsia="BIZ UD明朝 Medium" w:hAnsi="BIZ UD明朝 Medium" w:hint="eastAsia"/>
          <w:sz w:val="24"/>
          <w:szCs w:val="24"/>
        </w:rPr>
        <w:t>当該答弁者は自席へ戻らず、答弁者待機席（以下、「待機席」という。）に着席</w:t>
      </w:r>
      <w:r w:rsidR="00C15A68" w:rsidRPr="006820E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し、</w:t>
      </w:r>
      <w:r w:rsidR="004B4CD3" w:rsidRPr="006820E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</w:t>
      </w:r>
      <w:r w:rsidR="00C15A68" w:rsidRPr="006820E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答弁の準備を行うことと</w:t>
      </w:r>
      <w:r w:rsidR="00C15A68" w:rsidRPr="000A3CD4">
        <w:rPr>
          <w:rFonts w:ascii="BIZ UD明朝 Medium" w:eastAsia="BIZ UD明朝 Medium" w:hAnsi="BIZ UD明朝 Medium" w:hint="eastAsia"/>
          <w:sz w:val="24"/>
          <w:szCs w:val="24"/>
        </w:rPr>
        <w:t>する。</w:t>
      </w:r>
      <w:r w:rsidR="003F2154" w:rsidRPr="000A3CD4">
        <w:rPr>
          <w:rFonts w:ascii="BIZ UD明朝 Medium" w:eastAsia="BIZ UD明朝 Medium" w:hAnsi="BIZ UD明朝 Medium" w:hint="eastAsia"/>
          <w:sz w:val="24"/>
          <w:szCs w:val="24"/>
        </w:rPr>
        <w:t>ただし、</w:t>
      </w:r>
      <w:r w:rsidR="00C15A68" w:rsidRPr="000A3CD4">
        <w:rPr>
          <w:rFonts w:ascii="BIZ UD明朝 Medium" w:eastAsia="BIZ UD明朝 Medium" w:hAnsi="BIZ UD明朝 Medium" w:hint="eastAsia"/>
          <w:sz w:val="24"/>
          <w:szCs w:val="24"/>
        </w:rPr>
        <w:t>知事</w:t>
      </w:r>
      <w:r w:rsidR="007D016C">
        <w:rPr>
          <w:rFonts w:ascii="BIZ UD明朝 Medium" w:eastAsia="BIZ UD明朝 Medium" w:hAnsi="BIZ UD明朝 Medium" w:hint="eastAsia"/>
          <w:sz w:val="24"/>
          <w:szCs w:val="24"/>
        </w:rPr>
        <w:t>、副知事、</w:t>
      </w:r>
      <w:r w:rsidR="00B260A2">
        <w:rPr>
          <w:rFonts w:ascii="BIZ UD明朝 Medium" w:eastAsia="BIZ UD明朝 Medium" w:hAnsi="BIZ UD明朝 Medium" w:hint="eastAsia"/>
          <w:sz w:val="24"/>
          <w:szCs w:val="24"/>
        </w:rPr>
        <w:t>教育長及び</w:t>
      </w:r>
      <w:r w:rsidR="00C15A68" w:rsidRPr="000A3CD4">
        <w:rPr>
          <w:rFonts w:ascii="BIZ UD明朝 Medium" w:eastAsia="BIZ UD明朝 Medium" w:hAnsi="BIZ UD明朝 Medium" w:hint="eastAsia"/>
          <w:sz w:val="24"/>
          <w:szCs w:val="24"/>
        </w:rPr>
        <w:t>警察本部長</w:t>
      </w:r>
      <w:r w:rsidR="003F2154" w:rsidRPr="000A3CD4">
        <w:rPr>
          <w:rFonts w:ascii="BIZ UD明朝 Medium" w:eastAsia="BIZ UD明朝 Medium" w:hAnsi="BIZ UD明朝 Medium" w:hint="eastAsia"/>
          <w:sz w:val="24"/>
          <w:szCs w:val="24"/>
        </w:rPr>
        <w:t>は除く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C98FBBD" w14:textId="5B192BF3" w:rsidR="00C95899" w:rsidRPr="000A3CD4" w:rsidRDefault="00C95899" w:rsidP="00C95899">
      <w:pPr>
        <w:spacing w:line="400" w:lineRule="exact"/>
        <w:ind w:leftChars="200" w:left="66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○　再質問については、あらかじめ通告がないため、原則、自席に戻る。</w:t>
      </w:r>
    </w:p>
    <w:p w14:paraId="39713D6B" w14:textId="76991073" w:rsidR="00C95899" w:rsidRPr="000A3CD4" w:rsidRDefault="00C95899" w:rsidP="00C95899">
      <w:pPr>
        <w:spacing w:line="400" w:lineRule="exact"/>
        <w:ind w:leftChars="200" w:left="66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○　質問項目の順序変更や質問しない項目が発生し</w:t>
      </w:r>
      <w:r w:rsidR="003368CC">
        <w:rPr>
          <w:rFonts w:ascii="BIZ UD明朝 Medium" w:eastAsia="BIZ UD明朝 Medium" w:hAnsi="BIZ UD明朝 Medium" w:hint="eastAsia"/>
          <w:sz w:val="24"/>
          <w:szCs w:val="24"/>
        </w:rPr>
        <w:t>、連続して答弁する必要がなくなった場合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には、</w:t>
      </w:r>
      <w:r w:rsidR="003368CC">
        <w:rPr>
          <w:rFonts w:ascii="BIZ UD明朝 Medium" w:eastAsia="BIZ UD明朝 Medium" w:hAnsi="BIZ UD明朝 Medium" w:hint="eastAsia"/>
          <w:sz w:val="24"/>
          <w:szCs w:val="24"/>
        </w:rPr>
        <w:t>答弁者は、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質問者の発言に従い、適宜、自席に戻る。</w:t>
      </w:r>
    </w:p>
    <w:p w14:paraId="65BA5C3B" w14:textId="6247C96F" w:rsidR="00C95899" w:rsidRPr="000A3CD4" w:rsidRDefault="00C95899" w:rsidP="00C95899">
      <w:pPr>
        <w:spacing w:line="400" w:lineRule="exact"/>
        <w:ind w:leftChars="200" w:left="42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（移動イメージ）</w:t>
      </w:r>
    </w:p>
    <w:p w14:paraId="41F4F96A" w14:textId="77079F5B" w:rsidR="00C4586F" w:rsidRPr="000A3CD4" w:rsidRDefault="003F2154" w:rsidP="004E128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95899"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B4CD3" w:rsidRPr="000A3CD4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答弁者は、１問目の答弁終了後、自席に戻らずに待機</w:t>
      </w:r>
      <w:proofErr w:type="gramStart"/>
      <w:r w:rsidRPr="000A3CD4">
        <w:rPr>
          <w:rFonts w:ascii="BIZ UD明朝 Medium" w:eastAsia="BIZ UD明朝 Medium" w:hAnsi="BIZ UD明朝 Medium" w:hint="eastAsia"/>
          <w:sz w:val="24"/>
          <w:szCs w:val="24"/>
        </w:rPr>
        <w:t>席に</w:t>
      </w:r>
      <w:r w:rsidR="004B4CD3" w:rsidRPr="000A3CD4">
        <w:rPr>
          <w:rFonts w:ascii="BIZ UD明朝 Medium" w:eastAsia="BIZ UD明朝 Medium" w:hAnsi="BIZ UD明朝 Medium" w:hint="eastAsia"/>
          <w:sz w:val="24"/>
          <w:szCs w:val="24"/>
        </w:rPr>
        <w:t>着席</w:t>
      </w:r>
      <w:proofErr w:type="gramEnd"/>
      <w:r w:rsidRPr="000A3CD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7DCD5F8" w14:textId="7A7965CF" w:rsidR="003F2154" w:rsidRPr="000A3CD4" w:rsidRDefault="003F2154" w:rsidP="004E128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95899"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B4CD3" w:rsidRPr="000A3CD4"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答弁者は、２問目の質問終了後、待機席から演壇に移動し答弁。</w:t>
      </w:r>
    </w:p>
    <w:p w14:paraId="04A206D7" w14:textId="1E43AADD" w:rsidR="003F2154" w:rsidRPr="000A3CD4" w:rsidRDefault="003F2154" w:rsidP="004E128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95899"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B4CD3" w:rsidRPr="000A3CD4">
        <w:rPr>
          <w:rFonts w:ascii="BIZ UD明朝 Medium" w:eastAsia="BIZ UD明朝 Medium" w:hAnsi="BIZ UD明朝 Medium" w:hint="eastAsia"/>
          <w:sz w:val="24"/>
          <w:szCs w:val="24"/>
        </w:rPr>
        <w:t>③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答弁者は、２問目の答弁終了後、</w:t>
      </w:r>
    </w:p>
    <w:p w14:paraId="238F6311" w14:textId="01CFC767" w:rsidR="003F2154" w:rsidRPr="000A3CD4" w:rsidRDefault="003F2154" w:rsidP="00C95899">
      <w:pPr>
        <w:spacing w:line="40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・３問目の質問に対して</w:t>
      </w:r>
      <w:r w:rsidRPr="000A3CD4">
        <w:rPr>
          <w:rFonts w:ascii="BIZ UD明朝 Medium" w:eastAsia="BIZ UD明朝 Medium" w:hAnsi="BIZ UD明朝 Medium" w:hint="eastAsia"/>
          <w:sz w:val="24"/>
          <w:szCs w:val="24"/>
          <w:u w:val="single"/>
        </w:rPr>
        <w:t>答弁がある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場合は、待機</w:t>
      </w:r>
      <w:proofErr w:type="gramStart"/>
      <w:r w:rsidRPr="000A3CD4">
        <w:rPr>
          <w:rFonts w:ascii="BIZ UD明朝 Medium" w:eastAsia="BIZ UD明朝 Medium" w:hAnsi="BIZ UD明朝 Medium" w:hint="eastAsia"/>
          <w:sz w:val="24"/>
          <w:szCs w:val="24"/>
        </w:rPr>
        <w:t>席に</w:t>
      </w:r>
      <w:r w:rsidR="00C95899" w:rsidRPr="000A3CD4">
        <w:rPr>
          <w:rFonts w:ascii="BIZ UD明朝 Medium" w:eastAsia="BIZ UD明朝 Medium" w:hAnsi="BIZ UD明朝 Medium" w:hint="eastAsia"/>
          <w:sz w:val="24"/>
          <w:szCs w:val="24"/>
        </w:rPr>
        <w:t>着席</w:t>
      </w:r>
      <w:proofErr w:type="gramEnd"/>
      <w:r w:rsidRPr="000A3CD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18E0EDF" w14:textId="6781F4F7" w:rsidR="003F2154" w:rsidRPr="000A3CD4" w:rsidRDefault="003F2154" w:rsidP="00C95899">
      <w:pPr>
        <w:spacing w:line="40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>・３問目の質問に対して</w:t>
      </w:r>
      <w:r w:rsidRPr="000A3CD4">
        <w:rPr>
          <w:rFonts w:ascii="BIZ UD明朝 Medium" w:eastAsia="BIZ UD明朝 Medium" w:hAnsi="BIZ UD明朝 Medium" w:hint="eastAsia"/>
          <w:sz w:val="24"/>
          <w:szCs w:val="24"/>
          <w:u w:val="single"/>
        </w:rPr>
        <w:t>答弁がない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場合は、自席に</w:t>
      </w:r>
      <w:r w:rsidR="00C95899" w:rsidRPr="000A3CD4">
        <w:rPr>
          <w:rFonts w:ascii="BIZ UD明朝 Medium" w:eastAsia="BIZ UD明朝 Medium" w:hAnsi="BIZ UD明朝 Medium" w:hint="eastAsia"/>
          <w:sz w:val="24"/>
          <w:szCs w:val="24"/>
        </w:rPr>
        <w:t>着席</w:t>
      </w:r>
      <w:r w:rsidRPr="000A3CD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2A5DA4A" w14:textId="441BB511" w:rsidR="00F51369" w:rsidRPr="000A3CD4" w:rsidRDefault="003F2154" w:rsidP="00C95899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31903FA" w14:textId="50E012DC" w:rsidR="007A254B" w:rsidRPr="000A3CD4" w:rsidRDefault="007A254B" w:rsidP="004E128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A3CD4"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="008076A7" w:rsidRPr="000A3CD4">
        <w:rPr>
          <w:rFonts w:ascii="BIZ UDゴシック" w:eastAsia="BIZ UDゴシック" w:hAnsi="BIZ UDゴシック" w:hint="eastAsia"/>
          <w:sz w:val="24"/>
          <w:szCs w:val="24"/>
        </w:rPr>
        <w:t>休憩時に答弁者を</w:t>
      </w:r>
      <w:r w:rsidR="00BB6CBC" w:rsidRPr="000A3CD4">
        <w:rPr>
          <w:rFonts w:ascii="BIZ UDゴシック" w:eastAsia="BIZ UDゴシック" w:hAnsi="BIZ UDゴシック" w:hint="eastAsia"/>
          <w:sz w:val="24"/>
          <w:szCs w:val="24"/>
        </w:rPr>
        <w:t>入れ替え</w:t>
      </w:r>
    </w:p>
    <w:p w14:paraId="13CB12C5" w14:textId="77777777" w:rsidR="003B481C" w:rsidRDefault="00CA0AE6" w:rsidP="00DB110C">
      <w:pPr>
        <w:spacing w:line="40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A3CD4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DB110C" w:rsidRPr="000A3CD4">
        <w:rPr>
          <w:rFonts w:ascii="BIZ UD明朝 Medium" w:eastAsia="BIZ UD明朝 Medium" w:hAnsi="BIZ UD明朝 Medium" w:hint="eastAsia"/>
          <w:sz w:val="24"/>
          <w:szCs w:val="24"/>
        </w:rPr>
        <w:t>知事、副知事、政策企画部長、総務部長及び財務部長を除き、</w:t>
      </w:r>
      <w:r w:rsidR="00DB110C" w:rsidRPr="00387307">
        <w:rPr>
          <w:rFonts w:ascii="BIZ UD明朝 Medium" w:eastAsia="BIZ UD明朝 Medium" w:hAnsi="BIZ UD明朝 Medium" w:hint="eastAsia"/>
          <w:sz w:val="24"/>
          <w:szCs w:val="24"/>
          <w:u w:val="single"/>
        </w:rPr>
        <w:t>休憩時に発言通告書に基づき答弁者の</w:t>
      </w:r>
      <w:r w:rsidR="00B80DA7" w:rsidRPr="00387307">
        <w:rPr>
          <w:rFonts w:ascii="BIZ UD明朝 Medium" w:eastAsia="BIZ UD明朝 Medium" w:hAnsi="BIZ UD明朝 Medium" w:hint="eastAsia"/>
          <w:sz w:val="24"/>
          <w:szCs w:val="24"/>
          <w:u w:val="single"/>
        </w:rPr>
        <w:t>入れ替</w:t>
      </w:r>
      <w:r w:rsidR="00DB110C" w:rsidRPr="00387307">
        <w:rPr>
          <w:rFonts w:ascii="BIZ UD明朝 Medium" w:eastAsia="BIZ UD明朝 Medium" w:hAnsi="BIZ UD明朝 Medium" w:hint="eastAsia"/>
          <w:sz w:val="24"/>
          <w:szCs w:val="24"/>
          <w:u w:val="single"/>
        </w:rPr>
        <w:t>えを行う</w:t>
      </w:r>
      <w:r w:rsidR="00DB110C" w:rsidRPr="00387307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9E38040" w14:textId="55AAC818" w:rsidR="009E737E" w:rsidRPr="000A3CD4" w:rsidRDefault="00F30B93" w:rsidP="00DB110C">
      <w:pPr>
        <w:spacing w:line="400" w:lineRule="exact"/>
        <w:ind w:left="420" w:hangingChars="200" w:hanging="4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3CD4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1312" behindDoc="0" locked="0" layoutInCell="1" allowOverlap="1" wp14:anchorId="067C17BC" wp14:editId="23DA813A">
            <wp:simplePos x="0" y="0"/>
            <wp:positionH relativeFrom="page">
              <wp:posOffset>845820</wp:posOffset>
            </wp:positionH>
            <wp:positionV relativeFrom="paragraph">
              <wp:posOffset>3778250</wp:posOffset>
            </wp:positionV>
            <wp:extent cx="5868035" cy="50520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50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37BA7" w14:textId="1F490CC1" w:rsidR="00DB110C" w:rsidRDefault="00DB110C" w:rsidP="003F7AB6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7180D">
        <w:rPr>
          <w:rFonts w:ascii="ＭＳ ゴシック" w:eastAsia="ＭＳ ゴシック" w:hAnsi="ＭＳ ゴシック" w:cs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1A129" wp14:editId="1A6E71E2">
                <wp:simplePos x="0" y="0"/>
                <wp:positionH relativeFrom="margin">
                  <wp:posOffset>5044440</wp:posOffset>
                </wp:positionH>
                <wp:positionV relativeFrom="paragraph">
                  <wp:posOffset>-187960</wp:posOffset>
                </wp:positionV>
                <wp:extent cx="938530" cy="504190"/>
                <wp:effectExtent l="0" t="0" r="1397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3E9F" w14:textId="03C2FC63" w:rsidR="0017180D" w:rsidRPr="007C08D5" w:rsidRDefault="0017180D" w:rsidP="0017180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1A129" id="Rectangle 3" o:spid="_x0000_s1026" style="position:absolute;left:0;text-align:left;margin-left:397.2pt;margin-top:-14.8pt;width:73.9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" strokeweight="1.75pt">
                <v:textbox inset="1mm,.7pt,1mm,.7pt">
                  <w:txbxContent>
                    <w:p w14:paraId="07F33E9F" w14:textId="03C2FC63" w:rsidR="0017180D" w:rsidRPr="007C08D5" w:rsidRDefault="0017180D" w:rsidP="0017180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91AB9C" w14:textId="2A821CAF" w:rsidR="00DB110C" w:rsidRDefault="00DB110C" w:rsidP="003F7AB6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638B49B" w14:textId="5BBED03E" w:rsidR="00DB110C" w:rsidRPr="000A3CD4" w:rsidRDefault="00DB110C" w:rsidP="00DB110C">
      <w:pPr>
        <w:spacing w:line="42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0A3CD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答弁者待機席の設置</w:t>
      </w:r>
    </w:p>
    <w:p w14:paraId="56216389" w14:textId="2D52CFAE" w:rsidR="00DB110C" w:rsidRDefault="00DB110C" w:rsidP="003F7AB6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5BF1B8AA" w14:textId="21B1EC19" w:rsidR="003F7AB6" w:rsidRPr="000A3CD4" w:rsidRDefault="00D21D5F" w:rsidP="003F7AB6">
      <w:pPr>
        <w:spacing w:line="4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メイリオ" w:eastAsia="メイリオ" w:hAnsi="メイリオ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6DC95C7" wp14:editId="7ACFABE8">
            <wp:simplePos x="0" y="0"/>
            <wp:positionH relativeFrom="page">
              <wp:posOffset>844550</wp:posOffset>
            </wp:positionH>
            <wp:positionV relativeFrom="paragraph">
              <wp:posOffset>262890</wp:posOffset>
            </wp:positionV>
            <wp:extent cx="5871210" cy="54635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824" w:rsidRPr="000A3CD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■</w:t>
      </w:r>
      <w:r w:rsidR="003F7AB6" w:rsidRPr="000A3CD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設置場所</w:t>
      </w:r>
    </w:p>
    <w:p w14:paraId="32DA29A3" w14:textId="24B72923" w:rsidR="003F7AB6" w:rsidRPr="000A3CD4" w:rsidRDefault="003F7AB6" w:rsidP="00E86CB8">
      <w:pPr>
        <w:spacing w:line="42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3F7AB6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Pr="000A3CD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質問者待機席の反対側（</w:t>
      </w:r>
      <w:r w:rsidR="00DB110C" w:rsidRPr="000A3CD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下図</w:t>
      </w:r>
      <w:r w:rsidRPr="000A3CD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のとおり）</w:t>
      </w:r>
    </w:p>
    <w:p w14:paraId="19853DF4" w14:textId="15839B4C" w:rsidR="004E128F" w:rsidRPr="003F7AB6" w:rsidRDefault="004E128F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226641E" w14:textId="3057DECA" w:rsidR="003F7AB6" w:rsidRPr="003F7AB6" w:rsidRDefault="003F7AB6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33E6C9B8" w14:textId="21DB3CCC" w:rsidR="003F7AB6" w:rsidRPr="003F7AB6" w:rsidRDefault="003F7AB6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ECE0269" w14:textId="77777777" w:rsidR="003F7AB6" w:rsidRPr="003F7AB6" w:rsidRDefault="003F7AB6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A4A599B" w14:textId="461AF26B" w:rsidR="0017180D" w:rsidRDefault="0017180D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4280276F" w14:textId="2540C33D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408EBDB2" w14:textId="3F103AE4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6CB025E0" w14:textId="3CA9F58A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5F3D9003" w14:textId="149DE23D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17E6CF1A" w14:textId="0CA3E387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065C65AC" w14:textId="21B530BB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3F1B4715" w14:textId="1482BF9B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76FD6204" w14:textId="71A622F2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0D97828C" w14:textId="0877E63E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7AC88088" w14:textId="54C4AA2E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58912FAD" w14:textId="54DEE886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068B2D02" w14:textId="244A4E6A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51AF042F" w14:textId="126FD203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3C407C6B" w14:textId="5C325D05" w:rsid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</w:p>
    <w:p w14:paraId="0D120013" w14:textId="4124C34F" w:rsidR="005E7824" w:rsidRPr="005E7824" w:rsidRDefault="00D21D5F" w:rsidP="00D21D5F">
      <w:pPr>
        <w:spacing w:line="420" w:lineRule="exact"/>
        <w:ind w:firstLineChars="100" w:firstLine="240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※</w:t>
      </w:r>
      <w:r w:rsidR="003B481C">
        <w:rPr>
          <w:rFonts w:ascii="メイリオ" w:eastAsia="メイリオ" w:hAnsi="メイリオ" w:hint="eastAsia"/>
          <w:color w:val="000000" w:themeColor="text1"/>
          <w:sz w:val="24"/>
          <w:szCs w:val="24"/>
        </w:rPr>
        <w:t>知事、副知事、</w:t>
      </w:r>
      <w:r w:rsidR="00B260A2">
        <w:rPr>
          <w:rFonts w:ascii="メイリオ" w:eastAsia="メイリオ" w:hAnsi="メイリオ" w:hint="eastAsia"/>
          <w:color w:val="000000" w:themeColor="text1"/>
          <w:sz w:val="24"/>
          <w:szCs w:val="24"/>
        </w:rPr>
        <w:t>教育長</w:t>
      </w:r>
      <w:r w:rsidR="003B481C">
        <w:rPr>
          <w:rFonts w:ascii="メイリオ" w:eastAsia="メイリオ" w:hAnsi="メイリオ" w:hint="eastAsia"/>
          <w:color w:val="000000" w:themeColor="text1"/>
          <w:sz w:val="24"/>
          <w:szCs w:val="24"/>
        </w:rPr>
        <w:t>及び</w:t>
      </w:r>
      <w:r w:rsidR="00B260A2">
        <w:rPr>
          <w:rFonts w:ascii="メイリオ" w:eastAsia="メイリオ" w:hAnsi="メイリオ" w:hint="eastAsia"/>
          <w:color w:val="000000" w:themeColor="text1"/>
          <w:sz w:val="24"/>
          <w:szCs w:val="24"/>
        </w:rPr>
        <w:t>警察本部長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は答弁者待機席を使用しない</w:t>
      </w:r>
    </w:p>
    <w:p w14:paraId="4BAE16C8" w14:textId="70ACCBEC" w:rsidR="005E7824" w:rsidRPr="005E7824" w:rsidRDefault="005E7824" w:rsidP="00E86CB8">
      <w:pPr>
        <w:spacing w:line="4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sectPr w:rsidR="005E7824" w:rsidRPr="005E7824" w:rsidSect="00EF7225">
      <w:pgSz w:w="11906" w:h="16838" w:code="9"/>
      <w:pgMar w:top="1134" w:right="1247" w:bottom="680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BA13" w14:textId="77777777" w:rsidR="00823577" w:rsidRDefault="00823577" w:rsidP="007A254B">
      <w:r>
        <w:separator/>
      </w:r>
    </w:p>
  </w:endnote>
  <w:endnote w:type="continuationSeparator" w:id="0">
    <w:p w14:paraId="7E4D07E4" w14:textId="77777777" w:rsidR="00823577" w:rsidRDefault="00823577" w:rsidP="007A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F575" w14:textId="77777777" w:rsidR="00823577" w:rsidRDefault="00823577" w:rsidP="007A254B">
      <w:r>
        <w:separator/>
      </w:r>
    </w:p>
  </w:footnote>
  <w:footnote w:type="continuationSeparator" w:id="0">
    <w:p w14:paraId="2F714448" w14:textId="77777777" w:rsidR="00823577" w:rsidRDefault="00823577" w:rsidP="007A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6"/>
    <w:rsid w:val="000074B1"/>
    <w:rsid w:val="000A3CD4"/>
    <w:rsid w:val="000C533F"/>
    <w:rsid w:val="00126246"/>
    <w:rsid w:val="001563D2"/>
    <w:rsid w:val="0017180D"/>
    <w:rsid w:val="001D5152"/>
    <w:rsid w:val="002175D1"/>
    <w:rsid w:val="0023557A"/>
    <w:rsid w:val="00276B8D"/>
    <w:rsid w:val="00290318"/>
    <w:rsid w:val="002C732F"/>
    <w:rsid w:val="002E061F"/>
    <w:rsid w:val="003368CC"/>
    <w:rsid w:val="00336F83"/>
    <w:rsid w:val="00354895"/>
    <w:rsid w:val="00387307"/>
    <w:rsid w:val="003B481C"/>
    <w:rsid w:val="003B6A9D"/>
    <w:rsid w:val="003C737B"/>
    <w:rsid w:val="003F2154"/>
    <w:rsid w:val="003F74F7"/>
    <w:rsid w:val="003F7AB6"/>
    <w:rsid w:val="004123AD"/>
    <w:rsid w:val="00490E6E"/>
    <w:rsid w:val="004B4CD3"/>
    <w:rsid w:val="004E128F"/>
    <w:rsid w:val="00503665"/>
    <w:rsid w:val="00544D62"/>
    <w:rsid w:val="0057551B"/>
    <w:rsid w:val="00594B22"/>
    <w:rsid w:val="005D5626"/>
    <w:rsid w:val="005E11A8"/>
    <w:rsid w:val="005E7824"/>
    <w:rsid w:val="006030B0"/>
    <w:rsid w:val="00662E0F"/>
    <w:rsid w:val="00672A4B"/>
    <w:rsid w:val="00681656"/>
    <w:rsid w:val="006820EF"/>
    <w:rsid w:val="006965D2"/>
    <w:rsid w:val="006A4371"/>
    <w:rsid w:val="006A7410"/>
    <w:rsid w:val="006E6E23"/>
    <w:rsid w:val="006E7637"/>
    <w:rsid w:val="00781429"/>
    <w:rsid w:val="007A0175"/>
    <w:rsid w:val="007A254B"/>
    <w:rsid w:val="007B6D66"/>
    <w:rsid w:val="007D016C"/>
    <w:rsid w:val="008076A7"/>
    <w:rsid w:val="00823577"/>
    <w:rsid w:val="008B5EE9"/>
    <w:rsid w:val="009062A6"/>
    <w:rsid w:val="00986EFF"/>
    <w:rsid w:val="009C6731"/>
    <w:rsid w:val="009E737E"/>
    <w:rsid w:val="00A00017"/>
    <w:rsid w:val="00A32903"/>
    <w:rsid w:val="00A443F0"/>
    <w:rsid w:val="00A778CB"/>
    <w:rsid w:val="00B260A2"/>
    <w:rsid w:val="00B277BA"/>
    <w:rsid w:val="00B67657"/>
    <w:rsid w:val="00B80DA7"/>
    <w:rsid w:val="00BB3B57"/>
    <w:rsid w:val="00BB6CBC"/>
    <w:rsid w:val="00BD2A1A"/>
    <w:rsid w:val="00C15A68"/>
    <w:rsid w:val="00C40026"/>
    <w:rsid w:val="00C4586F"/>
    <w:rsid w:val="00C729D2"/>
    <w:rsid w:val="00C95899"/>
    <w:rsid w:val="00CA0AE6"/>
    <w:rsid w:val="00CA6E80"/>
    <w:rsid w:val="00CB5C41"/>
    <w:rsid w:val="00CC4C26"/>
    <w:rsid w:val="00D01669"/>
    <w:rsid w:val="00D16365"/>
    <w:rsid w:val="00D21D5F"/>
    <w:rsid w:val="00D73B7F"/>
    <w:rsid w:val="00D83EAB"/>
    <w:rsid w:val="00D91046"/>
    <w:rsid w:val="00DA4684"/>
    <w:rsid w:val="00DB110C"/>
    <w:rsid w:val="00DC5221"/>
    <w:rsid w:val="00DD0902"/>
    <w:rsid w:val="00E12E5F"/>
    <w:rsid w:val="00E74A9D"/>
    <w:rsid w:val="00E86CB8"/>
    <w:rsid w:val="00E960F6"/>
    <w:rsid w:val="00ED7D92"/>
    <w:rsid w:val="00EF7225"/>
    <w:rsid w:val="00F30B93"/>
    <w:rsid w:val="00F51369"/>
    <w:rsid w:val="00F77B38"/>
    <w:rsid w:val="00FA5D04"/>
    <w:rsid w:val="00F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70853"/>
  <w15:chartTrackingRefBased/>
  <w15:docId w15:val="{26C3F748-CB4C-421C-89C4-06E0B5A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86F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86F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86F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86F"/>
    <w:rPr>
      <w:rFonts w:ascii="メイリオ" w:eastAsia="メイリオ" w:hAnsi="メイリオ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A2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254B"/>
  </w:style>
  <w:style w:type="paragraph" w:styleId="a9">
    <w:name w:val="footer"/>
    <w:basedOn w:val="a"/>
    <w:link w:val="aa"/>
    <w:uiPriority w:val="99"/>
    <w:unhideWhenUsed/>
    <w:rsid w:val="007A2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3E6F-79C4-4C1F-A294-28ED8869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英次</dc:creator>
  <cp:keywords/>
  <dc:description/>
  <cp:lastModifiedBy>武本　秀也</cp:lastModifiedBy>
  <cp:revision>14</cp:revision>
  <cp:lastPrinted>2024-09-04T04:49:00Z</cp:lastPrinted>
  <dcterms:created xsi:type="dcterms:W3CDTF">2024-09-03T09:07:00Z</dcterms:created>
  <dcterms:modified xsi:type="dcterms:W3CDTF">2024-09-09T09:35:00Z</dcterms:modified>
</cp:coreProperties>
</file>