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CA81" w14:textId="7AFC663C" w:rsidR="00C00F8F" w:rsidRDefault="00C00F8F" w:rsidP="00102F99">
      <w:pPr>
        <w:jc w:val="center"/>
        <w:rPr>
          <w:rFonts w:ascii="Meiryo UI" w:eastAsia="Meiryo UI" w:hAnsi="Meiryo UI"/>
          <w:b/>
        </w:rPr>
      </w:pPr>
    </w:p>
    <w:p w14:paraId="2E340A48" w14:textId="77777777" w:rsidR="0031112A" w:rsidRDefault="0031112A" w:rsidP="00102F99">
      <w:pPr>
        <w:jc w:val="center"/>
        <w:rPr>
          <w:rFonts w:ascii="Meiryo UI" w:eastAsia="Meiryo UI" w:hAnsi="Meiryo UI"/>
          <w:b/>
        </w:rPr>
      </w:pPr>
    </w:p>
    <w:p w14:paraId="0B25C99A" w14:textId="43B3C0CF" w:rsidR="0031112A" w:rsidRDefault="0031112A" w:rsidP="00102F99">
      <w:pPr>
        <w:jc w:val="center"/>
        <w:rPr>
          <w:rFonts w:ascii="Meiryo UI" w:eastAsia="Meiryo UI" w:hAnsi="Meiryo UI"/>
          <w:b/>
        </w:rPr>
      </w:pPr>
    </w:p>
    <w:p w14:paraId="5CA28458" w14:textId="526F0C2C" w:rsidR="002F7982" w:rsidRPr="004210F7" w:rsidRDefault="00935F7D" w:rsidP="00102F99">
      <w:pPr>
        <w:jc w:val="center"/>
        <w:rPr>
          <w:rFonts w:ascii="Meiryo UI" w:eastAsia="Meiryo UI" w:hAnsi="Meiryo UI"/>
          <w:b/>
          <w:color w:val="FF0000"/>
        </w:rPr>
      </w:pPr>
      <w:r w:rsidRPr="005D5825">
        <w:rPr>
          <w:rFonts w:ascii="Meiryo UI" w:eastAsia="Meiryo UI" w:hAnsi="Meiryo UI" w:hint="eastAsia"/>
          <w:b/>
        </w:rPr>
        <w:t>在日外国人</w:t>
      </w:r>
      <w:r w:rsidR="00B72E41" w:rsidRPr="005D5825">
        <w:rPr>
          <w:rFonts w:ascii="Meiryo UI" w:eastAsia="Meiryo UI" w:hAnsi="Meiryo UI" w:hint="eastAsia"/>
          <w:b/>
        </w:rPr>
        <w:t>に</w:t>
      </w:r>
      <w:r w:rsidR="003F0B8D" w:rsidRPr="005D5825">
        <w:rPr>
          <w:rFonts w:ascii="Meiryo UI" w:eastAsia="Meiryo UI" w:hAnsi="Meiryo UI" w:hint="eastAsia"/>
          <w:b/>
        </w:rPr>
        <w:t>関わる</w:t>
      </w:r>
      <w:r w:rsidR="00102F99" w:rsidRPr="005D5825">
        <w:rPr>
          <w:rFonts w:ascii="Meiryo UI" w:eastAsia="Meiryo UI" w:hAnsi="Meiryo UI" w:hint="eastAsia"/>
          <w:b/>
        </w:rPr>
        <w:t>教育</w:t>
      </w:r>
      <w:r w:rsidR="003F0B8D" w:rsidRPr="005D5825">
        <w:rPr>
          <w:rFonts w:ascii="Meiryo UI" w:eastAsia="Meiryo UI" w:hAnsi="Meiryo UI" w:hint="eastAsia"/>
          <w:b/>
        </w:rPr>
        <w:t>における</w:t>
      </w:r>
      <w:r w:rsidR="00C03B95" w:rsidRPr="005D5825">
        <w:rPr>
          <w:rFonts w:ascii="Meiryo UI" w:eastAsia="Meiryo UI" w:hAnsi="Meiryo UI" w:hint="eastAsia"/>
          <w:b/>
        </w:rPr>
        <w:t>指導</w:t>
      </w:r>
      <w:r w:rsidR="003F0B8D" w:rsidRPr="005D5825">
        <w:rPr>
          <w:rFonts w:ascii="Meiryo UI" w:eastAsia="Meiryo UI" w:hAnsi="Meiryo UI" w:hint="eastAsia"/>
          <w:b/>
        </w:rPr>
        <w:t>の</w:t>
      </w:r>
      <w:r w:rsidR="00102F99" w:rsidRPr="005D5825">
        <w:rPr>
          <w:rFonts w:ascii="Meiryo UI" w:eastAsia="Meiryo UI" w:hAnsi="Meiryo UI" w:hint="eastAsia"/>
          <w:b/>
        </w:rPr>
        <w:t>指針</w:t>
      </w:r>
    </w:p>
    <w:p w14:paraId="61BBFC3C" w14:textId="77777777" w:rsidR="00102F99" w:rsidRDefault="00102F99" w:rsidP="00102F99">
      <w:pPr>
        <w:jc w:val="center"/>
        <w:rPr>
          <w:rFonts w:ascii="Meiryo UI" w:eastAsia="Meiryo UI" w:hAnsi="Meiryo UI"/>
        </w:rPr>
      </w:pPr>
    </w:p>
    <w:p w14:paraId="03C86297" w14:textId="651E7EF7" w:rsidR="002F7982" w:rsidRDefault="002F7982" w:rsidP="00411616">
      <w:pPr>
        <w:jc w:val="right"/>
        <w:rPr>
          <w:rFonts w:ascii="Meiryo UI" w:eastAsia="Meiryo UI" w:hAnsi="Meiryo UI"/>
        </w:rPr>
      </w:pPr>
      <w:r w:rsidRPr="002F7982">
        <w:rPr>
          <w:rFonts w:ascii="Meiryo UI" w:eastAsia="Meiryo UI" w:hAnsi="Meiryo UI" w:hint="eastAsia"/>
        </w:rPr>
        <w:t>令和</w:t>
      </w:r>
      <w:r w:rsidR="00E63E8A">
        <w:rPr>
          <w:rFonts w:ascii="Meiryo UI" w:eastAsia="Meiryo UI" w:hAnsi="Meiryo UI" w:hint="eastAsia"/>
        </w:rPr>
        <w:t>６</w:t>
      </w:r>
      <w:r w:rsidRPr="002F7982">
        <w:rPr>
          <w:rFonts w:ascii="Meiryo UI" w:eastAsia="Meiryo UI" w:hAnsi="Meiryo UI" w:hint="eastAsia"/>
        </w:rPr>
        <w:t>（</w:t>
      </w:r>
      <w:r w:rsidRPr="002F7982">
        <w:rPr>
          <w:rFonts w:ascii="Meiryo UI" w:eastAsia="Meiryo UI" w:hAnsi="Meiryo UI"/>
        </w:rPr>
        <w:t>202</w:t>
      </w:r>
      <w:r w:rsidR="00E63E8A">
        <w:rPr>
          <w:rFonts w:ascii="Meiryo UI" w:eastAsia="Meiryo UI" w:hAnsi="Meiryo UI" w:hint="eastAsia"/>
        </w:rPr>
        <w:t>4</w:t>
      </w:r>
      <w:r w:rsidRPr="002F7982">
        <w:rPr>
          <w:rFonts w:ascii="Meiryo UI" w:eastAsia="Meiryo UI" w:hAnsi="Meiryo UI"/>
        </w:rPr>
        <w:t>）年</w:t>
      </w:r>
      <w:r w:rsidR="00E63E8A">
        <w:rPr>
          <w:rFonts w:ascii="Meiryo UI" w:eastAsia="Meiryo UI" w:hAnsi="Meiryo UI" w:hint="eastAsia"/>
        </w:rPr>
        <w:t>２</w:t>
      </w:r>
      <w:r>
        <w:rPr>
          <w:rFonts w:ascii="Meiryo UI" w:eastAsia="Meiryo UI" w:hAnsi="Meiryo UI"/>
        </w:rPr>
        <w:t>月</w:t>
      </w:r>
    </w:p>
    <w:p w14:paraId="397AF7B3" w14:textId="77777777" w:rsidR="00BD49C9" w:rsidRDefault="00411616" w:rsidP="00411616">
      <w:pPr>
        <w:jc w:val="right"/>
        <w:rPr>
          <w:rFonts w:ascii="Meiryo UI" w:eastAsia="Meiryo UI" w:hAnsi="Meiryo UI"/>
        </w:rPr>
      </w:pPr>
      <w:r>
        <w:rPr>
          <w:rFonts w:ascii="Meiryo UI" w:eastAsia="Meiryo UI" w:hAnsi="Meiryo UI" w:hint="eastAsia"/>
        </w:rPr>
        <w:t>大阪府教育庁</w:t>
      </w:r>
    </w:p>
    <w:p w14:paraId="54BD6549" w14:textId="77777777" w:rsidR="00565BE8" w:rsidRDefault="00565BE8" w:rsidP="00565BE8">
      <w:pPr>
        <w:rPr>
          <w:rFonts w:ascii="Meiryo UI" w:eastAsia="Meiryo UI" w:hAnsi="Meiryo UI"/>
        </w:rPr>
      </w:pPr>
    </w:p>
    <w:p w14:paraId="3D7D5463" w14:textId="1F5FD59D" w:rsidR="00BD49C9" w:rsidRPr="007E2EC3" w:rsidRDefault="00565BE8" w:rsidP="00565BE8">
      <w:pPr>
        <w:ind w:firstLineChars="100" w:firstLine="210"/>
        <w:rPr>
          <w:rFonts w:ascii="Meiryo UI" w:eastAsia="Meiryo UI" w:hAnsi="Meiryo UI"/>
        </w:rPr>
      </w:pPr>
      <w:r w:rsidRPr="007E2EC3">
        <w:rPr>
          <w:rFonts w:ascii="Meiryo UI" w:eastAsia="Meiryo UI" w:hAnsi="Meiryo UI" w:hint="eastAsia"/>
        </w:rPr>
        <w:t>国際社会においては、昭和2</w:t>
      </w:r>
      <w:r w:rsidRPr="007E2EC3">
        <w:rPr>
          <w:rFonts w:ascii="Meiryo UI" w:eastAsia="Meiryo UI" w:hAnsi="Meiryo UI"/>
        </w:rPr>
        <w:t>3</w:t>
      </w:r>
      <w:r w:rsidRPr="007E2EC3">
        <w:rPr>
          <w:rFonts w:ascii="Meiryo UI" w:eastAsia="Meiryo UI" w:hAnsi="Meiryo UI" w:hint="eastAsia"/>
        </w:rPr>
        <w:t>（1</w:t>
      </w:r>
      <w:r w:rsidRPr="007E2EC3">
        <w:rPr>
          <w:rFonts w:ascii="Meiryo UI" w:eastAsia="Meiryo UI" w:hAnsi="Meiryo UI"/>
        </w:rPr>
        <w:t>948</w:t>
      </w:r>
      <w:r w:rsidRPr="007E2EC3">
        <w:rPr>
          <w:rFonts w:ascii="Meiryo UI" w:eastAsia="Meiryo UI" w:hAnsi="Meiryo UI" w:hint="eastAsia"/>
        </w:rPr>
        <w:t>）年に国連総会において世界人権宣言が採択されて以降、あらゆる差別や人権侵害を全世界からなくすため、国際人権規約をはじめ児童の権利に関する条約等、人権に関する多くの条約を採択し、人権が尊重される社会の実現に取り組んできた。</w:t>
      </w:r>
    </w:p>
    <w:p w14:paraId="7CA095E9" w14:textId="77777777" w:rsidR="00565BE8" w:rsidRPr="007E2EC3" w:rsidRDefault="00565BE8" w:rsidP="00565BE8">
      <w:pPr>
        <w:rPr>
          <w:rFonts w:ascii="Meiryo UI" w:eastAsia="Meiryo UI" w:hAnsi="Meiryo UI"/>
        </w:rPr>
      </w:pPr>
    </w:p>
    <w:p w14:paraId="0C1B22F3" w14:textId="5893F84F" w:rsidR="006014A3" w:rsidRPr="007E2EC3" w:rsidRDefault="00565BE8" w:rsidP="00565BE8">
      <w:pPr>
        <w:ind w:firstLineChars="100" w:firstLine="210"/>
        <w:rPr>
          <w:rFonts w:ascii="Meiryo UI" w:eastAsia="Meiryo UI" w:hAnsi="Meiryo UI"/>
        </w:rPr>
      </w:pPr>
      <w:r w:rsidRPr="007E2EC3">
        <w:rPr>
          <w:rFonts w:ascii="Meiryo UI" w:eastAsia="Meiryo UI" w:hAnsi="Meiryo UI" w:hint="eastAsia"/>
        </w:rPr>
        <w:t>大阪府においては、世界人権宣言、国際人権規約、人種差別撤廃条約及び児童の権利に関する条約、憲法及び教育基本法並びに大阪府人権尊重の社会づくり条例等の精神にのっとり、すべての人が、人間の尊厳と人権を尊重し、国籍、民族等の違いを認めあい、ともに暮らすことのできる共生社会の実現をめざすべく、子ども一人ひとりの力を伸ばす教育を発展させてきた。</w:t>
      </w:r>
    </w:p>
    <w:p w14:paraId="47E5B100" w14:textId="77777777" w:rsidR="00207A84" w:rsidRPr="007E2EC3" w:rsidRDefault="00207A84" w:rsidP="00207558">
      <w:pPr>
        <w:rPr>
          <w:rFonts w:ascii="Meiryo UI" w:eastAsia="Meiryo UI" w:hAnsi="Meiryo UI"/>
        </w:rPr>
      </w:pPr>
      <w:bookmarkStart w:id="0" w:name="_Hlk151976281"/>
    </w:p>
    <w:p w14:paraId="51C431DA" w14:textId="054BAD23" w:rsidR="00DA7BE1" w:rsidRPr="007E2EC3" w:rsidRDefault="004B4FF2" w:rsidP="0096000C">
      <w:pPr>
        <w:ind w:firstLineChars="100" w:firstLine="210"/>
        <w:rPr>
          <w:rFonts w:ascii="Meiryo UI" w:eastAsia="Meiryo UI" w:hAnsi="Meiryo UI"/>
        </w:rPr>
      </w:pPr>
      <w:r w:rsidRPr="007E2EC3">
        <w:rPr>
          <w:rFonts w:ascii="Meiryo UI" w:eastAsia="Meiryo UI" w:hAnsi="Meiryo UI" w:hint="eastAsia"/>
        </w:rPr>
        <w:t>人権尊重の教育</w:t>
      </w:r>
      <w:r w:rsidR="00DA7BE1" w:rsidRPr="007E2EC3">
        <w:rPr>
          <w:rFonts w:ascii="Meiryo UI" w:eastAsia="Meiryo UI" w:hAnsi="Meiryo UI" w:hint="eastAsia"/>
        </w:rPr>
        <w:t>については、かねてから「人権教育基本方針」「人権教育</w:t>
      </w:r>
      <w:r w:rsidR="00B46908" w:rsidRPr="007E2EC3">
        <w:rPr>
          <w:rFonts w:ascii="Meiryo UI" w:eastAsia="Meiryo UI" w:hAnsi="Meiryo UI" w:hint="eastAsia"/>
        </w:rPr>
        <w:t>推進</w:t>
      </w:r>
      <w:r w:rsidR="00DA7BE1" w:rsidRPr="007E2EC3">
        <w:rPr>
          <w:rFonts w:ascii="Meiryo UI" w:eastAsia="Meiryo UI" w:hAnsi="Meiryo UI" w:hint="eastAsia"/>
        </w:rPr>
        <w:t>プラン」や「府立学校に対</w:t>
      </w:r>
      <w:r w:rsidR="009B1ED5" w:rsidRPr="007E2EC3">
        <w:rPr>
          <w:rFonts w:ascii="Meiryo UI" w:eastAsia="Meiryo UI" w:hAnsi="Meiryo UI" w:hint="eastAsia"/>
        </w:rPr>
        <w:t>する指示事項」「市町村教育委員会に対する指導・助言事項」に</w:t>
      </w:r>
      <w:r w:rsidR="008B2328" w:rsidRPr="007E2EC3">
        <w:rPr>
          <w:rFonts w:ascii="Meiryo UI" w:eastAsia="Meiryo UI" w:hAnsi="Meiryo UI" w:hint="eastAsia"/>
        </w:rPr>
        <w:t>基づき、</w:t>
      </w:r>
      <w:r w:rsidR="00DA7BE1" w:rsidRPr="007E2EC3">
        <w:rPr>
          <w:rFonts w:ascii="Meiryo UI" w:eastAsia="Meiryo UI" w:hAnsi="Meiryo UI" w:hint="eastAsia"/>
        </w:rPr>
        <w:t>人権及び人権問題</w:t>
      </w:r>
      <w:r w:rsidR="00DA7BE1" w:rsidRPr="00B500CC">
        <w:rPr>
          <w:rFonts w:ascii="Meiryo UI" w:eastAsia="Meiryo UI" w:hAnsi="Meiryo UI" w:hint="eastAsia"/>
        </w:rPr>
        <w:t>に</w:t>
      </w:r>
      <w:r w:rsidR="003918AC" w:rsidRPr="00B500CC">
        <w:rPr>
          <w:rFonts w:ascii="Meiryo UI" w:eastAsia="Meiryo UI" w:hAnsi="Meiryo UI" w:hint="eastAsia"/>
        </w:rPr>
        <w:t>関する</w:t>
      </w:r>
      <w:r w:rsidR="00DA7BE1" w:rsidRPr="00B500CC">
        <w:rPr>
          <w:rFonts w:ascii="Meiryo UI" w:eastAsia="Meiryo UI" w:hAnsi="Meiryo UI" w:hint="eastAsia"/>
        </w:rPr>
        <w:t>正し</w:t>
      </w:r>
      <w:r w:rsidR="00DA7BE1" w:rsidRPr="007E2EC3">
        <w:rPr>
          <w:rFonts w:ascii="Meiryo UI" w:eastAsia="Meiryo UI" w:hAnsi="Meiryo UI" w:hint="eastAsia"/>
        </w:rPr>
        <w:t>い理解を深め、同和</w:t>
      </w:r>
      <w:r w:rsidR="008B2328" w:rsidRPr="007E2EC3">
        <w:rPr>
          <w:rFonts w:ascii="Meiryo UI" w:eastAsia="Meiryo UI" w:hAnsi="Meiryo UI" w:hint="eastAsia"/>
        </w:rPr>
        <w:t>問題（部落差別）、障がい者、在日外国人、ジェンダー平等などに係る</w:t>
      </w:r>
      <w:r w:rsidRPr="007E2EC3">
        <w:rPr>
          <w:rFonts w:ascii="Meiryo UI" w:eastAsia="Meiryo UI" w:hAnsi="Meiryo UI" w:hint="eastAsia"/>
        </w:rPr>
        <w:t>様々な</w:t>
      </w:r>
      <w:r w:rsidR="00DA7BE1" w:rsidRPr="007E2EC3">
        <w:rPr>
          <w:rFonts w:ascii="Meiryo UI" w:eastAsia="Meiryo UI" w:hAnsi="Meiryo UI" w:hint="eastAsia"/>
        </w:rPr>
        <w:t>人</w:t>
      </w:r>
      <w:r w:rsidR="008B2328" w:rsidRPr="007E2EC3">
        <w:rPr>
          <w:rFonts w:ascii="Meiryo UI" w:eastAsia="Meiryo UI" w:hAnsi="Meiryo UI" w:hint="eastAsia"/>
        </w:rPr>
        <w:t>権問題</w:t>
      </w:r>
      <w:r w:rsidR="00971F0E" w:rsidRPr="007E2EC3">
        <w:rPr>
          <w:rFonts w:ascii="Meiryo UI" w:eastAsia="Meiryo UI" w:hAnsi="Meiryo UI" w:hint="eastAsia"/>
        </w:rPr>
        <w:t>の解決をめざした教育を人権教育として総合的に推進することで、</w:t>
      </w:r>
      <w:r w:rsidRPr="007E2EC3">
        <w:rPr>
          <w:rFonts w:ascii="Meiryo UI" w:eastAsia="Meiryo UI" w:hAnsi="Meiryo UI" w:hint="eastAsia"/>
        </w:rPr>
        <w:t>差別をしない、差別を許さない実践力を身につけた</w:t>
      </w:r>
      <w:r w:rsidR="009B1ED5" w:rsidRPr="007E2EC3">
        <w:rPr>
          <w:rFonts w:ascii="Meiryo UI" w:eastAsia="Meiryo UI" w:hAnsi="Meiryo UI" w:hint="eastAsia"/>
        </w:rPr>
        <w:t>幼児・</w:t>
      </w:r>
      <w:r w:rsidR="008F3CB2" w:rsidRPr="007E2EC3">
        <w:rPr>
          <w:rFonts w:ascii="Meiryo UI" w:eastAsia="Meiryo UI" w:hAnsi="Meiryo UI" w:hint="eastAsia"/>
        </w:rPr>
        <w:t>児童・生徒の育成に</w:t>
      </w:r>
      <w:r w:rsidRPr="007E2EC3">
        <w:rPr>
          <w:rFonts w:ascii="Meiryo UI" w:eastAsia="Meiryo UI" w:hAnsi="Meiryo UI" w:hint="eastAsia"/>
        </w:rPr>
        <w:t>努めてきた。</w:t>
      </w:r>
    </w:p>
    <w:bookmarkEnd w:id="0"/>
    <w:p w14:paraId="6CD7D0E6" w14:textId="77777777" w:rsidR="00BB540F" w:rsidRPr="007E2EC3" w:rsidRDefault="00BB540F" w:rsidP="00207558">
      <w:pPr>
        <w:rPr>
          <w:rFonts w:ascii="Meiryo UI" w:eastAsia="Meiryo UI" w:hAnsi="Meiryo UI"/>
        </w:rPr>
      </w:pPr>
    </w:p>
    <w:p w14:paraId="79ECDA18" w14:textId="68065568" w:rsidR="00BB540F" w:rsidRPr="007E2EC3" w:rsidRDefault="00BB540F" w:rsidP="0022174B">
      <w:pPr>
        <w:ind w:firstLineChars="100" w:firstLine="210"/>
        <w:rPr>
          <w:rFonts w:ascii="Meiryo UI" w:eastAsia="Meiryo UI" w:hAnsi="Meiryo UI"/>
        </w:rPr>
      </w:pPr>
      <w:r w:rsidRPr="007E2EC3">
        <w:rPr>
          <w:rFonts w:ascii="Meiryo UI" w:eastAsia="Meiryo UI" w:hAnsi="Meiryo UI" w:hint="eastAsia"/>
        </w:rPr>
        <w:t>とりわけ、在日外国人</w:t>
      </w:r>
      <w:r w:rsidR="009133F9" w:rsidRPr="007E2EC3">
        <w:rPr>
          <w:rFonts w:ascii="Meiryo UI" w:eastAsia="Meiryo UI" w:hAnsi="Meiryo UI" w:hint="eastAsia"/>
        </w:rPr>
        <w:t>に関わる教育</w:t>
      </w:r>
      <w:r w:rsidRPr="007E2EC3">
        <w:rPr>
          <w:rFonts w:ascii="Meiryo UI" w:eastAsia="Meiryo UI" w:hAnsi="Meiryo UI" w:hint="eastAsia"/>
        </w:rPr>
        <w:t>について、</w:t>
      </w:r>
      <w:r w:rsidR="009F052C" w:rsidRPr="007E2EC3">
        <w:rPr>
          <w:rFonts w:ascii="Meiryo UI" w:eastAsia="Meiryo UI" w:hAnsi="Meiryo UI" w:hint="eastAsia"/>
        </w:rPr>
        <w:t>これまで</w:t>
      </w:r>
      <w:r w:rsidR="002D14DA" w:rsidRPr="007E2EC3">
        <w:rPr>
          <w:rFonts w:ascii="Meiryo UI" w:eastAsia="Meiryo UI" w:hAnsi="Meiryo UI" w:hint="eastAsia"/>
        </w:rPr>
        <w:t>大阪府</w:t>
      </w:r>
      <w:r w:rsidR="000F10BA" w:rsidRPr="007E2EC3">
        <w:rPr>
          <w:rFonts w:ascii="Meiryo UI" w:eastAsia="Meiryo UI" w:hAnsi="Meiryo UI" w:hint="eastAsia"/>
        </w:rPr>
        <w:t>では</w:t>
      </w:r>
      <w:r w:rsidR="002D14DA" w:rsidRPr="007E2EC3">
        <w:rPr>
          <w:rFonts w:ascii="Meiryo UI" w:eastAsia="Meiryo UI" w:hAnsi="Meiryo UI" w:hint="eastAsia"/>
        </w:rPr>
        <w:t>、</w:t>
      </w:r>
      <w:r w:rsidRPr="007E2EC3">
        <w:rPr>
          <w:rFonts w:ascii="Meiryo UI" w:eastAsia="Meiryo UI" w:hAnsi="Meiryo UI" w:hint="eastAsia"/>
        </w:rPr>
        <w:t>異なる文化、習慣、価値観等を</w:t>
      </w:r>
      <w:r w:rsidR="00CC046B" w:rsidRPr="007E2EC3">
        <w:rPr>
          <w:rFonts w:ascii="Meiryo UI" w:eastAsia="Meiryo UI" w:hAnsi="Meiryo UI" w:hint="eastAsia"/>
        </w:rPr>
        <w:t>もった</w:t>
      </w:r>
      <w:r w:rsidRPr="007E2EC3">
        <w:rPr>
          <w:rFonts w:ascii="Meiryo UI" w:eastAsia="Meiryo UI" w:hAnsi="Meiryo UI" w:hint="eastAsia"/>
        </w:rPr>
        <w:t>幼児・児童・生徒が互いに違いを認めあい、ともに生きる教育を進めてきた。</w:t>
      </w:r>
      <w:r w:rsidR="006C720A" w:rsidRPr="007E2EC3">
        <w:rPr>
          <w:rFonts w:ascii="Meiryo UI" w:eastAsia="Meiryo UI" w:hAnsi="Meiryo UI" w:hint="eastAsia"/>
        </w:rPr>
        <w:t>そ</w:t>
      </w:r>
      <w:r w:rsidR="00AD7B4B" w:rsidRPr="007E2EC3">
        <w:rPr>
          <w:rFonts w:ascii="Meiryo UI" w:eastAsia="Meiryo UI" w:hAnsi="Meiryo UI" w:hint="eastAsia"/>
        </w:rPr>
        <w:t>の教育</w:t>
      </w:r>
      <w:r w:rsidR="006C720A" w:rsidRPr="007E2EC3">
        <w:rPr>
          <w:rFonts w:ascii="Meiryo UI" w:eastAsia="Meiryo UI" w:hAnsi="Meiryo UI" w:hint="eastAsia"/>
        </w:rPr>
        <w:t>は、</w:t>
      </w:r>
      <w:r w:rsidRPr="007E2EC3">
        <w:rPr>
          <w:rFonts w:ascii="Meiryo UI" w:eastAsia="Meiryo UI" w:hAnsi="Meiryo UI" w:hint="eastAsia"/>
        </w:rPr>
        <w:t>日本と韓国・朝鮮をめぐる近代以降の歴史的経緯や社会的背景のもとで</w:t>
      </w:r>
      <w:r w:rsidR="003B39E4" w:rsidRPr="007E2EC3">
        <w:rPr>
          <w:rFonts w:ascii="Meiryo UI" w:eastAsia="Meiryo UI" w:hAnsi="Meiryo UI" w:hint="eastAsia"/>
        </w:rPr>
        <w:t>、</w:t>
      </w:r>
      <w:r w:rsidRPr="007E2EC3">
        <w:rPr>
          <w:rFonts w:ascii="Meiryo UI" w:eastAsia="Meiryo UI" w:hAnsi="Meiryo UI" w:hint="eastAsia"/>
        </w:rPr>
        <w:t>在日韓国・朝鮮人幼児・児童・生徒が偏見や差別の対象とされ、自らの誇りをもつことが困難</w:t>
      </w:r>
      <w:r w:rsidR="006C720A" w:rsidRPr="007E2EC3">
        <w:rPr>
          <w:rFonts w:ascii="Meiryo UI" w:eastAsia="Meiryo UI" w:hAnsi="Meiryo UI" w:hint="eastAsia"/>
        </w:rPr>
        <w:t>であった</w:t>
      </w:r>
      <w:r w:rsidRPr="007E2EC3">
        <w:rPr>
          <w:rFonts w:ascii="Meiryo UI" w:eastAsia="Meiryo UI" w:hAnsi="Meiryo UI" w:hint="eastAsia"/>
        </w:rPr>
        <w:t>状況</w:t>
      </w:r>
      <w:r w:rsidR="002A21D1" w:rsidRPr="007E2EC3">
        <w:rPr>
          <w:rFonts w:ascii="Meiryo UI" w:eastAsia="Meiryo UI" w:hAnsi="Meiryo UI" w:hint="eastAsia"/>
        </w:rPr>
        <w:t>に端を発する</w:t>
      </w:r>
      <w:r w:rsidRPr="007E2EC3">
        <w:rPr>
          <w:rFonts w:ascii="Meiryo UI" w:eastAsia="Meiryo UI" w:hAnsi="Meiryo UI" w:hint="eastAsia"/>
        </w:rPr>
        <w:t>。</w:t>
      </w:r>
      <w:r w:rsidR="002A21D1" w:rsidRPr="007E2EC3">
        <w:rPr>
          <w:rFonts w:ascii="Meiryo UI" w:eastAsia="Meiryo UI" w:hAnsi="Meiryo UI" w:hint="eastAsia"/>
        </w:rPr>
        <w:t>そ</w:t>
      </w:r>
      <w:r w:rsidR="00AD7B4B" w:rsidRPr="007E2EC3">
        <w:rPr>
          <w:rFonts w:ascii="Meiryo UI" w:eastAsia="Meiryo UI" w:hAnsi="Meiryo UI" w:hint="eastAsia"/>
        </w:rPr>
        <w:t>うした</w:t>
      </w:r>
      <w:r w:rsidR="002A21D1" w:rsidRPr="007E2EC3">
        <w:rPr>
          <w:rFonts w:ascii="Meiryo UI" w:eastAsia="Meiryo UI" w:hAnsi="Meiryo UI" w:hint="eastAsia"/>
        </w:rPr>
        <w:t>状況のもと</w:t>
      </w:r>
      <w:r w:rsidR="00886A29" w:rsidRPr="007E2EC3">
        <w:rPr>
          <w:rFonts w:ascii="Meiryo UI" w:eastAsia="Meiryo UI" w:hAnsi="Meiryo UI" w:hint="eastAsia"/>
        </w:rPr>
        <w:t>、</w:t>
      </w:r>
      <w:r w:rsidR="00670F7E" w:rsidRPr="007E2EC3">
        <w:rPr>
          <w:rFonts w:ascii="Meiryo UI" w:eastAsia="Meiryo UI" w:hAnsi="Meiryo UI" w:hint="eastAsia"/>
        </w:rPr>
        <w:t>当該</w:t>
      </w:r>
      <w:r w:rsidRPr="007E2EC3">
        <w:rPr>
          <w:rFonts w:ascii="Meiryo UI" w:eastAsia="Meiryo UI" w:hAnsi="Meiryo UI" w:hint="eastAsia"/>
        </w:rPr>
        <w:t>幼児・児童・生徒がアイデンティティを確立することができるよう、</w:t>
      </w:r>
      <w:r w:rsidR="003E191B" w:rsidRPr="007E2EC3">
        <w:rPr>
          <w:rFonts w:ascii="Meiryo UI" w:eastAsia="Meiryo UI" w:hAnsi="Meiryo UI" w:hint="eastAsia"/>
        </w:rPr>
        <w:t>差別解消に向けた集団づくり、</w:t>
      </w:r>
      <w:r w:rsidRPr="007E2EC3">
        <w:rPr>
          <w:rFonts w:ascii="Meiryo UI" w:eastAsia="Meiryo UI" w:hAnsi="Meiryo UI" w:hint="eastAsia"/>
        </w:rPr>
        <w:t>本名指導、課外の自主活動、</w:t>
      </w:r>
      <w:r w:rsidR="00391EC2" w:rsidRPr="007E2EC3">
        <w:rPr>
          <w:rFonts w:ascii="Meiryo UI" w:eastAsia="Meiryo UI" w:hAnsi="Meiryo UI" w:hint="eastAsia"/>
        </w:rPr>
        <w:t>進路指導、教職員研修</w:t>
      </w:r>
      <w:r w:rsidRPr="007E2EC3">
        <w:rPr>
          <w:rFonts w:ascii="Meiryo UI" w:eastAsia="Meiryo UI" w:hAnsi="Meiryo UI" w:hint="eastAsia"/>
        </w:rPr>
        <w:t>等の取組みを進めてきた。さらに、これらの取組みを基盤とし、様々な国・地域につながりのある幼児・児童・生徒を支援する取組みを広めてき</w:t>
      </w:r>
      <w:r w:rsidRPr="00B500CC">
        <w:rPr>
          <w:rFonts w:ascii="Meiryo UI" w:eastAsia="Meiryo UI" w:hAnsi="Meiryo UI" w:hint="eastAsia"/>
        </w:rPr>
        <w:t>た。しかしながら、特定の民族や国籍の人々を排斥する差別的言動</w:t>
      </w:r>
      <w:r w:rsidR="003B39E4" w:rsidRPr="00B500CC">
        <w:rPr>
          <w:rFonts w:ascii="Meiryo UI" w:eastAsia="Meiryo UI" w:hAnsi="Meiryo UI" w:hint="eastAsia"/>
        </w:rPr>
        <w:t>、</w:t>
      </w:r>
      <w:r w:rsidRPr="00B500CC">
        <w:rPr>
          <w:rFonts w:ascii="Meiryo UI" w:eastAsia="Meiryo UI" w:hAnsi="Meiryo UI" w:hint="eastAsia"/>
        </w:rPr>
        <w:t>いわゆるヘイトスピーチ</w:t>
      </w:r>
      <w:r w:rsidR="00B44121" w:rsidRPr="00B500CC">
        <w:rPr>
          <w:rFonts w:ascii="Meiryo UI" w:eastAsia="Meiryo UI" w:hAnsi="Meiryo UI" w:hint="eastAsia"/>
        </w:rPr>
        <w:t>や、在日外国人の厳しい</w:t>
      </w:r>
      <w:r w:rsidR="003918AC" w:rsidRPr="00B500CC">
        <w:rPr>
          <w:rFonts w:ascii="Meiryo UI" w:eastAsia="Meiryo UI" w:hAnsi="Meiryo UI" w:hint="eastAsia"/>
        </w:rPr>
        <w:t>就業状況や</w:t>
      </w:r>
      <w:r w:rsidR="00B44121" w:rsidRPr="00B500CC">
        <w:rPr>
          <w:rFonts w:ascii="Meiryo UI" w:eastAsia="Meiryo UI" w:hAnsi="Meiryo UI" w:hint="eastAsia"/>
        </w:rPr>
        <w:t>雇</w:t>
      </w:r>
      <w:r w:rsidR="00B44121" w:rsidRPr="007E2EC3">
        <w:rPr>
          <w:rFonts w:ascii="Meiryo UI" w:eastAsia="Meiryo UI" w:hAnsi="Meiryo UI" w:hint="eastAsia"/>
        </w:rPr>
        <w:t>用条件等</w:t>
      </w:r>
      <w:r w:rsidR="00702FF0" w:rsidRPr="007E2EC3">
        <w:rPr>
          <w:rFonts w:ascii="Meiryo UI" w:eastAsia="Meiryo UI" w:hAnsi="Meiryo UI" w:hint="eastAsia"/>
        </w:rPr>
        <w:t>が</w:t>
      </w:r>
      <w:r w:rsidRPr="007E2EC3">
        <w:rPr>
          <w:rFonts w:ascii="Meiryo UI" w:eastAsia="Meiryo UI" w:hAnsi="Meiryo UI" w:hint="eastAsia"/>
        </w:rPr>
        <w:t>社会的な問題にな</w:t>
      </w:r>
      <w:r w:rsidR="0022174B" w:rsidRPr="007E2EC3">
        <w:rPr>
          <w:rFonts w:ascii="Meiryo UI" w:eastAsia="Meiryo UI" w:hAnsi="Meiryo UI" w:hint="eastAsia"/>
        </w:rPr>
        <w:t>る</w:t>
      </w:r>
      <w:r w:rsidR="000675C4" w:rsidRPr="007E2EC3">
        <w:rPr>
          <w:rFonts w:ascii="Meiryo UI" w:eastAsia="Meiryo UI" w:hAnsi="Meiryo UI" w:hint="eastAsia"/>
        </w:rPr>
        <w:t>など、</w:t>
      </w:r>
      <w:r w:rsidRPr="007E2EC3">
        <w:rPr>
          <w:rFonts w:ascii="Meiryo UI" w:eastAsia="Meiryo UI" w:hAnsi="Meiryo UI" w:hint="eastAsia"/>
        </w:rPr>
        <w:t>在日外国人に対する偏見や差別は</w:t>
      </w:r>
      <w:r w:rsidR="00D03CAD" w:rsidRPr="007E2EC3">
        <w:rPr>
          <w:rFonts w:ascii="Meiryo UI" w:eastAsia="Meiryo UI" w:hAnsi="Meiryo UI" w:hint="eastAsia"/>
        </w:rPr>
        <w:t>依然として</w:t>
      </w:r>
      <w:r w:rsidRPr="007E2EC3">
        <w:rPr>
          <w:rFonts w:ascii="Meiryo UI" w:eastAsia="Meiryo UI" w:hAnsi="Meiryo UI" w:hint="eastAsia"/>
        </w:rPr>
        <w:t>存在</w:t>
      </w:r>
      <w:r w:rsidR="00E75211" w:rsidRPr="007E2EC3">
        <w:rPr>
          <w:rFonts w:ascii="Meiryo UI" w:eastAsia="Meiryo UI" w:hAnsi="Meiryo UI" w:hint="eastAsia"/>
        </w:rPr>
        <w:t>し</w:t>
      </w:r>
      <w:r w:rsidR="001D0422" w:rsidRPr="007E2EC3">
        <w:rPr>
          <w:rFonts w:ascii="Meiryo UI" w:eastAsia="Meiryo UI" w:hAnsi="Meiryo UI" w:hint="eastAsia"/>
        </w:rPr>
        <w:t>、</w:t>
      </w:r>
      <w:r w:rsidR="00391EC2" w:rsidRPr="007E2EC3">
        <w:rPr>
          <w:rFonts w:ascii="Meiryo UI" w:eastAsia="Meiryo UI" w:hAnsi="Meiryo UI" w:hint="eastAsia"/>
        </w:rPr>
        <w:t>当該</w:t>
      </w:r>
      <w:r w:rsidR="001D0422" w:rsidRPr="007E2EC3">
        <w:rPr>
          <w:rFonts w:ascii="Meiryo UI" w:eastAsia="Meiryo UI" w:hAnsi="Meiryo UI" w:hint="eastAsia"/>
        </w:rPr>
        <w:t>幼児・児童・生徒が自信や誇りをもって学校生活を営み、自己実現を図る</w:t>
      </w:r>
      <w:r w:rsidR="00D03CAD" w:rsidRPr="007E2EC3">
        <w:rPr>
          <w:rFonts w:ascii="Meiryo UI" w:eastAsia="Meiryo UI" w:hAnsi="Meiryo UI" w:hint="eastAsia"/>
        </w:rPr>
        <w:t>うえで課題となっている。</w:t>
      </w:r>
    </w:p>
    <w:p w14:paraId="0E77B964" w14:textId="19E0BEE4" w:rsidR="00BB540F" w:rsidRPr="007E2EC3" w:rsidRDefault="00BB540F" w:rsidP="00BB540F">
      <w:pPr>
        <w:rPr>
          <w:rFonts w:ascii="Meiryo UI" w:eastAsia="Meiryo UI" w:hAnsi="Meiryo UI"/>
        </w:rPr>
      </w:pPr>
    </w:p>
    <w:p w14:paraId="48995A58" w14:textId="74E2D226" w:rsidR="001D0422" w:rsidRPr="007E2EC3" w:rsidRDefault="00BB540F" w:rsidP="001D0422">
      <w:pPr>
        <w:ind w:firstLineChars="100" w:firstLine="210"/>
        <w:rPr>
          <w:rFonts w:ascii="Meiryo UI" w:eastAsia="Meiryo UI" w:hAnsi="Meiryo UI"/>
        </w:rPr>
      </w:pPr>
      <w:r w:rsidRPr="007E2EC3">
        <w:rPr>
          <w:rFonts w:ascii="Meiryo UI" w:eastAsia="Meiryo UI" w:hAnsi="Meiryo UI" w:hint="eastAsia"/>
        </w:rPr>
        <w:t>さらに</w:t>
      </w:r>
      <w:r w:rsidR="00E75211" w:rsidRPr="007E2EC3">
        <w:rPr>
          <w:rFonts w:ascii="Meiryo UI" w:eastAsia="Meiryo UI" w:hAnsi="Meiryo UI" w:hint="eastAsia"/>
        </w:rPr>
        <w:t>、</w:t>
      </w:r>
      <w:r w:rsidR="00D6148A" w:rsidRPr="007E2EC3">
        <w:rPr>
          <w:rFonts w:ascii="Meiryo UI" w:eastAsia="Meiryo UI" w:hAnsi="Meiryo UI" w:hint="eastAsia"/>
        </w:rPr>
        <w:t>近年は</w:t>
      </w:r>
      <w:r w:rsidR="002E44B6" w:rsidRPr="007E2EC3">
        <w:rPr>
          <w:rFonts w:ascii="Meiryo UI" w:eastAsia="Meiryo UI" w:hAnsi="Meiryo UI" w:hint="eastAsia"/>
        </w:rPr>
        <w:t>在日外国人</w:t>
      </w:r>
      <w:r w:rsidR="00D6148A" w:rsidRPr="007E2EC3">
        <w:rPr>
          <w:rFonts w:ascii="Meiryo UI" w:eastAsia="Meiryo UI" w:hAnsi="Meiryo UI" w:hint="eastAsia"/>
        </w:rPr>
        <w:t>幼児・児童・生徒の在籍状況が大きく変化しており、</w:t>
      </w:r>
      <w:r w:rsidRPr="007E2EC3">
        <w:rPr>
          <w:rFonts w:ascii="Meiryo UI" w:eastAsia="Meiryo UI" w:hAnsi="Meiryo UI" w:hint="eastAsia"/>
        </w:rPr>
        <w:t>新たに渡日する幼児・児童・生徒</w:t>
      </w:r>
      <w:r w:rsidR="00670F7E" w:rsidRPr="007E2EC3">
        <w:rPr>
          <w:rFonts w:ascii="Meiryo UI" w:eastAsia="Meiryo UI" w:hAnsi="Meiryo UI" w:hint="eastAsia"/>
        </w:rPr>
        <w:t>が</w:t>
      </w:r>
      <w:r w:rsidRPr="007E2EC3">
        <w:rPr>
          <w:rFonts w:ascii="Meiryo UI" w:eastAsia="Meiryo UI" w:hAnsi="Meiryo UI" w:hint="eastAsia"/>
        </w:rPr>
        <w:t>増加</w:t>
      </w:r>
      <w:r w:rsidR="00E66DF9" w:rsidRPr="007E2EC3">
        <w:rPr>
          <w:rFonts w:ascii="Meiryo UI" w:eastAsia="Meiryo UI" w:hAnsi="Meiryo UI" w:hint="eastAsia"/>
        </w:rPr>
        <w:t>し</w:t>
      </w:r>
      <w:r w:rsidR="00670F7E" w:rsidRPr="007E2EC3">
        <w:rPr>
          <w:rFonts w:ascii="Meiryo UI" w:eastAsia="Meiryo UI" w:hAnsi="Meiryo UI" w:hint="eastAsia"/>
        </w:rPr>
        <w:t>、その</w:t>
      </w:r>
      <w:r w:rsidRPr="007E2EC3">
        <w:rPr>
          <w:rFonts w:ascii="Meiryo UI" w:eastAsia="Meiryo UI" w:hAnsi="Meiryo UI" w:hint="eastAsia"/>
        </w:rPr>
        <w:t>国籍</w:t>
      </w:r>
      <w:r w:rsidR="00670F7E" w:rsidRPr="007E2EC3">
        <w:rPr>
          <w:rFonts w:ascii="Meiryo UI" w:eastAsia="Meiryo UI" w:hAnsi="Meiryo UI" w:hint="eastAsia"/>
        </w:rPr>
        <w:t>が</w:t>
      </w:r>
      <w:r w:rsidRPr="007E2EC3">
        <w:rPr>
          <w:rFonts w:ascii="Meiryo UI" w:eastAsia="Meiryo UI" w:hAnsi="Meiryo UI" w:hint="eastAsia"/>
        </w:rPr>
        <w:t>多様化</w:t>
      </w:r>
      <w:r w:rsidR="002E44B6" w:rsidRPr="007E2EC3">
        <w:rPr>
          <w:rFonts w:ascii="Meiryo UI" w:eastAsia="Meiryo UI" w:hAnsi="Meiryo UI" w:hint="eastAsia"/>
        </w:rPr>
        <w:t>している。</w:t>
      </w:r>
      <w:r w:rsidR="00AD0E17" w:rsidRPr="007E2EC3">
        <w:rPr>
          <w:rFonts w:ascii="Meiryo UI" w:eastAsia="Meiryo UI" w:hAnsi="Meiryo UI" w:hint="eastAsia"/>
        </w:rPr>
        <w:t>渡日した</w:t>
      </w:r>
      <w:r w:rsidR="001D0422" w:rsidRPr="007E2EC3">
        <w:rPr>
          <w:rFonts w:ascii="Meiryo UI" w:eastAsia="Meiryo UI" w:hAnsi="Meiryo UI" w:hint="eastAsia"/>
        </w:rPr>
        <w:t>幼児・児童・生徒</w:t>
      </w:r>
      <w:r w:rsidR="00D06E2F" w:rsidRPr="007E2EC3">
        <w:rPr>
          <w:rFonts w:ascii="Meiryo UI" w:eastAsia="Meiryo UI" w:hAnsi="Meiryo UI" w:hint="eastAsia"/>
        </w:rPr>
        <w:t>の中には</w:t>
      </w:r>
      <w:r w:rsidR="001D0422" w:rsidRPr="007E2EC3">
        <w:rPr>
          <w:rFonts w:ascii="Meiryo UI" w:eastAsia="Meiryo UI" w:hAnsi="Meiryo UI" w:hint="eastAsia"/>
        </w:rPr>
        <w:t>、日本語の習得に困難があり、日常的な会話はできていても学習に必要な日本語の能力が十分ではないなど、学習活動への参加に支障をきたす</w:t>
      </w:r>
      <w:r w:rsidR="00D06E2F" w:rsidRPr="007E2EC3">
        <w:rPr>
          <w:rFonts w:ascii="Meiryo UI" w:eastAsia="Meiryo UI" w:hAnsi="Meiryo UI" w:hint="eastAsia"/>
        </w:rPr>
        <w:t>人</w:t>
      </w:r>
      <w:r w:rsidR="001D0422" w:rsidRPr="007E2EC3">
        <w:rPr>
          <w:rFonts w:ascii="Meiryo UI" w:eastAsia="Meiryo UI" w:hAnsi="Meiryo UI" w:hint="eastAsia"/>
        </w:rPr>
        <w:t>も少なくない。そのため、当該幼児・児童・生徒が</w:t>
      </w:r>
      <w:r w:rsidR="003B39E4" w:rsidRPr="007E2EC3">
        <w:rPr>
          <w:rFonts w:ascii="Meiryo UI" w:eastAsia="Meiryo UI" w:hAnsi="Meiryo UI" w:hint="eastAsia"/>
        </w:rPr>
        <w:t>、</w:t>
      </w:r>
      <w:r w:rsidR="001D0422" w:rsidRPr="007E2EC3">
        <w:rPr>
          <w:rFonts w:ascii="Meiryo UI" w:eastAsia="Meiryo UI" w:hAnsi="Meiryo UI" w:hint="eastAsia"/>
        </w:rPr>
        <w:t>日本語を用いて学校生活に適応するとともに学習に取り組むことができるよう、一人ひとりの実態に応じたきめ細かな日本語指導の充実が</w:t>
      </w:r>
      <w:r w:rsidR="00D03CAD" w:rsidRPr="007E2EC3">
        <w:rPr>
          <w:rFonts w:ascii="Meiryo UI" w:eastAsia="Meiryo UI" w:hAnsi="Meiryo UI" w:hint="eastAsia"/>
        </w:rPr>
        <w:t>課題となっている</w:t>
      </w:r>
      <w:r w:rsidR="001D0422" w:rsidRPr="007E2EC3">
        <w:rPr>
          <w:rFonts w:ascii="Meiryo UI" w:eastAsia="Meiryo UI" w:hAnsi="Meiryo UI" w:hint="eastAsia"/>
        </w:rPr>
        <w:t>。また、</w:t>
      </w:r>
      <w:r w:rsidR="00AD0E17" w:rsidRPr="007E2EC3">
        <w:rPr>
          <w:rFonts w:ascii="Meiryo UI" w:eastAsia="Meiryo UI" w:hAnsi="Meiryo UI" w:hint="eastAsia"/>
        </w:rPr>
        <w:t>渡日した</w:t>
      </w:r>
      <w:r w:rsidR="00B3587E" w:rsidRPr="007E2EC3">
        <w:rPr>
          <w:rFonts w:ascii="Meiryo UI" w:eastAsia="Meiryo UI" w:hAnsi="Meiryo UI" w:hint="eastAsia"/>
        </w:rPr>
        <w:t>幼児・児童・生徒</w:t>
      </w:r>
      <w:r w:rsidR="00391EC2" w:rsidRPr="007E2EC3">
        <w:rPr>
          <w:rFonts w:ascii="Meiryo UI" w:eastAsia="Meiryo UI" w:hAnsi="Meiryo UI" w:hint="eastAsia"/>
        </w:rPr>
        <w:t>については</w:t>
      </w:r>
      <w:r w:rsidR="007818B6" w:rsidRPr="007E2EC3">
        <w:rPr>
          <w:rFonts w:ascii="Meiryo UI" w:eastAsia="Meiryo UI" w:hAnsi="Meiryo UI" w:hint="eastAsia"/>
        </w:rPr>
        <w:t>、</w:t>
      </w:r>
      <w:r w:rsidR="00FA0971" w:rsidRPr="007E2EC3">
        <w:rPr>
          <w:rFonts w:ascii="Meiryo UI" w:eastAsia="Meiryo UI" w:hAnsi="Meiryo UI" w:hint="eastAsia"/>
        </w:rPr>
        <w:t>他の幼児・児童・生徒が経験していない異文化での貴重な生活経験をもっている</w:t>
      </w:r>
      <w:r w:rsidR="00D03CAD" w:rsidRPr="007E2EC3">
        <w:rPr>
          <w:rFonts w:ascii="Meiryo UI" w:eastAsia="Meiryo UI" w:hAnsi="Meiryo UI" w:hint="eastAsia"/>
        </w:rPr>
        <w:t>が、</w:t>
      </w:r>
      <w:r w:rsidR="00FA0971" w:rsidRPr="007E2EC3">
        <w:rPr>
          <w:rFonts w:ascii="Meiryo UI" w:eastAsia="Meiryo UI" w:hAnsi="Meiryo UI" w:hint="eastAsia"/>
        </w:rPr>
        <w:t>そ</w:t>
      </w:r>
      <w:r w:rsidR="00391EC2" w:rsidRPr="007E2EC3">
        <w:rPr>
          <w:rFonts w:ascii="Meiryo UI" w:eastAsia="Meiryo UI" w:hAnsi="Meiryo UI" w:hint="eastAsia"/>
        </w:rPr>
        <w:t>の</w:t>
      </w:r>
      <w:r w:rsidR="00FA0971" w:rsidRPr="007E2EC3">
        <w:rPr>
          <w:rFonts w:ascii="Meiryo UI" w:eastAsia="Meiryo UI" w:hAnsi="Meiryo UI" w:hint="eastAsia"/>
        </w:rPr>
        <w:t>経験を通じて身に</w:t>
      </w:r>
      <w:r w:rsidR="00A31D18" w:rsidRPr="007E2EC3">
        <w:rPr>
          <w:rFonts w:ascii="Meiryo UI" w:eastAsia="Meiryo UI" w:hAnsi="Meiryo UI" w:hint="eastAsia"/>
        </w:rPr>
        <w:t>つ</w:t>
      </w:r>
      <w:r w:rsidR="00FA0971" w:rsidRPr="007E2EC3">
        <w:rPr>
          <w:rFonts w:ascii="Meiryo UI" w:eastAsia="Meiryo UI" w:hAnsi="Meiryo UI" w:hint="eastAsia"/>
        </w:rPr>
        <w:t>けた見方や考え方、外国語の能力等を生か</w:t>
      </w:r>
      <w:r w:rsidR="00D03CAD" w:rsidRPr="007E2EC3">
        <w:rPr>
          <w:rFonts w:ascii="Meiryo UI" w:eastAsia="Meiryo UI" w:hAnsi="Meiryo UI" w:hint="eastAsia"/>
        </w:rPr>
        <w:t>し</w:t>
      </w:r>
      <w:r w:rsidR="00465F38" w:rsidRPr="007E2EC3">
        <w:rPr>
          <w:rFonts w:ascii="Meiryo UI" w:eastAsia="Meiryo UI" w:hAnsi="Meiryo UI" w:hint="eastAsia"/>
        </w:rPr>
        <w:t>て</w:t>
      </w:r>
      <w:r w:rsidR="00D03CAD" w:rsidRPr="007E2EC3">
        <w:rPr>
          <w:rFonts w:ascii="Meiryo UI" w:eastAsia="Meiryo UI" w:hAnsi="Meiryo UI" w:hint="eastAsia"/>
        </w:rPr>
        <w:t>自己実現を図ることができるよう</w:t>
      </w:r>
      <w:r w:rsidR="001D0422" w:rsidRPr="007E2EC3">
        <w:rPr>
          <w:rFonts w:ascii="Meiryo UI" w:eastAsia="Meiryo UI" w:hAnsi="Meiryo UI" w:hint="eastAsia"/>
        </w:rPr>
        <w:t>、</w:t>
      </w:r>
      <w:r w:rsidR="006A2D1F" w:rsidRPr="007E2EC3">
        <w:rPr>
          <w:rFonts w:ascii="Meiryo UI" w:eastAsia="Meiryo UI" w:hAnsi="Meiryo UI" w:hint="eastAsia"/>
        </w:rPr>
        <w:t>母語・母文化に対する学びの支援</w:t>
      </w:r>
      <w:r w:rsidR="00D03CAD" w:rsidRPr="007E2EC3">
        <w:rPr>
          <w:rFonts w:ascii="Meiryo UI" w:eastAsia="Meiryo UI" w:hAnsi="Meiryo UI" w:hint="eastAsia"/>
        </w:rPr>
        <w:t>も課題となっている。</w:t>
      </w:r>
    </w:p>
    <w:p w14:paraId="289F9ED2" w14:textId="6BD47A99" w:rsidR="009F7702" w:rsidRPr="007E2EC3" w:rsidRDefault="009F7702" w:rsidP="00565BE8">
      <w:pPr>
        <w:rPr>
          <w:rFonts w:ascii="Meiryo UI" w:eastAsia="Meiryo UI" w:hAnsi="Meiryo UI"/>
        </w:rPr>
      </w:pPr>
      <w:bookmarkStart w:id="1" w:name="_Hlk151977076"/>
      <w:bookmarkStart w:id="2" w:name="_Hlk153288223"/>
    </w:p>
    <w:p w14:paraId="5170366B" w14:textId="77777777" w:rsidR="009F7702" w:rsidRPr="007E2EC3" w:rsidRDefault="009F7702" w:rsidP="00565BE8">
      <w:pPr>
        <w:rPr>
          <w:rFonts w:ascii="Meiryo UI" w:eastAsia="Meiryo UI" w:hAnsi="Meiryo UI"/>
        </w:rPr>
      </w:pPr>
    </w:p>
    <w:p w14:paraId="736167EE" w14:textId="1D7B40AE" w:rsidR="00EB69AB" w:rsidRPr="007E2EC3" w:rsidRDefault="00EB69AB" w:rsidP="00565BE8">
      <w:pPr>
        <w:rPr>
          <w:rFonts w:ascii="Meiryo UI" w:eastAsia="Meiryo UI" w:hAnsi="Meiryo UI"/>
        </w:rPr>
      </w:pPr>
    </w:p>
    <w:p w14:paraId="1C6D027E" w14:textId="7F4299DE" w:rsidR="0031112A" w:rsidRDefault="0031112A" w:rsidP="00565BE8">
      <w:pPr>
        <w:rPr>
          <w:rFonts w:ascii="Meiryo UI" w:eastAsia="Meiryo UI" w:hAnsi="Meiryo UI"/>
        </w:rPr>
      </w:pPr>
    </w:p>
    <w:p w14:paraId="3915DE0C" w14:textId="77777777" w:rsidR="00051839" w:rsidRPr="007E2EC3" w:rsidRDefault="00051839" w:rsidP="00565BE8">
      <w:pPr>
        <w:rPr>
          <w:rFonts w:ascii="Meiryo UI" w:eastAsia="Meiryo UI" w:hAnsi="Meiryo UI"/>
        </w:rPr>
      </w:pPr>
    </w:p>
    <w:p w14:paraId="31886693" w14:textId="138B6BE5" w:rsidR="001D0422" w:rsidRPr="007E2EC3" w:rsidRDefault="00565BE8" w:rsidP="00565BE8">
      <w:pPr>
        <w:ind w:firstLineChars="100" w:firstLine="210"/>
        <w:rPr>
          <w:rFonts w:ascii="Meiryo UI" w:eastAsia="Meiryo UI" w:hAnsi="Meiryo UI"/>
        </w:rPr>
      </w:pPr>
      <w:r w:rsidRPr="007E2EC3">
        <w:rPr>
          <w:rFonts w:ascii="Meiryo UI" w:eastAsia="Meiryo UI" w:hAnsi="Meiryo UI" w:hint="eastAsia"/>
        </w:rPr>
        <w:t>グローバル化がますます進展する中、これらの課題を解決するためには、学校内外の様々な教育活動を通じて、すべての幼児</w:t>
      </w:r>
      <w:bookmarkEnd w:id="1"/>
      <w:r w:rsidRPr="007E2EC3">
        <w:rPr>
          <w:rFonts w:ascii="Meiryo UI" w:eastAsia="Meiryo UI" w:hAnsi="Meiryo UI" w:hint="eastAsia"/>
        </w:rPr>
        <w:t>・児童・生徒が、多様な言語や文化、価値観について理解し、互いを尊重しながら学びあうことができるよう、異文化理解や多文化共生の考え方に基づく取組みを一層進めていく必要がある。</w:t>
      </w:r>
    </w:p>
    <w:bookmarkEnd w:id="2"/>
    <w:p w14:paraId="6A26531D" w14:textId="77777777" w:rsidR="00565BE8" w:rsidRPr="007E2EC3" w:rsidRDefault="00565BE8" w:rsidP="00565BE8">
      <w:pPr>
        <w:rPr>
          <w:rFonts w:ascii="Meiryo UI" w:eastAsia="Meiryo UI" w:hAnsi="Meiryo UI"/>
        </w:rPr>
      </w:pPr>
    </w:p>
    <w:p w14:paraId="74F38B7E" w14:textId="3B3CE57A" w:rsidR="00FA0971" w:rsidRPr="007E2EC3" w:rsidRDefault="00565BE8" w:rsidP="00565BE8">
      <w:pPr>
        <w:ind w:firstLineChars="100" w:firstLine="210"/>
        <w:rPr>
          <w:rFonts w:ascii="Meiryo UI" w:eastAsia="Meiryo UI" w:hAnsi="Meiryo UI"/>
        </w:rPr>
      </w:pPr>
      <w:bookmarkStart w:id="3" w:name="_Hlk153287743"/>
      <w:r w:rsidRPr="007E2EC3">
        <w:rPr>
          <w:rFonts w:ascii="Meiryo UI" w:eastAsia="Meiryo UI" w:hAnsi="Meiryo UI" w:hint="eastAsia"/>
        </w:rPr>
        <w:t>以上の観点から、大阪府における国際理解教育・在日外国人教育のさらなる充実を図るべく、</w:t>
      </w:r>
      <w:r w:rsidR="00BA56DE" w:rsidRPr="007E2EC3">
        <w:rPr>
          <w:rFonts w:ascii="Meiryo UI" w:eastAsia="Meiryo UI" w:hAnsi="Meiryo UI" w:hint="eastAsia"/>
        </w:rPr>
        <w:t>下記のとおり、在日外国人幼児・児童・生徒</w:t>
      </w:r>
      <w:r w:rsidR="00BA56DE" w:rsidRPr="007E2EC3">
        <w:rPr>
          <w:rStyle w:val="af"/>
          <w:rFonts w:ascii="Meiryo UI" w:eastAsia="Meiryo UI" w:hAnsi="Meiryo UI"/>
        </w:rPr>
        <w:footnoteReference w:id="1"/>
      </w:r>
      <w:r w:rsidR="00BA56DE" w:rsidRPr="007E2EC3">
        <w:rPr>
          <w:rFonts w:ascii="Meiryo UI" w:eastAsia="Meiryo UI" w:hAnsi="Meiryo UI" w:hint="eastAsia"/>
        </w:rPr>
        <w:t>に関わる教育における指導の指針を示し、</w:t>
      </w:r>
      <w:r w:rsidRPr="007E2EC3">
        <w:rPr>
          <w:rFonts w:ascii="Meiryo UI" w:eastAsia="Meiryo UI" w:hAnsi="Meiryo UI" w:hint="eastAsia"/>
        </w:rPr>
        <w:t>府内の各学校において、教職員が人権尊重の精神に</w:t>
      </w:r>
      <w:r w:rsidR="00D84B3A" w:rsidRPr="007E2EC3">
        <w:rPr>
          <w:rFonts w:ascii="Meiryo UI" w:eastAsia="Meiryo UI" w:hAnsi="Meiryo UI" w:hint="eastAsia"/>
        </w:rPr>
        <w:t>基づき</w:t>
      </w:r>
      <w:r w:rsidRPr="007E2EC3">
        <w:rPr>
          <w:rFonts w:ascii="Meiryo UI" w:eastAsia="Meiryo UI" w:hAnsi="Meiryo UI" w:hint="eastAsia"/>
        </w:rPr>
        <w:t>、在日外国人幼児・児童・生徒に</w:t>
      </w:r>
      <w:r w:rsidR="00E66811" w:rsidRPr="007E2EC3">
        <w:rPr>
          <w:rFonts w:ascii="Meiryo UI" w:eastAsia="Meiryo UI" w:hAnsi="Meiryo UI" w:hint="eastAsia"/>
        </w:rPr>
        <w:t>関わる</w:t>
      </w:r>
      <w:r w:rsidRPr="007E2EC3">
        <w:rPr>
          <w:rFonts w:ascii="Meiryo UI" w:eastAsia="Meiryo UI" w:hAnsi="Meiryo UI" w:hint="eastAsia"/>
        </w:rPr>
        <w:t>指導</w:t>
      </w:r>
      <w:r w:rsidR="00A6615D" w:rsidRPr="007E2EC3">
        <w:rPr>
          <w:rFonts w:ascii="Meiryo UI" w:eastAsia="Meiryo UI" w:hAnsi="Meiryo UI" w:hint="eastAsia"/>
        </w:rPr>
        <w:t>の</w:t>
      </w:r>
      <w:r w:rsidRPr="007E2EC3">
        <w:rPr>
          <w:rFonts w:ascii="Meiryo UI" w:eastAsia="Meiryo UI" w:hAnsi="Meiryo UI" w:hint="eastAsia"/>
        </w:rPr>
        <w:t>内容</w:t>
      </w:r>
      <w:r w:rsidR="00A6615D" w:rsidRPr="007E2EC3">
        <w:rPr>
          <w:rFonts w:ascii="Meiryo UI" w:eastAsia="Meiryo UI" w:hAnsi="Meiryo UI" w:hint="eastAsia"/>
        </w:rPr>
        <w:t>や</w:t>
      </w:r>
      <w:r w:rsidRPr="007E2EC3">
        <w:rPr>
          <w:rFonts w:ascii="Meiryo UI" w:eastAsia="Meiryo UI" w:hAnsi="Meiryo UI" w:hint="eastAsia"/>
        </w:rPr>
        <w:t>方法について共通理解を深め、すべての幼児・児童・生徒</w:t>
      </w:r>
      <w:r w:rsidR="002532C2" w:rsidRPr="007E2EC3">
        <w:rPr>
          <w:rFonts w:ascii="Meiryo UI" w:eastAsia="Meiryo UI" w:hAnsi="Meiryo UI" w:hint="eastAsia"/>
        </w:rPr>
        <w:t>が</w:t>
      </w:r>
      <w:r w:rsidR="00832C39" w:rsidRPr="007E2EC3">
        <w:rPr>
          <w:rFonts w:ascii="Meiryo UI" w:eastAsia="Meiryo UI" w:hAnsi="Meiryo UI" w:hint="eastAsia"/>
        </w:rPr>
        <w:t>互いに</w:t>
      </w:r>
      <w:r w:rsidR="002532C2" w:rsidRPr="007E2EC3">
        <w:rPr>
          <w:rFonts w:ascii="Meiryo UI" w:eastAsia="Meiryo UI" w:hAnsi="Meiryo UI" w:hint="eastAsia"/>
        </w:rPr>
        <w:t>違いを認めあい、ともに生きる</w:t>
      </w:r>
      <w:r w:rsidRPr="007E2EC3">
        <w:rPr>
          <w:rFonts w:ascii="Meiryo UI" w:eastAsia="Meiryo UI" w:hAnsi="Meiryo UI" w:hint="eastAsia"/>
        </w:rPr>
        <w:t>教育を</w:t>
      </w:r>
      <w:r w:rsidR="00832C39" w:rsidRPr="007E2EC3">
        <w:rPr>
          <w:rFonts w:ascii="Meiryo UI" w:eastAsia="Meiryo UI" w:hAnsi="Meiryo UI" w:hint="eastAsia"/>
        </w:rPr>
        <w:t>推進する</w:t>
      </w:r>
      <w:r w:rsidR="00BA56DE" w:rsidRPr="007E2EC3">
        <w:rPr>
          <w:rFonts w:ascii="Meiryo UI" w:eastAsia="Meiryo UI" w:hAnsi="Meiryo UI" w:hint="eastAsia"/>
        </w:rPr>
        <w:t>ことをめざすものとする。</w:t>
      </w:r>
    </w:p>
    <w:bookmarkEnd w:id="3"/>
    <w:p w14:paraId="472BCB0F" w14:textId="77777777" w:rsidR="00565BE8" w:rsidRPr="007E2EC3" w:rsidRDefault="00565BE8" w:rsidP="00565BE8">
      <w:pPr>
        <w:rPr>
          <w:rFonts w:ascii="Meiryo UI" w:eastAsia="Meiryo UI" w:hAnsi="Meiryo UI"/>
        </w:rPr>
      </w:pPr>
    </w:p>
    <w:p w14:paraId="54A85D8A" w14:textId="79558FF6" w:rsidR="003F0B8D" w:rsidRPr="007E2EC3" w:rsidRDefault="00565BE8" w:rsidP="00565BE8">
      <w:pPr>
        <w:ind w:firstLineChars="100" w:firstLine="210"/>
        <w:rPr>
          <w:rFonts w:ascii="Meiryo UI" w:eastAsia="Meiryo UI" w:hAnsi="Meiryo UI"/>
        </w:rPr>
      </w:pPr>
      <w:r w:rsidRPr="007E2EC3">
        <w:rPr>
          <w:rFonts w:ascii="Meiryo UI" w:eastAsia="Meiryo UI" w:hAnsi="Meiryo UI" w:hint="eastAsia"/>
        </w:rPr>
        <w:t>なお、指導に当たっては、教育の中立性を確保し、主体性をもって行うとともに、保護者・地域住民にも十分</w:t>
      </w:r>
      <w:r w:rsidR="00DD02F5" w:rsidRPr="007E2EC3">
        <w:rPr>
          <w:rFonts w:ascii="Meiryo UI" w:eastAsia="Meiryo UI" w:hAnsi="Meiryo UI" w:hint="eastAsia"/>
        </w:rPr>
        <w:t>な</w:t>
      </w:r>
      <w:r w:rsidRPr="007E2EC3">
        <w:rPr>
          <w:rFonts w:ascii="Meiryo UI" w:eastAsia="Meiryo UI" w:hAnsi="Meiryo UI" w:hint="eastAsia"/>
        </w:rPr>
        <w:t>理解を得るよう配慮することとする。</w:t>
      </w:r>
    </w:p>
    <w:p w14:paraId="6443CF44" w14:textId="5DE35E5D" w:rsidR="00D03CAD" w:rsidRPr="007E2EC3" w:rsidRDefault="00D03CAD" w:rsidP="001D0422">
      <w:pPr>
        <w:rPr>
          <w:rFonts w:ascii="Meiryo UI" w:eastAsia="Meiryo UI" w:hAnsi="Meiryo UI"/>
        </w:rPr>
      </w:pPr>
    </w:p>
    <w:p w14:paraId="6A4DD318" w14:textId="77777777" w:rsidR="001D0422" w:rsidRPr="007E2EC3" w:rsidRDefault="001D0422" w:rsidP="00207558">
      <w:pPr>
        <w:rPr>
          <w:rFonts w:ascii="Meiryo UI" w:eastAsia="Meiryo UI" w:hAnsi="Meiryo UI"/>
        </w:rPr>
      </w:pPr>
    </w:p>
    <w:p w14:paraId="7CDBB2F7" w14:textId="77777777" w:rsidR="00971F0E" w:rsidRPr="007E2EC3" w:rsidRDefault="00971F0E" w:rsidP="00971F0E">
      <w:pPr>
        <w:pStyle w:val="a9"/>
      </w:pPr>
      <w:r w:rsidRPr="007E2EC3">
        <w:rPr>
          <w:rFonts w:hint="eastAsia"/>
        </w:rPr>
        <w:t>記</w:t>
      </w:r>
    </w:p>
    <w:p w14:paraId="136DABFD" w14:textId="77777777" w:rsidR="00411616" w:rsidRPr="007E2EC3" w:rsidRDefault="00411616" w:rsidP="00207558">
      <w:pPr>
        <w:rPr>
          <w:rFonts w:ascii="Meiryo UI" w:eastAsia="Meiryo UI" w:hAnsi="Meiryo UI"/>
        </w:rPr>
      </w:pPr>
    </w:p>
    <w:p w14:paraId="0FB79DE4" w14:textId="28D71FF6" w:rsidR="001815B8" w:rsidRPr="007E2EC3" w:rsidRDefault="009F194A" w:rsidP="00100BA3">
      <w:pPr>
        <w:ind w:left="420" w:hangingChars="200" w:hanging="420"/>
        <w:rPr>
          <w:rFonts w:ascii="Meiryo UI" w:eastAsia="Meiryo UI" w:hAnsi="Meiryo UI"/>
        </w:rPr>
      </w:pPr>
      <w:r w:rsidRPr="007E2EC3">
        <w:rPr>
          <w:rFonts w:ascii="Meiryo UI" w:eastAsia="Meiryo UI" w:hAnsi="Meiryo UI" w:hint="eastAsia"/>
        </w:rPr>
        <w:t>１．</w:t>
      </w:r>
      <w:r w:rsidR="00A825D0" w:rsidRPr="007E2EC3">
        <w:rPr>
          <w:rFonts w:ascii="Meiryo UI" w:eastAsia="Meiryo UI" w:hAnsi="Meiryo UI" w:hint="eastAsia"/>
        </w:rPr>
        <w:t>異なる文化や習慣、価値観等をもった</w:t>
      </w:r>
      <w:r w:rsidR="001815B8" w:rsidRPr="007E2EC3">
        <w:rPr>
          <w:rFonts w:ascii="Meiryo UI" w:eastAsia="Meiryo UI" w:hAnsi="Meiryo UI" w:hint="eastAsia"/>
        </w:rPr>
        <w:t>幼児・児童・生徒が、</w:t>
      </w:r>
      <w:r w:rsidR="0073439F" w:rsidRPr="007E2EC3">
        <w:rPr>
          <w:rFonts w:ascii="Meiryo UI" w:eastAsia="Meiryo UI" w:hAnsi="Meiryo UI" w:hint="eastAsia"/>
        </w:rPr>
        <w:t>互い</w:t>
      </w:r>
      <w:r w:rsidR="00100BA3" w:rsidRPr="007E2EC3">
        <w:rPr>
          <w:rFonts w:ascii="Meiryo UI" w:eastAsia="Meiryo UI" w:hAnsi="Meiryo UI" w:hint="eastAsia"/>
        </w:rPr>
        <w:t>に</w:t>
      </w:r>
      <w:r w:rsidR="0073439F" w:rsidRPr="007E2EC3">
        <w:rPr>
          <w:rFonts w:ascii="Meiryo UI" w:eastAsia="Meiryo UI" w:hAnsi="Meiryo UI" w:hint="eastAsia"/>
        </w:rPr>
        <w:t>違いを認めあい、ともに生きる態度を身につけることができるよう</w:t>
      </w:r>
      <w:r w:rsidR="00100BA3" w:rsidRPr="007E2EC3">
        <w:rPr>
          <w:rFonts w:ascii="Meiryo UI" w:eastAsia="Meiryo UI" w:hAnsi="Meiryo UI" w:hint="eastAsia"/>
        </w:rPr>
        <w:t>指導に努めること。</w:t>
      </w:r>
      <w:r w:rsidR="00315B3E" w:rsidRPr="007E2EC3">
        <w:rPr>
          <w:rFonts w:ascii="Meiryo UI" w:eastAsia="Meiryo UI" w:hAnsi="Meiryo UI" w:hint="eastAsia"/>
        </w:rPr>
        <w:t>その際</w:t>
      </w:r>
      <w:r w:rsidR="005C69E4" w:rsidRPr="007E2EC3">
        <w:rPr>
          <w:rFonts w:ascii="Meiryo UI" w:eastAsia="Meiryo UI" w:hAnsi="Meiryo UI" w:hint="eastAsia"/>
        </w:rPr>
        <w:t>、</w:t>
      </w:r>
      <w:r w:rsidR="00100BA3" w:rsidRPr="007E2EC3">
        <w:rPr>
          <w:rFonts w:ascii="Meiryo UI" w:eastAsia="Meiryo UI" w:hAnsi="Meiryo UI" w:hint="eastAsia"/>
        </w:rPr>
        <w:t>すべての幼児・児童・生徒が、</w:t>
      </w:r>
      <w:r w:rsidR="00260594" w:rsidRPr="007E2EC3">
        <w:rPr>
          <w:rFonts w:ascii="Meiryo UI" w:eastAsia="Meiryo UI" w:hAnsi="Meiryo UI" w:hint="eastAsia"/>
        </w:rPr>
        <w:t>在日外国人幼児・児童・生徒が在籍している歴史的経緯又は</w:t>
      </w:r>
      <w:r w:rsidR="001815B8" w:rsidRPr="007E2EC3">
        <w:rPr>
          <w:rFonts w:ascii="Meiryo UI" w:eastAsia="Meiryo UI" w:hAnsi="Meiryo UI" w:hint="eastAsia"/>
        </w:rPr>
        <w:t>社会的背景</w:t>
      </w:r>
      <w:r w:rsidR="00100BA3" w:rsidRPr="007E2EC3">
        <w:rPr>
          <w:rFonts w:ascii="Meiryo UI" w:eastAsia="Meiryo UI" w:hAnsi="Meiryo UI" w:hint="eastAsia"/>
        </w:rPr>
        <w:t>について知り</w:t>
      </w:r>
      <w:r w:rsidR="001815B8" w:rsidRPr="007E2EC3">
        <w:rPr>
          <w:rFonts w:ascii="Meiryo UI" w:eastAsia="Meiryo UI" w:hAnsi="Meiryo UI" w:hint="eastAsia"/>
        </w:rPr>
        <w:t>、</w:t>
      </w:r>
      <w:r w:rsidR="00A6615D" w:rsidRPr="007E2EC3">
        <w:rPr>
          <w:rFonts w:ascii="Meiryo UI" w:eastAsia="Meiryo UI" w:hAnsi="Meiryo UI" w:hint="eastAsia"/>
        </w:rPr>
        <w:t>在日外国人</w:t>
      </w:r>
      <w:r w:rsidR="001815B8" w:rsidRPr="007E2EC3">
        <w:rPr>
          <w:rFonts w:ascii="Meiryo UI" w:eastAsia="Meiryo UI" w:hAnsi="Meiryo UI" w:hint="eastAsia"/>
        </w:rPr>
        <w:t>幼児・児童・生徒につながる国・地域の</w:t>
      </w:r>
      <w:r w:rsidR="002F7982" w:rsidRPr="007E2EC3">
        <w:rPr>
          <w:rFonts w:ascii="Meiryo UI" w:eastAsia="Meiryo UI" w:hAnsi="Meiryo UI" w:hint="eastAsia"/>
        </w:rPr>
        <w:t>歴史、文化、言語等</w:t>
      </w:r>
      <w:r w:rsidR="001815B8" w:rsidRPr="007E2EC3">
        <w:rPr>
          <w:rFonts w:ascii="Meiryo UI" w:eastAsia="Meiryo UI" w:hAnsi="Meiryo UI" w:hint="eastAsia"/>
        </w:rPr>
        <w:t>について理解を深め、民族的偏見や差別を許さない</w:t>
      </w:r>
      <w:r w:rsidR="00BA0D00" w:rsidRPr="007E2EC3">
        <w:rPr>
          <w:rFonts w:ascii="Meiryo UI" w:eastAsia="Meiryo UI" w:hAnsi="Meiryo UI" w:hint="eastAsia"/>
        </w:rPr>
        <w:t>態度や行動力</w:t>
      </w:r>
      <w:r w:rsidR="001815B8" w:rsidRPr="007E2EC3">
        <w:rPr>
          <w:rFonts w:ascii="Meiryo UI" w:eastAsia="Meiryo UI" w:hAnsi="Meiryo UI" w:hint="eastAsia"/>
        </w:rPr>
        <w:t>を</w:t>
      </w:r>
      <w:r w:rsidR="00E81C1D" w:rsidRPr="007E2EC3">
        <w:rPr>
          <w:rFonts w:ascii="Meiryo UI" w:eastAsia="Meiryo UI" w:hAnsi="Meiryo UI" w:hint="eastAsia"/>
        </w:rPr>
        <w:t>育む</w:t>
      </w:r>
      <w:r w:rsidR="0022174B" w:rsidRPr="007E2EC3">
        <w:rPr>
          <w:rFonts w:ascii="Meiryo UI" w:eastAsia="Meiryo UI" w:hAnsi="Meiryo UI" w:hint="eastAsia"/>
        </w:rPr>
        <w:t>こと</w:t>
      </w:r>
      <w:r w:rsidR="00315B3E" w:rsidRPr="007E2EC3">
        <w:rPr>
          <w:rFonts w:ascii="Meiryo UI" w:eastAsia="Meiryo UI" w:hAnsi="Meiryo UI" w:hint="eastAsia"/>
        </w:rPr>
        <w:t>ができるよう、</w:t>
      </w:r>
      <w:r w:rsidR="00EF5875" w:rsidRPr="007E2EC3">
        <w:rPr>
          <w:rFonts w:ascii="Meiryo UI" w:eastAsia="Meiryo UI" w:hAnsi="Meiryo UI" w:hint="eastAsia"/>
        </w:rPr>
        <w:t>幼児・児童・生徒の発達</w:t>
      </w:r>
      <w:r w:rsidR="00E36C72" w:rsidRPr="007E2EC3">
        <w:rPr>
          <w:rFonts w:ascii="Meiryo UI" w:eastAsia="Meiryo UI" w:hAnsi="Meiryo UI" w:hint="eastAsia"/>
        </w:rPr>
        <w:t>の</w:t>
      </w:r>
      <w:r w:rsidR="00EF5875" w:rsidRPr="007E2EC3">
        <w:rPr>
          <w:rFonts w:ascii="Meiryo UI" w:eastAsia="Meiryo UI" w:hAnsi="Meiryo UI" w:hint="eastAsia"/>
        </w:rPr>
        <w:t>段階に応じて、</w:t>
      </w:r>
      <w:r w:rsidR="00315B3E" w:rsidRPr="007E2EC3">
        <w:rPr>
          <w:rFonts w:ascii="Meiryo UI" w:eastAsia="Meiryo UI" w:hAnsi="Meiryo UI" w:hint="eastAsia"/>
        </w:rPr>
        <w:t>指導</w:t>
      </w:r>
      <w:r w:rsidR="00A6615D" w:rsidRPr="007E2EC3">
        <w:rPr>
          <w:rFonts w:ascii="Meiryo UI" w:eastAsia="Meiryo UI" w:hAnsi="Meiryo UI" w:hint="eastAsia"/>
        </w:rPr>
        <w:t>の</w:t>
      </w:r>
      <w:r w:rsidR="00315B3E" w:rsidRPr="007E2EC3">
        <w:rPr>
          <w:rFonts w:ascii="Meiryo UI" w:eastAsia="Meiryo UI" w:hAnsi="Meiryo UI" w:hint="eastAsia"/>
        </w:rPr>
        <w:t>内容</w:t>
      </w:r>
      <w:r w:rsidR="00A6615D" w:rsidRPr="007E2EC3">
        <w:rPr>
          <w:rFonts w:ascii="Meiryo UI" w:eastAsia="Meiryo UI" w:hAnsi="Meiryo UI" w:hint="eastAsia"/>
        </w:rPr>
        <w:t>や方</w:t>
      </w:r>
      <w:r w:rsidR="00315B3E" w:rsidRPr="007E2EC3">
        <w:rPr>
          <w:rFonts w:ascii="Meiryo UI" w:eastAsia="Meiryo UI" w:hAnsi="Meiryo UI" w:hint="eastAsia"/>
        </w:rPr>
        <w:t>法の工夫に努めること。</w:t>
      </w:r>
    </w:p>
    <w:p w14:paraId="1230E86E" w14:textId="1823671B" w:rsidR="001815B8" w:rsidRPr="007E2EC3" w:rsidRDefault="001815B8" w:rsidP="00411616">
      <w:pPr>
        <w:ind w:left="420" w:hangingChars="200" w:hanging="420"/>
        <w:rPr>
          <w:rFonts w:ascii="Meiryo UI" w:eastAsia="Meiryo UI" w:hAnsi="Meiryo UI"/>
        </w:rPr>
      </w:pPr>
    </w:p>
    <w:p w14:paraId="7E0411C1" w14:textId="48478369" w:rsidR="009C425C" w:rsidRPr="007E2EC3" w:rsidRDefault="00DB2837" w:rsidP="009C425C">
      <w:pPr>
        <w:ind w:left="420" w:hangingChars="200" w:hanging="420"/>
        <w:rPr>
          <w:rFonts w:ascii="Meiryo UI" w:eastAsia="Meiryo UI" w:hAnsi="Meiryo UI"/>
        </w:rPr>
      </w:pPr>
      <w:r w:rsidRPr="007E2EC3">
        <w:rPr>
          <w:rFonts w:ascii="Meiryo UI" w:eastAsia="Meiryo UI" w:hAnsi="Meiryo UI" w:hint="eastAsia"/>
        </w:rPr>
        <w:t>２．</w:t>
      </w:r>
      <w:r w:rsidR="00661679" w:rsidRPr="007E2EC3">
        <w:rPr>
          <w:rFonts w:ascii="Meiryo UI" w:eastAsia="Meiryo UI" w:hAnsi="Meiryo UI" w:hint="eastAsia"/>
        </w:rPr>
        <w:t>在日外国人幼児・</w:t>
      </w:r>
      <w:r w:rsidR="00C816B3" w:rsidRPr="007E2EC3">
        <w:rPr>
          <w:rFonts w:ascii="Meiryo UI" w:eastAsia="Meiryo UI" w:hAnsi="Meiryo UI" w:hint="eastAsia"/>
        </w:rPr>
        <w:t>児童・生徒が</w:t>
      </w:r>
      <w:r w:rsidR="0073439F" w:rsidRPr="007E2EC3">
        <w:rPr>
          <w:rFonts w:ascii="Meiryo UI" w:eastAsia="Meiryo UI" w:hAnsi="Meiryo UI" w:hint="eastAsia"/>
        </w:rPr>
        <w:t>、</w:t>
      </w:r>
      <w:r w:rsidR="009C425C" w:rsidRPr="007E2EC3">
        <w:rPr>
          <w:rFonts w:ascii="Meiryo UI" w:eastAsia="Meiryo UI" w:hAnsi="Meiryo UI" w:hint="eastAsia"/>
        </w:rPr>
        <w:t>自ら</w:t>
      </w:r>
      <w:r w:rsidR="00E36C72" w:rsidRPr="007E2EC3">
        <w:rPr>
          <w:rFonts w:ascii="Meiryo UI" w:eastAsia="Meiryo UI" w:hAnsi="Meiryo UI" w:hint="eastAsia"/>
        </w:rPr>
        <w:t>のルーツのある国・地域に関わる</w:t>
      </w:r>
      <w:r w:rsidR="008E01D3" w:rsidRPr="007E2EC3">
        <w:rPr>
          <w:rFonts w:ascii="Meiryo UI" w:eastAsia="Meiryo UI" w:hAnsi="Meiryo UI" w:hint="eastAsia"/>
        </w:rPr>
        <w:t>歴史</w:t>
      </w:r>
      <w:r w:rsidR="001335D2">
        <w:rPr>
          <w:rFonts w:ascii="Meiryo UI" w:eastAsia="Meiryo UI" w:hAnsi="Meiryo UI" w:hint="eastAsia"/>
        </w:rPr>
        <w:t>的</w:t>
      </w:r>
      <w:r w:rsidR="00D62B6A">
        <w:rPr>
          <w:rFonts w:ascii="Meiryo UI" w:eastAsia="Meiryo UI" w:hAnsi="Meiryo UI" w:hint="eastAsia"/>
        </w:rPr>
        <w:t>・</w:t>
      </w:r>
      <w:r w:rsidR="008E01D3" w:rsidRPr="007E2EC3">
        <w:rPr>
          <w:rFonts w:ascii="Meiryo UI" w:eastAsia="Meiryo UI" w:hAnsi="Meiryo UI" w:hint="eastAsia"/>
        </w:rPr>
        <w:t>文化的な</w:t>
      </w:r>
      <w:r w:rsidR="009C425C" w:rsidRPr="007E2EC3">
        <w:rPr>
          <w:rFonts w:ascii="Meiryo UI" w:eastAsia="Meiryo UI" w:hAnsi="Meiryo UI" w:hint="eastAsia"/>
        </w:rPr>
        <w:t>背景に誇りをもち、アイデンティティを確立することができるよう指導に努めること。</w:t>
      </w:r>
      <w:r w:rsidR="003D5B40" w:rsidRPr="007E2EC3">
        <w:rPr>
          <w:rFonts w:ascii="Meiryo UI" w:eastAsia="Meiryo UI" w:hAnsi="Meiryo UI" w:hint="eastAsia"/>
        </w:rPr>
        <w:t>その際、</w:t>
      </w:r>
      <w:r w:rsidR="008E01D3" w:rsidRPr="007E2EC3">
        <w:rPr>
          <w:rFonts w:ascii="Meiryo UI" w:eastAsia="Meiryo UI" w:hAnsi="Meiryo UI" w:hint="eastAsia"/>
        </w:rPr>
        <w:t>在日外国人</w:t>
      </w:r>
      <w:r w:rsidR="009C425C" w:rsidRPr="007E2EC3">
        <w:rPr>
          <w:rFonts w:ascii="Meiryo UI" w:eastAsia="Meiryo UI" w:hAnsi="Meiryo UI" w:hint="eastAsia"/>
        </w:rPr>
        <w:t>幼児・児童・生徒が</w:t>
      </w:r>
      <w:r w:rsidR="008E01D3" w:rsidRPr="007E2EC3">
        <w:rPr>
          <w:rFonts w:ascii="Meiryo UI" w:eastAsia="Meiryo UI" w:hAnsi="Meiryo UI" w:hint="eastAsia"/>
        </w:rPr>
        <w:t>、</w:t>
      </w:r>
      <w:r w:rsidR="00135682" w:rsidRPr="007E2EC3">
        <w:rPr>
          <w:rFonts w:ascii="Meiryo UI" w:eastAsia="Meiryo UI" w:hAnsi="Meiryo UI" w:hint="eastAsia"/>
        </w:rPr>
        <w:t>自尊感情を育み、</w:t>
      </w:r>
      <w:r w:rsidR="008E01D3" w:rsidRPr="007E2EC3">
        <w:rPr>
          <w:rFonts w:ascii="Meiryo UI" w:eastAsia="Meiryo UI" w:hAnsi="Meiryo UI" w:hint="eastAsia"/>
        </w:rPr>
        <w:t>自己実現を図</w:t>
      </w:r>
      <w:r w:rsidR="00135682" w:rsidRPr="007E2EC3">
        <w:rPr>
          <w:rFonts w:ascii="Meiryo UI" w:eastAsia="Meiryo UI" w:hAnsi="Meiryo UI" w:hint="eastAsia"/>
        </w:rPr>
        <w:t>る</w:t>
      </w:r>
      <w:r w:rsidR="008E01D3" w:rsidRPr="007E2EC3">
        <w:rPr>
          <w:rFonts w:ascii="Meiryo UI" w:eastAsia="Meiryo UI" w:hAnsi="Meiryo UI" w:hint="eastAsia"/>
        </w:rPr>
        <w:t>ことが</w:t>
      </w:r>
      <w:r w:rsidR="003D5B40" w:rsidRPr="007E2EC3">
        <w:rPr>
          <w:rFonts w:ascii="Meiryo UI" w:eastAsia="Meiryo UI" w:hAnsi="Meiryo UI" w:hint="eastAsia"/>
        </w:rPr>
        <w:t>重要であるという認識のもと、</w:t>
      </w:r>
      <w:r w:rsidR="008E01D3" w:rsidRPr="007E2EC3">
        <w:rPr>
          <w:rFonts w:ascii="Meiryo UI" w:eastAsia="Meiryo UI" w:hAnsi="Meiryo UI" w:hint="eastAsia"/>
        </w:rPr>
        <w:t>当該幼児・児童・生徒</w:t>
      </w:r>
      <w:r w:rsidR="009C425C" w:rsidRPr="007E2EC3">
        <w:rPr>
          <w:rFonts w:ascii="Meiryo UI" w:eastAsia="Meiryo UI" w:hAnsi="Meiryo UI" w:hint="eastAsia"/>
        </w:rPr>
        <w:t>が</w:t>
      </w:r>
      <w:r w:rsidR="00B0691C" w:rsidRPr="00D62B6A">
        <w:rPr>
          <w:rFonts w:ascii="Meiryo UI" w:eastAsia="Meiryo UI" w:hAnsi="Meiryo UI" w:hint="eastAsia"/>
        </w:rPr>
        <w:t>、アイデンティティの確立に関わる</w:t>
      </w:r>
      <w:r w:rsidR="00AB7EBB" w:rsidRPr="007E2EC3">
        <w:rPr>
          <w:rFonts w:ascii="Meiryo UI" w:eastAsia="Meiryo UI" w:hAnsi="Meiryo UI" w:hint="eastAsia"/>
        </w:rPr>
        <w:t>本名を使用することができる環境</w:t>
      </w:r>
      <w:r w:rsidR="00B0691C" w:rsidRPr="00D62B6A">
        <w:rPr>
          <w:rFonts w:ascii="Meiryo UI" w:eastAsia="Meiryo UI" w:hAnsi="Meiryo UI" w:hint="eastAsia"/>
        </w:rPr>
        <w:t>の醸成</w:t>
      </w:r>
      <w:r w:rsidR="00AB7EBB" w:rsidRPr="00D62B6A">
        <w:rPr>
          <w:rFonts w:ascii="Meiryo UI" w:eastAsia="Meiryo UI" w:hAnsi="Meiryo UI" w:hint="eastAsia"/>
        </w:rPr>
        <w:t>に</w:t>
      </w:r>
      <w:r w:rsidR="00AB7EBB" w:rsidRPr="007E2EC3">
        <w:rPr>
          <w:rFonts w:ascii="Meiryo UI" w:eastAsia="Meiryo UI" w:hAnsi="Meiryo UI" w:hint="eastAsia"/>
        </w:rPr>
        <w:t>努めること。</w:t>
      </w:r>
    </w:p>
    <w:p w14:paraId="27054E88" w14:textId="77777777" w:rsidR="009C425C" w:rsidRPr="007E2EC3" w:rsidRDefault="009C425C" w:rsidP="00DB2837">
      <w:pPr>
        <w:ind w:left="420" w:hangingChars="200" w:hanging="420"/>
        <w:rPr>
          <w:rFonts w:ascii="Meiryo UI" w:eastAsia="Meiryo UI" w:hAnsi="Meiryo UI"/>
        </w:rPr>
      </w:pPr>
    </w:p>
    <w:p w14:paraId="43265C55" w14:textId="59FD5468" w:rsidR="00B572D8" w:rsidRPr="007E2EC3" w:rsidRDefault="00B20614" w:rsidP="00DB2837">
      <w:pPr>
        <w:ind w:left="420" w:hangingChars="200" w:hanging="420"/>
        <w:rPr>
          <w:rFonts w:ascii="Meiryo UI" w:eastAsia="Meiryo UI" w:hAnsi="Meiryo UI"/>
        </w:rPr>
      </w:pPr>
      <w:r w:rsidRPr="007E2EC3">
        <w:rPr>
          <w:rFonts w:ascii="Meiryo UI" w:eastAsia="Meiryo UI" w:hAnsi="Meiryo UI" w:hint="eastAsia"/>
        </w:rPr>
        <w:t>３</w:t>
      </w:r>
      <w:r w:rsidR="00DB2837" w:rsidRPr="007E2EC3">
        <w:rPr>
          <w:rFonts w:ascii="Meiryo UI" w:eastAsia="Meiryo UI" w:hAnsi="Meiryo UI" w:hint="eastAsia"/>
        </w:rPr>
        <w:t>．</w:t>
      </w:r>
      <w:r w:rsidR="00F57CD9" w:rsidRPr="007E2EC3">
        <w:rPr>
          <w:rFonts w:ascii="Meiryo UI" w:eastAsia="Meiryo UI" w:hAnsi="Meiryo UI" w:hint="eastAsia"/>
        </w:rPr>
        <w:t>新たに渡日する</w:t>
      </w:r>
      <w:r w:rsidR="00DD3FA3" w:rsidRPr="007E2EC3">
        <w:rPr>
          <w:rFonts w:ascii="Meiryo UI" w:eastAsia="Meiryo UI" w:hAnsi="Meiryo UI" w:hint="eastAsia"/>
        </w:rPr>
        <w:t>幼児・児童・生徒</w:t>
      </w:r>
      <w:r w:rsidR="00F57CD9" w:rsidRPr="007E2EC3">
        <w:rPr>
          <w:rFonts w:ascii="Meiryo UI" w:eastAsia="Meiryo UI" w:hAnsi="Meiryo UI" w:hint="eastAsia"/>
        </w:rPr>
        <w:t>が増加し、その国籍が多様化する中、</w:t>
      </w:r>
      <w:r w:rsidR="00DB2837" w:rsidRPr="007E2EC3">
        <w:rPr>
          <w:rFonts w:ascii="Meiryo UI" w:eastAsia="Meiryo UI" w:hAnsi="Meiryo UI" w:hint="eastAsia"/>
        </w:rPr>
        <w:t>日本語</w:t>
      </w:r>
      <w:r w:rsidR="00B572D8" w:rsidRPr="007E2EC3">
        <w:rPr>
          <w:rFonts w:ascii="Meiryo UI" w:eastAsia="Meiryo UI" w:hAnsi="Meiryo UI" w:hint="eastAsia"/>
        </w:rPr>
        <w:t>指導が必要な</w:t>
      </w:r>
      <w:r w:rsidR="00F9560A" w:rsidRPr="007E2EC3">
        <w:rPr>
          <w:rFonts w:ascii="Meiryo UI" w:eastAsia="Meiryo UI" w:hAnsi="Meiryo UI" w:hint="eastAsia"/>
        </w:rPr>
        <w:t>幼児・</w:t>
      </w:r>
      <w:r w:rsidR="00B572D8" w:rsidRPr="007E2EC3">
        <w:rPr>
          <w:rFonts w:ascii="Meiryo UI" w:eastAsia="Meiryo UI" w:hAnsi="Meiryo UI" w:hint="eastAsia"/>
        </w:rPr>
        <w:t>児童・生徒については、学校生活への円滑な適応と教育活動の参加に支障が生じないよう</w:t>
      </w:r>
      <w:r w:rsidR="007F27DD" w:rsidRPr="007E2EC3">
        <w:rPr>
          <w:rFonts w:ascii="Meiryo UI" w:eastAsia="Meiryo UI" w:hAnsi="Meiryo UI" w:hint="eastAsia"/>
        </w:rPr>
        <w:t>、</w:t>
      </w:r>
      <w:r w:rsidR="00B572D8" w:rsidRPr="007E2EC3">
        <w:rPr>
          <w:rFonts w:ascii="Meiryo UI" w:eastAsia="Meiryo UI" w:hAnsi="Meiryo UI" w:hint="eastAsia"/>
        </w:rPr>
        <w:t>日本語指導の充実に努める</w:t>
      </w:r>
      <w:r w:rsidR="00F9560A" w:rsidRPr="007E2EC3">
        <w:rPr>
          <w:rFonts w:ascii="Meiryo UI" w:eastAsia="Meiryo UI" w:hAnsi="Meiryo UI" w:hint="eastAsia"/>
        </w:rPr>
        <w:t>こと。</w:t>
      </w:r>
      <w:r w:rsidR="005D3B5A" w:rsidRPr="007E2EC3">
        <w:rPr>
          <w:rFonts w:ascii="Meiryo UI" w:eastAsia="Meiryo UI" w:hAnsi="Meiryo UI" w:hint="eastAsia"/>
        </w:rPr>
        <w:t>その際、母語・母文化に対する学びの支援の重要性についても</w:t>
      </w:r>
      <w:r w:rsidR="00C20777" w:rsidRPr="007E2EC3">
        <w:rPr>
          <w:rFonts w:ascii="Meiryo UI" w:eastAsia="Meiryo UI" w:hAnsi="Meiryo UI" w:hint="eastAsia"/>
        </w:rPr>
        <w:t>認識</w:t>
      </w:r>
      <w:r w:rsidR="005D3B5A" w:rsidRPr="007E2EC3">
        <w:rPr>
          <w:rFonts w:ascii="Meiryo UI" w:eastAsia="Meiryo UI" w:hAnsi="Meiryo UI" w:hint="eastAsia"/>
        </w:rPr>
        <w:t>すること。</w:t>
      </w:r>
    </w:p>
    <w:p w14:paraId="31B0EFC3" w14:textId="5A54F338" w:rsidR="00971F0E" w:rsidRPr="007E2EC3" w:rsidRDefault="00971F0E" w:rsidP="00971F0E">
      <w:pPr>
        <w:rPr>
          <w:rFonts w:ascii="Meiryo UI" w:eastAsia="Meiryo UI" w:hAnsi="Meiryo UI"/>
        </w:rPr>
      </w:pPr>
    </w:p>
    <w:p w14:paraId="093617F7" w14:textId="433C1F10" w:rsidR="00B20614" w:rsidRPr="007E2EC3" w:rsidRDefault="00B20614" w:rsidP="00B20614">
      <w:pPr>
        <w:ind w:left="420" w:hangingChars="200" w:hanging="420"/>
        <w:rPr>
          <w:rFonts w:ascii="Meiryo UI" w:eastAsia="Meiryo UI" w:hAnsi="Meiryo UI"/>
        </w:rPr>
      </w:pPr>
      <w:r w:rsidRPr="007E2EC3">
        <w:rPr>
          <w:rFonts w:ascii="Meiryo UI" w:eastAsia="Meiryo UI" w:hAnsi="Meiryo UI" w:hint="eastAsia"/>
        </w:rPr>
        <w:t>４．在日外国人幼児・児童・生徒が将来の進路を自ら選択し、自己を実現し得るよう、キャリア教育・進路指導の充実を図り、関係諸機関と連携しながら適切な指導に努めること。</w:t>
      </w:r>
    </w:p>
    <w:p w14:paraId="08037F44" w14:textId="77777777" w:rsidR="00B20614" w:rsidRPr="007E2EC3" w:rsidRDefault="00B20614" w:rsidP="00971F0E">
      <w:pPr>
        <w:rPr>
          <w:rFonts w:ascii="Meiryo UI" w:eastAsia="Meiryo UI" w:hAnsi="Meiryo UI"/>
        </w:rPr>
      </w:pPr>
    </w:p>
    <w:p w14:paraId="33FEC5E5" w14:textId="25F019F1" w:rsidR="00935F7D" w:rsidRPr="007E2EC3" w:rsidRDefault="00935F7D" w:rsidP="00324C5F">
      <w:pPr>
        <w:ind w:left="420" w:hangingChars="200" w:hanging="420"/>
        <w:rPr>
          <w:rFonts w:ascii="Meiryo UI" w:eastAsia="Meiryo UI" w:hAnsi="Meiryo UI"/>
        </w:rPr>
      </w:pPr>
      <w:r w:rsidRPr="007E2EC3">
        <w:rPr>
          <w:rFonts w:ascii="Meiryo UI" w:eastAsia="Meiryo UI" w:hAnsi="Meiryo UI" w:hint="eastAsia"/>
        </w:rPr>
        <w:t>５．</w:t>
      </w:r>
      <w:r w:rsidR="00324C5F" w:rsidRPr="007E2EC3">
        <w:rPr>
          <w:rFonts w:ascii="Meiryo UI" w:eastAsia="Meiryo UI" w:hAnsi="Meiryo UI" w:hint="eastAsia"/>
        </w:rPr>
        <w:t>教職員が</w:t>
      </w:r>
      <w:r w:rsidR="00DD02F5" w:rsidRPr="007E2EC3">
        <w:rPr>
          <w:rFonts w:ascii="Meiryo UI" w:eastAsia="Meiryo UI" w:hAnsi="Meiryo UI" w:hint="eastAsia"/>
        </w:rPr>
        <w:t>人権尊重の精神に基づき、</w:t>
      </w:r>
      <w:r w:rsidR="00324C5F" w:rsidRPr="007E2EC3">
        <w:rPr>
          <w:rFonts w:ascii="Meiryo UI" w:eastAsia="Meiryo UI" w:hAnsi="Meiryo UI" w:hint="eastAsia"/>
        </w:rPr>
        <w:t>在日外国人幼児・児童・生徒に関わる指導</w:t>
      </w:r>
      <w:r w:rsidR="00A6615D" w:rsidRPr="007E2EC3">
        <w:rPr>
          <w:rFonts w:ascii="Meiryo UI" w:eastAsia="Meiryo UI" w:hAnsi="Meiryo UI" w:hint="eastAsia"/>
        </w:rPr>
        <w:t>の</w:t>
      </w:r>
      <w:r w:rsidR="00324C5F" w:rsidRPr="007E2EC3">
        <w:rPr>
          <w:rFonts w:ascii="Meiryo UI" w:eastAsia="Meiryo UI" w:hAnsi="Meiryo UI" w:hint="eastAsia"/>
        </w:rPr>
        <w:t>内容</w:t>
      </w:r>
      <w:r w:rsidR="00A6615D" w:rsidRPr="007E2EC3">
        <w:rPr>
          <w:rFonts w:ascii="Meiryo UI" w:eastAsia="Meiryo UI" w:hAnsi="Meiryo UI" w:hint="eastAsia"/>
        </w:rPr>
        <w:t>や</w:t>
      </w:r>
      <w:r w:rsidR="00324C5F" w:rsidRPr="007E2EC3">
        <w:rPr>
          <w:rFonts w:ascii="Meiryo UI" w:eastAsia="Meiryo UI" w:hAnsi="Meiryo UI" w:hint="eastAsia"/>
        </w:rPr>
        <w:t>方法について共通理解を深め、すべての幼児・児童・生徒</w:t>
      </w:r>
      <w:r w:rsidR="00DD02F5" w:rsidRPr="007E2EC3">
        <w:rPr>
          <w:rFonts w:ascii="Meiryo UI" w:eastAsia="Meiryo UI" w:hAnsi="Meiryo UI" w:hint="eastAsia"/>
        </w:rPr>
        <w:t>が互いに違いを認めあい、ともに生きる教育を推進することができるよう、</w:t>
      </w:r>
      <w:r w:rsidRPr="007E2EC3">
        <w:rPr>
          <w:rFonts w:ascii="Meiryo UI" w:eastAsia="Meiryo UI" w:hAnsi="Meiryo UI" w:hint="eastAsia"/>
        </w:rPr>
        <w:t>教職員研修の充実に努めること。</w:t>
      </w:r>
    </w:p>
    <w:p w14:paraId="52764EA1" w14:textId="380FC420" w:rsidR="00EB69AB" w:rsidRDefault="00EB69AB" w:rsidP="00324C5F">
      <w:pPr>
        <w:ind w:left="420" w:hangingChars="200" w:hanging="420"/>
        <w:rPr>
          <w:rFonts w:ascii="Meiryo UI" w:eastAsia="Meiryo UI" w:hAnsi="Meiryo UI"/>
        </w:rPr>
      </w:pPr>
    </w:p>
    <w:p w14:paraId="4FE3BE6A" w14:textId="6F0CCA96" w:rsidR="00051839" w:rsidRDefault="00051839" w:rsidP="00324C5F">
      <w:pPr>
        <w:ind w:left="420" w:hangingChars="200" w:hanging="420"/>
        <w:rPr>
          <w:rFonts w:ascii="Meiryo UI" w:eastAsia="Meiryo UI" w:hAnsi="Meiryo UI"/>
        </w:rPr>
      </w:pPr>
    </w:p>
    <w:p w14:paraId="58C4D3C7" w14:textId="77777777" w:rsidR="00051839" w:rsidRDefault="00051839" w:rsidP="00324C5F">
      <w:pPr>
        <w:ind w:left="420" w:hangingChars="200" w:hanging="420"/>
        <w:rPr>
          <w:rFonts w:ascii="Meiryo UI" w:eastAsia="Meiryo UI" w:hAnsi="Meiryo UI"/>
        </w:rPr>
      </w:pPr>
    </w:p>
    <w:p w14:paraId="3E67E523" w14:textId="5650B7CC" w:rsidR="00666763" w:rsidRPr="007E2EC3" w:rsidRDefault="00666763" w:rsidP="00411616">
      <w:pPr>
        <w:ind w:left="420" w:hangingChars="200" w:hanging="420"/>
        <w:rPr>
          <w:rFonts w:ascii="Meiryo UI" w:eastAsia="Meiryo UI" w:hAnsi="Meiryo UI"/>
          <w:b/>
          <w:bCs/>
        </w:rPr>
      </w:pPr>
      <w:r w:rsidRPr="007E2EC3">
        <w:rPr>
          <w:rFonts w:ascii="Meiryo UI" w:eastAsia="Meiryo UI" w:hAnsi="Meiryo UI" w:hint="eastAsia"/>
          <w:b/>
          <w:bCs/>
        </w:rPr>
        <w:lastRenderedPageBreak/>
        <w:t>在日外国人</w:t>
      </w:r>
      <w:r w:rsidR="00476FC2" w:rsidRPr="007E2EC3">
        <w:rPr>
          <w:rFonts w:ascii="Meiryo UI" w:eastAsia="Meiryo UI" w:hAnsi="Meiryo UI" w:hint="eastAsia"/>
          <w:b/>
          <w:bCs/>
        </w:rPr>
        <w:t>に関わる教育における</w:t>
      </w:r>
      <w:r w:rsidRPr="007E2EC3">
        <w:rPr>
          <w:rFonts w:ascii="Meiryo UI" w:eastAsia="Meiryo UI" w:hAnsi="Meiryo UI" w:hint="eastAsia"/>
          <w:b/>
          <w:bCs/>
        </w:rPr>
        <w:t>指導の指針（解説）</w:t>
      </w:r>
    </w:p>
    <w:p w14:paraId="32CE48F5" w14:textId="1F00223B" w:rsidR="00666763" w:rsidRPr="007E2EC3" w:rsidRDefault="00666763" w:rsidP="00411616">
      <w:pPr>
        <w:ind w:left="420" w:hangingChars="200" w:hanging="420"/>
        <w:rPr>
          <w:rFonts w:ascii="Meiryo UI" w:eastAsia="Meiryo UI" w:hAnsi="Meiryo UI"/>
        </w:rPr>
      </w:pPr>
    </w:p>
    <w:tbl>
      <w:tblPr>
        <w:tblStyle w:val="afa"/>
        <w:tblW w:w="0" w:type="auto"/>
        <w:tblInd w:w="-5" w:type="dxa"/>
        <w:tblLook w:val="04A0" w:firstRow="1" w:lastRow="0" w:firstColumn="1" w:lastColumn="0" w:noHBand="0" w:noVBand="1"/>
      </w:tblPr>
      <w:tblGrid>
        <w:gridCol w:w="9741"/>
      </w:tblGrid>
      <w:tr w:rsidR="007E2EC3" w:rsidRPr="007E2EC3" w14:paraId="2A4064C1" w14:textId="77777777" w:rsidTr="005D5825">
        <w:tc>
          <w:tcPr>
            <w:tcW w:w="9741" w:type="dxa"/>
          </w:tcPr>
          <w:p w14:paraId="4D35F68D" w14:textId="5749FBA7" w:rsidR="005D5825" w:rsidRPr="007E2EC3" w:rsidRDefault="00F0778E" w:rsidP="005D5825">
            <w:pPr>
              <w:ind w:left="420" w:hangingChars="200" w:hanging="420"/>
              <w:rPr>
                <w:rFonts w:ascii="Meiryo UI" w:eastAsia="Meiryo UI" w:hAnsi="Meiryo UI"/>
              </w:rPr>
            </w:pPr>
            <w:r w:rsidRPr="007E2EC3">
              <w:rPr>
                <w:rFonts w:ascii="Meiryo UI" w:eastAsia="Meiryo UI" w:hAnsi="Meiryo UI" w:hint="eastAsia"/>
              </w:rPr>
              <w:t>１．</w:t>
            </w:r>
            <w:r w:rsidR="0020715A" w:rsidRPr="007E2EC3">
              <w:rPr>
                <w:rFonts w:ascii="Meiryo UI" w:eastAsia="Meiryo UI" w:hAnsi="Meiryo UI" w:hint="eastAsia"/>
              </w:rPr>
              <w:t>異なる文化や習慣、価値観等をもった幼児・児童・生徒が、互いに違いを認めあい、ともに生き</w:t>
            </w:r>
            <w:r w:rsidR="00CD7346" w:rsidRPr="007E2EC3">
              <w:rPr>
                <w:rFonts w:ascii="Meiryo UI" w:eastAsia="Meiryo UI" w:hAnsi="Meiryo UI" w:hint="eastAsia"/>
              </w:rPr>
              <w:t>る</w:t>
            </w:r>
            <w:r w:rsidR="0020715A" w:rsidRPr="007E2EC3">
              <w:rPr>
                <w:rFonts w:ascii="Meiryo UI" w:eastAsia="Meiryo UI" w:hAnsi="Meiryo UI" w:hint="eastAsia"/>
              </w:rPr>
              <w:t>態度を身につけることができるよう指導に努めること。その際、すべての幼児・児童・生徒が、在日外国人幼児・児童・生徒が在籍している歴史的経緯又は社会的背景について知り</w:t>
            </w:r>
            <w:r w:rsidR="00A6615D" w:rsidRPr="007E2EC3">
              <w:rPr>
                <w:rFonts w:ascii="Meiryo UI" w:eastAsia="Meiryo UI" w:hAnsi="Meiryo UI" w:hint="eastAsia"/>
              </w:rPr>
              <w:t>、在日外国人</w:t>
            </w:r>
            <w:r w:rsidR="0020715A" w:rsidRPr="007E2EC3">
              <w:rPr>
                <w:rFonts w:ascii="Meiryo UI" w:eastAsia="Meiryo UI" w:hAnsi="Meiryo UI" w:hint="eastAsia"/>
              </w:rPr>
              <w:t>幼児・児童・生徒につながる国・地域の歴史、文化、言語等について理解を深め、民族的偏見や差別を許さない態度や行動力を育むことができるよう、</w:t>
            </w:r>
            <w:r w:rsidR="00E36C72" w:rsidRPr="007E2EC3">
              <w:rPr>
                <w:rFonts w:ascii="Meiryo UI" w:eastAsia="Meiryo UI" w:hAnsi="Meiryo UI" w:hint="eastAsia"/>
              </w:rPr>
              <w:t>幼児・児童・生徒の発達の段階に応じて、</w:t>
            </w:r>
            <w:r w:rsidR="0020715A" w:rsidRPr="007E2EC3">
              <w:rPr>
                <w:rFonts w:ascii="Meiryo UI" w:eastAsia="Meiryo UI" w:hAnsi="Meiryo UI" w:hint="eastAsia"/>
              </w:rPr>
              <w:t>指導</w:t>
            </w:r>
            <w:r w:rsidR="00A6615D" w:rsidRPr="007E2EC3">
              <w:rPr>
                <w:rFonts w:ascii="Meiryo UI" w:eastAsia="Meiryo UI" w:hAnsi="Meiryo UI" w:hint="eastAsia"/>
              </w:rPr>
              <w:t>の</w:t>
            </w:r>
            <w:r w:rsidR="0020715A" w:rsidRPr="007E2EC3">
              <w:rPr>
                <w:rFonts w:ascii="Meiryo UI" w:eastAsia="Meiryo UI" w:hAnsi="Meiryo UI" w:hint="eastAsia"/>
              </w:rPr>
              <w:t>内容</w:t>
            </w:r>
            <w:r w:rsidR="00A6615D" w:rsidRPr="007E2EC3">
              <w:rPr>
                <w:rFonts w:ascii="Meiryo UI" w:eastAsia="Meiryo UI" w:hAnsi="Meiryo UI" w:hint="eastAsia"/>
              </w:rPr>
              <w:t>や</w:t>
            </w:r>
            <w:r w:rsidR="0020715A" w:rsidRPr="007E2EC3">
              <w:rPr>
                <w:rFonts w:ascii="Meiryo UI" w:eastAsia="Meiryo UI" w:hAnsi="Meiryo UI" w:hint="eastAsia"/>
              </w:rPr>
              <w:t>方法の工夫に努めること。</w:t>
            </w:r>
          </w:p>
        </w:tc>
      </w:tr>
    </w:tbl>
    <w:p w14:paraId="74A42F88" w14:textId="1BFC4F06" w:rsidR="0020715A" w:rsidRPr="007E2EC3" w:rsidRDefault="0020715A" w:rsidP="00666763">
      <w:pPr>
        <w:ind w:left="420" w:hangingChars="200" w:hanging="420"/>
        <w:rPr>
          <w:rFonts w:ascii="Meiryo UI" w:eastAsia="Meiryo UI" w:hAnsi="Meiryo UI"/>
        </w:rPr>
      </w:pPr>
    </w:p>
    <w:p w14:paraId="3D2E03D1" w14:textId="2E915DF9" w:rsidR="003A1FA2" w:rsidRPr="007E2EC3" w:rsidRDefault="001104A0" w:rsidP="0028164D">
      <w:pPr>
        <w:ind w:firstLineChars="100" w:firstLine="210"/>
        <w:rPr>
          <w:rFonts w:ascii="Meiryo UI" w:eastAsia="Meiryo UI" w:hAnsi="Meiryo UI"/>
        </w:rPr>
      </w:pPr>
      <w:r w:rsidRPr="007E2EC3">
        <w:rPr>
          <w:rFonts w:ascii="Meiryo UI" w:eastAsia="Meiryo UI" w:hAnsi="Meiryo UI" w:hint="eastAsia"/>
        </w:rPr>
        <w:t>これまで</w:t>
      </w:r>
      <w:r w:rsidR="00E71839" w:rsidRPr="007E2EC3">
        <w:rPr>
          <w:rFonts w:ascii="Meiryo UI" w:eastAsia="Meiryo UI" w:hAnsi="Meiryo UI" w:hint="eastAsia"/>
        </w:rPr>
        <w:t>府内の学校では、日本と韓国・朝鮮との歴史的経緯に</w:t>
      </w:r>
      <w:r w:rsidR="003E69F9" w:rsidRPr="007E2EC3">
        <w:rPr>
          <w:rFonts w:ascii="Meiryo UI" w:eastAsia="Meiryo UI" w:hAnsi="Meiryo UI" w:hint="eastAsia"/>
        </w:rPr>
        <w:t>より</w:t>
      </w:r>
      <w:r w:rsidR="00E71839" w:rsidRPr="007E2EC3">
        <w:rPr>
          <w:rFonts w:ascii="Meiryo UI" w:eastAsia="Meiryo UI" w:hAnsi="Meiryo UI" w:hint="eastAsia"/>
        </w:rPr>
        <w:t>日本で生まれ育った韓国・朝鮮人幼児・児童・生徒</w:t>
      </w:r>
      <w:r w:rsidR="00B0691C" w:rsidRPr="00D62B6A">
        <w:rPr>
          <w:rFonts w:ascii="Meiryo UI" w:eastAsia="Meiryo UI" w:hAnsi="Meiryo UI" w:hint="eastAsia"/>
        </w:rPr>
        <w:t>をはじめ</w:t>
      </w:r>
      <w:r w:rsidR="00E71839" w:rsidRPr="00D62B6A">
        <w:rPr>
          <w:rFonts w:ascii="Meiryo UI" w:eastAsia="Meiryo UI" w:hAnsi="Meiryo UI" w:hint="eastAsia"/>
        </w:rPr>
        <w:t>、中国、</w:t>
      </w:r>
      <w:r w:rsidR="00E71839" w:rsidRPr="007E2EC3">
        <w:rPr>
          <w:rFonts w:ascii="Meiryo UI" w:eastAsia="Meiryo UI" w:hAnsi="Meiryo UI" w:hint="eastAsia"/>
        </w:rPr>
        <w:t>ベトナム、フィリピン、ネパールなど様々な国</w:t>
      </w:r>
      <w:r w:rsidR="00051839" w:rsidRPr="00C331F8">
        <w:rPr>
          <w:rFonts w:ascii="Meiryo UI" w:eastAsia="Meiryo UI" w:hAnsi="Meiryo UI" w:hint="eastAsia"/>
        </w:rPr>
        <w:t>・地域</w:t>
      </w:r>
      <w:r w:rsidR="00E71839" w:rsidRPr="00C331F8">
        <w:rPr>
          <w:rFonts w:ascii="Meiryo UI" w:eastAsia="Meiryo UI" w:hAnsi="Meiryo UI" w:hint="eastAsia"/>
        </w:rPr>
        <w:t>につな</w:t>
      </w:r>
      <w:r w:rsidR="00E71839" w:rsidRPr="007E2EC3">
        <w:rPr>
          <w:rFonts w:ascii="Meiryo UI" w:eastAsia="Meiryo UI" w:hAnsi="Meiryo UI" w:hint="eastAsia"/>
        </w:rPr>
        <w:t>がりのある幼児・児童・生徒が学んできた。また、近年は</w:t>
      </w:r>
      <w:r w:rsidR="0028164D" w:rsidRPr="007E2EC3">
        <w:rPr>
          <w:rFonts w:ascii="Meiryo UI" w:eastAsia="Meiryo UI" w:hAnsi="Meiryo UI" w:hint="eastAsia"/>
        </w:rPr>
        <w:t>外国人数の増加や多国籍化</w:t>
      </w:r>
      <w:r w:rsidR="00C331F8">
        <w:rPr>
          <w:rFonts w:ascii="Meiryo UI" w:eastAsia="Meiryo UI" w:hAnsi="Meiryo UI" w:hint="eastAsia"/>
        </w:rPr>
        <w:t>など</w:t>
      </w:r>
      <w:r w:rsidR="00E71839" w:rsidRPr="007E2EC3">
        <w:rPr>
          <w:rFonts w:ascii="Meiryo UI" w:eastAsia="Meiryo UI" w:hAnsi="Meiryo UI" w:hint="eastAsia"/>
        </w:rPr>
        <w:t>に伴い、</w:t>
      </w:r>
      <w:r w:rsidR="00E8796E" w:rsidRPr="007E2EC3">
        <w:rPr>
          <w:rFonts w:ascii="Meiryo UI" w:eastAsia="Meiryo UI" w:hAnsi="Meiryo UI" w:hint="eastAsia"/>
        </w:rPr>
        <w:t>より</w:t>
      </w:r>
      <w:r w:rsidR="00E71839" w:rsidRPr="007E2EC3">
        <w:rPr>
          <w:rFonts w:ascii="Meiryo UI" w:eastAsia="Meiryo UI" w:hAnsi="Meiryo UI" w:hint="eastAsia"/>
        </w:rPr>
        <w:t>多様な</w:t>
      </w:r>
      <w:r w:rsidR="0028164D" w:rsidRPr="007E2EC3">
        <w:rPr>
          <w:rFonts w:ascii="Meiryo UI" w:eastAsia="Meiryo UI" w:hAnsi="Meiryo UI" w:hint="eastAsia"/>
        </w:rPr>
        <w:t>国</w:t>
      </w:r>
      <w:r w:rsidR="0077269A">
        <w:rPr>
          <w:rFonts w:ascii="Meiryo UI" w:eastAsia="Meiryo UI" w:hAnsi="Meiryo UI" w:hint="eastAsia"/>
        </w:rPr>
        <w:t>・</w:t>
      </w:r>
      <w:r w:rsidR="00075E0C" w:rsidRPr="007E2EC3">
        <w:rPr>
          <w:rFonts w:ascii="Meiryo UI" w:eastAsia="Meiryo UI" w:hAnsi="Meiryo UI" w:hint="eastAsia"/>
        </w:rPr>
        <w:t>地域</w:t>
      </w:r>
      <w:r w:rsidR="0028164D" w:rsidRPr="007E2EC3">
        <w:rPr>
          <w:rFonts w:ascii="Meiryo UI" w:eastAsia="Meiryo UI" w:hAnsi="Meiryo UI" w:hint="eastAsia"/>
        </w:rPr>
        <w:t>につながりのある幼児・児童・生徒が学</w:t>
      </w:r>
      <w:r w:rsidR="00E71839" w:rsidRPr="007E2EC3">
        <w:rPr>
          <w:rFonts w:ascii="Meiryo UI" w:eastAsia="Meiryo UI" w:hAnsi="Meiryo UI" w:hint="eastAsia"/>
        </w:rPr>
        <w:t>んでいる。</w:t>
      </w:r>
    </w:p>
    <w:p w14:paraId="44C463D6" w14:textId="77777777" w:rsidR="003A1FA2" w:rsidRPr="007E2EC3" w:rsidRDefault="003A1FA2" w:rsidP="0028164D">
      <w:pPr>
        <w:ind w:firstLineChars="100" w:firstLine="210"/>
        <w:rPr>
          <w:rFonts w:ascii="Meiryo UI" w:eastAsia="Meiryo UI" w:hAnsi="Meiryo UI"/>
        </w:rPr>
      </w:pPr>
    </w:p>
    <w:p w14:paraId="2811DC5E" w14:textId="43C03FA9" w:rsidR="003A1FA2" w:rsidRPr="003918AC" w:rsidRDefault="003A1FA2" w:rsidP="003A1FA2">
      <w:pPr>
        <w:ind w:firstLineChars="100" w:firstLine="210"/>
        <w:rPr>
          <w:rFonts w:ascii="Meiryo UI" w:eastAsia="Meiryo UI" w:hAnsi="Meiryo UI"/>
          <w:strike/>
          <w:color w:val="FF0000"/>
        </w:rPr>
      </w:pPr>
      <w:r w:rsidRPr="007E2EC3">
        <w:rPr>
          <w:rFonts w:ascii="Meiryo UI" w:eastAsia="Meiryo UI" w:hAnsi="Meiryo UI" w:hint="eastAsia"/>
        </w:rPr>
        <w:t>大阪府で暮らしている外国人の約４割は、韓国籍・朝鮮籍の人である</w:t>
      </w:r>
      <w:r w:rsidRPr="007E2EC3">
        <w:rPr>
          <w:rStyle w:val="af"/>
          <w:rFonts w:ascii="Meiryo UI" w:eastAsia="Meiryo UI" w:hAnsi="Meiryo UI"/>
        </w:rPr>
        <w:footnoteReference w:id="2"/>
      </w:r>
      <w:r w:rsidRPr="007E2EC3">
        <w:rPr>
          <w:rFonts w:ascii="Meiryo UI" w:eastAsia="Meiryo UI" w:hAnsi="Meiryo UI" w:hint="eastAsia"/>
        </w:rPr>
        <w:t>。</w:t>
      </w:r>
      <w:r w:rsidR="003918AC" w:rsidRPr="00B500CC">
        <w:rPr>
          <w:rFonts w:ascii="Meiryo UI" w:eastAsia="Meiryo UI" w:hAnsi="Meiryo UI" w:hint="eastAsia"/>
        </w:rPr>
        <w:t>全国の韓国籍・朝鮮籍の人々のうち大阪で暮らす人々の割合は約２割であり、大阪が最も多い都市となっている</w:t>
      </w:r>
      <w:r w:rsidR="003918AC" w:rsidRPr="00B500CC">
        <w:rPr>
          <w:rStyle w:val="af"/>
          <w:rFonts w:ascii="Meiryo UI" w:eastAsia="Meiryo UI" w:hAnsi="Meiryo UI"/>
        </w:rPr>
        <w:footnoteReference w:id="3"/>
      </w:r>
      <w:r w:rsidR="003918AC" w:rsidRPr="00B500CC">
        <w:rPr>
          <w:rFonts w:ascii="Meiryo UI" w:eastAsia="Meiryo UI" w:hAnsi="Meiryo UI" w:hint="eastAsia"/>
        </w:rPr>
        <w:t>。韓</w:t>
      </w:r>
      <w:r w:rsidR="003918AC" w:rsidRPr="00C331F8">
        <w:rPr>
          <w:rFonts w:ascii="Meiryo UI" w:eastAsia="Meiryo UI" w:hAnsi="Meiryo UI" w:hint="eastAsia"/>
        </w:rPr>
        <w:t>国</w:t>
      </w:r>
      <w:r w:rsidR="00051839" w:rsidRPr="00C331F8">
        <w:rPr>
          <w:rFonts w:ascii="Meiryo UI" w:eastAsia="Meiryo UI" w:hAnsi="Meiryo UI" w:hint="eastAsia"/>
        </w:rPr>
        <w:t>籍</w:t>
      </w:r>
      <w:r w:rsidR="003918AC" w:rsidRPr="00C331F8">
        <w:rPr>
          <w:rFonts w:ascii="Meiryo UI" w:eastAsia="Meiryo UI" w:hAnsi="Meiryo UI" w:hint="eastAsia"/>
        </w:rPr>
        <w:t>・</w:t>
      </w:r>
      <w:r w:rsidR="003918AC" w:rsidRPr="00B500CC">
        <w:rPr>
          <w:rFonts w:ascii="Meiryo UI" w:eastAsia="Meiryo UI" w:hAnsi="Meiryo UI" w:hint="eastAsia"/>
        </w:rPr>
        <w:t>朝鮮籍の人々の中には、</w:t>
      </w:r>
      <w:r w:rsidRPr="00B500CC">
        <w:rPr>
          <w:rFonts w:ascii="Meiryo UI" w:eastAsia="Meiryo UI" w:hAnsi="Meiryo UI" w:hint="eastAsia"/>
        </w:rPr>
        <w:t>日</w:t>
      </w:r>
      <w:r w:rsidRPr="007E2EC3">
        <w:rPr>
          <w:rFonts w:ascii="Meiryo UI" w:eastAsia="Meiryo UI" w:hAnsi="Meiryo UI" w:hint="eastAsia"/>
        </w:rPr>
        <w:t>本が明治4</w:t>
      </w:r>
      <w:r w:rsidRPr="007E2EC3">
        <w:rPr>
          <w:rFonts w:ascii="Meiryo UI" w:eastAsia="Meiryo UI" w:hAnsi="Meiryo UI"/>
        </w:rPr>
        <w:t>3</w:t>
      </w:r>
      <w:r w:rsidRPr="007E2EC3">
        <w:rPr>
          <w:rFonts w:ascii="Meiryo UI" w:eastAsia="Meiryo UI" w:hAnsi="Meiryo UI" w:hint="eastAsia"/>
        </w:rPr>
        <w:t>（1</w:t>
      </w:r>
      <w:r w:rsidRPr="007E2EC3">
        <w:rPr>
          <w:rFonts w:ascii="Meiryo UI" w:eastAsia="Meiryo UI" w:hAnsi="Meiryo UI"/>
        </w:rPr>
        <w:t>910</w:t>
      </w:r>
      <w:r w:rsidRPr="007E2EC3">
        <w:rPr>
          <w:rFonts w:ascii="Meiryo UI" w:eastAsia="Meiryo UI" w:hAnsi="Meiryo UI" w:hint="eastAsia"/>
        </w:rPr>
        <w:t>）年の韓国併合を通じて植民地支配を進めた</w:t>
      </w:r>
      <w:r w:rsidR="00E040FD" w:rsidRPr="00311318">
        <w:rPr>
          <w:rFonts w:ascii="Meiryo UI" w:eastAsia="Meiryo UI" w:hAnsi="Meiryo UI" w:hint="eastAsia"/>
        </w:rPr>
        <w:t>という</w:t>
      </w:r>
      <w:r w:rsidRPr="007E2EC3">
        <w:rPr>
          <w:rFonts w:ascii="Meiryo UI" w:eastAsia="Meiryo UI" w:hAnsi="Meiryo UI" w:hint="eastAsia"/>
        </w:rPr>
        <w:t>歴史的経緯により、第ニ次世界大戦以前から暮らしている人とそ</w:t>
      </w:r>
      <w:r w:rsidRPr="00B500CC">
        <w:rPr>
          <w:rFonts w:ascii="Meiryo UI" w:eastAsia="Meiryo UI" w:hAnsi="Meiryo UI" w:hint="eastAsia"/>
        </w:rPr>
        <w:t>の子孫</w:t>
      </w:r>
      <w:r w:rsidR="003918AC" w:rsidRPr="00B500CC">
        <w:rPr>
          <w:rFonts w:ascii="Meiryo UI" w:eastAsia="Meiryo UI" w:hAnsi="Meiryo UI" w:hint="eastAsia"/>
        </w:rPr>
        <w:t>が含まれる</w:t>
      </w:r>
      <w:r w:rsidRPr="00B500CC">
        <w:rPr>
          <w:rFonts w:ascii="Meiryo UI" w:eastAsia="Meiryo UI" w:hAnsi="Meiryo UI" w:hint="eastAsia"/>
        </w:rPr>
        <w:t>。戦後、様</w:t>
      </w:r>
      <w:r w:rsidRPr="007E2EC3">
        <w:rPr>
          <w:rFonts w:ascii="Meiryo UI" w:eastAsia="Meiryo UI" w:hAnsi="Meiryo UI" w:hint="eastAsia"/>
        </w:rPr>
        <w:t>々な事情により日本にとどまることになったが、その後の制度改正により、日本国籍を喪失し、外国籍とされた。</w:t>
      </w:r>
    </w:p>
    <w:p w14:paraId="503FDBC3" w14:textId="77777777" w:rsidR="003A1FA2" w:rsidRPr="007E2EC3" w:rsidRDefault="003A1FA2" w:rsidP="003A1FA2">
      <w:pPr>
        <w:ind w:left="420" w:hangingChars="200" w:hanging="420"/>
        <w:rPr>
          <w:rFonts w:ascii="Meiryo UI" w:eastAsia="Meiryo UI" w:hAnsi="Meiryo UI"/>
        </w:rPr>
      </w:pPr>
    </w:p>
    <w:p w14:paraId="7C04324A" w14:textId="45D26CDB" w:rsidR="003A1FA2" w:rsidRPr="007E2EC3" w:rsidRDefault="003A1FA2" w:rsidP="003A1FA2">
      <w:pPr>
        <w:ind w:firstLineChars="100" w:firstLine="210"/>
        <w:rPr>
          <w:rFonts w:ascii="Meiryo UI" w:eastAsia="Meiryo UI" w:hAnsi="Meiryo UI"/>
        </w:rPr>
      </w:pPr>
      <w:r w:rsidRPr="007E2EC3">
        <w:rPr>
          <w:rFonts w:ascii="Meiryo UI" w:eastAsia="Meiryo UI" w:hAnsi="Meiryo UI" w:hint="eastAsia"/>
        </w:rPr>
        <w:t>また、昭和4</w:t>
      </w:r>
      <w:r w:rsidRPr="007E2EC3">
        <w:rPr>
          <w:rFonts w:ascii="Meiryo UI" w:eastAsia="Meiryo UI" w:hAnsi="Meiryo UI"/>
        </w:rPr>
        <w:t>7</w:t>
      </w:r>
      <w:r w:rsidRPr="007E2EC3">
        <w:rPr>
          <w:rFonts w:ascii="Meiryo UI" w:eastAsia="Meiryo UI" w:hAnsi="Meiryo UI" w:hint="eastAsia"/>
        </w:rPr>
        <w:t>（1</w:t>
      </w:r>
      <w:r w:rsidRPr="007E2EC3">
        <w:rPr>
          <w:rFonts w:ascii="Meiryo UI" w:eastAsia="Meiryo UI" w:hAnsi="Meiryo UI"/>
        </w:rPr>
        <w:t>972</w:t>
      </w:r>
      <w:r w:rsidRPr="007E2EC3">
        <w:rPr>
          <w:rFonts w:ascii="Meiryo UI" w:eastAsia="Meiryo UI" w:hAnsi="Meiryo UI" w:hint="eastAsia"/>
        </w:rPr>
        <w:t>）年の日中国交回復以後、中国残留邦人</w:t>
      </w:r>
      <w:r w:rsidRPr="007E2EC3">
        <w:rPr>
          <w:rStyle w:val="af"/>
          <w:rFonts w:ascii="Meiryo UI" w:eastAsia="Meiryo UI" w:hAnsi="Meiryo UI"/>
        </w:rPr>
        <w:footnoteReference w:id="4"/>
      </w:r>
      <w:r w:rsidRPr="007E2EC3">
        <w:rPr>
          <w:rFonts w:ascii="Meiryo UI" w:eastAsia="Meiryo UI" w:hAnsi="Meiryo UI" w:hint="eastAsia"/>
        </w:rPr>
        <w:t>の帰国が増加した。さらに、昭和5</w:t>
      </w:r>
      <w:r w:rsidRPr="007E2EC3">
        <w:rPr>
          <w:rFonts w:ascii="Meiryo UI" w:eastAsia="Meiryo UI" w:hAnsi="Meiryo UI"/>
        </w:rPr>
        <w:t>0</w:t>
      </w:r>
      <w:r w:rsidRPr="007E2EC3">
        <w:rPr>
          <w:rFonts w:ascii="Meiryo UI" w:eastAsia="Meiryo UI" w:hAnsi="Meiryo UI" w:hint="eastAsia"/>
        </w:rPr>
        <w:t>（</w:t>
      </w:r>
      <w:r w:rsidRPr="007E2EC3">
        <w:rPr>
          <w:rFonts w:ascii="Meiryo UI" w:eastAsia="Meiryo UI" w:hAnsi="Meiryo UI"/>
        </w:rPr>
        <w:t>1975</w:t>
      </w:r>
      <w:r w:rsidRPr="007E2EC3">
        <w:rPr>
          <w:rFonts w:ascii="Meiryo UI" w:eastAsia="Meiryo UI" w:hAnsi="Meiryo UI" w:hint="eastAsia"/>
        </w:rPr>
        <w:t>）</w:t>
      </w:r>
      <w:r w:rsidRPr="007E2EC3">
        <w:rPr>
          <w:rFonts w:ascii="Meiryo UI" w:eastAsia="Meiryo UI" w:hAnsi="Meiryo UI"/>
        </w:rPr>
        <w:t>年のベトナム戦争終結</w:t>
      </w:r>
      <w:r w:rsidRPr="007E2EC3">
        <w:rPr>
          <w:rFonts w:ascii="Meiryo UI" w:eastAsia="Meiryo UI" w:hAnsi="Meiryo UI" w:hint="eastAsia"/>
        </w:rPr>
        <w:t>以後、インドシナ難民</w:t>
      </w:r>
      <w:r w:rsidRPr="007E2EC3">
        <w:rPr>
          <w:rStyle w:val="af"/>
          <w:rFonts w:ascii="Meiryo UI" w:eastAsia="Meiryo UI" w:hAnsi="Meiryo UI"/>
        </w:rPr>
        <w:footnoteReference w:id="5"/>
      </w:r>
      <w:r w:rsidRPr="007E2EC3">
        <w:rPr>
          <w:rFonts w:ascii="Meiryo UI" w:eastAsia="Meiryo UI" w:hAnsi="Meiryo UI" w:hint="eastAsia"/>
        </w:rPr>
        <w:t>の渡日が増加した。加えて、1</w:t>
      </w:r>
      <w:r w:rsidRPr="007E2EC3">
        <w:rPr>
          <w:rFonts w:ascii="Meiryo UI" w:eastAsia="Meiryo UI" w:hAnsi="Meiryo UI"/>
        </w:rPr>
        <w:t>980</w:t>
      </w:r>
      <w:r w:rsidRPr="007E2EC3">
        <w:rPr>
          <w:rFonts w:ascii="Meiryo UI" w:eastAsia="Meiryo UI" w:hAnsi="Meiryo UI" w:hint="eastAsia"/>
        </w:rPr>
        <w:t>年代以降、就労、留学、国際結婚など様々な理由により、中国、ベトナム、フィリピン等から渡日する人々</w:t>
      </w:r>
      <w:r w:rsidR="0077269A">
        <w:rPr>
          <w:rFonts w:ascii="Meiryo UI" w:eastAsia="Meiryo UI" w:hAnsi="Meiryo UI" w:hint="eastAsia"/>
        </w:rPr>
        <w:t>や</w:t>
      </w:r>
      <w:r w:rsidRPr="007E2EC3">
        <w:rPr>
          <w:rFonts w:ascii="Meiryo UI" w:eastAsia="Meiryo UI" w:hAnsi="Meiryo UI" w:hint="eastAsia"/>
        </w:rPr>
        <w:t>、ブラジル</w:t>
      </w:r>
      <w:r w:rsidR="0077269A">
        <w:rPr>
          <w:rFonts w:ascii="Meiryo UI" w:eastAsia="Meiryo UI" w:hAnsi="Meiryo UI" w:hint="eastAsia"/>
        </w:rPr>
        <w:t>、</w:t>
      </w:r>
      <w:r w:rsidRPr="007E2EC3">
        <w:rPr>
          <w:rFonts w:ascii="Meiryo UI" w:eastAsia="Meiryo UI" w:hAnsi="Meiryo UI" w:hint="eastAsia"/>
        </w:rPr>
        <w:t>ペルーから渡日する日系人</w:t>
      </w:r>
      <w:r w:rsidR="000A051B" w:rsidRPr="00311318">
        <w:rPr>
          <w:rStyle w:val="af"/>
          <w:rFonts w:ascii="Meiryo UI" w:eastAsia="Meiryo UI" w:hAnsi="Meiryo UI"/>
        </w:rPr>
        <w:footnoteReference w:id="6"/>
      </w:r>
      <w:r w:rsidRPr="007E2EC3">
        <w:rPr>
          <w:rFonts w:ascii="Meiryo UI" w:eastAsia="Meiryo UI" w:hAnsi="Meiryo UI" w:hint="eastAsia"/>
        </w:rPr>
        <w:t>が増加した。近年では、平成</w:t>
      </w:r>
      <w:r w:rsidRPr="007E2EC3">
        <w:rPr>
          <w:rFonts w:ascii="Meiryo UI" w:eastAsia="Meiryo UI" w:hAnsi="Meiryo UI"/>
        </w:rPr>
        <w:t>31（2019）年４月</w:t>
      </w:r>
      <w:r w:rsidRPr="007E2EC3">
        <w:rPr>
          <w:rFonts w:ascii="Meiryo UI" w:eastAsia="Meiryo UI" w:hAnsi="Meiryo UI" w:hint="eastAsia"/>
        </w:rPr>
        <w:t>の</w:t>
      </w:r>
      <w:r w:rsidRPr="007E2EC3">
        <w:rPr>
          <w:rFonts w:ascii="Meiryo UI" w:eastAsia="Meiryo UI" w:hAnsi="Meiryo UI"/>
        </w:rPr>
        <w:t>出入国管理及び難民認定法</w:t>
      </w:r>
      <w:r w:rsidR="00E65E5F" w:rsidRPr="007E2EC3">
        <w:rPr>
          <w:rFonts w:ascii="Meiryo UI" w:eastAsia="Meiryo UI" w:hAnsi="Meiryo UI" w:hint="eastAsia"/>
        </w:rPr>
        <w:t>の</w:t>
      </w:r>
      <w:r w:rsidRPr="007E2EC3">
        <w:rPr>
          <w:rFonts w:ascii="Meiryo UI" w:eastAsia="Meiryo UI" w:hAnsi="Meiryo UI" w:hint="eastAsia"/>
        </w:rPr>
        <w:t>改正に伴い、新たな在留資格「特定技能」が創設された</w:t>
      </w:r>
      <w:r w:rsidRPr="007E2EC3">
        <w:rPr>
          <w:rStyle w:val="af"/>
          <w:rFonts w:ascii="Meiryo UI" w:eastAsia="Meiryo UI" w:hAnsi="Meiryo UI"/>
        </w:rPr>
        <w:footnoteReference w:id="7"/>
      </w:r>
      <w:r w:rsidRPr="007E2EC3">
        <w:rPr>
          <w:rFonts w:ascii="Meiryo UI" w:eastAsia="Meiryo UI" w:hAnsi="Meiryo UI" w:hint="eastAsia"/>
        </w:rPr>
        <w:t>ことなどにより、</w:t>
      </w:r>
      <w:r w:rsidRPr="007E2EC3">
        <w:rPr>
          <w:rFonts w:ascii="Meiryo UI" w:eastAsia="Meiryo UI" w:hAnsi="Meiryo UI"/>
        </w:rPr>
        <w:t>ベトナムをはじめ</w:t>
      </w:r>
      <w:r w:rsidRPr="007E2EC3">
        <w:rPr>
          <w:rFonts w:ascii="Meiryo UI" w:eastAsia="Meiryo UI" w:hAnsi="Meiryo UI" w:hint="eastAsia"/>
        </w:rPr>
        <w:t>インドネシア、フィリピン、中国等から渡</w:t>
      </w:r>
      <w:r w:rsidRPr="007E2EC3">
        <w:rPr>
          <w:rFonts w:ascii="Meiryo UI" w:eastAsia="Meiryo UI" w:hAnsi="Meiryo UI"/>
        </w:rPr>
        <w:t>日する</w:t>
      </w:r>
      <w:r w:rsidRPr="007E2EC3">
        <w:rPr>
          <w:rFonts w:ascii="Meiryo UI" w:eastAsia="Meiryo UI" w:hAnsi="Meiryo UI" w:hint="eastAsia"/>
        </w:rPr>
        <w:t>人々が</w:t>
      </w:r>
      <w:r w:rsidRPr="007E2EC3">
        <w:rPr>
          <w:rFonts w:ascii="Meiryo UI" w:eastAsia="Meiryo UI" w:hAnsi="Meiryo UI"/>
        </w:rPr>
        <w:t>増加</w:t>
      </w:r>
      <w:r w:rsidRPr="007E2EC3">
        <w:rPr>
          <w:rFonts w:ascii="Meiryo UI" w:eastAsia="Meiryo UI" w:hAnsi="Meiryo UI" w:hint="eastAsia"/>
        </w:rPr>
        <w:t>している。</w:t>
      </w:r>
    </w:p>
    <w:p w14:paraId="0AF92EE9" w14:textId="4902771D" w:rsidR="003A1FA2" w:rsidRPr="007E2EC3" w:rsidRDefault="003A1FA2" w:rsidP="003A1FA2">
      <w:pPr>
        <w:rPr>
          <w:rFonts w:ascii="Meiryo UI" w:eastAsia="Meiryo UI" w:hAnsi="Meiryo UI"/>
        </w:rPr>
      </w:pPr>
    </w:p>
    <w:p w14:paraId="6ABC171D" w14:textId="41F91C50" w:rsidR="007558B8" w:rsidRPr="007E2EC3" w:rsidRDefault="007558B8" w:rsidP="007558B8">
      <w:pPr>
        <w:ind w:firstLineChars="100" w:firstLine="210"/>
        <w:rPr>
          <w:rFonts w:ascii="Meiryo UI" w:eastAsia="Meiryo UI" w:hAnsi="Meiryo UI"/>
        </w:rPr>
      </w:pPr>
      <w:r w:rsidRPr="007E2EC3">
        <w:rPr>
          <w:rFonts w:ascii="Meiryo UI" w:eastAsia="Meiryo UI" w:hAnsi="Meiryo UI" w:hint="eastAsia"/>
        </w:rPr>
        <w:t>こうした状況の中、教育現場において</w:t>
      </w:r>
      <w:r w:rsidR="00F841B3" w:rsidRPr="007E2EC3">
        <w:rPr>
          <w:rFonts w:ascii="Meiryo UI" w:eastAsia="Meiryo UI" w:hAnsi="Meiryo UI" w:hint="eastAsia"/>
        </w:rPr>
        <w:t>も</w:t>
      </w:r>
      <w:r w:rsidRPr="007E2EC3">
        <w:rPr>
          <w:rFonts w:ascii="Meiryo UI" w:eastAsia="Meiryo UI" w:hAnsi="Meiryo UI" w:hint="eastAsia"/>
        </w:rPr>
        <w:t>、外国につながりのある児童・生徒が</w:t>
      </w:r>
      <w:r w:rsidR="00F841B3" w:rsidRPr="007E2EC3">
        <w:rPr>
          <w:rFonts w:ascii="Meiryo UI" w:eastAsia="Meiryo UI" w:hAnsi="Meiryo UI" w:hint="eastAsia"/>
        </w:rPr>
        <w:t>、</w:t>
      </w:r>
      <w:r w:rsidRPr="007E2EC3">
        <w:rPr>
          <w:rFonts w:ascii="Meiryo UI" w:eastAsia="Meiryo UI" w:hAnsi="Meiryo UI" w:hint="eastAsia"/>
        </w:rPr>
        <w:t>攻撃やからかいの対象とされ</w:t>
      </w:r>
      <w:r w:rsidR="00F841B3" w:rsidRPr="007E2EC3">
        <w:rPr>
          <w:rFonts w:ascii="Meiryo UI" w:eastAsia="Meiryo UI" w:hAnsi="Meiryo UI" w:hint="eastAsia"/>
        </w:rPr>
        <w:t>、</w:t>
      </w:r>
      <w:r w:rsidRPr="007E2EC3">
        <w:rPr>
          <w:rFonts w:ascii="Meiryo UI" w:eastAsia="Meiryo UI" w:hAnsi="Meiryo UI" w:hint="eastAsia"/>
        </w:rPr>
        <w:t>「国へ帰れ」「○○人」と言われるなどの差別事象が発生し続けており、多文化共生</w:t>
      </w:r>
      <w:r w:rsidR="00F841B3" w:rsidRPr="007E2EC3">
        <w:rPr>
          <w:rFonts w:ascii="Meiryo UI" w:eastAsia="Meiryo UI" w:hAnsi="Meiryo UI" w:hint="eastAsia"/>
        </w:rPr>
        <w:t>の</w:t>
      </w:r>
      <w:r w:rsidRPr="007E2EC3">
        <w:rPr>
          <w:rFonts w:ascii="Meiryo UI" w:eastAsia="Meiryo UI" w:hAnsi="Meiryo UI" w:hint="eastAsia"/>
        </w:rPr>
        <w:t>教育を進め</w:t>
      </w:r>
      <w:r w:rsidR="00F841B3" w:rsidRPr="007E2EC3">
        <w:rPr>
          <w:rFonts w:ascii="Meiryo UI" w:eastAsia="Meiryo UI" w:hAnsi="Meiryo UI" w:hint="eastAsia"/>
        </w:rPr>
        <w:t>る</w:t>
      </w:r>
      <w:r w:rsidRPr="007E2EC3">
        <w:rPr>
          <w:rFonts w:ascii="Meiryo UI" w:eastAsia="Meiryo UI" w:hAnsi="Meiryo UI" w:hint="eastAsia"/>
        </w:rPr>
        <w:t>うえで課題となっている。</w:t>
      </w:r>
    </w:p>
    <w:p w14:paraId="7EA067D3" w14:textId="77777777" w:rsidR="007558B8" w:rsidRPr="007E2EC3" w:rsidRDefault="007558B8" w:rsidP="003A1FA2">
      <w:pPr>
        <w:rPr>
          <w:rFonts w:ascii="Meiryo UI" w:eastAsia="Meiryo UI" w:hAnsi="Meiryo UI"/>
        </w:rPr>
      </w:pPr>
    </w:p>
    <w:p w14:paraId="4E229A9F" w14:textId="6A2B4B9D" w:rsidR="0020715A" w:rsidRPr="007E2EC3" w:rsidRDefault="007558B8" w:rsidP="0020715A">
      <w:pPr>
        <w:ind w:firstLineChars="100" w:firstLine="210"/>
        <w:rPr>
          <w:rFonts w:ascii="Meiryo UI" w:eastAsia="Meiryo UI" w:hAnsi="Meiryo UI"/>
        </w:rPr>
      </w:pPr>
      <w:r w:rsidRPr="007E2EC3">
        <w:rPr>
          <w:rFonts w:ascii="Meiryo UI" w:eastAsia="Meiryo UI" w:hAnsi="Meiryo UI" w:hint="eastAsia"/>
        </w:rPr>
        <w:t>以上の状況を踏まえ</w:t>
      </w:r>
      <w:r w:rsidR="00E71839" w:rsidRPr="007E2EC3">
        <w:rPr>
          <w:rFonts w:ascii="Meiryo UI" w:eastAsia="Meiryo UI" w:hAnsi="Meiryo UI" w:hint="eastAsia"/>
        </w:rPr>
        <w:t>、</w:t>
      </w:r>
      <w:r w:rsidR="003E69F9" w:rsidRPr="007E2EC3">
        <w:rPr>
          <w:rFonts w:ascii="Meiryo UI" w:eastAsia="Meiryo UI" w:hAnsi="Meiryo UI" w:hint="eastAsia"/>
        </w:rPr>
        <w:t>これからの</w:t>
      </w:r>
      <w:r w:rsidR="00E71839" w:rsidRPr="007E2EC3">
        <w:rPr>
          <w:rFonts w:ascii="Meiryo UI" w:eastAsia="Meiryo UI" w:hAnsi="Meiryo UI" w:hint="eastAsia"/>
        </w:rPr>
        <w:t>社会を担う</w:t>
      </w:r>
      <w:r w:rsidR="0028164D" w:rsidRPr="007E2EC3">
        <w:rPr>
          <w:rFonts w:ascii="Meiryo UI" w:eastAsia="Meiryo UI" w:hAnsi="Meiryo UI" w:hint="eastAsia"/>
        </w:rPr>
        <w:t>幼児・児童・生徒</w:t>
      </w:r>
      <w:r w:rsidR="00EB69AB" w:rsidRPr="007E2EC3">
        <w:rPr>
          <w:rFonts w:ascii="Meiryo UI" w:eastAsia="Meiryo UI" w:hAnsi="Meiryo UI" w:hint="eastAsia"/>
        </w:rPr>
        <w:t>が</w:t>
      </w:r>
      <w:r w:rsidR="00E8796E" w:rsidRPr="007E2EC3">
        <w:rPr>
          <w:rFonts w:ascii="Meiryo UI" w:eastAsia="Meiryo UI" w:hAnsi="Meiryo UI" w:hint="eastAsia"/>
        </w:rPr>
        <w:t>、</w:t>
      </w:r>
      <w:r w:rsidR="00075E0C" w:rsidRPr="007E2EC3">
        <w:rPr>
          <w:rFonts w:ascii="Meiryo UI" w:eastAsia="Meiryo UI" w:hAnsi="Meiryo UI" w:hint="eastAsia"/>
        </w:rPr>
        <w:t>在日外国人幼児・児童・生徒がともに学ん</w:t>
      </w:r>
      <w:r w:rsidR="00D64224" w:rsidRPr="007E2EC3">
        <w:rPr>
          <w:rFonts w:ascii="Meiryo UI" w:eastAsia="Meiryo UI" w:hAnsi="Meiryo UI" w:hint="eastAsia"/>
        </w:rPr>
        <w:t>でいる背景や現状について理解しながら</w:t>
      </w:r>
      <w:r w:rsidR="00075E0C" w:rsidRPr="007E2EC3">
        <w:rPr>
          <w:rFonts w:ascii="Meiryo UI" w:eastAsia="Meiryo UI" w:hAnsi="Meiryo UI" w:hint="eastAsia"/>
        </w:rPr>
        <w:t>、</w:t>
      </w:r>
      <w:r w:rsidR="00D64224" w:rsidRPr="007E2EC3">
        <w:rPr>
          <w:rFonts w:ascii="Meiryo UI" w:eastAsia="Meiryo UI" w:hAnsi="Meiryo UI" w:hint="eastAsia"/>
        </w:rPr>
        <w:t>互いに</w:t>
      </w:r>
      <w:r w:rsidR="00E71839" w:rsidRPr="007E2EC3">
        <w:rPr>
          <w:rFonts w:ascii="Meiryo UI" w:eastAsia="Meiryo UI" w:hAnsi="Meiryo UI" w:hint="eastAsia"/>
        </w:rPr>
        <w:t>違いを認めあい、</w:t>
      </w:r>
      <w:r w:rsidR="00E8796E" w:rsidRPr="007E2EC3">
        <w:rPr>
          <w:rFonts w:ascii="Meiryo UI" w:eastAsia="Meiryo UI" w:hAnsi="Meiryo UI" w:hint="eastAsia"/>
        </w:rPr>
        <w:t>ともに</w:t>
      </w:r>
      <w:r w:rsidR="00E71839" w:rsidRPr="007E2EC3">
        <w:rPr>
          <w:rFonts w:ascii="Meiryo UI" w:eastAsia="Meiryo UI" w:hAnsi="Meiryo UI" w:hint="eastAsia"/>
        </w:rPr>
        <w:t>生きる社会を築いてい</w:t>
      </w:r>
      <w:r w:rsidR="00FE500A" w:rsidRPr="007E2EC3">
        <w:rPr>
          <w:rFonts w:ascii="Meiryo UI" w:eastAsia="Meiryo UI" w:hAnsi="Meiryo UI" w:hint="eastAsia"/>
        </w:rPr>
        <w:t>こうとする態度を身につけることが大切である。</w:t>
      </w:r>
      <w:r w:rsidR="0028164D" w:rsidRPr="007E2EC3">
        <w:rPr>
          <w:rFonts w:ascii="Meiryo UI" w:eastAsia="Meiryo UI" w:hAnsi="Meiryo UI" w:hint="eastAsia"/>
        </w:rPr>
        <w:t>各学校においては、</w:t>
      </w:r>
      <w:r w:rsidRPr="007E2EC3">
        <w:rPr>
          <w:rFonts w:ascii="Meiryo UI" w:eastAsia="Meiryo UI" w:hAnsi="Meiryo UI" w:hint="eastAsia"/>
        </w:rPr>
        <w:t>すべての幼児・児童・生徒が、</w:t>
      </w:r>
      <w:r w:rsidR="00376F92" w:rsidRPr="007E2EC3">
        <w:rPr>
          <w:rFonts w:ascii="Meiryo UI" w:eastAsia="Meiryo UI" w:hAnsi="Meiryo UI" w:hint="eastAsia"/>
        </w:rPr>
        <w:t>発達の段階に応じて、</w:t>
      </w:r>
      <w:r w:rsidR="0020715A" w:rsidRPr="007E2EC3">
        <w:rPr>
          <w:rFonts w:ascii="Meiryo UI" w:eastAsia="Meiryo UI" w:hAnsi="Meiryo UI" w:hint="eastAsia"/>
        </w:rPr>
        <w:t>在日外国人幼児・児童・生徒につながる国・地域の歴史、文化、言語等について</w:t>
      </w:r>
      <w:r w:rsidR="00376F92" w:rsidRPr="007E2EC3">
        <w:rPr>
          <w:rFonts w:ascii="Meiryo UI" w:eastAsia="Meiryo UI" w:hAnsi="Meiryo UI" w:hint="eastAsia"/>
        </w:rPr>
        <w:t>ともに</w:t>
      </w:r>
      <w:r w:rsidR="00117D3C" w:rsidRPr="007E2EC3">
        <w:rPr>
          <w:rFonts w:ascii="Meiryo UI" w:eastAsia="Meiryo UI" w:hAnsi="Meiryo UI" w:hint="eastAsia"/>
        </w:rPr>
        <w:t>学ぶことができるよう、</w:t>
      </w:r>
      <w:r w:rsidR="0020715A" w:rsidRPr="007E2EC3">
        <w:rPr>
          <w:rFonts w:ascii="Meiryo UI" w:eastAsia="Meiryo UI" w:hAnsi="Meiryo UI" w:hint="eastAsia"/>
        </w:rPr>
        <w:t>教育課程の編成・実施、課外の自主活動（民族学級、国際クラブ等）及び関係諸機関との連携等を通じて、その環境づくりに努めることが重要である。また、在日外国人幼児・児童・生徒に</w:t>
      </w:r>
      <w:r w:rsidR="003E69F9" w:rsidRPr="007E2EC3">
        <w:rPr>
          <w:rFonts w:ascii="Meiryo UI" w:eastAsia="Meiryo UI" w:hAnsi="Meiryo UI" w:hint="eastAsia"/>
        </w:rPr>
        <w:t>関わる</w:t>
      </w:r>
      <w:r w:rsidR="0020715A" w:rsidRPr="007E2EC3">
        <w:rPr>
          <w:rFonts w:ascii="Meiryo UI" w:eastAsia="Meiryo UI" w:hAnsi="Meiryo UI" w:hint="eastAsia"/>
        </w:rPr>
        <w:t>偏見や差別をなくすため、これまでの取組みを発展させながら、すべての幼児・児童・生徒が互い</w:t>
      </w:r>
      <w:r w:rsidR="00424AF1" w:rsidRPr="007E2EC3">
        <w:rPr>
          <w:rFonts w:ascii="Meiryo UI" w:eastAsia="Meiryo UI" w:hAnsi="Meiryo UI" w:hint="eastAsia"/>
        </w:rPr>
        <w:t>を</w:t>
      </w:r>
      <w:r w:rsidR="0020715A" w:rsidRPr="007E2EC3">
        <w:rPr>
          <w:rFonts w:ascii="Meiryo UI" w:eastAsia="Meiryo UI" w:hAnsi="Meiryo UI" w:hint="eastAsia"/>
        </w:rPr>
        <w:t>認めあうことのできる集団づくりを進めていくことが大切である。</w:t>
      </w:r>
    </w:p>
    <w:p w14:paraId="43DB95E1" w14:textId="553EB10A" w:rsidR="005D3000" w:rsidRPr="007E2EC3" w:rsidRDefault="005D3000" w:rsidP="001E6FB2">
      <w:pPr>
        <w:rPr>
          <w:rFonts w:ascii="Meiryo UI" w:eastAsia="Meiryo UI" w:hAnsi="Meiryo UI"/>
        </w:rPr>
      </w:pPr>
    </w:p>
    <w:p w14:paraId="611AB89A" w14:textId="77777777" w:rsidR="009F7702" w:rsidRPr="007E2EC3" w:rsidRDefault="009F7702" w:rsidP="001E6FB2">
      <w:pPr>
        <w:rPr>
          <w:rFonts w:ascii="Meiryo UI" w:eastAsia="Meiryo UI" w:hAnsi="Meiryo UI"/>
        </w:rPr>
      </w:pPr>
    </w:p>
    <w:tbl>
      <w:tblPr>
        <w:tblStyle w:val="afa"/>
        <w:tblW w:w="0" w:type="auto"/>
        <w:tblLook w:val="04A0" w:firstRow="1" w:lastRow="0" w:firstColumn="1" w:lastColumn="0" w:noHBand="0" w:noVBand="1"/>
      </w:tblPr>
      <w:tblGrid>
        <w:gridCol w:w="9736"/>
      </w:tblGrid>
      <w:tr w:rsidR="00F0778E" w:rsidRPr="007E2EC3" w14:paraId="093287D9" w14:textId="77777777" w:rsidTr="00F0778E">
        <w:tc>
          <w:tcPr>
            <w:tcW w:w="9736" w:type="dxa"/>
          </w:tcPr>
          <w:p w14:paraId="58D89E02" w14:textId="47453B6D" w:rsidR="00F0778E" w:rsidRPr="007E2EC3" w:rsidRDefault="00F0778E" w:rsidP="00F0778E">
            <w:pPr>
              <w:ind w:left="420" w:hangingChars="200" w:hanging="420"/>
              <w:rPr>
                <w:rFonts w:ascii="Meiryo UI" w:eastAsia="Meiryo UI" w:hAnsi="Meiryo UI"/>
              </w:rPr>
            </w:pPr>
            <w:r w:rsidRPr="007E2EC3">
              <w:rPr>
                <w:rFonts w:ascii="Meiryo UI" w:eastAsia="Meiryo UI" w:hAnsi="Meiryo UI" w:hint="eastAsia"/>
              </w:rPr>
              <w:t>２．</w:t>
            </w:r>
            <w:r w:rsidR="003805FD" w:rsidRPr="007E2EC3">
              <w:rPr>
                <w:rFonts w:ascii="Meiryo UI" w:eastAsia="Meiryo UI" w:hAnsi="Meiryo UI" w:hint="eastAsia"/>
              </w:rPr>
              <w:t>在日外国人幼児・児童・生徒が、</w:t>
            </w:r>
            <w:r w:rsidR="001E6FB2" w:rsidRPr="007E2EC3">
              <w:rPr>
                <w:rFonts w:ascii="Meiryo UI" w:eastAsia="Meiryo UI" w:hAnsi="Meiryo UI" w:hint="eastAsia"/>
              </w:rPr>
              <w:t>自らのルーツのある国・地域に関わる</w:t>
            </w:r>
            <w:r w:rsidR="003805FD" w:rsidRPr="007E2EC3">
              <w:rPr>
                <w:rFonts w:ascii="Meiryo UI" w:eastAsia="Meiryo UI" w:hAnsi="Meiryo UI" w:hint="eastAsia"/>
              </w:rPr>
              <w:t>歴史</w:t>
            </w:r>
            <w:r w:rsidR="001335D2">
              <w:rPr>
                <w:rFonts w:ascii="Meiryo UI" w:eastAsia="Meiryo UI" w:hAnsi="Meiryo UI" w:hint="eastAsia"/>
              </w:rPr>
              <w:t>的</w:t>
            </w:r>
            <w:r w:rsidR="00F52DE8" w:rsidRPr="00D62B6A">
              <w:rPr>
                <w:rFonts w:ascii="Meiryo UI" w:eastAsia="Meiryo UI" w:hAnsi="Meiryo UI" w:hint="eastAsia"/>
              </w:rPr>
              <w:t>・</w:t>
            </w:r>
            <w:r w:rsidR="003805FD" w:rsidRPr="00D62B6A">
              <w:rPr>
                <w:rFonts w:ascii="Meiryo UI" w:eastAsia="Meiryo UI" w:hAnsi="Meiryo UI" w:hint="eastAsia"/>
              </w:rPr>
              <w:t>文</w:t>
            </w:r>
            <w:r w:rsidR="003805FD" w:rsidRPr="007E2EC3">
              <w:rPr>
                <w:rFonts w:ascii="Meiryo UI" w:eastAsia="Meiryo UI" w:hAnsi="Meiryo UI" w:hint="eastAsia"/>
              </w:rPr>
              <w:t>化的な背景に誇りをもち、アイデンティティを確立することができるよう指導に努めること。</w:t>
            </w:r>
            <w:r w:rsidR="003D5B40" w:rsidRPr="007E2EC3">
              <w:rPr>
                <w:rFonts w:ascii="Meiryo UI" w:eastAsia="Meiryo UI" w:hAnsi="Meiryo UI" w:hint="eastAsia"/>
              </w:rPr>
              <w:t>その際、</w:t>
            </w:r>
            <w:r w:rsidR="003805FD" w:rsidRPr="007E2EC3">
              <w:rPr>
                <w:rFonts w:ascii="Meiryo UI" w:eastAsia="Meiryo UI" w:hAnsi="Meiryo UI" w:hint="eastAsia"/>
              </w:rPr>
              <w:t>在日外国人幼児・児童・生徒が、自尊感情を育み、自己実現を図ることが</w:t>
            </w:r>
            <w:r w:rsidR="003D5B40" w:rsidRPr="007E2EC3">
              <w:rPr>
                <w:rFonts w:ascii="Meiryo UI" w:eastAsia="Meiryo UI" w:hAnsi="Meiryo UI" w:hint="eastAsia"/>
              </w:rPr>
              <w:t>重要であるという認識のもと、</w:t>
            </w:r>
            <w:r w:rsidR="003805FD" w:rsidRPr="007E2EC3">
              <w:rPr>
                <w:rFonts w:ascii="Meiryo UI" w:eastAsia="Meiryo UI" w:hAnsi="Meiryo UI" w:hint="eastAsia"/>
              </w:rPr>
              <w:t>当該幼児・児童・生徒が</w:t>
            </w:r>
            <w:r w:rsidR="00AA460C" w:rsidRPr="00D62B6A">
              <w:rPr>
                <w:rFonts w:ascii="Meiryo UI" w:eastAsia="Meiryo UI" w:hAnsi="Meiryo UI" w:hint="eastAsia"/>
              </w:rPr>
              <w:t>、アイデンティティの確立に関わる</w:t>
            </w:r>
            <w:r w:rsidR="003805FD" w:rsidRPr="00D62B6A">
              <w:rPr>
                <w:rFonts w:ascii="Meiryo UI" w:eastAsia="Meiryo UI" w:hAnsi="Meiryo UI" w:hint="eastAsia"/>
              </w:rPr>
              <w:t>本名を使用することができる環境</w:t>
            </w:r>
            <w:r w:rsidR="00AA460C" w:rsidRPr="00D62B6A">
              <w:rPr>
                <w:rFonts w:ascii="Meiryo UI" w:eastAsia="Meiryo UI" w:hAnsi="Meiryo UI" w:hint="eastAsia"/>
              </w:rPr>
              <w:t>の醸成</w:t>
            </w:r>
            <w:r w:rsidR="003805FD" w:rsidRPr="00D62B6A">
              <w:rPr>
                <w:rFonts w:ascii="Meiryo UI" w:eastAsia="Meiryo UI" w:hAnsi="Meiryo UI" w:hint="eastAsia"/>
              </w:rPr>
              <w:t>に</w:t>
            </w:r>
            <w:r w:rsidR="003805FD" w:rsidRPr="007E2EC3">
              <w:rPr>
                <w:rFonts w:ascii="Meiryo UI" w:eastAsia="Meiryo UI" w:hAnsi="Meiryo UI" w:hint="eastAsia"/>
              </w:rPr>
              <w:t>努めること。</w:t>
            </w:r>
          </w:p>
        </w:tc>
      </w:tr>
    </w:tbl>
    <w:p w14:paraId="2B6A8643" w14:textId="4D8225DA" w:rsidR="00F0778E" w:rsidRPr="007E2EC3" w:rsidRDefault="00F0778E" w:rsidP="00666763">
      <w:pPr>
        <w:rPr>
          <w:rFonts w:ascii="Meiryo UI" w:eastAsia="Meiryo UI" w:hAnsi="Meiryo UI"/>
        </w:rPr>
      </w:pPr>
    </w:p>
    <w:p w14:paraId="6502B421" w14:textId="6195B03E" w:rsidR="003D5B40" w:rsidRPr="007E2EC3" w:rsidRDefault="003D5B40" w:rsidP="003D5B40">
      <w:pPr>
        <w:ind w:firstLineChars="100" w:firstLine="210"/>
        <w:rPr>
          <w:rFonts w:ascii="Meiryo UI" w:eastAsia="Meiryo UI" w:hAnsi="Meiryo UI"/>
        </w:rPr>
      </w:pPr>
      <w:r w:rsidRPr="007E2EC3">
        <w:rPr>
          <w:rFonts w:ascii="Meiryo UI" w:eastAsia="Meiryo UI" w:hAnsi="Meiryo UI" w:hint="eastAsia"/>
        </w:rPr>
        <w:t>在日外国人幼児・児童・生徒が、将来にわたって自分らしさを発揮し、自らに誇りをもって自己実現を図ろうとする態度を身につけるためには、当該幼児・児童・生徒が、学校生活において、</w:t>
      </w:r>
      <w:r w:rsidR="001477EA" w:rsidRPr="007E2EC3">
        <w:rPr>
          <w:rFonts w:ascii="Meiryo UI" w:eastAsia="Meiryo UI" w:hAnsi="Meiryo UI" w:hint="eastAsia"/>
        </w:rPr>
        <w:t>自らのルーツ</w:t>
      </w:r>
      <w:r w:rsidR="00EE32C8" w:rsidRPr="007E2EC3">
        <w:rPr>
          <w:rFonts w:ascii="Meiryo UI" w:eastAsia="Meiryo UI" w:hAnsi="Meiryo UI" w:hint="eastAsia"/>
        </w:rPr>
        <w:t>のある</w:t>
      </w:r>
      <w:r w:rsidR="001477EA" w:rsidRPr="007E2EC3">
        <w:rPr>
          <w:rFonts w:ascii="Meiryo UI" w:eastAsia="Meiryo UI" w:hAnsi="Meiryo UI" w:hint="eastAsia"/>
        </w:rPr>
        <w:t>国</w:t>
      </w:r>
      <w:r w:rsidR="00A963F0" w:rsidRPr="007E2EC3">
        <w:rPr>
          <w:rFonts w:ascii="Meiryo UI" w:eastAsia="Meiryo UI" w:hAnsi="Meiryo UI" w:hint="eastAsia"/>
        </w:rPr>
        <w:t>・地域</w:t>
      </w:r>
      <w:r w:rsidR="00EE32C8" w:rsidRPr="007E2EC3">
        <w:rPr>
          <w:rFonts w:ascii="Meiryo UI" w:eastAsia="Meiryo UI" w:hAnsi="Meiryo UI" w:hint="eastAsia"/>
        </w:rPr>
        <w:t>に関わる</w:t>
      </w:r>
      <w:r w:rsidR="009F7702" w:rsidRPr="007E2EC3">
        <w:rPr>
          <w:rFonts w:ascii="Meiryo UI" w:eastAsia="Meiryo UI" w:hAnsi="Meiryo UI" w:hint="eastAsia"/>
        </w:rPr>
        <w:t>歴</w:t>
      </w:r>
      <w:r w:rsidR="009F7702" w:rsidRPr="00D62B6A">
        <w:rPr>
          <w:rFonts w:ascii="Meiryo UI" w:eastAsia="Meiryo UI" w:hAnsi="Meiryo UI" w:hint="eastAsia"/>
        </w:rPr>
        <w:t>史</w:t>
      </w:r>
      <w:r w:rsidR="001335D2">
        <w:rPr>
          <w:rFonts w:ascii="Meiryo UI" w:eastAsia="Meiryo UI" w:hAnsi="Meiryo UI" w:hint="eastAsia"/>
        </w:rPr>
        <w:t>的</w:t>
      </w:r>
      <w:r w:rsidR="00F52DE8" w:rsidRPr="00D62B6A">
        <w:rPr>
          <w:rFonts w:ascii="Meiryo UI" w:eastAsia="Meiryo UI" w:hAnsi="Meiryo UI" w:hint="eastAsia"/>
        </w:rPr>
        <w:t>・</w:t>
      </w:r>
      <w:r w:rsidR="009F7702" w:rsidRPr="00D62B6A">
        <w:rPr>
          <w:rFonts w:ascii="Meiryo UI" w:eastAsia="Meiryo UI" w:hAnsi="Meiryo UI" w:hint="eastAsia"/>
        </w:rPr>
        <w:t>文</w:t>
      </w:r>
      <w:r w:rsidR="009F7702" w:rsidRPr="007E2EC3">
        <w:rPr>
          <w:rFonts w:ascii="Meiryo UI" w:eastAsia="Meiryo UI" w:hAnsi="Meiryo UI" w:hint="eastAsia"/>
        </w:rPr>
        <w:t>化</w:t>
      </w:r>
      <w:r w:rsidR="009F7702" w:rsidRPr="00F52DE8">
        <w:rPr>
          <w:rFonts w:ascii="Meiryo UI" w:eastAsia="Meiryo UI" w:hAnsi="Meiryo UI" w:hint="eastAsia"/>
        </w:rPr>
        <w:t>的な</w:t>
      </w:r>
      <w:r w:rsidR="00EE32C8" w:rsidRPr="00F52DE8">
        <w:rPr>
          <w:rFonts w:ascii="Meiryo UI" w:eastAsia="Meiryo UI" w:hAnsi="Meiryo UI" w:hint="eastAsia"/>
        </w:rPr>
        <w:t>背景</w:t>
      </w:r>
      <w:r w:rsidR="00AA460C" w:rsidRPr="00F52DE8">
        <w:rPr>
          <w:rFonts w:ascii="Meiryo UI" w:eastAsia="Meiryo UI" w:hAnsi="Meiryo UI" w:hint="eastAsia"/>
        </w:rPr>
        <w:t>や</w:t>
      </w:r>
      <w:r w:rsidR="00AA460C">
        <w:rPr>
          <w:rFonts w:ascii="Meiryo UI" w:eastAsia="Meiryo UI" w:hAnsi="Meiryo UI" w:hint="eastAsia"/>
        </w:rPr>
        <w:t>、</w:t>
      </w:r>
      <w:r w:rsidR="00EE32C8" w:rsidRPr="00F52DE8">
        <w:rPr>
          <w:rFonts w:ascii="Meiryo UI" w:eastAsia="Meiryo UI" w:hAnsi="Meiryo UI" w:hint="eastAsia"/>
        </w:rPr>
        <w:t>その</w:t>
      </w:r>
      <w:r w:rsidR="00EE32C8" w:rsidRPr="007E2EC3">
        <w:rPr>
          <w:rFonts w:ascii="Meiryo UI" w:eastAsia="Meiryo UI" w:hAnsi="Meiryo UI" w:hint="eastAsia"/>
        </w:rPr>
        <w:t>中で</w:t>
      </w:r>
      <w:r w:rsidRPr="007E2EC3">
        <w:rPr>
          <w:rFonts w:ascii="Meiryo UI" w:eastAsia="Meiryo UI" w:hAnsi="Meiryo UI" w:hint="eastAsia"/>
        </w:rPr>
        <w:t>培ってきた経験を大切にしながら、よりよい人間関係を築いていくことを通じて、自身のアイデンティティを確立していくことが大切である。</w:t>
      </w:r>
    </w:p>
    <w:p w14:paraId="33C534C6" w14:textId="77777777" w:rsidR="003D5B40" w:rsidRPr="007E2EC3" w:rsidRDefault="003D5B40" w:rsidP="003D5B40">
      <w:pPr>
        <w:ind w:firstLineChars="100" w:firstLine="210"/>
        <w:rPr>
          <w:rFonts w:ascii="Meiryo UI" w:eastAsia="Meiryo UI" w:hAnsi="Meiryo UI"/>
        </w:rPr>
      </w:pPr>
    </w:p>
    <w:p w14:paraId="2F866127" w14:textId="56296A7F" w:rsidR="003D5B40" w:rsidRPr="007E2EC3" w:rsidRDefault="003D5B40" w:rsidP="003D5B40">
      <w:pPr>
        <w:ind w:firstLineChars="100" w:firstLine="210"/>
        <w:rPr>
          <w:rFonts w:ascii="Meiryo UI" w:eastAsia="Meiryo UI" w:hAnsi="Meiryo UI"/>
        </w:rPr>
      </w:pPr>
      <w:r w:rsidRPr="007E2EC3">
        <w:rPr>
          <w:rFonts w:ascii="Meiryo UI" w:eastAsia="Meiryo UI" w:hAnsi="Meiryo UI" w:hint="eastAsia"/>
        </w:rPr>
        <w:t>また、在日外国人幼児・児童・生徒がアイデンティティを確立していくうえで、</w:t>
      </w:r>
      <w:r w:rsidR="00AA460C" w:rsidRPr="00D62B6A">
        <w:rPr>
          <w:rFonts w:ascii="Meiryo UI" w:eastAsia="Meiryo UI" w:hAnsi="Meiryo UI" w:hint="eastAsia"/>
        </w:rPr>
        <w:t>本名</w:t>
      </w:r>
      <w:r w:rsidRPr="00D62B6A">
        <w:rPr>
          <w:rFonts w:ascii="Meiryo UI" w:eastAsia="Meiryo UI" w:hAnsi="Meiryo UI" w:hint="eastAsia"/>
        </w:rPr>
        <w:t>を大</w:t>
      </w:r>
      <w:r w:rsidRPr="007E2EC3">
        <w:rPr>
          <w:rFonts w:ascii="Meiryo UI" w:eastAsia="Meiryo UI" w:hAnsi="Meiryo UI" w:hint="eastAsia"/>
        </w:rPr>
        <w:t>切にすることは、本人にとって非常に大きな意味をもつ。そのため、各学校においては、当該幼児・児童・生徒が本名を名のり、本名で呼ばれるような環</w:t>
      </w:r>
      <w:r w:rsidRPr="00D62B6A">
        <w:rPr>
          <w:rFonts w:ascii="Meiryo UI" w:eastAsia="Meiryo UI" w:hAnsi="Meiryo UI" w:hint="eastAsia"/>
        </w:rPr>
        <w:t>境</w:t>
      </w:r>
      <w:r w:rsidR="003E1F22" w:rsidRPr="00D62B6A">
        <w:rPr>
          <w:rFonts w:ascii="Meiryo UI" w:eastAsia="Meiryo UI" w:hAnsi="Meiryo UI" w:hint="eastAsia"/>
        </w:rPr>
        <w:t>の醸成に努める</w:t>
      </w:r>
      <w:r w:rsidRPr="00D62B6A">
        <w:rPr>
          <w:rFonts w:ascii="Meiryo UI" w:eastAsia="Meiryo UI" w:hAnsi="Meiryo UI" w:hint="eastAsia"/>
        </w:rPr>
        <w:t>ことが重</w:t>
      </w:r>
      <w:r w:rsidRPr="007E2EC3">
        <w:rPr>
          <w:rFonts w:ascii="Meiryo UI" w:eastAsia="Meiryo UI" w:hAnsi="Meiryo UI" w:hint="eastAsia"/>
        </w:rPr>
        <w:t>要である。その際、在日外国人幼児・児童・生徒が本名を使用することは本人のアイデンティティの確立に関わる事柄であり、そのことをすべての幼児・児童・生徒が理解することができるよう、必要な取組みを行うことが求められる。とりわけ、当該幼児・児童・生徒に対しては、その保護者等も交えて本名使用の意義について十分</w:t>
      </w:r>
      <w:r w:rsidR="00DD02F5" w:rsidRPr="007E2EC3">
        <w:rPr>
          <w:rFonts w:ascii="Meiryo UI" w:eastAsia="Meiryo UI" w:hAnsi="Meiryo UI" w:hint="eastAsia"/>
        </w:rPr>
        <w:t>に</w:t>
      </w:r>
      <w:r w:rsidRPr="007E2EC3">
        <w:rPr>
          <w:rFonts w:ascii="Meiryo UI" w:eastAsia="Meiryo UI" w:hAnsi="Meiryo UI" w:hint="eastAsia"/>
        </w:rPr>
        <w:t>話し合うなど、きめ細かな支援に努めることが大切である。</w:t>
      </w:r>
    </w:p>
    <w:p w14:paraId="5149EB1C" w14:textId="77777777" w:rsidR="003D5B40" w:rsidRPr="007E2EC3" w:rsidRDefault="003D5B40" w:rsidP="003D5B40">
      <w:pPr>
        <w:ind w:firstLineChars="100" w:firstLine="210"/>
        <w:rPr>
          <w:rFonts w:ascii="Meiryo UI" w:eastAsia="Meiryo UI" w:hAnsi="Meiryo UI"/>
        </w:rPr>
      </w:pPr>
    </w:p>
    <w:p w14:paraId="1BCD7820" w14:textId="19D6EA1F" w:rsidR="003D5B40" w:rsidRPr="000556F2" w:rsidRDefault="003D5B40" w:rsidP="00A54D08">
      <w:pPr>
        <w:ind w:firstLineChars="100" w:firstLine="210"/>
        <w:rPr>
          <w:rFonts w:ascii="Meiryo UI" w:eastAsia="Meiryo UI" w:hAnsi="Meiryo UI"/>
        </w:rPr>
      </w:pPr>
      <w:r w:rsidRPr="007E2EC3">
        <w:rPr>
          <w:rFonts w:ascii="Meiryo UI" w:eastAsia="Meiryo UI" w:hAnsi="Meiryo UI" w:hint="eastAsia"/>
        </w:rPr>
        <w:t>在日外国人幼児・児童・生徒の本名使用に関わる指導や支援に当たっては、日本と韓国・朝鮮をめぐる近代以降の歴史的経緯や社会的背景のもとで、在日韓国・朝鮮人の方が本名を名のることが困難とされてきたことなどから、現在</w:t>
      </w:r>
      <w:r w:rsidR="00EB7E3E" w:rsidRPr="007E2EC3">
        <w:rPr>
          <w:rFonts w:ascii="Meiryo UI" w:eastAsia="Meiryo UI" w:hAnsi="Meiryo UI" w:hint="eastAsia"/>
        </w:rPr>
        <w:t>においても</w:t>
      </w:r>
      <w:r w:rsidRPr="007E2EC3">
        <w:rPr>
          <w:rFonts w:ascii="Meiryo UI" w:eastAsia="Meiryo UI" w:hAnsi="Meiryo UI" w:hint="eastAsia"/>
        </w:rPr>
        <w:t>、在日韓国・朝鮮人をはじめとする在日外国人</w:t>
      </w:r>
      <w:r w:rsidR="00EB7E3E" w:rsidRPr="007E2EC3">
        <w:rPr>
          <w:rFonts w:ascii="Meiryo UI" w:eastAsia="Meiryo UI" w:hAnsi="Meiryo UI" w:hint="eastAsia"/>
        </w:rPr>
        <w:t>の中には</w:t>
      </w:r>
      <w:r w:rsidRPr="007E2EC3">
        <w:rPr>
          <w:rFonts w:ascii="Meiryo UI" w:eastAsia="Meiryo UI" w:hAnsi="Meiryo UI" w:hint="eastAsia"/>
        </w:rPr>
        <w:t>、差別を避けるなどするため</w:t>
      </w:r>
      <w:r w:rsidR="00A54D08" w:rsidRPr="007E2EC3">
        <w:rPr>
          <w:rFonts w:ascii="Meiryo UI" w:eastAsia="Meiryo UI" w:hAnsi="Meiryo UI" w:hint="eastAsia"/>
        </w:rPr>
        <w:t>、</w:t>
      </w:r>
      <w:r w:rsidRPr="007E2EC3">
        <w:rPr>
          <w:rFonts w:ascii="Meiryo UI" w:eastAsia="Meiryo UI" w:hAnsi="Meiryo UI" w:hint="eastAsia"/>
        </w:rPr>
        <w:t>日本名（通称名）で生活</w:t>
      </w:r>
      <w:r w:rsidR="00EB7E3E" w:rsidRPr="007E2EC3">
        <w:rPr>
          <w:rFonts w:ascii="Meiryo UI" w:eastAsia="Meiryo UI" w:hAnsi="Meiryo UI" w:hint="eastAsia"/>
        </w:rPr>
        <w:t>する人がいることに</w:t>
      </w:r>
      <w:r w:rsidRPr="007E2EC3">
        <w:rPr>
          <w:rFonts w:ascii="Meiryo UI" w:eastAsia="Meiryo UI" w:hAnsi="Meiryo UI" w:hint="eastAsia"/>
        </w:rPr>
        <w:t>留意</w:t>
      </w:r>
      <w:r w:rsidR="00E87D46" w:rsidRPr="000556F2">
        <w:rPr>
          <w:rFonts w:ascii="Meiryo UI" w:eastAsia="Meiryo UI" w:hAnsi="Meiryo UI" w:hint="eastAsia"/>
        </w:rPr>
        <w:t>し、本名を使用することのできる環境の醸成に努める</w:t>
      </w:r>
      <w:r w:rsidR="00705D9B" w:rsidRPr="000556F2">
        <w:rPr>
          <w:rFonts w:ascii="Meiryo UI" w:eastAsia="Meiryo UI" w:hAnsi="Meiryo UI" w:hint="eastAsia"/>
        </w:rPr>
        <w:t>必要がある</w:t>
      </w:r>
      <w:r w:rsidR="00E87D46" w:rsidRPr="000556F2">
        <w:rPr>
          <w:rFonts w:ascii="Meiryo UI" w:eastAsia="Meiryo UI" w:hAnsi="Meiryo UI" w:hint="eastAsia"/>
        </w:rPr>
        <w:t>。</w:t>
      </w:r>
    </w:p>
    <w:p w14:paraId="448D1DF8" w14:textId="77E57413" w:rsidR="00D25E98" w:rsidRDefault="00D25E98" w:rsidP="00666763">
      <w:pPr>
        <w:rPr>
          <w:rFonts w:ascii="Meiryo UI" w:eastAsia="Meiryo UI" w:hAnsi="Meiryo UI"/>
        </w:rPr>
      </w:pPr>
    </w:p>
    <w:p w14:paraId="254E4A4F" w14:textId="77777777" w:rsidR="009F7702" w:rsidRPr="007E2EC3" w:rsidRDefault="009F7702" w:rsidP="00666763">
      <w:pPr>
        <w:rPr>
          <w:rFonts w:ascii="Meiryo UI" w:eastAsia="Meiryo UI" w:hAnsi="Meiryo UI"/>
        </w:rPr>
      </w:pPr>
    </w:p>
    <w:tbl>
      <w:tblPr>
        <w:tblStyle w:val="afa"/>
        <w:tblW w:w="0" w:type="auto"/>
        <w:tblLook w:val="04A0" w:firstRow="1" w:lastRow="0" w:firstColumn="1" w:lastColumn="0" w:noHBand="0" w:noVBand="1"/>
      </w:tblPr>
      <w:tblGrid>
        <w:gridCol w:w="9736"/>
      </w:tblGrid>
      <w:tr w:rsidR="0087117E" w:rsidRPr="007E2EC3" w14:paraId="4DDA3DD1" w14:textId="77777777" w:rsidTr="007E1AF4">
        <w:tc>
          <w:tcPr>
            <w:tcW w:w="9736" w:type="dxa"/>
          </w:tcPr>
          <w:p w14:paraId="0A5083BA" w14:textId="493720AE" w:rsidR="0087117E" w:rsidRPr="007E2EC3" w:rsidRDefault="0087117E" w:rsidP="007E1AF4">
            <w:pPr>
              <w:ind w:left="420" w:hangingChars="200" w:hanging="420"/>
              <w:rPr>
                <w:rFonts w:ascii="Meiryo UI" w:eastAsia="Meiryo UI" w:hAnsi="Meiryo UI"/>
              </w:rPr>
            </w:pPr>
            <w:r w:rsidRPr="007E2EC3">
              <w:rPr>
                <w:rFonts w:ascii="Meiryo UI" w:eastAsia="Meiryo UI" w:hAnsi="Meiryo UI" w:hint="eastAsia"/>
              </w:rPr>
              <w:t>３．</w:t>
            </w:r>
            <w:r w:rsidR="00F57CD9" w:rsidRPr="007E2EC3">
              <w:rPr>
                <w:rFonts w:ascii="Meiryo UI" w:eastAsia="Meiryo UI" w:hAnsi="Meiryo UI" w:hint="eastAsia"/>
              </w:rPr>
              <w:t>新たに渡日する幼児・児童・生徒が増加し、その国籍が多様化する中、</w:t>
            </w:r>
            <w:r w:rsidRPr="007E2EC3">
              <w:rPr>
                <w:rFonts w:ascii="Meiryo UI" w:eastAsia="Meiryo UI" w:hAnsi="Meiryo UI" w:hint="eastAsia"/>
              </w:rPr>
              <w:t>日本語指導が必要な幼児・児童・生徒については、学校生活への円滑な適応と教育活動の参加に支障が生じないよう、日本語指導の充実に努めること。その際、母語・母文化に対する学びの支援の重要性についても</w:t>
            </w:r>
            <w:r w:rsidR="0074775F" w:rsidRPr="007E2EC3">
              <w:rPr>
                <w:rFonts w:ascii="Meiryo UI" w:eastAsia="Meiryo UI" w:hAnsi="Meiryo UI" w:hint="eastAsia"/>
              </w:rPr>
              <w:t>認識</w:t>
            </w:r>
            <w:r w:rsidRPr="007E2EC3">
              <w:rPr>
                <w:rFonts w:ascii="Meiryo UI" w:eastAsia="Meiryo UI" w:hAnsi="Meiryo UI" w:hint="eastAsia"/>
              </w:rPr>
              <w:t>すること。</w:t>
            </w:r>
          </w:p>
        </w:tc>
      </w:tr>
    </w:tbl>
    <w:p w14:paraId="488261E8" w14:textId="77777777" w:rsidR="0087117E" w:rsidRPr="007E2EC3" w:rsidRDefault="0087117E" w:rsidP="0087117E">
      <w:pPr>
        <w:rPr>
          <w:rFonts w:ascii="Meiryo UI" w:eastAsia="Meiryo UI" w:hAnsi="Meiryo UI"/>
        </w:rPr>
      </w:pPr>
    </w:p>
    <w:p w14:paraId="4CF2D234" w14:textId="41F77DCF" w:rsidR="0087117E" w:rsidRPr="007E2EC3" w:rsidRDefault="0087117E" w:rsidP="0087117E">
      <w:pPr>
        <w:ind w:firstLineChars="100" w:firstLine="210"/>
        <w:rPr>
          <w:rFonts w:ascii="Meiryo UI" w:eastAsia="Meiryo UI" w:hAnsi="Meiryo UI"/>
          <w:strike/>
        </w:rPr>
      </w:pPr>
      <w:r w:rsidRPr="007E2EC3">
        <w:rPr>
          <w:rFonts w:ascii="Meiryo UI" w:eastAsia="Meiryo UI" w:hAnsi="Meiryo UI" w:hint="eastAsia"/>
        </w:rPr>
        <w:t>外国人数の増加や多国籍化など、府内で暮らす外国人の状況が大きく変化する中、府内の学校では、日本語指導が必要な幼児・児童・生徒が在籍している。当該幼児・児童・生徒の指導に</w:t>
      </w:r>
      <w:r w:rsidR="0047172C" w:rsidRPr="007E2EC3">
        <w:rPr>
          <w:rFonts w:ascii="Meiryo UI" w:eastAsia="Meiryo UI" w:hAnsi="Meiryo UI" w:hint="eastAsia"/>
        </w:rPr>
        <w:t>当たっては</w:t>
      </w:r>
      <w:r w:rsidRPr="007E2EC3">
        <w:rPr>
          <w:rFonts w:ascii="Meiryo UI" w:eastAsia="Meiryo UI" w:hAnsi="Meiryo UI" w:hint="eastAsia"/>
        </w:rPr>
        <w:t>、日本語教育に係る教材及び指導方法並びに教職員研修を一層充実させるとともに、「日本語教育の推進に関する法律」の基本理念に基づき、一人ひとりの日本語能力の実態に応じた「特別の教育課程」の編成・実施に努めることが重要である。</w:t>
      </w:r>
    </w:p>
    <w:p w14:paraId="1A76F553" w14:textId="7382FE70" w:rsidR="0087117E" w:rsidRPr="007E2EC3" w:rsidRDefault="0087117E" w:rsidP="0087117E">
      <w:pPr>
        <w:rPr>
          <w:rFonts w:ascii="Meiryo UI" w:eastAsia="Meiryo UI" w:hAnsi="Meiryo UI"/>
        </w:rPr>
      </w:pPr>
    </w:p>
    <w:p w14:paraId="60AE4239" w14:textId="5A409762" w:rsidR="0087117E" w:rsidRPr="007E2EC3" w:rsidRDefault="0087117E" w:rsidP="0087117E">
      <w:pPr>
        <w:ind w:firstLineChars="100" w:firstLine="210"/>
        <w:rPr>
          <w:rFonts w:ascii="Meiryo UI" w:eastAsia="Meiryo UI" w:hAnsi="Meiryo UI"/>
        </w:rPr>
      </w:pPr>
      <w:r w:rsidRPr="007E2EC3">
        <w:rPr>
          <w:rFonts w:ascii="Meiryo UI" w:eastAsia="Meiryo UI" w:hAnsi="Meiryo UI" w:hint="eastAsia"/>
        </w:rPr>
        <w:t>同時に、</w:t>
      </w:r>
      <w:r w:rsidR="0093662C" w:rsidRPr="007E2EC3">
        <w:rPr>
          <w:rFonts w:ascii="Meiryo UI" w:eastAsia="Meiryo UI" w:hAnsi="Meiryo UI" w:hint="eastAsia"/>
        </w:rPr>
        <w:t>日本語指導が必要な</w:t>
      </w:r>
      <w:r w:rsidRPr="007E2EC3">
        <w:rPr>
          <w:rFonts w:ascii="Meiryo UI" w:eastAsia="Meiryo UI" w:hAnsi="Meiryo UI" w:hint="eastAsia"/>
        </w:rPr>
        <w:t>幼児・児童・生徒のアイデンティティの確立や日本語の習得のためには、母語・母文化を尊重した取組みが重要であることから、授業や課外において当該国</w:t>
      </w:r>
      <w:r w:rsidR="00051839" w:rsidRPr="00C331F8">
        <w:rPr>
          <w:rFonts w:ascii="Meiryo UI" w:eastAsia="Meiryo UI" w:hAnsi="Meiryo UI" w:hint="eastAsia"/>
        </w:rPr>
        <w:t>・地域</w:t>
      </w:r>
      <w:r w:rsidRPr="00C331F8">
        <w:rPr>
          <w:rFonts w:ascii="Meiryo UI" w:eastAsia="Meiryo UI" w:hAnsi="Meiryo UI" w:hint="eastAsia"/>
        </w:rPr>
        <w:t>の</w:t>
      </w:r>
      <w:r w:rsidRPr="007E2EC3">
        <w:rPr>
          <w:rFonts w:ascii="Meiryo UI" w:eastAsia="Meiryo UI" w:hAnsi="Meiryo UI" w:hint="eastAsia"/>
        </w:rPr>
        <w:t>言語や文化の学習機会を設けることなどにも配慮することが求められる。</w:t>
      </w:r>
    </w:p>
    <w:p w14:paraId="182F7314" w14:textId="77777777" w:rsidR="0087117E" w:rsidRPr="007E2EC3" w:rsidRDefault="0087117E" w:rsidP="0087117E">
      <w:pPr>
        <w:rPr>
          <w:rFonts w:ascii="Meiryo UI" w:eastAsia="Meiryo UI" w:hAnsi="Meiryo UI"/>
          <w:strike/>
        </w:rPr>
      </w:pPr>
    </w:p>
    <w:p w14:paraId="6F5E8F18" w14:textId="570BE222" w:rsidR="0087117E" w:rsidRPr="007E2EC3" w:rsidRDefault="0087117E" w:rsidP="0087117E">
      <w:pPr>
        <w:ind w:firstLineChars="100" w:firstLine="210"/>
        <w:rPr>
          <w:rFonts w:ascii="Meiryo UI" w:eastAsia="Meiryo UI" w:hAnsi="Meiryo UI"/>
        </w:rPr>
      </w:pPr>
      <w:r w:rsidRPr="007E2EC3">
        <w:rPr>
          <w:rFonts w:ascii="Meiryo UI" w:eastAsia="Meiryo UI" w:hAnsi="Meiryo UI" w:hint="eastAsia"/>
        </w:rPr>
        <w:t>一方、他の幼児・児童・生徒についても、日本語指導が必要な幼児・児童・生徒とともに学ぶことを通じて、互いの長所を認め、多様な価値観や文化的背景について理解する姿勢を育てることが大切である。このような相互啓発を通じて、すべての幼児・児童・生徒が、互いに尊重しあう態度を育て、国際理解や多文化共生の意識を育むことが期待される。</w:t>
      </w:r>
    </w:p>
    <w:p w14:paraId="4651B814" w14:textId="4402FF23" w:rsidR="009F7702" w:rsidRDefault="009F7702" w:rsidP="00C00F8F">
      <w:pPr>
        <w:rPr>
          <w:rFonts w:ascii="Meiryo UI" w:eastAsia="Meiryo UI" w:hAnsi="Meiryo UI"/>
        </w:rPr>
      </w:pPr>
    </w:p>
    <w:p w14:paraId="4202A9A5" w14:textId="715029A9" w:rsidR="00B500CC" w:rsidRDefault="00B500CC" w:rsidP="00C00F8F">
      <w:pPr>
        <w:rPr>
          <w:rFonts w:ascii="Meiryo UI" w:eastAsia="Meiryo UI" w:hAnsi="Meiryo UI"/>
        </w:rPr>
      </w:pPr>
    </w:p>
    <w:p w14:paraId="2B5B1CBA" w14:textId="6169C770" w:rsidR="00051839" w:rsidRDefault="00051839" w:rsidP="00C00F8F">
      <w:pPr>
        <w:rPr>
          <w:rFonts w:ascii="Meiryo UI" w:eastAsia="Meiryo UI" w:hAnsi="Meiryo UI"/>
        </w:rPr>
      </w:pPr>
    </w:p>
    <w:p w14:paraId="2680CFC7" w14:textId="77777777" w:rsidR="000A769C" w:rsidRDefault="000A769C" w:rsidP="00C00F8F">
      <w:pPr>
        <w:rPr>
          <w:rFonts w:ascii="Meiryo UI" w:eastAsia="Meiryo UI" w:hAnsi="Meiryo UI"/>
        </w:rPr>
      </w:pPr>
    </w:p>
    <w:p w14:paraId="62D0A756" w14:textId="77777777" w:rsidR="00104586" w:rsidRPr="007E2EC3" w:rsidRDefault="00104586" w:rsidP="00C00F8F">
      <w:pPr>
        <w:rPr>
          <w:rFonts w:ascii="Meiryo UI" w:eastAsia="Meiryo UI" w:hAnsi="Meiryo UI"/>
        </w:rPr>
      </w:pPr>
    </w:p>
    <w:tbl>
      <w:tblPr>
        <w:tblStyle w:val="afa"/>
        <w:tblW w:w="0" w:type="auto"/>
        <w:tblLook w:val="04A0" w:firstRow="1" w:lastRow="0" w:firstColumn="1" w:lastColumn="0" w:noHBand="0" w:noVBand="1"/>
      </w:tblPr>
      <w:tblGrid>
        <w:gridCol w:w="9736"/>
      </w:tblGrid>
      <w:tr w:rsidR="003C0272" w:rsidRPr="007E2EC3" w14:paraId="05561EC6" w14:textId="77777777" w:rsidTr="003C0272">
        <w:tc>
          <w:tcPr>
            <w:tcW w:w="9736" w:type="dxa"/>
          </w:tcPr>
          <w:p w14:paraId="4E509AF9" w14:textId="40AFD564" w:rsidR="003C0272" w:rsidRPr="007E2EC3" w:rsidRDefault="0087117E" w:rsidP="003C0272">
            <w:pPr>
              <w:ind w:left="420" w:hangingChars="200" w:hanging="420"/>
              <w:rPr>
                <w:rFonts w:ascii="Meiryo UI" w:eastAsia="Meiryo UI" w:hAnsi="Meiryo UI"/>
              </w:rPr>
            </w:pPr>
            <w:r w:rsidRPr="007E2EC3">
              <w:rPr>
                <w:rFonts w:ascii="Meiryo UI" w:eastAsia="Meiryo UI" w:hAnsi="Meiryo UI" w:hint="eastAsia"/>
              </w:rPr>
              <w:t>４</w:t>
            </w:r>
            <w:r w:rsidR="003C0272" w:rsidRPr="007E2EC3">
              <w:rPr>
                <w:rFonts w:ascii="Meiryo UI" w:eastAsia="Meiryo UI" w:hAnsi="Meiryo UI" w:hint="eastAsia"/>
              </w:rPr>
              <w:t>．在日外国人幼児・児童・生徒が将来の進路を自ら選択し、自己を実現し得るよう、キャリア教育・進路指導の充実を図り、関係諸機関と連携しながら適切な指導に努めること。</w:t>
            </w:r>
          </w:p>
        </w:tc>
      </w:tr>
    </w:tbl>
    <w:p w14:paraId="67ACFF4A" w14:textId="287502D8" w:rsidR="00001776" w:rsidRPr="007E2EC3" w:rsidRDefault="00001776" w:rsidP="00001776">
      <w:pPr>
        <w:rPr>
          <w:rFonts w:ascii="Meiryo UI" w:eastAsia="Meiryo UI" w:hAnsi="Meiryo UI"/>
        </w:rPr>
      </w:pPr>
    </w:p>
    <w:p w14:paraId="0481CDDB" w14:textId="4E4881BB" w:rsidR="00800CB6" w:rsidRPr="007E2EC3" w:rsidRDefault="00C40BB8" w:rsidP="00800CB6">
      <w:pPr>
        <w:ind w:firstLineChars="100" w:firstLine="210"/>
        <w:rPr>
          <w:rFonts w:ascii="Meiryo UI" w:eastAsia="Meiryo UI" w:hAnsi="Meiryo UI"/>
        </w:rPr>
      </w:pPr>
      <w:bookmarkStart w:id="4" w:name="_Hlk153314065"/>
      <w:r w:rsidRPr="007E2EC3">
        <w:rPr>
          <w:rFonts w:ascii="Meiryo UI" w:eastAsia="Meiryo UI" w:hAnsi="Meiryo UI" w:hint="eastAsia"/>
        </w:rPr>
        <w:t>在日外国人幼児・児童・生徒に対するキャリア教育・進路指導に当たっては、当該幼児・児童・生徒が、自らのアイデンティティを確立しながら自尊感情を育むとともに、将来の職業や生活に希望をもって自己実現を図ろうとする態度を身につけることが求められる。そのため、当該幼児・児童・生徒が、複数の言語や文化、価値観のもとに生まれ育った経験を生かしたり、身近なロールモデルに出会ったりしながら、自らの在り方生き方を考え主体的に進路を選択することができるよう、異文化理解や多文化共生の考え方に基づき、学校の教育活動全体を通じて、組織的かつ計画的な指導や支援を行うことが</w:t>
      </w:r>
      <w:r w:rsidR="002A51A8" w:rsidRPr="007E2EC3">
        <w:rPr>
          <w:rFonts w:ascii="Meiryo UI" w:eastAsia="Meiryo UI" w:hAnsi="Meiryo UI" w:hint="eastAsia"/>
        </w:rPr>
        <w:t>大切</w:t>
      </w:r>
      <w:r w:rsidRPr="007E2EC3">
        <w:rPr>
          <w:rFonts w:ascii="Meiryo UI" w:eastAsia="Meiryo UI" w:hAnsi="Meiryo UI" w:hint="eastAsia"/>
        </w:rPr>
        <w:t>である。</w:t>
      </w:r>
    </w:p>
    <w:bookmarkEnd w:id="4"/>
    <w:p w14:paraId="02C30562" w14:textId="77777777" w:rsidR="00800CB6" w:rsidRPr="007E2EC3" w:rsidRDefault="00800CB6" w:rsidP="00800CB6">
      <w:pPr>
        <w:rPr>
          <w:rFonts w:ascii="Meiryo UI" w:eastAsia="Meiryo UI" w:hAnsi="Meiryo UI"/>
        </w:rPr>
      </w:pPr>
    </w:p>
    <w:p w14:paraId="0EB22445" w14:textId="3CF8D053" w:rsidR="00800CB6" w:rsidRPr="007E2EC3" w:rsidRDefault="00800CB6" w:rsidP="00800CB6">
      <w:pPr>
        <w:ind w:firstLineChars="100" w:firstLine="210"/>
        <w:rPr>
          <w:rFonts w:ascii="Meiryo UI" w:eastAsia="Meiryo UI" w:hAnsi="Meiryo UI"/>
        </w:rPr>
      </w:pPr>
      <w:r w:rsidRPr="007E2EC3">
        <w:rPr>
          <w:rFonts w:ascii="Meiryo UI" w:eastAsia="Meiryo UI" w:hAnsi="Meiryo UI" w:hint="eastAsia"/>
        </w:rPr>
        <w:t>また、組織的かつ計画的な指導や支援を円滑に行うために、小学校・中学校・高等学校等を通じた指導や支援の充実に努めることが重要である。</w:t>
      </w:r>
      <w:r w:rsidR="00C40BB8" w:rsidRPr="007E2EC3">
        <w:rPr>
          <w:rFonts w:ascii="Meiryo UI" w:eastAsia="Meiryo UI" w:hAnsi="Meiryo UI" w:hint="eastAsia"/>
        </w:rPr>
        <w:t>在日外国人幼児・児童・生徒が多様な背景</w:t>
      </w:r>
      <w:r w:rsidR="00824C46" w:rsidRPr="007E2EC3">
        <w:rPr>
          <w:rFonts w:ascii="Meiryo UI" w:eastAsia="Meiryo UI" w:hAnsi="Meiryo UI" w:hint="eastAsia"/>
        </w:rPr>
        <w:t>や</w:t>
      </w:r>
      <w:r w:rsidR="00C40BB8" w:rsidRPr="007E2EC3">
        <w:rPr>
          <w:rFonts w:ascii="Meiryo UI" w:eastAsia="Meiryo UI" w:hAnsi="Meiryo UI" w:hint="eastAsia"/>
        </w:rPr>
        <w:t>環境のもとに育</w:t>
      </w:r>
      <w:r w:rsidR="006221EF" w:rsidRPr="007E2EC3">
        <w:rPr>
          <w:rFonts w:ascii="Meiryo UI" w:eastAsia="Meiryo UI" w:hAnsi="Meiryo UI" w:hint="eastAsia"/>
        </w:rPr>
        <w:t>ってきた</w:t>
      </w:r>
      <w:r w:rsidR="00C40BB8" w:rsidRPr="007E2EC3">
        <w:rPr>
          <w:rFonts w:ascii="Meiryo UI" w:eastAsia="Meiryo UI" w:hAnsi="Meiryo UI" w:hint="eastAsia"/>
        </w:rPr>
        <w:t>実情を把握するため、状況に応じて小学校・中学校・高等学校等が連携し、必要な情報の共有に努める</w:t>
      </w:r>
      <w:r w:rsidR="005070CB" w:rsidRPr="007E2EC3">
        <w:rPr>
          <w:rFonts w:ascii="Meiryo UI" w:eastAsia="Meiryo UI" w:hAnsi="Meiryo UI" w:hint="eastAsia"/>
        </w:rPr>
        <w:t>ことが</w:t>
      </w:r>
      <w:r w:rsidR="002A51A8" w:rsidRPr="007E2EC3">
        <w:rPr>
          <w:rFonts w:ascii="Meiryo UI" w:eastAsia="Meiryo UI" w:hAnsi="Meiryo UI" w:hint="eastAsia"/>
        </w:rPr>
        <w:t>望ま</w:t>
      </w:r>
      <w:r w:rsidR="00043729" w:rsidRPr="007E2EC3">
        <w:rPr>
          <w:rFonts w:ascii="Meiryo UI" w:eastAsia="Meiryo UI" w:hAnsi="Meiryo UI" w:hint="eastAsia"/>
        </w:rPr>
        <w:t>れる</w:t>
      </w:r>
      <w:r w:rsidR="005070CB" w:rsidRPr="007E2EC3">
        <w:rPr>
          <w:rFonts w:ascii="Meiryo UI" w:eastAsia="Meiryo UI" w:hAnsi="Meiryo UI" w:hint="eastAsia"/>
        </w:rPr>
        <w:t>。加えて、</w:t>
      </w:r>
      <w:r w:rsidRPr="007E2EC3">
        <w:rPr>
          <w:rFonts w:ascii="Meiryo UI" w:eastAsia="Meiryo UI" w:hAnsi="Meiryo UI" w:hint="eastAsia"/>
        </w:rPr>
        <w:t>小学校・中学校等への就学に</w:t>
      </w:r>
      <w:r w:rsidR="00474E68" w:rsidRPr="007E2EC3">
        <w:rPr>
          <w:rFonts w:ascii="Meiryo UI" w:eastAsia="Meiryo UI" w:hAnsi="Meiryo UI" w:hint="eastAsia"/>
        </w:rPr>
        <w:t>お</w:t>
      </w:r>
      <w:r w:rsidRPr="007E2EC3">
        <w:rPr>
          <w:rFonts w:ascii="Meiryo UI" w:eastAsia="Meiryo UI" w:hAnsi="Meiryo UI" w:hint="eastAsia"/>
        </w:rPr>
        <w:t>いては、すべての在日外国人幼児・児童・生徒の就学機会が適切に確保されるよう、日本語以外の言語による就学案内等の徹底や就学状況の把握等、市町村における取組みの推進</w:t>
      </w:r>
      <w:r w:rsidR="00043729" w:rsidRPr="007E2EC3">
        <w:rPr>
          <w:rFonts w:ascii="Meiryo UI" w:eastAsia="Meiryo UI" w:hAnsi="Meiryo UI" w:hint="eastAsia"/>
        </w:rPr>
        <w:t>が期待さ</w:t>
      </w:r>
      <w:r w:rsidRPr="007E2EC3">
        <w:rPr>
          <w:rFonts w:ascii="Meiryo UI" w:eastAsia="Meiryo UI" w:hAnsi="Meiryo UI" w:hint="eastAsia"/>
        </w:rPr>
        <w:t>れる。</w:t>
      </w:r>
      <w:r w:rsidR="00C40BB8" w:rsidRPr="007E2EC3">
        <w:rPr>
          <w:rFonts w:ascii="Meiryo UI" w:eastAsia="Meiryo UI" w:hAnsi="Meiryo UI" w:hint="eastAsia"/>
        </w:rPr>
        <w:t>さらに、</w:t>
      </w:r>
      <w:r w:rsidRPr="007E2EC3">
        <w:rPr>
          <w:rFonts w:ascii="Meiryo UI" w:eastAsia="Meiryo UI" w:hAnsi="Meiryo UI" w:hint="eastAsia"/>
        </w:rPr>
        <w:t>高等学校等への進学に</w:t>
      </w:r>
      <w:r w:rsidR="00474E68" w:rsidRPr="007E2EC3">
        <w:rPr>
          <w:rFonts w:ascii="Meiryo UI" w:eastAsia="Meiryo UI" w:hAnsi="Meiryo UI" w:hint="eastAsia"/>
        </w:rPr>
        <w:t>お</w:t>
      </w:r>
      <w:r w:rsidRPr="007E2EC3">
        <w:rPr>
          <w:rFonts w:ascii="Meiryo UI" w:eastAsia="Meiryo UI" w:hAnsi="Meiryo UI" w:hint="eastAsia"/>
        </w:rPr>
        <w:t>いては、中学校等における早期からの進路ガイダンスや進路相談が</w:t>
      </w:r>
      <w:r w:rsidR="00043729" w:rsidRPr="007E2EC3">
        <w:rPr>
          <w:rFonts w:ascii="Meiryo UI" w:eastAsia="Meiryo UI" w:hAnsi="Meiryo UI" w:hint="eastAsia"/>
        </w:rPr>
        <w:t>必</w:t>
      </w:r>
      <w:r w:rsidRPr="007E2EC3">
        <w:rPr>
          <w:rFonts w:ascii="Meiryo UI" w:eastAsia="Meiryo UI" w:hAnsi="Meiryo UI" w:hint="eastAsia"/>
        </w:rPr>
        <w:t>要であ</w:t>
      </w:r>
      <w:r w:rsidR="00474E68" w:rsidRPr="007E2EC3">
        <w:rPr>
          <w:rFonts w:ascii="Meiryo UI" w:eastAsia="Meiryo UI" w:hAnsi="Meiryo UI" w:hint="eastAsia"/>
        </w:rPr>
        <w:t>り、</w:t>
      </w:r>
      <w:r w:rsidR="005070CB" w:rsidRPr="007E2EC3">
        <w:rPr>
          <w:rFonts w:ascii="Meiryo UI" w:eastAsia="Meiryo UI" w:hAnsi="Meiryo UI" w:hint="eastAsia"/>
        </w:rPr>
        <w:t>併せて</w:t>
      </w:r>
      <w:r w:rsidR="00474E68" w:rsidRPr="007E2EC3">
        <w:rPr>
          <w:rFonts w:ascii="Meiryo UI" w:eastAsia="Meiryo UI" w:hAnsi="Meiryo UI" w:hint="eastAsia"/>
        </w:rPr>
        <w:t>、</w:t>
      </w:r>
      <w:r w:rsidRPr="007E2EC3">
        <w:rPr>
          <w:rFonts w:ascii="Meiryo UI" w:eastAsia="Meiryo UI" w:hAnsi="Meiryo UI" w:hint="eastAsia"/>
        </w:rPr>
        <w:t>府においては、</w:t>
      </w:r>
      <w:r w:rsidR="00043729" w:rsidRPr="007E2EC3">
        <w:rPr>
          <w:rFonts w:ascii="Meiryo UI" w:eastAsia="Meiryo UI" w:hAnsi="Meiryo UI" w:hint="eastAsia"/>
        </w:rPr>
        <w:t>外国につながる生徒が</w:t>
      </w:r>
      <w:r w:rsidR="00474E68" w:rsidRPr="007E2EC3">
        <w:rPr>
          <w:rFonts w:ascii="Meiryo UI" w:eastAsia="Meiryo UI" w:hAnsi="Meiryo UI" w:hint="eastAsia"/>
        </w:rPr>
        <w:t>、</w:t>
      </w:r>
      <w:r w:rsidR="00043729" w:rsidRPr="007E2EC3">
        <w:rPr>
          <w:rFonts w:ascii="Meiryo UI" w:eastAsia="Meiryo UI" w:hAnsi="Meiryo UI" w:hint="eastAsia"/>
        </w:rPr>
        <w:t>入学者選抜において自らの経験や能力を生かすことができるよう、</w:t>
      </w:r>
      <w:r w:rsidRPr="007E2EC3">
        <w:rPr>
          <w:rFonts w:ascii="Meiryo UI" w:eastAsia="Meiryo UI" w:hAnsi="Meiryo UI" w:hint="eastAsia"/>
        </w:rPr>
        <w:t>「海外から帰国した生徒の入学者選抜」や「日本語指導が必要な帰国生徒・外国人生徒入学者選抜」等の取組みを推進することが求められる。</w:t>
      </w:r>
    </w:p>
    <w:p w14:paraId="6326303A" w14:textId="77777777" w:rsidR="00800CB6" w:rsidRPr="007E2EC3" w:rsidRDefault="00800CB6" w:rsidP="00A05D6C">
      <w:pPr>
        <w:rPr>
          <w:rFonts w:ascii="Meiryo UI" w:eastAsia="Meiryo UI" w:hAnsi="Meiryo UI"/>
        </w:rPr>
      </w:pPr>
    </w:p>
    <w:p w14:paraId="4B1504A6" w14:textId="7864F929" w:rsidR="00800CB6" w:rsidRPr="007E2EC3" w:rsidRDefault="00800CB6" w:rsidP="00800CB6">
      <w:pPr>
        <w:ind w:firstLineChars="100" w:firstLine="210"/>
        <w:rPr>
          <w:rFonts w:ascii="Meiryo UI" w:eastAsia="Meiryo UI" w:hAnsi="Meiryo UI"/>
        </w:rPr>
      </w:pPr>
      <w:r w:rsidRPr="007E2EC3">
        <w:rPr>
          <w:rFonts w:ascii="Meiryo UI" w:eastAsia="Meiryo UI" w:hAnsi="Meiryo UI"/>
        </w:rPr>
        <w:t>一方、高等学校等</w:t>
      </w:r>
      <w:r w:rsidR="00524434" w:rsidRPr="007E2EC3">
        <w:rPr>
          <w:rFonts w:ascii="Meiryo UI" w:eastAsia="Meiryo UI" w:hAnsi="Meiryo UI" w:hint="eastAsia"/>
        </w:rPr>
        <w:t>における進路指導に</w:t>
      </w:r>
      <w:r w:rsidR="002E3361" w:rsidRPr="007E2EC3">
        <w:rPr>
          <w:rFonts w:ascii="Meiryo UI" w:eastAsia="Meiryo UI" w:hAnsi="Meiryo UI" w:hint="eastAsia"/>
        </w:rPr>
        <w:t>つ</w:t>
      </w:r>
      <w:r w:rsidR="00524434" w:rsidRPr="007E2EC3">
        <w:rPr>
          <w:rFonts w:ascii="Meiryo UI" w:eastAsia="Meiryo UI" w:hAnsi="Meiryo UI" w:hint="eastAsia"/>
        </w:rPr>
        <w:t>いては、</w:t>
      </w:r>
      <w:r w:rsidRPr="007E2EC3">
        <w:rPr>
          <w:rFonts w:ascii="Meiryo UI" w:eastAsia="Meiryo UI" w:hAnsi="Meiryo UI"/>
        </w:rPr>
        <w:t>進学や就職等、</w:t>
      </w:r>
      <w:r w:rsidR="00524434" w:rsidRPr="007E2EC3">
        <w:rPr>
          <w:rFonts w:ascii="Meiryo UI" w:eastAsia="Meiryo UI" w:hAnsi="Meiryo UI" w:hint="eastAsia"/>
        </w:rPr>
        <w:t>卒業後の</w:t>
      </w:r>
      <w:r w:rsidRPr="007E2EC3">
        <w:rPr>
          <w:rFonts w:ascii="Meiryo UI" w:eastAsia="Meiryo UI" w:hAnsi="Meiryo UI"/>
        </w:rPr>
        <w:t>多様な</w:t>
      </w:r>
      <w:r w:rsidR="00524434" w:rsidRPr="007E2EC3">
        <w:rPr>
          <w:rFonts w:ascii="Meiryo UI" w:eastAsia="Meiryo UI" w:hAnsi="Meiryo UI" w:hint="eastAsia"/>
        </w:rPr>
        <w:t>進路実現に向けた</w:t>
      </w:r>
      <w:r w:rsidR="00516ADA" w:rsidRPr="007E2EC3">
        <w:rPr>
          <w:rFonts w:ascii="Meiryo UI" w:eastAsia="Meiryo UI" w:hAnsi="Meiryo UI" w:hint="eastAsia"/>
        </w:rPr>
        <w:t>きめ細かな</w:t>
      </w:r>
      <w:r w:rsidR="00524434" w:rsidRPr="007E2EC3">
        <w:rPr>
          <w:rFonts w:ascii="Meiryo UI" w:eastAsia="Meiryo UI" w:hAnsi="Meiryo UI" w:hint="eastAsia"/>
        </w:rPr>
        <w:t>指導や支援を行うことが重要である</w:t>
      </w:r>
      <w:r w:rsidRPr="007E2EC3">
        <w:rPr>
          <w:rFonts w:ascii="Meiryo UI" w:eastAsia="Meiryo UI" w:hAnsi="Meiryo UI"/>
        </w:rPr>
        <w:t>。</w:t>
      </w:r>
      <w:r w:rsidRPr="007E2EC3">
        <w:rPr>
          <w:rFonts w:ascii="Meiryo UI" w:eastAsia="Meiryo UI" w:hAnsi="Meiryo UI" w:hint="eastAsia"/>
        </w:rPr>
        <w:t>その際</w:t>
      </w:r>
      <w:r w:rsidRPr="007E2EC3">
        <w:rPr>
          <w:rFonts w:ascii="Meiryo UI" w:eastAsia="Meiryo UI" w:hAnsi="Meiryo UI"/>
        </w:rPr>
        <w:t>、</w:t>
      </w:r>
      <w:r w:rsidRPr="007E2EC3">
        <w:rPr>
          <w:rFonts w:ascii="Meiryo UI" w:eastAsia="Meiryo UI" w:hAnsi="Meiryo UI" w:hint="eastAsia"/>
        </w:rPr>
        <w:t>在留資格、国籍、日本語能力、言語的・文化的な背景、進学費用、奨学金の申請条件等、様々な観点</w:t>
      </w:r>
      <w:r w:rsidR="00D84B3A" w:rsidRPr="007E2EC3">
        <w:rPr>
          <w:rFonts w:ascii="Meiryo UI" w:eastAsia="Meiryo UI" w:hAnsi="Meiryo UI" w:hint="eastAsia"/>
        </w:rPr>
        <w:t>に留意する</w:t>
      </w:r>
      <w:r w:rsidRPr="007E2EC3">
        <w:rPr>
          <w:rFonts w:ascii="Meiryo UI" w:eastAsia="Meiryo UI" w:hAnsi="Meiryo UI" w:hint="eastAsia"/>
        </w:rPr>
        <w:t>必要</w:t>
      </w:r>
      <w:r w:rsidR="00D84B3A" w:rsidRPr="007E2EC3">
        <w:rPr>
          <w:rFonts w:ascii="Meiryo UI" w:eastAsia="Meiryo UI" w:hAnsi="Meiryo UI" w:hint="eastAsia"/>
        </w:rPr>
        <w:t>が</w:t>
      </w:r>
      <w:r w:rsidR="00387793" w:rsidRPr="007E2EC3">
        <w:rPr>
          <w:rFonts w:ascii="Meiryo UI" w:eastAsia="Meiryo UI" w:hAnsi="Meiryo UI" w:hint="eastAsia"/>
        </w:rPr>
        <w:t>あ</w:t>
      </w:r>
      <w:r w:rsidRPr="007E2EC3">
        <w:rPr>
          <w:rFonts w:ascii="Meiryo UI" w:eastAsia="Meiryo UI" w:hAnsi="Meiryo UI" w:hint="eastAsia"/>
        </w:rPr>
        <w:t>る。こうした</w:t>
      </w:r>
      <w:r w:rsidR="00D84B3A" w:rsidRPr="007E2EC3">
        <w:rPr>
          <w:rFonts w:ascii="Meiryo UI" w:eastAsia="Meiryo UI" w:hAnsi="Meiryo UI" w:hint="eastAsia"/>
        </w:rPr>
        <w:t>事項等</w:t>
      </w:r>
      <w:r w:rsidRPr="007E2EC3">
        <w:rPr>
          <w:rFonts w:ascii="Meiryo UI" w:eastAsia="Meiryo UI" w:hAnsi="Meiryo UI" w:hint="eastAsia"/>
        </w:rPr>
        <w:t>を踏まえ、教職員が、保護者や関係諸機関等と連携しながら、在日外国人生徒に対し、進路実現に関わる情報</w:t>
      </w:r>
      <w:r w:rsidR="00117FC8" w:rsidRPr="007E2EC3">
        <w:rPr>
          <w:rFonts w:ascii="Meiryo UI" w:eastAsia="Meiryo UI" w:hAnsi="Meiryo UI" w:hint="eastAsia"/>
        </w:rPr>
        <w:t>の適切な把握と</w:t>
      </w:r>
      <w:r w:rsidRPr="007E2EC3">
        <w:rPr>
          <w:rFonts w:ascii="Meiryo UI" w:eastAsia="Meiryo UI" w:hAnsi="Meiryo UI" w:hint="eastAsia"/>
        </w:rPr>
        <w:t>提供に努めることが</w:t>
      </w:r>
      <w:r w:rsidR="00C40BB8" w:rsidRPr="007E2EC3">
        <w:rPr>
          <w:rFonts w:ascii="Meiryo UI" w:eastAsia="Meiryo UI" w:hAnsi="Meiryo UI" w:hint="eastAsia"/>
        </w:rPr>
        <w:t>求められる</w:t>
      </w:r>
      <w:r w:rsidRPr="007E2EC3">
        <w:rPr>
          <w:rFonts w:ascii="Meiryo UI" w:eastAsia="Meiryo UI" w:hAnsi="Meiryo UI" w:hint="eastAsia"/>
        </w:rPr>
        <w:t>。</w:t>
      </w:r>
      <w:r w:rsidR="00117FC8" w:rsidRPr="007E2EC3">
        <w:rPr>
          <w:rFonts w:ascii="Meiryo UI" w:eastAsia="Meiryo UI" w:hAnsi="Meiryo UI" w:hint="eastAsia"/>
        </w:rPr>
        <w:t>なかでも</w:t>
      </w:r>
      <w:r w:rsidRPr="007E2EC3">
        <w:rPr>
          <w:rFonts w:ascii="Meiryo UI" w:eastAsia="Meiryo UI" w:hAnsi="Meiryo UI" w:hint="eastAsia"/>
        </w:rPr>
        <w:t>、在日外国人が日本で生活するために必要な在留資格については、当該児童・生徒に対する適切な進路指導を行うに当たり、</w:t>
      </w:r>
      <w:r w:rsidR="00516ADA" w:rsidRPr="007E2EC3">
        <w:rPr>
          <w:rFonts w:ascii="Meiryo UI" w:eastAsia="Meiryo UI" w:hAnsi="Meiryo UI" w:hint="eastAsia"/>
        </w:rPr>
        <w:t>欠かせない</w:t>
      </w:r>
      <w:r w:rsidRPr="007E2EC3">
        <w:rPr>
          <w:rFonts w:ascii="Meiryo UI" w:eastAsia="Meiryo UI" w:hAnsi="Meiryo UI" w:hint="eastAsia"/>
        </w:rPr>
        <w:t>情報となる。とりわけ、高等学校等においては、在留資格の把握が在日外国人生徒の希望に応じた進路実現を支援するうえで必要であるという認識のもと、当該生徒に対し、入学後早期に在留資格を確認するよう努めることが大切である。</w:t>
      </w:r>
    </w:p>
    <w:p w14:paraId="00603D82" w14:textId="77777777" w:rsidR="00800CB6" w:rsidRPr="007E2EC3" w:rsidRDefault="00800CB6" w:rsidP="00800CB6">
      <w:pPr>
        <w:ind w:firstLineChars="100" w:firstLine="210"/>
        <w:rPr>
          <w:rFonts w:ascii="Meiryo UI" w:eastAsia="Meiryo UI" w:hAnsi="Meiryo UI"/>
        </w:rPr>
      </w:pPr>
    </w:p>
    <w:p w14:paraId="0724589B" w14:textId="12DA6491" w:rsidR="00800CB6" w:rsidRPr="007E2EC3" w:rsidRDefault="00800CB6" w:rsidP="00800CB6">
      <w:pPr>
        <w:ind w:firstLineChars="100" w:firstLine="210"/>
        <w:rPr>
          <w:rFonts w:ascii="Meiryo UI" w:eastAsia="Meiryo UI" w:hAnsi="Meiryo UI"/>
        </w:rPr>
      </w:pPr>
      <w:r w:rsidRPr="007E2EC3">
        <w:rPr>
          <w:rFonts w:ascii="Meiryo UI" w:eastAsia="Meiryo UI" w:hAnsi="Meiryo UI" w:hint="eastAsia"/>
        </w:rPr>
        <w:t>なお、これまで大阪府教育庁では、生徒一人ひとりの人生に大きな影響を与える就職に当たっては、いかなる差別も許されないと</w:t>
      </w:r>
      <w:r w:rsidR="0077269A">
        <w:rPr>
          <w:rFonts w:ascii="Meiryo UI" w:eastAsia="Meiryo UI" w:hAnsi="Meiryo UI" w:hint="eastAsia"/>
        </w:rPr>
        <w:t>いう</w:t>
      </w:r>
      <w:r w:rsidRPr="007E2EC3">
        <w:rPr>
          <w:rFonts w:ascii="Meiryo UI" w:eastAsia="Meiryo UI" w:hAnsi="Meiryo UI" w:hint="eastAsia"/>
        </w:rPr>
        <w:t>認識のもと、関係諸機関とともに</w:t>
      </w:r>
      <w:r w:rsidR="002E783D" w:rsidRPr="007E2EC3">
        <w:rPr>
          <w:rFonts w:ascii="Meiryo UI" w:eastAsia="Meiryo UI" w:hAnsi="Meiryo UI" w:hint="eastAsia"/>
        </w:rPr>
        <w:t>公正採用選考の趣旨を徹底し、その実現</w:t>
      </w:r>
      <w:r w:rsidR="00B97439" w:rsidRPr="007E2EC3">
        <w:rPr>
          <w:rFonts w:ascii="Meiryo UI" w:eastAsia="Meiryo UI" w:hAnsi="Meiryo UI" w:hint="eastAsia"/>
        </w:rPr>
        <w:t>を図っ</w:t>
      </w:r>
      <w:r w:rsidRPr="007E2EC3">
        <w:rPr>
          <w:rFonts w:ascii="Meiryo UI" w:eastAsia="Meiryo UI" w:hAnsi="Meiryo UI" w:hint="eastAsia"/>
        </w:rPr>
        <w:t>てきたところである。各学校においては、進路指導担当教職員を中心に在日外国人の雇用、就職問題等についての研修を深めるとともに、公共職業安定所や事業所との連携を密にして、進路選択の機会均等が保障されるよう努めることが重要である。</w:t>
      </w:r>
    </w:p>
    <w:p w14:paraId="1867E484" w14:textId="480FA185" w:rsidR="00800CB6" w:rsidRPr="007E2EC3" w:rsidRDefault="00800CB6" w:rsidP="00800CB6">
      <w:pPr>
        <w:rPr>
          <w:rFonts w:ascii="Meiryo UI" w:eastAsia="Meiryo UI" w:hAnsi="Meiryo UI"/>
        </w:rPr>
      </w:pPr>
    </w:p>
    <w:p w14:paraId="1AB44562" w14:textId="10D680D1" w:rsidR="009F7702" w:rsidRPr="007E2EC3" w:rsidRDefault="009F7702" w:rsidP="00800CB6">
      <w:pPr>
        <w:rPr>
          <w:rFonts w:ascii="Meiryo UI" w:eastAsia="Meiryo UI" w:hAnsi="Meiryo UI"/>
        </w:rPr>
      </w:pPr>
    </w:p>
    <w:p w14:paraId="10189EF5" w14:textId="1B96C5FE" w:rsidR="009F7702" w:rsidRPr="007E2EC3" w:rsidRDefault="009F7702" w:rsidP="00800CB6">
      <w:pPr>
        <w:rPr>
          <w:rFonts w:ascii="Meiryo UI" w:eastAsia="Meiryo UI" w:hAnsi="Meiryo UI"/>
        </w:rPr>
      </w:pPr>
    </w:p>
    <w:p w14:paraId="02366277" w14:textId="7B6C23C0" w:rsidR="009F7702" w:rsidRPr="007E2EC3" w:rsidRDefault="009F7702" w:rsidP="00800CB6">
      <w:pPr>
        <w:rPr>
          <w:rFonts w:ascii="Meiryo UI" w:eastAsia="Meiryo UI" w:hAnsi="Meiryo UI"/>
        </w:rPr>
      </w:pPr>
    </w:p>
    <w:p w14:paraId="7EA4899D" w14:textId="09404F8A" w:rsidR="009F7702" w:rsidRPr="007E2EC3" w:rsidRDefault="009F7702" w:rsidP="00800CB6">
      <w:pPr>
        <w:rPr>
          <w:rFonts w:ascii="Meiryo UI" w:eastAsia="Meiryo UI" w:hAnsi="Meiryo UI"/>
        </w:rPr>
      </w:pPr>
    </w:p>
    <w:p w14:paraId="03380C38" w14:textId="183984D5" w:rsidR="009F7702" w:rsidRPr="007E2EC3" w:rsidRDefault="009F7702" w:rsidP="00800CB6">
      <w:pPr>
        <w:rPr>
          <w:rFonts w:ascii="Meiryo UI" w:eastAsia="Meiryo UI" w:hAnsi="Meiryo UI"/>
        </w:rPr>
      </w:pPr>
    </w:p>
    <w:p w14:paraId="71A9939B" w14:textId="119082F1" w:rsidR="009F7702" w:rsidRPr="007E2EC3" w:rsidRDefault="009F7702" w:rsidP="00800CB6">
      <w:pPr>
        <w:rPr>
          <w:rFonts w:ascii="Meiryo UI" w:eastAsia="Meiryo UI" w:hAnsi="Meiryo UI"/>
        </w:rPr>
      </w:pPr>
    </w:p>
    <w:p w14:paraId="6FFC2519" w14:textId="37283036" w:rsidR="009F7702" w:rsidRPr="007E2EC3" w:rsidRDefault="009F7702" w:rsidP="00800CB6">
      <w:pPr>
        <w:rPr>
          <w:rFonts w:ascii="Meiryo UI" w:eastAsia="Meiryo UI" w:hAnsi="Meiryo UI"/>
        </w:rPr>
      </w:pPr>
    </w:p>
    <w:p w14:paraId="1BCE5279" w14:textId="77777777" w:rsidR="009F7702" w:rsidRPr="007E2EC3" w:rsidRDefault="009F7702" w:rsidP="00800CB6">
      <w:pPr>
        <w:rPr>
          <w:rFonts w:ascii="Meiryo UI" w:eastAsia="Meiryo UI" w:hAnsi="Meiryo UI"/>
        </w:rPr>
      </w:pPr>
    </w:p>
    <w:p w14:paraId="135C22F2" w14:textId="68A9BD0C" w:rsidR="00B137DE" w:rsidRDefault="00B137DE" w:rsidP="00800CB6">
      <w:pPr>
        <w:rPr>
          <w:rFonts w:ascii="Meiryo UI" w:eastAsia="Meiryo UI" w:hAnsi="Meiryo UI"/>
        </w:rPr>
      </w:pPr>
    </w:p>
    <w:p w14:paraId="52C66D8B" w14:textId="77777777" w:rsidR="00051839" w:rsidRPr="007E2EC3" w:rsidRDefault="00051839" w:rsidP="00800CB6">
      <w:pPr>
        <w:rPr>
          <w:rFonts w:ascii="Meiryo UI" w:eastAsia="Meiryo UI" w:hAnsi="Meiryo UI"/>
        </w:rPr>
      </w:pPr>
    </w:p>
    <w:tbl>
      <w:tblPr>
        <w:tblStyle w:val="afa"/>
        <w:tblW w:w="0" w:type="auto"/>
        <w:tblLook w:val="04A0" w:firstRow="1" w:lastRow="0" w:firstColumn="1" w:lastColumn="0" w:noHBand="0" w:noVBand="1"/>
      </w:tblPr>
      <w:tblGrid>
        <w:gridCol w:w="9736"/>
      </w:tblGrid>
      <w:tr w:rsidR="008F7C57" w:rsidRPr="007E2EC3" w14:paraId="0C88719F" w14:textId="77777777" w:rsidTr="008F7C57">
        <w:tc>
          <w:tcPr>
            <w:tcW w:w="9736" w:type="dxa"/>
          </w:tcPr>
          <w:p w14:paraId="0B490D1B" w14:textId="6C925895" w:rsidR="008F7C57" w:rsidRPr="007E2EC3" w:rsidRDefault="008F7C57" w:rsidP="00DD02F5">
            <w:pPr>
              <w:ind w:left="420" w:hangingChars="200" w:hanging="420"/>
              <w:rPr>
                <w:rFonts w:ascii="Meiryo UI" w:eastAsia="Meiryo UI" w:hAnsi="Meiryo UI"/>
              </w:rPr>
            </w:pPr>
            <w:r w:rsidRPr="007E2EC3">
              <w:rPr>
                <w:rFonts w:ascii="Meiryo UI" w:eastAsia="Meiryo UI" w:hAnsi="Meiryo UI" w:hint="eastAsia"/>
              </w:rPr>
              <w:t>５．</w:t>
            </w:r>
            <w:r w:rsidR="00DD02F5" w:rsidRPr="007E2EC3">
              <w:rPr>
                <w:rFonts w:ascii="Meiryo UI" w:eastAsia="Meiryo UI" w:hAnsi="Meiryo UI" w:hint="eastAsia"/>
              </w:rPr>
              <w:t>教職員が人権尊重の精神に基づき、在日外国人幼児・児童・生徒に関わる指導の内容や方法について共通理解を深め、すべての幼児・児童・生徒が互いに違いを認めあい、ともに生きる教育を推進することができるよう、教職員研修の充実に努めること。</w:t>
            </w:r>
          </w:p>
        </w:tc>
      </w:tr>
    </w:tbl>
    <w:p w14:paraId="5D2E6696" w14:textId="6F621455" w:rsidR="002054C6" w:rsidRPr="007E2EC3" w:rsidRDefault="002054C6" w:rsidP="002054C6">
      <w:pPr>
        <w:ind w:left="420" w:hangingChars="200" w:hanging="420"/>
        <w:rPr>
          <w:rFonts w:ascii="Meiryo UI" w:eastAsia="Meiryo UI" w:hAnsi="Meiryo UI"/>
        </w:rPr>
      </w:pPr>
    </w:p>
    <w:p w14:paraId="142BB65A" w14:textId="5A370435" w:rsidR="00D05925" w:rsidRPr="007E2EC3" w:rsidRDefault="00813C28" w:rsidP="002054C6">
      <w:pPr>
        <w:ind w:firstLineChars="100" w:firstLine="210"/>
        <w:rPr>
          <w:rFonts w:ascii="Meiryo UI" w:eastAsia="Meiryo UI" w:hAnsi="Meiryo UI"/>
        </w:rPr>
      </w:pPr>
      <w:r w:rsidRPr="007E2EC3">
        <w:rPr>
          <w:rFonts w:ascii="Meiryo UI" w:eastAsia="Meiryo UI" w:hAnsi="Meiryo UI" w:hint="eastAsia"/>
        </w:rPr>
        <w:t>上記</w:t>
      </w:r>
      <w:r w:rsidR="00D84B3A" w:rsidRPr="007E2EC3">
        <w:rPr>
          <w:rFonts w:ascii="Meiryo UI" w:eastAsia="Meiryo UI" w:hAnsi="Meiryo UI" w:hint="eastAsia"/>
        </w:rPr>
        <w:t>「</w:t>
      </w:r>
      <w:r w:rsidR="004E500D" w:rsidRPr="007E2EC3">
        <w:rPr>
          <w:rFonts w:ascii="Meiryo UI" w:eastAsia="Meiryo UI" w:hAnsi="Meiryo UI" w:hint="eastAsia"/>
        </w:rPr>
        <w:t>１</w:t>
      </w:r>
      <w:r w:rsidR="00D84B3A" w:rsidRPr="007E2EC3">
        <w:rPr>
          <w:rFonts w:ascii="Meiryo UI" w:eastAsia="Meiryo UI" w:hAnsi="Meiryo UI" w:hint="eastAsia"/>
        </w:rPr>
        <w:t>」</w:t>
      </w:r>
      <w:r w:rsidR="004E500D" w:rsidRPr="007E2EC3">
        <w:rPr>
          <w:rFonts w:ascii="Meiryo UI" w:eastAsia="Meiryo UI" w:hAnsi="Meiryo UI" w:hint="eastAsia"/>
        </w:rPr>
        <w:t>から</w:t>
      </w:r>
      <w:r w:rsidR="00D84B3A" w:rsidRPr="007E2EC3">
        <w:rPr>
          <w:rFonts w:ascii="Meiryo UI" w:eastAsia="Meiryo UI" w:hAnsi="Meiryo UI" w:hint="eastAsia"/>
        </w:rPr>
        <w:t>「</w:t>
      </w:r>
      <w:r w:rsidR="004E500D" w:rsidRPr="007E2EC3">
        <w:rPr>
          <w:rFonts w:ascii="Meiryo UI" w:eastAsia="Meiryo UI" w:hAnsi="Meiryo UI" w:hint="eastAsia"/>
        </w:rPr>
        <w:t>４</w:t>
      </w:r>
      <w:r w:rsidR="00D84B3A" w:rsidRPr="007E2EC3">
        <w:rPr>
          <w:rFonts w:ascii="Meiryo UI" w:eastAsia="Meiryo UI" w:hAnsi="Meiryo UI" w:hint="eastAsia"/>
        </w:rPr>
        <w:t>」</w:t>
      </w:r>
      <w:r w:rsidR="00616328" w:rsidRPr="007E2EC3">
        <w:rPr>
          <w:rFonts w:ascii="Meiryo UI" w:eastAsia="Meiryo UI" w:hAnsi="Meiryo UI" w:hint="eastAsia"/>
        </w:rPr>
        <w:t>まで</w:t>
      </w:r>
      <w:r w:rsidR="004E500D" w:rsidRPr="007E2EC3">
        <w:rPr>
          <w:rFonts w:ascii="Meiryo UI" w:eastAsia="Meiryo UI" w:hAnsi="Meiryo UI" w:hint="eastAsia"/>
        </w:rPr>
        <w:t>の観点</w:t>
      </w:r>
      <w:r w:rsidR="00770520" w:rsidRPr="007E2EC3">
        <w:rPr>
          <w:rFonts w:ascii="Meiryo UI" w:eastAsia="Meiryo UI" w:hAnsi="Meiryo UI" w:hint="eastAsia"/>
        </w:rPr>
        <w:t>を踏まえ</w:t>
      </w:r>
      <w:r w:rsidR="00AF06A7" w:rsidRPr="007E2EC3">
        <w:rPr>
          <w:rFonts w:ascii="Meiryo UI" w:eastAsia="Meiryo UI" w:hAnsi="Meiryo UI" w:hint="eastAsia"/>
        </w:rPr>
        <w:t>、</w:t>
      </w:r>
      <w:r w:rsidR="00534FFC" w:rsidRPr="007E2EC3">
        <w:rPr>
          <w:rFonts w:ascii="Meiryo UI" w:eastAsia="Meiryo UI" w:hAnsi="Meiryo UI" w:hint="eastAsia"/>
        </w:rPr>
        <w:t>すべての幼児・児童・生徒が</w:t>
      </w:r>
      <w:r w:rsidR="00374380" w:rsidRPr="007E2EC3">
        <w:rPr>
          <w:rFonts w:ascii="Meiryo UI" w:eastAsia="Meiryo UI" w:hAnsi="Meiryo UI" w:hint="eastAsia"/>
        </w:rPr>
        <w:t>互いに違いを認めあい、ともに生きる教育を推進するためには、</w:t>
      </w:r>
      <w:r w:rsidR="00616328" w:rsidRPr="007E2EC3">
        <w:rPr>
          <w:rFonts w:ascii="Meiryo UI" w:eastAsia="Meiryo UI" w:hAnsi="Meiryo UI" w:hint="eastAsia"/>
        </w:rPr>
        <w:t>教職員が人権及び人権問題に関する正しい理解を深め、在日外国人に係る人権問題をはじめ</w:t>
      </w:r>
      <w:r w:rsidR="00475110" w:rsidRPr="007E2EC3">
        <w:rPr>
          <w:rFonts w:ascii="Meiryo UI" w:eastAsia="Meiryo UI" w:hAnsi="Meiryo UI" w:hint="eastAsia"/>
        </w:rPr>
        <w:t>、</w:t>
      </w:r>
      <w:r w:rsidR="00616328" w:rsidRPr="007E2EC3">
        <w:rPr>
          <w:rFonts w:ascii="Meiryo UI" w:eastAsia="Meiryo UI" w:hAnsi="Meiryo UI" w:hint="eastAsia"/>
        </w:rPr>
        <w:t>様々な人権問題の解決をめざした教育を人権教育として総合的に推進することが</w:t>
      </w:r>
      <w:r w:rsidR="00D05925" w:rsidRPr="007E2EC3">
        <w:rPr>
          <w:rFonts w:ascii="Meiryo UI" w:eastAsia="Meiryo UI" w:hAnsi="Meiryo UI" w:hint="eastAsia"/>
        </w:rPr>
        <w:t>必要である。</w:t>
      </w:r>
    </w:p>
    <w:p w14:paraId="3B3EACFA" w14:textId="77777777" w:rsidR="00D05925" w:rsidRPr="007E2EC3" w:rsidRDefault="00D05925" w:rsidP="002054C6">
      <w:pPr>
        <w:ind w:firstLineChars="100" w:firstLine="210"/>
        <w:rPr>
          <w:rFonts w:ascii="Meiryo UI" w:eastAsia="Meiryo UI" w:hAnsi="Meiryo UI"/>
        </w:rPr>
      </w:pPr>
    </w:p>
    <w:p w14:paraId="1238E65D" w14:textId="77777777" w:rsidR="00616328" w:rsidRPr="007E2EC3" w:rsidRDefault="00EA2ED7" w:rsidP="002054C6">
      <w:pPr>
        <w:ind w:firstLineChars="100" w:firstLine="210"/>
        <w:rPr>
          <w:rFonts w:ascii="Meiryo UI" w:eastAsia="Meiryo UI" w:hAnsi="Meiryo UI"/>
        </w:rPr>
      </w:pPr>
      <w:r w:rsidRPr="007E2EC3">
        <w:rPr>
          <w:rFonts w:ascii="Meiryo UI" w:eastAsia="Meiryo UI" w:hAnsi="Meiryo UI" w:hint="eastAsia"/>
        </w:rPr>
        <w:t>そのため</w:t>
      </w:r>
      <w:r w:rsidR="00D05925" w:rsidRPr="007E2EC3">
        <w:rPr>
          <w:rFonts w:ascii="Meiryo UI" w:eastAsia="Meiryo UI" w:hAnsi="Meiryo UI" w:hint="eastAsia"/>
        </w:rPr>
        <w:t>、</w:t>
      </w:r>
      <w:r w:rsidR="00616328" w:rsidRPr="007E2EC3">
        <w:rPr>
          <w:rFonts w:ascii="Meiryo UI" w:eastAsia="Meiryo UI" w:hAnsi="Meiryo UI" w:hint="eastAsia"/>
        </w:rPr>
        <w:t>教職経験年数に関わらず、管理職をはじめとするすべての教職員が、校内外の研修を通じて、自らの人権感覚を高めるとともに、研修で得た知識や考え方等をもとに自らの人権意識を絶えず見つめ直しつつ、日々の教育活動を行うことが求められる。</w:t>
      </w:r>
    </w:p>
    <w:p w14:paraId="1FDB326E" w14:textId="77777777" w:rsidR="00616328" w:rsidRPr="007E2EC3" w:rsidRDefault="00616328" w:rsidP="00616328">
      <w:pPr>
        <w:ind w:firstLineChars="100" w:firstLine="210"/>
        <w:rPr>
          <w:rFonts w:ascii="Meiryo UI" w:eastAsia="Meiryo UI" w:hAnsi="Meiryo UI"/>
        </w:rPr>
      </w:pPr>
    </w:p>
    <w:p w14:paraId="372A638E" w14:textId="6F24AB90" w:rsidR="00616328" w:rsidRPr="007E2EC3" w:rsidRDefault="00616328" w:rsidP="00616328">
      <w:pPr>
        <w:ind w:firstLineChars="100" w:firstLine="210"/>
        <w:rPr>
          <w:rFonts w:ascii="Meiryo UI" w:eastAsia="Meiryo UI" w:hAnsi="Meiryo UI"/>
        </w:rPr>
      </w:pPr>
      <w:r w:rsidRPr="007E2EC3">
        <w:rPr>
          <w:rFonts w:ascii="Meiryo UI" w:eastAsia="Meiryo UI" w:hAnsi="Meiryo UI"/>
        </w:rPr>
        <w:t>在日外国人</w:t>
      </w:r>
      <w:r w:rsidR="00F3231F" w:rsidRPr="007E2EC3">
        <w:rPr>
          <w:rFonts w:ascii="Meiryo UI" w:eastAsia="Meiryo UI" w:hAnsi="Meiryo UI" w:hint="eastAsia"/>
        </w:rPr>
        <w:t>幼児・児童・生徒に関わる</w:t>
      </w:r>
      <w:r w:rsidRPr="007E2EC3">
        <w:rPr>
          <w:rFonts w:ascii="Meiryo UI" w:eastAsia="Meiryo UI" w:hAnsi="Meiryo UI"/>
        </w:rPr>
        <w:t>教育</w:t>
      </w:r>
      <w:r w:rsidR="00F3231F" w:rsidRPr="007E2EC3">
        <w:rPr>
          <w:rFonts w:ascii="Meiryo UI" w:eastAsia="Meiryo UI" w:hAnsi="Meiryo UI" w:hint="eastAsia"/>
        </w:rPr>
        <w:t>の充実を目的とした</w:t>
      </w:r>
      <w:r w:rsidRPr="007E2EC3">
        <w:rPr>
          <w:rFonts w:ascii="Meiryo UI" w:eastAsia="Meiryo UI" w:hAnsi="Meiryo UI"/>
        </w:rPr>
        <w:t>教職員研修においては、幼児・児童・生徒の</w:t>
      </w:r>
      <w:r w:rsidRPr="007E2EC3">
        <w:rPr>
          <w:rFonts w:ascii="Meiryo UI" w:eastAsia="Meiryo UI" w:hAnsi="Meiryo UI" w:hint="eastAsia"/>
        </w:rPr>
        <w:t>人格形成に深く関わる</w:t>
      </w:r>
      <w:r w:rsidRPr="007E2EC3">
        <w:rPr>
          <w:rFonts w:ascii="Meiryo UI" w:eastAsia="Meiryo UI" w:hAnsi="Meiryo UI"/>
        </w:rPr>
        <w:t>教職員自らが、諸外国や諸民族の歴史、文化等について十分に理解するとともに、人権尊重の精神</w:t>
      </w:r>
      <w:r w:rsidR="00185B90" w:rsidRPr="007E2EC3">
        <w:rPr>
          <w:rFonts w:ascii="Meiryo UI" w:eastAsia="Meiryo UI" w:hAnsi="Meiryo UI" w:hint="eastAsia"/>
        </w:rPr>
        <w:t>に基づき</w:t>
      </w:r>
      <w:r w:rsidRPr="007E2EC3">
        <w:rPr>
          <w:rFonts w:ascii="Meiryo UI" w:eastAsia="Meiryo UI" w:hAnsi="Meiryo UI"/>
        </w:rPr>
        <w:t>、在日外国人に対する偏見や差別を許さない態度を</w:t>
      </w:r>
      <w:r w:rsidR="0066790D" w:rsidRPr="007E2EC3">
        <w:rPr>
          <w:rFonts w:ascii="Meiryo UI" w:eastAsia="Meiryo UI" w:hAnsi="Meiryo UI" w:hint="eastAsia"/>
        </w:rPr>
        <w:t>身につける</w:t>
      </w:r>
      <w:r w:rsidRPr="007E2EC3">
        <w:rPr>
          <w:rFonts w:ascii="Meiryo UI" w:eastAsia="Meiryo UI" w:hAnsi="Meiryo UI"/>
        </w:rPr>
        <w:t>ことが大切である。また、在日外国人幼児・児童・生徒の人権を尊重した指導</w:t>
      </w:r>
      <w:r w:rsidR="00DD02F5" w:rsidRPr="007E2EC3">
        <w:rPr>
          <w:rFonts w:ascii="Meiryo UI" w:eastAsia="Meiryo UI" w:hAnsi="Meiryo UI" w:hint="eastAsia"/>
        </w:rPr>
        <w:t>の内容や</w:t>
      </w:r>
      <w:r w:rsidRPr="007E2EC3">
        <w:rPr>
          <w:rFonts w:ascii="Meiryo UI" w:eastAsia="Meiryo UI" w:hAnsi="Meiryo UI"/>
        </w:rPr>
        <w:t>方法等について教職員間の共通理解を深めるとともに、関係諸機関と連携しながら、必要な資料の収集や教材の研究</w:t>
      </w:r>
      <w:r w:rsidR="00D74D61" w:rsidRPr="007E2EC3">
        <w:rPr>
          <w:rFonts w:ascii="Meiryo UI" w:eastAsia="Meiryo UI" w:hAnsi="Meiryo UI" w:hint="eastAsia"/>
        </w:rPr>
        <w:t>を</w:t>
      </w:r>
      <w:r w:rsidRPr="007E2EC3">
        <w:rPr>
          <w:rFonts w:ascii="Meiryo UI" w:eastAsia="Meiryo UI" w:hAnsi="Meiryo UI"/>
        </w:rPr>
        <w:t>行うこと</w:t>
      </w:r>
      <w:r w:rsidR="00D74D61" w:rsidRPr="007E2EC3">
        <w:rPr>
          <w:rFonts w:ascii="Meiryo UI" w:eastAsia="Meiryo UI" w:hAnsi="Meiryo UI" w:hint="eastAsia"/>
        </w:rPr>
        <w:t>など</w:t>
      </w:r>
      <w:r w:rsidRPr="007E2EC3">
        <w:rPr>
          <w:rFonts w:ascii="Meiryo UI" w:eastAsia="Meiryo UI" w:hAnsi="Meiryo UI"/>
        </w:rPr>
        <w:t>が</w:t>
      </w:r>
      <w:r w:rsidR="004369F6" w:rsidRPr="007E2EC3">
        <w:rPr>
          <w:rFonts w:ascii="Meiryo UI" w:eastAsia="Meiryo UI" w:hAnsi="Meiryo UI" w:hint="eastAsia"/>
        </w:rPr>
        <w:t>重要である</w:t>
      </w:r>
      <w:r w:rsidRPr="007E2EC3">
        <w:rPr>
          <w:rFonts w:ascii="Meiryo UI" w:eastAsia="Meiryo UI" w:hAnsi="Meiryo UI"/>
        </w:rPr>
        <w:t>。</w:t>
      </w:r>
    </w:p>
    <w:p w14:paraId="50D87B60" w14:textId="77777777" w:rsidR="00616328" w:rsidRPr="007E2EC3" w:rsidRDefault="00616328" w:rsidP="002054C6">
      <w:pPr>
        <w:ind w:firstLineChars="100" w:firstLine="210"/>
        <w:rPr>
          <w:rFonts w:ascii="Meiryo UI" w:eastAsia="Meiryo UI" w:hAnsi="Meiryo UI"/>
        </w:rPr>
      </w:pPr>
    </w:p>
    <w:sectPr w:rsidR="00616328" w:rsidRPr="007E2EC3" w:rsidSect="00051839">
      <w:footerReference w:type="default" r:id="rId8"/>
      <w:pgSz w:w="11906" w:h="16838" w:code="9"/>
      <w:pgMar w:top="397" w:right="1077" w:bottom="284" w:left="1077" w:header="851" w:footer="0" w:gutter="0"/>
      <w:pgNumType w:fmt="numberInDash"/>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4D3C" w14:textId="77777777" w:rsidR="006E3ACB" w:rsidRDefault="006E3ACB" w:rsidP="00447F9C">
      <w:r>
        <w:separator/>
      </w:r>
    </w:p>
  </w:endnote>
  <w:endnote w:type="continuationSeparator" w:id="0">
    <w:p w14:paraId="7FB9E6BC" w14:textId="77777777" w:rsidR="006E3ACB" w:rsidRDefault="006E3ACB" w:rsidP="0044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04628"/>
      <w:docPartObj>
        <w:docPartGallery w:val="Page Numbers (Bottom of Page)"/>
        <w:docPartUnique/>
      </w:docPartObj>
    </w:sdtPr>
    <w:sdtEndPr>
      <w:rPr>
        <w:rFonts w:ascii="Meiryo UI" w:eastAsia="Meiryo UI" w:hAnsi="Meiryo UI"/>
      </w:rPr>
    </w:sdtEndPr>
    <w:sdtContent>
      <w:p w14:paraId="35D21038" w14:textId="5E25F09E" w:rsidR="00E809D4" w:rsidRPr="00E809D4" w:rsidRDefault="00E809D4">
        <w:pPr>
          <w:pStyle w:val="a5"/>
          <w:jc w:val="center"/>
          <w:rPr>
            <w:rFonts w:ascii="Meiryo UI" w:eastAsia="Meiryo UI" w:hAnsi="Meiryo UI"/>
          </w:rPr>
        </w:pPr>
        <w:r w:rsidRPr="00E809D4">
          <w:rPr>
            <w:rFonts w:ascii="Meiryo UI" w:eastAsia="Meiryo UI" w:hAnsi="Meiryo UI"/>
          </w:rPr>
          <w:fldChar w:fldCharType="begin"/>
        </w:r>
        <w:r w:rsidRPr="00E809D4">
          <w:rPr>
            <w:rFonts w:ascii="Meiryo UI" w:eastAsia="Meiryo UI" w:hAnsi="Meiryo UI"/>
          </w:rPr>
          <w:instrText>PAGE   \* MERGEFORMAT</w:instrText>
        </w:r>
        <w:r w:rsidRPr="00E809D4">
          <w:rPr>
            <w:rFonts w:ascii="Meiryo UI" w:eastAsia="Meiryo UI" w:hAnsi="Meiryo UI"/>
          </w:rPr>
          <w:fldChar w:fldCharType="separate"/>
        </w:r>
        <w:r w:rsidRPr="00E809D4">
          <w:rPr>
            <w:rFonts w:ascii="Meiryo UI" w:eastAsia="Meiryo UI" w:hAnsi="Meiryo UI"/>
            <w:lang w:val="ja-JP"/>
          </w:rPr>
          <w:t>2</w:t>
        </w:r>
        <w:r w:rsidRPr="00E809D4">
          <w:rPr>
            <w:rFonts w:ascii="Meiryo UI" w:eastAsia="Meiryo UI" w:hAnsi="Meiryo UI"/>
          </w:rPr>
          <w:fldChar w:fldCharType="end"/>
        </w:r>
      </w:p>
    </w:sdtContent>
  </w:sdt>
  <w:p w14:paraId="4F816321" w14:textId="77777777" w:rsidR="00E809D4" w:rsidRDefault="00E809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07C3" w14:textId="77777777" w:rsidR="006E3ACB" w:rsidRDefault="006E3ACB" w:rsidP="00447F9C">
      <w:r>
        <w:separator/>
      </w:r>
    </w:p>
  </w:footnote>
  <w:footnote w:type="continuationSeparator" w:id="0">
    <w:p w14:paraId="0742322C" w14:textId="77777777" w:rsidR="006E3ACB" w:rsidRDefault="006E3ACB" w:rsidP="00447F9C">
      <w:r>
        <w:continuationSeparator/>
      </w:r>
    </w:p>
  </w:footnote>
  <w:footnote w:id="1">
    <w:p w14:paraId="41C23D12" w14:textId="77777777" w:rsidR="00BA56DE" w:rsidRPr="006811D1" w:rsidRDefault="00BA56DE" w:rsidP="009F59D6">
      <w:pPr>
        <w:pStyle w:val="ad"/>
        <w:ind w:left="140" w:hangingChars="100" w:hanging="140"/>
        <w:jc w:val="both"/>
        <w:rPr>
          <w:rFonts w:ascii="Meiryo UI" w:eastAsia="Meiryo UI" w:hAnsi="Meiryo UI"/>
          <w:sz w:val="14"/>
          <w:szCs w:val="14"/>
        </w:rPr>
      </w:pPr>
      <w:r w:rsidRPr="006811D1">
        <w:rPr>
          <w:rStyle w:val="af"/>
          <w:rFonts w:ascii="Meiryo UI" w:eastAsia="Meiryo UI" w:hAnsi="Meiryo UI"/>
          <w:sz w:val="14"/>
          <w:szCs w:val="14"/>
        </w:rPr>
        <w:footnoteRef/>
      </w:r>
      <w:r w:rsidRPr="006811D1">
        <w:rPr>
          <w:rFonts w:ascii="Meiryo UI" w:eastAsia="Meiryo UI" w:hAnsi="Meiryo UI"/>
          <w:sz w:val="14"/>
          <w:szCs w:val="14"/>
        </w:rPr>
        <w:t xml:space="preserve"> </w:t>
      </w:r>
      <w:r w:rsidRPr="006811D1">
        <w:rPr>
          <w:rFonts w:ascii="Meiryo UI" w:eastAsia="Meiryo UI" w:hAnsi="Meiryo UI" w:hint="eastAsia"/>
          <w:sz w:val="14"/>
          <w:szCs w:val="14"/>
        </w:rPr>
        <w:t>出入国管理及び難民認定法において、「外国人」とは「日本の国籍を有しない者」とされているが、この中には、日本で生まれ育った幼児・児童・生徒も含まれている。また、日本国籍を有する幼児・児童・生徒の中にも、外国から帰国して間もなかったり、その保護者が外国籍であったりする人がいる。以上の幼児・児童・生徒についても、外国籍の幼児・児童・生徒と同様の課題を抱えている場合があると考えられることから、本指針における指導の対象とする。</w:t>
      </w:r>
    </w:p>
  </w:footnote>
  <w:footnote w:id="2">
    <w:p w14:paraId="4551D1D9" w14:textId="77777777" w:rsidR="003A1FA2" w:rsidRPr="006811D1" w:rsidRDefault="003A1FA2" w:rsidP="006811D1">
      <w:pPr>
        <w:pStyle w:val="ad"/>
        <w:spacing w:line="200" w:lineRule="exact"/>
        <w:rPr>
          <w:rFonts w:ascii="Meiryo UI" w:eastAsia="Meiryo UI" w:hAnsi="Meiryo UI"/>
          <w:sz w:val="14"/>
          <w:szCs w:val="14"/>
        </w:rPr>
      </w:pPr>
      <w:r w:rsidRPr="006811D1">
        <w:rPr>
          <w:rStyle w:val="af"/>
          <w:rFonts w:ascii="Meiryo UI" w:eastAsia="Meiryo UI" w:hAnsi="Meiryo UI"/>
          <w:sz w:val="14"/>
          <w:szCs w:val="14"/>
        </w:rPr>
        <w:footnoteRef/>
      </w:r>
      <w:r w:rsidRPr="006811D1">
        <w:rPr>
          <w:rFonts w:ascii="Meiryo UI" w:eastAsia="Meiryo UI" w:hAnsi="Meiryo UI"/>
          <w:sz w:val="14"/>
          <w:szCs w:val="14"/>
        </w:rPr>
        <w:t xml:space="preserve"> </w:t>
      </w:r>
      <w:r w:rsidRPr="006811D1">
        <w:rPr>
          <w:rFonts w:ascii="Meiryo UI" w:eastAsia="Meiryo UI" w:hAnsi="Meiryo UI" w:hint="eastAsia"/>
          <w:sz w:val="14"/>
          <w:szCs w:val="14"/>
        </w:rPr>
        <w:t>令和４（2</w:t>
      </w:r>
      <w:r w:rsidRPr="006811D1">
        <w:rPr>
          <w:rFonts w:ascii="Meiryo UI" w:eastAsia="Meiryo UI" w:hAnsi="Meiryo UI"/>
          <w:sz w:val="14"/>
          <w:szCs w:val="14"/>
        </w:rPr>
        <w:t>022</w:t>
      </w:r>
      <w:r w:rsidRPr="006811D1">
        <w:rPr>
          <w:rFonts w:ascii="Meiryo UI" w:eastAsia="Meiryo UI" w:hAnsi="Meiryo UI" w:hint="eastAsia"/>
          <w:sz w:val="14"/>
          <w:szCs w:val="14"/>
        </w:rPr>
        <w:t>）年６月現在。法務省「在留外国人統計」より。</w:t>
      </w:r>
    </w:p>
  </w:footnote>
  <w:footnote w:id="3">
    <w:p w14:paraId="62358FBC" w14:textId="77777777" w:rsidR="003918AC" w:rsidRPr="006811D1" w:rsidRDefault="003918AC" w:rsidP="006811D1">
      <w:pPr>
        <w:pStyle w:val="ad"/>
        <w:spacing w:line="200" w:lineRule="exact"/>
        <w:jc w:val="both"/>
        <w:rPr>
          <w:rFonts w:ascii="Meiryo UI" w:eastAsia="Meiryo UI" w:hAnsi="Meiryo UI"/>
          <w:sz w:val="14"/>
          <w:szCs w:val="14"/>
        </w:rPr>
      </w:pPr>
      <w:r w:rsidRPr="006811D1">
        <w:rPr>
          <w:rStyle w:val="af"/>
          <w:rFonts w:ascii="Meiryo UI" w:eastAsia="Meiryo UI" w:hAnsi="Meiryo UI"/>
          <w:sz w:val="14"/>
          <w:szCs w:val="14"/>
        </w:rPr>
        <w:footnoteRef/>
      </w:r>
      <w:r w:rsidRPr="006811D1">
        <w:rPr>
          <w:rFonts w:ascii="Meiryo UI" w:eastAsia="Meiryo UI" w:hAnsi="Meiryo UI"/>
          <w:sz w:val="14"/>
          <w:szCs w:val="14"/>
        </w:rPr>
        <w:t xml:space="preserve"> </w:t>
      </w:r>
      <w:r w:rsidRPr="006811D1">
        <w:rPr>
          <w:rFonts w:ascii="Meiryo UI" w:eastAsia="Meiryo UI" w:hAnsi="Meiryo UI" w:hint="eastAsia"/>
          <w:sz w:val="14"/>
          <w:szCs w:val="14"/>
        </w:rPr>
        <w:t>同上。</w:t>
      </w:r>
    </w:p>
  </w:footnote>
  <w:footnote w:id="4">
    <w:p w14:paraId="78372D23" w14:textId="77777777" w:rsidR="003A1FA2" w:rsidRPr="006811D1" w:rsidRDefault="003A1FA2" w:rsidP="006811D1">
      <w:pPr>
        <w:pStyle w:val="ad"/>
        <w:spacing w:line="200" w:lineRule="exact"/>
        <w:ind w:left="140" w:hangingChars="100" w:hanging="140"/>
        <w:jc w:val="both"/>
        <w:rPr>
          <w:rFonts w:ascii="Meiryo UI" w:eastAsia="Meiryo UI" w:hAnsi="Meiryo UI"/>
          <w:sz w:val="14"/>
          <w:szCs w:val="14"/>
        </w:rPr>
      </w:pPr>
      <w:r w:rsidRPr="006811D1">
        <w:rPr>
          <w:rStyle w:val="af"/>
          <w:rFonts w:ascii="Meiryo UI" w:eastAsia="Meiryo UI" w:hAnsi="Meiryo UI"/>
          <w:sz w:val="14"/>
          <w:szCs w:val="14"/>
        </w:rPr>
        <w:footnoteRef/>
      </w:r>
      <w:r w:rsidRPr="006811D1">
        <w:rPr>
          <w:rFonts w:ascii="Meiryo UI" w:eastAsia="Meiryo UI" w:hAnsi="Meiryo UI"/>
          <w:sz w:val="14"/>
          <w:szCs w:val="14"/>
        </w:rPr>
        <w:t xml:space="preserve"> </w:t>
      </w:r>
      <w:r w:rsidRPr="006811D1">
        <w:rPr>
          <w:rFonts w:ascii="Meiryo UI" w:eastAsia="Meiryo UI" w:hAnsi="Meiryo UI" w:hint="eastAsia"/>
          <w:sz w:val="14"/>
          <w:szCs w:val="14"/>
        </w:rPr>
        <w:t>「昭和2</w:t>
      </w:r>
      <w:r w:rsidRPr="006811D1">
        <w:rPr>
          <w:rFonts w:ascii="Meiryo UI" w:eastAsia="Meiryo UI" w:hAnsi="Meiryo UI"/>
          <w:sz w:val="14"/>
          <w:szCs w:val="14"/>
        </w:rPr>
        <w:t>0</w:t>
      </w:r>
      <w:r w:rsidRPr="006811D1">
        <w:rPr>
          <w:rFonts w:ascii="Meiryo UI" w:eastAsia="Meiryo UI" w:hAnsi="Meiryo UI" w:hint="eastAsia"/>
          <w:sz w:val="14"/>
          <w:szCs w:val="14"/>
        </w:rPr>
        <w:t>（1</w:t>
      </w:r>
      <w:r w:rsidRPr="006811D1">
        <w:rPr>
          <w:rFonts w:ascii="Meiryo UI" w:eastAsia="Meiryo UI" w:hAnsi="Meiryo UI"/>
          <w:sz w:val="14"/>
          <w:szCs w:val="14"/>
        </w:rPr>
        <w:t>945</w:t>
      </w:r>
      <w:r w:rsidRPr="006811D1">
        <w:rPr>
          <w:rFonts w:ascii="Meiryo UI" w:eastAsia="Meiryo UI" w:hAnsi="Meiryo UI" w:hint="eastAsia"/>
          <w:sz w:val="14"/>
          <w:szCs w:val="14"/>
        </w:rPr>
        <w:t>）年当時、中国の東北地方（旧満州地区）には、開拓団など多くの日本人が居住していましたが、同年８月９日のソ連軍の対日参戦により、戦闘に巻き込まれたり、避難中の飢餓疾病等により多くの方が犠牲となりました。このような中、肉親と離別して孤児となり中国の養父母に育てられたり、やむなく中国に残ることになった方々を「中国残留邦人」といいます。」（厚生労働省ホームページより）</w:t>
      </w:r>
    </w:p>
  </w:footnote>
  <w:footnote w:id="5">
    <w:p w14:paraId="77CBA181" w14:textId="77777777" w:rsidR="003A1FA2" w:rsidRPr="006811D1" w:rsidRDefault="003A1FA2" w:rsidP="006811D1">
      <w:pPr>
        <w:pStyle w:val="ad"/>
        <w:spacing w:line="200" w:lineRule="exact"/>
        <w:ind w:left="140" w:hangingChars="100" w:hanging="140"/>
        <w:jc w:val="both"/>
        <w:rPr>
          <w:rFonts w:ascii="Meiryo UI" w:eastAsia="Meiryo UI" w:hAnsi="Meiryo UI"/>
          <w:sz w:val="14"/>
          <w:szCs w:val="14"/>
        </w:rPr>
      </w:pPr>
      <w:r w:rsidRPr="006811D1">
        <w:rPr>
          <w:rStyle w:val="af"/>
          <w:rFonts w:ascii="Meiryo UI" w:eastAsia="Meiryo UI" w:hAnsi="Meiryo UI"/>
          <w:sz w:val="14"/>
          <w:szCs w:val="14"/>
        </w:rPr>
        <w:footnoteRef/>
      </w:r>
      <w:r w:rsidRPr="006811D1">
        <w:rPr>
          <w:rFonts w:ascii="Meiryo UI" w:eastAsia="Meiryo UI" w:hAnsi="Meiryo UI"/>
          <w:sz w:val="14"/>
          <w:szCs w:val="14"/>
        </w:rPr>
        <w:t xml:space="preserve"> </w:t>
      </w:r>
      <w:r w:rsidRPr="006811D1">
        <w:rPr>
          <w:rFonts w:ascii="Meiryo UI" w:eastAsia="Meiryo UI" w:hAnsi="Meiryo UI" w:hint="eastAsia"/>
          <w:sz w:val="14"/>
          <w:szCs w:val="14"/>
        </w:rPr>
        <w:t>「</w:t>
      </w:r>
      <w:r w:rsidRPr="006811D1">
        <w:rPr>
          <w:rFonts w:ascii="Meiryo UI" w:eastAsia="Meiryo UI" w:hAnsi="Meiryo UI"/>
          <w:sz w:val="14"/>
          <w:szCs w:val="14"/>
        </w:rPr>
        <w:t>1975</w:t>
      </w:r>
      <w:r w:rsidRPr="006811D1">
        <w:rPr>
          <w:rFonts w:ascii="Meiryo UI" w:eastAsia="Meiryo UI" w:hAnsi="Meiryo UI" w:hint="eastAsia"/>
          <w:sz w:val="14"/>
          <w:szCs w:val="14"/>
        </w:rPr>
        <w:t>年のベトナム戦争終結に相前後し、インドシナ３国（ベトナム・ラオス・カンボジア）では新しい政治体制が発足し、そうした体制になじめない多くの人々が、その後数年に亘り、国外へ脱出しました。これらベトナム難民、ラオス難民、カンボジア難民を総称して、「インドシナ難民」と呼んでいます。」（外務省ホームページより）</w:t>
      </w:r>
    </w:p>
  </w:footnote>
  <w:footnote w:id="6">
    <w:p w14:paraId="34A6ECF1" w14:textId="2D02ACE2" w:rsidR="000A051B" w:rsidRPr="006811D1" w:rsidRDefault="000A051B" w:rsidP="006811D1">
      <w:pPr>
        <w:pStyle w:val="ad"/>
        <w:spacing w:line="200" w:lineRule="exact"/>
        <w:ind w:left="140" w:hangingChars="100" w:hanging="140"/>
        <w:jc w:val="both"/>
        <w:rPr>
          <w:rFonts w:ascii="Meiryo UI" w:eastAsia="Meiryo UI" w:hAnsi="Meiryo UI"/>
          <w:color w:val="FF0000"/>
          <w:sz w:val="14"/>
          <w:szCs w:val="14"/>
        </w:rPr>
      </w:pPr>
      <w:r w:rsidRPr="00311318">
        <w:rPr>
          <w:rStyle w:val="af"/>
          <w:rFonts w:ascii="Meiryo UI" w:eastAsia="Meiryo UI" w:hAnsi="Meiryo UI"/>
          <w:sz w:val="14"/>
          <w:szCs w:val="14"/>
        </w:rPr>
        <w:footnoteRef/>
      </w:r>
      <w:r w:rsidRPr="00311318">
        <w:rPr>
          <w:rFonts w:ascii="Meiryo UI" w:eastAsia="Meiryo UI" w:hAnsi="Meiryo UI"/>
          <w:sz w:val="14"/>
          <w:szCs w:val="14"/>
        </w:rPr>
        <w:t xml:space="preserve"> </w:t>
      </w:r>
      <w:r w:rsidR="00B675D1" w:rsidRPr="00311318">
        <w:rPr>
          <w:rFonts w:ascii="Meiryo UI" w:eastAsia="Meiryo UI" w:hAnsi="Meiryo UI" w:hint="eastAsia"/>
          <w:sz w:val="14"/>
          <w:szCs w:val="14"/>
        </w:rPr>
        <w:t>「1</w:t>
      </w:r>
      <w:r w:rsidR="00B675D1" w:rsidRPr="00311318">
        <w:rPr>
          <w:rFonts w:ascii="Meiryo UI" w:eastAsia="Meiryo UI" w:hAnsi="Meiryo UI"/>
          <w:sz w:val="14"/>
          <w:szCs w:val="14"/>
        </w:rPr>
        <w:t>990</w:t>
      </w:r>
      <w:r w:rsidR="00B675D1" w:rsidRPr="00311318">
        <w:rPr>
          <w:rFonts w:ascii="Meiryo UI" w:eastAsia="Meiryo UI" w:hAnsi="Meiryo UI" w:hint="eastAsia"/>
          <w:sz w:val="14"/>
          <w:szCs w:val="14"/>
        </w:rPr>
        <w:t>年に入管法</w:t>
      </w:r>
      <w:r w:rsidR="00F17AFD" w:rsidRPr="00311318">
        <w:rPr>
          <w:rFonts w:ascii="Meiryo UI" w:eastAsia="Meiryo UI" w:hAnsi="Meiryo UI" w:hint="eastAsia"/>
          <w:sz w:val="14"/>
          <w:szCs w:val="14"/>
        </w:rPr>
        <w:t>が大きく改正され、</w:t>
      </w:r>
      <w:r w:rsidR="00A24B81" w:rsidRPr="00311318">
        <w:rPr>
          <w:rFonts w:ascii="Meiryo UI" w:eastAsia="Meiryo UI" w:hAnsi="Meiryo UI" w:hint="eastAsia"/>
          <w:sz w:val="14"/>
          <w:szCs w:val="14"/>
        </w:rPr>
        <w:t>（</w:t>
      </w:r>
      <w:r w:rsidR="00F17AFD" w:rsidRPr="00311318">
        <w:rPr>
          <w:rFonts w:ascii="Meiryo UI" w:eastAsia="Meiryo UI" w:hAnsi="Meiryo UI" w:hint="eastAsia"/>
          <w:sz w:val="14"/>
          <w:szCs w:val="14"/>
        </w:rPr>
        <w:t>中略）日系人についての位置づけも明確化された。すなわち、入管法改正以前には、ブラジル、ペルーなど南米諸国から多く来日していた日系人について、日系二世（日本人の子であるが、日本国籍を有しない者）については「日本人の配偶者又は子」</w:t>
      </w:r>
      <w:r w:rsidR="001E5BA9" w:rsidRPr="00311318">
        <w:rPr>
          <w:rFonts w:ascii="Meiryo UI" w:eastAsia="Meiryo UI" w:hAnsi="Meiryo UI" w:hint="eastAsia"/>
          <w:sz w:val="14"/>
          <w:szCs w:val="14"/>
        </w:rPr>
        <w:t>と</w:t>
      </w:r>
      <w:r w:rsidR="00F17AFD" w:rsidRPr="00311318">
        <w:rPr>
          <w:rFonts w:ascii="Meiryo UI" w:eastAsia="Meiryo UI" w:hAnsi="Meiryo UI" w:hint="eastAsia"/>
          <w:sz w:val="14"/>
          <w:szCs w:val="14"/>
        </w:rPr>
        <w:t>して、日系三世については「法務大臣が特にその在留を認める者」</w:t>
      </w:r>
      <w:r w:rsidR="001E5BA9" w:rsidRPr="00311318">
        <w:rPr>
          <w:rFonts w:ascii="Meiryo UI" w:eastAsia="Meiryo UI" w:hAnsi="Meiryo UI" w:hint="eastAsia"/>
          <w:sz w:val="14"/>
          <w:szCs w:val="14"/>
        </w:rPr>
        <w:t>として、それぞれ入国・在留・就労が認められていたが、日系三世の場合、祖父母が日本国籍を有していることを本国で立証することは容易でなかったため、「短期滞在」の査証で来日、入国後に個別に在留資格の変更手続を行って在留・就労するケースも少なくなかった。入管法改正により、在留資格が整備・拡充され、「定住者」という就労活動に制限のない在留資格が創設される中で、日系三世にも当該在留資格が付与されることが明示された。」</w:t>
      </w:r>
      <w:r w:rsidR="00B675D1" w:rsidRPr="00311318">
        <w:rPr>
          <w:rFonts w:ascii="Meiryo UI" w:eastAsia="Meiryo UI" w:hAnsi="Meiryo UI" w:hint="eastAsia"/>
          <w:sz w:val="14"/>
          <w:szCs w:val="14"/>
        </w:rPr>
        <w:t>（厚生労働省ホームページより）</w:t>
      </w:r>
    </w:p>
  </w:footnote>
  <w:footnote w:id="7">
    <w:p w14:paraId="59FFD390" w14:textId="77777777" w:rsidR="003A1FA2" w:rsidRPr="006811D1" w:rsidRDefault="003A1FA2" w:rsidP="006811D1">
      <w:pPr>
        <w:pStyle w:val="ad"/>
        <w:spacing w:line="200" w:lineRule="exact"/>
        <w:ind w:left="140" w:hangingChars="100" w:hanging="140"/>
        <w:jc w:val="both"/>
        <w:rPr>
          <w:rFonts w:ascii="Meiryo UI" w:eastAsia="Meiryo UI" w:hAnsi="Meiryo UI"/>
          <w:sz w:val="14"/>
          <w:szCs w:val="14"/>
        </w:rPr>
      </w:pPr>
      <w:r w:rsidRPr="006811D1">
        <w:rPr>
          <w:rStyle w:val="af"/>
          <w:rFonts w:ascii="Meiryo UI" w:eastAsia="Meiryo UI" w:hAnsi="Meiryo UI"/>
          <w:sz w:val="14"/>
          <w:szCs w:val="14"/>
        </w:rPr>
        <w:footnoteRef/>
      </w:r>
      <w:r w:rsidRPr="006811D1">
        <w:rPr>
          <w:rFonts w:ascii="Meiryo UI" w:eastAsia="Meiryo UI" w:hAnsi="Meiryo UI"/>
          <w:sz w:val="14"/>
          <w:szCs w:val="14"/>
        </w:rPr>
        <w:t xml:space="preserve"> </w:t>
      </w:r>
      <w:r w:rsidRPr="006811D1">
        <w:rPr>
          <w:rFonts w:ascii="Meiryo UI" w:eastAsia="Meiryo UI" w:hAnsi="Meiryo UI" w:hint="eastAsia"/>
          <w:sz w:val="14"/>
          <w:szCs w:val="14"/>
        </w:rPr>
        <w:t>「深刻化する人手不足への対応として、生産性の向上や国内人材の確保のための取組を行ってもなお人材を確保することが困難な状況にある産業上の分野に限り、一定の専門性・技能を有し即戦力となる外国人を受け入れるため、在留資格「特定技能１号」及び「特定技能２号」を創設（平成3</w:t>
      </w:r>
      <w:r w:rsidRPr="006811D1">
        <w:rPr>
          <w:rFonts w:ascii="Meiryo UI" w:eastAsia="Meiryo UI" w:hAnsi="Meiryo UI"/>
          <w:sz w:val="14"/>
          <w:szCs w:val="14"/>
        </w:rPr>
        <w:t>1</w:t>
      </w:r>
      <w:r w:rsidRPr="006811D1">
        <w:rPr>
          <w:rFonts w:ascii="Meiryo UI" w:eastAsia="Meiryo UI" w:hAnsi="Meiryo UI" w:hint="eastAsia"/>
          <w:sz w:val="14"/>
          <w:szCs w:val="14"/>
        </w:rPr>
        <w:t>年４月から実施）」（出入国在留管理庁ホームページより）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4320"/>
    <w:multiLevelType w:val="hybridMultilevel"/>
    <w:tmpl w:val="9D543CD8"/>
    <w:lvl w:ilvl="0" w:tplc="3AAC61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F768DC"/>
    <w:multiLevelType w:val="hybridMultilevel"/>
    <w:tmpl w:val="21D449AA"/>
    <w:lvl w:ilvl="0" w:tplc="E23A4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5D27DC"/>
    <w:multiLevelType w:val="hybridMultilevel"/>
    <w:tmpl w:val="3072FC3C"/>
    <w:lvl w:ilvl="0" w:tplc="805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58"/>
    <w:rsid w:val="00000502"/>
    <w:rsid w:val="00001776"/>
    <w:rsid w:val="0000281A"/>
    <w:rsid w:val="0002370A"/>
    <w:rsid w:val="00023BF8"/>
    <w:rsid w:val="0003023A"/>
    <w:rsid w:val="000337EA"/>
    <w:rsid w:val="00036E23"/>
    <w:rsid w:val="00043729"/>
    <w:rsid w:val="00045582"/>
    <w:rsid w:val="00051839"/>
    <w:rsid w:val="00051EA9"/>
    <w:rsid w:val="00053123"/>
    <w:rsid w:val="00053ACD"/>
    <w:rsid w:val="000556F2"/>
    <w:rsid w:val="000575E8"/>
    <w:rsid w:val="00060996"/>
    <w:rsid w:val="000672D3"/>
    <w:rsid w:val="000675C4"/>
    <w:rsid w:val="000678F9"/>
    <w:rsid w:val="000729CB"/>
    <w:rsid w:val="00075E0C"/>
    <w:rsid w:val="00080556"/>
    <w:rsid w:val="00082E9B"/>
    <w:rsid w:val="00084232"/>
    <w:rsid w:val="0009499D"/>
    <w:rsid w:val="00095CB0"/>
    <w:rsid w:val="000A051B"/>
    <w:rsid w:val="000A110B"/>
    <w:rsid w:val="000A2E85"/>
    <w:rsid w:val="000A769C"/>
    <w:rsid w:val="000B10B4"/>
    <w:rsid w:val="000C1598"/>
    <w:rsid w:val="000E15A8"/>
    <w:rsid w:val="000E1896"/>
    <w:rsid w:val="000E4DEF"/>
    <w:rsid w:val="000F10BA"/>
    <w:rsid w:val="000F1552"/>
    <w:rsid w:val="000F76C7"/>
    <w:rsid w:val="001004A3"/>
    <w:rsid w:val="001007BF"/>
    <w:rsid w:val="00100BA3"/>
    <w:rsid w:val="00102D18"/>
    <w:rsid w:val="00102F99"/>
    <w:rsid w:val="00104586"/>
    <w:rsid w:val="001055DD"/>
    <w:rsid w:val="001104A0"/>
    <w:rsid w:val="00116DDD"/>
    <w:rsid w:val="00117D3C"/>
    <w:rsid w:val="00117FC8"/>
    <w:rsid w:val="001240B3"/>
    <w:rsid w:val="00124EA7"/>
    <w:rsid w:val="001278F6"/>
    <w:rsid w:val="00130DB9"/>
    <w:rsid w:val="001315AA"/>
    <w:rsid w:val="001335D2"/>
    <w:rsid w:val="00133F8E"/>
    <w:rsid w:val="00135682"/>
    <w:rsid w:val="00142795"/>
    <w:rsid w:val="0014390F"/>
    <w:rsid w:val="0014568E"/>
    <w:rsid w:val="00146F6E"/>
    <w:rsid w:val="001477EA"/>
    <w:rsid w:val="001705D3"/>
    <w:rsid w:val="00171F5D"/>
    <w:rsid w:val="001815B8"/>
    <w:rsid w:val="00182D2C"/>
    <w:rsid w:val="00183711"/>
    <w:rsid w:val="00185B90"/>
    <w:rsid w:val="0019012B"/>
    <w:rsid w:val="00194F8B"/>
    <w:rsid w:val="001A48C2"/>
    <w:rsid w:val="001A5CE7"/>
    <w:rsid w:val="001A743A"/>
    <w:rsid w:val="001B06E3"/>
    <w:rsid w:val="001B0F1C"/>
    <w:rsid w:val="001B4649"/>
    <w:rsid w:val="001C0E37"/>
    <w:rsid w:val="001C29C0"/>
    <w:rsid w:val="001C393A"/>
    <w:rsid w:val="001C587C"/>
    <w:rsid w:val="001D0422"/>
    <w:rsid w:val="001D1F6E"/>
    <w:rsid w:val="001E5768"/>
    <w:rsid w:val="001E5BA9"/>
    <w:rsid w:val="001E6FB2"/>
    <w:rsid w:val="00201DF8"/>
    <w:rsid w:val="002054C6"/>
    <w:rsid w:val="0020715A"/>
    <w:rsid w:val="00207558"/>
    <w:rsid w:val="00207A84"/>
    <w:rsid w:val="00207E88"/>
    <w:rsid w:val="0021576B"/>
    <w:rsid w:val="00215B4B"/>
    <w:rsid w:val="002200A3"/>
    <w:rsid w:val="0022174B"/>
    <w:rsid w:val="00226C92"/>
    <w:rsid w:val="00230639"/>
    <w:rsid w:val="00232923"/>
    <w:rsid w:val="00233FA8"/>
    <w:rsid w:val="00234D2E"/>
    <w:rsid w:val="00240586"/>
    <w:rsid w:val="002418C7"/>
    <w:rsid w:val="002432FC"/>
    <w:rsid w:val="002532C2"/>
    <w:rsid w:val="002546AE"/>
    <w:rsid w:val="00260594"/>
    <w:rsid w:val="002619C9"/>
    <w:rsid w:val="00263E35"/>
    <w:rsid w:val="0027020E"/>
    <w:rsid w:val="0028164D"/>
    <w:rsid w:val="00293B34"/>
    <w:rsid w:val="002A21D1"/>
    <w:rsid w:val="002A51A8"/>
    <w:rsid w:val="002A53C6"/>
    <w:rsid w:val="002A681A"/>
    <w:rsid w:val="002B23F7"/>
    <w:rsid w:val="002B243B"/>
    <w:rsid w:val="002C29D7"/>
    <w:rsid w:val="002C7A84"/>
    <w:rsid w:val="002D14DA"/>
    <w:rsid w:val="002E3361"/>
    <w:rsid w:val="002E44B6"/>
    <w:rsid w:val="002E487D"/>
    <w:rsid w:val="002E783D"/>
    <w:rsid w:val="002F3761"/>
    <w:rsid w:val="002F7982"/>
    <w:rsid w:val="0031112A"/>
    <w:rsid w:val="00311318"/>
    <w:rsid w:val="003145C8"/>
    <w:rsid w:val="00314881"/>
    <w:rsid w:val="00315B3E"/>
    <w:rsid w:val="00317FDC"/>
    <w:rsid w:val="00323D3B"/>
    <w:rsid w:val="00324C5F"/>
    <w:rsid w:val="003263CC"/>
    <w:rsid w:val="00326883"/>
    <w:rsid w:val="0032763A"/>
    <w:rsid w:val="003313F4"/>
    <w:rsid w:val="00334696"/>
    <w:rsid w:val="003359F8"/>
    <w:rsid w:val="00345107"/>
    <w:rsid w:val="00351CDE"/>
    <w:rsid w:val="003529B5"/>
    <w:rsid w:val="00352B27"/>
    <w:rsid w:val="00355BC2"/>
    <w:rsid w:val="00356C8B"/>
    <w:rsid w:val="00357EA1"/>
    <w:rsid w:val="00361412"/>
    <w:rsid w:val="003670A1"/>
    <w:rsid w:val="00367BBA"/>
    <w:rsid w:val="003711F3"/>
    <w:rsid w:val="00371A9E"/>
    <w:rsid w:val="00374380"/>
    <w:rsid w:val="00374F87"/>
    <w:rsid w:val="0037671C"/>
    <w:rsid w:val="00376F92"/>
    <w:rsid w:val="003805FD"/>
    <w:rsid w:val="00384579"/>
    <w:rsid w:val="00385DA7"/>
    <w:rsid w:val="00387793"/>
    <w:rsid w:val="003918AC"/>
    <w:rsid w:val="00391EC2"/>
    <w:rsid w:val="00395129"/>
    <w:rsid w:val="00396D93"/>
    <w:rsid w:val="003A1FA2"/>
    <w:rsid w:val="003A5BDF"/>
    <w:rsid w:val="003B39E4"/>
    <w:rsid w:val="003C0272"/>
    <w:rsid w:val="003C43F0"/>
    <w:rsid w:val="003D5B40"/>
    <w:rsid w:val="003D609F"/>
    <w:rsid w:val="003E191B"/>
    <w:rsid w:val="003E1F22"/>
    <w:rsid w:val="003E69F9"/>
    <w:rsid w:val="003E7FBC"/>
    <w:rsid w:val="003F006B"/>
    <w:rsid w:val="003F027D"/>
    <w:rsid w:val="003F0B8D"/>
    <w:rsid w:val="004053E2"/>
    <w:rsid w:val="00411616"/>
    <w:rsid w:val="00413B2E"/>
    <w:rsid w:val="004210F7"/>
    <w:rsid w:val="00421E45"/>
    <w:rsid w:val="00424AF1"/>
    <w:rsid w:val="00424F4C"/>
    <w:rsid w:val="004333F0"/>
    <w:rsid w:val="004369F6"/>
    <w:rsid w:val="00440F4B"/>
    <w:rsid w:val="00441AC1"/>
    <w:rsid w:val="00442189"/>
    <w:rsid w:val="00447650"/>
    <w:rsid w:val="00447F9C"/>
    <w:rsid w:val="00450F91"/>
    <w:rsid w:val="004538CC"/>
    <w:rsid w:val="00455FC6"/>
    <w:rsid w:val="004624E0"/>
    <w:rsid w:val="00463D41"/>
    <w:rsid w:val="00465F38"/>
    <w:rsid w:val="00470046"/>
    <w:rsid w:val="0047172C"/>
    <w:rsid w:val="00474E68"/>
    <w:rsid w:val="00475110"/>
    <w:rsid w:val="00476FC2"/>
    <w:rsid w:val="004873BC"/>
    <w:rsid w:val="0049272C"/>
    <w:rsid w:val="00494859"/>
    <w:rsid w:val="004A02F1"/>
    <w:rsid w:val="004A58A5"/>
    <w:rsid w:val="004B016A"/>
    <w:rsid w:val="004B2FE1"/>
    <w:rsid w:val="004B4D3E"/>
    <w:rsid w:val="004B4FF2"/>
    <w:rsid w:val="004C1E49"/>
    <w:rsid w:val="004C5975"/>
    <w:rsid w:val="004D0BA7"/>
    <w:rsid w:val="004D5ABF"/>
    <w:rsid w:val="004E500D"/>
    <w:rsid w:val="004F25E8"/>
    <w:rsid w:val="004F57ED"/>
    <w:rsid w:val="004F60F5"/>
    <w:rsid w:val="004F77F4"/>
    <w:rsid w:val="00502E1A"/>
    <w:rsid w:val="00505AEB"/>
    <w:rsid w:val="00505E7A"/>
    <w:rsid w:val="005070CB"/>
    <w:rsid w:val="0051314E"/>
    <w:rsid w:val="0051589D"/>
    <w:rsid w:val="0051678A"/>
    <w:rsid w:val="00516ADA"/>
    <w:rsid w:val="00516B79"/>
    <w:rsid w:val="00522A4A"/>
    <w:rsid w:val="00524434"/>
    <w:rsid w:val="00534FFC"/>
    <w:rsid w:val="005448B9"/>
    <w:rsid w:val="00551F55"/>
    <w:rsid w:val="00563EC2"/>
    <w:rsid w:val="0056555E"/>
    <w:rsid w:val="00565BE8"/>
    <w:rsid w:val="00575CBC"/>
    <w:rsid w:val="00581C4E"/>
    <w:rsid w:val="005843F6"/>
    <w:rsid w:val="005852D1"/>
    <w:rsid w:val="00590053"/>
    <w:rsid w:val="0059172E"/>
    <w:rsid w:val="00591C49"/>
    <w:rsid w:val="00597AC1"/>
    <w:rsid w:val="005A1376"/>
    <w:rsid w:val="005A4F4E"/>
    <w:rsid w:val="005B2154"/>
    <w:rsid w:val="005B6B6D"/>
    <w:rsid w:val="005B7629"/>
    <w:rsid w:val="005C25F4"/>
    <w:rsid w:val="005C69E4"/>
    <w:rsid w:val="005D3000"/>
    <w:rsid w:val="005D3B5A"/>
    <w:rsid w:val="005D3EF5"/>
    <w:rsid w:val="005D5825"/>
    <w:rsid w:val="005F06D4"/>
    <w:rsid w:val="006014A3"/>
    <w:rsid w:val="00610FDE"/>
    <w:rsid w:val="00613352"/>
    <w:rsid w:val="00615DFF"/>
    <w:rsid w:val="00616328"/>
    <w:rsid w:val="006221EF"/>
    <w:rsid w:val="00635AFB"/>
    <w:rsid w:val="00643831"/>
    <w:rsid w:val="00650D79"/>
    <w:rsid w:val="00661679"/>
    <w:rsid w:val="00662BD6"/>
    <w:rsid w:val="00666763"/>
    <w:rsid w:val="0066790D"/>
    <w:rsid w:val="00670F7E"/>
    <w:rsid w:val="006714F2"/>
    <w:rsid w:val="00674AAA"/>
    <w:rsid w:val="006811D1"/>
    <w:rsid w:val="0068136D"/>
    <w:rsid w:val="006814F3"/>
    <w:rsid w:val="00682E05"/>
    <w:rsid w:val="00685196"/>
    <w:rsid w:val="006A2D1F"/>
    <w:rsid w:val="006B41FA"/>
    <w:rsid w:val="006B7CDD"/>
    <w:rsid w:val="006C6BEB"/>
    <w:rsid w:val="006C720A"/>
    <w:rsid w:val="006C7ADF"/>
    <w:rsid w:val="006D1001"/>
    <w:rsid w:val="006D1EB3"/>
    <w:rsid w:val="006E28B9"/>
    <w:rsid w:val="006E3ACB"/>
    <w:rsid w:val="006F48A2"/>
    <w:rsid w:val="006F73F2"/>
    <w:rsid w:val="00702FF0"/>
    <w:rsid w:val="00704594"/>
    <w:rsid w:val="00705D9B"/>
    <w:rsid w:val="00710AC0"/>
    <w:rsid w:val="007207DE"/>
    <w:rsid w:val="007259E8"/>
    <w:rsid w:val="0073439F"/>
    <w:rsid w:val="007361F4"/>
    <w:rsid w:val="00737118"/>
    <w:rsid w:val="00737A17"/>
    <w:rsid w:val="0074775F"/>
    <w:rsid w:val="007558B8"/>
    <w:rsid w:val="00755947"/>
    <w:rsid w:val="0076597F"/>
    <w:rsid w:val="00770313"/>
    <w:rsid w:val="00770520"/>
    <w:rsid w:val="0077269A"/>
    <w:rsid w:val="007730CD"/>
    <w:rsid w:val="00781460"/>
    <w:rsid w:val="007818B6"/>
    <w:rsid w:val="00786B2C"/>
    <w:rsid w:val="007927D8"/>
    <w:rsid w:val="007943C2"/>
    <w:rsid w:val="007A1AC9"/>
    <w:rsid w:val="007B0012"/>
    <w:rsid w:val="007B3751"/>
    <w:rsid w:val="007C48AF"/>
    <w:rsid w:val="007C4B77"/>
    <w:rsid w:val="007D1DA1"/>
    <w:rsid w:val="007D1F20"/>
    <w:rsid w:val="007D57FD"/>
    <w:rsid w:val="007D6176"/>
    <w:rsid w:val="007E2EC3"/>
    <w:rsid w:val="007F27DD"/>
    <w:rsid w:val="007F604C"/>
    <w:rsid w:val="008000E5"/>
    <w:rsid w:val="00800CB6"/>
    <w:rsid w:val="008036EC"/>
    <w:rsid w:val="00813C28"/>
    <w:rsid w:val="008215E8"/>
    <w:rsid w:val="00824C46"/>
    <w:rsid w:val="00832C39"/>
    <w:rsid w:val="008332B4"/>
    <w:rsid w:val="00856B4A"/>
    <w:rsid w:val="008605E9"/>
    <w:rsid w:val="0086496A"/>
    <w:rsid w:val="0087117E"/>
    <w:rsid w:val="00880E16"/>
    <w:rsid w:val="00881BA1"/>
    <w:rsid w:val="00886A03"/>
    <w:rsid w:val="00886A29"/>
    <w:rsid w:val="00890DE2"/>
    <w:rsid w:val="0089574D"/>
    <w:rsid w:val="008A1129"/>
    <w:rsid w:val="008A32A8"/>
    <w:rsid w:val="008B2328"/>
    <w:rsid w:val="008B71C3"/>
    <w:rsid w:val="008C22E6"/>
    <w:rsid w:val="008C507E"/>
    <w:rsid w:val="008E01D3"/>
    <w:rsid w:val="008F3CB2"/>
    <w:rsid w:val="008F77CA"/>
    <w:rsid w:val="008F7C57"/>
    <w:rsid w:val="00901631"/>
    <w:rsid w:val="00903DFF"/>
    <w:rsid w:val="009133F9"/>
    <w:rsid w:val="00917D8F"/>
    <w:rsid w:val="0093397D"/>
    <w:rsid w:val="00935F7D"/>
    <w:rsid w:val="0093662C"/>
    <w:rsid w:val="009516F9"/>
    <w:rsid w:val="00952881"/>
    <w:rsid w:val="00954DFD"/>
    <w:rsid w:val="0096000C"/>
    <w:rsid w:val="00971815"/>
    <w:rsid w:val="00971EB8"/>
    <w:rsid w:val="00971F0E"/>
    <w:rsid w:val="009743EF"/>
    <w:rsid w:val="009760CE"/>
    <w:rsid w:val="009761EC"/>
    <w:rsid w:val="00977516"/>
    <w:rsid w:val="00981145"/>
    <w:rsid w:val="00986B92"/>
    <w:rsid w:val="00990845"/>
    <w:rsid w:val="0099114B"/>
    <w:rsid w:val="00993983"/>
    <w:rsid w:val="00993B7D"/>
    <w:rsid w:val="00993FA0"/>
    <w:rsid w:val="00996BBD"/>
    <w:rsid w:val="0099743A"/>
    <w:rsid w:val="00997591"/>
    <w:rsid w:val="009A5D21"/>
    <w:rsid w:val="009B1ED5"/>
    <w:rsid w:val="009B3445"/>
    <w:rsid w:val="009B6556"/>
    <w:rsid w:val="009C0BFD"/>
    <w:rsid w:val="009C425C"/>
    <w:rsid w:val="009D777F"/>
    <w:rsid w:val="009D7D7C"/>
    <w:rsid w:val="009F052C"/>
    <w:rsid w:val="009F194A"/>
    <w:rsid w:val="009F3DF9"/>
    <w:rsid w:val="009F59D6"/>
    <w:rsid w:val="009F7702"/>
    <w:rsid w:val="00A05D6C"/>
    <w:rsid w:val="00A22DA4"/>
    <w:rsid w:val="00A24B81"/>
    <w:rsid w:val="00A25896"/>
    <w:rsid w:val="00A302C7"/>
    <w:rsid w:val="00A31219"/>
    <w:rsid w:val="00A31D18"/>
    <w:rsid w:val="00A3233C"/>
    <w:rsid w:val="00A34516"/>
    <w:rsid w:val="00A37961"/>
    <w:rsid w:val="00A37FD8"/>
    <w:rsid w:val="00A4545A"/>
    <w:rsid w:val="00A5317B"/>
    <w:rsid w:val="00A54D08"/>
    <w:rsid w:val="00A55021"/>
    <w:rsid w:val="00A568A1"/>
    <w:rsid w:val="00A6615D"/>
    <w:rsid w:val="00A702A1"/>
    <w:rsid w:val="00A74061"/>
    <w:rsid w:val="00A8069F"/>
    <w:rsid w:val="00A81676"/>
    <w:rsid w:val="00A81C94"/>
    <w:rsid w:val="00A825D0"/>
    <w:rsid w:val="00A9202B"/>
    <w:rsid w:val="00A963F0"/>
    <w:rsid w:val="00AA1DD2"/>
    <w:rsid w:val="00AA3006"/>
    <w:rsid w:val="00AA3018"/>
    <w:rsid w:val="00AA460C"/>
    <w:rsid w:val="00AB4B59"/>
    <w:rsid w:val="00AB7EBB"/>
    <w:rsid w:val="00AC482F"/>
    <w:rsid w:val="00AD0E17"/>
    <w:rsid w:val="00AD5688"/>
    <w:rsid w:val="00AD7B4B"/>
    <w:rsid w:val="00AE2779"/>
    <w:rsid w:val="00AE74D4"/>
    <w:rsid w:val="00AF06A7"/>
    <w:rsid w:val="00AF0D1F"/>
    <w:rsid w:val="00AF3F6C"/>
    <w:rsid w:val="00AF493C"/>
    <w:rsid w:val="00B056D4"/>
    <w:rsid w:val="00B0691C"/>
    <w:rsid w:val="00B137DE"/>
    <w:rsid w:val="00B13CE5"/>
    <w:rsid w:val="00B20614"/>
    <w:rsid w:val="00B270A8"/>
    <w:rsid w:val="00B35273"/>
    <w:rsid w:val="00B3587E"/>
    <w:rsid w:val="00B44121"/>
    <w:rsid w:val="00B4607C"/>
    <w:rsid w:val="00B46908"/>
    <w:rsid w:val="00B500CC"/>
    <w:rsid w:val="00B53D11"/>
    <w:rsid w:val="00B5428E"/>
    <w:rsid w:val="00B572D8"/>
    <w:rsid w:val="00B63DF9"/>
    <w:rsid w:val="00B675D1"/>
    <w:rsid w:val="00B712F7"/>
    <w:rsid w:val="00B720A1"/>
    <w:rsid w:val="00B7268F"/>
    <w:rsid w:val="00B72E41"/>
    <w:rsid w:val="00B75D93"/>
    <w:rsid w:val="00B82621"/>
    <w:rsid w:val="00B82682"/>
    <w:rsid w:val="00B832B3"/>
    <w:rsid w:val="00B8785B"/>
    <w:rsid w:val="00B97439"/>
    <w:rsid w:val="00BA0D00"/>
    <w:rsid w:val="00BA4ED9"/>
    <w:rsid w:val="00BA56DE"/>
    <w:rsid w:val="00BB003F"/>
    <w:rsid w:val="00BB540F"/>
    <w:rsid w:val="00BB57D4"/>
    <w:rsid w:val="00BC41D3"/>
    <w:rsid w:val="00BC47D8"/>
    <w:rsid w:val="00BC4B0C"/>
    <w:rsid w:val="00BD3927"/>
    <w:rsid w:val="00BD49C9"/>
    <w:rsid w:val="00BE0DD6"/>
    <w:rsid w:val="00BE0FBF"/>
    <w:rsid w:val="00BF12C4"/>
    <w:rsid w:val="00BF34B1"/>
    <w:rsid w:val="00BF3F3B"/>
    <w:rsid w:val="00C00F8F"/>
    <w:rsid w:val="00C03B95"/>
    <w:rsid w:val="00C050B5"/>
    <w:rsid w:val="00C20777"/>
    <w:rsid w:val="00C219B8"/>
    <w:rsid w:val="00C232AD"/>
    <w:rsid w:val="00C2405B"/>
    <w:rsid w:val="00C3134A"/>
    <w:rsid w:val="00C331F8"/>
    <w:rsid w:val="00C40BB8"/>
    <w:rsid w:val="00C52876"/>
    <w:rsid w:val="00C65700"/>
    <w:rsid w:val="00C755E6"/>
    <w:rsid w:val="00C77585"/>
    <w:rsid w:val="00C816B3"/>
    <w:rsid w:val="00C87DA9"/>
    <w:rsid w:val="00C90F82"/>
    <w:rsid w:val="00C940FB"/>
    <w:rsid w:val="00CB0EE7"/>
    <w:rsid w:val="00CB3EBA"/>
    <w:rsid w:val="00CC046B"/>
    <w:rsid w:val="00CD3EB3"/>
    <w:rsid w:val="00CD4E14"/>
    <w:rsid w:val="00CD7346"/>
    <w:rsid w:val="00CE065B"/>
    <w:rsid w:val="00CE0A88"/>
    <w:rsid w:val="00CE23F2"/>
    <w:rsid w:val="00CE6820"/>
    <w:rsid w:val="00D00181"/>
    <w:rsid w:val="00D03CAD"/>
    <w:rsid w:val="00D03E40"/>
    <w:rsid w:val="00D05925"/>
    <w:rsid w:val="00D0689C"/>
    <w:rsid w:val="00D06A16"/>
    <w:rsid w:val="00D06E2F"/>
    <w:rsid w:val="00D10A4F"/>
    <w:rsid w:val="00D14CA9"/>
    <w:rsid w:val="00D206BF"/>
    <w:rsid w:val="00D24E4B"/>
    <w:rsid w:val="00D25E98"/>
    <w:rsid w:val="00D42F53"/>
    <w:rsid w:val="00D473BF"/>
    <w:rsid w:val="00D53581"/>
    <w:rsid w:val="00D6148A"/>
    <w:rsid w:val="00D62B6A"/>
    <w:rsid w:val="00D64224"/>
    <w:rsid w:val="00D706CC"/>
    <w:rsid w:val="00D726DA"/>
    <w:rsid w:val="00D74D61"/>
    <w:rsid w:val="00D84033"/>
    <w:rsid w:val="00D84B3A"/>
    <w:rsid w:val="00D84EF6"/>
    <w:rsid w:val="00DA7BE1"/>
    <w:rsid w:val="00DB2837"/>
    <w:rsid w:val="00DC5D36"/>
    <w:rsid w:val="00DD02F5"/>
    <w:rsid w:val="00DD3FA3"/>
    <w:rsid w:val="00DD6B31"/>
    <w:rsid w:val="00DF734C"/>
    <w:rsid w:val="00E0100E"/>
    <w:rsid w:val="00E040FD"/>
    <w:rsid w:val="00E06118"/>
    <w:rsid w:val="00E1062A"/>
    <w:rsid w:val="00E15D29"/>
    <w:rsid w:val="00E221EA"/>
    <w:rsid w:val="00E26C3B"/>
    <w:rsid w:val="00E36C72"/>
    <w:rsid w:val="00E45A09"/>
    <w:rsid w:val="00E45ED5"/>
    <w:rsid w:val="00E46BD7"/>
    <w:rsid w:val="00E5478C"/>
    <w:rsid w:val="00E60DD5"/>
    <w:rsid w:val="00E63E8A"/>
    <w:rsid w:val="00E653F2"/>
    <w:rsid w:val="00E65E5F"/>
    <w:rsid w:val="00E66811"/>
    <w:rsid w:val="00E66DF9"/>
    <w:rsid w:val="00E7017B"/>
    <w:rsid w:val="00E71839"/>
    <w:rsid w:val="00E75211"/>
    <w:rsid w:val="00E809D4"/>
    <w:rsid w:val="00E81C1D"/>
    <w:rsid w:val="00E8770B"/>
    <w:rsid w:val="00E8796E"/>
    <w:rsid w:val="00E87D46"/>
    <w:rsid w:val="00E925BE"/>
    <w:rsid w:val="00E93C02"/>
    <w:rsid w:val="00E9440D"/>
    <w:rsid w:val="00EA1C26"/>
    <w:rsid w:val="00EA1DA7"/>
    <w:rsid w:val="00EA2ED7"/>
    <w:rsid w:val="00EA77F4"/>
    <w:rsid w:val="00EB69AB"/>
    <w:rsid w:val="00EB7E3E"/>
    <w:rsid w:val="00EC0B26"/>
    <w:rsid w:val="00EC6124"/>
    <w:rsid w:val="00ED0EE5"/>
    <w:rsid w:val="00ED1177"/>
    <w:rsid w:val="00ED37C4"/>
    <w:rsid w:val="00EE32C8"/>
    <w:rsid w:val="00EE494F"/>
    <w:rsid w:val="00EE7E7C"/>
    <w:rsid w:val="00EF5875"/>
    <w:rsid w:val="00F02AAA"/>
    <w:rsid w:val="00F0778E"/>
    <w:rsid w:val="00F100B0"/>
    <w:rsid w:val="00F1028D"/>
    <w:rsid w:val="00F10B83"/>
    <w:rsid w:val="00F1336B"/>
    <w:rsid w:val="00F13AE6"/>
    <w:rsid w:val="00F15330"/>
    <w:rsid w:val="00F17AFD"/>
    <w:rsid w:val="00F27AFD"/>
    <w:rsid w:val="00F3231F"/>
    <w:rsid w:val="00F41789"/>
    <w:rsid w:val="00F41BED"/>
    <w:rsid w:val="00F42873"/>
    <w:rsid w:val="00F441C7"/>
    <w:rsid w:val="00F52DE8"/>
    <w:rsid w:val="00F57CD9"/>
    <w:rsid w:val="00F767A3"/>
    <w:rsid w:val="00F8160A"/>
    <w:rsid w:val="00F841B3"/>
    <w:rsid w:val="00F90F19"/>
    <w:rsid w:val="00F9560A"/>
    <w:rsid w:val="00FA0971"/>
    <w:rsid w:val="00FA5797"/>
    <w:rsid w:val="00FB11EE"/>
    <w:rsid w:val="00FB42A3"/>
    <w:rsid w:val="00FB6EDA"/>
    <w:rsid w:val="00FD5685"/>
    <w:rsid w:val="00FD6F3A"/>
    <w:rsid w:val="00FE3715"/>
    <w:rsid w:val="00FE373A"/>
    <w:rsid w:val="00FE500A"/>
    <w:rsid w:val="00FE66DC"/>
    <w:rsid w:val="00FF1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2B273153"/>
  <w15:chartTrackingRefBased/>
  <w15:docId w15:val="{780CD254-82B7-48F1-8C18-1A2FD5AC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F9C"/>
    <w:pPr>
      <w:tabs>
        <w:tab w:val="center" w:pos="4252"/>
        <w:tab w:val="right" w:pos="8504"/>
      </w:tabs>
      <w:snapToGrid w:val="0"/>
    </w:pPr>
  </w:style>
  <w:style w:type="character" w:customStyle="1" w:styleId="a4">
    <w:name w:val="ヘッダー (文字)"/>
    <w:basedOn w:val="a0"/>
    <w:link w:val="a3"/>
    <w:uiPriority w:val="99"/>
    <w:rsid w:val="00447F9C"/>
  </w:style>
  <w:style w:type="paragraph" w:styleId="a5">
    <w:name w:val="footer"/>
    <w:basedOn w:val="a"/>
    <w:link w:val="a6"/>
    <w:uiPriority w:val="99"/>
    <w:unhideWhenUsed/>
    <w:rsid w:val="00447F9C"/>
    <w:pPr>
      <w:tabs>
        <w:tab w:val="center" w:pos="4252"/>
        <w:tab w:val="right" w:pos="8504"/>
      </w:tabs>
      <w:snapToGrid w:val="0"/>
    </w:pPr>
  </w:style>
  <w:style w:type="character" w:customStyle="1" w:styleId="a6">
    <w:name w:val="フッター (文字)"/>
    <w:basedOn w:val="a0"/>
    <w:link w:val="a5"/>
    <w:uiPriority w:val="99"/>
    <w:rsid w:val="00447F9C"/>
  </w:style>
  <w:style w:type="paragraph" w:styleId="a7">
    <w:name w:val="Balloon Text"/>
    <w:basedOn w:val="a"/>
    <w:link w:val="a8"/>
    <w:uiPriority w:val="99"/>
    <w:semiHidden/>
    <w:unhideWhenUsed/>
    <w:rsid w:val="001C0E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0E3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71F0E"/>
    <w:pPr>
      <w:jc w:val="center"/>
    </w:pPr>
    <w:rPr>
      <w:rFonts w:ascii="Meiryo UI" w:eastAsia="Meiryo UI" w:hAnsi="Meiryo UI"/>
    </w:rPr>
  </w:style>
  <w:style w:type="character" w:customStyle="1" w:styleId="aa">
    <w:name w:val="記 (文字)"/>
    <w:basedOn w:val="a0"/>
    <w:link w:val="a9"/>
    <w:uiPriority w:val="99"/>
    <w:rsid w:val="00971F0E"/>
    <w:rPr>
      <w:rFonts w:ascii="Meiryo UI" w:eastAsia="Meiryo UI" w:hAnsi="Meiryo UI"/>
    </w:rPr>
  </w:style>
  <w:style w:type="paragraph" w:styleId="ab">
    <w:name w:val="Closing"/>
    <w:basedOn w:val="a"/>
    <w:link w:val="ac"/>
    <w:uiPriority w:val="99"/>
    <w:unhideWhenUsed/>
    <w:rsid w:val="00971F0E"/>
    <w:pPr>
      <w:jc w:val="right"/>
    </w:pPr>
    <w:rPr>
      <w:rFonts w:ascii="Meiryo UI" w:eastAsia="Meiryo UI" w:hAnsi="Meiryo UI"/>
    </w:rPr>
  </w:style>
  <w:style w:type="character" w:customStyle="1" w:styleId="ac">
    <w:name w:val="結語 (文字)"/>
    <w:basedOn w:val="a0"/>
    <w:link w:val="ab"/>
    <w:uiPriority w:val="99"/>
    <w:rsid w:val="00971F0E"/>
    <w:rPr>
      <w:rFonts w:ascii="Meiryo UI" w:eastAsia="Meiryo UI" w:hAnsi="Meiryo UI"/>
    </w:rPr>
  </w:style>
  <w:style w:type="paragraph" w:styleId="ad">
    <w:name w:val="footnote text"/>
    <w:basedOn w:val="a"/>
    <w:link w:val="ae"/>
    <w:uiPriority w:val="99"/>
    <w:semiHidden/>
    <w:unhideWhenUsed/>
    <w:rsid w:val="000337EA"/>
    <w:pPr>
      <w:snapToGrid w:val="0"/>
      <w:jc w:val="left"/>
    </w:pPr>
  </w:style>
  <w:style w:type="character" w:customStyle="1" w:styleId="ae">
    <w:name w:val="脚注文字列 (文字)"/>
    <w:basedOn w:val="a0"/>
    <w:link w:val="ad"/>
    <w:uiPriority w:val="99"/>
    <w:semiHidden/>
    <w:rsid w:val="000337EA"/>
  </w:style>
  <w:style w:type="character" w:styleId="af">
    <w:name w:val="footnote reference"/>
    <w:basedOn w:val="a0"/>
    <w:uiPriority w:val="99"/>
    <w:semiHidden/>
    <w:unhideWhenUsed/>
    <w:rsid w:val="000337EA"/>
    <w:rPr>
      <w:vertAlign w:val="superscript"/>
    </w:rPr>
  </w:style>
  <w:style w:type="paragraph" w:styleId="af0">
    <w:name w:val="endnote text"/>
    <w:basedOn w:val="a"/>
    <w:link w:val="af1"/>
    <w:uiPriority w:val="99"/>
    <w:semiHidden/>
    <w:unhideWhenUsed/>
    <w:rsid w:val="000337EA"/>
    <w:pPr>
      <w:snapToGrid w:val="0"/>
      <w:jc w:val="left"/>
    </w:pPr>
  </w:style>
  <w:style w:type="character" w:customStyle="1" w:styleId="af1">
    <w:name w:val="文末脚注文字列 (文字)"/>
    <w:basedOn w:val="a0"/>
    <w:link w:val="af0"/>
    <w:uiPriority w:val="99"/>
    <w:semiHidden/>
    <w:rsid w:val="000337EA"/>
  </w:style>
  <w:style w:type="character" w:styleId="af2">
    <w:name w:val="endnote reference"/>
    <w:basedOn w:val="a0"/>
    <w:uiPriority w:val="99"/>
    <w:semiHidden/>
    <w:unhideWhenUsed/>
    <w:rsid w:val="000337EA"/>
    <w:rPr>
      <w:vertAlign w:val="superscript"/>
    </w:rPr>
  </w:style>
  <w:style w:type="paragraph" w:styleId="af3">
    <w:name w:val="Date"/>
    <w:basedOn w:val="a"/>
    <w:next w:val="a"/>
    <w:link w:val="af4"/>
    <w:uiPriority w:val="99"/>
    <w:semiHidden/>
    <w:unhideWhenUsed/>
    <w:rsid w:val="00367BBA"/>
  </w:style>
  <w:style w:type="character" w:customStyle="1" w:styleId="af4">
    <w:name w:val="日付 (文字)"/>
    <w:basedOn w:val="a0"/>
    <w:link w:val="af3"/>
    <w:uiPriority w:val="99"/>
    <w:semiHidden/>
    <w:rsid w:val="00367BBA"/>
  </w:style>
  <w:style w:type="character" w:styleId="af5">
    <w:name w:val="annotation reference"/>
    <w:basedOn w:val="a0"/>
    <w:uiPriority w:val="99"/>
    <w:semiHidden/>
    <w:unhideWhenUsed/>
    <w:rsid w:val="00B8785B"/>
    <w:rPr>
      <w:sz w:val="18"/>
      <w:szCs w:val="18"/>
    </w:rPr>
  </w:style>
  <w:style w:type="paragraph" w:styleId="af6">
    <w:name w:val="annotation text"/>
    <w:basedOn w:val="a"/>
    <w:link w:val="af7"/>
    <w:uiPriority w:val="99"/>
    <w:semiHidden/>
    <w:unhideWhenUsed/>
    <w:rsid w:val="00B8785B"/>
    <w:pPr>
      <w:jc w:val="left"/>
    </w:pPr>
  </w:style>
  <w:style w:type="character" w:customStyle="1" w:styleId="af7">
    <w:name w:val="コメント文字列 (文字)"/>
    <w:basedOn w:val="a0"/>
    <w:link w:val="af6"/>
    <w:uiPriority w:val="99"/>
    <w:semiHidden/>
    <w:rsid w:val="00B8785B"/>
  </w:style>
  <w:style w:type="paragraph" w:styleId="af8">
    <w:name w:val="annotation subject"/>
    <w:basedOn w:val="af6"/>
    <w:next w:val="af6"/>
    <w:link w:val="af9"/>
    <w:uiPriority w:val="99"/>
    <w:semiHidden/>
    <w:unhideWhenUsed/>
    <w:rsid w:val="00B8785B"/>
    <w:rPr>
      <w:b/>
      <w:bCs/>
    </w:rPr>
  </w:style>
  <w:style w:type="character" w:customStyle="1" w:styleId="af9">
    <w:name w:val="コメント内容 (文字)"/>
    <w:basedOn w:val="af7"/>
    <w:link w:val="af8"/>
    <w:uiPriority w:val="99"/>
    <w:semiHidden/>
    <w:rsid w:val="00B8785B"/>
    <w:rPr>
      <w:b/>
      <w:bCs/>
    </w:rPr>
  </w:style>
  <w:style w:type="table" w:styleId="afa">
    <w:name w:val="Table Grid"/>
    <w:basedOn w:val="a1"/>
    <w:uiPriority w:val="39"/>
    <w:rsid w:val="005D5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7343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E269-14ED-463F-9C2A-B2DA6127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1123</Words>
  <Characters>6404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　賢一</dc:creator>
  <cp:keywords/>
  <dc:description/>
  <cp:lastModifiedBy>大阪府</cp:lastModifiedBy>
  <cp:revision>13</cp:revision>
  <cp:lastPrinted>2024-01-10T02:21:00Z</cp:lastPrinted>
  <dcterms:created xsi:type="dcterms:W3CDTF">2024-01-04T01:01:00Z</dcterms:created>
  <dcterms:modified xsi:type="dcterms:W3CDTF">2024-02-16T04:26:00Z</dcterms:modified>
</cp:coreProperties>
</file>