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A33D0" w14:textId="3F0958D6" w:rsidR="002B2D2C" w:rsidRDefault="00B56E82" w:rsidP="002964F2">
      <w:pPr>
        <w:jc w:val="center"/>
      </w:pPr>
      <w:r>
        <w:rPr>
          <w:rFonts w:hint="eastAsia"/>
        </w:rPr>
        <w:t>平成</w:t>
      </w:r>
      <w:r w:rsidR="004F51A9">
        <w:rPr>
          <w:rFonts w:hint="eastAsia"/>
        </w:rPr>
        <w:t>３１</w:t>
      </w:r>
      <w:r>
        <w:rPr>
          <w:rFonts w:hint="eastAsia"/>
        </w:rPr>
        <w:t>年</w:t>
      </w:r>
      <w:r w:rsidR="004F51A9">
        <w:rPr>
          <w:rFonts w:hint="eastAsia"/>
        </w:rPr>
        <w:t>２</w:t>
      </w:r>
      <w:r>
        <w:rPr>
          <w:rFonts w:hint="eastAsia"/>
        </w:rPr>
        <w:t>月</w:t>
      </w:r>
      <w:r w:rsidR="004F51A9">
        <w:rPr>
          <w:rFonts w:hint="eastAsia"/>
        </w:rPr>
        <w:t>４</w:t>
      </w:r>
      <w:r>
        <w:rPr>
          <w:rFonts w:hint="eastAsia"/>
        </w:rPr>
        <w:t>日付け諮問の</w:t>
      </w:r>
      <w:r w:rsidR="000727B7">
        <w:rPr>
          <w:rFonts w:hint="eastAsia"/>
        </w:rPr>
        <w:t>いじめ重大事態に係る</w:t>
      </w:r>
      <w:r w:rsidR="002B2D2C">
        <w:rPr>
          <w:rFonts w:hint="eastAsia"/>
        </w:rPr>
        <w:t>再調査</w:t>
      </w:r>
      <w:r w:rsidR="00A02D15">
        <w:rPr>
          <w:rFonts w:hint="eastAsia"/>
        </w:rPr>
        <w:t>実施</w:t>
      </w:r>
      <w:r w:rsidR="002B2D2C">
        <w:rPr>
          <w:rFonts w:hint="eastAsia"/>
        </w:rPr>
        <w:t>要領</w:t>
      </w:r>
    </w:p>
    <w:p w14:paraId="0C926E49" w14:textId="6C25AA66" w:rsidR="00083AE7" w:rsidRPr="004F51A9" w:rsidRDefault="00083AE7" w:rsidP="00115A67">
      <w:pPr>
        <w:jc w:val="right"/>
      </w:pPr>
    </w:p>
    <w:p w14:paraId="689D9114" w14:textId="76EB8F92" w:rsidR="00A02D15" w:rsidRDefault="00953569" w:rsidP="00115A67">
      <w:pPr>
        <w:jc w:val="right"/>
      </w:pPr>
      <w:r>
        <w:rPr>
          <w:rFonts w:hint="eastAsia"/>
        </w:rPr>
        <w:t>大阪府立学校等のいじめ重大事態に係る再調査委員会</w:t>
      </w:r>
    </w:p>
    <w:p w14:paraId="09A4C7C5" w14:textId="74800FFE" w:rsidR="004B2590" w:rsidRDefault="004B2590" w:rsidP="00080253">
      <w:pPr>
        <w:jc w:val="right"/>
      </w:pPr>
    </w:p>
    <w:p w14:paraId="71C98019" w14:textId="3EC2AF61" w:rsidR="002964F2" w:rsidRPr="003917BB" w:rsidRDefault="002964F2" w:rsidP="000225CB">
      <w:pPr>
        <w:jc w:val="left"/>
        <w:rPr>
          <w:color w:val="000000" w:themeColor="text1"/>
        </w:rPr>
      </w:pPr>
      <w:r w:rsidRPr="003917BB">
        <w:rPr>
          <w:rFonts w:hint="eastAsia"/>
          <w:color w:val="000000" w:themeColor="text1"/>
        </w:rPr>
        <w:t>（</w:t>
      </w:r>
      <w:r w:rsidR="00B33FAC" w:rsidRPr="003917BB">
        <w:rPr>
          <w:rFonts w:hint="eastAsia"/>
          <w:color w:val="000000" w:themeColor="text1"/>
        </w:rPr>
        <w:t>総則</w:t>
      </w:r>
      <w:r w:rsidRPr="003917BB">
        <w:rPr>
          <w:rFonts w:hint="eastAsia"/>
          <w:color w:val="000000" w:themeColor="text1"/>
        </w:rPr>
        <w:t>）</w:t>
      </w:r>
    </w:p>
    <w:p w14:paraId="5A442D9A" w14:textId="4513C9DC" w:rsidR="002964F2" w:rsidRPr="003917BB" w:rsidRDefault="002964F2" w:rsidP="00C90FF0">
      <w:pPr>
        <w:ind w:left="241" w:hangingChars="100" w:hanging="241"/>
        <w:jc w:val="left"/>
        <w:rPr>
          <w:color w:val="000000" w:themeColor="text1"/>
        </w:rPr>
      </w:pPr>
      <w:r w:rsidRPr="003917BB">
        <w:rPr>
          <w:rFonts w:hint="eastAsia"/>
          <w:color w:val="000000" w:themeColor="text1"/>
        </w:rPr>
        <w:t>第１条</w:t>
      </w:r>
      <w:r w:rsidR="006D3A55" w:rsidRPr="003917BB">
        <w:rPr>
          <w:rFonts w:hint="eastAsia"/>
          <w:color w:val="000000" w:themeColor="text1"/>
        </w:rPr>
        <w:t xml:space="preserve">　</w:t>
      </w:r>
      <w:r w:rsidR="00B33FAC" w:rsidRPr="003917BB">
        <w:rPr>
          <w:rFonts w:hint="eastAsia"/>
          <w:color w:val="000000" w:themeColor="text1"/>
        </w:rPr>
        <w:t>大阪府立学校等のいじめ重大事態に係る再調査委員会（以下、「委員会」という。）の</w:t>
      </w:r>
      <w:r w:rsidR="000727B7" w:rsidRPr="003917BB">
        <w:rPr>
          <w:rFonts w:hint="eastAsia"/>
          <w:color w:val="000000" w:themeColor="text1"/>
        </w:rPr>
        <w:t>会議の</w:t>
      </w:r>
      <w:r w:rsidR="00B33FAC" w:rsidRPr="003917BB">
        <w:rPr>
          <w:rFonts w:hint="eastAsia"/>
          <w:color w:val="000000" w:themeColor="text1"/>
        </w:rPr>
        <w:t>手続き</w:t>
      </w:r>
      <w:r w:rsidR="000727B7" w:rsidRPr="003917BB">
        <w:rPr>
          <w:rFonts w:hint="eastAsia"/>
          <w:color w:val="000000" w:themeColor="text1"/>
        </w:rPr>
        <w:t>その他委員会の運営に関し必要な事項は、い</w:t>
      </w:r>
      <w:r w:rsidR="00B33FAC" w:rsidRPr="003917BB">
        <w:rPr>
          <w:rFonts w:hint="eastAsia"/>
          <w:color w:val="000000" w:themeColor="text1"/>
        </w:rPr>
        <w:t>じめ防止対策推進法</w:t>
      </w:r>
      <w:r w:rsidR="007E4068" w:rsidRPr="003917BB">
        <w:rPr>
          <w:rFonts w:hint="eastAsia"/>
          <w:color w:val="000000" w:themeColor="text1"/>
        </w:rPr>
        <w:t>（平成</w:t>
      </w:r>
      <w:r w:rsidR="007E4068" w:rsidRPr="003917BB">
        <w:rPr>
          <w:rFonts w:hint="eastAsia"/>
          <w:color w:val="000000" w:themeColor="text1"/>
        </w:rPr>
        <w:t>25</w:t>
      </w:r>
      <w:r w:rsidR="007E4068" w:rsidRPr="003917BB">
        <w:rPr>
          <w:rFonts w:hint="eastAsia"/>
          <w:color w:val="000000" w:themeColor="text1"/>
        </w:rPr>
        <w:t>年法律第</w:t>
      </w:r>
      <w:r w:rsidR="007E4068" w:rsidRPr="003917BB">
        <w:rPr>
          <w:rFonts w:hint="eastAsia"/>
          <w:color w:val="000000" w:themeColor="text1"/>
        </w:rPr>
        <w:t>71</w:t>
      </w:r>
      <w:r w:rsidR="007E4068" w:rsidRPr="003917BB">
        <w:rPr>
          <w:rFonts w:hint="eastAsia"/>
          <w:color w:val="000000" w:themeColor="text1"/>
        </w:rPr>
        <w:t>号</w:t>
      </w:r>
      <w:r w:rsidR="000A7207" w:rsidRPr="003917BB">
        <w:rPr>
          <w:rFonts w:hint="eastAsia"/>
          <w:color w:val="000000" w:themeColor="text1"/>
        </w:rPr>
        <w:t>。以下「法」という。</w:t>
      </w:r>
      <w:r w:rsidR="007E4068" w:rsidRPr="003917BB">
        <w:rPr>
          <w:rFonts w:hint="eastAsia"/>
          <w:color w:val="000000" w:themeColor="text1"/>
        </w:rPr>
        <w:t>）</w:t>
      </w:r>
      <w:r w:rsidR="00B33FAC" w:rsidRPr="003917BB">
        <w:rPr>
          <w:rFonts w:hint="eastAsia"/>
          <w:color w:val="000000" w:themeColor="text1"/>
        </w:rPr>
        <w:t>、大阪府</w:t>
      </w:r>
      <w:r w:rsidR="0044557B">
        <w:rPr>
          <w:rFonts w:hint="eastAsia"/>
          <w:color w:val="000000" w:themeColor="text1"/>
        </w:rPr>
        <w:t>附属</w:t>
      </w:r>
      <w:r w:rsidR="00B33FAC" w:rsidRPr="003917BB">
        <w:rPr>
          <w:rFonts w:hint="eastAsia"/>
          <w:color w:val="000000" w:themeColor="text1"/>
        </w:rPr>
        <w:t>機関条例</w:t>
      </w:r>
      <w:r w:rsidR="007E4068" w:rsidRPr="003917BB">
        <w:rPr>
          <w:rFonts w:hint="eastAsia"/>
          <w:color w:val="000000" w:themeColor="text1"/>
        </w:rPr>
        <w:t>(</w:t>
      </w:r>
      <w:r w:rsidR="007E4068" w:rsidRPr="003917BB">
        <w:rPr>
          <w:rFonts w:hint="eastAsia"/>
          <w:color w:val="000000" w:themeColor="text1"/>
        </w:rPr>
        <w:t>昭和</w:t>
      </w:r>
      <w:r w:rsidR="007E4068" w:rsidRPr="003917BB">
        <w:rPr>
          <w:rFonts w:hint="eastAsia"/>
          <w:color w:val="000000" w:themeColor="text1"/>
        </w:rPr>
        <w:t>27</w:t>
      </w:r>
      <w:r w:rsidR="007E4068" w:rsidRPr="003917BB">
        <w:rPr>
          <w:rFonts w:hint="eastAsia"/>
          <w:color w:val="000000" w:themeColor="text1"/>
        </w:rPr>
        <w:t>年大阪府条例第</w:t>
      </w:r>
      <w:r w:rsidR="007E4068" w:rsidRPr="003917BB">
        <w:rPr>
          <w:rFonts w:hint="eastAsia"/>
          <w:color w:val="000000" w:themeColor="text1"/>
        </w:rPr>
        <w:t>39</w:t>
      </w:r>
      <w:r w:rsidR="007E4068" w:rsidRPr="003917BB">
        <w:rPr>
          <w:rFonts w:hint="eastAsia"/>
          <w:color w:val="000000" w:themeColor="text1"/>
        </w:rPr>
        <w:t>号</w:t>
      </w:r>
      <w:r w:rsidR="007E4068" w:rsidRPr="003917BB">
        <w:rPr>
          <w:rFonts w:hint="eastAsia"/>
          <w:color w:val="000000" w:themeColor="text1"/>
        </w:rPr>
        <w:t>)</w:t>
      </w:r>
      <w:r w:rsidR="00B33FAC" w:rsidRPr="003917BB">
        <w:rPr>
          <w:rFonts w:hint="eastAsia"/>
          <w:color w:val="000000" w:themeColor="text1"/>
        </w:rPr>
        <w:t>及び大阪府立学校等のいじめ重大事態に係る再調査委員会規則</w:t>
      </w:r>
      <w:r w:rsidR="007E4068" w:rsidRPr="003917BB">
        <w:rPr>
          <w:rFonts w:hint="eastAsia"/>
          <w:color w:val="000000" w:themeColor="text1"/>
        </w:rPr>
        <w:t>（平成</w:t>
      </w:r>
      <w:r w:rsidR="007E4068" w:rsidRPr="003917BB">
        <w:rPr>
          <w:rFonts w:hint="eastAsia"/>
          <w:color w:val="000000" w:themeColor="text1"/>
        </w:rPr>
        <w:t>26</w:t>
      </w:r>
      <w:r w:rsidR="007E4068" w:rsidRPr="003917BB">
        <w:rPr>
          <w:rFonts w:hint="eastAsia"/>
          <w:color w:val="000000" w:themeColor="text1"/>
        </w:rPr>
        <w:t>年大阪府規則第</w:t>
      </w:r>
      <w:r w:rsidR="007E4068" w:rsidRPr="003917BB">
        <w:rPr>
          <w:rFonts w:hint="eastAsia"/>
          <w:color w:val="000000" w:themeColor="text1"/>
        </w:rPr>
        <w:t>74</w:t>
      </w:r>
      <w:r w:rsidR="007E4068" w:rsidRPr="003917BB">
        <w:rPr>
          <w:rFonts w:hint="eastAsia"/>
          <w:color w:val="000000" w:themeColor="text1"/>
        </w:rPr>
        <w:t>号</w:t>
      </w:r>
      <w:r w:rsidR="000C358B" w:rsidRPr="003917BB">
        <w:rPr>
          <w:rFonts w:hint="eastAsia"/>
          <w:color w:val="000000" w:themeColor="text1"/>
        </w:rPr>
        <w:t>。以下「規則」という。</w:t>
      </w:r>
      <w:r w:rsidR="007E4068" w:rsidRPr="003917BB">
        <w:rPr>
          <w:rFonts w:hint="eastAsia"/>
          <w:color w:val="000000" w:themeColor="text1"/>
        </w:rPr>
        <w:t>）</w:t>
      </w:r>
      <w:r w:rsidR="00B33FAC" w:rsidRPr="003917BB">
        <w:rPr>
          <w:rFonts w:hint="eastAsia"/>
          <w:color w:val="000000" w:themeColor="text1"/>
        </w:rPr>
        <w:t>に定めるもののほか、</w:t>
      </w:r>
      <w:r w:rsidR="000727B7" w:rsidRPr="003917BB">
        <w:rPr>
          <w:rFonts w:hint="eastAsia"/>
          <w:color w:val="000000" w:themeColor="text1"/>
        </w:rPr>
        <w:t>この</w:t>
      </w:r>
      <w:r w:rsidRPr="003917BB">
        <w:rPr>
          <w:rFonts w:hint="eastAsia"/>
          <w:color w:val="000000" w:themeColor="text1"/>
        </w:rPr>
        <w:t>要領</w:t>
      </w:r>
      <w:r w:rsidR="00B33FAC" w:rsidRPr="003917BB">
        <w:rPr>
          <w:rFonts w:hint="eastAsia"/>
          <w:color w:val="000000" w:themeColor="text1"/>
        </w:rPr>
        <w:t>に</w:t>
      </w:r>
      <w:r w:rsidRPr="003917BB">
        <w:rPr>
          <w:rFonts w:hint="eastAsia"/>
          <w:color w:val="000000" w:themeColor="text1"/>
        </w:rPr>
        <w:t>定める</w:t>
      </w:r>
      <w:r w:rsidR="00B33FAC" w:rsidRPr="003917BB">
        <w:rPr>
          <w:rFonts w:hint="eastAsia"/>
          <w:color w:val="000000" w:themeColor="text1"/>
        </w:rPr>
        <w:t>ところによる</w:t>
      </w:r>
      <w:r w:rsidRPr="003917BB">
        <w:rPr>
          <w:rFonts w:hint="eastAsia"/>
          <w:color w:val="000000" w:themeColor="text1"/>
        </w:rPr>
        <w:t>。</w:t>
      </w:r>
    </w:p>
    <w:p w14:paraId="049643CB" w14:textId="77777777" w:rsidR="002964F2" w:rsidRPr="003917BB" w:rsidRDefault="002964F2" w:rsidP="000225CB">
      <w:pPr>
        <w:jc w:val="left"/>
        <w:rPr>
          <w:color w:val="000000" w:themeColor="text1"/>
        </w:rPr>
      </w:pPr>
    </w:p>
    <w:p w14:paraId="13B363DE" w14:textId="77777777" w:rsidR="002964F2" w:rsidRPr="003917BB" w:rsidRDefault="002964F2" w:rsidP="000225CB">
      <w:pPr>
        <w:jc w:val="left"/>
        <w:rPr>
          <w:color w:val="000000" w:themeColor="text1"/>
        </w:rPr>
      </w:pPr>
      <w:r w:rsidRPr="003917BB">
        <w:rPr>
          <w:rFonts w:hint="eastAsia"/>
          <w:color w:val="000000" w:themeColor="text1"/>
        </w:rPr>
        <w:t>（</w:t>
      </w:r>
      <w:r w:rsidR="00B33FAC" w:rsidRPr="003917BB">
        <w:rPr>
          <w:rFonts w:hint="eastAsia"/>
          <w:color w:val="000000" w:themeColor="text1"/>
        </w:rPr>
        <w:t>目的</w:t>
      </w:r>
      <w:r w:rsidRPr="003917BB">
        <w:rPr>
          <w:rFonts w:hint="eastAsia"/>
          <w:color w:val="000000" w:themeColor="text1"/>
        </w:rPr>
        <w:t>）</w:t>
      </w:r>
    </w:p>
    <w:p w14:paraId="640AFA10" w14:textId="77D93954" w:rsidR="009D2E19" w:rsidRPr="003917BB" w:rsidRDefault="002964F2" w:rsidP="00080253">
      <w:pPr>
        <w:ind w:left="241" w:hangingChars="100" w:hanging="241"/>
        <w:jc w:val="left"/>
        <w:rPr>
          <w:color w:val="000000" w:themeColor="text1"/>
        </w:rPr>
      </w:pPr>
      <w:r w:rsidRPr="003917BB">
        <w:rPr>
          <w:rFonts w:hint="eastAsia"/>
          <w:color w:val="000000" w:themeColor="text1"/>
        </w:rPr>
        <w:t>第２条</w:t>
      </w:r>
      <w:r w:rsidR="006D3A55" w:rsidRPr="003917BB">
        <w:rPr>
          <w:rFonts w:hint="eastAsia"/>
          <w:color w:val="000000" w:themeColor="text1"/>
        </w:rPr>
        <w:t xml:space="preserve">　</w:t>
      </w:r>
      <w:r w:rsidR="00B33FAC" w:rsidRPr="003917BB">
        <w:rPr>
          <w:rFonts w:hint="eastAsia"/>
          <w:color w:val="000000" w:themeColor="text1"/>
        </w:rPr>
        <w:t>委員会は、</w:t>
      </w:r>
      <w:r w:rsidR="000A7207" w:rsidRPr="003917BB">
        <w:rPr>
          <w:rFonts w:hint="eastAsia"/>
          <w:color w:val="000000" w:themeColor="text1"/>
        </w:rPr>
        <w:t>知事の諮問に基づき</w:t>
      </w:r>
      <w:r w:rsidR="00423826">
        <w:rPr>
          <w:rFonts w:hint="eastAsia"/>
          <w:color w:val="000000" w:themeColor="text1"/>
        </w:rPr>
        <w:t>次に掲げる事項の再調査を公正</w:t>
      </w:r>
      <w:r w:rsidR="00B87E53">
        <w:rPr>
          <w:rFonts w:hint="eastAsia"/>
          <w:color w:val="000000" w:themeColor="text1"/>
        </w:rPr>
        <w:t>に</w:t>
      </w:r>
      <w:r w:rsidR="003346CF">
        <w:rPr>
          <w:rFonts w:hint="eastAsia"/>
          <w:color w:val="000000" w:themeColor="text1"/>
        </w:rPr>
        <w:t>行うことにより</w:t>
      </w:r>
      <w:r w:rsidR="00CD195C">
        <w:rPr>
          <w:rFonts w:hint="eastAsia"/>
          <w:color w:val="000000" w:themeColor="text1"/>
        </w:rPr>
        <w:t>、被害者の真実を知る権</w:t>
      </w:r>
      <w:r w:rsidR="00423826">
        <w:rPr>
          <w:rFonts w:hint="eastAsia"/>
          <w:color w:val="000000" w:themeColor="text1"/>
        </w:rPr>
        <w:t>利を実現し、法が前提としている被害者の尊厳の回復に資するよう</w:t>
      </w:r>
      <w:r w:rsidR="00CD195C">
        <w:rPr>
          <w:rFonts w:hint="eastAsia"/>
          <w:color w:val="000000" w:themeColor="text1"/>
        </w:rPr>
        <w:t>、真実を明らかにすることを</w:t>
      </w:r>
      <w:r w:rsidR="000727B7" w:rsidRPr="003917BB">
        <w:rPr>
          <w:rFonts w:hint="eastAsia"/>
          <w:color w:val="000000" w:themeColor="text1"/>
        </w:rPr>
        <w:t>目的と</w:t>
      </w:r>
      <w:r w:rsidR="00CD195C">
        <w:rPr>
          <w:rFonts w:hint="eastAsia"/>
          <w:color w:val="000000" w:themeColor="text1"/>
        </w:rPr>
        <w:t>する。</w:t>
      </w:r>
    </w:p>
    <w:p w14:paraId="14281D6B" w14:textId="187759FD" w:rsidR="00B7766F" w:rsidRPr="003917BB" w:rsidRDefault="000A7207" w:rsidP="00080253">
      <w:pPr>
        <w:ind w:left="241" w:hangingChars="100" w:hanging="241"/>
        <w:jc w:val="left"/>
        <w:rPr>
          <w:color w:val="000000" w:themeColor="text1"/>
        </w:rPr>
      </w:pPr>
      <w:r w:rsidRPr="003917BB">
        <w:rPr>
          <w:rFonts w:hint="eastAsia"/>
          <w:color w:val="000000" w:themeColor="text1"/>
        </w:rPr>
        <w:t>（１）</w:t>
      </w:r>
      <w:r w:rsidR="0051440F" w:rsidRPr="003917BB">
        <w:rPr>
          <w:rFonts w:hint="eastAsia"/>
          <w:color w:val="000000" w:themeColor="text1"/>
        </w:rPr>
        <w:t>第１期不登校前の</w:t>
      </w:r>
      <w:r w:rsidRPr="003917BB">
        <w:rPr>
          <w:rFonts w:hint="eastAsia"/>
          <w:color w:val="000000" w:themeColor="text1"/>
        </w:rPr>
        <w:t>部活内におけるいじめ行為の有無</w:t>
      </w:r>
    </w:p>
    <w:p w14:paraId="61FD5109" w14:textId="37D2D1C8" w:rsidR="000A7207" w:rsidRPr="003917BB" w:rsidRDefault="000A7207" w:rsidP="00080253">
      <w:pPr>
        <w:ind w:left="241" w:hangingChars="100" w:hanging="241"/>
        <w:jc w:val="left"/>
        <w:rPr>
          <w:color w:val="000000" w:themeColor="text1"/>
        </w:rPr>
      </w:pPr>
      <w:r w:rsidRPr="003917BB">
        <w:rPr>
          <w:rFonts w:hint="eastAsia"/>
          <w:color w:val="000000" w:themeColor="text1"/>
        </w:rPr>
        <w:t>（２）第１期不登校に対する</w:t>
      </w:r>
      <w:r w:rsidR="0051440F" w:rsidRPr="003917BB">
        <w:rPr>
          <w:rFonts w:hint="eastAsia"/>
          <w:color w:val="000000" w:themeColor="text1"/>
        </w:rPr>
        <w:t>（１）</w:t>
      </w:r>
      <w:r w:rsidRPr="003917BB">
        <w:rPr>
          <w:rFonts w:hint="eastAsia"/>
          <w:color w:val="000000" w:themeColor="text1"/>
        </w:rPr>
        <w:t>の影響の有無</w:t>
      </w:r>
    </w:p>
    <w:p w14:paraId="4E1AA4D4" w14:textId="06AB7CB3" w:rsidR="000A7207" w:rsidRPr="003917BB" w:rsidRDefault="000A7207" w:rsidP="00FE7B69">
      <w:pPr>
        <w:jc w:val="left"/>
        <w:rPr>
          <w:color w:val="000000" w:themeColor="text1"/>
        </w:rPr>
      </w:pPr>
      <w:r w:rsidRPr="003917BB">
        <w:rPr>
          <w:rFonts w:hint="eastAsia"/>
          <w:color w:val="000000" w:themeColor="text1"/>
        </w:rPr>
        <w:t>（３）（１）、（２）に対する学校の対応の問題点</w:t>
      </w:r>
    </w:p>
    <w:p w14:paraId="7528FDF8" w14:textId="269D9CAB" w:rsidR="000A7207" w:rsidRDefault="000A7207" w:rsidP="000A7207">
      <w:pPr>
        <w:ind w:left="241" w:hangingChars="100" w:hanging="241"/>
        <w:jc w:val="left"/>
        <w:rPr>
          <w:color w:val="000000" w:themeColor="text1"/>
        </w:rPr>
      </w:pPr>
      <w:r w:rsidRPr="003917BB">
        <w:rPr>
          <w:rFonts w:hint="eastAsia"/>
          <w:color w:val="000000" w:themeColor="text1"/>
        </w:rPr>
        <w:t>２　前項の再調査は、法第</w:t>
      </w:r>
      <w:r w:rsidRPr="003917BB">
        <w:rPr>
          <w:rFonts w:hint="eastAsia"/>
          <w:color w:val="000000" w:themeColor="text1"/>
        </w:rPr>
        <w:t>28</w:t>
      </w:r>
      <w:r w:rsidRPr="003917BB">
        <w:rPr>
          <w:rFonts w:hint="eastAsia"/>
          <w:color w:val="000000" w:themeColor="text1"/>
        </w:rPr>
        <w:t>条第</w:t>
      </w:r>
      <w:r w:rsidRPr="003917BB">
        <w:rPr>
          <w:rFonts w:hint="eastAsia"/>
          <w:color w:val="000000" w:themeColor="text1"/>
        </w:rPr>
        <w:t>1</w:t>
      </w:r>
      <w:r w:rsidRPr="003917BB">
        <w:rPr>
          <w:rFonts w:hint="eastAsia"/>
          <w:color w:val="000000" w:themeColor="text1"/>
        </w:rPr>
        <w:t>項の規定に基づ</w:t>
      </w:r>
      <w:r w:rsidR="00801F98">
        <w:rPr>
          <w:rFonts w:hint="eastAsia"/>
          <w:color w:val="000000" w:themeColor="text1"/>
        </w:rPr>
        <w:t>きなされた調査の資料、意見書を検討したうえ、実施するものとする</w:t>
      </w:r>
      <w:r w:rsidRPr="003917BB">
        <w:rPr>
          <w:rFonts w:hint="eastAsia"/>
          <w:color w:val="000000" w:themeColor="text1"/>
        </w:rPr>
        <w:t>。</w:t>
      </w:r>
    </w:p>
    <w:p w14:paraId="0790206B" w14:textId="3F38699C" w:rsidR="00801F98" w:rsidRDefault="00801F98" w:rsidP="000A7207">
      <w:pPr>
        <w:ind w:left="241" w:hangingChars="100" w:hanging="241"/>
        <w:jc w:val="left"/>
        <w:rPr>
          <w:color w:val="000000" w:themeColor="text1"/>
        </w:rPr>
      </w:pPr>
    </w:p>
    <w:p w14:paraId="72385D1C" w14:textId="350A778E" w:rsidR="00801F98" w:rsidRDefault="00801F98" w:rsidP="000A7207">
      <w:pPr>
        <w:ind w:left="241" w:hangingChars="100" w:hanging="241"/>
        <w:jc w:val="left"/>
        <w:rPr>
          <w:color w:val="000000" w:themeColor="text1"/>
        </w:rPr>
      </w:pPr>
      <w:r>
        <w:rPr>
          <w:rFonts w:hint="eastAsia"/>
          <w:color w:val="000000" w:themeColor="text1"/>
        </w:rPr>
        <w:t>（委員長）</w:t>
      </w:r>
    </w:p>
    <w:p w14:paraId="6D9959A6" w14:textId="1C60B7BB" w:rsidR="00801F98" w:rsidRPr="003917BB" w:rsidRDefault="00801F98" w:rsidP="000A7207">
      <w:pPr>
        <w:ind w:left="241" w:hangingChars="100" w:hanging="241"/>
        <w:jc w:val="left"/>
        <w:rPr>
          <w:color w:val="000000" w:themeColor="text1"/>
        </w:rPr>
      </w:pPr>
      <w:r>
        <w:rPr>
          <w:rFonts w:hint="eastAsia"/>
          <w:color w:val="000000" w:themeColor="text1"/>
        </w:rPr>
        <w:t>第３条　規則第４条第１項に従い委員長を選出し、その職務、権限についても同規則の定めるところによる。</w:t>
      </w:r>
    </w:p>
    <w:p w14:paraId="40A3F8EC" w14:textId="77777777" w:rsidR="00080253" w:rsidRPr="003917BB" w:rsidRDefault="00080253" w:rsidP="00080253">
      <w:pPr>
        <w:ind w:left="241" w:hangingChars="100" w:hanging="241"/>
        <w:jc w:val="left"/>
        <w:rPr>
          <w:color w:val="000000" w:themeColor="text1"/>
        </w:rPr>
      </w:pPr>
    </w:p>
    <w:p w14:paraId="6D9149E0" w14:textId="77777777" w:rsidR="000C358B" w:rsidRPr="003917BB" w:rsidRDefault="000C358B" w:rsidP="00080253">
      <w:pPr>
        <w:ind w:left="241" w:hangingChars="100" w:hanging="241"/>
        <w:jc w:val="left"/>
        <w:rPr>
          <w:color w:val="000000" w:themeColor="text1"/>
        </w:rPr>
      </w:pPr>
      <w:r w:rsidRPr="003917BB">
        <w:rPr>
          <w:rFonts w:hint="eastAsia"/>
          <w:color w:val="000000" w:themeColor="text1"/>
        </w:rPr>
        <w:t>（副委員長）</w:t>
      </w:r>
    </w:p>
    <w:p w14:paraId="79CC15E6" w14:textId="291F42BF" w:rsidR="000C358B" w:rsidRPr="003917BB" w:rsidRDefault="00801F98" w:rsidP="00080253">
      <w:pPr>
        <w:ind w:left="241" w:hangingChars="100" w:hanging="241"/>
        <w:jc w:val="left"/>
        <w:rPr>
          <w:color w:val="000000" w:themeColor="text1"/>
        </w:rPr>
      </w:pPr>
      <w:r>
        <w:rPr>
          <w:rFonts w:hint="eastAsia"/>
          <w:color w:val="000000" w:themeColor="text1"/>
        </w:rPr>
        <w:t>第４</w:t>
      </w:r>
      <w:r w:rsidR="000C358B" w:rsidRPr="003917BB">
        <w:rPr>
          <w:rFonts w:hint="eastAsia"/>
          <w:color w:val="000000" w:themeColor="text1"/>
        </w:rPr>
        <w:t>条　委員会に規則第</w:t>
      </w:r>
      <w:r w:rsidR="000C358B" w:rsidRPr="003917BB">
        <w:rPr>
          <w:rFonts w:hint="eastAsia"/>
          <w:color w:val="000000" w:themeColor="text1"/>
        </w:rPr>
        <w:t>4</w:t>
      </w:r>
      <w:r w:rsidR="000C358B" w:rsidRPr="003917BB">
        <w:rPr>
          <w:rFonts w:hint="eastAsia"/>
          <w:color w:val="000000" w:themeColor="text1"/>
        </w:rPr>
        <w:t>条第</w:t>
      </w:r>
      <w:r w:rsidR="000C358B" w:rsidRPr="003917BB">
        <w:rPr>
          <w:rFonts w:hint="eastAsia"/>
          <w:color w:val="000000" w:themeColor="text1"/>
        </w:rPr>
        <w:t>1</w:t>
      </w:r>
      <w:r w:rsidR="000C358B" w:rsidRPr="003917BB">
        <w:rPr>
          <w:rFonts w:hint="eastAsia"/>
          <w:color w:val="000000" w:themeColor="text1"/>
        </w:rPr>
        <w:t>項の委員長を補佐するため副委員長を置く。</w:t>
      </w:r>
    </w:p>
    <w:p w14:paraId="25711EC1" w14:textId="77777777" w:rsidR="000C358B" w:rsidRPr="003917BB" w:rsidRDefault="000C358B" w:rsidP="00080253">
      <w:pPr>
        <w:ind w:left="241" w:hangingChars="100" w:hanging="241"/>
        <w:jc w:val="left"/>
        <w:rPr>
          <w:color w:val="000000" w:themeColor="text1"/>
        </w:rPr>
      </w:pPr>
      <w:r w:rsidRPr="003917BB">
        <w:rPr>
          <w:rFonts w:hint="eastAsia"/>
          <w:color w:val="000000" w:themeColor="text1"/>
        </w:rPr>
        <w:t>２　副委員長は、委員の互選とする。</w:t>
      </w:r>
    </w:p>
    <w:p w14:paraId="7FB591E0" w14:textId="77777777" w:rsidR="000C358B" w:rsidRPr="003917BB" w:rsidRDefault="000C358B" w:rsidP="000C358B">
      <w:pPr>
        <w:ind w:left="241" w:hangingChars="100" w:hanging="241"/>
        <w:jc w:val="left"/>
        <w:rPr>
          <w:color w:val="000000" w:themeColor="text1"/>
        </w:rPr>
      </w:pPr>
      <w:r w:rsidRPr="003917BB">
        <w:rPr>
          <w:rFonts w:hint="eastAsia"/>
          <w:color w:val="000000" w:themeColor="text1"/>
        </w:rPr>
        <w:t>３　第</w:t>
      </w:r>
      <w:r w:rsidRPr="003917BB">
        <w:rPr>
          <w:rFonts w:hint="eastAsia"/>
          <w:color w:val="000000" w:themeColor="text1"/>
        </w:rPr>
        <w:t>1</w:t>
      </w:r>
      <w:r w:rsidRPr="003917BB">
        <w:rPr>
          <w:rFonts w:hint="eastAsia"/>
          <w:color w:val="000000" w:themeColor="text1"/>
        </w:rPr>
        <w:t>項の規定</w:t>
      </w:r>
      <w:r w:rsidR="00D03082" w:rsidRPr="003917BB">
        <w:rPr>
          <w:rFonts w:hint="eastAsia"/>
          <w:color w:val="000000" w:themeColor="text1"/>
        </w:rPr>
        <w:t>により、副委員長を置いたときは、当該副委員長は、同条第</w:t>
      </w:r>
      <w:r w:rsidR="00D03082" w:rsidRPr="003917BB">
        <w:rPr>
          <w:rFonts w:hint="eastAsia"/>
          <w:color w:val="000000" w:themeColor="text1"/>
        </w:rPr>
        <w:t>3</w:t>
      </w:r>
      <w:r w:rsidR="00D03082" w:rsidRPr="003917BB">
        <w:rPr>
          <w:rFonts w:hint="eastAsia"/>
          <w:color w:val="000000" w:themeColor="text1"/>
        </w:rPr>
        <w:t>項の委員長があらかじめ指名する委員とみなす。</w:t>
      </w:r>
    </w:p>
    <w:p w14:paraId="73AA2E51" w14:textId="77777777" w:rsidR="000C358B" w:rsidRPr="003917BB" w:rsidRDefault="000C358B" w:rsidP="00080253">
      <w:pPr>
        <w:ind w:left="241" w:hangingChars="100" w:hanging="241"/>
        <w:jc w:val="left"/>
        <w:rPr>
          <w:color w:val="000000" w:themeColor="text1"/>
        </w:rPr>
      </w:pPr>
    </w:p>
    <w:p w14:paraId="62BFC1A6" w14:textId="77777777" w:rsidR="00D03082" w:rsidRPr="003917BB" w:rsidRDefault="00D03082" w:rsidP="00080253">
      <w:pPr>
        <w:ind w:left="241" w:hangingChars="100" w:hanging="241"/>
        <w:jc w:val="left"/>
        <w:rPr>
          <w:color w:val="000000" w:themeColor="text1"/>
        </w:rPr>
      </w:pPr>
      <w:r w:rsidRPr="003917BB">
        <w:rPr>
          <w:rFonts w:hint="eastAsia"/>
          <w:color w:val="000000" w:themeColor="text1"/>
        </w:rPr>
        <w:t>（会議）</w:t>
      </w:r>
    </w:p>
    <w:p w14:paraId="30B4B114" w14:textId="16ED7EAA" w:rsidR="00D03082" w:rsidRPr="003917BB" w:rsidRDefault="00801F98" w:rsidP="00BC2B51">
      <w:pPr>
        <w:ind w:left="241" w:hangingChars="100" w:hanging="241"/>
        <w:jc w:val="left"/>
        <w:rPr>
          <w:color w:val="000000" w:themeColor="text1"/>
        </w:rPr>
      </w:pPr>
      <w:r>
        <w:rPr>
          <w:rFonts w:hint="eastAsia"/>
          <w:color w:val="000000" w:themeColor="text1"/>
        </w:rPr>
        <w:t>第５</w:t>
      </w:r>
      <w:r w:rsidR="00D03082" w:rsidRPr="003917BB">
        <w:rPr>
          <w:rFonts w:hint="eastAsia"/>
          <w:color w:val="000000" w:themeColor="text1"/>
        </w:rPr>
        <w:t>条　委員長は、規則第</w:t>
      </w:r>
      <w:r w:rsidR="00D03082" w:rsidRPr="003917BB">
        <w:rPr>
          <w:rFonts w:hint="eastAsia"/>
          <w:color w:val="000000" w:themeColor="text1"/>
        </w:rPr>
        <w:t>5</w:t>
      </w:r>
      <w:r w:rsidR="00D03082" w:rsidRPr="003917BB">
        <w:rPr>
          <w:rFonts w:hint="eastAsia"/>
          <w:color w:val="000000" w:themeColor="text1"/>
        </w:rPr>
        <w:t>条第</w:t>
      </w:r>
      <w:r w:rsidR="00D03082" w:rsidRPr="003917BB">
        <w:rPr>
          <w:rFonts w:hint="eastAsia"/>
          <w:color w:val="000000" w:themeColor="text1"/>
        </w:rPr>
        <w:t>1</w:t>
      </w:r>
      <w:r w:rsidR="00D03082" w:rsidRPr="003917BB">
        <w:rPr>
          <w:rFonts w:hint="eastAsia"/>
          <w:color w:val="000000" w:themeColor="text1"/>
        </w:rPr>
        <w:t>項の規定に基づき委員会の会議（以下「会議」という。）を招集しようとするときは、委員に対しあらかじめ日時、場所、議題その他必要な事項を通知するものとする。ただし、緊急の場合その他やむを得ない事由のある場合については、この限りではない。</w:t>
      </w:r>
      <w:r>
        <w:rPr>
          <w:color w:val="000000" w:themeColor="text1"/>
        </w:rPr>
        <w:br w:type="page"/>
      </w:r>
    </w:p>
    <w:p w14:paraId="029CCA27" w14:textId="77777777" w:rsidR="00801F98" w:rsidRPr="0084032D" w:rsidRDefault="00801F98" w:rsidP="00080253">
      <w:pPr>
        <w:ind w:left="241" w:hangingChars="100" w:hanging="241"/>
        <w:jc w:val="left"/>
        <w:rPr>
          <w:color w:val="000000" w:themeColor="text1"/>
        </w:rPr>
      </w:pPr>
    </w:p>
    <w:p w14:paraId="60876CE6" w14:textId="08C82E16" w:rsidR="00D03082" w:rsidRPr="003917BB" w:rsidRDefault="00D03082" w:rsidP="00080253">
      <w:pPr>
        <w:ind w:left="241" w:hangingChars="100" w:hanging="241"/>
        <w:jc w:val="left"/>
        <w:rPr>
          <w:color w:val="000000" w:themeColor="text1"/>
        </w:rPr>
      </w:pPr>
      <w:r w:rsidRPr="003917BB">
        <w:rPr>
          <w:rFonts w:hint="eastAsia"/>
          <w:color w:val="000000" w:themeColor="text1"/>
        </w:rPr>
        <w:t>（再調査期間）</w:t>
      </w:r>
    </w:p>
    <w:p w14:paraId="46699C01" w14:textId="2F4A4DD3" w:rsidR="00D03082" w:rsidRPr="003917BB" w:rsidRDefault="00801F98" w:rsidP="00080253">
      <w:pPr>
        <w:ind w:left="241" w:hangingChars="100" w:hanging="241"/>
        <w:jc w:val="left"/>
        <w:rPr>
          <w:color w:val="000000" w:themeColor="text1"/>
        </w:rPr>
      </w:pPr>
      <w:r>
        <w:rPr>
          <w:rFonts w:hint="eastAsia"/>
          <w:color w:val="000000" w:themeColor="text1"/>
        </w:rPr>
        <w:t>第６</w:t>
      </w:r>
      <w:r w:rsidR="00D03082" w:rsidRPr="003917BB">
        <w:rPr>
          <w:rFonts w:hint="eastAsia"/>
          <w:color w:val="000000" w:themeColor="text1"/>
        </w:rPr>
        <w:t>条　委員会は、再調査開始後概ね</w:t>
      </w:r>
      <w:r w:rsidR="002433F8">
        <w:rPr>
          <w:rFonts w:hint="eastAsia"/>
          <w:color w:val="000000" w:themeColor="text1"/>
        </w:rPr>
        <w:t>７</w:t>
      </w:r>
      <w:r w:rsidR="00D03082" w:rsidRPr="003917BB">
        <w:rPr>
          <w:rFonts w:hint="eastAsia"/>
          <w:color w:val="000000" w:themeColor="text1"/>
        </w:rPr>
        <w:t>カ月を目途に第</w:t>
      </w:r>
      <w:r w:rsidR="00D03082" w:rsidRPr="003917BB">
        <w:rPr>
          <w:rFonts w:hint="eastAsia"/>
          <w:color w:val="000000" w:themeColor="text1"/>
        </w:rPr>
        <w:t>1</w:t>
      </w:r>
      <w:r w:rsidR="00C573AF">
        <w:rPr>
          <w:rFonts w:hint="eastAsia"/>
          <w:color w:val="000000" w:themeColor="text1"/>
        </w:rPr>
        <w:t>4</w:t>
      </w:r>
      <w:r w:rsidR="00D03082" w:rsidRPr="003917BB">
        <w:rPr>
          <w:rFonts w:hint="eastAsia"/>
          <w:color w:val="000000" w:themeColor="text1"/>
        </w:rPr>
        <w:t>条に規定</w:t>
      </w:r>
      <w:r w:rsidR="00615AED">
        <w:rPr>
          <w:rFonts w:hint="eastAsia"/>
          <w:color w:val="000000" w:themeColor="text1"/>
        </w:rPr>
        <w:t>する報告を行うものとする。ただし、再調査の状況を踏まえ、当該期間</w:t>
      </w:r>
      <w:r w:rsidR="00D03082" w:rsidRPr="003917BB">
        <w:rPr>
          <w:rFonts w:hint="eastAsia"/>
          <w:color w:val="000000" w:themeColor="text1"/>
        </w:rPr>
        <w:t>を延長することができる。</w:t>
      </w:r>
    </w:p>
    <w:p w14:paraId="7F51EE7F" w14:textId="77777777" w:rsidR="00801F98" w:rsidRDefault="00801F98" w:rsidP="00801F98">
      <w:pPr>
        <w:widowControl/>
        <w:jc w:val="left"/>
        <w:rPr>
          <w:color w:val="000000" w:themeColor="text1"/>
        </w:rPr>
      </w:pPr>
    </w:p>
    <w:p w14:paraId="7613FE1C" w14:textId="52FE42B5" w:rsidR="00D03082" w:rsidRPr="003917BB" w:rsidRDefault="00D03082" w:rsidP="00801F98">
      <w:pPr>
        <w:widowControl/>
        <w:jc w:val="left"/>
        <w:rPr>
          <w:color w:val="000000" w:themeColor="text1"/>
        </w:rPr>
      </w:pPr>
      <w:r w:rsidRPr="003917BB">
        <w:rPr>
          <w:rFonts w:hint="eastAsia"/>
          <w:color w:val="000000" w:themeColor="text1"/>
        </w:rPr>
        <w:t>（調査員）</w:t>
      </w:r>
    </w:p>
    <w:p w14:paraId="78086E1C" w14:textId="5F1E2F85" w:rsidR="00D03082" w:rsidRPr="003917BB" w:rsidRDefault="00801F98" w:rsidP="00080253">
      <w:pPr>
        <w:ind w:left="241" w:hangingChars="100" w:hanging="241"/>
        <w:jc w:val="left"/>
        <w:rPr>
          <w:color w:val="000000" w:themeColor="text1"/>
        </w:rPr>
      </w:pPr>
      <w:r>
        <w:rPr>
          <w:rFonts w:hint="eastAsia"/>
          <w:color w:val="000000" w:themeColor="text1"/>
        </w:rPr>
        <w:t>第７</w:t>
      </w:r>
      <w:r w:rsidR="00D03082" w:rsidRPr="003917BB">
        <w:rPr>
          <w:rFonts w:hint="eastAsia"/>
          <w:color w:val="000000" w:themeColor="text1"/>
        </w:rPr>
        <w:t>条　委員会は、再調査を補助する調査員を置く必要があると認めるときは、その補助する業務等を明らかにした上で、その旨を知事に申し出る。</w:t>
      </w:r>
    </w:p>
    <w:p w14:paraId="76751557" w14:textId="4187A47E" w:rsidR="00D03082" w:rsidRPr="003917BB" w:rsidRDefault="00082FEA" w:rsidP="00080253">
      <w:pPr>
        <w:ind w:left="241" w:hangingChars="100" w:hanging="241"/>
        <w:jc w:val="left"/>
        <w:rPr>
          <w:color w:val="000000" w:themeColor="text1"/>
        </w:rPr>
      </w:pPr>
      <w:r w:rsidRPr="003917BB">
        <w:rPr>
          <w:rFonts w:hint="eastAsia"/>
          <w:color w:val="000000" w:themeColor="text1"/>
        </w:rPr>
        <w:t>２　前項の申し出があった場合、知事は規則第</w:t>
      </w:r>
      <w:r w:rsidRPr="003917BB">
        <w:rPr>
          <w:rFonts w:hint="eastAsia"/>
          <w:color w:val="000000" w:themeColor="text1"/>
        </w:rPr>
        <w:t>3</w:t>
      </w:r>
      <w:r w:rsidRPr="003917BB">
        <w:rPr>
          <w:rFonts w:hint="eastAsia"/>
          <w:color w:val="000000" w:themeColor="text1"/>
        </w:rPr>
        <w:t>条第</w:t>
      </w:r>
      <w:r w:rsidRPr="003917BB">
        <w:rPr>
          <w:rFonts w:hint="eastAsia"/>
          <w:color w:val="000000" w:themeColor="text1"/>
        </w:rPr>
        <w:t>2</w:t>
      </w:r>
      <w:r w:rsidRPr="003917BB">
        <w:rPr>
          <w:rFonts w:hint="eastAsia"/>
          <w:color w:val="000000" w:themeColor="text1"/>
        </w:rPr>
        <w:t>項により専門委員に任命する。</w:t>
      </w:r>
    </w:p>
    <w:p w14:paraId="0BBE4CEB" w14:textId="2411F47C" w:rsidR="00082FEA" w:rsidRDefault="004732E5" w:rsidP="004732E5">
      <w:pPr>
        <w:tabs>
          <w:tab w:val="left" w:pos="2169"/>
        </w:tabs>
        <w:ind w:left="241" w:hangingChars="100" w:hanging="241"/>
        <w:jc w:val="left"/>
        <w:rPr>
          <w:color w:val="000000" w:themeColor="text1"/>
        </w:rPr>
      </w:pPr>
      <w:r>
        <w:rPr>
          <w:color w:val="000000" w:themeColor="text1"/>
        </w:rPr>
        <w:tab/>
      </w:r>
      <w:r>
        <w:rPr>
          <w:color w:val="000000" w:themeColor="text1"/>
        </w:rPr>
        <w:tab/>
      </w:r>
    </w:p>
    <w:p w14:paraId="00F6FD69" w14:textId="385027A6" w:rsidR="00801F98" w:rsidRDefault="00801F98" w:rsidP="004732E5">
      <w:pPr>
        <w:tabs>
          <w:tab w:val="left" w:pos="2169"/>
        </w:tabs>
        <w:ind w:left="241" w:hangingChars="100" w:hanging="241"/>
        <w:jc w:val="left"/>
        <w:rPr>
          <w:color w:val="000000" w:themeColor="text1"/>
        </w:rPr>
      </w:pPr>
      <w:r>
        <w:rPr>
          <w:rFonts w:hint="eastAsia"/>
          <w:color w:val="000000" w:themeColor="text1"/>
        </w:rPr>
        <w:t>（事務局）</w:t>
      </w:r>
    </w:p>
    <w:p w14:paraId="5FDCF37D" w14:textId="61D41277" w:rsidR="00801F98" w:rsidRDefault="00801F98" w:rsidP="004732E5">
      <w:pPr>
        <w:tabs>
          <w:tab w:val="left" w:pos="2169"/>
        </w:tabs>
        <w:ind w:left="241" w:hangingChars="100" w:hanging="241"/>
        <w:jc w:val="left"/>
        <w:rPr>
          <w:color w:val="000000" w:themeColor="text1"/>
        </w:rPr>
      </w:pPr>
      <w:r>
        <w:rPr>
          <w:rFonts w:hint="eastAsia"/>
          <w:color w:val="000000" w:themeColor="text1"/>
        </w:rPr>
        <w:t xml:space="preserve">第８条　</w:t>
      </w:r>
      <w:r w:rsidR="00BC2B51">
        <w:rPr>
          <w:rFonts w:hint="eastAsia"/>
          <w:color w:val="000000" w:themeColor="text1"/>
        </w:rPr>
        <w:t>記録</w:t>
      </w:r>
      <w:r>
        <w:rPr>
          <w:rFonts w:hint="eastAsia"/>
          <w:color w:val="000000" w:themeColor="text1"/>
        </w:rPr>
        <w:t>の作成、外部への連絡その他必要な事務を補助するために事務局を置き、</w:t>
      </w:r>
      <w:r w:rsidR="00BC2B51">
        <w:rPr>
          <w:rFonts w:hint="eastAsia"/>
          <w:color w:val="000000" w:themeColor="text1"/>
        </w:rPr>
        <w:t>大阪府福祉部の職員がこれにあたり</w:t>
      </w:r>
      <w:r>
        <w:rPr>
          <w:rFonts w:hint="eastAsia"/>
          <w:color w:val="000000" w:themeColor="text1"/>
        </w:rPr>
        <w:t>、事務の効率化を図る。但し、事務局</w:t>
      </w:r>
      <w:r w:rsidR="00BC2B51">
        <w:rPr>
          <w:rFonts w:hint="eastAsia"/>
          <w:color w:val="000000" w:themeColor="text1"/>
        </w:rPr>
        <w:t>職員</w:t>
      </w:r>
      <w:r>
        <w:rPr>
          <w:rFonts w:hint="eastAsia"/>
          <w:color w:val="000000" w:themeColor="text1"/>
        </w:rPr>
        <w:t>は特に委員長からの要請がない限り、討論及び調査には</w:t>
      </w:r>
      <w:r w:rsidR="00BC2B51">
        <w:rPr>
          <w:rFonts w:hint="eastAsia"/>
          <w:color w:val="000000" w:themeColor="text1"/>
        </w:rPr>
        <w:t>加わらない</w:t>
      </w:r>
      <w:r>
        <w:rPr>
          <w:rFonts w:hint="eastAsia"/>
          <w:color w:val="000000" w:themeColor="text1"/>
        </w:rPr>
        <w:t>。</w:t>
      </w:r>
    </w:p>
    <w:p w14:paraId="5A77A7EA" w14:textId="77777777" w:rsidR="00801F98" w:rsidRPr="00801F98" w:rsidRDefault="00801F98" w:rsidP="004732E5">
      <w:pPr>
        <w:tabs>
          <w:tab w:val="left" w:pos="2169"/>
        </w:tabs>
        <w:ind w:left="241" w:hangingChars="100" w:hanging="241"/>
        <w:jc w:val="left"/>
        <w:rPr>
          <w:color w:val="000000" w:themeColor="text1"/>
        </w:rPr>
      </w:pPr>
    </w:p>
    <w:p w14:paraId="04C09D79" w14:textId="77777777" w:rsidR="00C6383A" w:rsidRPr="003917BB" w:rsidRDefault="00ED6204" w:rsidP="00BD6592">
      <w:pPr>
        <w:ind w:left="723" w:hangingChars="300" w:hanging="723"/>
        <w:jc w:val="left"/>
        <w:rPr>
          <w:color w:val="000000" w:themeColor="text1"/>
        </w:rPr>
      </w:pPr>
      <w:r w:rsidRPr="003917BB">
        <w:rPr>
          <w:rFonts w:hint="eastAsia"/>
          <w:color w:val="000000" w:themeColor="text1"/>
        </w:rPr>
        <w:t>（</w:t>
      </w:r>
      <w:r w:rsidR="00C6383A" w:rsidRPr="003917BB">
        <w:rPr>
          <w:rFonts w:hint="eastAsia"/>
          <w:color w:val="000000" w:themeColor="text1"/>
        </w:rPr>
        <w:t>再調査の方法</w:t>
      </w:r>
      <w:r w:rsidRPr="003917BB">
        <w:rPr>
          <w:rFonts w:hint="eastAsia"/>
          <w:color w:val="000000" w:themeColor="text1"/>
        </w:rPr>
        <w:t>）</w:t>
      </w:r>
    </w:p>
    <w:p w14:paraId="47D7AF1C" w14:textId="0E2C2428" w:rsidR="002C6C4F" w:rsidRDefault="00ED6204" w:rsidP="00D03082">
      <w:pPr>
        <w:ind w:left="282" w:hangingChars="117" w:hanging="282"/>
        <w:jc w:val="left"/>
        <w:rPr>
          <w:color w:val="000000" w:themeColor="text1"/>
        </w:rPr>
      </w:pPr>
      <w:r w:rsidRPr="003917BB">
        <w:rPr>
          <w:rFonts w:hint="eastAsia"/>
          <w:color w:val="000000" w:themeColor="text1"/>
        </w:rPr>
        <w:t>第</w:t>
      </w:r>
      <w:r w:rsidR="00801F98">
        <w:rPr>
          <w:rFonts w:hint="eastAsia"/>
          <w:color w:val="000000" w:themeColor="text1"/>
        </w:rPr>
        <w:t>９</w:t>
      </w:r>
      <w:r w:rsidRPr="003917BB">
        <w:rPr>
          <w:rFonts w:hint="eastAsia"/>
          <w:color w:val="000000" w:themeColor="text1"/>
        </w:rPr>
        <w:t>条</w:t>
      </w:r>
      <w:r w:rsidR="006D3A55" w:rsidRPr="003917BB">
        <w:rPr>
          <w:rFonts w:hint="eastAsia"/>
          <w:color w:val="000000" w:themeColor="text1"/>
        </w:rPr>
        <w:t xml:space="preserve">　</w:t>
      </w:r>
      <w:r w:rsidR="00EB18FB" w:rsidRPr="003917BB">
        <w:rPr>
          <w:rFonts w:hint="eastAsia"/>
          <w:color w:val="000000" w:themeColor="text1"/>
        </w:rPr>
        <w:t>委員会</w:t>
      </w:r>
      <w:r w:rsidR="00FE7B69" w:rsidRPr="003917BB">
        <w:rPr>
          <w:rFonts w:hint="eastAsia"/>
          <w:color w:val="000000" w:themeColor="text1"/>
        </w:rPr>
        <w:t>は、</w:t>
      </w:r>
      <w:r w:rsidR="00114BB2">
        <w:rPr>
          <w:rFonts w:hint="eastAsia"/>
          <w:color w:val="000000" w:themeColor="text1"/>
        </w:rPr>
        <w:t>第２条の目的を達成するために</w:t>
      </w:r>
      <w:r w:rsidR="0022631E">
        <w:rPr>
          <w:rFonts w:hint="eastAsia"/>
          <w:color w:val="000000" w:themeColor="text1"/>
        </w:rPr>
        <w:t>、アンケートやヒアリングなど</w:t>
      </w:r>
      <w:r w:rsidR="00114BB2">
        <w:rPr>
          <w:rFonts w:hint="eastAsia"/>
          <w:color w:val="000000" w:themeColor="text1"/>
        </w:rPr>
        <w:t>必要な</w:t>
      </w:r>
      <w:r w:rsidR="00B7766F" w:rsidRPr="003917BB">
        <w:rPr>
          <w:rFonts w:hint="eastAsia"/>
          <w:color w:val="000000" w:themeColor="text1"/>
        </w:rPr>
        <w:t>調査</w:t>
      </w:r>
      <w:r w:rsidR="00A02D15" w:rsidRPr="003917BB">
        <w:rPr>
          <w:rFonts w:hint="eastAsia"/>
          <w:color w:val="000000" w:themeColor="text1"/>
        </w:rPr>
        <w:t>を実施する。</w:t>
      </w:r>
    </w:p>
    <w:p w14:paraId="6C65EFF7" w14:textId="341EF0B9" w:rsidR="00EB18FB" w:rsidRPr="003917BB" w:rsidRDefault="002C6C4F" w:rsidP="00D03082">
      <w:pPr>
        <w:ind w:left="282" w:hangingChars="117" w:hanging="282"/>
        <w:jc w:val="left"/>
        <w:rPr>
          <w:color w:val="000000" w:themeColor="text1"/>
        </w:rPr>
      </w:pPr>
      <w:r>
        <w:rPr>
          <w:rFonts w:hint="eastAsia"/>
          <w:color w:val="000000" w:themeColor="text1"/>
        </w:rPr>
        <w:t>２　調査にあたっては、利益相反する関係者を同席させないなど、調査対象者の自由な意見表明の担保に努める。</w:t>
      </w:r>
    </w:p>
    <w:p w14:paraId="1DB3BBBC" w14:textId="0D58B583" w:rsidR="00162586" w:rsidRDefault="00801F98" w:rsidP="00BC2B51">
      <w:pPr>
        <w:ind w:left="241" w:hangingChars="100" w:hanging="241"/>
        <w:jc w:val="left"/>
        <w:rPr>
          <w:color w:val="000000" w:themeColor="text1"/>
        </w:rPr>
      </w:pPr>
      <w:r>
        <w:rPr>
          <w:rFonts w:hint="eastAsia"/>
          <w:color w:val="000000" w:themeColor="text1"/>
        </w:rPr>
        <w:t xml:space="preserve">３　</w:t>
      </w:r>
      <w:r w:rsidR="00BC2B51">
        <w:rPr>
          <w:rFonts w:hint="eastAsia"/>
          <w:color w:val="000000" w:themeColor="text1"/>
        </w:rPr>
        <w:t>委員会は、</w:t>
      </w:r>
      <w:r>
        <w:rPr>
          <w:rFonts w:hint="eastAsia"/>
          <w:color w:val="000000" w:themeColor="text1"/>
        </w:rPr>
        <w:t>プライバシー保護及び円滑な調査を害することのないよう配慮しながらもできる限り、調査の進行について被害者側に十分な説明をするとともに、被害者側の調査に関する意見を聴取する。</w:t>
      </w:r>
    </w:p>
    <w:p w14:paraId="4264DD68" w14:textId="77777777" w:rsidR="00801F98" w:rsidRPr="003917BB" w:rsidRDefault="00801F98" w:rsidP="00162586">
      <w:pPr>
        <w:jc w:val="left"/>
        <w:rPr>
          <w:color w:val="000000" w:themeColor="text1"/>
        </w:rPr>
      </w:pPr>
    </w:p>
    <w:p w14:paraId="1335EF72" w14:textId="77777777" w:rsidR="00C90FF0" w:rsidRPr="003917BB" w:rsidRDefault="00C90FF0" w:rsidP="006D3A55">
      <w:pPr>
        <w:ind w:left="241" w:hangingChars="100" w:hanging="241"/>
        <w:jc w:val="left"/>
        <w:rPr>
          <w:color w:val="000000" w:themeColor="text1"/>
        </w:rPr>
      </w:pPr>
      <w:r w:rsidRPr="003917BB">
        <w:rPr>
          <w:rFonts w:hint="eastAsia"/>
          <w:color w:val="000000" w:themeColor="text1"/>
        </w:rPr>
        <w:t>（ヒアリング</w:t>
      </w:r>
      <w:r w:rsidR="00C26C3F" w:rsidRPr="003917BB">
        <w:rPr>
          <w:rFonts w:hint="eastAsia"/>
          <w:color w:val="000000" w:themeColor="text1"/>
        </w:rPr>
        <w:t>調査</w:t>
      </w:r>
      <w:r w:rsidRPr="003917BB">
        <w:rPr>
          <w:rFonts w:hint="eastAsia"/>
          <w:color w:val="000000" w:themeColor="text1"/>
        </w:rPr>
        <w:t>の実施）</w:t>
      </w:r>
    </w:p>
    <w:p w14:paraId="04441415" w14:textId="57C9A5EE" w:rsidR="00082FEA" w:rsidRDefault="00C90FF0" w:rsidP="00082FEA">
      <w:pPr>
        <w:ind w:left="241" w:hangingChars="100" w:hanging="241"/>
        <w:jc w:val="left"/>
        <w:rPr>
          <w:color w:val="000000" w:themeColor="text1"/>
        </w:rPr>
      </w:pPr>
      <w:r w:rsidRPr="003917BB">
        <w:rPr>
          <w:rFonts w:hint="eastAsia"/>
          <w:color w:val="000000" w:themeColor="text1"/>
        </w:rPr>
        <w:t>第</w:t>
      </w:r>
      <w:r w:rsidR="00801F98">
        <w:rPr>
          <w:rFonts w:hint="eastAsia"/>
          <w:color w:val="000000" w:themeColor="text1"/>
        </w:rPr>
        <w:t>１０</w:t>
      </w:r>
      <w:r w:rsidRPr="003917BB">
        <w:rPr>
          <w:rFonts w:hint="eastAsia"/>
          <w:color w:val="000000" w:themeColor="text1"/>
        </w:rPr>
        <w:t>条　ヒアリング</w:t>
      </w:r>
      <w:r w:rsidR="00C26C3F" w:rsidRPr="003917BB">
        <w:rPr>
          <w:rFonts w:hint="eastAsia"/>
          <w:color w:val="000000" w:themeColor="text1"/>
        </w:rPr>
        <w:t>調査</w:t>
      </w:r>
      <w:r w:rsidRPr="003917BB">
        <w:rPr>
          <w:rFonts w:hint="eastAsia"/>
          <w:color w:val="000000" w:themeColor="text1"/>
        </w:rPr>
        <w:t>を実施する場合において、ヒアリング</w:t>
      </w:r>
      <w:r w:rsidR="00A02D15" w:rsidRPr="003917BB">
        <w:rPr>
          <w:rFonts w:hint="eastAsia"/>
          <w:color w:val="000000" w:themeColor="text1"/>
        </w:rPr>
        <w:t>調査</w:t>
      </w:r>
      <w:r w:rsidR="00082FEA" w:rsidRPr="003917BB">
        <w:rPr>
          <w:rFonts w:hint="eastAsia"/>
          <w:color w:val="000000" w:themeColor="text1"/>
        </w:rPr>
        <w:t>員は</w:t>
      </w:r>
      <w:r w:rsidR="00A02D15" w:rsidRPr="003917BB">
        <w:rPr>
          <w:rFonts w:hint="eastAsia"/>
          <w:color w:val="000000" w:themeColor="text1"/>
        </w:rPr>
        <w:t>委員長が</w:t>
      </w:r>
      <w:r w:rsidR="0051440F" w:rsidRPr="003917BB">
        <w:rPr>
          <w:rFonts w:hint="eastAsia"/>
          <w:color w:val="000000" w:themeColor="text1"/>
        </w:rPr>
        <w:t>委員及び調査員から</w:t>
      </w:r>
      <w:r w:rsidRPr="003917BB">
        <w:rPr>
          <w:rFonts w:hint="eastAsia"/>
          <w:color w:val="000000" w:themeColor="text1"/>
        </w:rPr>
        <w:t>これを</w:t>
      </w:r>
      <w:r w:rsidR="00A02D15" w:rsidRPr="003917BB">
        <w:rPr>
          <w:rFonts w:hint="eastAsia"/>
          <w:color w:val="000000" w:themeColor="text1"/>
        </w:rPr>
        <w:t>指名する。</w:t>
      </w:r>
    </w:p>
    <w:p w14:paraId="18626CAB" w14:textId="77777777" w:rsidR="00A02D15" w:rsidRPr="003917BB" w:rsidRDefault="00D85BC8" w:rsidP="00C90FF0">
      <w:pPr>
        <w:ind w:left="241" w:hangingChars="100" w:hanging="241"/>
        <w:jc w:val="left"/>
        <w:rPr>
          <w:color w:val="000000" w:themeColor="text1"/>
        </w:rPr>
      </w:pPr>
      <w:r w:rsidRPr="003917BB">
        <w:rPr>
          <w:rFonts w:hint="eastAsia"/>
          <w:color w:val="000000" w:themeColor="text1"/>
        </w:rPr>
        <w:t>２</w:t>
      </w:r>
      <w:r w:rsidR="00083AE7" w:rsidRPr="003917BB">
        <w:rPr>
          <w:rFonts w:hint="eastAsia"/>
          <w:color w:val="000000" w:themeColor="text1"/>
        </w:rPr>
        <w:t xml:space="preserve">　</w:t>
      </w:r>
      <w:r w:rsidR="00A02D15" w:rsidRPr="003917BB">
        <w:rPr>
          <w:rFonts w:hint="eastAsia"/>
          <w:color w:val="000000" w:themeColor="text1"/>
        </w:rPr>
        <w:t>被調査者には必要な範囲で旅費を支給する</w:t>
      </w:r>
      <w:r w:rsidR="00083AE7" w:rsidRPr="003917BB">
        <w:rPr>
          <w:rFonts w:hint="eastAsia"/>
          <w:color w:val="000000" w:themeColor="text1"/>
        </w:rPr>
        <w:t>ことができる</w:t>
      </w:r>
      <w:r w:rsidR="00A02D15" w:rsidRPr="003917BB">
        <w:rPr>
          <w:rFonts w:hint="eastAsia"/>
          <w:color w:val="000000" w:themeColor="text1"/>
        </w:rPr>
        <w:t>。</w:t>
      </w:r>
    </w:p>
    <w:p w14:paraId="12EF8DE0" w14:textId="77777777" w:rsidR="00EB18FB" w:rsidRPr="003917BB" w:rsidRDefault="00D85BC8" w:rsidP="000225CB">
      <w:pPr>
        <w:jc w:val="left"/>
        <w:rPr>
          <w:color w:val="000000" w:themeColor="text1"/>
        </w:rPr>
      </w:pPr>
      <w:r w:rsidRPr="003917BB">
        <w:rPr>
          <w:rFonts w:hint="eastAsia"/>
          <w:color w:val="000000" w:themeColor="text1"/>
        </w:rPr>
        <w:t>３</w:t>
      </w:r>
      <w:r w:rsidR="00EB18FB" w:rsidRPr="003917BB">
        <w:rPr>
          <w:rFonts w:hint="eastAsia"/>
          <w:color w:val="000000" w:themeColor="text1"/>
        </w:rPr>
        <w:t xml:space="preserve">　ヒアリング調査は</w:t>
      </w:r>
      <w:r w:rsidR="00A02D15" w:rsidRPr="003917BB">
        <w:rPr>
          <w:rFonts w:hint="eastAsia"/>
          <w:color w:val="000000" w:themeColor="text1"/>
        </w:rPr>
        <w:t>非公開</w:t>
      </w:r>
      <w:r w:rsidR="00EB18FB" w:rsidRPr="003917BB">
        <w:rPr>
          <w:rFonts w:hint="eastAsia"/>
          <w:color w:val="000000" w:themeColor="text1"/>
        </w:rPr>
        <w:t>とする。</w:t>
      </w:r>
    </w:p>
    <w:p w14:paraId="0B22953B" w14:textId="77777777" w:rsidR="00EB18FB" w:rsidRPr="003917BB" w:rsidRDefault="00D85BC8" w:rsidP="0071363D">
      <w:pPr>
        <w:ind w:left="241" w:hangingChars="100" w:hanging="241"/>
        <w:jc w:val="left"/>
        <w:rPr>
          <w:color w:val="000000" w:themeColor="text1"/>
        </w:rPr>
      </w:pPr>
      <w:r w:rsidRPr="003917BB">
        <w:rPr>
          <w:rFonts w:hint="eastAsia"/>
          <w:color w:val="000000" w:themeColor="text1"/>
        </w:rPr>
        <w:t>４</w:t>
      </w:r>
      <w:r w:rsidR="00EB18FB" w:rsidRPr="003917BB">
        <w:rPr>
          <w:rFonts w:hint="eastAsia"/>
          <w:color w:val="000000" w:themeColor="text1"/>
        </w:rPr>
        <w:t xml:space="preserve">　ヒアリング調査</w:t>
      </w:r>
      <w:r w:rsidR="00DB5487" w:rsidRPr="003917BB">
        <w:rPr>
          <w:rFonts w:hint="eastAsia"/>
          <w:color w:val="000000" w:themeColor="text1"/>
        </w:rPr>
        <w:t>者は、被調査者</w:t>
      </w:r>
      <w:r w:rsidR="00EB18FB" w:rsidRPr="003917BB">
        <w:rPr>
          <w:rFonts w:hint="eastAsia"/>
          <w:color w:val="000000" w:themeColor="text1"/>
        </w:rPr>
        <w:t>の了承を得てヒアリング内容を録取することができる。</w:t>
      </w:r>
    </w:p>
    <w:p w14:paraId="48C3BD84" w14:textId="77777777" w:rsidR="00EB18FB" w:rsidRPr="003917BB" w:rsidRDefault="00EB18FB" w:rsidP="000225CB">
      <w:pPr>
        <w:jc w:val="left"/>
        <w:rPr>
          <w:color w:val="000000" w:themeColor="text1"/>
        </w:rPr>
      </w:pPr>
    </w:p>
    <w:p w14:paraId="184A5CED" w14:textId="77777777" w:rsidR="00B7766F" w:rsidRPr="003917BB" w:rsidRDefault="00B7766F" w:rsidP="000225CB">
      <w:pPr>
        <w:jc w:val="left"/>
        <w:rPr>
          <w:color w:val="000000" w:themeColor="text1"/>
        </w:rPr>
      </w:pPr>
      <w:r w:rsidRPr="003917BB">
        <w:rPr>
          <w:rFonts w:hint="eastAsia"/>
          <w:color w:val="000000" w:themeColor="text1"/>
        </w:rPr>
        <w:t>（資料提出その他の協力）</w:t>
      </w:r>
    </w:p>
    <w:p w14:paraId="77DBC01E" w14:textId="665E5E36" w:rsidR="00B7766F" w:rsidRPr="003917BB" w:rsidRDefault="00B7766F" w:rsidP="00B7766F">
      <w:pPr>
        <w:ind w:left="241" w:hangingChars="100" w:hanging="241"/>
        <w:jc w:val="left"/>
        <w:rPr>
          <w:color w:val="000000" w:themeColor="text1"/>
        </w:rPr>
      </w:pPr>
      <w:r w:rsidRPr="003917BB">
        <w:rPr>
          <w:rFonts w:hint="eastAsia"/>
          <w:color w:val="000000" w:themeColor="text1"/>
        </w:rPr>
        <w:t>第</w:t>
      </w:r>
      <w:r w:rsidR="00801F98">
        <w:rPr>
          <w:rFonts w:hint="eastAsia"/>
          <w:color w:val="000000" w:themeColor="text1"/>
        </w:rPr>
        <w:t>１１</w:t>
      </w:r>
      <w:r w:rsidRPr="003917BB">
        <w:rPr>
          <w:rFonts w:hint="eastAsia"/>
          <w:color w:val="000000" w:themeColor="text1"/>
        </w:rPr>
        <w:t>条　委員会は</w:t>
      </w:r>
      <w:r w:rsidR="0071363D" w:rsidRPr="003917BB">
        <w:rPr>
          <w:rFonts w:hint="eastAsia"/>
          <w:color w:val="000000" w:themeColor="text1"/>
        </w:rPr>
        <w:t>、</w:t>
      </w:r>
      <w:r w:rsidRPr="003917BB">
        <w:rPr>
          <w:rFonts w:hint="eastAsia"/>
          <w:color w:val="000000" w:themeColor="text1"/>
        </w:rPr>
        <w:t>適当と認める者に対して会議への出席を求め、資料の提出、意見の陳述、説明その他の必要な協力を求めることができる。</w:t>
      </w:r>
    </w:p>
    <w:p w14:paraId="21841AB6" w14:textId="2E7FF7DC" w:rsidR="0071363D" w:rsidRDefault="0071363D" w:rsidP="000225CB">
      <w:pPr>
        <w:jc w:val="left"/>
        <w:rPr>
          <w:color w:val="000000" w:themeColor="text1"/>
        </w:rPr>
      </w:pPr>
    </w:p>
    <w:p w14:paraId="7E548B09" w14:textId="77777777" w:rsidR="00BC2B51" w:rsidRPr="003917BB" w:rsidRDefault="00BC2B51" w:rsidP="000225CB">
      <w:pPr>
        <w:jc w:val="left"/>
        <w:rPr>
          <w:color w:val="000000" w:themeColor="text1"/>
        </w:rPr>
      </w:pPr>
    </w:p>
    <w:p w14:paraId="41A2CCF2" w14:textId="77777777" w:rsidR="00BC2B51" w:rsidRDefault="00BC2B51" w:rsidP="000225CB">
      <w:pPr>
        <w:jc w:val="left"/>
        <w:rPr>
          <w:color w:val="000000" w:themeColor="text1"/>
        </w:rPr>
      </w:pPr>
    </w:p>
    <w:p w14:paraId="64018298" w14:textId="7ED161D3" w:rsidR="00B7766F" w:rsidRPr="003917BB" w:rsidRDefault="00B7766F" w:rsidP="000225CB">
      <w:pPr>
        <w:jc w:val="left"/>
        <w:rPr>
          <w:color w:val="000000" w:themeColor="text1"/>
        </w:rPr>
      </w:pPr>
      <w:r w:rsidRPr="003917BB">
        <w:rPr>
          <w:rFonts w:hint="eastAsia"/>
          <w:color w:val="000000" w:themeColor="text1"/>
        </w:rPr>
        <w:t>（会議の公開）</w:t>
      </w:r>
    </w:p>
    <w:p w14:paraId="71F62A13" w14:textId="77777777" w:rsidR="00801F98" w:rsidRDefault="00B7766F" w:rsidP="00801F98">
      <w:pPr>
        <w:jc w:val="left"/>
        <w:rPr>
          <w:color w:val="000000" w:themeColor="text1"/>
        </w:rPr>
      </w:pPr>
      <w:r w:rsidRPr="003917BB">
        <w:rPr>
          <w:rFonts w:hint="eastAsia"/>
          <w:color w:val="000000" w:themeColor="text1"/>
        </w:rPr>
        <w:t>第</w:t>
      </w:r>
      <w:r w:rsidR="00801F98">
        <w:rPr>
          <w:rFonts w:hint="eastAsia"/>
          <w:color w:val="000000" w:themeColor="text1"/>
        </w:rPr>
        <w:t>１２</w:t>
      </w:r>
      <w:r w:rsidRPr="003917BB">
        <w:rPr>
          <w:rFonts w:hint="eastAsia"/>
          <w:color w:val="000000" w:themeColor="text1"/>
        </w:rPr>
        <w:t xml:space="preserve">条　</w:t>
      </w:r>
      <w:r w:rsidR="005F01D3">
        <w:rPr>
          <w:rFonts w:hint="eastAsia"/>
          <w:color w:val="000000" w:themeColor="text1"/>
        </w:rPr>
        <w:t>会議は、</w:t>
      </w:r>
      <w:r w:rsidR="00615477">
        <w:rPr>
          <w:rFonts w:hint="eastAsia"/>
          <w:color w:val="000000" w:themeColor="text1"/>
        </w:rPr>
        <w:t>公開を原則とし、プライバシー保護</w:t>
      </w:r>
      <w:r w:rsidR="00423826">
        <w:rPr>
          <w:rFonts w:hint="eastAsia"/>
          <w:color w:val="000000" w:themeColor="text1"/>
        </w:rPr>
        <w:t>等</w:t>
      </w:r>
      <w:r w:rsidR="00615477">
        <w:rPr>
          <w:rFonts w:hint="eastAsia"/>
          <w:color w:val="000000" w:themeColor="text1"/>
        </w:rPr>
        <w:t>のため必要がある場合</w:t>
      </w:r>
      <w:r w:rsidR="004B5EF8">
        <w:rPr>
          <w:rFonts w:hint="eastAsia"/>
          <w:color w:val="000000" w:themeColor="text1"/>
        </w:rPr>
        <w:t>は</w:t>
      </w:r>
      <w:r w:rsidR="00423826">
        <w:rPr>
          <w:rFonts w:hint="eastAsia"/>
          <w:color w:val="000000" w:themeColor="text1"/>
        </w:rPr>
        <w:t>議決に</w:t>
      </w:r>
    </w:p>
    <w:p w14:paraId="3CC89903" w14:textId="49AFA267" w:rsidR="00615477" w:rsidRDefault="00423826" w:rsidP="00801F98">
      <w:pPr>
        <w:ind w:firstLineChars="100" w:firstLine="241"/>
        <w:jc w:val="left"/>
        <w:rPr>
          <w:color w:val="000000" w:themeColor="text1"/>
        </w:rPr>
      </w:pPr>
      <w:r>
        <w:rPr>
          <w:rFonts w:hint="eastAsia"/>
          <w:color w:val="000000" w:themeColor="text1"/>
        </w:rPr>
        <w:t>より</w:t>
      </w:r>
      <w:r w:rsidR="00615477">
        <w:rPr>
          <w:rFonts w:hint="eastAsia"/>
          <w:color w:val="000000" w:themeColor="text1"/>
        </w:rPr>
        <w:t>非公開とする。</w:t>
      </w:r>
    </w:p>
    <w:p w14:paraId="643A3BA6" w14:textId="77777777" w:rsidR="00B7766F" w:rsidRPr="003917BB" w:rsidRDefault="00B7766F" w:rsidP="000225CB">
      <w:pPr>
        <w:jc w:val="left"/>
        <w:rPr>
          <w:color w:val="000000" w:themeColor="text1"/>
        </w:rPr>
      </w:pPr>
    </w:p>
    <w:p w14:paraId="290F43D2" w14:textId="62C4DF1E" w:rsidR="00B7766F" w:rsidRPr="003917BB" w:rsidRDefault="001B66B0" w:rsidP="000225CB">
      <w:pPr>
        <w:jc w:val="left"/>
        <w:rPr>
          <w:color w:val="000000" w:themeColor="text1"/>
        </w:rPr>
      </w:pPr>
      <w:r>
        <w:rPr>
          <w:rFonts w:hint="eastAsia"/>
          <w:color w:val="000000" w:themeColor="text1"/>
        </w:rPr>
        <w:t>（議事要旨</w:t>
      </w:r>
      <w:r w:rsidR="00B7766F" w:rsidRPr="003917BB">
        <w:rPr>
          <w:rFonts w:hint="eastAsia"/>
          <w:color w:val="000000" w:themeColor="text1"/>
        </w:rPr>
        <w:t>の作成）</w:t>
      </w:r>
    </w:p>
    <w:p w14:paraId="49A99413" w14:textId="18A129CC" w:rsidR="00B7766F" w:rsidRPr="003917BB" w:rsidRDefault="00B7766F" w:rsidP="00B7766F">
      <w:pPr>
        <w:ind w:left="241" w:hangingChars="100" w:hanging="241"/>
        <w:jc w:val="left"/>
        <w:rPr>
          <w:color w:val="000000" w:themeColor="text1"/>
        </w:rPr>
      </w:pPr>
      <w:r w:rsidRPr="003917BB">
        <w:rPr>
          <w:rFonts w:hint="eastAsia"/>
          <w:color w:val="000000" w:themeColor="text1"/>
        </w:rPr>
        <w:t>第</w:t>
      </w:r>
      <w:r w:rsidR="00801F98">
        <w:rPr>
          <w:rFonts w:hint="eastAsia"/>
          <w:color w:val="000000" w:themeColor="text1"/>
        </w:rPr>
        <w:t>１３</w:t>
      </w:r>
      <w:r w:rsidRPr="003917BB">
        <w:rPr>
          <w:rFonts w:hint="eastAsia"/>
          <w:color w:val="000000" w:themeColor="text1"/>
        </w:rPr>
        <w:t>条　委員会を開催したときは、開催日時及び場所、出席した委員の氏名、</w:t>
      </w:r>
      <w:r w:rsidR="007E4068" w:rsidRPr="003917BB">
        <w:rPr>
          <w:rFonts w:hint="eastAsia"/>
          <w:color w:val="000000" w:themeColor="text1"/>
        </w:rPr>
        <w:t>議事</w:t>
      </w:r>
      <w:r w:rsidR="00A76CF5">
        <w:rPr>
          <w:rFonts w:hint="eastAsia"/>
          <w:color w:val="000000" w:themeColor="text1"/>
        </w:rPr>
        <w:t>の項目その他必要な事項を記載した議事要旨を作成</w:t>
      </w:r>
      <w:r w:rsidRPr="003917BB">
        <w:rPr>
          <w:rFonts w:hint="eastAsia"/>
          <w:color w:val="000000" w:themeColor="text1"/>
        </w:rPr>
        <w:t>するものとする。</w:t>
      </w:r>
    </w:p>
    <w:p w14:paraId="09A26D01" w14:textId="41448888" w:rsidR="00B7766F" w:rsidRPr="003917BB" w:rsidRDefault="00A76CF5" w:rsidP="00367C70">
      <w:pPr>
        <w:ind w:left="241" w:hangingChars="100" w:hanging="241"/>
        <w:jc w:val="left"/>
        <w:rPr>
          <w:color w:val="000000" w:themeColor="text1"/>
        </w:rPr>
      </w:pPr>
      <w:r>
        <w:rPr>
          <w:rFonts w:hint="eastAsia"/>
          <w:color w:val="000000" w:themeColor="text1"/>
        </w:rPr>
        <w:t>２　前項の議事要旨</w:t>
      </w:r>
      <w:r w:rsidR="00367C70" w:rsidRPr="003917BB">
        <w:rPr>
          <w:rFonts w:hint="eastAsia"/>
          <w:color w:val="000000" w:themeColor="text1"/>
        </w:rPr>
        <w:t>は、当該会議に出席した委員の確認を得て作成する。</w:t>
      </w:r>
    </w:p>
    <w:p w14:paraId="373C7982" w14:textId="77777777" w:rsidR="00B7766F" w:rsidRPr="003917BB" w:rsidRDefault="00B7766F" w:rsidP="000225CB">
      <w:pPr>
        <w:jc w:val="left"/>
        <w:rPr>
          <w:color w:val="000000" w:themeColor="text1"/>
        </w:rPr>
      </w:pPr>
    </w:p>
    <w:p w14:paraId="260E4845" w14:textId="77777777" w:rsidR="00162586" w:rsidRPr="003917BB" w:rsidRDefault="00162586" w:rsidP="000225CB">
      <w:pPr>
        <w:jc w:val="left"/>
        <w:rPr>
          <w:color w:val="000000" w:themeColor="text1"/>
        </w:rPr>
      </w:pPr>
      <w:r w:rsidRPr="003917BB">
        <w:rPr>
          <w:rFonts w:hint="eastAsia"/>
          <w:color w:val="000000" w:themeColor="text1"/>
        </w:rPr>
        <w:t>（再調査結果の</w:t>
      </w:r>
      <w:r w:rsidR="00367C70" w:rsidRPr="003917BB">
        <w:rPr>
          <w:rFonts w:hint="eastAsia"/>
          <w:color w:val="000000" w:themeColor="text1"/>
        </w:rPr>
        <w:t>報告及び</w:t>
      </w:r>
      <w:r w:rsidRPr="003917BB">
        <w:rPr>
          <w:rFonts w:hint="eastAsia"/>
          <w:color w:val="000000" w:themeColor="text1"/>
        </w:rPr>
        <w:t>公表）</w:t>
      </w:r>
    </w:p>
    <w:p w14:paraId="0CF742F4" w14:textId="1C8A8753" w:rsidR="00367C70" w:rsidRPr="003917BB" w:rsidRDefault="00C26C3F" w:rsidP="00C26C3F">
      <w:pPr>
        <w:ind w:left="241" w:hangingChars="100" w:hanging="241"/>
        <w:jc w:val="left"/>
        <w:rPr>
          <w:color w:val="000000" w:themeColor="text1"/>
        </w:rPr>
      </w:pPr>
      <w:r w:rsidRPr="003917BB">
        <w:rPr>
          <w:rFonts w:hint="eastAsia"/>
          <w:color w:val="000000" w:themeColor="text1"/>
        </w:rPr>
        <w:t>第</w:t>
      </w:r>
      <w:r w:rsidR="00801F98">
        <w:rPr>
          <w:rFonts w:hint="eastAsia"/>
          <w:color w:val="000000" w:themeColor="text1"/>
        </w:rPr>
        <w:t>１４</w:t>
      </w:r>
      <w:r w:rsidRPr="003917BB">
        <w:rPr>
          <w:rFonts w:hint="eastAsia"/>
          <w:color w:val="000000" w:themeColor="text1"/>
        </w:rPr>
        <w:t xml:space="preserve">条　</w:t>
      </w:r>
      <w:r w:rsidR="00801F98">
        <w:rPr>
          <w:rFonts w:hint="eastAsia"/>
          <w:color w:val="000000" w:themeColor="text1"/>
        </w:rPr>
        <w:t>委員会は、報告書により再調査結果を知事に報告する</w:t>
      </w:r>
      <w:r w:rsidR="00BC2B51">
        <w:rPr>
          <w:rFonts w:hint="eastAsia"/>
          <w:color w:val="000000" w:themeColor="text1"/>
        </w:rPr>
        <w:t>とともに</w:t>
      </w:r>
      <w:r w:rsidR="00801F98">
        <w:rPr>
          <w:rFonts w:hint="eastAsia"/>
          <w:color w:val="000000" w:themeColor="text1"/>
        </w:rPr>
        <w:t>、被害者側に</w:t>
      </w:r>
      <w:r w:rsidR="00364A82">
        <w:rPr>
          <w:rFonts w:hint="eastAsia"/>
          <w:color w:val="000000" w:themeColor="text1"/>
        </w:rPr>
        <w:t>十分説明</w:t>
      </w:r>
      <w:r w:rsidR="00801F98">
        <w:rPr>
          <w:rFonts w:hint="eastAsia"/>
          <w:color w:val="000000" w:themeColor="text1"/>
        </w:rPr>
        <w:t>する。</w:t>
      </w:r>
    </w:p>
    <w:p w14:paraId="04D053D9" w14:textId="5419DA1D" w:rsidR="00162586" w:rsidRPr="003917BB" w:rsidRDefault="00367C70" w:rsidP="00C26C3F">
      <w:pPr>
        <w:ind w:left="241" w:hangingChars="100" w:hanging="241"/>
        <w:jc w:val="left"/>
        <w:rPr>
          <w:color w:val="000000" w:themeColor="text1"/>
        </w:rPr>
      </w:pPr>
      <w:r w:rsidRPr="003917BB">
        <w:rPr>
          <w:rFonts w:hint="eastAsia"/>
          <w:color w:val="000000" w:themeColor="text1"/>
        </w:rPr>
        <w:t xml:space="preserve">２　</w:t>
      </w:r>
      <w:r w:rsidR="0022631E">
        <w:rPr>
          <w:rFonts w:hint="eastAsia"/>
          <w:color w:val="000000" w:themeColor="text1"/>
        </w:rPr>
        <w:t>知事は</w:t>
      </w:r>
      <w:r w:rsidR="00162586" w:rsidRPr="003917BB">
        <w:rPr>
          <w:rFonts w:hint="eastAsia"/>
          <w:color w:val="000000" w:themeColor="text1"/>
        </w:rPr>
        <w:t>、</w:t>
      </w:r>
      <w:r w:rsidR="0022631E">
        <w:rPr>
          <w:rFonts w:hint="eastAsia"/>
          <w:color w:val="000000" w:themeColor="text1"/>
        </w:rPr>
        <w:t>前項の報告を受けたのち、</w:t>
      </w:r>
      <w:r w:rsidR="00BC2B51">
        <w:rPr>
          <w:rFonts w:hint="eastAsia"/>
          <w:color w:val="000000" w:themeColor="text1"/>
        </w:rPr>
        <w:t>被害者側</w:t>
      </w:r>
      <w:r w:rsidR="0022631E">
        <w:rPr>
          <w:rFonts w:hint="eastAsia"/>
          <w:color w:val="000000" w:themeColor="text1"/>
        </w:rPr>
        <w:t>と協議の上、調査結果を</w:t>
      </w:r>
      <w:r w:rsidR="00162586" w:rsidRPr="003917BB">
        <w:rPr>
          <w:rFonts w:hint="eastAsia"/>
          <w:color w:val="000000" w:themeColor="text1"/>
        </w:rPr>
        <w:t>公表するものとする。</w:t>
      </w:r>
    </w:p>
    <w:p w14:paraId="472D7111" w14:textId="49FD15C0" w:rsidR="00C26C3F" w:rsidRPr="003917BB" w:rsidRDefault="00F54076" w:rsidP="00C26C3F">
      <w:pPr>
        <w:ind w:left="241" w:hangingChars="100" w:hanging="241"/>
        <w:jc w:val="left"/>
        <w:rPr>
          <w:color w:val="000000" w:themeColor="text1"/>
        </w:rPr>
      </w:pPr>
      <w:r>
        <w:rPr>
          <w:rFonts w:hint="eastAsia"/>
          <w:color w:val="000000" w:themeColor="text1"/>
        </w:rPr>
        <w:t>３</w:t>
      </w:r>
      <w:r w:rsidR="00162586" w:rsidRPr="003917BB">
        <w:rPr>
          <w:rFonts w:hint="eastAsia"/>
          <w:color w:val="000000" w:themeColor="text1"/>
        </w:rPr>
        <w:t xml:space="preserve">　調査報告書の公表に当たり、個人情報については、大阪府情報公開条例（平成</w:t>
      </w:r>
      <w:r w:rsidR="00162586" w:rsidRPr="003917BB">
        <w:rPr>
          <w:rFonts w:hint="eastAsia"/>
          <w:color w:val="000000" w:themeColor="text1"/>
        </w:rPr>
        <w:t>11</w:t>
      </w:r>
      <w:r w:rsidR="00162586" w:rsidRPr="003917BB">
        <w:rPr>
          <w:rFonts w:hint="eastAsia"/>
          <w:color w:val="000000" w:themeColor="text1"/>
        </w:rPr>
        <w:t>年大阪府条例第</w:t>
      </w:r>
      <w:r w:rsidR="00162586" w:rsidRPr="003917BB">
        <w:rPr>
          <w:rFonts w:hint="eastAsia"/>
          <w:color w:val="000000" w:themeColor="text1"/>
        </w:rPr>
        <w:t>39</w:t>
      </w:r>
      <w:r w:rsidR="00162586" w:rsidRPr="003917BB">
        <w:rPr>
          <w:rFonts w:hint="eastAsia"/>
          <w:color w:val="000000" w:themeColor="text1"/>
        </w:rPr>
        <w:t>号）第</w:t>
      </w:r>
      <w:r w:rsidR="00162586" w:rsidRPr="003917BB">
        <w:rPr>
          <w:rFonts w:hint="eastAsia"/>
          <w:color w:val="000000" w:themeColor="text1"/>
        </w:rPr>
        <w:t>9</w:t>
      </w:r>
      <w:r w:rsidR="00162586" w:rsidRPr="003917BB">
        <w:rPr>
          <w:rFonts w:hint="eastAsia"/>
          <w:color w:val="000000" w:themeColor="text1"/>
        </w:rPr>
        <w:t>条第１項の規定により非公開とする。</w:t>
      </w:r>
    </w:p>
    <w:p w14:paraId="35576CB9" w14:textId="1C36F41B" w:rsidR="00D03082" w:rsidRPr="00F54076" w:rsidRDefault="00D03082" w:rsidP="00C26C3F">
      <w:pPr>
        <w:ind w:left="964" w:hangingChars="400" w:hanging="964"/>
        <w:jc w:val="left"/>
        <w:rPr>
          <w:color w:val="000000" w:themeColor="text1"/>
        </w:rPr>
      </w:pPr>
    </w:p>
    <w:p w14:paraId="75F2BCFC" w14:textId="77777777" w:rsidR="00367C70" w:rsidRPr="003917BB" w:rsidRDefault="00367C70" w:rsidP="00C26C3F">
      <w:pPr>
        <w:ind w:left="964" w:hangingChars="400" w:hanging="964"/>
        <w:jc w:val="left"/>
        <w:rPr>
          <w:color w:val="000000" w:themeColor="text1"/>
        </w:rPr>
      </w:pPr>
      <w:r w:rsidRPr="003917BB">
        <w:rPr>
          <w:rFonts w:hint="eastAsia"/>
          <w:color w:val="000000" w:themeColor="text1"/>
        </w:rPr>
        <w:t>（情報提供等）</w:t>
      </w:r>
    </w:p>
    <w:p w14:paraId="7C491032" w14:textId="35315BD6" w:rsidR="00367C70" w:rsidRPr="003917BB" w:rsidRDefault="00367C70" w:rsidP="00367C70">
      <w:pPr>
        <w:ind w:left="279" w:hangingChars="116" w:hanging="279"/>
        <w:jc w:val="left"/>
        <w:rPr>
          <w:color w:val="000000" w:themeColor="text1"/>
        </w:rPr>
      </w:pPr>
      <w:r w:rsidRPr="003917BB">
        <w:rPr>
          <w:rFonts w:hint="eastAsia"/>
          <w:color w:val="000000" w:themeColor="text1"/>
        </w:rPr>
        <w:t>第</w:t>
      </w:r>
      <w:r w:rsidR="00801F98">
        <w:rPr>
          <w:rFonts w:hint="eastAsia"/>
          <w:color w:val="000000" w:themeColor="text1"/>
        </w:rPr>
        <w:t>１５</w:t>
      </w:r>
      <w:r w:rsidRPr="003917BB">
        <w:rPr>
          <w:rFonts w:hint="eastAsia"/>
          <w:color w:val="000000" w:themeColor="text1"/>
        </w:rPr>
        <w:t>条　委員会は、</w:t>
      </w:r>
      <w:r w:rsidR="0022631E">
        <w:rPr>
          <w:rFonts w:hint="eastAsia"/>
          <w:color w:val="000000" w:themeColor="text1"/>
        </w:rPr>
        <w:t>いじめの防止等のための基本的な方針（平成</w:t>
      </w:r>
      <w:r w:rsidR="0022631E">
        <w:rPr>
          <w:rFonts w:hint="eastAsia"/>
          <w:color w:val="000000" w:themeColor="text1"/>
        </w:rPr>
        <w:t>25</w:t>
      </w:r>
      <w:r w:rsidR="0022631E">
        <w:rPr>
          <w:rFonts w:hint="eastAsia"/>
          <w:color w:val="000000" w:themeColor="text1"/>
        </w:rPr>
        <w:t>年</w:t>
      </w:r>
      <w:r w:rsidR="0022631E">
        <w:rPr>
          <w:rFonts w:hint="eastAsia"/>
          <w:color w:val="000000" w:themeColor="text1"/>
        </w:rPr>
        <w:t>10</w:t>
      </w:r>
      <w:r w:rsidR="0022631E">
        <w:rPr>
          <w:rFonts w:hint="eastAsia"/>
          <w:color w:val="000000" w:themeColor="text1"/>
        </w:rPr>
        <w:t>月</w:t>
      </w:r>
      <w:r w:rsidR="0022631E">
        <w:rPr>
          <w:rFonts w:hint="eastAsia"/>
          <w:color w:val="000000" w:themeColor="text1"/>
        </w:rPr>
        <w:t>11</w:t>
      </w:r>
      <w:r w:rsidR="0022631E">
        <w:rPr>
          <w:rFonts w:hint="eastAsia"/>
          <w:color w:val="000000" w:themeColor="text1"/>
        </w:rPr>
        <w:t>日文部科学大臣決定、平成</w:t>
      </w:r>
      <w:r w:rsidR="0022631E">
        <w:rPr>
          <w:rFonts w:hint="eastAsia"/>
          <w:color w:val="000000" w:themeColor="text1"/>
        </w:rPr>
        <w:t>29</w:t>
      </w:r>
      <w:r w:rsidR="0022631E">
        <w:rPr>
          <w:rFonts w:hint="eastAsia"/>
          <w:color w:val="000000" w:themeColor="text1"/>
        </w:rPr>
        <w:t>年</w:t>
      </w:r>
      <w:r w:rsidR="0022631E">
        <w:rPr>
          <w:rFonts w:hint="eastAsia"/>
          <w:color w:val="000000" w:themeColor="text1"/>
        </w:rPr>
        <w:t>3</w:t>
      </w:r>
      <w:r w:rsidR="0022631E">
        <w:rPr>
          <w:rFonts w:hint="eastAsia"/>
          <w:color w:val="000000" w:themeColor="text1"/>
        </w:rPr>
        <w:t>月</w:t>
      </w:r>
      <w:r w:rsidR="0022631E">
        <w:rPr>
          <w:rFonts w:hint="eastAsia"/>
          <w:color w:val="000000" w:themeColor="text1"/>
        </w:rPr>
        <w:t>14</w:t>
      </w:r>
      <w:r w:rsidR="0022631E">
        <w:rPr>
          <w:rFonts w:hint="eastAsia"/>
          <w:color w:val="000000" w:themeColor="text1"/>
        </w:rPr>
        <w:t>日最終改定）及び</w:t>
      </w:r>
      <w:r w:rsidRPr="003917BB">
        <w:rPr>
          <w:rFonts w:hint="eastAsia"/>
          <w:color w:val="000000" w:themeColor="text1"/>
        </w:rPr>
        <w:t>いじめの重大事態の調査に関するガイドライン</w:t>
      </w:r>
      <w:r w:rsidR="00FE7D16" w:rsidRPr="003917BB">
        <w:rPr>
          <w:rFonts w:hint="eastAsia"/>
          <w:color w:val="000000" w:themeColor="text1"/>
        </w:rPr>
        <w:t>（平成</w:t>
      </w:r>
      <w:r w:rsidR="00FE7D16" w:rsidRPr="003917BB">
        <w:rPr>
          <w:rFonts w:hint="eastAsia"/>
          <w:color w:val="000000" w:themeColor="text1"/>
        </w:rPr>
        <w:t>29</w:t>
      </w:r>
      <w:r w:rsidR="00FE7D16" w:rsidRPr="003917BB">
        <w:rPr>
          <w:rFonts w:hint="eastAsia"/>
          <w:color w:val="000000" w:themeColor="text1"/>
        </w:rPr>
        <w:t>年文部科学省策定）</w:t>
      </w:r>
      <w:r w:rsidRPr="003917BB">
        <w:rPr>
          <w:rFonts w:hint="eastAsia"/>
          <w:color w:val="000000" w:themeColor="text1"/>
        </w:rPr>
        <w:t>に基づき、再調査にかかる</w:t>
      </w:r>
      <w:r w:rsidR="0042368C" w:rsidRPr="003917BB">
        <w:rPr>
          <w:rFonts w:hint="eastAsia"/>
          <w:color w:val="000000" w:themeColor="text1"/>
        </w:rPr>
        <w:t>被害生徒・保護者等への説明、報告</w:t>
      </w:r>
      <w:r w:rsidR="00FE7D16" w:rsidRPr="003917BB">
        <w:rPr>
          <w:rFonts w:hint="eastAsia"/>
          <w:color w:val="000000" w:themeColor="text1"/>
        </w:rPr>
        <w:t>、</w:t>
      </w:r>
      <w:r w:rsidR="0042368C" w:rsidRPr="003917BB">
        <w:rPr>
          <w:rFonts w:hint="eastAsia"/>
          <w:color w:val="000000" w:themeColor="text1"/>
        </w:rPr>
        <w:t>情報提供を行う。</w:t>
      </w:r>
    </w:p>
    <w:p w14:paraId="19FF49B9" w14:textId="77777777" w:rsidR="00367C70" w:rsidRPr="003917BB" w:rsidRDefault="00367C70" w:rsidP="00C26C3F">
      <w:pPr>
        <w:ind w:left="964" w:hangingChars="400" w:hanging="964"/>
        <w:jc w:val="left"/>
        <w:rPr>
          <w:color w:val="000000" w:themeColor="text1"/>
        </w:rPr>
      </w:pPr>
    </w:p>
    <w:p w14:paraId="71BC05E9" w14:textId="77777777" w:rsidR="00162586" w:rsidRPr="003917BB" w:rsidRDefault="00162586" w:rsidP="000225CB">
      <w:pPr>
        <w:jc w:val="left"/>
        <w:rPr>
          <w:color w:val="000000" w:themeColor="text1"/>
        </w:rPr>
      </w:pPr>
      <w:r w:rsidRPr="003917BB">
        <w:rPr>
          <w:rFonts w:hint="eastAsia"/>
          <w:color w:val="000000" w:themeColor="text1"/>
        </w:rPr>
        <w:t>（雑則）</w:t>
      </w:r>
    </w:p>
    <w:p w14:paraId="553BB554" w14:textId="69FC6B28" w:rsidR="00BD6592" w:rsidRPr="003917BB" w:rsidRDefault="00162586" w:rsidP="00B33614">
      <w:pPr>
        <w:ind w:leftChars="50" w:left="361" w:hangingChars="100" w:hanging="241"/>
        <w:jc w:val="left"/>
        <w:rPr>
          <w:color w:val="000000" w:themeColor="text1"/>
        </w:rPr>
      </w:pPr>
      <w:r w:rsidRPr="003917BB">
        <w:rPr>
          <w:rFonts w:hint="eastAsia"/>
          <w:color w:val="000000" w:themeColor="text1"/>
        </w:rPr>
        <w:t>第</w:t>
      </w:r>
      <w:r w:rsidR="00801F98">
        <w:rPr>
          <w:rFonts w:hint="eastAsia"/>
          <w:color w:val="000000" w:themeColor="text1"/>
        </w:rPr>
        <w:t>１６</w:t>
      </w:r>
      <w:r w:rsidRPr="003917BB">
        <w:rPr>
          <w:rFonts w:hint="eastAsia"/>
          <w:color w:val="000000" w:themeColor="text1"/>
        </w:rPr>
        <w:t xml:space="preserve">条　</w:t>
      </w:r>
      <w:r w:rsidR="00D72767" w:rsidRPr="003917BB">
        <w:rPr>
          <w:rFonts w:hint="eastAsia"/>
          <w:color w:val="000000" w:themeColor="text1"/>
        </w:rPr>
        <w:t>この要領に定めるもののほか、</w:t>
      </w:r>
      <w:r w:rsidR="0071363D" w:rsidRPr="003917BB">
        <w:rPr>
          <w:rFonts w:hint="eastAsia"/>
          <w:color w:val="000000" w:themeColor="text1"/>
        </w:rPr>
        <w:t>会議の手続きその他委員会の運営に関し必要な事項は、委員長が委員会に諮って</w:t>
      </w:r>
      <w:r w:rsidR="00D72767" w:rsidRPr="003917BB">
        <w:rPr>
          <w:rFonts w:hint="eastAsia"/>
          <w:color w:val="000000" w:themeColor="text1"/>
        </w:rPr>
        <w:t>定める。</w:t>
      </w:r>
    </w:p>
    <w:p w14:paraId="6EA830C1" w14:textId="77777777" w:rsidR="00115A67" w:rsidRPr="003917BB" w:rsidRDefault="00115A67" w:rsidP="00B33614">
      <w:pPr>
        <w:ind w:leftChars="50" w:left="361" w:hangingChars="100" w:hanging="241"/>
        <w:jc w:val="left"/>
        <w:rPr>
          <w:color w:val="000000" w:themeColor="text1"/>
        </w:rPr>
      </w:pPr>
    </w:p>
    <w:p w14:paraId="456342C4" w14:textId="77777777" w:rsidR="0071363D" w:rsidRPr="003917BB" w:rsidRDefault="0071363D" w:rsidP="00B33614">
      <w:pPr>
        <w:ind w:leftChars="50" w:left="361" w:hangingChars="100" w:hanging="241"/>
        <w:jc w:val="left"/>
        <w:rPr>
          <w:color w:val="000000" w:themeColor="text1"/>
        </w:rPr>
      </w:pPr>
      <w:r w:rsidRPr="003917BB">
        <w:rPr>
          <w:rFonts w:hint="eastAsia"/>
          <w:color w:val="000000" w:themeColor="text1"/>
        </w:rPr>
        <w:t>附則</w:t>
      </w:r>
    </w:p>
    <w:p w14:paraId="0C052D5A" w14:textId="21DA2B27" w:rsidR="0071363D" w:rsidRPr="003917BB" w:rsidRDefault="007C56C6" w:rsidP="00B33614">
      <w:pPr>
        <w:ind w:leftChars="50" w:left="361" w:hangingChars="100" w:hanging="241"/>
        <w:jc w:val="left"/>
        <w:rPr>
          <w:color w:val="000000" w:themeColor="text1"/>
        </w:rPr>
      </w:pPr>
      <w:r>
        <w:rPr>
          <w:rFonts w:hint="eastAsia"/>
          <w:color w:val="000000" w:themeColor="text1"/>
        </w:rPr>
        <w:t>この要領は、平成３１年２月４</w:t>
      </w:r>
      <w:bookmarkStart w:id="0" w:name="_GoBack"/>
      <w:bookmarkEnd w:id="0"/>
      <w:r w:rsidR="004F51A9">
        <w:rPr>
          <w:rFonts w:hint="eastAsia"/>
          <w:color w:val="000000" w:themeColor="text1"/>
        </w:rPr>
        <w:t>日から施行する</w:t>
      </w:r>
      <w:r w:rsidR="0071363D" w:rsidRPr="003917BB">
        <w:rPr>
          <w:rFonts w:hint="eastAsia"/>
          <w:color w:val="000000" w:themeColor="text1"/>
        </w:rPr>
        <w:t>。</w:t>
      </w:r>
    </w:p>
    <w:p w14:paraId="3DA9887F" w14:textId="77777777" w:rsidR="0071363D" w:rsidRPr="003917BB" w:rsidRDefault="0071363D" w:rsidP="00B33614">
      <w:pPr>
        <w:ind w:leftChars="50" w:left="361" w:hangingChars="100" w:hanging="241"/>
        <w:jc w:val="left"/>
        <w:rPr>
          <w:color w:val="000000" w:themeColor="text1"/>
        </w:rPr>
      </w:pPr>
    </w:p>
    <w:sectPr w:rsidR="0071363D" w:rsidRPr="003917BB" w:rsidSect="001D5AE4">
      <w:headerReference w:type="default" r:id="rId7"/>
      <w:pgSz w:w="11906" w:h="16838" w:code="9"/>
      <w:pgMar w:top="851" w:right="1134" w:bottom="851" w:left="1134" w:header="851" w:footer="992" w:gutter="0"/>
      <w:cols w:space="425"/>
      <w:titlePg/>
      <w:docGrid w:type="linesAndChars" w:linePitch="37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8BFE1" w14:textId="77777777" w:rsidR="008A0753" w:rsidRDefault="008A0753" w:rsidP="002C4F0C">
      <w:r>
        <w:separator/>
      </w:r>
    </w:p>
  </w:endnote>
  <w:endnote w:type="continuationSeparator" w:id="0">
    <w:p w14:paraId="64BBBD5B" w14:textId="77777777" w:rsidR="008A0753" w:rsidRDefault="008A0753" w:rsidP="002C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8B898" w14:textId="77777777" w:rsidR="008A0753" w:rsidRDefault="008A0753" w:rsidP="002C4F0C">
      <w:r>
        <w:separator/>
      </w:r>
    </w:p>
  </w:footnote>
  <w:footnote w:type="continuationSeparator" w:id="0">
    <w:p w14:paraId="0C18A6C5" w14:textId="77777777" w:rsidR="008A0753" w:rsidRDefault="008A0753" w:rsidP="002C4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C66D" w14:textId="6A325668" w:rsidR="0002409C" w:rsidRDefault="0002409C">
    <w:pPr>
      <w:pStyle w:val="a4"/>
    </w:pPr>
  </w:p>
  <w:p w14:paraId="04DCF2FD" w14:textId="19CDA751" w:rsidR="0002409C" w:rsidRDefault="0002409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1F"/>
    <w:rsid w:val="000225CB"/>
    <w:rsid w:val="0002409C"/>
    <w:rsid w:val="00050F6E"/>
    <w:rsid w:val="000727B7"/>
    <w:rsid w:val="00080253"/>
    <w:rsid w:val="00082FEA"/>
    <w:rsid w:val="00083AE7"/>
    <w:rsid w:val="000849CE"/>
    <w:rsid w:val="000A7207"/>
    <w:rsid w:val="000C358B"/>
    <w:rsid w:val="000D3AF0"/>
    <w:rsid w:val="00114BB2"/>
    <w:rsid w:val="00115A67"/>
    <w:rsid w:val="00151780"/>
    <w:rsid w:val="00162586"/>
    <w:rsid w:val="00170CC8"/>
    <w:rsid w:val="001978A6"/>
    <w:rsid w:val="001B66B0"/>
    <w:rsid w:val="001D5AE4"/>
    <w:rsid w:val="001E3E79"/>
    <w:rsid w:val="0022631E"/>
    <w:rsid w:val="00227147"/>
    <w:rsid w:val="00241845"/>
    <w:rsid w:val="002433F8"/>
    <w:rsid w:val="002707C0"/>
    <w:rsid w:val="00276E04"/>
    <w:rsid w:val="002964F2"/>
    <w:rsid w:val="002B2D2C"/>
    <w:rsid w:val="002C4F0C"/>
    <w:rsid w:val="002C65B8"/>
    <w:rsid w:val="002C6C4F"/>
    <w:rsid w:val="00330D70"/>
    <w:rsid w:val="003346CF"/>
    <w:rsid w:val="00335996"/>
    <w:rsid w:val="00360A4A"/>
    <w:rsid w:val="003626C0"/>
    <w:rsid w:val="00364A82"/>
    <w:rsid w:val="00367C70"/>
    <w:rsid w:val="003750AB"/>
    <w:rsid w:val="003917BB"/>
    <w:rsid w:val="0042368C"/>
    <w:rsid w:val="00423826"/>
    <w:rsid w:val="0044557B"/>
    <w:rsid w:val="004575FB"/>
    <w:rsid w:val="004732E5"/>
    <w:rsid w:val="004745AF"/>
    <w:rsid w:val="004B2590"/>
    <w:rsid w:val="004B5EF8"/>
    <w:rsid w:val="004C2BB2"/>
    <w:rsid w:val="004D10BE"/>
    <w:rsid w:val="004F45E2"/>
    <w:rsid w:val="004F51A9"/>
    <w:rsid w:val="00507292"/>
    <w:rsid w:val="0051440F"/>
    <w:rsid w:val="0054261E"/>
    <w:rsid w:val="0054291F"/>
    <w:rsid w:val="005761F9"/>
    <w:rsid w:val="005E36E6"/>
    <w:rsid w:val="005E6A60"/>
    <w:rsid w:val="005F01D3"/>
    <w:rsid w:val="00615477"/>
    <w:rsid w:val="00615AED"/>
    <w:rsid w:val="00656A00"/>
    <w:rsid w:val="006D3A55"/>
    <w:rsid w:val="006D5F0C"/>
    <w:rsid w:val="006E4D3C"/>
    <w:rsid w:val="006F3232"/>
    <w:rsid w:val="006F5BFD"/>
    <w:rsid w:val="0070044E"/>
    <w:rsid w:val="007129E2"/>
    <w:rsid w:val="0071363D"/>
    <w:rsid w:val="00714711"/>
    <w:rsid w:val="00724511"/>
    <w:rsid w:val="0072451B"/>
    <w:rsid w:val="007A7574"/>
    <w:rsid w:val="007C56C6"/>
    <w:rsid w:val="007E4068"/>
    <w:rsid w:val="007E737F"/>
    <w:rsid w:val="00801F98"/>
    <w:rsid w:val="0084032D"/>
    <w:rsid w:val="008A0753"/>
    <w:rsid w:val="008F00F9"/>
    <w:rsid w:val="00922E3F"/>
    <w:rsid w:val="00930E9A"/>
    <w:rsid w:val="00953569"/>
    <w:rsid w:val="00996B9D"/>
    <w:rsid w:val="009B092E"/>
    <w:rsid w:val="009D2E19"/>
    <w:rsid w:val="009E0B90"/>
    <w:rsid w:val="009E22C7"/>
    <w:rsid w:val="00A02D15"/>
    <w:rsid w:val="00A72794"/>
    <w:rsid w:val="00A76CF5"/>
    <w:rsid w:val="00A824A9"/>
    <w:rsid w:val="00AA34D6"/>
    <w:rsid w:val="00B10ACD"/>
    <w:rsid w:val="00B33614"/>
    <w:rsid w:val="00B33FAC"/>
    <w:rsid w:val="00B56E82"/>
    <w:rsid w:val="00B70570"/>
    <w:rsid w:val="00B74998"/>
    <w:rsid w:val="00B7766F"/>
    <w:rsid w:val="00B81539"/>
    <w:rsid w:val="00B87E53"/>
    <w:rsid w:val="00B94381"/>
    <w:rsid w:val="00B95DA0"/>
    <w:rsid w:val="00B95E3B"/>
    <w:rsid w:val="00BA3B65"/>
    <w:rsid w:val="00BC2B51"/>
    <w:rsid w:val="00BD6592"/>
    <w:rsid w:val="00BD75C1"/>
    <w:rsid w:val="00C00185"/>
    <w:rsid w:val="00C14886"/>
    <w:rsid w:val="00C1558D"/>
    <w:rsid w:val="00C26C3F"/>
    <w:rsid w:val="00C573AF"/>
    <w:rsid w:val="00C6383A"/>
    <w:rsid w:val="00C90FF0"/>
    <w:rsid w:val="00CD088B"/>
    <w:rsid w:val="00CD195C"/>
    <w:rsid w:val="00D03082"/>
    <w:rsid w:val="00D52800"/>
    <w:rsid w:val="00D72767"/>
    <w:rsid w:val="00D85BC8"/>
    <w:rsid w:val="00DB5487"/>
    <w:rsid w:val="00E855A9"/>
    <w:rsid w:val="00EB18FB"/>
    <w:rsid w:val="00ED6204"/>
    <w:rsid w:val="00F17701"/>
    <w:rsid w:val="00F54076"/>
    <w:rsid w:val="00F81653"/>
    <w:rsid w:val="00F96148"/>
    <w:rsid w:val="00FB44F2"/>
    <w:rsid w:val="00FB4ACD"/>
    <w:rsid w:val="00FD1075"/>
    <w:rsid w:val="00FD58BC"/>
    <w:rsid w:val="00FE7B69"/>
    <w:rsid w:val="00FE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FA7862"/>
  <w15:docId w15:val="{B1CECFF7-A0C5-4ED2-86E3-08610BC2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4F0C"/>
    <w:pPr>
      <w:tabs>
        <w:tab w:val="center" w:pos="4252"/>
        <w:tab w:val="right" w:pos="8504"/>
      </w:tabs>
      <w:snapToGrid w:val="0"/>
    </w:pPr>
  </w:style>
  <w:style w:type="character" w:customStyle="1" w:styleId="a5">
    <w:name w:val="ヘッダー (文字)"/>
    <w:basedOn w:val="a0"/>
    <w:link w:val="a4"/>
    <w:uiPriority w:val="99"/>
    <w:rsid w:val="002C4F0C"/>
  </w:style>
  <w:style w:type="paragraph" w:styleId="a6">
    <w:name w:val="footer"/>
    <w:basedOn w:val="a"/>
    <w:link w:val="a7"/>
    <w:uiPriority w:val="99"/>
    <w:unhideWhenUsed/>
    <w:rsid w:val="002C4F0C"/>
    <w:pPr>
      <w:tabs>
        <w:tab w:val="center" w:pos="4252"/>
        <w:tab w:val="right" w:pos="8504"/>
      </w:tabs>
      <w:snapToGrid w:val="0"/>
    </w:pPr>
  </w:style>
  <w:style w:type="character" w:customStyle="1" w:styleId="a7">
    <w:name w:val="フッター (文字)"/>
    <w:basedOn w:val="a0"/>
    <w:link w:val="a6"/>
    <w:uiPriority w:val="99"/>
    <w:rsid w:val="002C4F0C"/>
  </w:style>
  <w:style w:type="character" w:styleId="a8">
    <w:name w:val="annotation reference"/>
    <w:basedOn w:val="a0"/>
    <w:uiPriority w:val="99"/>
    <w:semiHidden/>
    <w:unhideWhenUsed/>
    <w:rsid w:val="006D3A55"/>
    <w:rPr>
      <w:sz w:val="18"/>
      <w:szCs w:val="18"/>
    </w:rPr>
  </w:style>
  <w:style w:type="paragraph" w:styleId="a9">
    <w:name w:val="annotation text"/>
    <w:basedOn w:val="a"/>
    <w:link w:val="aa"/>
    <w:uiPriority w:val="99"/>
    <w:semiHidden/>
    <w:unhideWhenUsed/>
    <w:rsid w:val="006D3A55"/>
    <w:pPr>
      <w:jc w:val="left"/>
    </w:pPr>
  </w:style>
  <w:style w:type="character" w:customStyle="1" w:styleId="aa">
    <w:name w:val="コメント文字列 (文字)"/>
    <w:basedOn w:val="a0"/>
    <w:link w:val="a9"/>
    <w:uiPriority w:val="99"/>
    <w:semiHidden/>
    <w:rsid w:val="006D3A55"/>
  </w:style>
  <w:style w:type="paragraph" w:styleId="ab">
    <w:name w:val="annotation subject"/>
    <w:basedOn w:val="a9"/>
    <w:next w:val="a9"/>
    <w:link w:val="ac"/>
    <w:uiPriority w:val="99"/>
    <w:semiHidden/>
    <w:unhideWhenUsed/>
    <w:rsid w:val="006D3A55"/>
    <w:rPr>
      <w:b/>
      <w:bCs/>
    </w:rPr>
  </w:style>
  <w:style w:type="character" w:customStyle="1" w:styleId="ac">
    <w:name w:val="コメント内容 (文字)"/>
    <w:basedOn w:val="aa"/>
    <w:link w:val="ab"/>
    <w:uiPriority w:val="99"/>
    <w:semiHidden/>
    <w:rsid w:val="006D3A55"/>
    <w:rPr>
      <w:b/>
      <w:bCs/>
    </w:rPr>
  </w:style>
  <w:style w:type="paragraph" w:styleId="ad">
    <w:name w:val="Balloon Text"/>
    <w:basedOn w:val="a"/>
    <w:link w:val="ae"/>
    <w:uiPriority w:val="99"/>
    <w:semiHidden/>
    <w:unhideWhenUsed/>
    <w:rsid w:val="006D3A5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3A55"/>
    <w:rPr>
      <w:rFonts w:asciiTheme="majorHAnsi" w:eastAsiaTheme="majorEastAsia" w:hAnsiTheme="majorHAnsi" w:cstheme="majorBidi"/>
      <w:sz w:val="18"/>
      <w:szCs w:val="18"/>
    </w:rPr>
  </w:style>
  <w:style w:type="paragraph" w:styleId="af">
    <w:name w:val="Plain Text"/>
    <w:basedOn w:val="a"/>
    <w:link w:val="af0"/>
    <w:uiPriority w:val="99"/>
    <w:unhideWhenUsed/>
    <w:rsid w:val="0070044E"/>
    <w:pPr>
      <w:jc w:val="left"/>
    </w:pPr>
    <w:rPr>
      <w:rFonts w:ascii="Yu Gothic" w:eastAsia="Yu Gothic" w:hAnsi="Courier New" w:cs="Courier New"/>
      <w:sz w:val="22"/>
    </w:rPr>
  </w:style>
  <w:style w:type="character" w:customStyle="1" w:styleId="af0">
    <w:name w:val="書式なし (文字)"/>
    <w:basedOn w:val="a0"/>
    <w:link w:val="af"/>
    <w:uiPriority w:val="99"/>
    <w:rsid w:val="0070044E"/>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9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3B0A-6142-4391-B422-8AE76045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島村　佑子</cp:lastModifiedBy>
  <cp:revision>42</cp:revision>
  <cp:lastPrinted>2019-01-29T08:30:00Z</cp:lastPrinted>
  <dcterms:created xsi:type="dcterms:W3CDTF">2018-12-05T01:14:00Z</dcterms:created>
  <dcterms:modified xsi:type="dcterms:W3CDTF">2019-02-07T01:59:00Z</dcterms:modified>
</cp:coreProperties>
</file>