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E5C7" w14:textId="4A62455F" w:rsidR="00104A71" w:rsidRPr="0029570D" w:rsidRDefault="003D2B14" w:rsidP="00104A71">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行政財産使用許可等の不備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9214"/>
        <w:gridCol w:w="8950"/>
      </w:tblGrid>
      <w:tr w:rsidR="00104A71" w:rsidRPr="0029570D" w14:paraId="77B57AC1" w14:textId="77777777" w:rsidTr="001E5F8F">
        <w:trPr>
          <w:trHeight w:val="558"/>
        </w:trPr>
        <w:tc>
          <w:tcPr>
            <w:tcW w:w="2263" w:type="dxa"/>
            <w:shd w:val="clear" w:color="auto" w:fill="auto"/>
            <w:vAlign w:val="center"/>
          </w:tcPr>
          <w:p w14:paraId="73EEEDFD" w14:textId="77777777" w:rsidR="00104A71" w:rsidRPr="0029570D" w:rsidRDefault="00104A71" w:rsidP="009B0FD4">
            <w:pPr>
              <w:widowControl/>
              <w:autoSpaceDE w:val="0"/>
              <w:autoSpaceDN w:val="0"/>
              <w:spacing w:line="300" w:lineRule="exact"/>
              <w:jc w:val="center"/>
              <w:rPr>
                <w:rFonts w:ascii="ＭＳ Ｐゴシック" w:eastAsia="ＭＳ Ｐゴシック" w:hAnsi="ＭＳ Ｐゴシック" w:cs="Arial"/>
                <w:kern w:val="0"/>
                <w:sz w:val="24"/>
              </w:rPr>
            </w:pPr>
            <w:r w:rsidRPr="0029570D">
              <w:rPr>
                <w:rFonts w:ascii="ＭＳ Ｐゴシック" w:eastAsia="ＭＳ Ｐゴシック" w:hAnsi="ＭＳ Ｐゴシック" w:cs="Arial" w:hint="eastAsia"/>
                <w:kern w:val="0"/>
                <w:sz w:val="24"/>
              </w:rPr>
              <w:t>対象受検機関</w:t>
            </w:r>
          </w:p>
        </w:tc>
        <w:tc>
          <w:tcPr>
            <w:tcW w:w="9214" w:type="dxa"/>
            <w:shd w:val="clear" w:color="auto" w:fill="auto"/>
            <w:vAlign w:val="center"/>
          </w:tcPr>
          <w:p w14:paraId="302CF5ED" w14:textId="34116522" w:rsidR="00104A71" w:rsidRPr="0029570D" w:rsidRDefault="00104A71" w:rsidP="009B0FD4">
            <w:pPr>
              <w:widowControl/>
              <w:autoSpaceDE w:val="0"/>
              <w:autoSpaceDN w:val="0"/>
              <w:spacing w:line="300" w:lineRule="exact"/>
              <w:jc w:val="center"/>
              <w:rPr>
                <w:rFonts w:ascii="ＭＳ Ｐゴシック" w:eastAsia="ＭＳ Ｐゴシック" w:hAnsi="ＭＳ Ｐゴシック" w:cs="Arial"/>
                <w:kern w:val="0"/>
                <w:sz w:val="24"/>
              </w:rPr>
            </w:pPr>
            <w:r w:rsidRPr="0029570D">
              <w:rPr>
                <w:rFonts w:ascii="ＭＳ Ｐゴシック" w:eastAsia="ＭＳ Ｐゴシック" w:hAnsi="ＭＳ Ｐゴシック" w:cs="Arial" w:hint="eastAsia"/>
                <w:kern w:val="0"/>
                <w:sz w:val="24"/>
              </w:rPr>
              <w:t>検出事項</w:t>
            </w:r>
          </w:p>
        </w:tc>
        <w:tc>
          <w:tcPr>
            <w:tcW w:w="8950" w:type="dxa"/>
            <w:shd w:val="clear" w:color="auto" w:fill="auto"/>
            <w:vAlign w:val="center"/>
          </w:tcPr>
          <w:p w14:paraId="47E3580B" w14:textId="6DF8BFF7" w:rsidR="00104A71" w:rsidRPr="0029570D" w:rsidRDefault="00104A71" w:rsidP="009B0FD4">
            <w:pPr>
              <w:widowControl/>
              <w:autoSpaceDE w:val="0"/>
              <w:autoSpaceDN w:val="0"/>
              <w:spacing w:line="300" w:lineRule="exact"/>
              <w:jc w:val="center"/>
              <w:rPr>
                <w:rFonts w:ascii="ＭＳ Ｐゴシック" w:eastAsia="ＭＳ Ｐゴシック" w:hAnsi="ＭＳ Ｐゴシック" w:cs="Arial"/>
                <w:kern w:val="0"/>
                <w:sz w:val="24"/>
              </w:rPr>
            </w:pPr>
            <w:r w:rsidRPr="0029570D">
              <w:rPr>
                <w:rFonts w:ascii="ＭＳ Ｐゴシック" w:eastAsia="ＭＳ Ｐゴシック" w:hAnsi="ＭＳ Ｐゴシック" w:cs="Arial" w:hint="eastAsia"/>
                <w:kern w:val="0"/>
                <w:sz w:val="24"/>
              </w:rPr>
              <w:t>是正を求める事項</w:t>
            </w:r>
          </w:p>
        </w:tc>
      </w:tr>
      <w:tr w:rsidR="00104A71" w:rsidRPr="0029570D" w14:paraId="75296671" w14:textId="77777777" w:rsidTr="001E5F8F">
        <w:trPr>
          <w:trHeight w:val="9191"/>
        </w:trPr>
        <w:tc>
          <w:tcPr>
            <w:tcW w:w="2263" w:type="dxa"/>
          </w:tcPr>
          <w:p w14:paraId="08333960" w14:textId="77777777" w:rsidR="00104A71" w:rsidRPr="0029570D" w:rsidRDefault="00104A71" w:rsidP="009B0FD4">
            <w:pPr>
              <w:autoSpaceDE w:val="0"/>
              <w:autoSpaceDN w:val="0"/>
              <w:spacing w:line="300" w:lineRule="exact"/>
              <w:jc w:val="left"/>
              <w:rPr>
                <w:rFonts w:ascii="ＭＳ 明朝" w:hAnsi="ＭＳ 明朝"/>
                <w:sz w:val="24"/>
              </w:rPr>
            </w:pPr>
          </w:p>
          <w:p w14:paraId="302CC3B6" w14:textId="5C2602ED" w:rsidR="00104A71" w:rsidRPr="0029570D" w:rsidRDefault="00571693" w:rsidP="009B0FD4">
            <w:pPr>
              <w:autoSpaceDE w:val="0"/>
              <w:autoSpaceDN w:val="0"/>
              <w:spacing w:line="300" w:lineRule="exact"/>
              <w:jc w:val="left"/>
              <w:rPr>
                <w:rFonts w:ascii="ＭＳ 明朝" w:hAnsi="ＭＳ 明朝"/>
                <w:sz w:val="24"/>
              </w:rPr>
            </w:pPr>
            <w:r>
              <w:rPr>
                <w:rFonts w:ascii="ＭＳ 明朝" w:hAnsi="ＭＳ 明朝" w:hint="eastAsia"/>
                <w:sz w:val="24"/>
              </w:rPr>
              <w:t>市岡</w:t>
            </w:r>
            <w:r w:rsidR="00104A71" w:rsidRPr="0029570D">
              <w:rPr>
                <w:rFonts w:ascii="ＭＳ 明朝" w:hAnsi="ＭＳ 明朝" w:hint="eastAsia"/>
                <w:sz w:val="24"/>
              </w:rPr>
              <w:t>高等学校</w:t>
            </w:r>
          </w:p>
        </w:tc>
        <w:tc>
          <w:tcPr>
            <w:tcW w:w="9214" w:type="dxa"/>
          </w:tcPr>
          <w:p w14:paraId="405CDA8F" w14:textId="77777777" w:rsidR="00104A71" w:rsidRPr="0029570D" w:rsidRDefault="00104A71" w:rsidP="009B0FD4">
            <w:pPr>
              <w:autoSpaceDE w:val="0"/>
              <w:autoSpaceDN w:val="0"/>
              <w:spacing w:line="300" w:lineRule="exact"/>
              <w:rPr>
                <w:rFonts w:ascii="ＭＳ 明朝" w:hAnsi="ＭＳ 明朝"/>
                <w:sz w:val="24"/>
              </w:rPr>
            </w:pPr>
          </w:p>
          <w:p w14:paraId="453977B1" w14:textId="795FD7FA" w:rsidR="003D2B14" w:rsidRPr="003D2B14" w:rsidRDefault="003D2B14" w:rsidP="009B0FD4">
            <w:pPr>
              <w:autoSpaceDE w:val="0"/>
              <w:autoSpaceDN w:val="0"/>
              <w:spacing w:line="300" w:lineRule="exact"/>
              <w:ind w:firstLineChars="100" w:firstLine="240"/>
              <w:rPr>
                <w:rFonts w:ascii="ＭＳ 明朝" w:hAnsi="ＭＳ 明朝"/>
                <w:sz w:val="24"/>
              </w:rPr>
            </w:pPr>
            <w:r w:rsidRPr="003D2B14">
              <w:rPr>
                <w:rFonts w:ascii="ＭＳ 明朝" w:hAnsi="ＭＳ 明朝" w:hint="eastAsia"/>
                <w:sz w:val="24"/>
              </w:rPr>
              <w:t>学校の敷地内に</w:t>
            </w:r>
            <w:r>
              <w:rPr>
                <w:rFonts w:ascii="ＭＳ 明朝" w:hAnsi="ＭＳ 明朝" w:hint="eastAsia"/>
                <w:sz w:val="24"/>
              </w:rPr>
              <w:t>下記の物件が</w:t>
            </w:r>
            <w:r w:rsidR="00031807">
              <w:rPr>
                <w:rFonts w:ascii="ＭＳ 明朝" w:hAnsi="ＭＳ 明朝" w:hint="eastAsia"/>
                <w:sz w:val="24"/>
              </w:rPr>
              <w:t>設置されているが、行政財産の使用</w:t>
            </w:r>
            <w:r w:rsidR="0073740C">
              <w:rPr>
                <w:rFonts w:ascii="ＭＳ 明朝" w:hAnsi="ＭＳ 明朝" w:hint="eastAsia"/>
                <w:sz w:val="24"/>
              </w:rPr>
              <w:t>許可</w:t>
            </w:r>
            <w:r w:rsidRPr="003D2B14">
              <w:rPr>
                <w:rFonts w:ascii="ＭＳ 明朝" w:hAnsi="ＭＳ 明朝" w:hint="eastAsia"/>
                <w:sz w:val="24"/>
              </w:rPr>
              <w:t>等の手続を行っていなかった。</w:t>
            </w:r>
          </w:p>
          <w:p w14:paraId="48B18FAD" w14:textId="680856F0" w:rsidR="003D2B14" w:rsidRPr="00534DB0" w:rsidRDefault="003D2B14" w:rsidP="009B0FD4">
            <w:pPr>
              <w:autoSpaceDE w:val="0"/>
              <w:autoSpaceDN w:val="0"/>
              <w:spacing w:line="300" w:lineRule="exact"/>
              <w:rPr>
                <w:rFonts w:ascii="ＭＳ 明朝" w:hAnsi="ＭＳ 明朝"/>
                <w:sz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8"/>
              <w:gridCol w:w="2588"/>
            </w:tblGrid>
            <w:tr w:rsidR="003D2B14" w:rsidRPr="003D2B14" w14:paraId="18E97448" w14:textId="77777777" w:rsidTr="00D40E56">
              <w:trPr>
                <w:trHeight w:val="656"/>
              </w:trPr>
              <w:tc>
                <w:tcPr>
                  <w:tcW w:w="5698" w:type="dxa"/>
                  <w:shd w:val="clear" w:color="auto" w:fill="auto"/>
                  <w:vAlign w:val="center"/>
                </w:tcPr>
                <w:p w14:paraId="5EE1B989" w14:textId="77777777" w:rsidR="003D2B14" w:rsidRPr="003D2B14" w:rsidRDefault="003D2B14" w:rsidP="009B0FD4">
                  <w:pPr>
                    <w:autoSpaceDE w:val="0"/>
                    <w:autoSpaceDN w:val="0"/>
                    <w:spacing w:line="300" w:lineRule="exact"/>
                    <w:jc w:val="center"/>
                    <w:rPr>
                      <w:rFonts w:ascii="ＭＳ 明朝" w:hAnsi="ＭＳ 明朝"/>
                      <w:sz w:val="24"/>
                    </w:rPr>
                  </w:pPr>
                  <w:r w:rsidRPr="003D2B14">
                    <w:rPr>
                      <w:rFonts w:ascii="ＭＳ 明朝" w:hAnsi="ＭＳ 明朝" w:hint="eastAsia"/>
                      <w:sz w:val="24"/>
                    </w:rPr>
                    <w:t>物件名</w:t>
                  </w:r>
                </w:p>
              </w:tc>
              <w:tc>
                <w:tcPr>
                  <w:tcW w:w="2588" w:type="dxa"/>
                  <w:shd w:val="clear" w:color="auto" w:fill="auto"/>
                  <w:vAlign w:val="center"/>
                </w:tcPr>
                <w:p w14:paraId="1497A6DF" w14:textId="19E01173" w:rsidR="003D2B14" w:rsidRPr="003D2B14" w:rsidRDefault="003D2B14" w:rsidP="009B0FD4">
                  <w:pPr>
                    <w:autoSpaceDE w:val="0"/>
                    <w:autoSpaceDN w:val="0"/>
                    <w:spacing w:line="300" w:lineRule="exact"/>
                    <w:jc w:val="center"/>
                    <w:rPr>
                      <w:rFonts w:ascii="ＭＳ 明朝" w:hAnsi="ＭＳ 明朝"/>
                      <w:sz w:val="24"/>
                    </w:rPr>
                  </w:pPr>
                  <w:r w:rsidRPr="003D2B14">
                    <w:rPr>
                      <w:rFonts w:ascii="ＭＳ 明朝" w:hAnsi="ＭＳ 明朝" w:hint="eastAsia"/>
                      <w:sz w:val="24"/>
                    </w:rPr>
                    <w:t>数量</w:t>
                  </w:r>
                </w:p>
              </w:tc>
            </w:tr>
            <w:tr w:rsidR="003D2B14" w:rsidRPr="003D2B14" w14:paraId="4D859721" w14:textId="77777777" w:rsidTr="00D40E56">
              <w:trPr>
                <w:trHeight w:val="656"/>
              </w:trPr>
              <w:tc>
                <w:tcPr>
                  <w:tcW w:w="5698" w:type="dxa"/>
                  <w:shd w:val="clear" w:color="auto" w:fill="auto"/>
                  <w:vAlign w:val="center"/>
                </w:tcPr>
                <w:p w14:paraId="4F1EBBA2" w14:textId="4C06A0CE" w:rsidR="003D2B14" w:rsidRPr="003D2B14" w:rsidRDefault="00B2717B" w:rsidP="009B0FD4">
                  <w:pPr>
                    <w:autoSpaceDE w:val="0"/>
                    <w:autoSpaceDN w:val="0"/>
                    <w:spacing w:line="300" w:lineRule="exact"/>
                    <w:jc w:val="center"/>
                    <w:rPr>
                      <w:rFonts w:ascii="ＭＳ 明朝" w:hAnsi="ＭＳ 明朝"/>
                      <w:sz w:val="24"/>
                    </w:rPr>
                  </w:pPr>
                  <w:r>
                    <w:rPr>
                      <w:rFonts w:ascii="ＭＳ 明朝" w:hAnsi="ＭＳ 明朝" w:hint="eastAsia"/>
                      <w:sz w:val="24"/>
                    </w:rPr>
                    <w:t>掲示板</w:t>
                  </w:r>
                </w:p>
              </w:tc>
              <w:tc>
                <w:tcPr>
                  <w:tcW w:w="2588" w:type="dxa"/>
                  <w:shd w:val="clear" w:color="auto" w:fill="auto"/>
                  <w:vAlign w:val="center"/>
                </w:tcPr>
                <w:p w14:paraId="691108A5" w14:textId="6E662F4A" w:rsidR="003D2B14" w:rsidRPr="003D2B14" w:rsidRDefault="00031807" w:rsidP="009B0FD4">
                  <w:pPr>
                    <w:autoSpaceDE w:val="0"/>
                    <w:autoSpaceDN w:val="0"/>
                    <w:spacing w:line="300" w:lineRule="exact"/>
                    <w:jc w:val="center"/>
                    <w:rPr>
                      <w:rFonts w:ascii="ＭＳ 明朝" w:hAnsi="ＭＳ 明朝"/>
                      <w:sz w:val="24"/>
                    </w:rPr>
                  </w:pPr>
                  <w:r>
                    <w:rPr>
                      <w:rFonts w:ascii="ＭＳ 明朝" w:hAnsi="ＭＳ 明朝" w:hint="eastAsia"/>
                      <w:sz w:val="24"/>
                    </w:rPr>
                    <w:t>１</w:t>
                  </w:r>
                </w:p>
              </w:tc>
            </w:tr>
          </w:tbl>
          <w:p w14:paraId="1903AA20" w14:textId="2591C5E5" w:rsidR="003D2B14" w:rsidRPr="003D2B14" w:rsidRDefault="003D2B14" w:rsidP="009B0FD4">
            <w:pPr>
              <w:autoSpaceDE w:val="0"/>
              <w:autoSpaceDN w:val="0"/>
              <w:spacing w:line="300" w:lineRule="exact"/>
              <w:rPr>
                <w:rFonts w:ascii="ＭＳ 明朝" w:hAnsi="ＭＳ 明朝"/>
                <w:sz w:val="24"/>
              </w:rPr>
            </w:pPr>
          </w:p>
          <w:p w14:paraId="3CA25EFF" w14:textId="0B269FBC" w:rsidR="00104A71" w:rsidRPr="0029570D" w:rsidRDefault="00104A71" w:rsidP="009B0FD4">
            <w:pPr>
              <w:autoSpaceDE w:val="0"/>
              <w:autoSpaceDN w:val="0"/>
              <w:spacing w:line="300" w:lineRule="exact"/>
              <w:rPr>
                <w:rFonts w:ascii="ＭＳ 明朝" w:hAnsi="ＭＳ 明朝"/>
                <w:sz w:val="24"/>
              </w:rPr>
            </w:pPr>
          </w:p>
          <w:p w14:paraId="3C234084" w14:textId="14790EF3" w:rsidR="00104A71" w:rsidRPr="0029570D" w:rsidRDefault="00104A71" w:rsidP="009B0FD4">
            <w:pPr>
              <w:autoSpaceDE w:val="0"/>
              <w:autoSpaceDN w:val="0"/>
              <w:spacing w:line="300" w:lineRule="exact"/>
              <w:rPr>
                <w:rFonts w:ascii="ＭＳ 明朝" w:hAnsi="ＭＳ 明朝"/>
                <w:sz w:val="24"/>
              </w:rPr>
            </w:pPr>
          </w:p>
          <w:p w14:paraId="2F6EE6AA" w14:textId="4D3D008D" w:rsidR="00104A71" w:rsidRPr="0029570D" w:rsidRDefault="00104A71" w:rsidP="009B0FD4">
            <w:pPr>
              <w:autoSpaceDE w:val="0"/>
              <w:autoSpaceDN w:val="0"/>
              <w:spacing w:line="300" w:lineRule="exact"/>
              <w:rPr>
                <w:rFonts w:ascii="ＭＳ 明朝" w:hAnsi="ＭＳ 明朝"/>
                <w:sz w:val="24"/>
              </w:rPr>
            </w:pPr>
          </w:p>
          <w:p w14:paraId="4C93D203" w14:textId="77777777" w:rsidR="00104A71" w:rsidRDefault="00104A71" w:rsidP="009B0FD4">
            <w:pPr>
              <w:autoSpaceDE w:val="0"/>
              <w:autoSpaceDN w:val="0"/>
              <w:spacing w:line="300" w:lineRule="exact"/>
              <w:rPr>
                <w:rFonts w:ascii="ＭＳ 明朝" w:hAnsi="ＭＳ 明朝"/>
                <w:sz w:val="24"/>
              </w:rPr>
            </w:pPr>
          </w:p>
          <w:p w14:paraId="5DEC9727" w14:textId="77777777" w:rsidR="00EB11A8" w:rsidRDefault="00EB11A8" w:rsidP="009B0FD4">
            <w:pPr>
              <w:autoSpaceDE w:val="0"/>
              <w:autoSpaceDN w:val="0"/>
              <w:spacing w:line="300" w:lineRule="exact"/>
              <w:rPr>
                <w:rFonts w:ascii="ＭＳ 明朝" w:hAnsi="ＭＳ 明朝"/>
                <w:sz w:val="24"/>
              </w:rPr>
            </w:pPr>
          </w:p>
          <w:p w14:paraId="586F99BE" w14:textId="77777777" w:rsidR="00EB11A8" w:rsidRDefault="00EB11A8" w:rsidP="009B0FD4">
            <w:pPr>
              <w:autoSpaceDE w:val="0"/>
              <w:autoSpaceDN w:val="0"/>
              <w:spacing w:line="300" w:lineRule="exact"/>
              <w:rPr>
                <w:rFonts w:ascii="ＭＳ 明朝" w:hAnsi="ＭＳ 明朝"/>
                <w:sz w:val="24"/>
              </w:rPr>
            </w:pPr>
          </w:p>
          <w:p w14:paraId="4C6A016A" w14:textId="77777777" w:rsidR="00EB11A8" w:rsidRDefault="00EB11A8" w:rsidP="009B0FD4">
            <w:pPr>
              <w:autoSpaceDE w:val="0"/>
              <w:autoSpaceDN w:val="0"/>
              <w:spacing w:line="300" w:lineRule="exact"/>
              <w:rPr>
                <w:rFonts w:ascii="ＭＳ 明朝" w:hAnsi="ＭＳ 明朝"/>
                <w:sz w:val="24"/>
              </w:rPr>
            </w:pPr>
          </w:p>
          <w:p w14:paraId="19C50EDC" w14:textId="77777777" w:rsidR="00EB11A8" w:rsidRDefault="00EB11A8" w:rsidP="009B0FD4">
            <w:pPr>
              <w:autoSpaceDE w:val="0"/>
              <w:autoSpaceDN w:val="0"/>
              <w:spacing w:line="300" w:lineRule="exact"/>
              <w:rPr>
                <w:rFonts w:ascii="ＭＳ 明朝" w:hAnsi="ＭＳ 明朝"/>
                <w:sz w:val="24"/>
              </w:rPr>
            </w:pPr>
          </w:p>
          <w:p w14:paraId="37D7CF1C" w14:textId="77777777" w:rsidR="00EB11A8" w:rsidRDefault="00EB11A8" w:rsidP="009B0FD4">
            <w:pPr>
              <w:autoSpaceDE w:val="0"/>
              <w:autoSpaceDN w:val="0"/>
              <w:spacing w:line="300" w:lineRule="exact"/>
              <w:rPr>
                <w:rFonts w:ascii="ＭＳ 明朝" w:hAnsi="ＭＳ 明朝"/>
                <w:sz w:val="24"/>
              </w:rPr>
            </w:pPr>
          </w:p>
          <w:p w14:paraId="6D31400F" w14:textId="77777777" w:rsidR="00EB11A8" w:rsidRDefault="00EB11A8" w:rsidP="009B0FD4">
            <w:pPr>
              <w:autoSpaceDE w:val="0"/>
              <w:autoSpaceDN w:val="0"/>
              <w:spacing w:line="300" w:lineRule="exact"/>
              <w:rPr>
                <w:rFonts w:ascii="ＭＳ 明朝" w:hAnsi="ＭＳ 明朝"/>
                <w:sz w:val="24"/>
              </w:rPr>
            </w:pPr>
          </w:p>
          <w:p w14:paraId="157365F4" w14:textId="77777777" w:rsidR="00EB11A8" w:rsidRDefault="00EB11A8" w:rsidP="009B0FD4">
            <w:pPr>
              <w:autoSpaceDE w:val="0"/>
              <w:autoSpaceDN w:val="0"/>
              <w:spacing w:line="300" w:lineRule="exact"/>
              <w:rPr>
                <w:rFonts w:ascii="ＭＳ 明朝" w:hAnsi="ＭＳ 明朝"/>
                <w:sz w:val="24"/>
              </w:rPr>
            </w:pPr>
          </w:p>
          <w:p w14:paraId="071B07B4" w14:textId="77777777" w:rsidR="003D2B14" w:rsidRDefault="003D2B14" w:rsidP="009B0FD4">
            <w:pPr>
              <w:autoSpaceDE w:val="0"/>
              <w:autoSpaceDN w:val="0"/>
              <w:spacing w:line="300" w:lineRule="exact"/>
              <w:rPr>
                <w:rFonts w:ascii="ＭＳ 明朝" w:hAnsi="ＭＳ 明朝"/>
                <w:sz w:val="24"/>
              </w:rPr>
            </w:pPr>
          </w:p>
          <w:p w14:paraId="33033180" w14:textId="77777777" w:rsidR="003D2B14" w:rsidRDefault="003D2B14" w:rsidP="009B0FD4">
            <w:pPr>
              <w:autoSpaceDE w:val="0"/>
              <w:autoSpaceDN w:val="0"/>
              <w:spacing w:line="300" w:lineRule="exact"/>
              <w:rPr>
                <w:rFonts w:ascii="ＭＳ 明朝" w:hAnsi="ＭＳ 明朝"/>
                <w:sz w:val="24"/>
              </w:rPr>
            </w:pPr>
          </w:p>
          <w:p w14:paraId="1C8EBC51" w14:textId="77777777" w:rsidR="003D2B14" w:rsidRDefault="003D2B14" w:rsidP="009B0FD4">
            <w:pPr>
              <w:autoSpaceDE w:val="0"/>
              <w:autoSpaceDN w:val="0"/>
              <w:spacing w:line="300" w:lineRule="exact"/>
              <w:rPr>
                <w:rFonts w:ascii="ＭＳ 明朝" w:hAnsi="ＭＳ 明朝"/>
                <w:sz w:val="24"/>
              </w:rPr>
            </w:pPr>
          </w:p>
          <w:p w14:paraId="2ADB2779" w14:textId="77777777" w:rsidR="003D2B14" w:rsidRDefault="003D2B14" w:rsidP="009B0FD4">
            <w:pPr>
              <w:autoSpaceDE w:val="0"/>
              <w:autoSpaceDN w:val="0"/>
              <w:spacing w:line="300" w:lineRule="exact"/>
              <w:rPr>
                <w:rFonts w:ascii="ＭＳ 明朝" w:hAnsi="ＭＳ 明朝"/>
                <w:sz w:val="24"/>
              </w:rPr>
            </w:pPr>
          </w:p>
          <w:p w14:paraId="348621B4" w14:textId="77777777" w:rsidR="003D2B14" w:rsidRDefault="003D2B14" w:rsidP="009B0FD4">
            <w:pPr>
              <w:autoSpaceDE w:val="0"/>
              <w:autoSpaceDN w:val="0"/>
              <w:spacing w:line="300" w:lineRule="exact"/>
              <w:rPr>
                <w:rFonts w:ascii="ＭＳ 明朝" w:hAnsi="ＭＳ 明朝"/>
                <w:sz w:val="24"/>
              </w:rPr>
            </w:pPr>
          </w:p>
          <w:p w14:paraId="18C7BA94" w14:textId="77777777" w:rsidR="003D2B14" w:rsidRDefault="003D2B14" w:rsidP="009B0FD4">
            <w:pPr>
              <w:autoSpaceDE w:val="0"/>
              <w:autoSpaceDN w:val="0"/>
              <w:spacing w:line="300" w:lineRule="exact"/>
              <w:rPr>
                <w:rFonts w:ascii="ＭＳ 明朝" w:hAnsi="ＭＳ 明朝"/>
                <w:sz w:val="24"/>
              </w:rPr>
            </w:pPr>
          </w:p>
          <w:p w14:paraId="5F672057" w14:textId="13A75BDA" w:rsidR="003D2B14" w:rsidRDefault="003D2B14" w:rsidP="009B0FD4">
            <w:pPr>
              <w:autoSpaceDE w:val="0"/>
              <w:autoSpaceDN w:val="0"/>
              <w:spacing w:line="300" w:lineRule="exact"/>
              <w:rPr>
                <w:rFonts w:ascii="ＭＳ 明朝" w:hAnsi="ＭＳ 明朝"/>
                <w:sz w:val="24"/>
              </w:rPr>
            </w:pPr>
          </w:p>
          <w:p w14:paraId="12507FDA" w14:textId="53CC600D" w:rsidR="00F35013" w:rsidRPr="0029570D" w:rsidRDefault="00F35013" w:rsidP="009B0FD4">
            <w:pPr>
              <w:autoSpaceDE w:val="0"/>
              <w:autoSpaceDN w:val="0"/>
              <w:spacing w:line="300" w:lineRule="exact"/>
              <w:rPr>
                <w:rFonts w:ascii="ＭＳ 明朝" w:hAnsi="ＭＳ 明朝"/>
                <w:sz w:val="24"/>
              </w:rPr>
            </w:pPr>
          </w:p>
        </w:tc>
        <w:tc>
          <w:tcPr>
            <w:tcW w:w="8950" w:type="dxa"/>
          </w:tcPr>
          <w:p w14:paraId="3545844B" w14:textId="77777777" w:rsidR="00104A71" w:rsidRPr="0029570D" w:rsidRDefault="00104A71" w:rsidP="009B0FD4">
            <w:pPr>
              <w:autoSpaceDE w:val="0"/>
              <w:autoSpaceDN w:val="0"/>
              <w:spacing w:line="300" w:lineRule="exact"/>
              <w:rPr>
                <w:rFonts w:ascii="ＭＳ 明朝" w:hAnsi="ＭＳ 明朝"/>
                <w:sz w:val="24"/>
              </w:rPr>
            </w:pPr>
          </w:p>
          <w:p w14:paraId="46F110A1" w14:textId="1E086918" w:rsidR="00104A71" w:rsidRPr="00F35013" w:rsidRDefault="00104A71" w:rsidP="009B0FD4">
            <w:pPr>
              <w:autoSpaceDE w:val="0"/>
              <w:autoSpaceDN w:val="0"/>
              <w:spacing w:line="300" w:lineRule="exact"/>
              <w:ind w:left="1"/>
              <w:rPr>
                <w:rFonts w:ascii="ＭＳ 明朝" w:hAnsi="ＭＳ 明朝"/>
                <w:sz w:val="24"/>
              </w:rPr>
            </w:pPr>
            <w:r w:rsidRPr="0029570D">
              <w:rPr>
                <w:rFonts w:ascii="ＭＳ 明朝" w:hAnsi="ＭＳ 明朝" w:hint="eastAsia"/>
                <w:sz w:val="24"/>
              </w:rPr>
              <w:t xml:space="preserve">　</w:t>
            </w:r>
            <w:r w:rsidR="00746509">
              <w:rPr>
                <w:rFonts w:ascii="ＭＳ 明朝" w:hAnsi="ＭＳ 明朝" w:hint="eastAsia"/>
                <w:sz w:val="24"/>
              </w:rPr>
              <w:t>検出事項につい</w:t>
            </w:r>
            <w:r w:rsidR="00746509" w:rsidRPr="00F35013">
              <w:rPr>
                <w:rFonts w:ascii="ＭＳ 明朝" w:hAnsi="ＭＳ 明朝" w:hint="eastAsia"/>
                <w:sz w:val="24"/>
              </w:rPr>
              <w:t>て、設置者を調査・確認の</w:t>
            </w:r>
            <w:r w:rsidR="00A23F5C" w:rsidRPr="00F35013">
              <w:rPr>
                <w:rFonts w:ascii="ＭＳ 明朝" w:hAnsi="ＭＳ 明朝" w:hint="eastAsia"/>
                <w:sz w:val="24"/>
              </w:rPr>
              <w:t>上</w:t>
            </w:r>
            <w:r w:rsidR="00746509" w:rsidRPr="00F35013">
              <w:rPr>
                <w:rFonts w:ascii="ＭＳ 明朝" w:hAnsi="ＭＳ 明朝" w:hint="eastAsia"/>
                <w:sz w:val="24"/>
              </w:rPr>
              <w:t>、撤去や使用</w:t>
            </w:r>
            <w:r w:rsidR="00E44505" w:rsidRPr="00F35013">
              <w:rPr>
                <w:rFonts w:ascii="ＭＳ 明朝" w:hAnsi="ＭＳ 明朝" w:hint="eastAsia"/>
                <w:sz w:val="24"/>
              </w:rPr>
              <w:t>許可</w:t>
            </w:r>
            <w:r w:rsidR="0021378A" w:rsidRPr="00F35013">
              <w:rPr>
                <w:rFonts w:ascii="ＭＳ 明朝" w:hAnsi="ＭＳ 明朝" w:hint="eastAsia"/>
                <w:sz w:val="24"/>
              </w:rPr>
              <w:t>等の適否を判断し、所要の手続を行うとともに、</w:t>
            </w:r>
            <w:r w:rsidR="001C4D1A" w:rsidRPr="00F35013">
              <w:rPr>
                <w:rFonts w:ascii="ＭＳ 明朝" w:hAnsi="ＭＳ 明朝" w:hint="eastAsia"/>
                <w:sz w:val="24"/>
              </w:rPr>
              <w:t>法令等</w:t>
            </w:r>
            <w:r w:rsidR="006D218A" w:rsidRPr="00F35013">
              <w:rPr>
                <w:rFonts w:ascii="ＭＳ 明朝" w:hAnsi="ＭＳ 明朝" w:hint="eastAsia"/>
                <w:sz w:val="24"/>
              </w:rPr>
              <w:t>に</w:t>
            </w:r>
            <w:r w:rsidR="003D2B14" w:rsidRPr="00F35013">
              <w:rPr>
                <w:rFonts w:ascii="ＭＳ 明朝" w:hAnsi="ＭＳ 明朝" w:hint="eastAsia"/>
                <w:sz w:val="24"/>
              </w:rPr>
              <w:t>基づき、適正な事務処理を行われたい。</w:t>
            </w:r>
          </w:p>
          <w:p w14:paraId="2917D318" w14:textId="77777777" w:rsidR="00A23F5C" w:rsidRDefault="00A23F5C" w:rsidP="009B0FD4">
            <w:pPr>
              <w:autoSpaceDE w:val="0"/>
              <w:autoSpaceDN w:val="0"/>
              <w:spacing w:line="300" w:lineRule="exact"/>
              <w:rPr>
                <w:rFonts w:ascii="ＭＳ 明朝" w:hAnsi="ＭＳ 明朝"/>
                <w:sz w:val="24"/>
              </w:rPr>
            </w:pPr>
            <w:r w:rsidRPr="00F35013">
              <w:rPr>
                <w:rFonts w:ascii="ＭＳ 明朝" w:hAnsi="ＭＳ 明朝"/>
                <w:noProof/>
                <w:sz w:val="24"/>
              </w:rPr>
              <mc:AlternateContent>
                <mc:Choice Requires="wps">
                  <w:drawing>
                    <wp:anchor distT="0" distB="0" distL="114300" distR="114300" simplePos="0" relativeHeight="251663360" behindDoc="0" locked="0" layoutInCell="1" allowOverlap="1" wp14:anchorId="1EAC8717" wp14:editId="20098E69">
                      <wp:simplePos x="0" y="0"/>
                      <wp:positionH relativeFrom="column">
                        <wp:posOffset>49530</wp:posOffset>
                      </wp:positionH>
                      <wp:positionV relativeFrom="paragraph">
                        <wp:posOffset>157480</wp:posOffset>
                      </wp:positionV>
                      <wp:extent cx="5476875" cy="4791075"/>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4791075"/>
                              </a:xfrm>
                              <a:prstGeom prst="rect">
                                <a:avLst/>
                              </a:prstGeom>
                              <a:solidFill>
                                <a:srgbClr val="FFFFFF"/>
                              </a:solidFill>
                              <a:ln w="6350">
                                <a:solidFill>
                                  <a:srgbClr val="000000"/>
                                </a:solidFill>
                                <a:prstDash val="dash"/>
                                <a:miter lim="800000"/>
                                <a:headEnd/>
                                <a:tailEnd/>
                              </a:ln>
                            </wps:spPr>
                            <wps:txbx>
                              <w:txbxContent>
                                <w:p w14:paraId="65BD4D85" w14:textId="77777777" w:rsidR="00A23F5C" w:rsidRPr="00F35013" w:rsidRDefault="00A23F5C" w:rsidP="00A23F5C">
                                  <w:pPr>
                                    <w:autoSpaceDE w:val="0"/>
                                    <w:autoSpaceDN w:val="0"/>
                                    <w:spacing w:line="300" w:lineRule="exact"/>
                                    <w:rPr>
                                      <w:rFonts w:ascii="ＭＳ 明朝" w:hAnsi="ＭＳ 明朝"/>
                                      <w:color w:val="000000"/>
                                      <w:sz w:val="24"/>
                                    </w:rPr>
                                  </w:pPr>
                                  <w:r w:rsidRPr="00F35013">
                                    <w:rPr>
                                      <w:rFonts w:ascii="ＭＳ 明朝" w:hAnsi="ＭＳ 明朝" w:hint="eastAsia"/>
                                      <w:color w:val="000000"/>
                                      <w:sz w:val="24"/>
                                    </w:rPr>
                                    <w:t>【地方自治法】</w:t>
                                  </w:r>
                                </w:p>
                                <w:p w14:paraId="2A53CF05" w14:textId="77777777" w:rsidR="00A23F5C" w:rsidRPr="00F35013" w:rsidRDefault="00A23F5C" w:rsidP="00A23F5C">
                                  <w:pPr>
                                    <w:autoSpaceDE w:val="0"/>
                                    <w:autoSpaceDN w:val="0"/>
                                    <w:spacing w:line="300" w:lineRule="exact"/>
                                    <w:rPr>
                                      <w:rFonts w:ascii="ＭＳ 明朝" w:hAnsi="ＭＳ 明朝"/>
                                      <w:color w:val="000000"/>
                                      <w:sz w:val="24"/>
                                    </w:rPr>
                                  </w:pPr>
                                  <w:r w:rsidRPr="00F35013">
                                    <w:rPr>
                                      <w:rFonts w:ascii="ＭＳ 明朝" w:hAnsi="ＭＳ 明朝" w:hint="eastAsia"/>
                                      <w:color w:val="000000"/>
                                      <w:sz w:val="24"/>
                                    </w:rPr>
                                    <w:t xml:space="preserve">（行政財産の管理及び処分） </w:t>
                                  </w:r>
                                </w:p>
                                <w:p w14:paraId="6C39B547" w14:textId="77777777" w:rsidR="00A23F5C" w:rsidRPr="00F35013" w:rsidRDefault="00A23F5C" w:rsidP="00A23F5C">
                                  <w:pPr>
                                    <w:autoSpaceDE w:val="0"/>
                                    <w:autoSpaceDN w:val="0"/>
                                    <w:spacing w:line="300" w:lineRule="exact"/>
                                    <w:rPr>
                                      <w:rFonts w:ascii="ＭＳ 明朝" w:hAnsi="ＭＳ 明朝"/>
                                      <w:color w:val="000000"/>
                                      <w:sz w:val="24"/>
                                    </w:rPr>
                                  </w:pPr>
                                  <w:r w:rsidRPr="00F35013">
                                    <w:rPr>
                                      <w:rFonts w:ascii="ＭＳ 明朝" w:hAnsi="ＭＳ 明朝" w:hint="eastAsia"/>
                                      <w:color w:val="000000"/>
                                      <w:sz w:val="24"/>
                                    </w:rPr>
                                    <w:t>第238条の４</w:t>
                                  </w:r>
                                </w:p>
                                <w:p w14:paraId="7CEC430D" w14:textId="77777777" w:rsidR="00A23F5C" w:rsidRPr="00F35013" w:rsidRDefault="00A23F5C" w:rsidP="00A23F5C">
                                  <w:pPr>
                                    <w:autoSpaceDE w:val="0"/>
                                    <w:autoSpaceDN w:val="0"/>
                                    <w:spacing w:line="300" w:lineRule="exact"/>
                                    <w:ind w:left="240" w:hangingChars="100" w:hanging="240"/>
                                    <w:rPr>
                                      <w:rFonts w:ascii="ＭＳ 明朝" w:hAnsi="ＭＳ 明朝"/>
                                      <w:color w:val="000000"/>
                                      <w:sz w:val="24"/>
                                    </w:rPr>
                                  </w:pPr>
                                  <w:r w:rsidRPr="00F35013">
                                    <w:rPr>
                                      <w:rFonts w:ascii="ＭＳ 明朝" w:hAnsi="ＭＳ 明朝" w:hint="eastAsia"/>
                                      <w:color w:val="000000"/>
                                      <w:sz w:val="24"/>
                                    </w:rPr>
                                    <w:t>７　行政財産は、その用途又は目的を妨げない限度においてその使用を許可することができる。</w:t>
                                  </w:r>
                                </w:p>
                                <w:p w14:paraId="0ED5370C" w14:textId="77777777" w:rsidR="00A23F5C" w:rsidRPr="00F35013" w:rsidRDefault="00A23F5C" w:rsidP="00A23F5C">
                                  <w:pPr>
                                    <w:autoSpaceDE w:val="0"/>
                                    <w:autoSpaceDN w:val="0"/>
                                    <w:spacing w:line="300" w:lineRule="exact"/>
                                    <w:rPr>
                                      <w:rFonts w:ascii="ＭＳ 明朝" w:hAnsi="ＭＳ 明朝"/>
                                      <w:color w:val="000000"/>
                                      <w:sz w:val="24"/>
                                    </w:rPr>
                                  </w:pPr>
                                </w:p>
                                <w:p w14:paraId="24AD7B70" w14:textId="77777777" w:rsidR="00A23F5C" w:rsidRPr="00F35013" w:rsidRDefault="00A23F5C" w:rsidP="00A23F5C">
                                  <w:pPr>
                                    <w:autoSpaceDE w:val="0"/>
                                    <w:autoSpaceDN w:val="0"/>
                                    <w:spacing w:line="300" w:lineRule="exact"/>
                                    <w:rPr>
                                      <w:rFonts w:ascii="ＭＳ 明朝" w:hAnsi="ＭＳ 明朝"/>
                                      <w:color w:val="000000"/>
                                      <w:sz w:val="24"/>
                                    </w:rPr>
                                  </w:pPr>
                                  <w:r w:rsidRPr="00F35013">
                                    <w:rPr>
                                      <w:rFonts w:ascii="ＭＳ 明朝" w:hAnsi="ＭＳ 明朝" w:hint="eastAsia"/>
                                      <w:color w:val="000000"/>
                                      <w:sz w:val="24"/>
                                    </w:rPr>
                                    <w:t>【大阪府公有財産規則】</w:t>
                                  </w:r>
                                </w:p>
                                <w:p w14:paraId="2E653461" w14:textId="77777777" w:rsidR="00A23F5C" w:rsidRPr="00F35013" w:rsidRDefault="00A23F5C" w:rsidP="00A23F5C">
                                  <w:pPr>
                                    <w:autoSpaceDE w:val="0"/>
                                    <w:autoSpaceDN w:val="0"/>
                                    <w:spacing w:line="300" w:lineRule="exact"/>
                                    <w:rPr>
                                      <w:rFonts w:ascii="ＭＳ 明朝" w:hAnsi="ＭＳ 明朝"/>
                                      <w:color w:val="000000"/>
                                      <w:sz w:val="24"/>
                                    </w:rPr>
                                  </w:pPr>
                                  <w:r w:rsidRPr="00F35013">
                                    <w:rPr>
                                      <w:rFonts w:ascii="ＭＳ 明朝" w:hAnsi="ＭＳ 明朝" w:hint="eastAsia"/>
                                      <w:color w:val="000000"/>
                                      <w:sz w:val="24"/>
                                    </w:rPr>
                                    <w:t>（管理の原則）</w:t>
                                  </w:r>
                                </w:p>
                                <w:p w14:paraId="7B974C05" w14:textId="77777777" w:rsidR="00A23F5C" w:rsidRPr="00F35013" w:rsidRDefault="00A23F5C" w:rsidP="00A23F5C">
                                  <w:pPr>
                                    <w:autoSpaceDE w:val="0"/>
                                    <w:autoSpaceDN w:val="0"/>
                                    <w:spacing w:line="300" w:lineRule="exact"/>
                                    <w:ind w:left="240" w:hangingChars="100" w:hanging="240"/>
                                    <w:rPr>
                                      <w:rFonts w:ascii="ＭＳ 明朝" w:hAnsi="ＭＳ 明朝"/>
                                      <w:color w:val="000000"/>
                                      <w:sz w:val="24"/>
                                    </w:rPr>
                                  </w:pPr>
                                  <w:r w:rsidRPr="00F35013">
                                    <w:rPr>
                                      <w:rFonts w:ascii="ＭＳ 明朝" w:hAnsi="ＭＳ 明朝" w:hint="eastAsia"/>
                                      <w:color w:val="000000"/>
                                      <w:sz w:val="24"/>
                                    </w:rPr>
                                    <w:t>第14条　公有財産は、常に良好な状態において管理し、適正かつ効率的に運用しなければならない。</w:t>
                                  </w:r>
                                </w:p>
                                <w:p w14:paraId="764C5366" w14:textId="77777777" w:rsidR="00A23F5C" w:rsidRPr="00F35013" w:rsidRDefault="00A23F5C" w:rsidP="00A23F5C">
                                  <w:pPr>
                                    <w:autoSpaceDE w:val="0"/>
                                    <w:autoSpaceDN w:val="0"/>
                                    <w:spacing w:line="300" w:lineRule="exact"/>
                                    <w:rPr>
                                      <w:rFonts w:ascii="ＭＳ 明朝" w:hAnsi="ＭＳ 明朝"/>
                                      <w:color w:val="000000"/>
                                      <w:sz w:val="24"/>
                                    </w:rPr>
                                  </w:pPr>
                                  <w:r w:rsidRPr="00F35013">
                                    <w:rPr>
                                      <w:rFonts w:ascii="ＭＳ 明朝" w:hAnsi="ＭＳ 明朝" w:hint="eastAsia"/>
                                      <w:color w:val="000000"/>
                                      <w:sz w:val="24"/>
                                    </w:rPr>
                                    <w:t>（使用許可の範囲）</w:t>
                                  </w:r>
                                </w:p>
                                <w:p w14:paraId="69286C5C" w14:textId="77777777" w:rsidR="00A23F5C" w:rsidRPr="00F35013" w:rsidRDefault="00A23F5C" w:rsidP="00A23F5C">
                                  <w:pPr>
                                    <w:autoSpaceDE w:val="0"/>
                                    <w:autoSpaceDN w:val="0"/>
                                    <w:spacing w:line="300" w:lineRule="exact"/>
                                    <w:ind w:left="240" w:hangingChars="100" w:hanging="240"/>
                                    <w:rPr>
                                      <w:rFonts w:ascii="ＭＳ 明朝" w:hAnsi="ＭＳ 明朝"/>
                                      <w:color w:val="000000"/>
                                      <w:sz w:val="24"/>
                                    </w:rPr>
                                  </w:pPr>
                                  <w:r w:rsidRPr="00F35013">
                                    <w:rPr>
                                      <w:rFonts w:ascii="ＭＳ 明朝" w:hAnsi="ＭＳ 明朝" w:hint="eastAsia"/>
                                      <w:color w:val="000000"/>
                                      <w:sz w:val="24"/>
                                    </w:rPr>
                                    <w:t>第22条　行政財産は、次の各号のいずれかに該当する場合は、法第238条の４第７項の規定により、その使用を許可することができる。</w:t>
                                  </w:r>
                                </w:p>
                                <w:p w14:paraId="4ED1EC73" w14:textId="77777777" w:rsidR="00A23F5C" w:rsidRPr="00F35013" w:rsidRDefault="00A23F5C" w:rsidP="00A23F5C">
                                  <w:pPr>
                                    <w:autoSpaceDE w:val="0"/>
                                    <w:autoSpaceDN w:val="0"/>
                                    <w:spacing w:line="300" w:lineRule="exact"/>
                                    <w:ind w:leftChars="100" w:left="450" w:hangingChars="100" w:hanging="240"/>
                                    <w:rPr>
                                      <w:rFonts w:ascii="ＭＳ 明朝" w:hAnsi="ＭＳ 明朝"/>
                                      <w:color w:val="000000"/>
                                      <w:sz w:val="24"/>
                                    </w:rPr>
                                  </w:pPr>
                                  <w:r w:rsidRPr="00F35013">
                                    <w:rPr>
                                      <w:rFonts w:ascii="ＭＳ 明朝" w:hAnsi="ＭＳ 明朝" w:hint="eastAsia"/>
                                      <w:color w:val="000000"/>
                                      <w:sz w:val="24"/>
                                    </w:rPr>
                                    <w:t>一　府の職員、府立の学校その他の施設を利用する者等の福利厚生のための施設の用に供するとき。</w:t>
                                  </w:r>
                                </w:p>
                                <w:p w14:paraId="6668C840" w14:textId="77777777" w:rsidR="00A23F5C" w:rsidRPr="00F35013" w:rsidRDefault="00A23F5C" w:rsidP="00A23F5C">
                                  <w:pPr>
                                    <w:autoSpaceDE w:val="0"/>
                                    <w:autoSpaceDN w:val="0"/>
                                    <w:spacing w:line="300" w:lineRule="exact"/>
                                    <w:ind w:leftChars="100" w:left="450" w:hangingChars="100" w:hanging="240"/>
                                    <w:rPr>
                                      <w:rFonts w:ascii="ＭＳ 明朝" w:hAnsi="ＭＳ 明朝"/>
                                      <w:color w:val="000000"/>
                                      <w:sz w:val="24"/>
                                    </w:rPr>
                                  </w:pPr>
                                  <w:r w:rsidRPr="00F35013">
                                    <w:rPr>
                                      <w:rFonts w:ascii="ＭＳ 明朝" w:hAnsi="ＭＳ 明朝" w:hint="eastAsia"/>
                                      <w:color w:val="000000"/>
                                      <w:sz w:val="24"/>
                                    </w:rPr>
                                    <w:t>二　国又は他の地方公共団体が行う調査研究、公の施策の普及宣伝その他公共の目的のために行われる講演会、研究会等の用に短期間供するとき。</w:t>
                                  </w:r>
                                </w:p>
                                <w:p w14:paraId="5CD71C3C" w14:textId="77777777" w:rsidR="00A23F5C" w:rsidRPr="00F35013" w:rsidRDefault="00A23F5C" w:rsidP="00A23F5C">
                                  <w:pPr>
                                    <w:autoSpaceDE w:val="0"/>
                                    <w:autoSpaceDN w:val="0"/>
                                    <w:spacing w:line="300" w:lineRule="exact"/>
                                    <w:ind w:leftChars="100" w:left="450" w:hangingChars="100" w:hanging="240"/>
                                    <w:rPr>
                                      <w:rFonts w:ascii="ＭＳ 明朝" w:hAnsi="ＭＳ 明朝"/>
                                      <w:color w:val="000000"/>
                                      <w:sz w:val="24"/>
                                    </w:rPr>
                                  </w:pPr>
                                  <w:r w:rsidRPr="00F35013">
                                    <w:rPr>
                                      <w:rFonts w:ascii="ＭＳ 明朝" w:hAnsi="ＭＳ 明朝" w:hint="eastAsia"/>
                                      <w:color w:val="000000"/>
                                      <w:sz w:val="24"/>
                                    </w:rPr>
                                    <w:t>三　水道事業、電気事業、ガス事業その他知事が指定する事業の用に供するとき。</w:t>
                                  </w:r>
                                </w:p>
                                <w:p w14:paraId="43631399" w14:textId="77777777" w:rsidR="00A23F5C" w:rsidRPr="00F35013" w:rsidRDefault="00A23F5C" w:rsidP="00A23F5C">
                                  <w:pPr>
                                    <w:autoSpaceDE w:val="0"/>
                                    <w:autoSpaceDN w:val="0"/>
                                    <w:spacing w:line="300" w:lineRule="exact"/>
                                    <w:ind w:leftChars="100" w:left="450" w:hangingChars="100" w:hanging="240"/>
                                    <w:rPr>
                                      <w:rFonts w:ascii="ＭＳ 明朝" w:hAnsi="ＭＳ 明朝"/>
                                      <w:color w:val="000000"/>
                                      <w:sz w:val="24"/>
                                    </w:rPr>
                                  </w:pPr>
                                  <w:r w:rsidRPr="00F35013">
                                    <w:rPr>
                                      <w:rFonts w:ascii="ＭＳ 明朝" w:hAnsi="ＭＳ 明朝" w:hint="eastAsia"/>
                                      <w:color w:val="000000"/>
                                      <w:sz w:val="24"/>
                                    </w:rPr>
                                    <w:t>四　災害その他緊急事態の発生により、応急施設の用に短期間供するとき。</w:t>
                                  </w:r>
                                </w:p>
                                <w:p w14:paraId="4AF39A57" w14:textId="77777777" w:rsidR="00A23F5C" w:rsidRPr="00F35013" w:rsidRDefault="00A23F5C" w:rsidP="00A23F5C">
                                  <w:pPr>
                                    <w:autoSpaceDE w:val="0"/>
                                    <w:autoSpaceDN w:val="0"/>
                                    <w:spacing w:line="300" w:lineRule="exact"/>
                                    <w:ind w:leftChars="100" w:left="450" w:hangingChars="100" w:hanging="240"/>
                                    <w:rPr>
                                      <w:rFonts w:ascii="ＭＳ 明朝" w:hAnsi="ＭＳ 明朝"/>
                                      <w:color w:val="000000"/>
                                      <w:sz w:val="24"/>
                                    </w:rPr>
                                  </w:pPr>
                                  <w:r w:rsidRPr="00F35013">
                                    <w:rPr>
                                      <w:rFonts w:ascii="ＭＳ 明朝" w:hAnsi="ＭＳ 明朝" w:hint="eastAsia"/>
                                      <w:color w:val="000000"/>
                                      <w:sz w:val="24"/>
                                    </w:rPr>
                                    <w:t>五　国又は他の地方公共団体その他の公共団体において公用又は公共用に供するとき。</w:t>
                                  </w:r>
                                </w:p>
                                <w:p w14:paraId="7E74D990" w14:textId="77777777" w:rsidR="00A23F5C" w:rsidRPr="00F35013" w:rsidRDefault="00A23F5C" w:rsidP="00A23F5C">
                                  <w:pPr>
                                    <w:autoSpaceDE w:val="0"/>
                                    <w:autoSpaceDN w:val="0"/>
                                    <w:spacing w:line="300" w:lineRule="exact"/>
                                    <w:ind w:leftChars="100" w:left="210"/>
                                    <w:rPr>
                                      <w:rFonts w:ascii="ＭＳ 明朝" w:hAnsi="ＭＳ 明朝"/>
                                      <w:color w:val="000000"/>
                                      <w:sz w:val="24"/>
                                    </w:rPr>
                                  </w:pPr>
                                  <w:r w:rsidRPr="00F35013">
                                    <w:rPr>
                                      <w:rFonts w:ascii="ＭＳ 明朝" w:hAnsi="ＭＳ 明朝" w:hint="eastAsia"/>
                                      <w:color w:val="000000"/>
                                      <w:sz w:val="24"/>
                                    </w:rPr>
                                    <w:t>六　行政財産の効率的利用に資すると認められるとき。</w:t>
                                  </w:r>
                                </w:p>
                                <w:p w14:paraId="0C540D72" w14:textId="42EDDCEF" w:rsidR="00A23F5C" w:rsidRPr="003D2B14" w:rsidRDefault="00A23F5C" w:rsidP="00D40E56">
                                  <w:pPr>
                                    <w:autoSpaceDE w:val="0"/>
                                    <w:autoSpaceDN w:val="0"/>
                                    <w:spacing w:line="300" w:lineRule="exact"/>
                                    <w:ind w:leftChars="100" w:left="450" w:hangingChars="100" w:hanging="240"/>
                                    <w:rPr>
                                      <w:rFonts w:ascii="ＭＳ 明朝" w:hAnsi="ＭＳ 明朝"/>
                                      <w:sz w:val="24"/>
                                    </w:rPr>
                                  </w:pPr>
                                  <w:r w:rsidRPr="00F35013">
                                    <w:rPr>
                                      <w:rFonts w:ascii="ＭＳ 明朝" w:hAnsi="ＭＳ 明朝" w:hint="eastAsia"/>
                                      <w:color w:val="000000"/>
                                      <w:sz w:val="24"/>
                                    </w:rPr>
                                    <w:t>七　前各号に掲げるもののほか、府の事務若しくは事業の遂行上又は公益上やむを得ないと認められるとき。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C8717" id="正方形/長方形 5" o:spid="_x0000_s1026" style="position:absolute;left:0;text-align:left;margin-left:3.9pt;margin-top:12.4pt;width:431.25pt;height:3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" strokeweight=".5pt">
                      <v:stroke dashstyle="dash"/>
                      <v:textbox inset="5.85pt,.7pt,5.85pt,.7pt">
                        <w:txbxContent>
                          <w:p w14:paraId="65BD4D85" w14:textId="77777777" w:rsidR="00A23F5C" w:rsidRPr="00F35013" w:rsidRDefault="00A23F5C" w:rsidP="00A23F5C">
                            <w:pPr>
                              <w:autoSpaceDE w:val="0"/>
                              <w:autoSpaceDN w:val="0"/>
                              <w:spacing w:line="300" w:lineRule="exact"/>
                              <w:rPr>
                                <w:rFonts w:ascii="ＭＳ 明朝" w:hAnsi="ＭＳ 明朝"/>
                                <w:color w:val="000000"/>
                                <w:sz w:val="24"/>
                              </w:rPr>
                            </w:pPr>
                            <w:r w:rsidRPr="00F35013">
                              <w:rPr>
                                <w:rFonts w:ascii="ＭＳ 明朝" w:hAnsi="ＭＳ 明朝" w:hint="eastAsia"/>
                                <w:color w:val="000000"/>
                                <w:sz w:val="24"/>
                              </w:rPr>
                              <w:t>【地方自治法】</w:t>
                            </w:r>
                          </w:p>
                          <w:p w14:paraId="2A53CF05" w14:textId="77777777" w:rsidR="00A23F5C" w:rsidRPr="00F35013" w:rsidRDefault="00A23F5C" w:rsidP="00A23F5C">
                            <w:pPr>
                              <w:autoSpaceDE w:val="0"/>
                              <w:autoSpaceDN w:val="0"/>
                              <w:spacing w:line="300" w:lineRule="exact"/>
                              <w:rPr>
                                <w:rFonts w:ascii="ＭＳ 明朝" w:hAnsi="ＭＳ 明朝"/>
                                <w:color w:val="000000"/>
                                <w:sz w:val="24"/>
                              </w:rPr>
                            </w:pPr>
                            <w:r w:rsidRPr="00F35013">
                              <w:rPr>
                                <w:rFonts w:ascii="ＭＳ 明朝" w:hAnsi="ＭＳ 明朝" w:hint="eastAsia"/>
                                <w:color w:val="000000"/>
                                <w:sz w:val="24"/>
                              </w:rPr>
                              <w:t xml:space="preserve">（行政財産の管理及び処分） </w:t>
                            </w:r>
                          </w:p>
                          <w:p w14:paraId="6C39B547" w14:textId="77777777" w:rsidR="00A23F5C" w:rsidRPr="00F35013" w:rsidRDefault="00A23F5C" w:rsidP="00A23F5C">
                            <w:pPr>
                              <w:autoSpaceDE w:val="0"/>
                              <w:autoSpaceDN w:val="0"/>
                              <w:spacing w:line="300" w:lineRule="exact"/>
                              <w:rPr>
                                <w:rFonts w:ascii="ＭＳ 明朝" w:hAnsi="ＭＳ 明朝"/>
                                <w:color w:val="000000"/>
                                <w:sz w:val="24"/>
                              </w:rPr>
                            </w:pPr>
                            <w:r w:rsidRPr="00F35013">
                              <w:rPr>
                                <w:rFonts w:ascii="ＭＳ 明朝" w:hAnsi="ＭＳ 明朝" w:hint="eastAsia"/>
                                <w:color w:val="000000"/>
                                <w:sz w:val="24"/>
                              </w:rPr>
                              <w:t>第238条の４</w:t>
                            </w:r>
                          </w:p>
                          <w:p w14:paraId="7CEC430D" w14:textId="77777777" w:rsidR="00A23F5C" w:rsidRPr="00F35013" w:rsidRDefault="00A23F5C" w:rsidP="00A23F5C">
                            <w:pPr>
                              <w:autoSpaceDE w:val="0"/>
                              <w:autoSpaceDN w:val="0"/>
                              <w:spacing w:line="300" w:lineRule="exact"/>
                              <w:ind w:left="240" w:hangingChars="100" w:hanging="240"/>
                              <w:rPr>
                                <w:rFonts w:ascii="ＭＳ 明朝" w:hAnsi="ＭＳ 明朝"/>
                                <w:color w:val="000000"/>
                                <w:sz w:val="24"/>
                              </w:rPr>
                            </w:pPr>
                            <w:r w:rsidRPr="00F35013">
                              <w:rPr>
                                <w:rFonts w:ascii="ＭＳ 明朝" w:hAnsi="ＭＳ 明朝" w:hint="eastAsia"/>
                                <w:color w:val="000000"/>
                                <w:sz w:val="24"/>
                              </w:rPr>
                              <w:t>７　行政財産は、その用途又は目的を妨げない限度においてその使用を許可することができる。</w:t>
                            </w:r>
                          </w:p>
                          <w:p w14:paraId="0ED5370C" w14:textId="77777777" w:rsidR="00A23F5C" w:rsidRPr="00F35013" w:rsidRDefault="00A23F5C" w:rsidP="00A23F5C">
                            <w:pPr>
                              <w:autoSpaceDE w:val="0"/>
                              <w:autoSpaceDN w:val="0"/>
                              <w:spacing w:line="300" w:lineRule="exact"/>
                              <w:rPr>
                                <w:rFonts w:ascii="ＭＳ 明朝" w:hAnsi="ＭＳ 明朝"/>
                                <w:color w:val="000000"/>
                                <w:sz w:val="24"/>
                              </w:rPr>
                            </w:pPr>
                          </w:p>
                          <w:p w14:paraId="24AD7B70" w14:textId="77777777" w:rsidR="00A23F5C" w:rsidRPr="00F35013" w:rsidRDefault="00A23F5C" w:rsidP="00A23F5C">
                            <w:pPr>
                              <w:autoSpaceDE w:val="0"/>
                              <w:autoSpaceDN w:val="0"/>
                              <w:spacing w:line="300" w:lineRule="exact"/>
                              <w:rPr>
                                <w:rFonts w:ascii="ＭＳ 明朝" w:hAnsi="ＭＳ 明朝"/>
                                <w:color w:val="000000"/>
                                <w:sz w:val="24"/>
                              </w:rPr>
                            </w:pPr>
                            <w:r w:rsidRPr="00F35013">
                              <w:rPr>
                                <w:rFonts w:ascii="ＭＳ 明朝" w:hAnsi="ＭＳ 明朝" w:hint="eastAsia"/>
                                <w:color w:val="000000"/>
                                <w:sz w:val="24"/>
                              </w:rPr>
                              <w:t>【大阪府公有財産規則】</w:t>
                            </w:r>
                          </w:p>
                          <w:p w14:paraId="2E653461" w14:textId="77777777" w:rsidR="00A23F5C" w:rsidRPr="00F35013" w:rsidRDefault="00A23F5C" w:rsidP="00A23F5C">
                            <w:pPr>
                              <w:autoSpaceDE w:val="0"/>
                              <w:autoSpaceDN w:val="0"/>
                              <w:spacing w:line="300" w:lineRule="exact"/>
                              <w:rPr>
                                <w:rFonts w:ascii="ＭＳ 明朝" w:hAnsi="ＭＳ 明朝"/>
                                <w:color w:val="000000"/>
                                <w:sz w:val="24"/>
                              </w:rPr>
                            </w:pPr>
                            <w:r w:rsidRPr="00F35013">
                              <w:rPr>
                                <w:rFonts w:ascii="ＭＳ 明朝" w:hAnsi="ＭＳ 明朝" w:hint="eastAsia"/>
                                <w:color w:val="000000"/>
                                <w:sz w:val="24"/>
                              </w:rPr>
                              <w:t>（管理の原則）</w:t>
                            </w:r>
                          </w:p>
                          <w:p w14:paraId="7B974C05" w14:textId="77777777" w:rsidR="00A23F5C" w:rsidRPr="00F35013" w:rsidRDefault="00A23F5C" w:rsidP="00A23F5C">
                            <w:pPr>
                              <w:autoSpaceDE w:val="0"/>
                              <w:autoSpaceDN w:val="0"/>
                              <w:spacing w:line="300" w:lineRule="exact"/>
                              <w:ind w:left="240" w:hangingChars="100" w:hanging="240"/>
                              <w:rPr>
                                <w:rFonts w:ascii="ＭＳ 明朝" w:hAnsi="ＭＳ 明朝"/>
                                <w:color w:val="000000"/>
                                <w:sz w:val="24"/>
                              </w:rPr>
                            </w:pPr>
                            <w:r w:rsidRPr="00F35013">
                              <w:rPr>
                                <w:rFonts w:ascii="ＭＳ 明朝" w:hAnsi="ＭＳ 明朝" w:hint="eastAsia"/>
                                <w:color w:val="000000"/>
                                <w:sz w:val="24"/>
                              </w:rPr>
                              <w:t>第14条　公有財産は、常に良好な状態において管理し、適正かつ効率的に運用しなければならない。</w:t>
                            </w:r>
                          </w:p>
                          <w:p w14:paraId="764C5366" w14:textId="77777777" w:rsidR="00A23F5C" w:rsidRPr="00F35013" w:rsidRDefault="00A23F5C" w:rsidP="00A23F5C">
                            <w:pPr>
                              <w:autoSpaceDE w:val="0"/>
                              <w:autoSpaceDN w:val="0"/>
                              <w:spacing w:line="300" w:lineRule="exact"/>
                              <w:rPr>
                                <w:rFonts w:ascii="ＭＳ 明朝" w:hAnsi="ＭＳ 明朝"/>
                                <w:color w:val="000000"/>
                                <w:sz w:val="24"/>
                              </w:rPr>
                            </w:pPr>
                            <w:r w:rsidRPr="00F35013">
                              <w:rPr>
                                <w:rFonts w:ascii="ＭＳ 明朝" w:hAnsi="ＭＳ 明朝" w:hint="eastAsia"/>
                                <w:color w:val="000000"/>
                                <w:sz w:val="24"/>
                              </w:rPr>
                              <w:t>（使用許可の範囲）</w:t>
                            </w:r>
                          </w:p>
                          <w:p w14:paraId="69286C5C" w14:textId="77777777" w:rsidR="00A23F5C" w:rsidRPr="00F35013" w:rsidRDefault="00A23F5C" w:rsidP="00A23F5C">
                            <w:pPr>
                              <w:autoSpaceDE w:val="0"/>
                              <w:autoSpaceDN w:val="0"/>
                              <w:spacing w:line="300" w:lineRule="exact"/>
                              <w:ind w:left="240" w:hangingChars="100" w:hanging="240"/>
                              <w:rPr>
                                <w:rFonts w:ascii="ＭＳ 明朝" w:hAnsi="ＭＳ 明朝"/>
                                <w:color w:val="000000"/>
                                <w:sz w:val="24"/>
                              </w:rPr>
                            </w:pPr>
                            <w:r w:rsidRPr="00F35013">
                              <w:rPr>
                                <w:rFonts w:ascii="ＭＳ 明朝" w:hAnsi="ＭＳ 明朝" w:hint="eastAsia"/>
                                <w:color w:val="000000"/>
                                <w:sz w:val="24"/>
                              </w:rPr>
                              <w:t>第22条　行政財産は、次の各号のいずれかに該当する場合は、法第238条の４第７項の規定により、その使用を許可することができる。</w:t>
                            </w:r>
                          </w:p>
                          <w:p w14:paraId="4ED1EC73" w14:textId="77777777" w:rsidR="00A23F5C" w:rsidRPr="00F35013" w:rsidRDefault="00A23F5C" w:rsidP="00A23F5C">
                            <w:pPr>
                              <w:autoSpaceDE w:val="0"/>
                              <w:autoSpaceDN w:val="0"/>
                              <w:spacing w:line="300" w:lineRule="exact"/>
                              <w:ind w:leftChars="100" w:left="450" w:hangingChars="100" w:hanging="240"/>
                              <w:rPr>
                                <w:rFonts w:ascii="ＭＳ 明朝" w:hAnsi="ＭＳ 明朝"/>
                                <w:color w:val="000000"/>
                                <w:sz w:val="24"/>
                              </w:rPr>
                            </w:pPr>
                            <w:r w:rsidRPr="00F35013">
                              <w:rPr>
                                <w:rFonts w:ascii="ＭＳ 明朝" w:hAnsi="ＭＳ 明朝" w:hint="eastAsia"/>
                                <w:color w:val="000000"/>
                                <w:sz w:val="24"/>
                              </w:rPr>
                              <w:t>一　府の職員、府立の学校その他の施設を利用する者等の福利厚生のための施設の用に供するとき。</w:t>
                            </w:r>
                          </w:p>
                          <w:p w14:paraId="6668C840" w14:textId="77777777" w:rsidR="00A23F5C" w:rsidRPr="00F35013" w:rsidRDefault="00A23F5C" w:rsidP="00A23F5C">
                            <w:pPr>
                              <w:autoSpaceDE w:val="0"/>
                              <w:autoSpaceDN w:val="0"/>
                              <w:spacing w:line="300" w:lineRule="exact"/>
                              <w:ind w:leftChars="100" w:left="450" w:hangingChars="100" w:hanging="240"/>
                              <w:rPr>
                                <w:rFonts w:ascii="ＭＳ 明朝" w:hAnsi="ＭＳ 明朝"/>
                                <w:color w:val="000000"/>
                                <w:sz w:val="24"/>
                              </w:rPr>
                            </w:pPr>
                            <w:r w:rsidRPr="00F35013">
                              <w:rPr>
                                <w:rFonts w:ascii="ＭＳ 明朝" w:hAnsi="ＭＳ 明朝" w:hint="eastAsia"/>
                                <w:color w:val="000000"/>
                                <w:sz w:val="24"/>
                              </w:rPr>
                              <w:t>二　国又は他の地方公共団体が行う調査研究、公の施策の普及宣伝その他公共の目的のために行われる講演会、研究会等の用に短期間供するとき。</w:t>
                            </w:r>
                          </w:p>
                          <w:p w14:paraId="5CD71C3C" w14:textId="77777777" w:rsidR="00A23F5C" w:rsidRPr="00F35013" w:rsidRDefault="00A23F5C" w:rsidP="00A23F5C">
                            <w:pPr>
                              <w:autoSpaceDE w:val="0"/>
                              <w:autoSpaceDN w:val="0"/>
                              <w:spacing w:line="300" w:lineRule="exact"/>
                              <w:ind w:leftChars="100" w:left="450" w:hangingChars="100" w:hanging="240"/>
                              <w:rPr>
                                <w:rFonts w:ascii="ＭＳ 明朝" w:hAnsi="ＭＳ 明朝"/>
                                <w:color w:val="000000"/>
                                <w:sz w:val="24"/>
                              </w:rPr>
                            </w:pPr>
                            <w:r w:rsidRPr="00F35013">
                              <w:rPr>
                                <w:rFonts w:ascii="ＭＳ 明朝" w:hAnsi="ＭＳ 明朝" w:hint="eastAsia"/>
                                <w:color w:val="000000"/>
                                <w:sz w:val="24"/>
                              </w:rPr>
                              <w:t>三　水道事業、電気事業、ガス事業その他知事が指定する事業の用に供するとき。</w:t>
                            </w:r>
                          </w:p>
                          <w:p w14:paraId="43631399" w14:textId="77777777" w:rsidR="00A23F5C" w:rsidRPr="00F35013" w:rsidRDefault="00A23F5C" w:rsidP="00A23F5C">
                            <w:pPr>
                              <w:autoSpaceDE w:val="0"/>
                              <w:autoSpaceDN w:val="0"/>
                              <w:spacing w:line="300" w:lineRule="exact"/>
                              <w:ind w:leftChars="100" w:left="450" w:hangingChars="100" w:hanging="240"/>
                              <w:rPr>
                                <w:rFonts w:ascii="ＭＳ 明朝" w:hAnsi="ＭＳ 明朝"/>
                                <w:color w:val="000000"/>
                                <w:sz w:val="24"/>
                              </w:rPr>
                            </w:pPr>
                            <w:r w:rsidRPr="00F35013">
                              <w:rPr>
                                <w:rFonts w:ascii="ＭＳ 明朝" w:hAnsi="ＭＳ 明朝" w:hint="eastAsia"/>
                                <w:color w:val="000000"/>
                                <w:sz w:val="24"/>
                              </w:rPr>
                              <w:t>四　災害その他緊急事態の発生により、応急施設の用に短期間供するとき。</w:t>
                            </w:r>
                          </w:p>
                          <w:p w14:paraId="4AF39A57" w14:textId="77777777" w:rsidR="00A23F5C" w:rsidRPr="00F35013" w:rsidRDefault="00A23F5C" w:rsidP="00A23F5C">
                            <w:pPr>
                              <w:autoSpaceDE w:val="0"/>
                              <w:autoSpaceDN w:val="0"/>
                              <w:spacing w:line="300" w:lineRule="exact"/>
                              <w:ind w:leftChars="100" w:left="450" w:hangingChars="100" w:hanging="240"/>
                              <w:rPr>
                                <w:rFonts w:ascii="ＭＳ 明朝" w:hAnsi="ＭＳ 明朝"/>
                                <w:color w:val="000000"/>
                                <w:sz w:val="24"/>
                              </w:rPr>
                            </w:pPr>
                            <w:r w:rsidRPr="00F35013">
                              <w:rPr>
                                <w:rFonts w:ascii="ＭＳ 明朝" w:hAnsi="ＭＳ 明朝" w:hint="eastAsia"/>
                                <w:color w:val="000000"/>
                                <w:sz w:val="24"/>
                              </w:rPr>
                              <w:t>五　国又は他の地方公共団体その他の公共団体において公用又は公共用に供するとき。</w:t>
                            </w:r>
                          </w:p>
                          <w:p w14:paraId="7E74D990" w14:textId="77777777" w:rsidR="00A23F5C" w:rsidRPr="00F35013" w:rsidRDefault="00A23F5C" w:rsidP="00A23F5C">
                            <w:pPr>
                              <w:autoSpaceDE w:val="0"/>
                              <w:autoSpaceDN w:val="0"/>
                              <w:spacing w:line="300" w:lineRule="exact"/>
                              <w:ind w:leftChars="100" w:left="210"/>
                              <w:rPr>
                                <w:rFonts w:ascii="ＭＳ 明朝" w:hAnsi="ＭＳ 明朝"/>
                                <w:color w:val="000000"/>
                                <w:sz w:val="24"/>
                              </w:rPr>
                            </w:pPr>
                            <w:r w:rsidRPr="00F35013">
                              <w:rPr>
                                <w:rFonts w:ascii="ＭＳ 明朝" w:hAnsi="ＭＳ 明朝" w:hint="eastAsia"/>
                                <w:color w:val="000000"/>
                                <w:sz w:val="24"/>
                              </w:rPr>
                              <w:t>六　行政財産の効率的利用に資すると認められるとき。</w:t>
                            </w:r>
                          </w:p>
                          <w:p w14:paraId="0C540D72" w14:textId="42EDDCEF" w:rsidR="00A23F5C" w:rsidRPr="003D2B14" w:rsidRDefault="00A23F5C" w:rsidP="00D40E56">
                            <w:pPr>
                              <w:autoSpaceDE w:val="0"/>
                              <w:autoSpaceDN w:val="0"/>
                              <w:spacing w:line="300" w:lineRule="exact"/>
                              <w:ind w:leftChars="100" w:left="450" w:hangingChars="100" w:hanging="240"/>
                              <w:rPr>
                                <w:rFonts w:ascii="ＭＳ 明朝" w:hAnsi="ＭＳ 明朝"/>
                                <w:sz w:val="24"/>
                              </w:rPr>
                            </w:pPr>
                            <w:r w:rsidRPr="00F35013">
                              <w:rPr>
                                <w:rFonts w:ascii="ＭＳ 明朝" w:hAnsi="ＭＳ 明朝" w:hint="eastAsia"/>
                                <w:color w:val="000000"/>
                                <w:sz w:val="24"/>
                              </w:rPr>
                              <w:t>七　前各号に掲げるもののほか、府の事務若しくは事業の遂行上又は公益上やむを得ないと認められるとき。</w:t>
                            </w:r>
                          </w:p>
                        </w:txbxContent>
                      </v:textbox>
                    </v:rect>
                  </w:pict>
                </mc:Fallback>
              </mc:AlternateContent>
            </w:r>
          </w:p>
          <w:p w14:paraId="120A1B0F" w14:textId="77777777" w:rsidR="00A23F5C" w:rsidRDefault="00A23F5C" w:rsidP="009B0FD4">
            <w:pPr>
              <w:autoSpaceDE w:val="0"/>
              <w:autoSpaceDN w:val="0"/>
              <w:spacing w:line="300" w:lineRule="exact"/>
              <w:rPr>
                <w:rFonts w:ascii="ＭＳ 明朝" w:hAnsi="ＭＳ 明朝"/>
                <w:sz w:val="24"/>
              </w:rPr>
            </w:pPr>
          </w:p>
          <w:p w14:paraId="28BCD209" w14:textId="77777777" w:rsidR="00A23F5C" w:rsidRDefault="00A23F5C" w:rsidP="009B0FD4">
            <w:pPr>
              <w:autoSpaceDE w:val="0"/>
              <w:autoSpaceDN w:val="0"/>
              <w:spacing w:line="300" w:lineRule="exact"/>
              <w:rPr>
                <w:rFonts w:ascii="ＭＳ 明朝" w:hAnsi="ＭＳ 明朝"/>
                <w:sz w:val="24"/>
              </w:rPr>
            </w:pPr>
          </w:p>
          <w:p w14:paraId="6ED276F6" w14:textId="77777777" w:rsidR="00A23F5C" w:rsidRDefault="00A23F5C" w:rsidP="009B0FD4">
            <w:pPr>
              <w:autoSpaceDE w:val="0"/>
              <w:autoSpaceDN w:val="0"/>
              <w:spacing w:line="300" w:lineRule="exact"/>
              <w:rPr>
                <w:rFonts w:ascii="ＭＳ 明朝" w:hAnsi="ＭＳ 明朝"/>
                <w:sz w:val="24"/>
              </w:rPr>
            </w:pPr>
          </w:p>
          <w:p w14:paraId="1B2AB773" w14:textId="77777777" w:rsidR="00A23F5C" w:rsidRDefault="00A23F5C" w:rsidP="009B0FD4">
            <w:pPr>
              <w:autoSpaceDE w:val="0"/>
              <w:autoSpaceDN w:val="0"/>
              <w:spacing w:line="300" w:lineRule="exact"/>
              <w:rPr>
                <w:rFonts w:ascii="ＭＳ 明朝" w:hAnsi="ＭＳ 明朝"/>
                <w:sz w:val="24"/>
              </w:rPr>
            </w:pPr>
          </w:p>
          <w:p w14:paraId="50CC88D3" w14:textId="77777777" w:rsidR="00104A71" w:rsidRDefault="00104A71" w:rsidP="009B0FD4">
            <w:pPr>
              <w:autoSpaceDE w:val="0"/>
              <w:autoSpaceDN w:val="0"/>
              <w:spacing w:line="300" w:lineRule="exact"/>
              <w:rPr>
                <w:rFonts w:ascii="ＭＳ 明朝" w:hAnsi="ＭＳ 明朝"/>
                <w:sz w:val="24"/>
              </w:rPr>
            </w:pPr>
          </w:p>
          <w:p w14:paraId="51A9DC85" w14:textId="77777777" w:rsidR="00A23F5C" w:rsidRDefault="00A23F5C" w:rsidP="009B0FD4">
            <w:pPr>
              <w:autoSpaceDE w:val="0"/>
              <w:autoSpaceDN w:val="0"/>
              <w:spacing w:line="300" w:lineRule="exact"/>
              <w:rPr>
                <w:rFonts w:ascii="ＭＳ 明朝" w:hAnsi="ＭＳ 明朝"/>
                <w:sz w:val="24"/>
              </w:rPr>
            </w:pPr>
          </w:p>
          <w:p w14:paraId="7C7DBA4C" w14:textId="77777777" w:rsidR="00A23F5C" w:rsidRDefault="00A23F5C" w:rsidP="009B0FD4">
            <w:pPr>
              <w:autoSpaceDE w:val="0"/>
              <w:autoSpaceDN w:val="0"/>
              <w:spacing w:line="300" w:lineRule="exact"/>
              <w:rPr>
                <w:rFonts w:ascii="ＭＳ 明朝" w:hAnsi="ＭＳ 明朝"/>
                <w:sz w:val="24"/>
              </w:rPr>
            </w:pPr>
          </w:p>
          <w:p w14:paraId="7E60E998" w14:textId="77777777" w:rsidR="00A23F5C" w:rsidRDefault="00A23F5C" w:rsidP="009B0FD4">
            <w:pPr>
              <w:autoSpaceDE w:val="0"/>
              <w:autoSpaceDN w:val="0"/>
              <w:spacing w:line="300" w:lineRule="exact"/>
              <w:rPr>
                <w:rFonts w:ascii="ＭＳ 明朝" w:hAnsi="ＭＳ 明朝"/>
                <w:sz w:val="24"/>
              </w:rPr>
            </w:pPr>
          </w:p>
          <w:p w14:paraId="66EE7350" w14:textId="77777777" w:rsidR="00A23F5C" w:rsidRDefault="00A23F5C" w:rsidP="009B0FD4">
            <w:pPr>
              <w:autoSpaceDE w:val="0"/>
              <w:autoSpaceDN w:val="0"/>
              <w:spacing w:line="300" w:lineRule="exact"/>
              <w:rPr>
                <w:rFonts w:ascii="ＭＳ 明朝" w:hAnsi="ＭＳ 明朝"/>
                <w:sz w:val="24"/>
              </w:rPr>
            </w:pPr>
          </w:p>
          <w:p w14:paraId="64CAB115" w14:textId="77777777" w:rsidR="00A23F5C" w:rsidRDefault="00A23F5C" w:rsidP="009B0FD4">
            <w:pPr>
              <w:autoSpaceDE w:val="0"/>
              <w:autoSpaceDN w:val="0"/>
              <w:spacing w:line="300" w:lineRule="exact"/>
              <w:rPr>
                <w:rFonts w:ascii="ＭＳ 明朝" w:hAnsi="ＭＳ 明朝"/>
                <w:sz w:val="24"/>
              </w:rPr>
            </w:pPr>
          </w:p>
          <w:p w14:paraId="4EF8577B" w14:textId="77777777" w:rsidR="00A23F5C" w:rsidRDefault="00A23F5C" w:rsidP="009B0FD4">
            <w:pPr>
              <w:autoSpaceDE w:val="0"/>
              <w:autoSpaceDN w:val="0"/>
              <w:spacing w:line="300" w:lineRule="exact"/>
              <w:rPr>
                <w:rFonts w:ascii="ＭＳ 明朝" w:hAnsi="ＭＳ 明朝"/>
                <w:sz w:val="24"/>
              </w:rPr>
            </w:pPr>
          </w:p>
          <w:p w14:paraId="2840F642" w14:textId="77777777" w:rsidR="00A23F5C" w:rsidRDefault="00A23F5C" w:rsidP="009B0FD4">
            <w:pPr>
              <w:autoSpaceDE w:val="0"/>
              <w:autoSpaceDN w:val="0"/>
              <w:spacing w:line="300" w:lineRule="exact"/>
              <w:rPr>
                <w:rFonts w:ascii="ＭＳ 明朝" w:hAnsi="ＭＳ 明朝"/>
                <w:sz w:val="24"/>
              </w:rPr>
            </w:pPr>
          </w:p>
          <w:p w14:paraId="5F33FD05" w14:textId="77777777" w:rsidR="00A23F5C" w:rsidRDefault="00A23F5C" w:rsidP="009B0FD4">
            <w:pPr>
              <w:autoSpaceDE w:val="0"/>
              <w:autoSpaceDN w:val="0"/>
              <w:spacing w:line="300" w:lineRule="exact"/>
              <w:rPr>
                <w:rFonts w:ascii="ＭＳ 明朝" w:hAnsi="ＭＳ 明朝"/>
                <w:sz w:val="24"/>
              </w:rPr>
            </w:pPr>
          </w:p>
          <w:p w14:paraId="687E87C0" w14:textId="77777777" w:rsidR="00A23F5C" w:rsidRDefault="00A23F5C" w:rsidP="009B0FD4">
            <w:pPr>
              <w:autoSpaceDE w:val="0"/>
              <w:autoSpaceDN w:val="0"/>
              <w:spacing w:line="300" w:lineRule="exact"/>
              <w:rPr>
                <w:rFonts w:ascii="ＭＳ 明朝" w:hAnsi="ＭＳ 明朝"/>
                <w:sz w:val="24"/>
              </w:rPr>
            </w:pPr>
          </w:p>
          <w:p w14:paraId="592AAFE8" w14:textId="77777777" w:rsidR="00A23F5C" w:rsidRDefault="00A23F5C" w:rsidP="009B0FD4">
            <w:pPr>
              <w:autoSpaceDE w:val="0"/>
              <w:autoSpaceDN w:val="0"/>
              <w:spacing w:line="300" w:lineRule="exact"/>
              <w:rPr>
                <w:rFonts w:ascii="ＭＳ 明朝" w:hAnsi="ＭＳ 明朝"/>
                <w:sz w:val="24"/>
              </w:rPr>
            </w:pPr>
          </w:p>
          <w:p w14:paraId="55AB4B58" w14:textId="77777777" w:rsidR="00A23F5C" w:rsidRDefault="00A23F5C" w:rsidP="009B0FD4">
            <w:pPr>
              <w:autoSpaceDE w:val="0"/>
              <w:autoSpaceDN w:val="0"/>
              <w:spacing w:line="300" w:lineRule="exact"/>
              <w:rPr>
                <w:rFonts w:ascii="ＭＳ 明朝" w:hAnsi="ＭＳ 明朝"/>
                <w:sz w:val="24"/>
              </w:rPr>
            </w:pPr>
          </w:p>
          <w:p w14:paraId="277656AC" w14:textId="77777777" w:rsidR="00A23F5C" w:rsidRDefault="00A23F5C" w:rsidP="009B0FD4">
            <w:pPr>
              <w:autoSpaceDE w:val="0"/>
              <w:autoSpaceDN w:val="0"/>
              <w:spacing w:line="300" w:lineRule="exact"/>
              <w:rPr>
                <w:rFonts w:ascii="ＭＳ 明朝" w:hAnsi="ＭＳ 明朝"/>
                <w:sz w:val="24"/>
              </w:rPr>
            </w:pPr>
          </w:p>
          <w:p w14:paraId="01E7C6F3" w14:textId="77777777" w:rsidR="00A23F5C" w:rsidRDefault="00A23F5C" w:rsidP="009B0FD4">
            <w:pPr>
              <w:autoSpaceDE w:val="0"/>
              <w:autoSpaceDN w:val="0"/>
              <w:spacing w:line="300" w:lineRule="exact"/>
              <w:rPr>
                <w:rFonts w:ascii="ＭＳ 明朝" w:hAnsi="ＭＳ 明朝"/>
                <w:sz w:val="24"/>
              </w:rPr>
            </w:pPr>
          </w:p>
          <w:p w14:paraId="33C8102D" w14:textId="77777777" w:rsidR="00A23F5C" w:rsidRDefault="00A23F5C" w:rsidP="009B0FD4">
            <w:pPr>
              <w:autoSpaceDE w:val="0"/>
              <w:autoSpaceDN w:val="0"/>
              <w:spacing w:line="300" w:lineRule="exact"/>
              <w:rPr>
                <w:rFonts w:ascii="ＭＳ 明朝" w:hAnsi="ＭＳ 明朝"/>
                <w:sz w:val="24"/>
              </w:rPr>
            </w:pPr>
          </w:p>
          <w:p w14:paraId="1D215529" w14:textId="77777777" w:rsidR="00A23F5C" w:rsidRDefault="00A23F5C" w:rsidP="009B0FD4">
            <w:pPr>
              <w:autoSpaceDE w:val="0"/>
              <w:autoSpaceDN w:val="0"/>
              <w:spacing w:line="300" w:lineRule="exact"/>
              <w:rPr>
                <w:rFonts w:ascii="ＭＳ 明朝" w:hAnsi="ＭＳ 明朝"/>
                <w:sz w:val="24"/>
              </w:rPr>
            </w:pPr>
          </w:p>
          <w:p w14:paraId="22CCC2F7" w14:textId="77777777" w:rsidR="00A23F5C" w:rsidRDefault="00A23F5C" w:rsidP="009B0FD4">
            <w:pPr>
              <w:autoSpaceDE w:val="0"/>
              <w:autoSpaceDN w:val="0"/>
              <w:spacing w:line="300" w:lineRule="exact"/>
              <w:rPr>
                <w:rFonts w:ascii="ＭＳ 明朝" w:hAnsi="ＭＳ 明朝"/>
                <w:sz w:val="24"/>
              </w:rPr>
            </w:pPr>
          </w:p>
          <w:p w14:paraId="246032A2" w14:textId="77777777" w:rsidR="00A23F5C" w:rsidRDefault="00A23F5C" w:rsidP="009B0FD4">
            <w:pPr>
              <w:autoSpaceDE w:val="0"/>
              <w:autoSpaceDN w:val="0"/>
              <w:spacing w:line="300" w:lineRule="exact"/>
              <w:rPr>
                <w:rFonts w:ascii="ＭＳ 明朝" w:hAnsi="ＭＳ 明朝"/>
                <w:sz w:val="24"/>
              </w:rPr>
            </w:pPr>
          </w:p>
          <w:p w14:paraId="19832D79" w14:textId="77777777" w:rsidR="00A23F5C" w:rsidRDefault="00A23F5C" w:rsidP="009B0FD4">
            <w:pPr>
              <w:autoSpaceDE w:val="0"/>
              <w:autoSpaceDN w:val="0"/>
              <w:spacing w:line="300" w:lineRule="exact"/>
              <w:rPr>
                <w:rFonts w:ascii="ＭＳ 明朝" w:hAnsi="ＭＳ 明朝"/>
                <w:sz w:val="24"/>
              </w:rPr>
            </w:pPr>
          </w:p>
          <w:p w14:paraId="58742C69" w14:textId="77777777" w:rsidR="00A23F5C" w:rsidRDefault="00A23F5C" w:rsidP="009B0FD4">
            <w:pPr>
              <w:autoSpaceDE w:val="0"/>
              <w:autoSpaceDN w:val="0"/>
              <w:spacing w:line="300" w:lineRule="exact"/>
              <w:rPr>
                <w:rFonts w:ascii="ＭＳ 明朝" w:hAnsi="ＭＳ 明朝"/>
                <w:sz w:val="24"/>
              </w:rPr>
            </w:pPr>
          </w:p>
          <w:p w14:paraId="7BD88D7C" w14:textId="77777777" w:rsidR="00A23F5C" w:rsidRDefault="00A23F5C" w:rsidP="009B0FD4">
            <w:pPr>
              <w:autoSpaceDE w:val="0"/>
              <w:autoSpaceDN w:val="0"/>
              <w:spacing w:line="300" w:lineRule="exact"/>
              <w:rPr>
                <w:rFonts w:ascii="ＭＳ 明朝" w:hAnsi="ＭＳ 明朝"/>
                <w:sz w:val="24"/>
              </w:rPr>
            </w:pPr>
          </w:p>
          <w:p w14:paraId="3DB8C9FB" w14:textId="77777777" w:rsidR="00A23F5C" w:rsidRPr="00736E4D" w:rsidRDefault="00A23F5C" w:rsidP="009B0FD4">
            <w:pPr>
              <w:autoSpaceDE w:val="0"/>
              <w:autoSpaceDN w:val="0"/>
              <w:spacing w:line="300" w:lineRule="exact"/>
              <w:rPr>
                <w:rFonts w:ascii="ＭＳ 明朝" w:hAnsi="ＭＳ 明朝"/>
                <w:sz w:val="24"/>
              </w:rPr>
            </w:pPr>
          </w:p>
        </w:tc>
      </w:tr>
      <w:tr w:rsidR="008D6BAA" w:rsidRPr="0029570D" w14:paraId="329C0114" w14:textId="77777777" w:rsidTr="008D6BAA">
        <w:trPr>
          <w:trHeight w:val="624"/>
        </w:trPr>
        <w:tc>
          <w:tcPr>
            <w:tcW w:w="20427" w:type="dxa"/>
            <w:gridSpan w:val="3"/>
            <w:vAlign w:val="center"/>
          </w:tcPr>
          <w:p w14:paraId="48A665CB" w14:textId="42E84A8E" w:rsidR="008D6BAA" w:rsidRPr="0029570D" w:rsidRDefault="006907C3" w:rsidP="008D6BAA">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8D6BAA" w:rsidRPr="0029570D" w14:paraId="2DB5847C" w14:textId="77777777" w:rsidTr="008D6BAA">
        <w:trPr>
          <w:trHeight w:val="624"/>
        </w:trPr>
        <w:tc>
          <w:tcPr>
            <w:tcW w:w="20427" w:type="dxa"/>
            <w:gridSpan w:val="3"/>
          </w:tcPr>
          <w:p w14:paraId="63DC3617" w14:textId="77777777" w:rsidR="008D6BAA" w:rsidRDefault="008D6BAA" w:rsidP="009B0FD4">
            <w:pPr>
              <w:autoSpaceDE w:val="0"/>
              <w:autoSpaceDN w:val="0"/>
              <w:spacing w:line="300" w:lineRule="exact"/>
              <w:rPr>
                <w:rFonts w:ascii="ＭＳ 明朝" w:hAnsi="ＭＳ 明朝"/>
                <w:sz w:val="24"/>
              </w:rPr>
            </w:pPr>
          </w:p>
          <w:p w14:paraId="3FC59B5C" w14:textId="2D13C0FD" w:rsidR="00C518A3" w:rsidRDefault="00C518A3" w:rsidP="00C518A3">
            <w:pPr>
              <w:ind w:firstLineChars="100" w:firstLine="240"/>
              <w:rPr>
                <w:rFonts w:ascii="ＭＳ 明朝" w:hAnsi="ＭＳ 明朝"/>
                <w:sz w:val="24"/>
              </w:rPr>
            </w:pPr>
            <w:r w:rsidRPr="00C518A3">
              <w:rPr>
                <w:rFonts w:ascii="ＭＳ 明朝" w:hAnsi="ＭＳ 明朝" w:hint="eastAsia"/>
                <w:sz w:val="24"/>
              </w:rPr>
              <w:t>検出事項について、設置者</w:t>
            </w:r>
            <w:r w:rsidR="003C1D0F">
              <w:rPr>
                <w:rFonts w:ascii="ＭＳ 明朝" w:hAnsi="ＭＳ 明朝" w:hint="eastAsia"/>
                <w:sz w:val="24"/>
              </w:rPr>
              <w:t>が</w:t>
            </w:r>
            <w:r w:rsidRPr="00C518A3">
              <w:rPr>
                <w:rFonts w:ascii="ＭＳ 明朝" w:hAnsi="ＭＳ 明朝" w:hint="eastAsia"/>
                <w:sz w:val="24"/>
              </w:rPr>
              <w:t>地元町会であることを確認した上、当該行政財産の使用許可手続を行った。</w:t>
            </w:r>
          </w:p>
          <w:p w14:paraId="2913ACD9" w14:textId="77777777" w:rsidR="00C518A3" w:rsidRDefault="00C518A3" w:rsidP="00C518A3">
            <w:pPr>
              <w:ind w:firstLineChars="100" w:firstLine="240"/>
              <w:rPr>
                <w:rFonts w:ascii="ＭＳ 明朝" w:hAnsi="ＭＳ 明朝"/>
                <w:sz w:val="24"/>
              </w:rPr>
            </w:pPr>
            <w:r w:rsidRPr="00C518A3">
              <w:rPr>
                <w:rFonts w:ascii="ＭＳ 明朝" w:hAnsi="ＭＳ 明朝" w:hint="eastAsia"/>
                <w:sz w:val="24"/>
              </w:rPr>
              <w:t>今後は、法令に基づき、適正な事務処理を行う。</w:t>
            </w:r>
          </w:p>
          <w:p w14:paraId="0E214735" w14:textId="6902BCD9" w:rsidR="00C518A3" w:rsidRPr="00C518A3" w:rsidRDefault="00C518A3" w:rsidP="00C518A3">
            <w:pPr>
              <w:rPr>
                <w:rFonts w:ascii="ＭＳ 明朝" w:hAnsi="ＭＳ 明朝"/>
                <w:sz w:val="24"/>
              </w:rPr>
            </w:pPr>
          </w:p>
        </w:tc>
      </w:tr>
    </w:tbl>
    <w:p w14:paraId="504BE919" w14:textId="5AE842CD" w:rsidR="00104A71" w:rsidRPr="0029570D" w:rsidRDefault="00104A71" w:rsidP="00104A71">
      <w:pPr>
        <w:autoSpaceDE w:val="0"/>
        <w:autoSpaceDN w:val="0"/>
        <w:spacing w:line="300" w:lineRule="exact"/>
        <w:jc w:val="right"/>
        <w:rPr>
          <w:rFonts w:ascii="ＭＳ ゴシック" w:eastAsia="ＭＳ ゴシック" w:hAnsi="ＭＳ ゴシック"/>
          <w:sz w:val="24"/>
          <w:szCs w:val="22"/>
        </w:rPr>
      </w:pPr>
      <w:r w:rsidRPr="0029570D">
        <w:rPr>
          <w:rFonts w:ascii="ＭＳ ゴシック" w:eastAsia="ＭＳ ゴシック" w:hAnsi="ＭＳ ゴシック" w:hint="eastAsia"/>
          <w:sz w:val="24"/>
          <w:szCs w:val="22"/>
        </w:rPr>
        <w:t>監査（検査）実施年月日（委員：令和－年－月－日、事務局：令和</w:t>
      </w:r>
      <w:r w:rsidR="00571693">
        <w:rPr>
          <w:rFonts w:ascii="ＭＳ ゴシック" w:eastAsia="ＭＳ ゴシック" w:hAnsi="ＭＳ ゴシック" w:hint="eastAsia"/>
          <w:sz w:val="24"/>
          <w:szCs w:val="22"/>
        </w:rPr>
        <w:t>６</w:t>
      </w:r>
      <w:r w:rsidRPr="0029570D">
        <w:rPr>
          <w:rFonts w:ascii="ＭＳ ゴシック" w:eastAsia="ＭＳ ゴシック" w:hAnsi="ＭＳ ゴシック" w:hint="eastAsia"/>
          <w:sz w:val="24"/>
          <w:szCs w:val="22"/>
        </w:rPr>
        <w:t>年</w:t>
      </w:r>
      <w:r w:rsidR="00571693">
        <w:rPr>
          <w:rFonts w:ascii="ＭＳ ゴシック" w:eastAsia="ＭＳ ゴシック" w:hAnsi="ＭＳ ゴシック"/>
          <w:sz w:val="24"/>
          <w:szCs w:val="22"/>
        </w:rPr>
        <w:t>11</w:t>
      </w:r>
      <w:r w:rsidRPr="0029570D">
        <w:rPr>
          <w:rFonts w:ascii="ＭＳ ゴシック" w:eastAsia="ＭＳ ゴシック" w:hAnsi="ＭＳ ゴシック" w:hint="eastAsia"/>
          <w:sz w:val="24"/>
          <w:szCs w:val="22"/>
        </w:rPr>
        <w:t>月</w:t>
      </w:r>
      <w:r w:rsidR="00737FE1">
        <w:rPr>
          <w:rFonts w:ascii="ＭＳ ゴシック" w:eastAsia="ＭＳ ゴシック" w:hAnsi="ＭＳ ゴシック" w:hint="eastAsia"/>
          <w:sz w:val="24"/>
          <w:szCs w:val="22"/>
        </w:rPr>
        <w:t>2</w:t>
      </w:r>
      <w:r w:rsidR="00A102FB">
        <w:rPr>
          <w:rFonts w:ascii="ＭＳ ゴシック" w:eastAsia="ＭＳ ゴシック" w:hAnsi="ＭＳ ゴシック" w:hint="eastAsia"/>
          <w:sz w:val="24"/>
          <w:szCs w:val="22"/>
        </w:rPr>
        <w:t>7</w:t>
      </w:r>
      <w:r w:rsidRPr="0029570D">
        <w:rPr>
          <w:rFonts w:ascii="ＭＳ ゴシック" w:eastAsia="ＭＳ ゴシック" w:hAnsi="ＭＳ ゴシック" w:hint="eastAsia"/>
          <w:sz w:val="24"/>
          <w:szCs w:val="22"/>
        </w:rPr>
        <w:t>日）</w:t>
      </w:r>
    </w:p>
    <w:sectPr w:rsidR="00104A71" w:rsidRPr="0029570D" w:rsidSect="00023A16">
      <w:pgSz w:w="23811" w:h="16838" w:orient="landscape" w:code="8"/>
      <w:pgMar w:top="2024" w:right="1701" w:bottom="2024" w:left="162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AE2CE" w14:textId="77777777" w:rsidR="005676C1" w:rsidRDefault="005676C1" w:rsidP="000C16AD">
      <w:r>
        <w:separator/>
      </w:r>
    </w:p>
  </w:endnote>
  <w:endnote w:type="continuationSeparator" w:id="0">
    <w:p w14:paraId="51225320" w14:textId="77777777" w:rsidR="005676C1" w:rsidRDefault="005676C1" w:rsidP="000C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F414" w14:textId="77777777" w:rsidR="005676C1" w:rsidRDefault="005676C1" w:rsidP="000C16AD">
      <w:r>
        <w:separator/>
      </w:r>
    </w:p>
  </w:footnote>
  <w:footnote w:type="continuationSeparator" w:id="0">
    <w:p w14:paraId="55C55C35" w14:textId="77777777" w:rsidR="005676C1" w:rsidRDefault="005676C1" w:rsidP="000C1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71"/>
    <w:rsid w:val="00023A16"/>
    <w:rsid w:val="00031807"/>
    <w:rsid w:val="000C16AD"/>
    <w:rsid w:val="000D4E1F"/>
    <w:rsid w:val="00104A71"/>
    <w:rsid w:val="00121D56"/>
    <w:rsid w:val="001C4D1A"/>
    <w:rsid w:val="001E5F8F"/>
    <w:rsid w:val="00210F91"/>
    <w:rsid w:val="0021378A"/>
    <w:rsid w:val="002179E8"/>
    <w:rsid w:val="002339E6"/>
    <w:rsid w:val="002E18C5"/>
    <w:rsid w:val="003C1D0F"/>
    <w:rsid w:val="003D2B14"/>
    <w:rsid w:val="003F56BF"/>
    <w:rsid w:val="00404D17"/>
    <w:rsid w:val="004342E8"/>
    <w:rsid w:val="00454E19"/>
    <w:rsid w:val="004831A3"/>
    <w:rsid w:val="004E5465"/>
    <w:rsid w:val="00534DB0"/>
    <w:rsid w:val="005676C1"/>
    <w:rsid w:val="00571693"/>
    <w:rsid w:val="00572D03"/>
    <w:rsid w:val="0059547B"/>
    <w:rsid w:val="005A756B"/>
    <w:rsid w:val="006907C3"/>
    <w:rsid w:val="006A4E15"/>
    <w:rsid w:val="006B3DA6"/>
    <w:rsid w:val="006D218A"/>
    <w:rsid w:val="00736E4D"/>
    <w:rsid w:val="0073740C"/>
    <w:rsid w:val="00737FE1"/>
    <w:rsid w:val="00746509"/>
    <w:rsid w:val="0075120C"/>
    <w:rsid w:val="008D6BAA"/>
    <w:rsid w:val="0093558A"/>
    <w:rsid w:val="009B0FD4"/>
    <w:rsid w:val="009D6C3D"/>
    <w:rsid w:val="00A102FB"/>
    <w:rsid w:val="00A1158C"/>
    <w:rsid w:val="00A2180A"/>
    <w:rsid w:val="00A23F5C"/>
    <w:rsid w:val="00A80AC4"/>
    <w:rsid w:val="00AF0ADC"/>
    <w:rsid w:val="00B03EF2"/>
    <w:rsid w:val="00B2717B"/>
    <w:rsid w:val="00B52CE7"/>
    <w:rsid w:val="00C518A3"/>
    <w:rsid w:val="00D40E56"/>
    <w:rsid w:val="00E44505"/>
    <w:rsid w:val="00E46094"/>
    <w:rsid w:val="00EA40CD"/>
    <w:rsid w:val="00EB11A8"/>
    <w:rsid w:val="00EB6302"/>
    <w:rsid w:val="00F35013"/>
    <w:rsid w:val="00F946C1"/>
    <w:rsid w:val="00FF3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F8A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A7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6AD"/>
    <w:pPr>
      <w:tabs>
        <w:tab w:val="center" w:pos="4252"/>
        <w:tab w:val="right" w:pos="8504"/>
      </w:tabs>
      <w:snapToGrid w:val="0"/>
    </w:pPr>
  </w:style>
  <w:style w:type="character" w:customStyle="1" w:styleId="a4">
    <w:name w:val="ヘッダー (文字)"/>
    <w:basedOn w:val="a0"/>
    <w:link w:val="a3"/>
    <w:uiPriority w:val="99"/>
    <w:rsid w:val="000C16AD"/>
    <w:rPr>
      <w:rFonts w:ascii="Century" w:eastAsia="ＭＳ 明朝" w:hAnsi="Century" w:cs="Times New Roman"/>
      <w:szCs w:val="24"/>
    </w:rPr>
  </w:style>
  <w:style w:type="paragraph" w:styleId="a5">
    <w:name w:val="footer"/>
    <w:basedOn w:val="a"/>
    <w:link w:val="a6"/>
    <w:uiPriority w:val="99"/>
    <w:unhideWhenUsed/>
    <w:rsid w:val="000C16AD"/>
    <w:pPr>
      <w:tabs>
        <w:tab w:val="center" w:pos="4252"/>
        <w:tab w:val="right" w:pos="8504"/>
      </w:tabs>
      <w:snapToGrid w:val="0"/>
    </w:pPr>
  </w:style>
  <w:style w:type="character" w:customStyle="1" w:styleId="a6">
    <w:name w:val="フッター (文字)"/>
    <w:basedOn w:val="a0"/>
    <w:link w:val="a5"/>
    <w:uiPriority w:val="99"/>
    <w:rsid w:val="000C16AD"/>
    <w:rPr>
      <w:rFonts w:ascii="Century" w:eastAsia="ＭＳ 明朝" w:hAnsi="Century" w:cs="Times New Roman"/>
      <w:szCs w:val="24"/>
    </w:rPr>
  </w:style>
  <w:style w:type="paragraph" w:styleId="a7">
    <w:name w:val="Balloon Text"/>
    <w:basedOn w:val="a"/>
    <w:link w:val="a8"/>
    <w:uiPriority w:val="99"/>
    <w:semiHidden/>
    <w:unhideWhenUsed/>
    <w:rsid w:val="00EB63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63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D3DFD-64C7-4506-B681-B574DA52E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8DCC4-6EFA-45EB-A6AE-B4ED8E1954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92C6D2-BD20-42AD-BC40-A2F3A21DA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2025-04-18T02:53:00Z</dcterms:created>
  <dcterms:modified xsi:type="dcterms:W3CDTF">2025-09-10T09:15:00Z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