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707D" w14:textId="1C124F51" w:rsidR="00E52C1F" w:rsidRPr="00E52C1F" w:rsidRDefault="00E52C1F" w:rsidP="00E52C1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52C1F">
        <w:rPr>
          <w:rFonts w:ascii="ＭＳ ゴシック" w:eastAsia="ＭＳ ゴシック" w:hAnsi="ＭＳ ゴシック" w:hint="eastAsia"/>
          <w:sz w:val="24"/>
        </w:rPr>
        <w:t>服務管理</w:t>
      </w:r>
      <w:r w:rsidR="00152470">
        <w:rPr>
          <w:rFonts w:ascii="ＭＳ ゴシック" w:eastAsia="ＭＳ ゴシック" w:hAnsi="ＭＳ ゴシック" w:hint="eastAsia"/>
          <w:sz w:val="24"/>
        </w:rPr>
        <w:t>の不備</w:t>
      </w:r>
    </w:p>
    <w:tbl>
      <w:tblPr>
        <w:tblpPr w:leftFromText="142" w:rightFromText="142" w:vertAnchor="text" w:horzAnchor="margin" w:tblpY="2"/>
        <w:tblW w:w="2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357"/>
        <w:gridCol w:w="8931"/>
      </w:tblGrid>
      <w:tr w:rsidR="00E52C1F" w:rsidRPr="00E52C1F" w14:paraId="29CD1D22" w14:textId="77777777" w:rsidTr="00E621EC">
        <w:trPr>
          <w:trHeight w:val="558"/>
        </w:trPr>
        <w:tc>
          <w:tcPr>
            <w:tcW w:w="2234" w:type="dxa"/>
            <w:shd w:val="clear" w:color="auto" w:fill="auto"/>
            <w:vAlign w:val="center"/>
          </w:tcPr>
          <w:p w14:paraId="3B1E4207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2D7DF7C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EA562D2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52C1F" w:rsidRPr="00E52C1F" w14:paraId="38878B36" w14:textId="77777777" w:rsidTr="00335144">
        <w:trPr>
          <w:trHeight w:val="9487"/>
        </w:trPr>
        <w:tc>
          <w:tcPr>
            <w:tcW w:w="2234" w:type="dxa"/>
          </w:tcPr>
          <w:p w14:paraId="3CE36B28" w14:textId="77777777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B92B425" w14:textId="6CD534F2" w:rsidR="00E621EC" w:rsidRPr="00EA0EED" w:rsidRDefault="007B6676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中央高等学校</w:t>
            </w:r>
          </w:p>
        </w:tc>
        <w:tc>
          <w:tcPr>
            <w:tcW w:w="9356" w:type="dxa"/>
          </w:tcPr>
          <w:p w14:paraId="4615EEBF" w14:textId="77777777" w:rsidR="00E52C1F" w:rsidRPr="00EA0EED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5D5CEC68" w14:textId="6BC5537C" w:rsidR="00170895" w:rsidRPr="00EF6B0D" w:rsidRDefault="003A18BD" w:rsidP="003A18B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="00170895" w:rsidRPr="00EF6B0D">
              <w:rPr>
                <w:rFonts w:ascii="ＭＳ 明朝" w:hAnsi="ＭＳ 明朝" w:hint="eastAsia"/>
                <w:sz w:val="24"/>
              </w:rPr>
              <w:t>特別休暇（服喪休暇）について、親族の対象外の者を承認しているものがあった。</w:t>
            </w:r>
          </w:p>
          <w:p w14:paraId="50E637E8" w14:textId="77777777" w:rsidR="00170895" w:rsidRPr="00EF6B0D" w:rsidRDefault="00170895" w:rsidP="0017089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Style w:val="3"/>
              <w:tblW w:w="0" w:type="auto"/>
              <w:tblInd w:w="338" w:type="dxa"/>
              <w:tblLook w:val="04A0" w:firstRow="1" w:lastRow="0" w:firstColumn="1" w:lastColumn="0" w:noHBand="0" w:noVBand="1"/>
            </w:tblPr>
            <w:tblGrid>
              <w:gridCol w:w="1304"/>
              <w:gridCol w:w="4309"/>
              <w:gridCol w:w="2835"/>
            </w:tblGrid>
            <w:tr w:rsidR="00176206" w:rsidRPr="00EF6B0D" w14:paraId="41B0AEF6" w14:textId="77777777" w:rsidTr="00176206">
              <w:trPr>
                <w:trHeight w:val="454"/>
              </w:trPr>
              <w:tc>
                <w:tcPr>
                  <w:tcW w:w="1304" w:type="dxa"/>
                  <w:vAlign w:val="center"/>
                </w:tcPr>
                <w:p w14:paraId="2026F349" w14:textId="53DE1FE6" w:rsidR="00176206" w:rsidRPr="00EF6B0D" w:rsidRDefault="00176206" w:rsidP="00B469D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4309" w:type="dxa"/>
                  <w:vAlign w:val="center"/>
                </w:tcPr>
                <w:p w14:paraId="2AFBAF3A" w14:textId="1D0D3E97" w:rsidR="00176206" w:rsidRPr="00EF6B0D" w:rsidRDefault="00176206" w:rsidP="00B469D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続柄</w:t>
                  </w:r>
                </w:p>
              </w:tc>
              <w:tc>
                <w:tcPr>
                  <w:tcW w:w="2835" w:type="dxa"/>
                  <w:vAlign w:val="center"/>
                </w:tcPr>
                <w:p w14:paraId="147E05C9" w14:textId="77777777" w:rsidR="00176206" w:rsidRPr="00EF6B0D" w:rsidRDefault="00176206" w:rsidP="00B469D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休暇承認日</w:t>
                  </w:r>
                </w:p>
              </w:tc>
            </w:tr>
            <w:tr w:rsidR="00176206" w:rsidRPr="00EF6B0D" w14:paraId="4CA4941A" w14:textId="77777777" w:rsidTr="005A4144">
              <w:trPr>
                <w:trHeight w:val="747"/>
              </w:trPr>
              <w:tc>
                <w:tcPr>
                  <w:tcW w:w="1304" w:type="dxa"/>
                  <w:vAlign w:val="center"/>
                </w:tcPr>
                <w:p w14:paraId="43897834" w14:textId="08D0D894" w:rsidR="00176206" w:rsidRDefault="00176206" w:rsidP="00B469D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4309" w:type="dxa"/>
                  <w:vAlign w:val="center"/>
                </w:tcPr>
                <w:p w14:paraId="3234DD06" w14:textId="3DBDB3DE" w:rsidR="00176206" w:rsidRPr="00EF6B0D" w:rsidRDefault="007B6676" w:rsidP="00B469D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配偶者の</w:t>
                  </w:r>
                  <w:proofErr w:type="gramStart"/>
                  <w:r w:rsidR="002F26FC">
                    <w:rPr>
                      <w:rFonts w:ascii="ＭＳ 明朝" w:hAnsi="ＭＳ 明朝" w:hint="eastAsia"/>
                      <w:sz w:val="24"/>
                    </w:rPr>
                    <w:t>おば</w:t>
                  </w:r>
                  <w:proofErr w:type="gramEnd"/>
                  <w:r w:rsidR="00176206" w:rsidRPr="00EF6B0D">
                    <w:rPr>
                      <w:rFonts w:ascii="ＭＳ 明朝" w:hAnsi="ＭＳ 明朝" w:hint="eastAsia"/>
                      <w:sz w:val="24"/>
                    </w:rPr>
                    <w:t>（服喪休暇対象外）</w:t>
                  </w:r>
                </w:p>
              </w:tc>
              <w:tc>
                <w:tcPr>
                  <w:tcW w:w="2835" w:type="dxa"/>
                  <w:vAlign w:val="center"/>
                </w:tcPr>
                <w:p w14:paraId="310FF7DD" w14:textId="2BD038C6" w:rsidR="00176206" w:rsidRPr="00EF6B0D" w:rsidRDefault="00176206" w:rsidP="00B469D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7B6676"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721CEF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 w:rsidR="00721CEF">
                    <w:rPr>
                      <w:rFonts w:ascii="ＭＳ 明朝" w:hAnsi="ＭＳ 明朝"/>
                      <w:sz w:val="24"/>
                    </w:rPr>
                    <w:t>2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7B6676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</w:tbl>
          <w:p w14:paraId="239F88CB" w14:textId="14C3AC48" w:rsidR="00E52C1F" w:rsidRPr="00E9534D" w:rsidRDefault="007B6676" w:rsidP="00EA0E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1817867A" w14:textId="77777777" w:rsidR="00997A8E" w:rsidRDefault="00997A8E" w:rsidP="00EA0E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659CF76" w14:textId="77777777" w:rsidR="00997A8E" w:rsidRDefault="00997A8E" w:rsidP="00EA0E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4E8271D7" w14:textId="4782D631" w:rsidR="003A18BD" w:rsidRPr="00EF6B0D" w:rsidRDefault="003A18BD" w:rsidP="003A18BD">
            <w:pPr>
              <w:autoSpaceDE w:val="0"/>
              <w:autoSpaceDN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</w:t>
            </w:r>
            <w:r w:rsidRPr="00EF6B0D">
              <w:rPr>
                <w:rFonts w:ascii="ＭＳ 明朝" w:hAnsi="ＭＳ 明朝" w:hint="eastAsia"/>
                <w:sz w:val="24"/>
              </w:rPr>
              <w:t>特別休暇（服喪休暇）について、</w:t>
            </w:r>
            <w:r>
              <w:rPr>
                <w:rFonts w:ascii="ＭＳ 明朝" w:hAnsi="ＭＳ 明朝" w:hint="eastAsia"/>
                <w:sz w:val="24"/>
              </w:rPr>
              <w:t>取得開始日から連続する期間が３日間を超えて承認している</w:t>
            </w:r>
            <w:r w:rsidRPr="00EF6B0D">
              <w:rPr>
                <w:rFonts w:ascii="ＭＳ 明朝" w:hAnsi="ＭＳ 明朝" w:hint="eastAsia"/>
                <w:sz w:val="24"/>
              </w:rPr>
              <w:t>ものがあった。</w:t>
            </w:r>
          </w:p>
          <w:p w14:paraId="7D56210A" w14:textId="77777777" w:rsidR="003A18BD" w:rsidRPr="00EF6B0D" w:rsidRDefault="003A18BD" w:rsidP="003A18BD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Style w:val="3"/>
              <w:tblW w:w="0" w:type="auto"/>
              <w:tblInd w:w="338" w:type="dxa"/>
              <w:tblLook w:val="04A0" w:firstRow="1" w:lastRow="0" w:firstColumn="1" w:lastColumn="0" w:noHBand="0" w:noVBand="1"/>
            </w:tblPr>
            <w:tblGrid>
              <w:gridCol w:w="1304"/>
              <w:gridCol w:w="4309"/>
              <w:gridCol w:w="2835"/>
            </w:tblGrid>
            <w:tr w:rsidR="003A18BD" w:rsidRPr="00EF6B0D" w14:paraId="377E3241" w14:textId="77777777" w:rsidTr="00F05159">
              <w:trPr>
                <w:trHeight w:val="454"/>
              </w:trPr>
              <w:tc>
                <w:tcPr>
                  <w:tcW w:w="1304" w:type="dxa"/>
                  <w:vAlign w:val="center"/>
                </w:tcPr>
                <w:p w14:paraId="6C3E77F6" w14:textId="77777777" w:rsidR="003A18BD" w:rsidRPr="00EF6B0D" w:rsidRDefault="003A18BD" w:rsidP="00B469D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4309" w:type="dxa"/>
                  <w:vAlign w:val="center"/>
                </w:tcPr>
                <w:p w14:paraId="338D17F9" w14:textId="77777777" w:rsidR="003A18BD" w:rsidRPr="00EF6B0D" w:rsidRDefault="003A18BD" w:rsidP="00B469D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続柄</w:t>
                  </w:r>
                </w:p>
              </w:tc>
              <w:tc>
                <w:tcPr>
                  <w:tcW w:w="2835" w:type="dxa"/>
                  <w:vAlign w:val="center"/>
                </w:tcPr>
                <w:p w14:paraId="46DD6BD2" w14:textId="77777777" w:rsidR="003A18BD" w:rsidRPr="00EF6B0D" w:rsidRDefault="003A18BD" w:rsidP="00B469D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休暇承認日</w:t>
                  </w:r>
                </w:p>
              </w:tc>
            </w:tr>
            <w:tr w:rsidR="003A18BD" w:rsidRPr="00EF6B0D" w14:paraId="276CE6C9" w14:textId="77777777" w:rsidTr="00F05159">
              <w:trPr>
                <w:trHeight w:val="454"/>
              </w:trPr>
              <w:tc>
                <w:tcPr>
                  <w:tcW w:w="1304" w:type="dxa"/>
                  <w:vAlign w:val="center"/>
                </w:tcPr>
                <w:p w14:paraId="7F5AAEB7" w14:textId="662F4BC3" w:rsidR="003A18BD" w:rsidRDefault="003A18BD" w:rsidP="00B469D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4309" w:type="dxa"/>
                  <w:vAlign w:val="center"/>
                </w:tcPr>
                <w:p w14:paraId="51329EC8" w14:textId="77777777" w:rsidR="003A18BD" w:rsidRDefault="005C7243" w:rsidP="00B469D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兄</w:t>
                  </w:r>
                </w:p>
                <w:p w14:paraId="54EDB125" w14:textId="23297000" w:rsidR="00E9534D" w:rsidRPr="00EF6B0D" w:rsidRDefault="00E9534D" w:rsidP="00B469D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829BE">
                    <w:rPr>
                      <w:rFonts w:ascii="ＭＳ 明朝" w:hAnsi="ＭＳ 明朝" w:hint="eastAsia"/>
                      <w:sz w:val="24"/>
                    </w:rPr>
                    <w:t>（休暇日数：３日以内）</w:t>
                  </w:r>
                </w:p>
              </w:tc>
              <w:tc>
                <w:tcPr>
                  <w:tcW w:w="2835" w:type="dxa"/>
                  <w:vAlign w:val="center"/>
                </w:tcPr>
                <w:p w14:paraId="6CAF9826" w14:textId="4411B525" w:rsidR="003A18BD" w:rsidRPr="00037733" w:rsidRDefault="00037733" w:rsidP="00B469D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trike/>
                      <w:sz w:val="24"/>
                    </w:rPr>
                  </w:pPr>
                  <w:r w:rsidRPr="00037733">
                    <w:rPr>
                      <w:rFonts w:ascii="ＭＳ 明朝" w:hAnsi="ＭＳ 明朝" w:hint="eastAsia"/>
                      <w:sz w:val="24"/>
                    </w:rPr>
                    <w:t>令和５年９月８日</w:t>
                  </w:r>
                  <w:r w:rsidR="001C09FC">
                    <w:rPr>
                      <w:rFonts w:ascii="ＭＳ 明朝" w:hAnsi="ＭＳ 明朝" w:hint="eastAsia"/>
                      <w:sz w:val="24"/>
                    </w:rPr>
                    <w:t>から同</w:t>
                  </w:r>
                  <w:r w:rsidRPr="00037733">
                    <w:rPr>
                      <w:rFonts w:ascii="ＭＳ 明朝" w:hAnsi="ＭＳ 明朝" w:hint="eastAsia"/>
                      <w:sz w:val="24"/>
                    </w:rPr>
                    <w:t>月14日</w:t>
                  </w:r>
                  <w:r w:rsidR="001C09FC">
                    <w:rPr>
                      <w:rFonts w:ascii="ＭＳ 明朝" w:hAnsi="ＭＳ 明朝" w:hint="eastAsia"/>
                      <w:sz w:val="24"/>
                    </w:rPr>
                    <w:t>までの７日間</w:t>
                  </w:r>
                </w:p>
              </w:tc>
            </w:tr>
          </w:tbl>
          <w:p w14:paraId="7B3E5E3E" w14:textId="5F629920" w:rsidR="003A18BD" w:rsidRPr="00EF5B7D" w:rsidRDefault="003A18BD" w:rsidP="00052E65">
            <w:pPr>
              <w:autoSpaceDE w:val="0"/>
              <w:autoSpaceDN w:val="0"/>
              <w:spacing w:line="300" w:lineRule="exact"/>
              <w:ind w:leftChars="100"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22B257ED" w14:textId="2740384A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9B7F740" w14:textId="4509BC6A" w:rsidR="00170895" w:rsidRPr="00EF6B0D" w:rsidRDefault="00566423" w:rsidP="0017089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566423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C9CF10A" wp14:editId="3DB80E8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556260</wp:posOffset>
                      </wp:positionV>
                      <wp:extent cx="5359400" cy="1404620"/>
                      <wp:effectExtent l="0" t="0" r="12700" b="1460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F38ED0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【職員の勤務時間、休日、休暇等に関する条例】</w:t>
                                  </w:r>
                                </w:p>
                                <w:p w14:paraId="14BAA67E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（特別休暇）</w:t>
                                  </w:r>
                                </w:p>
                                <w:p w14:paraId="5791FCF3" w14:textId="0D133073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第15</w:t>
                                  </w:r>
                                  <w:r w:rsidR="00A23DE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任命</w:t>
                                  </w: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権者は、職員が次の各号のいずれかに該当する場合には、当該各号に定める期間の特別休暇を与えることができる。</w:t>
                                  </w:r>
                                </w:p>
                                <w:p w14:paraId="16A1D391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六　前各号に掲げるもののほか、人事委員会規則で定める場合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人事委員会規則で定める期間</w:t>
                                  </w:r>
                                </w:p>
                                <w:p w14:paraId="593E1A9F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E902166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【職員の勤務時間、休日、休暇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等</w:t>
                                  </w: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に関する規則】</w:t>
                                  </w:r>
                                </w:p>
                                <w:p w14:paraId="3A5E2584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（特別休暇）</w:t>
                                  </w:r>
                                </w:p>
                                <w:p w14:paraId="48D1FC2A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180" w:hangingChars="75" w:hanging="1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第10条　条例第15条第６号の人事委員会規則で定める場合は、次の各号に定める場合とし、同号の人事委員会規則で定める期間は、当該各号に定める期間とする。</w:t>
                                  </w:r>
                                </w:p>
                                <w:p w14:paraId="3AC3AE7A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六　親族の喪に服する場合　別表第５に定める日数以内で必要と認める期間</w:t>
                                  </w:r>
                                </w:p>
                                <w:p w14:paraId="00094249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E409453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別表第５（第10条関係）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54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729"/>
                                    <w:gridCol w:w="1503"/>
                                  </w:tblGrid>
                                  <w:tr w:rsidR="00566423" w:rsidRPr="00EF6B0D" w14:paraId="4EA627C2" w14:textId="77777777" w:rsidTr="00FF4334">
                                    <w:trPr>
                                      <w:trHeight w:val="203"/>
                                    </w:trPr>
                                    <w:tc>
                                      <w:tcPr>
                                        <w:tcW w:w="5729" w:type="dxa"/>
                                      </w:tcPr>
                                      <w:p w14:paraId="0E8741FF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480" w:hangingChars="200" w:hanging="480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死亡した者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3" w:type="dxa"/>
                                      </w:tcPr>
                                      <w:p w14:paraId="75FB8EE7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480" w:hangingChars="200" w:hanging="480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日数</w:t>
                                        </w:r>
                                      </w:p>
                                    </w:tc>
                                  </w:tr>
                                  <w:tr w:rsidR="00566423" w:rsidRPr="00EF6B0D" w14:paraId="5E0E9A87" w14:textId="77777777" w:rsidTr="00FF4334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729" w:type="dxa"/>
                                        <w:vAlign w:val="center"/>
                                      </w:tcPr>
                                      <w:p w14:paraId="5750106C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480" w:hangingChars="200" w:hanging="480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父母、配偶者、子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3" w:type="dxa"/>
                                        <w:vAlign w:val="center"/>
                                      </w:tcPr>
                                      <w:p w14:paraId="3592DBFF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７日</w:t>
                                        </w:r>
                                      </w:p>
                                    </w:tc>
                                  </w:tr>
                                  <w:tr w:rsidR="00566423" w:rsidRPr="00EF6B0D" w14:paraId="68EEFBAC" w14:textId="77777777" w:rsidTr="00FF4334">
                                    <w:trPr>
                                      <w:trHeight w:val="301"/>
                                    </w:trPr>
                                    <w:tc>
                                      <w:tcPr>
                                        <w:tcW w:w="5729" w:type="dxa"/>
                                        <w:vAlign w:val="center"/>
                                      </w:tcPr>
                                      <w:p w14:paraId="714B2586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480" w:hangingChars="200" w:hanging="480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祖父母、兄弟姉妹、父母の配偶者、配偶者の父母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3" w:type="dxa"/>
                                        <w:vAlign w:val="center"/>
                                      </w:tcPr>
                                      <w:p w14:paraId="6AEB88E0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３日</w:t>
                                        </w:r>
                                      </w:p>
                                    </w:tc>
                                  </w:tr>
                                  <w:tr w:rsidR="00566423" w:rsidRPr="00EF6B0D" w14:paraId="056EEB10" w14:textId="77777777" w:rsidTr="00FF4334">
                                    <w:trPr>
                                      <w:trHeight w:val="766"/>
                                    </w:trPr>
                                    <w:tc>
                                      <w:tcPr>
                                        <w:tcW w:w="5729" w:type="dxa"/>
                                        <w:vAlign w:val="center"/>
                                      </w:tcPr>
                                      <w:p w14:paraId="3339F0E4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31" w:hangingChars="13" w:hanging="31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孫、子の配偶者、配偶者の子、祖父母の配偶者、配偶者の祖父母、兄弟姉妹の配偶者、配偶者の兄弟姉妹、おじ又は</w:t>
                                        </w:r>
                                        <w:proofErr w:type="gramStart"/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おば</w:t>
                                        </w:r>
                                        <w:proofErr w:type="gramEnd"/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、おじ又は</w:t>
                                        </w:r>
                                        <w:proofErr w:type="gramStart"/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おばの</w:t>
                                        </w:r>
                                        <w:proofErr w:type="gramEnd"/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配偶者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3" w:type="dxa"/>
                                        <w:vAlign w:val="center"/>
                                      </w:tcPr>
                                      <w:p w14:paraId="50DB3AE3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１日</w:t>
                                        </w:r>
                                      </w:p>
                                    </w:tc>
                                  </w:tr>
                                </w:tbl>
                                <w:p w14:paraId="1118EA8F" w14:textId="3CDD75D3" w:rsidR="00CB1C49" w:rsidRPr="00CB1C49" w:rsidRDefault="00566423" w:rsidP="00CB1C4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CB1C49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="00CB1C49" w:rsidRPr="00CB1C49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備考</w:t>
                                  </w:r>
                                </w:p>
                                <w:p w14:paraId="0B3C7B10" w14:textId="16FDEEB4" w:rsidR="00566423" w:rsidRPr="00EF6B0D" w:rsidRDefault="00CB1C49" w:rsidP="00CB1C4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200" w:left="420" w:firstLineChars="150" w:firstLine="36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B1C49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３　日数の計算は、承認された期間の最初の日から起算する。</w:t>
                                  </w:r>
                                </w:p>
                                <w:p w14:paraId="11D84A42" w14:textId="4B7C8D43" w:rsidR="00566423" w:rsidRDefault="00566423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9CF1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65pt;margin-top:43.8pt;width:42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" strokeweight=".5pt">
                      <v:stroke dashstyle="dash"/>
                      <v:textbox style="mso-fit-shape-to-text:t">
                        <w:txbxContent>
                          <w:p w14:paraId="42F38ED0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【職員の勤務時間、休日、休暇等に関する条例】</w:t>
                            </w:r>
                          </w:p>
                          <w:p w14:paraId="14BAA67E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（特別休暇）</w:t>
                            </w:r>
                          </w:p>
                          <w:p w14:paraId="5791FCF3" w14:textId="0D133073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第15</w:t>
                            </w:r>
                            <w:r w:rsidR="00A23DEA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任命</w:t>
                            </w: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権者は、職員が次の各号のいずれかに該当する場合には、当該各号に定める期間の特別休暇を与えることができる。</w:t>
                            </w:r>
                          </w:p>
                          <w:p w14:paraId="16A1D391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六　前各号に掲げるもののほか、人事委員会規則で定める場合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人事委員会規則で定める期間</w:t>
                            </w:r>
                          </w:p>
                          <w:p w14:paraId="593E1A9F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E902166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【職員の勤務時間、休日、休暇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等</w:t>
                            </w: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に関する規則】</w:t>
                            </w:r>
                          </w:p>
                          <w:p w14:paraId="3A5E2584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（特別休暇）</w:t>
                            </w:r>
                          </w:p>
                          <w:p w14:paraId="48D1FC2A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180" w:hangingChars="75" w:hanging="1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第10条　条例第15条第６号の人事委員会規則で定める場合は、次の各号に定める場合とし、同号の人事委員会規則で定める期間は、当該各号に定める期間とする。</w:t>
                            </w:r>
                          </w:p>
                          <w:p w14:paraId="3AC3AE7A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六　親族の喪に服する場合　別表第５に定める日数以内で必要と認める期間</w:t>
                            </w:r>
                          </w:p>
                          <w:p w14:paraId="00094249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E409453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別表第５（第10条関係）</w:t>
                            </w:r>
                          </w:p>
                          <w:tbl>
                            <w:tblPr>
                              <w:tblW w:w="0" w:type="auto"/>
                              <w:tblInd w:w="5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29"/>
                              <w:gridCol w:w="1503"/>
                            </w:tblGrid>
                            <w:tr w:rsidR="00566423" w:rsidRPr="00EF6B0D" w14:paraId="4EA627C2" w14:textId="77777777" w:rsidTr="00FF4334">
                              <w:trPr>
                                <w:trHeight w:val="203"/>
                              </w:trPr>
                              <w:tc>
                                <w:tcPr>
                                  <w:tcW w:w="5729" w:type="dxa"/>
                                </w:tcPr>
                                <w:p w14:paraId="0E8741FF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死亡した者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14:paraId="75FB8EE7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日数</w:t>
                                  </w:r>
                                </w:p>
                              </w:tc>
                            </w:tr>
                            <w:tr w:rsidR="00566423" w:rsidRPr="00EF6B0D" w14:paraId="5E0E9A87" w14:textId="77777777" w:rsidTr="00FF4334">
                              <w:trPr>
                                <w:trHeight w:val="225"/>
                              </w:trPr>
                              <w:tc>
                                <w:tcPr>
                                  <w:tcW w:w="5729" w:type="dxa"/>
                                  <w:vAlign w:val="center"/>
                                </w:tcPr>
                                <w:p w14:paraId="5750106C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父母、配偶者、子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vAlign w:val="center"/>
                                </w:tcPr>
                                <w:p w14:paraId="3592DBFF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７日</w:t>
                                  </w:r>
                                </w:p>
                              </w:tc>
                            </w:tr>
                            <w:tr w:rsidR="00566423" w:rsidRPr="00EF6B0D" w14:paraId="68EEFBAC" w14:textId="77777777" w:rsidTr="00FF4334">
                              <w:trPr>
                                <w:trHeight w:val="301"/>
                              </w:trPr>
                              <w:tc>
                                <w:tcPr>
                                  <w:tcW w:w="5729" w:type="dxa"/>
                                  <w:vAlign w:val="center"/>
                                </w:tcPr>
                                <w:p w14:paraId="714B2586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祖父母、兄弟姉妹、父母の配偶者、配偶者の父母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vAlign w:val="center"/>
                                </w:tcPr>
                                <w:p w14:paraId="6AEB88E0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３日</w:t>
                                  </w:r>
                                </w:p>
                              </w:tc>
                            </w:tr>
                            <w:tr w:rsidR="00566423" w:rsidRPr="00EF6B0D" w14:paraId="056EEB10" w14:textId="77777777" w:rsidTr="00FF4334">
                              <w:trPr>
                                <w:trHeight w:val="766"/>
                              </w:trPr>
                              <w:tc>
                                <w:tcPr>
                                  <w:tcW w:w="5729" w:type="dxa"/>
                                  <w:vAlign w:val="center"/>
                                </w:tcPr>
                                <w:p w14:paraId="3339F0E4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31" w:hangingChars="13" w:hanging="31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孫、子の配偶者、配偶者の子、祖父母の配偶者、配偶者の祖父母、兄弟姉妹の配偶者、配偶者の兄弟姉妹、おじ又は</w:t>
                                  </w:r>
                                  <w:proofErr w:type="gramStart"/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おば</w:t>
                                  </w:r>
                                  <w:proofErr w:type="gramEnd"/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、おじ又は</w:t>
                                  </w:r>
                                  <w:proofErr w:type="gramStart"/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おばの</w:t>
                                  </w:r>
                                  <w:proofErr w:type="gramEnd"/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配偶者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vAlign w:val="center"/>
                                </w:tcPr>
                                <w:p w14:paraId="50DB3AE3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１日</w:t>
                                  </w:r>
                                </w:p>
                              </w:tc>
                            </w:tr>
                          </w:tbl>
                          <w:p w14:paraId="1118EA8F" w14:textId="3CDD75D3" w:rsidR="00CB1C49" w:rsidRPr="00CB1C49" w:rsidRDefault="00566423" w:rsidP="00CB1C49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CB1C49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="00CB1C49" w:rsidRPr="00CB1C49">
                              <w:rPr>
                                <w:rFonts w:ascii="ＭＳ 明朝" w:hAnsi="ＭＳ 明朝" w:hint="eastAsia"/>
                                <w:sz w:val="24"/>
                              </w:rPr>
                              <w:t>備考</w:t>
                            </w:r>
                          </w:p>
                          <w:p w14:paraId="0B3C7B10" w14:textId="16FDEEB4" w:rsidR="00566423" w:rsidRPr="00EF6B0D" w:rsidRDefault="00CB1C49" w:rsidP="00CB1C49">
                            <w:pPr>
                              <w:autoSpaceDE w:val="0"/>
                              <w:autoSpaceDN w:val="0"/>
                              <w:spacing w:line="300" w:lineRule="exact"/>
                              <w:ind w:leftChars="200" w:left="420" w:firstLineChars="150" w:firstLine="3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B1C49">
                              <w:rPr>
                                <w:rFonts w:ascii="ＭＳ 明朝" w:hAnsi="ＭＳ 明朝" w:hint="eastAsia"/>
                                <w:sz w:val="24"/>
                              </w:rPr>
                              <w:t>３　日数の計算は、承認された期間の最初の日から起算する。</w:t>
                            </w:r>
                          </w:p>
                          <w:p w14:paraId="11D84A42" w14:textId="4B7C8D43" w:rsidR="00566423" w:rsidRDefault="0056642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21EC"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 w:rsidR="00E621EC">
              <w:rPr>
                <w:rFonts w:ascii="ＭＳ 明朝" w:hAnsi="ＭＳ 明朝" w:hint="eastAsia"/>
                <w:sz w:val="24"/>
              </w:rPr>
              <w:t>、原因を確認し</w:t>
            </w:r>
            <w:r w:rsidR="00E621EC" w:rsidRPr="00EA4031">
              <w:rPr>
                <w:rFonts w:ascii="ＭＳ 明朝" w:hAnsi="ＭＳ 明朝" w:hint="eastAsia"/>
                <w:sz w:val="24"/>
              </w:rPr>
              <w:t>、</w:t>
            </w:r>
            <w:r w:rsidR="00E621EC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  <w:p w14:paraId="16904A85" w14:textId="0C7984BE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76425337" w:rsidR="00EF0363" w:rsidRPr="00B24814" w:rsidRDefault="00E52C1F" w:rsidP="0017313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52C1F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DE0934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DE0934">
        <w:rPr>
          <w:rFonts w:ascii="ＭＳ ゴシック" w:eastAsia="ＭＳ ゴシック" w:hAnsi="ＭＳ ゴシック" w:hint="eastAsia"/>
          <w:sz w:val="24"/>
          <w:szCs w:val="22"/>
        </w:rPr>
        <w:t>1</w:t>
      </w:r>
      <w:r w:rsidR="00DE0934">
        <w:rPr>
          <w:rFonts w:ascii="ＭＳ ゴシック" w:eastAsia="ＭＳ ゴシック" w:hAnsi="ＭＳ ゴシック"/>
          <w:sz w:val="24"/>
          <w:szCs w:val="22"/>
        </w:rPr>
        <w:t>2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DE0934">
        <w:rPr>
          <w:rFonts w:ascii="ＭＳ ゴシック" w:eastAsia="ＭＳ ゴシック" w:hAnsi="ＭＳ ゴシック" w:hint="eastAsia"/>
          <w:sz w:val="24"/>
          <w:szCs w:val="22"/>
        </w:rPr>
        <w:t>1</w:t>
      </w:r>
      <w:r w:rsidR="00DE0934">
        <w:rPr>
          <w:rFonts w:ascii="ＭＳ ゴシック" w:eastAsia="ＭＳ ゴシック" w:hAnsi="ＭＳ ゴシック"/>
          <w:sz w:val="24"/>
          <w:szCs w:val="22"/>
        </w:rPr>
        <w:t>8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4F1306">
      <w:headerReference w:type="even" r:id="rId8"/>
      <w:footerReference w:type="default" r:id="rId9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8B1A" w14:textId="77777777" w:rsidR="00456E59" w:rsidRDefault="00456E59">
      <w:r>
        <w:separator/>
      </w:r>
    </w:p>
  </w:endnote>
  <w:endnote w:type="continuationSeparator" w:id="0">
    <w:p w14:paraId="44463592" w14:textId="77777777" w:rsidR="00456E59" w:rsidRDefault="0045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3A6B5C" w:rsidRPr="00291953" w:rsidRDefault="003A6B5C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C863" w14:textId="77777777" w:rsidR="00456E59" w:rsidRDefault="00456E59">
      <w:r>
        <w:separator/>
      </w:r>
    </w:p>
  </w:footnote>
  <w:footnote w:type="continuationSeparator" w:id="0">
    <w:p w14:paraId="2457DA83" w14:textId="77777777" w:rsidR="00456E59" w:rsidRDefault="0045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26643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07E631D4" w14:textId="77777777" w:rsidR="003A6B5C" w:rsidRPr="00291953" w:rsidRDefault="003A6B5C" w:rsidP="00FD0BC7">
        <w:pPr>
          <w:pStyle w:val="a3"/>
          <w:jc w:val="center"/>
          <w:rPr>
            <w:sz w:val="32"/>
            <w:szCs w:val="32"/>
          </w:rPr>
        </w:pPr>
        <w:r w:rsidRPr="00D61FCC">
          <w:rPr>
            <w:sz w:val="32"/>
            <w:szCs w:val="32"/>
          </w:rPr>
          <w:fldChar w:fldCharType="begin"/>
        </w:r>
        <w:r w:rsidRPr="00D61FCC">
          <w:rPr>
            <w:sz w:val="32"/>
            <w:szCs w:val="32"/>
          </w:rPr>
          <w:instrText>PAGE   \* MERGEFORMAT</w:instrText>
        </w:r>
        <w:r w:rsidRPr="00D61FCC">
          <w:rPr>
            <w:sz w:val="32"/>
            <w:szCs w:val="32"/>
          </w:rPr>
          <w:fldChar w:fldCharType="separate"/>
        </w:r>
        <w:r w:rsidRPr="00A631FB">
          <w:rPr>
            <w:noProof/>
            <w:sz w:val="32"/>
            <w:szCs w:val="32"/>
            <w:lang w:val="ja-JP"/>
          </w:rPr>
          <w:t>-</w:t>
        </w:r>
        <w:r>
          <w:rPr>
            <w:noProof/>
            <w:sz w:val="32"/>
            <w:szCs w:val="32"/>
          </w:rPr>
          <w:t xml:space="preserve"> 62 -</w:t>
        </w:r>
        <w:r w:rsidRPr="00D61FCC">
          <w:rPr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733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E65"/>
    <w:rsid w:val="00052F72"/>
    <w:rsid w:val="000544BB"/>
    <w:rsid w:val="00054A08"/>
    <w:rsid w:val="0005569F"/>
    <w:rsid w:val="0006062D"/>
    <w:rsid w:val="00060999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30CE"/>
    <w:rsid w:val="000B470F"/>
    <w:rsid w:val="000B5ED8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15F46"/>
    <w:rsid w:val="00120A2A"/>
    <w:rsid w:val="001216DC"/>
    <w:rsid w:val="001227E8"/>
    <w:rsid w:val="001228AD"/>
    <w:rsid w:val="001236D0"/>
    <w:rsid w:val="0012376A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2470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0895"/>
    <w:rsid w:val="00172020"/>
    <w:rsid w:val="00172326"/>
    <w:rsid w:val="00172540"/>
    <w:rsid w:val="00172EC9"/>
    <w:rsid w:val="00173133"/>
    <w:rsid w:val="00173492"/>
    <w:rsid w:val="00175A4A"/>
    <w:rsid w:val="00176206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9FC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1C7A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26FC"/>
    <w:rsid w:val="002F54B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144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3880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66D68"/>
    <w:rsid w:val="00372441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18BD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6E59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E784A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423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0E9C"/>
    <w:rsid w:val="005A1C82"/>
    <w:rsid w:val="005A4144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C7243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5980"/>
    <w:rsid w:val="005F670F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660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5A99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1CE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70E5B"/>
    <w:rsid w:val="007721BF"/>
    <w:rsid w:val="007721E9"/>
    <w:rsid w:val="0077319D"/>
    <w:rsid w:val="00773D84"/>
    <w:rsid w:val="00777930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F99"/>
    <w:rsid w:val="007A7EFA"/>
    <w:rsid w:val="007B39B3"/>
    <w:rsid w:val="007B6676"/>
    <w:rsid w:val="007B6963"/>
    <w:rsid w:val="007C0B80"/>
    <w:rsid w:val="007C2684"/>
    <w:rsid w:val="007C2FB3"/>
    <w:rsid w:val="007C44B3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4904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29BE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1FBD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474D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23"/>
    <w:rsid w:val="0094169F"/>
    <w:rsid w:val="00942A0E"/>
    <w:rsid w:val="00944DCB"/>
    <w:rsid w:val="009461D4"/>
    <w:rsid w:val="00947FAA"/>
    <w:rsid w:val="009504CD"/>
    <w:rsid w:val="009549A2"/>
    <w:rsid w:val="00955329"/>
    <w:rsid w:val="0095602B"/>
    <w:rsid w:val="00957B30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97A8E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3DEA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87E97"/>
    <w:rsid w:val="00A94F04"/>
    <w:rsid w:val="00A952FB"/>
    <w:rsid w:val="00A95701"/>
    <w:rsid w:val="00A9614B"/>
    <w:rsid w:val="00A96CAB"/>
    <w:rsid w:val="00A9727A"/>
    <w:rsid w:val="00AA09C0"/>
    <w:rsid w:val="00AA1B7F"/>
    <w:rsid w:val="00AA57B6"/>
    <w:rsid w:val="00AA6A05"/>
    <w:rsid w:val="00AA6EDB"/>
    <w:rsid w:val="00AA72F1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2C13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69D4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6529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303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479"/>
    <w:rsid w:val="00CB1AB0"/>
    <w:rsid w:val="00CB1C49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46C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0934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1EC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34D"/>
    <w:rsid w:val="00E95C08"/>
    <w:rsid w:val="00E965CB"/>
    <w:rsid w:val="00EA0608"/>
    <w:rsid w:val="00EA0EED"/>
    <w:rsid w:val="00EA2E33"/>
    <w:rsid w:val="00EA2E59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B7254"/>
    <w:rsid w:val="00EC02FC"/>
    <w:rsid w:val="00EC0C6B"/>
    <w:rsid w:val="00EC22DE"/>
    <w:rsid w:val="00EC28FD"/>
    <w:rsid w:val="00EC442A"/>
    <w:rsid w:val="00EC4BD3"/>
    <w:rsid w:val="00EC65A3"/>
    <w:rsid w:val="00ED4FF8"/>
    <w:rsid w:val="00ED5CE7"/>
    <w:rsid w:val="00ED6BFE"/>
    <w:rsid w:val="00ED6C22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B7D"/>
    <w:rsid w:val="00EF5EAF"/>
    <w:rsid w:val="00EF76C4"/>
    <w:rsid w:val="00EF7CBF"/>
    <w:rsid w:val="00F030F7"/>
    <w:rsid w:val="00F03296"/>
    <w:rsid w:val="00F044B3"/>
    <w:rsid w:val="00F060DF"/>
    <w:rsid w:val="00F12812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2FC0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27C9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1B05-E36E-4BA0-A104-5D9249C7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2025-01-06T04:33:00Z</dcterms:created>
  <dcterms:modified xsi:type="dcterms:W3CDTF">2025-02-19T05:06:00Z</dcterms:modified>
</cp:coreProperties>
</file>