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7D2788C4" w:rsidR="00522BA3" w:rsidRPr="00522BA3" w:rsidRDefault="00522BA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522BA3">
        <w:rPr>
          <w:rFonts w:ascii="ＭＳ ゴシック" w:eastAsia="ＭＳ ゴシック" w:hAnsi="ＭＳ ゴシック" w:hint="eastAsia"/>
          <w:noProof/>
          <w:sz w:val="24"/>
        </w:rPr>
        <w:t>公有財産台帳の登載誤り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9169"/>
        <w:gridCol w:w="8916"/>
      </w:tblGrid>
      <w:tr w:rsidR="00522BA3" w:rsidRPr="00522BA3" w14:paraId="29E4BAAD" w14:textId="77777777" w:rsidTr="00046DE1">
        <w:trPr>
          <w:trHeight w:val="558"/>
        </w:trPr>
        <w:tc>
          <w:tcPr>
            <w:tcW w:w="2405" w:type="dxa"/>
            <w:shd w:val="clear" w:color="auto" w:fill="auto"/>
            <w:vAlign w:val="center"/>
          </w:tcPr>
          <w:p w14:paraId="0DBD9ADA" w14:textId="77777777" w:rsidR="00522BA3" w:rsidRPr="00522BA3" w:rsidRDefault="00522BA3" w:rsidP="003C1D1B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169" w:type="dxa"/>
            <w:shd w:val="clear" w:color="auto" w:fill="auto"/>
            <w:vAlign w:val="center"/>
          </w:tcPr>
          <w:p w14:paraId="3DEA5445" w14:textId="11A396FD" w:rsidR="00522BA3" w:rsidRPr="00522BA3" w:rsidRDefault="00522BA3" w:rsidP="003C1D1B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16" w:type="dxa"/>
            <w:shd w:val="clear" w:color="auto" w:fill="auto"/>
            <w:vAlign w:val="center"/>
          </w:tcPr>
          <w:p w14:paraId="61AFA1F2" w14:textId="77777777" w:rsidR="00522BA3" w:rsidRPr="00522BA3" w:rsidRDefault="00522BA3" w:rsidP="003C1D1B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046DE1">
        <w:trPr>
          <w:trHeight w:val="9771"/>
        </w:trPr>
        <w:tc>
          <w:tcPr>
            <w:tcW w:w="2405" w:type="dxa"/>
          </w:tcPr>
          <w:p w14:paraId="694A81D6" w14:textId="7AEE2852" w:rsidR="00BA4797" w:rsidRDefault="00BA4797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D8DC328" w14:textId="68A2162A" w:rsidR="00914BDE" w:rsidRDefault="00914BDE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なにわ南府税事務所</w:t>
            </w:r>
          </w:p>
          <w:p w14:paraId="3CBDC0D5" w14:textId="33AE5DC6" w:rsidR="00763559" w:rsidRPr="00522BA3" w:rsidRDefault="00763559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169" w:type="dxa"/>
          </w:tcPr>
          <w:p w14:paraId="569B7FBF" w14:textId="0418F6FC" w:rsidR="00522BA3" w:rsidRPr="007D4458" w:rsidRDefault="00522BA3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80B075" w14:textId="3C9BEAA5" w:rsidR="00522BA3" w:rsidRPr="007D4458" w:rsidRDefault="00522BA3" w:rsidP="00EA33DC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4797">
              <w:rPr>
                <w:rFonts w:ascii="ＭＳ 明朝" w:hAnsi="ＭＳ 明朝" w:hint="eastAsia"/>
                <w:sz w:val="24"/>
              </w:rPr>
              <w:t>行政財産の使用許可</w:t>
            </w:r>
            <w:r w:rsidR="004600DE">
              <w:rPr>
                <w:rFonts w:ascii="ＭＳ 明朝" w:hAnsi="ＭＳ 明朝" w:hint="eastAsia"/>
                <w:sz w:val="24"/>
              </w:rPr>
              <w:t>の更新</w:t>
            </w:r>
            <w:r w:rsidRPr="00BA4797">
              <w:rPr>
                <w:rFonts w:ascii="ＭＳ 明朝" w:hAnsi="ＭＳ 明朝" w:hint="eastAsia"/>
                <w:sz w:val="24"/>
              </w:rPr>
              <w:t>について、公有財産台帳</w:t>
            </w:r>
            <w:r w:rsidR="0078109F" w:rsidRPr="00BA4797">
              <w:rPr>
                <w:rFonts w:ascii="ＭＳ 明朝" w:hAnsi="ＭＳ 明朝" w:hint="eastAsia"/>
                <w:sz w:val="24"/>
              </w:rPr>
              <w:t>へ</w:t>
            </w:r>
            <w:r w:rsidR="00282032" w:rsidRPr="00BA4797">
              <w:rPr>
                <w:rFonts w:ascii="ＭＳ 明朝" w:hAnsi="ＭＳ 明朝" w:hint="eastAsia"/>
                <w:sz w:val="24"/>
              </w:rPr>
              <w:t>の</w:t>
            </w:r>
            <w:r w:rsidR="00251C49" w:rsidRPr="00BA4797">
              <w:rPr>
                <w:rFonts w:ascii="ＭＳ 明朝" w:hAnsi="ＭＳ 明朝" w:hint="eastAsia"/>
                <w:sz w:val="24"/>
              </w:rPr>
              <w:t>登載</w:t>
            </w:r>
            <w:r w:rsidR="002E5F04" w:rsidRPr="007D4458">
              <w:rPr>
                <w:rFonts w:ascii="ＭＳ 明朝" w:hAnsi="ＭＳ 明朝" w:hint="eastAsia"/>
                <w:sz w:val="24"/>
              </w:rPr>
              <w:t>を行っていないもの</w:t>
            </w:r>
            <w:r w:rsidRPr="007D4458">
              <w:rPr>
                <w:rFonts w:ascii="ＭＳ 明朝" w:hAnsi="ＭＳ 明朝" w:hint="eastAsia"/>
                <w:sz w:val="24"/>
              </w:rPr>
              <w:t>があった。</w:t>
            </w:r>
          </w:p>
          <w:p w14:paraId="03AFB6E5" w14:textId="0D2BC32F" w:rsidR="00522BA3" w:rsidRDefault="00522BA3" w:rsidP="003C1D1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6"/>
              <w:gridCol w:w="1277"/>
              <w:gridCol w:w="2196"/>
              <w:gridCol w:w="1735"/>
              <w:gridCol w:w="2666"/>
            </w:tblGrid>
            <w:tr w:rsidR="001E76AF" w:rsidRPr="007D4458" w14:paraId="2385EAAA" w14:textId="77777777" w:rsidTr="003528FE">
              <w:trPr>
                <w:trHeight w:val="329"/>
              </w:trPr>
              <w:tc>
                <w:tcPr>
                  <w:tcW w:w="1056" w:type="dxa"/>
                  <w:shd w:val="clear" w:color="auto" w:fill="auto"/>
                  <w:vAlign w:val="center"/>
                </w:tcPr>
                <w:p w14:paraId="027BF7E8" w14:textId="77777777" w:rsidR="001E76AF" w:rsidRPr="007D4458" w:rsidRDefault="001E76AF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68E23EF8" w14:textId="77777777" w:rsidR="001E76AF" w:rsidRPr="007D4458" w:rsidRDefault="001E76AF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2196" w:type="dxa"/>
                  <w:shd w:val="clear" w:color="auto" w:fill="auto"/>
                  <w:vAlign w:val="center"/>
                </w:tcPr>
                <w:p w14:paraId="4A969912" w14:textId="502CB1EF" w:rsidR="001E76AF" w:rsidRPr="007D4458" w:rsidRDefault="001E76AF" w:rsidP="0079722A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735" w:type="dxa"/>
                  <w:shd w:val="clear" w:color="auto" w:fill="auto"/>
                  <w:vAlign w:val="center"/>
                </w:tcPr>
                <w:p w14:paraId="0E7B2461" w14:textId="77777777" w:rsidR="001E76AF" w:rsidRPr="007D4458" w:rsidRDefault="001E76AF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Chars="46" w:right="97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666" w:type="dxa"/>
                  <w:shd w:val="clear" w:color="auto" w:fill="auto"/>
                  <w:vAlign w:val="center"/>
                </w:tcPr>
                <w:p w14:paraId="252F52BD" w14:textId="77777777" w:rsidR="001E76AF" w:rsidRPr="007D4458" w:rsidRDefault="001E76AF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許可期間</w:t>
                  </w:r>
                </w:p>
              </w:tc>
            </w:tr>
            <w:tr w:rsidR="001E76AF" w:rsidRPr="007D4458" w14:paraId="0DF08C48" w14:textId="77777777" w:rsidTr="003528FE">
              <w:trPr>
                <w:trHeight w:val="987"/>
              </w:trPr>
              <w:tc>
                <w:tcPr>
                  <w:tcW w:w="1056" w:type="dxa"/>
                  <w:shd w:val="clear" w:color="auto" w:fill="auto"/>
                  <w:vAlign w:val="center"/>
                </w:tcPr>
                <w:p w14:paraId="6388329A" w14:textId="77777777" w:rsidR="001E76AF" w:rsidRPr="007D4458" w:rsidRDefault="001E76AF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7B0A3CA5" w14:textId="4B8DAF08" w:rsidR="001E76AF" w:rsidRPr="007D4458" w:rsidRDefault="00914BDE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58.64</w:t>
                  </w:r>
                  <w:r w:rsidR="001E76AF" w:rsidRPr="007D4458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196" w:type="dxa"/>
                  <w:shd w:val="clear" w:color="auto" w:fill="auto"/>
                  <w:vAlign w:val="center"/>
                </w:tcPr>
                <w:p w14:paraId="52C58C10" w14:textId="0C3FEB35" w:rsidR="001E76AF" w:rsidRPr="007D4458" w:rsidRDefault="00914BDE" w:rsidP="0079722A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事務所及び会議室</w:t>
                  </w:r>
                </w:p>
              </w:tc>
              <w:tc>
                <w:tcPr>
                  <w:tcW w:w="1735" w:type="dxa"/>
                  <w:shd w:val="clear" w:color="auto" w:fill="auto"/>
                  <w:vAlign w:val="center"/>
                </w:tcPr>
                <w:p w14:paraId="0F84A2CE" w14:textId="3220BD08" w:rsidR="001E76AF" w:rsidRDefault="005E0325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Chars="46" w:right="97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786EE9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）</w:t>
                  </w:r>
                  <w:r w:rsidR="00A4263B" w:rsidRPr="00A4263B">
                    <w:rPr>
                      <w:rFonts w:ascii="ＭＳ 明朝" w:hAnsi="ＭＳ 明朝"/>
                      <w:sz w:val="24"/>
                    </w:rPr>
                    <w:t>1</w:t>
                  </w:r>
                  <w:r w:rsidR="00A4263B">
                    <w:rPr>
                      <w:rFonts w:ascii="ＭＳ 明朝" w:hAnsi="ＭＳ 明朝"/>
                      <w:sz w:val="24"/>
                    </w:rPr>
                    <w:t>,</w:t>
                  </w:r>
                  <w:r w:rsidR="00A4263B" w:rsidRPr="00A4263B">
                    <w:rPr>
                      <w:rFonts w:ascii="ＭＳ 明朝" w:hAnsi="ＭＳ 明朝"/>
                      <w:sz w:val="24"/>
                    </w:rPr>
                    <w:t>06</w:t>
                  </w:r>
                  <w:r w:rsidR="00484590">
                    <w:rPr>
                      <w:rFonts w:ascii="ＭＳ 明朝" w:hAnsi="ＭＳ 明朝"/>
                      <w:sz w:val="24"/>
                    </w:rPr>
                    <w:t>7</w:t>
                  </w:r>
                  <w:r w:rsidR="00A4263B">
                    <w:rPr>
                      <w:rFonts w:ascii="ＭＳ 明朝" w:hAnsi="ＭＳ 明朝"/>
                      <w:sz w:val="24"/>
                    </w:rPr>
                    <w:t>,</w:t>
                  </w:r>
                  <w:r w:rsidR="00484590">
                    <w:rPr>
                      <w:rFonts w:ascii="ＭＳ 明朝" w:hAnsi="ＭＳ 明朝"/>
                      <w:sz w:val="24"/>
                    </w:rPr>
                    <w:t>550</w:t>
                  </w:r>
                  <w:r w:rsidR="001E76AF" w:rsidRPr="007D445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  <w:p w14:paraId="7F9B210B" w14:textId="26A1147D" w:rsidR="00A4263B" w:rsidRPr="007D4458" w:rsidRDefault="00A4263B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Chars="46" w:right="97"/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666" w:type="dxa"/>
                  <w:shd w:val="clear" w:color="auto" w:fill="auto"/>
                  <w:vAlign w:val="center"/>
                </w:tcPr>
                <w:p w14:paraId="45B75C24" w14:textId="2AEDD045" w:rsidR="005E0325" w:rsidRDefault="005E0325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786EE9"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7D4F9E06" w14:textId="77990DE7" w:rsidR="001E76AF" w:rsidRPr="007D4458" w:rsidRDefault="001E76AF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914BDE"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914BDE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726E5645" w14:textId="2656A96C" w:rsidR="0032639C" w:rsidRPr="007D4458" w:rsidRDefault="001E76AF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914BDE"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EA33DC" w:rsidRPr="007D4458" w14:paraId="1E509E1D" w14:textId="77777777" w:rsidTr="003528FE">
              <w:trPr>
                <w:trHeight w:val="972"/>
              </w:trPr>
              <w:tc>
                <w:tcPr>
                  <w:tcW w:w="1056" w:type="dxa"/>
                  <w:shd w:val="clear" w:color="auto" w:fill="auto"/>
                  <w:vAlign w:val="center"/>
                </w:tcPr>
                <w:p w14:paraId="58A6BD9E" w14:textId="77777777" w:rsidR="00EA33DC" w:rsidRPr="007D4458" w:rsidRDefault="00EA33DC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0FC537F5" w14:textId="68657FAC" w:rsidR="00320CC7" w:rsidRPr="007D4458" w:rsidRDefault="005E0325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（注３）</w:t>
                  </w:r>
                  <w:r w:rsidR="00CC6577">
                    <w:rPr>
                      <w:rFonts w:ascii="ＭＳ 明朝" w:hAnsi="ＭＳ 明朝" w:hint="eastAsia"/>
                      <w:kern w:val="0"/>
                      <w:sz w:val="24"/>
                    </w:rPr>
                    <w:t>63</w:t>
                  </w:r>
                  <w:r w:rsidR="00EA33DC">
                    <w:rPr>
                      <w:rFonts w:ascii="ＭＳ 明朝" w:hAnsi="ＭＳ 明朝" w:hint="eastAsia"/>
                      <w:kern w:val="0"/>
                      <w:sz w:val="24"/>
                    </w:rPr>
                    <w:t>.</w:t>
                  </w:r>
                  <w:r w:rsidR="00CC6577">
                    <w:rPr>
                      <w:rFonts w:ascii="ＭＳ 明朝" w:hAnsi="ＭＳ 明朝" w:hint="eastAsia"/>
                      <w:kern w:val="0"/>
                      <w:sz w:val="24"/>
                    </w:rPr>
                    <w:t>15</w:t>
                  </w:r>
                  <w:r w:rsidR="00EA33DC" w:rsidRPr="007D4458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196" w:type="dxa"/>
                  <w:shd w:val="clear" w:color="auto" w:fill="auto"/>
                  <w:vAlign w:val="center"/>
                </w:tcPr>
                <w:p w14:paraId="1C007884" w14:textId="03AFF7EA" w:rsidR="00EA33DC" w:rsidRPr="007D4458" w:rsidRDefault="00EA33DC" w:rsidP="0079722A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執務室</w:t>
                  </w:r>
                </w:p>
              </w:tc>
              <w:tc>
                <w:tcPr>
                  <w:tcW w:w="1735" w:type="dxa"/>
                  <w:shd w:val="clear" w:color="auto" w:fill="auto"/>
                  <w:vAlign w:val="center"/>
                </w:tcPr>
                <w:p w14:paraId="591C1081" w14:textId="4FBA06BA" w:rsidR="00A4263B" w:rsidRPr="007D4458" w:rsidRDefault="005E0325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Chars="46" w:right="97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（注４）</w:t>
                  </w:r>
                  <w:r w:rsidR="00CC6577" w:rsidRPr="00CC6577">
                    <w:rPr>
                      <w:rFonts w:ascii="ＭＳ 明朝" w:hAnsi="ＭＳ 明朝"/>
                      <w:sz w:val="24"/>
                    </w:rPr>
                    <w:t>1</w:t>
                  </w:r>
                  <w:r w:rsidR="00CC6577">
                    <w:rPr>
                      <w:rFonts w:ascii="ＭＳ 明朝" w:hAnsi="ＭＳ 明朝"/>
                      <w:sz w:val="24"/>
                    </w:rPr>
                    <w:t>,</w:t>
                  </w:r>
                  <w:r w:rsidR="00484590">
                    <w:rPr>
                      <w:rFonts w:ascii="ＭＳ 明朝" w:hAnsi="ＭＳ 明朝"/>
                      <w:sz w:val="24"/>
                    </w:rPr>
                    <w:t>149</w:t>
                  </w:r>
                  <w:r w:rsidR="00CC6577">
                    <w:rPr>
                      <w:rFonts w:ascii="ＭＳ 明朝" w:hAnsi="ＭＳ 明朝"/>
                      <w:sz w:val="24"/>
                    </w:rPr>
                    <w:t>,</w:t>
                  </w:r>
                  <w:r w:rsidR="00484590">
                    <w:rPr>
                      <w:rFonts w:ascii="ＭＳ 明朝" w:hAnsi="ＭＳ 明朝"/>
                      <w:sz w:val="24"/>
                    </w:rPr>
                    <w:t>610</w:t>
                  </w:r>
                  <w:r w:rsidR="00EA33DC" w:rsidRPr="007D445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66" w:type="dxa"/>
                  <w:shd w:val="clear" w:color="auto" w:fill="auto"/>
                  <w:vAlign w:val="center"/>
                </w:tcPr>
                <w:p w14:paraId="51AFFCA4" w14:textId="60435758" w:rsidR="005E0325" w:rsidRDefault="005E0325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786EE9"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5F8FE281" w14:textId="671953C8" w:rsidR="00EA33DC" w:rsidRPr="007D4458" w:rsidRDefault="00EA33DC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2DF154D8" w14:textId="677C0960" w:rsidR="0032639C" w:rsidRPr="007D4458" w:rsidRDefault="00EA33DC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EA33DC" w:rsidRPr="007D4458" w14:paraId="72F82F50" w14:textId="77777777" w:rsidTr="003528FE">
              <w:trPr>
                <w:trHeight w:val="986"/>
              </w:trPr>
              <w:tc>
                <w:tcPr>
                  <w:tcW w:w="1056" w:type="dxa"/>
                  <w:shd w:val="clear" w:color="auto" w:fill="auto"/>
                  <w:vAlign w:val="center"/>
                </w:tcPr>
                <w:p w14:paraId="5D147B8E" w14:textId="77777777" w:rsidR="00EA33DC" w:rsidRPr="007D4458" w:rsidRDefault="00EA33DC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75D4E421" w14:textId="77DD8609" w:rsidR="00EA33DC" w:rsidRPr="007D4458" w:rsidRDefault="00EA33DC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50.</w:t>
                  </w:r>
                  <w:r>
                    <w:rPr>
                      <w:rFonts w:ascii="ＭＳ 明朝" w:hAnsi="ＭＳ 明朝"/>
                      <w:kern w:val="0"/>
                      <w:sz w:val="24"/>
                    </w:rPr>
                    <w:t>14</w:t>
                  </w:r>
                  <w:r w:rsidRPr="007D4458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196" w:type="dxa"/>
                  <w:shd w:val="clear" w:color="auto" w:fill="auto"/>
                  <w:vAlign w:val="center"/>
                </w:tcPr>
                <w:p w14:paraId="0340B543" w14:textId="77777777" w:rsidR="00EA33DC" w:rsidRPr="007D4458" w:rsidRDefault="00EA33DC" w:rsidP="0079722A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執務室</w:t>
                  </w:r>
                </w:p>
              </w:tc>
              <w:tc>
                <w:tcPr>
                  <w:tcW w:w="1735" w:type="dxa"/>
                  <w:shd w:val="clear" w:color="auto" w:fill="auto"/>
                  <w:vAlign w:val="center"/>
                </w:tcPr>
                <w:p w14:paraId="647674C6" w14:textId="1A5F90F7" w:rsidR="00A4263B" w:rsidRPr="007D4458" w:rsidRDefault="005E0325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Chars="46" w:right="97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786EE9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）</w:t>
                  </w:r>
                  <w:r w:rsidR="00A4263B" w:rsidRPr="00A4263B">
                    <w:rPr>
                      <w:rFonts w:ascii="ＭＳ 明朝" w:hAnsi="ＭＳ 明朝"/>
                      <w:sz w:val="24"/>
                    </w:rPr>
                    <w:t>912</w:t>
                  </w:r>
                  <w:r w:rsidR="00A4263B">
                    <w:rPr>
                      <w:rFonts w:ascii="ＭＳ 明朝" w:hAnsi="ＭＳ 明朝"/>
                      <w:sz w:val="24"/>
                    </w:rPr>
                    <w:t>,</w:t>
                  </w:r>
                  <w:r w:rsidR="00484590">
                    <w:rPr>
                      <w:rFonts w:ascii="ＭＳ 明朝" w:hAnsi="ＭＳ 明朝"/>
                      <w:sz w:val="24"/>
                    </w:rPr>
                    <w:t>780</w:t>
                  </w:r>
                  <w:r w:rsidR="00EA33DC" w:rsidRPr="007D445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66" w:type="dxa"/>
                  <w:shd w:val="clear" w:color="auto" w:fill="auto"/>
                  <w:vAlign w:val="center"/>
                </w:tcPr>
                <w:p w14:paraId="504902F2" w14:textId="5C220746" w:rsidR="005E0325" w:rsidRDefault="005E0325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786EE9"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2C9215A1" w14:textId="05816695" w:rsidR="00EA33DC" w:rsidRPr="007D4458" w:rsidRDefault="00EA33DC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7B547ACE" w14:textId="1C02ED2F" w:rsidR="0032639C" w:rsidRPr="007D4458" w:rsidRDefault="00EA33DC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EA33DC" w:rsidRPr="007D4458" w14:paraId="6B8F7CEF" w14:textId="77777777" w:rsidTr="003528FE">
              <w:trPr>
                <w:trHeight w:val="986"/>
              </w:trPr>
              <w:tc>
                <w:tcPr>
                  <w:tcW w:w="1056" w:type="dxa"/>
                  <w:shd w:val="clear" w:color="auto" w:fill="auto"/>
                  <w:vAlign w:val="center"/>
                </w:tcPr>
                <w:p w14:paraId="7D61B4F7" w14:textId="77777777" w:rsidR="00EA33DC" w:rsidRPr="007D4458" w:rsidRDefault="00EA33DC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2868707A" w14:textId="5D781CA6" w:rsidR="00320CC7" w:rsidRPr="007D4458" w:rsidRDefault="005E0325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（注</w:t>
                  </w:r>
                  <w:r w:rsidR="00786EE9">
                    <w:rPr>
                      <w:rFonts w:ascii="ＭＳ 明朝" w:hAnsi="ＭＳ 明朝" w:hint="eastAsia"/>
                      <w:kern w:val="0"/>
                      <w:sz w:val="24"/>
                    </w:rPr>
                    <w:t>６</w:t>
                  </w: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）</w:t>
                  </w:r>
                  <w:r w:rsidR="00CC6577">
                    <w:rPr>
                      <w:rFonts w:ascii="ＭＳ 明朝" w:hAnsi="ＭＳ 明朝" w:hint="eastAsia"/>
                      <w:kern w:val="0"/>
                      <w:sz w:val="24"/>
                    </w:rPr>
                    <w:t>79</w:t>
                  </w:r>
                  <w:r w:rsidR="00EA33DC">
                    <w:rPr>
                      <w:rFonts w:ascii="ＭＳ 明朝" w:hAnsi="ＭＳ 明朝" w:hint="eastAsia"/>
                      <w:kern w:val="0"/>
                      <w:sz w:val="24"/>
                    </w:rPr>
                    <w:t>.</w:t>
                  </w:r>
                  <w:r w:rsidR="00CC6577">
                    <w:rPr>
                      <w:rFonts w:ascii="ＭＳ 明朝" w:hAnsi="ＭＳ 明朝" w:hint="eastAsia"/>
                      <w:kern w:val="0"/>
                      <w:sz w:val="24"/>
                    </w:rPr>
                    <w:t>33</w:t>
                  </w:r>
                  <w:r w:rsidR="00EA33DC" w:rsidRPr="007D4458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196" w:type="dxa"/>
                  <w:shd w:val="clear" w:color="auto" w:fill="auto"/>
                  <w:vAlign w:val="center"/>
                </w:tcPr>
                <w:p w14:paraId="49AFBED4" w14:textId="77777777" w:rsidR="00EA33DC" w:rsidRPr="007D4458" w:rsidRDefault="00EA33DC" w:rsidP="0079722A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執務室</w:t>
                  </w:r>
                </w:p>
              </w:tc>
              <w:tc>
                <w:tcPr>
                  <w:tcW w:w="1735" w:type="dxa"/>
                  <w:shd w:val="clear" w:color="auto" w:fill="auto"/>
                  <w:vAlign w:val="center"/>
                </w:tcPr>
                <w:p w14:paraId="7638A1EE" w14:textId="295444C3" w:rsidR="00A4263B" w:rsidRPr="007D4458" w:rsidRDefault="005E0325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Chars="46" w:right="97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786EE9"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）</w:t>
                  </w:r>
                  <w:r w:rsidR="00CC6577" w:rsidRPr="00CC6577">
                    <w:rPr>
                      <w:rFonts w:ascii="ＭＳ 明朝" w:hAnsi="ＭＳ 明朝"/>
                      <w:sz w:val="24"/>
                    </w:rPr>
                    <w:t>1</w:t>
                  </w:r>
                  <w:r w:rsidR="00CC6577">
                    <w:rPr>
                      <w:rFonts w:ascii="ＭＳ 明朝" w:hAnsi="ＭＳ 明朝"/>
                      <w:sz w:val="24"/>
                    </w:rPr>
                    <w:t>,</w:t>
                  </w:r>
                  <w:r w:rsidR="00CC6577" w:rsidRPr="00CC6577">
                    <w:rPr>
                      <w:rFonts w:ascii="ＭＳ 明朝" w:hAnsi="ＭＳ 明朝"/>
                      <w:sz w:val="24"/>
                    </w:rPr>
                    <w:t>44</w:t>
                  </w:r>
                  <w:r w:rsidR="00484590">
                    <w:rPr>
                      <w:rFonts w:ascii="ＭＳ 明朝" w:hAnsi="ＭＳ 明朝"/>
                      <w:sz w:val="24"/>
                    </w:rPr>
                    <w:t>4</w:t>
                  </w:r>
                  <w:r w:rsidR="00CC6577">
                    <w:rPr>
                      <w:rFonts w:ascii="ＭＳ 明朝" w:hAnsi="ＭＳ 明朝"/>
                      <w:sz w:val="24"/>
                    </w:rPr>
                    <w:t>,</w:t>
                  </w:r>
                  <w:r w:rsidR="00484590">
                    <w:rPr>
                      <w:rFonts w:ascii="ＭＳ 明朝" w:hAnsi="ＭＳ 明朝"/>
                      <w:sz w:val="24"/>
                    </w:rPr>
                    <w:t>080</w:t>
                  </w:r>
                  <w:r w:rsidR="00EA33DC" w:rsidRPr="007D445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66" w:type="dxa"/>
                  <w:shd w:val="clear" w:color="auto" w:fill="auto"/>
                  <w:vAlign w:val="center"/>
                </w:tcPr>
                <w:p w14:paraId="1D47EBB6" w14:textId="233287B5" w:rsidR="005E0325" w:rsidRDefault="005E0325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786EE9"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73AE8A29" w14:textId="5A30CD7C" w:rsidR="00EA33DC" w:rsidRPr="007D4458" w:rsidRDefault="00EA33DC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09F733EB" w14:textId="6B2A5A8A" w:rsidR="0032639C" w:rsidRPr="007D4458" w:rsidRDefault="00EA33DC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3528FE" w:rsidRPr="007D4458" w14:paraId="67E7B68D" w14:textId="77777777" w:rsidTr="003528FE">
              <w:trPr>
                <w:trHeight w:val="986"/>
              </w:trPr>
              <w:tc>
                <w:tcPr>
                  <w:tcW w:w="1056" w:type="dxa"/>
                  <w:shd w:val="clear" w:color="auto" w:fill="auto"/>
                  <w:vAlign w:val="center"/>
                </w:tcPr>
                <w:p w14:paraId="29F625E4" w14:textId="77777777" w:rsidR="003528FE" w:rsidRPr="007D4458" w:rsidRDefault="003528FE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63186ACD" w14:textId="14AE1432" w:rsidR="003528FE" w:rsidRPr="007D4458" w:rsidRDefault="003528FE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kern w:val="0"/>
                      <w:sz w:val="24"/>
                    </w:rPr>
                    <w:t>0.86</w:t>
                  </w:r>
                  <w:r w:rsidRPr="007D4458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196" w:type="dxa"/>
                  <w:shd w:val="clear" w:color="auto" w:fill="auto"/>
                  <w:vAlign w:val="center"/>
                </w:tcPr>
                <w:p w14:paraId="35DF39E8" w14:textId="77777777" w:rsidR="0079722A" w:rsidRDefault="0079722A" w:rsidP="0079722A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清涼飲料水</w:t>
                  </w:r>
                  <w:r w:rsidR="003528FE">
                    <w:rPr>
                      <w:rFonts w:ascii="ＭＳ 明朝" w:hAnsi="ＭＳ 明朝" w:hint="eastAsia"/>
                      <w:sz w:val="24"/>
                    </w:rPr>
                    <w:t>自動販</w:t>
                  </w:r>
                </w:p>
                <w:p w14:paraId="3AC6258C" w14:textId="0BD64344" w:rsidR="003528FE" w:rsidRPr="007D4458" w:rsidRDefault="003528FE" w:rsidP="0079722A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売機設置</w:t>
                  </w:r>
                </w:p>
              </w:tc>
              <w:tc>
                <w:tcPr>
                  <w:tcW w:w="1735" w:type="dxa"/>
                  <w:shd w:val="clear" w:color="auto" w:fill="auto"/>
                  <w:vAlign w:val="center"/>
                </w:tcPr>
                <w:p w14:paraId="5E9B34FD" w14:textId="392D8844" w:rsidR="003528FE" w:rsidRPr="007D4458" w:rsidRDefault="003528FE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Chars="46" w:right="97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517</w:t>
                  </w:r>
                  <w:r>
                    <w:rPr>
                      <w:rFonts w:ascii="ＭＳ 明朝" w:hAnsi="ＭＳ 明朝"/>
                      <w:sz w:val="24"/>
                    </w:rPr>
                    <w:t>,</w:t>
                  </w:r>
                  <w:r>
                    <w:rPr>
                      <w:rFonts w:ascii="ＭＳ 明朝" w:hAnsi="ＭＳ 明朝" w:hint="eastAsia"/>
                      <w:sz w:val="24"/>
                    </w:rPr>
                    <w:t>000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66" w:type="dxa"/>
                  <w:shd w:val="clear" w:color="auto" w:fill="auto"/>
                  <w:vAlign w:val="center"/>
                </w:tcPr>
                <w:p w14:paraId="034CB28B" w14:textId="7BE5CD9B" w:rsidR="003528FE" w:rsidRDefault="003528FE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786EE9"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306A2FCD" w14:textId="77777777" w:rsidR="003528FE" w:rsidRPr="007D4458" w:rsidRDefault="003528FE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74B892E1" w14:textId="77777777" w:rsidR="003528FE" w:rsidRPr="007D4458" w:rsidRDefault="003528FE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</w:tbl>
          <w:p w14:paraId="69434DF1" w14:textId="26AC3C2E" w:rsidR="00786EE9" w:rsidRDefault="00786EE9" w:rsidP="00786EE9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（注１）</w:t>
            </w:r>
            <w:r w:rsidRPr="00A4263B">
              <w:rPr>
                <w:rFonts w:ascii="ＭＳ 明朝" w:hAnsi="ＭＳ 明朝" w:cs="Arial" w:hint="eastAsia"/>
                <w:sz w:val="24"/>
              </w:rPr>
              <w:t>公有財産台帳では、年間使用料の改定に伴う登載が行われず「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Pr="007D4458">
              <w:rPr>
                <w:rFonts w:ascii="ＭＳ 明朝" w:hAnsi="ＭＳ 明朝" w:hint="eastAsia"/>
                <w:sz w:val="24"/>
              </w:rPr>
              <w:t>,</w:t>
            </w:r>
            <w:r>
              <w:rPr>
                <w:rFonts w:ascii="ＭＳ 明朝" w:hAnsi="ＭＳ 明朝" w:hint="eastAsia"/>
                <w:sz w:val="24"/>
              </w:rPr>
              <w:t>017,060</w:t>
            </w:r>
            <w:r w:rsidRPr="00A4263B">
              <w:rPr>
                <w:rFonts w:ascii="ＭＳ 明朝" w:hAnsi="ＭＳ 明朝" w:cs="Arial" w:hint="eastAsia"/>
                <w:sz w:val="24"/>
              </w:rPr>
              <w:t>円」のま</w:t>
            </w:r>
            <w:r w:rsidRPr="007E4355">
              <w:rPr>
                <w:rFonts w:ascii="ＭＳ 明朝" w:hAnsi="ＭＳ 明朝" w:hint="eastAsia"/>
                <w:sz w:val="24"/>
              </w:rPr>
              <w:t>ま放置されていた。</w:t>
            </w:r>
          </w:p>
          <w:p w14:paraId="37A6160C" w14:textId="640EE208" w:rsidR="005B4F37" w:rsidRDefault="00A660FA" w:rsidP="00786EE9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（注</w:t>
            </w:r>
            <w:r w:rsidR="00786EE9">
              <w:rPr>
                <w:rFonts w:ascii="ＭＳ 明朝" w:hAnsi="ＭＳ 明朝" w:cs="Arial" w:hint="eastAsia"/>
                <w:sz w:val="24"/>
              </w:rPr>
              <w:t>２</w:t>
            </w:r>
            <w:r>
              <w:rPr>
                <w:rFonts w:ascii="ＭＳ 明朝" w:hAnsi="ＭＳ 明朝" w:cs="Arial" w:hint="eastAsia"/>
                <w:sz w:val="24"/>
              </w:rPr>
              <w:t>）</w:t>
            </w:r>
            <w:r w:rsidR="005B4F37" w:rsidRPr="00845E81">
              <w:rPr>
                <w:rFonts w:ascii="ＭＳ 明朝" w:hAnsi="ＭＳ 明朝" w:hint="eastAsia"/>
                <w:sz w:val="24"/>
              </w:rPr>
              <w:t>公有財産台帳では、</w:t>
            </w:r>
            <w:r w:rsidR="005B4F37" w:rsidRPr="007E4355">
              <w:rPr>
                <w:rFonts w:ascii="ＭＳ 明朝" w:hAnsi="ＭＳ 明朝" w:hint="eastAsia"/>
                <w:sz w:val="24"/>
              </w:rPr>
              <w:t>許可期間が「</w:t>
            </w:r>
            <w:r w:rsidR="004632E1">
              <w:rPr>
                <w:rFonts w:ascii="ＭＳ 明朝" w:hAnsi="ＭＳ 明朝" w:hint="eastAsia"/>
                <w:sz w:val="24"/>
              </w:rPr>
              <w:t>令和５</w:t>
            </w:r>
            <w:r w:rsidR="005B4F37" w:rsidRPr="007E4355">
              <w:rPr>
                <w:rFonts w:ascii="ＭＳ 明朝" w:hAnsi="ＭＳ 明朝" w:hint="eastAsia"/>
                <w:sz w:val="24"/>
              </w:rPr>
              <w:t>年４月</w:t>
            </w:r>
            <w:r w:rsidR="00EA33DC">
              <w:rPr>
                <w:rFonts w:ascii="ＭＳ 明朝" w:hAnsi="ＭＳ 明朝" w:hint="eastAsia"/>
                <w:sz w:val="24"/>
              </w:rPr>
              <w:t>１</w:t>
            </w:r>
            <w:r w:rsidR="005B4F37" w:rsidRPr="007E4355">
              <w:rPr>
                <w:rFonts w:ascii="ＭＳ 明朝" w:hAnsi="ＭＳ 明朝" w:hint="eastAsia"/>
                <w:sz w:val="24"/>
              </w:rPr>
              <w:t>日から令和</w:t>
            </w:r>
            <w:r w:rsidR="00EA33DC">
              <w:rPr>
                <w:rFonts w:ascii="ＭＳ 明朝" w:hAnsi="ＭＳ 明朝" w:hint="eastAsia"/>
                <w:sz w:val="24"/>
              </w:rPr>
              <w:t>６</w:t>
            </w:r>
            <w:r w:rsidR="005B4F37" w:rsidRPr="007E4355">
              <w:rPr>
                <w:rFonts w:ascii="ＭＳ 明朝" w:hAnsi="ＭＳ 明朝" w:hint="eastAsia"/>
                <w:sz w:val="24"/>
              </w:rPr>
              <w:t>年３月31日まで」のまま放置されていた。</w:t>
            </w:r>
          </w:p>
          <w:p w14:paraId="57DA93CE" w14:textId="0E5FF490" w:rsidR="00CC6577" w:rsidRPr="00A4263B" w:rsidRDefault="00CC6577" w:rsidP="00CC6577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（注３）</w:t>
            </w:r>
            <w:r w:rsidRPr="00CC6577">
              <w:rPr>
                <w:rFonts w:ascii="ＭＳ 明朝" w:hAnsi="ＭＳ 明朝" w:hint="eastAsia"/>
                <w:sz w:val="24"/>
              </w:rPr>
              <w:t>公有財産台帳では、許可数量の変更に伴う登載が行われず「</w:t>
            </w:r>
            <w:r>
              <w:rPr>
                <w:rFonts w:ascii="ＭＳ 明朝" w:hAnsi="ＭＳ 明朝"/>
                <w:kern w:val="0"/>
                <w:sz w:val="24"/>
              </w:rPr>
              <w:t>81</w:t>
            </w:r>
            <w:r>
              <w:rPr>
                <w:rFonts w:ascii="ＭＳ 明朝" w:hAnsi="ＭＳ 明朝" w:hint="eastAsia"/>
                <w:kern w:val="0"/>
                <w:sz w:val="24"/>
              </w:rPr>
              <w:t>.</w:t>
            </w:r>
            <w:r>
              <w:rPr>
                <w:rFonts w:ascii="ＭＳ 明朝" w:hAnsi="ＭＳ 明朝"/>
                <w:kern w:val="0"/>
                <w:sz w:val="24"/>
              </w:rPr>
              <w:t>14</w:t>
            </w:r>
            <w:r w:rsidRPr="00CC6577">
              <w:rPr>
                <w:rFonts w:ascii="ＭＳ 明朝" w:hAnsi="ＭＳ 明朝" w:hint="eastAsia"/>
                <w:sz w:val="24"/>
              </w:rPr>
              <w:t>㎡」のまま放置されていた。</w:t>
            </w:r>
          </w:p>
          <w:p w14:paraId="695CAFD3" w14:textId="2A022626" w:rsidR="00CC6577" w:rsidRDefault="00A4263B" w:rsidP="00786EE9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（注</w:t>
            </w:r>
            <w:r w:rsidR="00CC6577">
              <w:rPr>
                <w:rFonts w:ascii="ＭＳ 明朝" w:hAnsi="ＭＳ 明朝" w:cs="Arial" w:hint="eastAsia"/>
                <w:sz w:val="24"/>
              </w:rPr>
              <w:t>４</w:t>
            </w:r>
            <w:r>
              <w:rPr>
                <w:rFonts w:ascii="ＭＳ 明朝" w:hAnsi="ＭＳ 明朝" w:cs="Arial" w:hint="eastAsia"/>
                <w:sz w:val="24"/>
              </w:rPr>
              <w:t>）</w:t>
            </w:r>
            <w:r w:rsidRPr="00A4263B">
              <w:rPr>
                <w:rFonts w:ascii="ＭＳ 明朝" w:hAnsi="ＭＳ 明朝" w:cs="Arial" w:hint="eastAsia"/>
                <w:sz w:val="24"/>
              </w:rPr>
              <w:t>公有財産台帳では、年間使用料の改定に伴う登載が行われず「</w:t>
            </w:r>
            <w:r w:rsidR="00CC6577" w:rsidRPr="00CC6577">
              <w:rPr>
                <w:rFonts w:ascii="ＭＳ 明朝" w:hAnsi="ＭＳ 明朝"/>
                <w:sz w:val="24"/>
              </w:rPr>
              <w:t>1</w:t>
            </w:r>
            <w:r w:rsidR="00CC6577">
              <w:rPr>
                <w:rFonts w:ascii="ＭＳ 明朝" w:hAnsi="ＭＳ 明朝"/>
                <w:sz w:val="24"/>
              </w:rPr>
              <w:t>,</w:t>
            </w:r>
            <w:r w:rsidR="00CC6577" w:rsidRPr="00CC6577">
              <w:rPr>
                <w:rFonts w:ascii="ＭＳ 明朝" w:hAnsi="ＭＳ 明朝"/>
                <w:sz w:val="24"/>
              </w:rPr>
              <w:t>407</w:t>
            </w:r>
            <w:r w:rsidR="00CC6577">
              <w:rPr>
                <w:rFonts w:ascii="ＭＳ 明朝" w:hAnsi="ＭＳ 明朝"/>
                <w:sz w:val="24"/>
              </w:rPr>
              <w:t>,</w:t>
            </w:r>
            <w:r w:rsidR="00CC6577" w:rsidRPr="00CC6577">
              <w:rPr>
                <w:rFonts w:ascii="ＭＳ 明朝" w:hAnsi="ＭＳ 明朝"/>
                <w:sz w:val="24"/>
              </w:rPr>
              <w:t>230</w:t>
            </w:r>
            <w:r w:rsidRPr="00A4263B">
              <w:rPr>
                <w:rFonts w:ascii="ＭＳ 明朝" w:hAnsi="ＭＳ 明朝" w:cs="Arial" w:hint="eastAsia"/>
                <w:sz w:val="24"/>
              </w:rPr>
              <w:t>円」のま</w:t>
            </w:r>
            <w:r w:rsidRPr="007E4355">
              <w:rPr>
                <w:rFonts w:ascii="ＭＳ 明朝" w:hAnsi="ＭＳ 明朝" w:hint="eastAsia"/>
                <w:sz w:val="24"/>
              </w:rPr>
              <w:t>ま放置されていた。</w:t>
            </w:r>
          </w:p>
          <w:p w14:paraId="137ADD8E" w14:textId="19C35B24" w:rsidR="0032639C" w:rsidRDefault="00A4263B" w:rsidP="00786EE9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（注</w:t>
            </w:r>
            <w:r w:rsidR="00786EE9">
              <w:rPr>
                <w:rFonts w:ascii="ＭＳ 明朝" w:hAnsi="ＭＳ 明朝" w:cs="Arial" w:hint="eastAsia"/>
                <w:sz w:val="24"/>
              </w:rPr>
              <w:t>５</w:t>
            </w:r>
            <w:r>
              <w:rPr>
                <w:rFonts w:ascii="ＭＳ 明朝" w:hAnsi="ＭＳ 明朝" w:cs="Arial" w:hint="eastAsia"/>
                <w:sz w:val="24"/>
              </w:rPr>
              <w:t>）</w:t>
            </w:r>
            <w:r w:rsidRPr="00A4263B">
              <w:rPr>
                <w:rFonts w:ascii="ＭＳ 明朝" w:hAnsi="ＭＳ 明朝" w:cs="Arial" w:hint="eastAsia"/>
                <w:sz w:val="24"/>
              </w:rPr>
              <w:t>公有財産台帳では、年間使用料の改定に伴う登載が行われず「</w:t>
            </w:r>
            <w:r>
              <w:rPr>
                <w:rFonts w:ascii="ＭＳ 明朝" w:hAnsi="ＭＳ 明朝" w:hint="eastAsia"/>
                <w:sz w:val="24"/>
              </w:rPr>
              <w:t>869,550</w:t>
            </w:r>
            <w:r w:rsidRPr="00A4263B">
              <w:rPr>
                <w:rFonts w:ascii="ＭＳ 明朝" w:hAnsi="ＭＳ 明朝" w:cs="Arial" w:hint="eastAsia"/>
                <w:sz w:val="24"/>
              </w:rPr>
              <w:t>円」のま</w:t>
            </w:r>
            <w:r w:rsidRPr="007E4355">
              <w:rPr>
                <w:rFonts w:ascii="ＭＳ 明朝" w:hAnsi="ＭＳ 明朝" w:hint="eastAsia"/>
                <w:sz w:val="24"/>
              </w:rPr>
              <w:t>ま放置されていた。</w:t>
            </w:r>
          </w:p>
          <w:p w14:paraId="38DCFAF8" w14:textId="7EA19172" w:rsidR="0032639C" w:rsidRDefault="0032639C" w:rsidP="0032639C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（注</w:t>
            </w:r>
            <w:r w:rsidR="00786EE9">
              <w:rPr>
                <w:rFonts w:ascii="ＭＳ 明朝" w:hAnsi="ＭＳ 明朝" w:hint="eastAsia"/>
                <w:sz w:val="24"/>
              </w:rPr>
              <w:t>６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Pr="00CC6577">
              <w:rPr>
                <w:rFonts w:ascii="ＭＳ 明朝" w:hAnsi="ＭＳ 明朝" w:hint="eastAsia"/>
                <w:sz w:val="24"/>
              </w:rPr>
              <w:t>公有財産台帳では、許可数量の変更に伴う登載が行われず「</w:t>
            </w:r>
            <w:r>
              <w:rPr>
                <w:rFonts w:ascii="ＭＳ 明朝" w:hAnsi="ＭＳ 明朝" w:hint="eastAsia"/>
                <w:kern w:val="0"/>
                <w:sz w:val="24"/>
              </w:rPr>
              <w:t>61.34</w:t>
            </w:r>
            <w:r w:rsidRPr="00CC6577">
              <w:rPr>
                <w:rFonts w:ascii="ＭＳ 明朝" w:hAnsi="ＭＳ 明朝" w:hint="eastAsia"/>
                <w:sz w:val="24"/>
              </w:rPr>
              <w:t>㎡」のまま放置されていた。</w:t>
            </w:r>
          </w:p>
          <w:p w14:paraId="3E7B775E" w14:textId="34EA97D8" w:rsidR="003528FE" w:rsidRDefault="00A4263B" w:rsidP="005A0CC7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（注</w:t>
            </w:r>
            <w:r w:rsidR="00786EE9">
              <w:rPr>
                <w:rFonts w:ascii="ＭＳ 明朝" w:hAnsi="ＭＳ 明朝" w:cs="Arial" w:hint="eastAsia"/>
                <w:sz w:val="24"/>
              </w:rPr>
              <w:t>７</w:t>
            </w:r>
            <w:r>
              <w:rPr>
                <w:rFonts w:ascii="ＭＳ 明朝" w:hAnsi="ＭＳ 明朝" w:cs="Arial" w:hint="eastAsia"/>
                <w:sz w:val="24"/>
              </w:rPr>
              <w:t>）</w:t>
            </w:r>
            <w:r w:rsidRPr="00A4263B">
              <w:rPr>
                <w:rFonts w:ascii="ＭＳ 明朝" w:hAnsi="ＭＳ 明朝" w:cs="Arial" w:hint="eastAsia"/>
                <w:sz w:val="24"/>
              </w:rPr>
              <w:t>公有財産台帳では、年間使用料の改定に伴う登載が行われず「</w:t>
            </w:r>
            <w:r w:rsidR="00CC6577">
              <w:rPr>
                <w:rFonts w:ascii="ＭＳ 明朝" w:hAnsi="ＭＳ 明朝"/>
                <w:sz w:val="24"/>
              </w:rPr>
              <w:t>1,063</w:t>
            </w:r>
            <w:r w:rsidR="00CC6577">
              <w:rPr>
                <w:rFonts w:ascii="ＭＳ 明朝" w:hAnsi="ＭＳ 明朝" w:hint="eastAsia"/>
                <w:sz w:val="24"/>
              </w:rPr>
              <w:t>,</w:t>
            </w:r>
            <w:r w:rsidR="00CC6577">
              <w:rPr>
                <w:rFonts w:ascii="ＭＳ 明朝" w:hAnsi="ＭＳ 明朝"/>
                <w:sz w:val="24"/>
              </w:rPr>
              <w:t>810</w:t>
            </w:r>
            <w:r w:rsidRPr="00A4263B">
              <w:rPr>
                <w:rFonts w:ascii="ＭＳ 明朝" w:hAnsi="ＭＳ 明朝" w:cs="Arial" w:hint="eastAsia"/>
                <w:sz w:val="24"/>
              </w:rPr>
              <w:t>円」のま</w:t>
            </w:r>
            <w:r w:rsidRPr="007E4355">
              <w:rPr>
                <w:rFonts w:ascii="ＭＳ 明朝" w:hAnsi="ＭＳ 明朝" w:hint="eastAsia"/>
                <w:sz w:val="24"/>
              </w:rPr>
              <w:t>ま放置されていた。</w:t>
            </w:r>
          </w:p>
          <w:p w14:paraId="2F69B50B" w14:textId="46674A57" w:rsidR="00A4263B" w:rsidRDefault="00A4263B" w:rsidP="005A0CC7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</w:p>
          <w:p w14:paraId="039BC2E7" w14:textId="0990BC7D" w:rsidR="00786EE9" w:rsidRDefault="00786EE9" w:rsidP="005A0CC7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</w:p>
          <w:p w14:paraId="109BAD1A" w14:textId="3F4C7FEF" w:rsidR="00786EE9" w:rsidRDefault="00786EE9" w:rsidP="005A0CC7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</w:p>
          <w:p w14:paraId="74D4C438" w14:textId="77777777" w:rsidR="00786EE9" w:rsidRDefault="00786EE9" w:rsidP="005A0CC7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</w:p>
          <w:p w14:paraId="47DF70B1" w14:textId="4BCA59F1" w:rsidR="00EA33DC" w:rsidRDefault="00EA33DC" w:rsidP="00EA33DC">
            <w:pPr>
              <w:autoSpaceDE w:val="0"/>
              <w:autoSpaceDN w:val="0"/>
              <w:spacing w:line="300" w:lineRule="exact"/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また、</w:t>
            </w:r>
            <w:r w:rsidR="002256B4">
              <w:rPr>
                <w:rFonts w:ascii="ＭＳ 明朝" w:hAnsi="ＭＳ 明朝" w:hint="eastAsia"/>
                <w:sz w:val="24"/>
              </w:rPr>
              <w:t>行政</w:t>
            </w:r>
            <w:r w:rsidRPr="00BA4797">
              <w:rPr>
                <w:rFonts w:ascii="ＭＳ 明朝" w:hAnsi="ＭＳ 明朝" w:hint="eastAsia"/>
                <w:sz w:val="24"/>
              </w:rPr>
              <w:t>財産の使用</w:t>
            </w:r>
            <w:r>
              <w:rPr>
                <w:rFonts w:ascii="ＭＳ 明朝" w:hAnsi="ＭＳ 明朝" w:hint="eastAsia"/>
                <w:sz w:val="24"/>
              </w:rPr>
              <w:t>承認の更新</w:t>
            </w:r>
            <w:r w:rsidRPr="00BA4797">
              <w:rPr>
                <w:rFonts w:ascii="ＭＳ 明朝" w:hAnsi="ＭＳ 明朝" w:hint="eastAsia"/>
                <w:sz w:val="24"/>
              </w:rPr>
              <w:t>について、公有財産台帳への登載</w:t>
            </w:r>
            <w:r w:rsidRPr="007D4458">
              <w:rPr>
                <w:rFonts w:ascii="ＭＳ 明朝" w:hAnsi="ＭＳ 明朝" w:hint="eastAsia"/>
                <w:sz w:val="24"/>
              </w:rPr>
              <w:t>を行っていない</w:t>
            </w:r>
          </w:p>
          <w:p w14:paraId="6D324D33" w14:textId="2EC49D9E" w:rsidR="00EA33DC" w:rsidRPr="007D4458" w:rsidRDefault="00EA33DC" w:rsidP="00EA33D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7D4458">
              <w:rPr>
                <w:rFonts w:ascii="ＭＳ 明朝" w:hAnsi="ＭＳ 明朝" w:hint="eastAsia"/>
                <w:sz w:val="24"/>
              </w:rPr>
              <w:t>ものがあった。</w:t>
            </w:r>
          </w:p>
          <w:p w14:paraId="3DC88F92" w14:textId="77777777" w:rsidR="00EA33DC" w:rsidRDefault="00EA33DC" w:rsidP="00EA33DC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76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"/>
              <w:gridCol w:w="1301"/>
              <w:gridCol w:w="2616"/>
              <w:gridCol w:w="2747"/>
            </w:tblGrid>
            <w:tr w:rsidR="00046DE1" w:rsidRPr="007D4458" w14:paraId="59EBC1FB" w14:textId="77777777" w:rsidTr="00046DE1">
              <w:tc>
                <w:tcPr>
                  <w:tcW w:w="995" w:type="dxa"/>
                  <w:shd w:val="clear" w:color="auto" w:fill="auto"/>
                  <w:vAlign w:val="center"/>
                </w:tcPr>
                <w:p w14:paraId="5238A496" w14:textId="77777777" w:rsidR="005A0CC7" w:rsidRPr="007D4458" w:rsidRDefault="005A0CC7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301" w:type="dxa"/>
                  <w:shd w:val="clear" w:color="auto" w:fill="auto"/>
                  <w:vAlign w:val="center"/>
                </w:tcPr>
                <w:p w14:paraId="620EF272" w14:textId="1F2828F0" w:rsidR="005A0CC7" w:rsidRPr="007D4458" w:rsidRDefault="005A0CC7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承認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数量</w:t>
                  </w:r>
                </w:p>
              </w:tc>
              <w:tc>
                <w:tcPr>
                  <w:tcW w:w="2616" w:type="dxa"/>
                  <w:shd w:val="clear" w:color="auto" w:fill="auto"/>
                  <w:vAlign w:val="center"/>
                </w:tcPr>
                <w:p w14:paraId="7277E517" w14:textId="77777777" w:rsidR="005A0CC7" w:rsidRPr="007D4458" w:rsidRDefault="005A0CC7" w:rsidP="0079722A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ind w:rightChars="-81" w:right="-17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2747" w:type="dxa"/>
                  <w:shd w:val="clear" w:color="auto" w:fill="auto"/>
                  <w:vAlign w:val="center"/>
                </w:tcPr>
                <w:p w14:paraId="1D4778A3" w14:textId="06709043" w:rsidR="005A0CC7" w:rsidRPr="007D4458" w:rsidRDefault="005A0CC7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承認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期間</w:t>
                  </w:r>
                </w:p>
              </w:tc>
            </w:tr>
            <w:tr w:rsidR="00046DE1" w:rsidRPr="007D4458" w14:paraId="50A792AC" w14:textId="77777777" w:rsidTr="00046DE1">
              <w:tc>
                <w:tcPr>
                  <w:tcW w:w="995" w:type="dxa"/>
                  <w:shd w:val="clear" w:color="auto" w:fill="auto"/>
                  <w:vAlign w:val="center"/>
                </w:tcPr>
                <w:p w14:paraId="447D9FF0" w14:textId="77777777" w:rsidR="005A0CC7" w:rsidRPr="007D4458" w:rsidRDefault="005A0CC7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301" w:type="dxa"/>
                  <w:shd w:val="clear" w:color="auto" w:fill="auto"/>
                  <w:vAlign w:val="center"/>
                </w:tcPr>
                <w:p w14:paraId="226D874A" w14:textId="2C24B72C" w:rsidR="005A0CC7" w:rsidRPr="007D4458" w:rsidRDefault="005A0CC7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kern w:val="0"/>
                      <w:sz w:val="24"/>
                    </w:rPr>
                    <w:t>25</w:t>
                  </w:r>
                  <w:r w:rsidRPr="007D4458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616" w:type="dxa"/>
                  <w:shd w:val="clear" w:color="auto" w:fill="auto"/>
                  <w:vAlign w:val="center"/>
                </w:tcPr>
                <w:p w14:paraId="7498A18D" w14:textId="77777777" w:rsidR="00046DE1" w:rsidRDefault="005A0CC7" w:rsidP="0079722A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ind w:rightChars="-81" w:right="-170"/>
                    <w:rPr>
                      <w:rFonts w:ascii="ＭＳ 明朝" w:hAnsi="ＭＳ 明朝"/>
                      <w:sz w:val="24"/>
                    </w:rPr>
                  </w:pPr>
                  <w:r w:rsidRPr="005A0CC7">
                    <w:rPr>
                      <w:rFonts w:ascii="ＭＳ 明朝" w:hAnsi="ＭＳ 明朝" w:hint="eastAsia"/>
                      <w:sz w:val="24"/>
                    </w:rPr>
                    <w:t>少年サポートセンター</w:t>
                  </w:r>
                </w:p>
                <w:p w14:paraId="5EEBF833" w14:textId="5159943C" w:rsidR="005A0CC7" w:rsidRPr="007D4458" w:rsidRDefault="005A0CC7" w:rsidP="0079722A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ind w:rightChars="-81" w:right="-170"/>
                    <w:rPr>
                      <w:rFonts w:ascii="ＭＳ 明朝" w:hAnsi="ＭＳ 明朝"/>
                      <w:sz w:val="24"/>
                    </w:rPr>
                  </w:pPr>
                  <w:r w:rsidRPr="005A0CC7">
                    <w:rPr>
                      <w:rFonts w:ascii="ＭＳ 明朝" w:hAnsi="ＭＳ 明朝" w:hint="eastAsia"/>
                      <w:sz w:val="24"/>
                    </w:rPr>
                    <w:t>における立ち直り支援</w:t>
                  </w:r>
                </w:p>
              </w:tc>
              <w:tc>
                <w:tcPr>
                  <w:tcW w:w="2747" w:type="dxa"/>
                  <w:shd w:val="clear" w:color="auto" w:fill="auto"/>
                  <w:vAlign w:val="center"/>
                </w:tcPr>
                <w:p w14:paraId="430E5544" w14:textId="57E59BFE" w:rsidR="005A0CC7" w:rsidRDefault="005A0CC7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="240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（注</w:t>
                  </w:r>
                  <w:r w:rsidR="00786EE9">
                    <w:rPr>
                      <w:rFonts w:ascii="ＭＳ 明朝" w:hAnsi="ＭＳ 明朝" w:hint="eastAsia"/>
                      <w:sz w:val="24"/>
                    </w:rPr>
                    <w:t>８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）</w:t>
                  </w:r>
                </w:p>
                <w:p w14:paraId="17E9F4B0" w14:textId="77777777" w:rsidR="005A0CC7" w:rsidRPr="007D4458" w:rsidRDefault="005A0CC7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055CB565" w14:textId="77777777" w:rsidR="005A0CC7" w:rsidRPr="007D4458" w:rsidRDefault="005A0CC7" w:rsidP="0079722A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</w:tbl>
          <w:p w14:paraId="1F9FFF6C" w14:textId="5E0B72FB" w:rsidR="005A0CC7" w:rsidRPr="007E4355" w:rsidRDefault="005A0CC7" w:rsidP="005A0CC7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（注</w:t>
            </w:r>
            <w:r w:rsidR="0090285F">
              <w:rPr>
                <w:rFonts w:ascii="ＭＳ 明朝" w:hAnsi="ＭＳ 明朝" w:cs="Arial" w:hint="eastAsia"/>
                <w:sz w:val="24"/>
              </w:rPr>
              <w:t>８</w:t>
            </w:r>
            <w:r>
              <w:rPr>
                <w:rFonts w:ascii="ＭＳ 明朝" w:hAnsi="ＭＳ 明朝" w:cs="Arial" w:hint="eastAsia"/>
                <w:sz w:val="24"/>
              </w:rPr>
              <w:t>）</w:t>
            </w:r>
            <w:r w:rsidRPr="00845E81">
              <w:rPr>
                <w:rFonts w:ascii="ＭＳ 明朝" w:hAnsi="ＭＳ 明朝" w:hint="eastAsia"/>
                <w:sz w:val="24"/>
              </w:rPr>
              <w:t>公有財産台帳では、</w:t>
            </w:r>
            <w:r>
              <w:rPr>
                <w:rFonts w:ascii="ＭＳ 明朝" w:hAnsi="ＭＳ 明朝" w:hint="eastAsia"/>
                <w:sz w:val="24"/>
              </w:rPr>
              <w:t>承認</w:t>
            </w:r>
            <w:r w:rsidRPr="007E4355">
              <w:rPr>
                <w:rFonts w:ascii="ＭＳ 明朝" w:hAnsi="ＭＳ 明朝" w:hint="eastAsia"/>
                <w:sz w:val="24"/>
              </w:rPr>
              <w:t>期間が「</w:t>
            </w:r>
            <w:r>
              <w:rPr>
                <w:rFonts w:ascii="ＭＳ 明朝" w:hAnsi="ＭＳ 明朝" w:hint="eastAsia"/>
                <w:sz w:val="24"/>
              </w:rPr>
              <w:t>令和５</w:t>
            </w:r>
            <w:r w:rsidRPr="007E4355">
              <w:rPr>
                <w:rFonts w:ascii="ＭＳ 明朝" w:hAnsi="ＭＳ 明朝" w:hint="eastAsia"/>
                <w:sz w:val="24"/>
              </w:rPr>
              <w:t>年４月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7E4355">
              <w:rPr>
                <w:rFonts w:ascii="ＭＳ 明朝" w:hAnsi="ＭＳ 明朝" w:hint="eastAsia"/>
                <w:sz w:val="24"/>
              </w:rPr>
              <w:t>日から令和</w:t>
            </w:r>
            <w:r>
              <w:rPr>
                <w:rFonts w:ascii="ＭＳ 明朝" w:hAnsi="ＭＳ 明朝" w:hint="eastAsia"/>
                <w:sz w:val="24"/>
              </w:rPr>
              <w:t>６</w:t>
            </w:r>
            <w:r w:rsidRPr="007E4355">
              <w:rPr>
                <w:rFonts w:ascii="ＭＳ 明朝" w:hAnsi="ＭＳ 明朝" w:hint="eastAsia"/>
                <w:sz w:val="24"/>
              </w:rPr>
              <w:t>年３月31日まで」のまま放置されていた。</w:t>
            </w:r>
          </w:p>
          <w:p w14:paraId="71CDE86D" w14:textId="47B2A60D" w:rsidR="00763559" w:rsidRPr="005A0CC7" w:rsidRDefault="00763559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16" w:type="dxa"/>
          </w:tcPr>
          <w:p w14:paraId="035AA200" w14:textId="77777777" w:rsidR="00522BA3" w:rsidRPr="00522BA3" w:rsidRDefault="00522BA3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7058BFA" w14:textId="40292514" w:rsidR="00522BA3" w:rsidRDefault="004B4B28" w:rsidP="003C1D1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検出事項について、速やかに是正措置を講じるとともに、原因を確認し、再発防止に向け必要な措置を講じられたい。</w:t>
            </w:r>
          </w:p>
          <w:p w14:paraId="05804BAF" w14:textId="77777777" w:rsidR="00573DBA" w:rsidRDefault="00573DBA" w:rsidP="003C1D1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D6F7743" w14:textId="3996D5AF" w:rsidR="000A4E5E" w:rsidRDefault="000A4E5E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0796E" wp14:editId="465B891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22341</wp:posOffset>
                      </wp:positionV>
                      <wp:extent cx="5499100" cy="2535381"/>
                      <wp:effectExtent l="0" t="0" r="25400" b="1778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25353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6E13565" w14:textId="77777777" w:rsidR="00EC4818" w:rsidRPr="00CA1938" w:rsidRDefault="00EC4818" w:rsidP="00EC481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14:paraId="48CA4852" w14:textId="77777777" w:rsidR="00EC4818" w:rsidRPr="00CA1938" w:rsidRDefault="00EC4818" w:rsidP="00EC481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(使用状況の確認)</w:t>
                                  </w:r>
                                </w:p>
                                <w:p w14:paraId="13454975" w14:textId="7A9C0003" w:rsidR="00EC4818" w:rsidRDefault="00EC4818" w:rsidP="00EC481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31</w:t>
                                  </w: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      </w:r>
                                </w:p>
                                <w:p w14:paraId="4DB95D30" w14:textId="77777777" w:rsidR="00EC4818" w:rsidRDefault="00EC4818" w:rsidP="00EC481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933046D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F65825B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状況）</w:t>
                                  </w:r>
                                </w:p>
                                <w:p w14:paraId="4446A451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を行ったときは、システムを用い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て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情報を当該年度に登録するものとする。</w:t>
                                  </w:r>
                                </w:p>
                                <w:p w14:paraId="6FFA0881" w14:textId="4A8B558E" w:rsidR="000A4E5E" w:rsidRPr="00CA068B" w:rsidRDefault="000A4E5E" w:rsidP="00573DB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kern w:val="0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の状況に異動があったときは、システムを用いて異動登録を行うものとする。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07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5pt;margin-top:1.75pt;width:433pt;height:1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" filled="f" strokeweight=".5pt">
                      <v:stroke dashstyle="dash"/>
                      <v:textbox inset="5.85pt,.7pt,5.85pt,.7pt">
                        <w:txbxContent>
                          <w:p w14:paraId="46E13565" w14:textId="77777777" w:rsidR="00EC4818" w:rsidRPr="00CA1938" w:rsidRDefault="00EC4818" w:rsidP="00EC4818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14:paraId="48CA4852" w14:textId="77777777" w:rsidR="00EC4818" w:rsidRPr="00CA1938" w:rsidRDefault="00EC4818" w:rsidP="00EC4818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(使用状況の確認)</w:t>
                            </w:r>
                          </w:p>
                          <w:p w14:paraId="13454975" w14:textId="7A9C0003" w:rsidR="00EC4818" w:rsidRDefault="00EC4818" w:rsidP="00EC4818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31</w:t>
                            </w: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</w:r>
                          </w:p>
                          <w:p w14:paraId="4DB95D30" w14:textId="77777777" w:rsidR="00EC4818" w:rsidRDefault="00EC4818" w:rsidP="00EC4818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933046D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F65825B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状況）</w:t>
                            </w:r>
                          </w:p>
                          <w:p w14:paraId="4446A451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を行ったときは、システムを用い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て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情報を当該年度に登録するものとする。</w:t>
                            </w:r>
                          </w:p>
                          <w:p w14:paraId="6FFA0881" w14:textId="4A8B558E" w:rsidR="000A4E5E" w:rsidRPr="00CA068B" w:rsidRDefault="000A4E5E" w:rsidP="00573DBA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kern w:val="0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の状況に異動があったときは、システムを用いて異動登録を行うものとする。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528C6" w14:textId="77777777" w:rsidR="00AA3938" w:rsidRDefault="00AA3938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628DB96" w14:textId="77777777" w:rsidR="00AA3938" w:rsidRPr="00522BA3" w:rsidRDefault="00AA3938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351BE469" w:rsidR="00522BA3" w:rsidRPr="00522BA3" w:rsidRDefault="00522BA3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70A57114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</w:t>
      </w:r>
      <w:r w:rsidR="00DE3A3B" w:rsidRPr="00522BA3">
        <w:rPr>
          <w:rFonts w:ascii="ＭＳ ゴシック" w:eastAsia="ＭＳ ゴシック" w:hAnsi="ＭＳ ゴシック" w:hint="eastAsia"/>
          <w:sz w:val="24"/>
          <w:szCs w:val="22"/>
        </w:rPr>
        <w:t>令和－年－月－日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、事務局：</w:t>
      </w:r>
      <w:r w:rsidR="00DE3A3B" w:rsidRPr="00522BA3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DE3A3B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="00DE3A3B"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DE3A3B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="00DE3A3B"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DE3A3B">
        <w:rPr>
          <w:rFonts w:ascii="ＭＳ ゴシック" w:eastAsia="ＭＳ ゴシック" w:hAnsi="ＭＳ ゴシック" w:hint="eastAsia"/>
          <w:sz w:val="24"/>
          <w:szCs w:val="22"/>
        </w:rPr>
        <w:t>１</w:t>
      </w:r>
      <w:r w:rsidR="00DE3A3B"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DE3A3B">
        <w:rPr>
          <w:rFonts w:ascii="ＭＳ ゴシック" w:eastAsia="ＭＳ ゴシック" w:hAnsi="ＭＳ ゴシック" w:hint="eastAsia"/>
          <w:sz w:val="24"/>
          <w:szCs w:val="22"/>
        </w:rPr>
        <w:t>から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3F130F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3F130F">
        <w:rPr>
          <w:rFonts w:ascii="ＭＳ ゴシック" w:eastAsia="ＭＳ ゴシック" w:hAnsi="ＭＳ ゴシック" w:hint="eastAsia"/>
          <w:sz w:val="24"/>
          <w:szCs w:val="22"/>
        </w:rPr>
        <w:t>１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3F130F">
        <w:rPr>
          <w:rFonts w:ascii="ＭＳ ゴシック" w:eastAsia="ＭＳ ゴシック" w:hAnsi="ＭＳ ゴシック" w:hint="eastAsia"/>
          <w:sz w:val="24"/>
          <w:szCs w:val="22"/>
        </w:rPr>
        <w:t>31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2D55AB">
        <w:rPr>
          <w:rFonts w:ascii="ＭＳ ゴシック" w:eastAsia="ＭＳ ゴシック" w:hAnsi="ＭＳ ゴシック" w:hint="eastAsia"/>
          <w:sz w:val="24"/>
          <w:szCs w:val="22"/>
        </w:rPr>
        <w:t>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6DE1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0F761A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E76A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56B4"/>
    <w:rsid w:val="00226354"/>
    <w:rsid w:val="002265B5"/>
    <w:rsid w:val="00226A79"/>
    <w:rsid w:val="00227E8F"/>
    <w:rsid w:val="002308B2"/>
    <w:rsid w:val="002309F6"/>
    <w:rsid w:val="00231071"/>
    <w:rsid w:val="00231076"/>
    <w:rsid w:val="0023218D"/>
    <w:rsid w:val="00234092"/>
    <w:rsid w:val="00235F24"/>
    <w:rsid w:val="00235F26"/>
    <w:rsid w:val="002370C2"/>
    <w:rsid w:val="002441EF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55AB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0CC7"/>
    <w:rsid w:val="0032325E"/>
    <w:rsid w:val="003234F1"/>
    <w:rsid w:val="0032402C"/>
    <w:rsid w:val="00325DDB"/>
    <w:rsid w:val="0032639C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28FE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D1B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30F"/>
    <w:rsid w:val="003F1BE6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32E1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84590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6572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3DBA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0CC7"/>
    <w:rsid w:val="005A1C82"/>
    <w:rsid w:val="005A48EA"/>
    <w:rsid w:val="005A6B21"/>
    <w:rsid w:val="005A74E9"/>
    <w:rsid w:val="005B07DA"/>
    <w:rsid w:val="005B1F4D"/>
    <w:rsid w:val="005B2B01"/>
    <w:rsid w:val="005B46DF"/>
    <w:rsid w:val="005B4F37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0325"/>
    <w:rsid w:val="005E13B2"/>
    <w:rsid w:val="005E1A04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86EE9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9722A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285F"/>
    <w:rsid w:val="00903CFC"/>
    <w:rsid w:val="009053FA"/>
    <w:rsid w:val="00912CA1"/>
    <w:rsid w:val="0091377A"/>
    <w:rsid w:val="00914BDE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43AE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20C9"/>
    <w:rsid w:val="00A35599"/>
    <w:rsid w:val="00A37754"/>
    <w:rsid w:val="00A37896"/>
    <w:rsid w:val="00A4263B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660FA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0FF5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68B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6577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E484D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A3B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684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3DC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818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202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2025-01-14T04:55:00Z</dcterms:created>
  <dcterms:modified xsi:type="dcterms:W3CDTF">2025-01-16T09:51:00Z</dcterms:modified>
</cp:coreProperties>
</file>