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41DB2" w14:textId="61BE8E06" w:rsidR="00F9779E" w:rsidRDefault="00F9779E" w:rsidP="00F9779E">
      <w:pPr>
        <w:jc w:val="center"/>
        <w:textDirection w:val="btLr"/>
      </w:pPr>
      <w:r>
        <w:rPr>
          <w:rFonts w:ascii="ＭＳ ゴシック" w:eastAsia="ＭＳ ゴシック" w:hAnsi="ＭＳ ゴシック" w:cs="ＭＳ ゴシック" w:hint="eastAsia"/>
          <w:b/>
          <w:color w:val="000000"/>
          <w:sz w:val="24"/>
        </w:rPr>
        <w:t>令和</w:t>
      </w:r>
      <w:r w:rsidR="00EF7393">
        <w:rPr>
          <w:rFonts w:ascii="ＭＳ ゴシック" w:eastAsia="ＭＳ ゴシック" w:hAnsi="ＭＳ ゴシック" w:cs="ＭＳ ゴシック" w:hint="eastAsia"/>
          <w:b/>
          <w:color w:val="000000"/>
          <w:sz w:val="24"/>
        </w:rPr>
        <w:t>７</w:t>
      </w:r>
      <w:r>
        <w:rPr>
          <w:rFonts w:ascii="ＭＳ ゴシック" w:eastAsia="ＭＳ ゴシック" w:hAnsi="ＭＳ ゴシック" w:cs="ＭＳ ゴシック" w:hint="eastAsia"/>
          <w:b/>
          <w:color w:val="000000"/>
          <w:sz w:val="24"/>
        </w:rPr>
        <w:t xml:space="preserve">年度 </w:t>
      </w:r>
      <w:r>
        <w:rPr>
          <w:rFonts w:ascii="ＭＳ ゴシック" w:eastAsia="ＭＳ ゴシック" w:hAnsi="ＭＳ ゴシック" w:cs="ＭＳ ゴシック"/>
          <w:b/>
          <w:color w:val="000000"/>
          <w:sz w:val="24"/>
        </w:rPr>
        <w:t>第１回</w:t>
      </w:r>
      <w:r>
        <w:rPr>
          <w:rFonts w:ascii="ＭＳ ゴシック" w:eastAsia="ＭＳ ゴシック" w:hAnsi="ＭＳ ゴシック" w:cs="ＭＳ ゴシック" w:hint="eastAsia"/>
          <w:b/>
          <w:color w:val="000000"/>
          <w:sz w:val="24"/>
        </w:rPr>
        <w:t xml:space="preserve"> </w:t>
      </w:r>
      <w:r>
        <w:rPr>
          <w:rFonts w:ascii="ＭＳ ゴシック" w:eastAsia="ＭＳ ゴシック" w:hAnsi="ＭＳ ゴシック" w:cs="ＭＳ ゴシック"/>
          <w:b/>
          <w:color w:val="000000"/>
          <w:sz w:val="24"/>
        </w:rPr>
        <w:t>指定公立国際教育学校等管理法人評価委員会</w:t>
      </w:r>
      <w:r>
        <w:rPr>
          <w:rFonts w:ascii="ＭＳ ゴシック" w:eastAsia="ＭＳ ゴシック" w:hAnsi="ＭＳ ゴシック" w:cs="ＭＳ ゴシック" w:hint="eastAsia"/>
          <w:b/>
          <w:color w:val="000000"/>
          <w:sz w:val="24"/>
        </w:rPr>
        <w:t xml:space="preserve"> </w:t>
      </w:r>
      <w:r>
        <w:rPr>
          <w:rFonts w:ascii="ＭＳ ゴシック" w:eastAsia="ＭＳ ゴシック" w:hAnsi="ＭＳ ゴシック" w:cs="ＭＳ ゴシック"/>
          <w:b/>
          <w:color w:val="000000"/>
          <w:sz w:val="24"/>
        </w:rPr>
        <w:t>議事</w:t>
      </w:r>
      <w:r>
        <w:rPr>
          <w:rFonts w:ascii="ＭＳ ゴシック" w:eastAsia="ＭＳ ゴシック" w:hAnsi="ＭＳ ゴシック" w:cs="ＭＳ ゴシック" w:hint="eastAsia"/>
          <w:b/>
          <w:color w:val="000000"/>
          <w:sz w:val="24"/>
        </w:rPr>
        <w:t>概要</w:t>
      </w:r>
    </w:p>
    <w:p w14:paraId="2A142802" w14:textId="77777777" w:rsidR="00F9779E" w:rsidRPr="00F15F07" w:rsidRDefault="00F9779E" w:rsidP="00F9779E">
      <w:pPr>
        <w:pStyle w:val="a3"/>
        <w:jc w:val="both"/>
        <w:rPr>
          <w:rFonts w:asciiTheme="minorEastAsia" w:eastAsiaTheme="minorEastAsia" w:hAnsiTheme="minorEastAsia"/>
        </w:rPr>
      </w:pPr>
    </w:p>
    <w:p w14:paraId="624F8F3E" w14:textId="267EF8FE" w:rsidR="00F9779E" w:rsidRPr="00F15F07" w:rsidRDefault="00F9779E" w:rsidP="00F9779E">
      <w:pPr>
        <w:spacing w:line="360" w:lineRule="auto"/>
        <w:ind w:left="283"/>
        <w:rPr>
          <w:rFonts w:asciiTheme="minorEastAsia" w:hAnsiTheme="minorEastAsia"/>
        </w:rPr>
      </w:pPr>
      <w:r>
        <w:rPr>
          <w:rFonts w:asciiTheme="minorEastAsia" w:hAnsiTheme="minorEastAsia" w:hint="eastAsia"/>
        </w:rPr>
        <w:t>開催</w:t>
      </w:r>
      <w:r>
        <w:rPr>
          <w:rFonts w:asciiTheme="minorEastAsia" w:hAnsiTheme="minorEastAsia"/>
        </w:rPr>
        <w:t>日</w:t>
      </w:r>
      <w:r w:rsidRPr="00F15F07">
        <w:rPr>
          <w:rFonts w:asciiTheme="minorEastAsia" w:hAnsiTheme="minorEastAsia"/>
        </w:rPr>
        <w:t>時：令和</w:t>
      </w:r>
      <w:r w:rsidR="00EF7393">
        <w:rPr>
          <w:rFonts w:asciiTheme="minorEastAsia" w:hAnsiTheme="minorEastAsia" w:hint="eastAsia"/>
        </w:rPr>
        <w:t>７</w:t>
      </w:r>
      <w:r w:rsidRPr="00F15F07">
        <w:rPr>
          <w:rFonts w:asciiTheme="minorEastAsia" w:hAnsiTheme="minorEastAsia"/>
        </w:rPr>
        <w:t>年</w:t>
      </w:r>
      <w:r w:rsidRPr="00F15F07">
        <w:rPr>
          <w:rFonts w:asciiTheme="minorEastAsia" w:hAnsiTheme="minorEastAsia" w:hint="eastAsia"/>
        </w:rPr>
        <w:t>６</w:t>
      </w:r>
      <w:r w:rsidRPr="00F15F07">
        <w:rPr>
          <w:rFonts w:asciiTheme="minorEastAsia" w:hAnsiTheme="minorEastAsia"/>
        </w:rPr>
        <w:t>月</w:t>
      </w:r>
      <w:r w:rsidR="00695B97">
        <w:rPr>
          <w:rFonts w:asciiTheme="minorEastAsia" w:hAnsiTheme="minorEastAsia" w:hint="eastAsia"/>
        </w:rPr>
        <w:t>20</w:t>
      </w:r>
      <w:r w:rsidRPr="00F15F07">
        <w:rPr>
          <w:rFonts w:asciiTheme="minorEastAsia" w:hAnsiTheme="minorEastAsia"/>
        </w:rPr>
        <w:t>日（</w:t>
      </w:r>
      <w:r w:rsidR="00695B97">
        <w:rPr>
          <w:rFonts w:asciiTheme="minorEastAsia" w:hAnsiTheme="minorEastAsia" w:hint="eastAsia"/>
        </w:rPr>
        <w:t>金</w:t>
      </w:r>
      <w:r w:rsidRPr="00F15F07">
        <w:rPr>
          <w:rFonts w:asciiTheme="minorEastAsia" w:hAnsiTheme="minorEastAsia"/>
        </w:rPr>
        <w:t>）</w:t>
      </w:r>
      <w:r w:rsidR="006B0831">
        <w:rPr>
          <w:rFonts w:asciiTheme="minorEastAsia" w:hAnsiTheme="minorEastAsia" w:hint="eastAsia"/>
        </w:rPr>
        <w:t>15</w:t>
      </w:r>
      <w:r w:rsidRPr="00F15F07">
        <w:rPr>
          <w:rFonts w:asciiTheme="minorEastAsia" w:hAnsiTheme="minorEastAsia"/>
        </w:rPr>
        <w:t>時30分～</w:t>
      </w:r>
      <w:r w:rsidR="006B0831">
        <w:rPr>
          <w:rFonts w:asciiTheme="minorEastAsia" w:hAnsiTheme="minorEastAsia" w:hint="eastAsia"/>
        </w:rPr>
        <w:t>17</w:t>
      </w:r>
      <w:r w:rsidRPr="00F15F07">
        <w:rPr>
          <w:rFonts w:asciiTheme="minorEastAsia" w:hAnsiTheme="minorEastAsia"/>
        </w:rPr>
        <w:t>時30分</w:t>
      </w:r>
    </w:p>
    <w:p w14:paraId="21373868" w14:textId="77777777" w:rsidR="00F9779E" w:rsidRDefault="00F9779E" w:rsidP="00F9779E">
      <w:pPr>
        <w:spacing w:line="360" w:lineRule="auto"/>
        <w:ind w:left="283"/>
        <w:rPr>
          <w:rFonts w:asciiTheme="minorEastAsia" w:hAnsiTheme="minorEastAsia"/>
        </w:rPr>
      </w:pPr>
      <w:r>
        <w:rPr>
          <w:rFonts w:asciiTheme="minorEastAsia" w:hAnsiTheme="minorEastAsia" w:hint="eastAsia"/>
        </w:rPr>
        <w:t>開催</w:t>
      </w:r>
      <w:r w:rsidRPr="00F15F07">
        <w:rPr>
          <w:rFonts w:asciiTheme="minorEastAsia" w:hAnsiTheme="minorEastAsia"/>
        </w:rPr>
        <w:t>場所：大阪府立水都国際中学校・高等学校</w:t>
      </w:r>
    </w:p>
    <w:p w14:paraId="5E7BC36C" w14:textId="77777777" w:rsidR="00F9779E" w:rsidRDefault="00F9779E" w:rsidP="00F9779E">
      <w:pPr>
        <w:spacing w:line="360" w:lineRule="auto"/>
        <w:ind w:left="283"/>
        <w:rPr>
          <w:rFonts w:asciiTheme="minorEastAsia" w:hAnsiTheme="minorEastAsia"/>
        </w:rPr>
      </w:pPr>
      <w:r>
        <w:rPr>
          <w:rFonts w:asciiTheme="minorEastAsia" w:hAnsiTheme="minorEastAsia" w:hint="eastAsia"/>
        </w:rPr>
        <w:t>開催方法：オンライン併用</w:t>
      </w:r>
    </w:p>
    <w:p w14:paraId="4D04F7AD" w14:textId="3EF8CDA1" w:rsidR="00F9779E" w:rsidRDefault="00F9779E" w:rsidP="00F9779E">
      <w:pPr>
        <w:spacing w:line="360" w:lineRule="auto"/>
        <w:ind w:left="283"/>
        <w:rPr>
          <w:rFonts w:asciiTheme="minorEastAsia" w:hAnsiTheme="minorEastAsia"/>
        </w:rPr>
      </w:pPr>
      <w:r w:rsidRPr="00E63CED">
        <w:rPr>
          <w:rFonts w:asciiTheme="minorEastAsia" w:hAnsiTheme="minorEastAsia"/>
        </w:rPr>
        <w:t>出席</w:t>
      </w:r>
      <w:r>
        <w:rPr>
          <w:rFonts w:asciiTheme="minorEastAsia" w:hAnsiTheme="minorEastAsia" w:hint="eastAsia"/>
        </w:rPr>
        <w:t>委員</w:t>
      </w:r>
      <w:r w:rsidRPr="00E63CED">
        <w:rPr>
          <w:rFonts w:asciiTheme="minorEastAsia" w:hAnsiTheme="minorEastAsia"/>
        </w:rPr>
        <w:t>：</w:t>
      </w:r>
      <w:r>
        <w:rPr>
          <w:rFonts w:asciiTheme="minorEastAsia" w:hAnsiTheme="minorEastAsia" w:hint="eastAsia"/>
        </w:rPr>
        <w:t>新生</w:t>
      </w:r>
      <w:r w:rsidRPr="00E63CED">
        <w:rPr>
          <w:rFonts w:asciiTheme="minorEastAsia" w:hAnsiTheme="minorEastAsia"/>
        </w:rPr>
        <w:t>委員、</w:t>
      </w:r>
      <w:r w:rsidR="007D7991">
        <w:rPr>
          <w:rFonts w:asciiTheme="minorEastAsia" w:hAnsiTheme="minorEastAsia" w:hint="eastAsia"/>
        </w:rPr>
        <w:t>※大迫委員、</w:t>
      </w:r>
      <w:r>
        <w:rPr>
          <w:rFonts w:asciiTheme="minorEastAsia" w:hAnsiTheme="minorEastAsia" w:hint="eastAsia"/>
        </w:rPr>
        <w:t>大野</w:t>
      </w:r>
      <w:r w:rsidRPr="00E63CED">
        <w:rPr>
          <w:rFonts w:asciiTheme="minorEastAsia" w:hAnsiTheme="minorEastAsia"/>
        </w:rPr>
        <w:t>委員、</w:t>
      </w:r>
      <w:r w:rsidR="00695B97">
        <w:rPr>
          <w:rFonts w:asciiTheme="minorEastAsia" w:hAnsiTheme="minorEastAsia" w:hint="eastAsia"/>
        </w:rPr>
        <w:t>岡本</w:t>
      </w:r>
      <w:r w:rsidRPr="00E63CED">
        <w:rPr>
          <w:rFonts w:asciiTheme="minorEastAsia" w:hAnsiTheme="minorEastAsia"/>
        </w:rPr>
        <w:t>委員</w:t>
      </w:r>
    </w:p>
    <w:p w14:paraId="529E81D6" w14:textId="77777777" w:rsidR="00F9779E" w:rsidRPr="001070D2" w:rsidRDefault="00F9779E" w:rsidP="00F9779E">
      <w:pPr>
        <w:spacing w:line="360" w:lineRule="auto"/>
        <w:ind w:left="283"/>
        <w:rPr>
          <w:rFonts w:asciiTheme="minorEastAsia" w:hAnsiTheme="minorEastAsia"/>
        </w:rPr>
      </w:pPr>
      <w:r>
        <w:rPr>
          <w:rFonts w:asciiTheme="minorEastAsia" w:hAnsiTheme="minorEastAsia" w:hint="eastAsia"/>
        </w:rPr>
        <w:t xml:space="preserve">　　　　　※オンラインでの出席</w:t>
      </w:r>
    </w:p>
    <w:p w14:paraId="25E7CE5A" w14:textId="77777777" w:rsidR="00F9779E" w:rsidRDefault="00F9779E" w:rsidP="00F9779E">
      <w:pPr>
        <w:spacing w:line="360" w:lineRule="auto"/>
        <w:ind w:left="1018" w:hanging="735"/>
        <w:jc w:val="left"/>
        <w:rPr>
          <w:rFonts w:asciiTheme="minorEastAsia" w:hAnsiTheme="minorEastAsia"/>
        </w:rPr>
      </w:pPr>
      <w:r>
        <w:rPr>
          <w:rFonts w:asciiTheme="minorEastAsia" w:hAnsiTheme="minorEastAsia"/>
        </w:rPr>
        <w:t>議</w:t>
      </w:r>
      <w:r w:rsidRPr="00F15F07">
        <w:rPr>
          <w:rFonts w:asciiTheme="minorEastAsia" w:hAnsiTheme="minorEastAsia"/>
        </w:rPr>
        <w:t>事</w:t>
      </w:r>
      <w:r>
        <w:rPr>
          <w:rFonts w:asciiTheme="minorEastAsia" w:hAnsiTheme="minorEastAsia" w:hint="eastAsia"/>
        </w:rPr>
        <w:t>概要</w:t>
      </w:r>
      <w:r w:rsidRPr="00F15F07">
        <w:rPr>
          <w:rFonts w:asciiTheme="minorEastAsia" w:hAnsiTheme="minorEastAsia"/>
        </w:rPr>
        <w:t>：</w:t>
      </w:r>
    </w:p>
    <w:p w14:paraId="48E423D8" w14:textId="16F9AFB3" w:rsidR="00F9779E" w:rsidRDefault="00F9779E" w:rsidP="00F9779E">
      <w:pPr>
        <w:spacing w:line="480" w:lineRule="auto"/>
        <w:ind w:left="1018" w:hanging="735"/>
        <w:jc w:val="left"/>
        <w:rPr>
          <w:rFonts w:asciiTheme="minorEastAsia" w:hAnsiTheme="minorEastAsia"/>
        </w:rPr>
      </w:pPr>
      <w:r w:rsidRPr="00016EC9">
        <w:rPr>
          <w:rFonts w:asciiTheme="minorEastAsia" w:hAnsiTheme="minorEastAsia" w:hint="eastAsia"/>
        </w:rPr>
        <w:t>１　開会</w:t>
      </w:r>
    </w:p>
    <w:p w14:paraId="03D610D1" w14:textId="667DA524" w:rsidR="00646C54" w:rsidRDefault="00646C54" w:rsidP="00F9779E">
      <w:pPr>
        <w:spacing w:line="480" w:lineRule="auto"/>
        <w:ind w:left="1018" w:hanging="735"/>
        <w:jc w:val="left"/>
        <w:rPr>
          <w:rFonts w:asciiTheme="minorEastAsia" w:hAnsiTheme="minorEastAsia"/>
        </w:rPr>
      </w:pPr>
      <w:r>
        <w:rPr>
          <w:rFonts w:asciiTheme="minorEastAsia" w:hAnsiTheme="minorEastAsia" w:hint="eastAsia"/>
        </w:rPr>
        <w:t xml:space="preserve">　　・岡本委員の委員就任について事務局より説明。</w:t>
      </w:r>
    </w:p>
    <w:p w14:paraId="733FE471" w14:textId="77777777" w:rsidR="00F9779E" w:rsidRDefault="00F9779E" w:rsidP="00F9779E">
      <w:pPr>
        <w:spacing w:line="480" w:lineRule="auto"/>
        <w:ind w:left="1018" w:hanging="735"/>
        <w:jc w:val="left"/>
        <w:rPr>
          <w:rFonts w:asciiTheme="minorEastAsia" w:hAnsiTheme="minorEastAsia"/>
        </w:rPr>
      </w:pPr>
      <w:r w:rsidRPr="00016EC9">
        <w:rPr>
          <w:rFonts w:asciiTheme="minorEastAsia" w:hAnsiTheme="minorEastAsia" w:hint="eastAsia"/>
        </w:rPr>
        <w:t xml:space="preserve">２　</w:t>
      </w:r>
      <w:r>
        <w:rPr>
          <w:rFonts w:asciiTheme="minorEastAsia" w:hAnsiTheme="minorEastAsia" w:hint="eastAsia"/>
        </w:rPr>
        <w:t>議事</w:t>
      </w:r>
    </w:p>
    <w:p w14:paraId="29BE2BDC" w14:textId="18CD82FC" w:rsidR="00F4009C" w:rsidRDefault="00F9779E" w:rsidP="00F4009C">
      <w:pPr>
        <w:spacing w:line="360" w:lineRule="auto"/>
        <w:ind w:left="1018" w:hanging="735"/>
        <w:jc w:val="left"/>
        <w:rPr>
          <w:rFonts w:asciiTheme="minorEastAsia" w:hAnsiTheme="minorEastAsia"/>
        </w:rPr>
      </w:pPr>
      <w:r>
        <w:rPr>
          <w:rFonts w:asciiTheme="minorEastAsia" w:hAnsiTheme="minorEastAsia" w:hint="eastAsia"/>
        </w:rPr>
        <w:t xml:space="preserve">　　（１）令和</w:t>
      </w:r>
      <w:r w:rsidR="00695B97">
        <w:rPr>
          <w:rFonts w:asciiTheme="minorEastAsia" w:hAnsiTheme="minorEastAsia" w:hint="eastAsia"/>
        </w:rPr>
        <w:t>６</w:t>
      </w:r>
      <w:r>
        <w:rPr>
          <w:rFonts w:asciiTheme="minorEastAsia" w:hAnsiTheme="minorEastAsia" w:hint="eastAsia"/>
        </w:rPr>
        <w:t>年度事業報告及び令和</w:t>
      </w:r>
      <w:r w:rsidR="00695B97">
        <w:rPr>
          <w:rFonts w:asciiTheme="minorEastAsia" w:hAnsiTheme="minorEastAsia" w:hint="eastAsia"/>
        </w:rPr>
        <w:t>７</w:t>
      </w:r>
      <w:r>
        <w:rPr>
          <w:rFonts w:asciiTheme="minorEastAsia" w:hAnsiTheme="minorEastAsia" w:hint="eastAsia"/>
        </w:rPr>
        <w:t>年度事業計画</w:t>
      </w:r>
    </w:p>
    <w:p w14:paraId="27C3CAD5" w14:textId="1E23A4C6" w:rsidR="00F9779E" w:rsidRDefault="00F9779E" w:rsidP="00F4009C">
      <w:pPr>
        <w:spacing w:line="360" w:lineRule="auto"/>
        <w:ind w:leftChars="650" w:left="1365"/>
        <w:jc w:val="left"/>
        <w:rPr>
          <w:rFonts w:asciiTheme="minorEastAsia" w:hAnsiTheme="minorEastAsia"/>
        </w:rPr>
      </w:pPr>
      <w:r>
        <w:rPr>
          <w:rFonts w:asciiTheme="minorEastAsia" w:hAnsiTheme="minorEastAsia" w:hint="eastAsia"/>
        </w:rPr>
        <w:t>①令和</w:t>
      </w:r>
      <w:r w:rsidR="00695B97">
        <w:rPr>
          <w:rFonts w:asciiTheme="minorEastAsia" w:hAnsiTheme="minorEastAsia" w:hint="eastAsia"/>
        </w:rPr>
        <w:t>６</w:t>
      </w:r>
      <w:r>
        <w:rPr>
          <w:rFonts w:asciiTheme="minorEastAsia" w:hAnsiTheme="minorEastAsia" w:hint="eastAsia"/>
        </w:rPr>
        <w:t>年度事業報告</w:t>
      </w:r>
      <w:r w:rsidR="00F4009C">
        <w:rPr>
          <w:rFonts w:asciiTheme="minorEastAsia" w:hAnsiTheme="minorEastAsia" w:hint="eastAsia"/>
        </w:rPr>
        <w:t>について</w:t>
      </w:r>
      <w:r w:rsidR="0088476D">
        <w:rPr>
          <w:rFonts w:asciiTheme="minorEastAsia" w:hAnsiTheme="minorEastAsia" w:hint="eastAsia"/>
        </w:rPr>
        <w:t>、</w:t>
      </w:r>
      <w:r w:rsidR="00F4009C">
        <w:rPr>
          <w:rFonts w:asciiTheme="minorEastAsia" w:hAnsiTheme="minorEastAsia" w:hint="eastAsia"/>
        </w:rPr>
        <w:t>指定管理法人より説明</w:t>
      </w:r>
      <w:r w:rsidR="0088476D">
        <w:rPr>
          <w:rFonts w:asciiTheme="minorEastAsia" w:hAnsiTheme="minorEastAsia" w:hint="eastAsia"/>
        </w:rPr>
        <w:t>。</w:t>
      </w:r>
    </w:p>
    <w:p w14:paraId="34C432DB" w14:textId="77777777" w:rsidR="003F5242" w:rsidRDefault="00F4009C" w:rsidP="00F4009C">
      <w:pPr>
        <w:spacing w:line="276" w:lineRule="auto"/>
        <w:ind w:left="1904" w:hanging="203"/>
        <w:jc w:val="left"/>
        <w:rPr>
          <w:rFonts w:asciiTheme="minorEastAsia" w:hAnsiTheme="minorEastAsia"/>
        </w:rPr>
      </w:pPr>
      <w:r>
        <w:rPr>
          <w:rFonts w:asciiTheme="minorEastAsia" w:hAnsiTheme="minorEastAsia" w:hint="eastAsia"/>
        </w:rPr>
        <w:t>・</w:t>
      </w:r>
      <w:r w:rsidR="00695B97">
        <w:rPr>
          <w:rFonts w:asciiTheme="minorEastAsia" w:hAnsiTheme="minorEastAsia" w:hint="eastAsia"/>
        </w:rPr>
        <w:t>生徒総会を開催し、より良い学校の実現に向けて民主的な議論を行った</w:t>
      </w:r>
      <w:r w:rsidR="003F5242">
        <w:rPr>
          <w:rFonts w:asciiTheme="minorEastAsia" w:hAnsiTheme="minorEastAsia" w:hint="eastAsia"/>
        </w:rPr>
        <w:t>。</w:t>
      </w:r>
    </w:p>
    <w:p w14:paraId="74E827A8" w14:textId="19CC3D3C" w:rsidR="003F5242" w:rsidRPr="003F5242" w:rsidRDefault="003F5242" w:rsidP="00F4009C">
      <w:pPr>
        <w:spacing w:line="276" w:lineRule="auto"/>
        <w:ind w:left="1904" w:hanging="203"/>
        <w:jc w:val="left"/>
        <w:rPr>
          <w:rFonts w:asciiTheme="minorEastAsia" w:hAnsiTheme="minorEastAsia"/>
        </w:rPr>
      </w:pPr>
      <w:r>
        <w:rPr>
          <w:rFonts w:asciiTheme="minorEastAsia" w:hAnsiTheme="minorEastAsia" w:hint="eastAsia"/>
        </w:rPr>
        <w:t>・保護者会の創設に向け、定期的に保護者と議論を行った。</w:t>
      </w:r>
    </w:p>
    <w:p w14:paraId="5A0AA7E8" w14:textId="3AF6C439" w:rsidR="00F4009C" w:rsidRDefault="00F4009C" w:rsidP="007B377F">
      <w:pPr>
        <w:spacing w:line="276" w:lineRule="auto"/>
        <w:ind w:left="1904" w:hanging="203"/>
        <w:jc w:val="left"/>
        <w:rPr>
          <w:rFonts w:asciiTheme="minorEastAsia" w:hAnsiTheme="minorEastAsia"/>
        </w:rPr>
      </w:pPr>
      <w:r>
        <w:rPr>
          <w:rFonts w:asciiTheme="minorEastAsia" w:hAnsiTheme="minorEastAsia" w:hint="eastAsia"/>
        </w:rPr>
        <w:t>・</w:t>
      </w:r>
      <w:r w:rsidR="007B377F" w:rsidRPr="007B377F">
        <w:rPr>
          <w:rFonts w:asciiTheme="minorEastAsia" w:hAnsiTheme="minorEastAsia" w:hint="eastAsia"/>
        </w:rPr>
        <w:t>特色ある教育を推進する拠点校として、</w:t>
      </w:r>
      <w:r w:rsidR="00EF55A6">
        <w:rPr>
          <w:rFonts w:asciiTheme="minorEastAsia" w:hAnsiTheme="minorEastAsia" w:hint="eastAsia"/>
        </w:rPr>
        <w:t>枚方市</w:t>
      </w:r>
      <w:r w:rsidR="007B377F" w:rsidRPr="007B377F">
        <w:rPr>
          <w:rFonts w:asciiTheme="minorEastAsia" w:hAnsiTheme="minorEastAsia" w:hint="eastAsia"/>
        </w:rPr>
        <w:t>教育委員会主催の教員研修を水都国際で実施した</w:t>
      </w:r>
      <w:r w:rsidR="00880175">
        <w:rPr>
          <w:rFonts w:asciiTheme="minorEastAsia" w:hAnsiTheme="minorEastAsia" w:hint="eastAsia"/>
        </w:rPr>
        <w:t>。また、</w:t>
      </w:r>
      <w:r w:rsidR="007B377F" w:rsidRPr="007B377F">
        <w:rPr>
          <w:rFonts w:asciiTheme="minorEastAsia" w:hAnsiTheme="minorEastAsia" w:hint="eastAsia"/>
        </w:rPr>
        <w:t>マレーシアの学校との国際交流</w:t>
      </w:r>
      <w:r w:rsidR="00880175">
        <w:rPr>
          <w:rFonts w:asciiTheme="minorEastAsia" w:hAnsiTheme="minorEastAsia" w:hint="eastAsia"/>
        </w:rPr>
        <w:t>授業</w:t>
      </w:r>
      <w:r w:rsidR="007B377F" w:rsidRPr="007B377F">
        <w:rPr>
          <w:rFonts w:asciiTheme="minorEastAsia" w:hAnsiTheme="minorEastAsia" w:hint="eastAsia"/>
        </w:rPr>
        <w:t>を公開して</w:t>
      </w:r>
      <w:r w:rsidR="00880175">
        <w:rPr>
          <w:rFonts w:asciiTheme="minorEastAsia" w:hAnsiTheme="minorEastAsia" w:hint="eastAsia"/>
        </w:rPr>
        <w:t>行</w:t>
      </w:r>
      <w:r w:rsidR="00646C54">
        <w:rPr>
          <w:rFonts w:asciiTheme="minorEastAsia" w:hAnsiTheme="minorEastAsia" w:hint="eastAsia"/>
        </w:rPr>
        <w:t>うとともに、</w:t>
      </w:r>
      <w:r w:rsidR="00880175">
        <w:rPr>
          <w:rFonts w:asciiTheme="minorEastAsia" w:hAnsiTheme="minorEastAsia" w:hint="eastAsia"/>
        </w:rPr>
        <w:t>各団体からの視察を積極的に受け入れるなど、</w:t>
      </w:r>
      <w:r w:rsidR="007B377F" w:rsidRPr="007B377F">
        <w:rPr>
          <w:rFonts w:asciiTheme="minorEastAsia" w:hAnsiTheme="minorEastAsia" w:hint="eastAsia"/>
        </w:rPr>
        <w:t>学校教育全体の振興に努めた。</w:t>
      </w:r>
    </w:p>
    <w:p w14:paraId="3C242DBF" w14:textId="6A89012C" w:rsidR="007B377F" w:rsidRDefault="007B377F" w:rsidP="007B377F">
      <w:pPr>
        <w:spacing w:line="276" w:lineRule="auto"/>
        <w:ind w:left="1904" w:hanging="203"/>
        <w:jc w:val="left"/>
        <w:rPr>
          <w:rFonts w:asciiTheme="minorEastAsia" w:hAnsiTheme="minorEastAsia"/>
        </w:rPr>
      </w:pPr>
      <w:r>
        <w:rPr>
          <w:rFonts w:asciiTheme="minorEastAsia" w:hAnsiTheme="minorEastAsia" w:hint="eastAsia"/>
        </w:rPr>
        <w:t>・YMCAのネットワークを活用し、姉妹校の候補校を選定</w:t>
      </w:r>
      <w:r w:rsidR="00AF10F1">
        <w:rPr>
          <w:rFonts w:asciiTheme="minorEastAsia" w:hAnsiTheme="minorEastAsia" w:hint="eastAsia"/>
        </w:rPr>
        <w:t>した。</w:t>
      </w:r>
    </w:p>
    <w:p w14:paraId="5309BBF0" w14:textId="734B7A5C" w:rsidR="007B377F" w:rsidRDefault="007B377F" w:rsidP="007B377F">
      <w:pPr>
        <w:spacing w:line="276" w:lineRule="auto"/>
        <w:ind w:left="1904" w:hanging="203"/>
        <w:jc w:val="left"/>
        <w:rPr>
          <w:rFonts w:asciiTheme="minorEastAsia" w:hAnsiTheme="minorEastAsia"/>
        </w:rPr>
      </w:pPr>
      <w:r>
        <w:rPr>
          <w:rFonts w:asciiTheme="minorEastAsia" w:hAnsiTheme="minorEastAsia" w:hint="eastAsia"/>
        </w:rPr>
        <w:t>・大阪YMCAインターナショナルスクールと連携し、IB教育に関する研究を行うとともに、IB教育に関する動画を作成した。</w:t>
      </w:r>
    </w:p>
    <w:p w14:paraId="021773F5" w14:textId="67F9F41E" w:rsidR="00F4009C" w:rsidRDefault="0088476D" w:rsidP="0088476D">
      <w:pPr>
        <w:spacing w:line="276" w:lineRule="auto"/>
        <w:ind w:leftChars="650" w:left="1365"/>
        <w:jc w:val="left"/>
        <w:rPr>
          <w:rFonts w:asciiTheme="minorEastAsia" w:hAnsiTheme="minorEastAsia"/>
        </w:rPr>
      </w:pPr>
      <w:r>
        <w:rPr>
          <w:rFonts w:asciiTheme="minorEastAsia" w:hAnsiTheme="minorEastAsia" w:hint="eastAsia"/>
        </w:rPr>
        <w:t>②令和</w:t>
      </w:r>
      <w:r w:rsidR="007B377F">
        <w:rPr>
          <w:rFonts w:asciiTheme="minorEastAsia" w:hAnsiTheme="minorEastAsia" w:hint="eastAsia"/>
        </w:rPr>
        <w:t>７</w:t>
      </w:r>
      <w:r>
        <w:rPr>
          <w:rFonts w:asciiTheme="minorEastAsia" w:hAnsiTheme="minorEastAsia" w:hint="eastAsia"/>
        </w:rPr>
        <w:t>年度事業計画について、指定管理法人より説明。</w:t>
      </w:r>
    </w:p>
    <w:p w14:paraId="268E3495" w14:textId="77777777" w:rsidR="00880175" w:rsidRDefault="0088476D" w:rsidP="00880175">
      <w:pPr>
        <w:spacing w:line="276" w:lineRule="auto"/>
        <w:ind w:left="1904" w:hanging="203"/>
        <w:jc w:val="left"/>
        <w:rPr>
          <w:rFonts w:asciiTheme="minorEastAsia" w:hAnsiTheme="minorEastAsia"/>
        </w:rPr>
      </w:pPr>
      <w:r>
        <w:rPr>
          <w:rFonts w:asciiTheme="minorEastAsia" w:hAnsiTheme="minorEastAsia" w:hint="eastAsia"/>
        </w:rPr>
        <w:t>・</w:t>
      </w:r>
      <w:r w:rsidR="00880175">
        <w:rPr>
          <w:rFonts w:asciiTheme="minorEastAsia" w:hAnsiTheme="minorEastAsia" w:hint="eastAsia"/>
        </w:rPr>
        <w:t>大阪・関西万博と連携した探究活動や国際交流、金融教育やメディアリテラシー教育を推進する。</w:t>
      </w:r>
    </w:p>
    <w:p w14:paraId="00E2C16C" w14:textId="78CA659C" w:rsidR="00880175" w:rsidRDefault="0088476D" w:rsidP="00880175">
      <w:pPr>
        <w:spacing w:line="276" w:lineRule="auto"/>
        <w:ind w:left="1904" w:hanging="203"/>
        <w:jc w:val="left"/>
        <w:rPr>
          <w:rFonts w:asciiTheme="minorEastAsia" w:hAnsiTheme="minorEastAsia"/>
        </w:rPr>
      </w:pPr>
      <w:r>
        <w:rPr>
          <w:rFonts w:asciiTheme="minorEastAsia" w:hAnsiTheme="minorEastAsia" w:hint="eastAsia"/>
        </w:rPr>
        <w:t>・</w:t>
      </w:r>
      <w:r w:rsidR="00880175">
        <w:rPr>
          <w:rFonts w:asciiTheme="minorEastAsia" w:hAnsiTheme="minorEastAsia" w:hint="eastAsia"/>
        </w:rPr>
        <w:t>スクールカウンセラーなどの専門人材を活用し、教員全体の</w:t>
      </w:r>
      <w:r w:rsidR="00E165B4">
        <w:rPr>
          <w:rFonts w:asciiTheme="minorEastAsia" w:hAnsiTheme="minorEastAsia" w:hint="eastAsia"/>
        </w:rPr>
        <w:t>カウンセリングマインド</w:t>
      </w:r>
      <w:r w:rsidR="00880175">
        <w:rPr>
          <w:rFonts w:asciiTheme="minorEastAsia" w:hAnsiTheme="minorEastAsia" w:hint="eastAsia"/>
        </w:rPr>
        <w:t>を強化する。</w:t>
      </w:r>
    </w:p>
    <w:p w14:paraId="578E529D" w14:textId="49477136" w:rsidR="00646C54" w:rsidRDefault="00880175" w:rsidP="00646C54">
      <w:pPr>
        <w:spacing w:line="276" w:lineRule="auto"/>
        <w:ind w:left="1904" w:hanging="203"/>
        <w:jc w:val="left"/>
        <w:rPr>
          <w:rFonts w:asciiTheme="minorEastAsia" w:hAnsiTheme="minorEastAsia"/>
        </w:rPr>
      </w:pPr>
      <w:r>
        <w:rPr>
          <w:rFonts w:asciiTheme="minorEastAsia" w:hAnsiTheme="minorEastAsia" w:hint="eastAsia"/>
        </w:rPr>
        <w:t>・</w:t>
      </w:r>
      <w:r w:rsidR="0088476D">
        <w:rPr>
          <w:rFonts w:asciiTheme="minorEastAsia" w:hAnsiTheme="minorEastAsia" w:hint="eastAsia"/>
        </w:rPr>
        <w:t>大阪府の特色ある教育を推進する拠点校としての役割をさらに強化する。</w:t>
      </w:r>
    </w:p>
    <w:p w14:paraId="5FE482E7" w14:textId="24FEDD36" w:rsidR="00646C54" w:rsidRDefault="00646C54" w:rsidP="00646C54">
      <w:pPr>
        <w:spacing w:line="276" w:lineRule="auto"/>
        <w:ind w:left="1904" w:hanging="203"/>
        <w:jc w:val="left"/>
        <w:rPr>
          <w:rFonts w:asciiTheme="minorEastAsia" w:hAnsiTheme="minorEastAsia"/>
        </w:rPr>
      </w:pPr>
    </w:p>
    <w:p w14:paraId="60792D7E" w14:textId="77777777" w:rsidR="00AF10F1" w:rsidRDefault="00AF10F1" w:rsidP="00646C54">
      <w:pPr>
        <w:spacing w:line="276" w:lineRule="auto"/>
        <w:ind w:left="1904" w:hanging="203"/>
        <w:jc w:val="left"/>
        <w:rPr>
          <w:rFonts w:asciiTheme="minorEastAsia" w:hAnsiTheme="minorEastAsia"/>
        </w:rPr>
      </w:pPr>
    </w:p>
    <w:p w14:paraId="1D4912B1" w14:textId="12955781" w:rsidR="00F9779E" w:rsidRDefault="0088476D" w:rsidP="0088476D">
      <w:pPr>
        <w:spacing w:line="360" w:lineRule="auto"/>
        <w:ind w:leftChars="650" w:left="1365"/>
        <w:jc w:val="left"/>
        <w:rPr>
          <w:rFonts w:asciiTheme="minorEastAsia" w:hAnsiTheme="minorEastAsia"/>
        </w:rPr>
      </w:pPr>
      <w:r>
        <w:rPr>
          <w:rFonts w:asciiTheme="minorEastAsia" w:hAnsiTheme="minorEastAsia" w:hint="eastAsia"/>
        </w:rPr>
        <w:lastRenderedPageBreak/>
        <w:t>③</w:t>
      </w:r>
      <w:r w:rsidR="00F9779E">
        <w:rPr>
          <w:rFonts w:asciiTheme="minorEastAsia" w:hAnsiTheme="minorEastAsia" w:hint="eastAsia"/>
        </w:rPr>
        <w:t>質疑応答（〇：委員、●：指定管理法人・学校）</w:t>
      </w:r>
    </w:p>
    <w:p w14:paraId="68815D73" w14:textId="7F81BF5F" w:rsidR="006B0831" w:rsidRDefault="00F9779E" w:rsidP="00F9779E">
      <w:pPr>
        <w:spacing w:line="276" w:lineRule="auto"/>
        <w:ind w:left="1904" w:hanging="203"/>
        <w:jc w:val="left"/>
        <w:rPr>
          <w:rFonts w:asciiTheme="minorEastAsia" w:hAnsiTheme="minorEastAsia"/>
        </w:rPr>
      </w:pPr>
      <w:r>
        <w:rPr>
          <w:rFonts w:asciiTheme="minorEastAsia" w:hAnsiTheme="minorEastAsia" w:hint="eastAsia"/>
        </w:rPr>
        <w:t>〇</w:t>
      </w:r>
      <w:r w:rsidR="00880175">
        <w:rPr>
          <w:rFonts w:asciiTheme="minorEastAsia" w:hAnsiTheme="minorEastAsia" w:hint="eastAsia"/>
        </w:rPr>
        <w:t>視察をした団体</w:t>
      </w:r>
      <w:r w:rsidR="00AF10F1">
        <w:rPr>
          <w:rFonts w:asciiTheme="minorEastAsia" w:hAnsiTheme="minorEastAsia" w:hint="eastAsia"/>
        </w:rPr>
        <w:t>等</w:t>
      </w:r>
      <w:r w:rsidR="00880175">
        <w:rPr>
          <w:rFonts w:asciiTheme="minorEastAsia" w:hAnsiTheme="minorEastAsia" w:hint="eastAsia"/>
        </w:rPr>
        <w:t>が視察の経験等を活用しているか</w:t>
      </w:r>
      <w:r w:rsidR="00646C54">
        <w:rPr>
          <w:rFonts w:asciiTheme="minorEastAsia" w:hAnsiTheme="minorEastAsia" w:hint="eastAsia"/>
        </w:rPr>
        <w:t>等</w:t>
      </w:r>
      <w:r w:rsidR="00880175">
        <w:rPr>
          <w:rFonts w:asciiTheme="minorEastAsia" w:hAnsiTheme="minorEastAsia" w:hint="eastAsia"/>
        </w:rPr>
        <w:t>調査しているのか。</w:t>
      </w:r>
    </w:p>
    <w:p w14:paraId="29A359CD" w14:textId="39F4A38F" w:rsidR="00F9779E" w:rsidRDefault="00F9779E" w:rsidP="00F9779E">
      <w:pPr>
        <w:spacing w:line="276" w:lineRule="auto"/>
        <w:ind w:left="1904" w:hanging="203"/>
        <w:jc w:val="left"/>
        <w:rPr>
          <w:rFonts w:asciiTheme="minorEastAsia" w:hAnsiTheme="minorEastAsia"/>
        </w:rPr>
      </w:pPr>
      <w:r>
        <w:rPr>
          <w:rFonts w:asciiTheme="minorEastAsia" w:hAnsiTheme="minorEastAsia" w:hint="eastAsia"/>
        </w:rPr>
        <w:t>●</w:t>
      </w:r>
      <w:r w:rsidR="00880175">
        <w:rPr>
          <w:rFonts w:asciiTheme="minorEastAsia" w:hAnsiTheme="minorEastAsia" w:hint="eastAsia"/>
        </w:rPr>
        <w:t>視察された団体</w:t>
      </w:r>
      <w:r w:rsidR="00AF10F1">
        <w:rPr>
          <w:rFonts w:asciiTheme="minorEastAsia" w:hAnsiTheme="minorEastAsia" w:hint="eastAsia"/>
        </w:rPr>
        <w:t>等</w:t>
      </w:r>
      <w:r w:rsidR="00880175">
        <w:rPr>
          <w:rFonts w:asciiTheme="minorEastAsia" w:hAnsiTheme="minorEastAsia" w:hint="eastAsia"/>
        </w:rPr>
        <w:t>に対して</w:t>
      </w:r>
      <w:r w:rsidR="00AF10F1">
        <w:rPr>
          <w:rFonts w:asciiTheme="minorEastAsia" w:hAnsiTheme="minorEastAsia" w:hint="eastAsia"/>
        </w:rPr>
        <w:t>の</w:t>
      </w:r>
      <w:r w:rsidR="00880175">
        <w:rPr>
          <w:rFonts w:asciiTheme="minorEastAsia" w:hAnsiTheme="minorEastAsia" w:hint="eastAsia"/>
        </w:rPr>
        <w:t>調査</w:t>
      </w:r>
      <w:r w:rsidR="00AF10F1">
        <w:rPr>
          <w:rFonts w:asciiTheme="minorEastAsia" w:hAnsiTheme="minorEastAsia" w:hint="eastAsia"/>
        </w:rPr>
        <w:t>は</w:t>
      </w:r>
      <w:r w:rsidR="00880175">
        <w:rPr>
          <w:rFonts w:asciiTheme="minorEastAsia" w:hAnsiTheme="minorEastAsia" w:hint="eastAsia"/>
        </w:rPr>
        <w:t>行っていない。委員のご意見を踏まえ視察</w:t>
      </w:r>
      <w:r w:rsidR="00400BDE">
        <w:rPr>
          <w:rFonts w:asciiTheme="minorEastAsia" w:hAnsiTheme="minorEastAsia" w:hint="eastAsia"/>
        </w:rPr>
        <w:t>の</w:t>
      </w:r>
      <w:r w:rsidR="00880175">
        <w:rPr>
          <w:rFonts w:asciiTheme="minorEastAsia" w:hAnsiTheme="minorEastAsia" w:hint="eastAsia"/>
        </w:rPr>
        <w:t>検証のあり方について検討する。</w:t>
      </w:r>
    </w:p>
    <w:p w14:paraId="05D54A94" w14:textId="704D60AE" w:rsidR="0034018B" w:rsidRDefault="0034018B" w:rsidP="00F9779E">
      <w:pPr>
        <w:spacing w:line="276" w:lineRule="auto"/>
        <w:ind w:left="1904" w:hanging="203"/>
        <w:jc w:val="left"/>
        <w:rPr>
          <w:rFonts w:asciiTheme="minorEastAsia" w:hAnsiTheme="minorEastAsia"/>
        </w:rPr>
      </w:pPr>
      <w:r>
        <w:rPr>
          <w:rFonts w:asciiTheme="minorEastAsia" w:hAnsiTheme="minorEastAsia" w:hint="eastAsia"/>
        </w:rPr>
        <w:t>〇</w:t>
      </w:r>
      <w:r w:rsidR="00880175">
        <w:rPr>
          <w:rFonts w:asciiTheme="minorEastAsia" w:hAnsiTheme="minorEastAsia" w:hint="eastAsia"/>
        </w:rPr>
        <w:t>中学校の志願者数減少</w:t>
      </w:r>
      <w:r w:rsidR="00646C54">
        <w:rPr>
          <w:rFonts w:asciiTheme="minorEastAsia" w:hAnsiTheme="minorEastAsia" w:hint="eastAsia"/>
        </w:rPr>
        <w:t>につ</w:t>
      </w:r>
      <w:r w:rsidR="00E165B4">
        <w:rPr>
          <w:rFonts w:asciiTheme="minorEastAsia" w:hAnsiTheme="minorEastAsia" w:hint="eastAsia"/>
        </w:rPr>
        <w:t>い</w:t>
      </w:r>
      <w:r w:rsidR="00646C54">
        <w:rPr>
          <w:rFonts w:asciiTheme="minorEastAsia" w:hAnsiTheme="minorEastAsia" w:hint="eastAsia"/>
        </w:rPr>
        <w:t>て学校の見解を伺いたい</w:t>
      </w:r>
      <w:r w:rsidR="00880175">
        <w:rPr>
          <w:rFonts w:asciiTheme="minorEastAsia" w:hAnsiTheme="minorEastAsia" w:hint="eastAsia"/>
        </w:rPr>
        <w:t>。</w:t>
      </w:r>
    </w:p>
    <w:p w14:paraId="783F88F1" w14:textId="0DB929C2" w:rsidR="0034018B" w:rsidRDefault="0034018B" w:rsidP="00F9779E">
      <w:pPr>
        <w:spacing w:line="276" w:lineRule="auto"/>
        <w:ind w:left="1904" w:hanging="203"/>
        <w:jc w:val="left"/>
        <w:rPr>
          <w:rFonts w:asciiTheme="minorEastAsia" w:hAnsiTheme="minorEastAsia"/>
        </w:rPr>
      </w:pPr>
      <w:r>
        <w:rPr>
          <w:rFonts w:asciiTheme="minorEastAsia" w:hAnsiTheme="minorEastAsia" w:hint="eastAsia"/>
        </w:rPr>
        <w:t>●</w:t>
      </w:r>
      <w:r w:rsidR="00880175">
        <w:rPr>
          <w:rFonts w:asciiTheme="minorEastAsia" w:hAnsiTheme="minorEastAsia" w:hint="eastAsia"/>
        </w:rPr>
        <w:t>高校無償化の影響により、高校で見込んでいた教育費を私学の中学校</w:t>
      </w:r>
      <w:r w:rsidR="00646C54">
        <w:rPr>
          <w:rFonts w:asciiTheme="minorEastAsia" w:hAnsiTheme="minorEastAsia" w:hint="eastAsia"/>
        </w:rPr>
        <w:t>進学に充てている</w:t>
      </w:r>
      <w:r w:rsidR="00A2487D">
        <w:rPr>
          <w:rFonts w:asciiTheme="minorEastAsia" w:hAnsiTheme="minorEastAsia" w:hint="eastAsia"/>
        </w:rPr>
        <w:t>と分析している。加えて、適性検査の配点を算数重視に変更した影響もあ</w:t>
      </w:r>
      <w:r w:rsidR="00AF10F1">
        <w:rPr>
          <w:rFonts w:asciiTheme="minorEastAsia" w:hAnsiTheme="minorEastAsia" w:hint="eastAsia"/>
        </w:rPr>
        <w:t>ると推察している</w:t>
      </w:r>
      <w:r w:rsidR="00A2487D">
        <w:rPr>
          <w:rFonts w:asciiTheme="minorEastAsia" w:hAnsiTheme="minorEastAsia" w:hint="eastAsia"/>
        </w:rPr>
        <w:t>。</w:t>
      </w:r>
    </w:p>
    <w:p w14:paraId="008B762E" w14:textId="12108693" w:rsidR="0034018B" w:rsidRDefault="0034018B" w:rsidP="00F9779E">
      <w:pPr>
        <w:spacing w:line="276" w:lineRule="auto"/>
        <w:ind w:left="1904" w:hanging="203"/>
        <w:jc w:val="left"/>
        <w:rPr>
          <w:rFonts w:asciiTheme="minorEastAsia" w:hAnsiTheme="minorEastAsia"/>
        </w:rPr>
      </w:pPr>
      <w:r>
        <w:rPr>
          <w:rFonts w:asciiTheme="minorEastAsia" w:hAnsiTheme="minorEastAsia" w:hint="eastAsia"/>
        </w:rPr>
        <w:t>〇</w:t>
      </w:r>
      <w:r w:rsidR="00A2487D">
        <w:rPr>
          <w:rFonts w:asciiTheme="minorEastAsia" w:hAnsiTheme="minorEastAsia" w:hint="eastAsia"/>
        </w:rPr>
        <w:t>大阪府が</w:t>
      </w:r>
      <w:r w:rsidR="00AF10F1">
        <w:rPr>
          <w:rFonts w:asciiTheme="minorEastAsia" w:hAnsiTheme="minorEastAsia" w:hint="eastAsia"/>
        </w:rPr>
        <w:t>実施している</w:t>
      </w:r>
      <w:r w:rsidR="00A2487D">
        <w:rPr>
          <w:rFonts w:asciiTheme="minorEastAsia" w:hAnsiTheme="minorEastAsia" w:hint="eastAsia"/>
        </w:rPr>
        <w:t>高校無償化について</w:t>
      </w:r>
      <w:r w:rsidR="00AF10F1">
        <w:rPr>
          <w:rFonts w:asciiTheme="minorEastAsia" w:hAnsiTheme="minorEastAsia" w:hint="eastAsia"/>
        </w:rPr>
        <w:t>、</w:t>
      </w:r>
      <w:r w:rsidR="00A2487D">
        <w:rPr>
          <w:rFonts w:asciiTheme="minorEastAsia" w:hAnsiTheme="minorEastAsia" w:hint="eastAsia"/>
        </w:rPr>
        <w:t>国も</w:t>
      </w:r>
      <w:r w:rsidR="00AF10F1">
        <w:rPr>
          <w:rFonts w:asciiTheme="minorEastAsia" w:hAnsiTheme="minorEastAsia" w:hint="eastAsia"/>
        </w:rPr>
        <w:t>実施</w:t>
      </w:r>
      <w:r w:rsidR="00A2487D">
        <w:rPr>
          <w:rFonts w:asciiTheme="minorEastAsia" w:hAnsiTheme="minorEastAsia" w:hint="eastAsia"/>
        </w:rPr>
        <w:t>する方針が示された。他府県も無償化が進むと大阪府の子どもたちが他府県に流れる</w:t>
      </w:r>
      <w:r w:rsidR="00AF10F1">
        <w:rPr>
          <w:rFonts w:asciiTheme="minorEastAsia" w:hAnsiTheme="minorEastAsia" w:hint="eastAsia"/>
        </w:rPr>
        <w:t>懸念もあると思うがどのように考えているか。</w:t>
      </w:r>
    </w:p>
    <w:p w14:paraId="5A9E8A40" w14:textId="5C7EC9E2" w:rsidR="00A2487D" w:rsidRDefault="0034018B" w:rsidP="00F9779E">
      <w:pPr>
        <w:spacing w:line="276" w:lineRule="auto"/>
        <w:ind w:left="1904" w:hanging="203"/>
        <w:jc w:val="left"/>
        <w:rPr>
          <w:rFonts w:asciiTheme="minorEastAsia" w:hAnsiTheme="minorEastAsia"/>
        </w:rPr>
      </w:pPr>
      <w:r>
        <w:rPr>
          <w:rFonts w:asciiTheme="minorEastAsia" w:hAnsiTheme="minorEastAsia" w:hint="eastAsia"/>
        </w:rPr>
        <w:t>●</w:t>
      </w:r>
      <w:r w:rsidR="00A2487D">
        <w:rPr>
          <w:rFonts w:asciiTheme="minorEastAsia" w:hAnsiTheme="minorEastAsia" w:hint="eastAsia"/>
        </w:rPr>
        <w:t>本校の選抜</w:t>
      </w:r>
      <w:r w:rsidR="00AC0B27">
        <w:rPr>
          <w:rFonts w:asciiTheme="minorEastAsia" w:hAnsiTheme="minorEastAsia" w:hint="eastAsia"/>
        </w:rPr>
        <w:t>では作文を実施する</w:t>
      </w:r>
      <w:r w:rsidR="00A2487D">
        <w:rPr>
          <w:rFonts w:asciiTheme="minorEastAsia" w:hAnsiTheme="minorEastAsia" w:hint="eastAsia"/>
        </w:rPr>
        <w:t>点</w:t>
      </w:r>
      <w:r w:rsidR="00AC0B27">
        <w:rPr>
          <w:rFonts w:asciiTheme="minorEastAsia" w:hAnsiTheme="minorEastAsia" w:hint="eastAsia"/>
        </w:rPr>
        <w:t>で</w:t>
      </w:r>
      <w:r w:rsidR="00A2487D">
        <w:rPr>
          <w:rFonts w:asciiTheme="minorEastAsia" w:hAnsiTheme="minorEastAsia" w:hint="eastAsia"/>
        </w:rPr>
        <w:t>私学と異なる</w:t>
      </w:r>
      <w:r w:rsidR="00AC0B27">
        <w:rPr>
          <w:rFonts w:asciiTheme="minorEastAsia" w:hAnsiTheme="minorEastAsia" w:hint="eastAsia"/>
        </w:rPr>
        <w:t>。</w:t>
      </w:r>
      <w:r w:rsidR="00A2487D">
        <w:rPr>
          <w:rFonts w:asciiTheme="minorEastAsia" w:hAnsiTheme="minorEastAsia" w:hint="eastAsia"/>
        </w:rPr>
        <w:t>本校の選抜方法やアドミッションポリシーに共感する層もいると考えている。また、公立学校の拠点校として教育水準の一層の向上をめざし、魅力化を進め</w:t>
      </w:r>
      <w:r w:rsidR="00AC0B27">
        <w:rPr>
          <w:rFonts w:asciiTheme="minorEastAsia" w:hAnsiTheme="minorEastAsia" w:hint="eastAsia"/>
        </w:rPr>
        <w:t>ていく。</w:t>
      </w:r>
    </w:p>
    <w:p w14:paraId="0713C782" w14:textId="77777777" w:rsidR="00646C54" w:rsidRDefault="00646C54" w:rsidP="00F9779E">
      <w:pPr>
        <w:spacing w:line="276" w:lineRule="auto"/>
        <w:ind w:left="1904" w:hanging="203"/>
        <w:jc w:val="left"/>
        <w:rPr>
          <w:rFonts w:asciiTheme="minorEastAsia" w:hAnsiTheme="minorEastAsia"/>
        </w:rPr>
      </w:pPr>
    </w:p>
    <w:p w14:paraId="7F8A01F5" w14:textId="495756FC" w:rsidR="00F9779E" w:rsidRDefault="00F9779E" w:rsidP="00F9779E">
      <w:pPr>
        <w:spacing w:line="360" w:lineRule="auto"/>
        <w:ind w:left="1018" w:hanging="735"/>
        <w:jc w:val="left"/>
        <w:rPr>
          <w:rFonts w:asciiTheme="minorEastAsia" w:hAnsiTheme="minorEastAsia"/>
        </w:rPr>
      </w:pPr>
      <w:r>
        <w:rPr>
          <w:rFonts w:asciiTheme="minorEastAsia" w:hAnsiTheme="minorEastAsia" w:hint="eastAsia"/>
        </w:rPr>
        <w:t xml:space="preserve">　　（２）令和</w:t>
      </w:r>
      <w:r w:rsidR="00AC0B27">
        <w:rPr>
          <w:rFonts w:asciiTheme="minorEastAsia" w:hAnsiTheme="minorEastAsia" w:hint="eastAsia"/>
        </w:rPr>
        <w:t>７</w:t>
      </w:r>
      <w:r>
        <w:rPr>
          <w:rFonts w:asciiTheme="minorEastAsia" w:hAnsiTheme="minorEastAsia" w:hint="eastAsia"/>
        </w:rPr>
        <w:t>年度評価項目・評価基準について</w:t>
      </w:r>
    </w:p>
    <w:p w14:paraId="6C7A0A3D" w14:textId="77777777" w:rsidR="00F9779E" w:rsidRDefault="00F9779E" w:rsidP="00F9779E">
      <w:pPr>
        <w:spacing w:line="360" w:lineRule="auto"/>
        <w:ind w:left="1018" w:firstLine="410"/>
        <w:jc w:val="left"/>
        <w:rPr>
          <w:rFonts w:asciiTheme="minorEastAsia" w:hAnsiTheme="minorEastAsia"/>
        </w:rPr>
      </w:pPr>
      <w:r>
        <w:rPr>
          <w:rFonts w:asciiTheme="minorEastAsia" w:hAnsiTheme="minorEastAsia" w:hint="eastAsia"/>
        </w:rPr>
        <w:t>①事務局から評価項目・評価基準について説明</w:t>
      </w:r>
    </w:p>
    <w:p w14:paraId="20E7B847" w14:textId="358CE5DD" w:rsidR="00F9779E" w:rsidRDefault="00F9779E" w:rsidP="00F9779E">
      <w:pPr>
        <w:spacing w:line="360" w:lineRule="auto"/>
        <w:ind w:left="1018" w:firstLine="410"/>
        <w:jc w:val="left"/>
        <w:rPr>
          <w:rFonts w:asciiTheme="minorEastAsia" w:hAnsiTheme="minorEastAsia"/>
        </w:rPr>
      </w:pPr>
      <w:r>
        <w:rPr>
          <w:rFonts w:asciiTheme="minorEastAsia" w:hAnsiTheme="minorEastAsia" w:hint="eastAsia"/>
        </w:rPr>
        <w:t>②質疑応答（〇：委員、</w:t>
      </w:r>
      <w:r w:rsidR="00AF2707">
        <w:rPr>
          <w:rFonts w:asciiTheme="minorEastAsia" w:hAnsiTheme="minorEastAsia" w:hint="eastAsia"/>
        </w:rPr>
        <w:t>●指定管理法人・学校、</w:t>
      </w:r>
      <w:r>
        <w:rPr>
          <w:rFonts w:asciiTheme="minorEastAsia" w:hAnsiTheme="minorEastAsia" w:hint="eastAsia"/>
        </w:rPr>
        <w:t>■：事務局）</w:t>
      </w:r>
    </w:p>
    <w:p w14:paraId="31E56DD8" w14:textId="76F1E461" w:rsidR="00F9779E" w:rsidRDefault="009E38A9" w:rsidP="00796C5E">
      <w:pPr>
        <w:spacing w:line="276" w:lineRule="auto"/>
        <w:ind w:leftChars="810" w:left="1911" w:hangingChars="100" w:hanging="210"/>
        <w:rPr>
          <w:rFonts w:asciiTheme="minorEastAsia" w:hAnsiTheme="minorEastAsia"/>
        </w:rPr>
      </w:pPr>
      <w:r>
        <w:rPr>
          <w:rFonts w:asciiTheme="minorEastAsia" w:hAnsiTheme="minorEastAsia" w:hint="eastAsia"/>
        </w:rPr>
        <w:t>〇評価基準</w:t>
      </w:r>
      <w:r w:rsidR="00AC0B27">
        <w:rPr>
          <w:rFonts w:asciiTheme="minorEastAsia" w:hAnsiTheme="minorEastAsia" w:hint="eastAsia"/>
        </w:rPr>
        <w:t>及び評価項目（案）について、昨年度からの変更点はあるか。</w:t>
      </w:r>
    </w:p>
    <w:p w14:paraId="4B323873" w14:textId="5748F3E6" w:rsidR="009E38A9" w:rsidRDefault="00F9779E" w:rsidP="009E38A9">
      <w:pPr>
        <w:spacing w:line="276" w:lineRule="auto"/>
        <w:ind w:leftChars="810" w:left="1932" w:hangingChars="110" w:hanging="231"/>
        <w:rPr>
          <w:rFonts w:asciiTheme="minorEastAsia" w:hAnsiTheme="minorEastAsia"/>
        </w:rPr>
      </w:pPr>
      <w:r>
        <w:rPr>
          <w:rFonts w:asciiTheme="minorEastAsia" w:hAnsiTheme="minorEastAsia" w:hint="eastAsia"/>
        </w:rPr>
        <w:t>■</w:t>
      </w:r>
      <w:r w:rsidR="00AC0B27">
        <w:rPr>
          <w:rFonts w:asciiTheme="minorEastAsia" w:hAnsiTheme="minorEastAsia" w:hint="eastAsia"/>
        </w:rPr>
        <w:t>変更していない。</w:t>
      </w:r>
    </w:p>
    <w:p w14:paraId="0F7D9763" w14:textId="76CE8A2D" w:rsidR="006152E4" w:rsidRDefault="00AF2707" w:rsidP="00F9779E">
      <w:pPr>
        <w:spacing w:line="276" w:lineRule="auto"/>
        <w:ind w:leftChars="810" w:left="1932" w:hangingChars="110" w:hanging="231"/>
        <w:rPr>
          <w:rFonts w:asciiTheme="minorEastAsia" w:hAnsiTheme="minorEastAsia"/>
        </w:rPr>
      </w:pPr>
      <w:r>
        <w:rPr>
          <w:rFonts w:asciiTheme="minorEastAsia" w:hAnsiTheme="minorEastAsia" w:hint="eastAsia"/>
        </w:rPr>
        <w:t>〇</w:t>
      </w:r>
      <w:r w:rsidR="00AC0B27">
        <w:rPr>
          <w:rFonts w:asciiTheme="minorEastAsia" w:hAnsiTheme="minorEastAsia" w:hint="eastAsia"/>
        </w:rPr>
        <w:t>管理代行料の支払い方法について教えてほしい。</w:t>
      </w:r>
    </w:p>
    <w:p w14:paraId="03B5F1BC" w14:textId="4F0C030B" w:rsidR="00AF2707" w:rsidRDefault="00AC0B27" w:rsidP="00F9779E">
      <w:pPr>
        <w:spacing w:line="276" w:lineRule="auto"/>
        <w:ind w:leftChars="810" w:left="1932" w:hangingChars="110" w:hanging="231"/>
        <w:rPr>
          <w:rFonts w:asciiTheme="minorEastAsia" w:hAnsiTheme="minorEastAsia"/>
        </w:rPr>
      </w:pPr>
      <w:r>
        <w:rPr>
          <w:rFonts w:asciiTheme="minorEastAsia" w:hAnsiTheme="minorEastAsia" w:hint="eastAsia"/>
        </w:rPr>
        <w:t>■</w:t>
      </w:r>
      <w:r w:rsidRPr="00AC0B27">
        <w:rPr>
          <w:rFonts w:asciiTheme="minorEastAsia" w:hAnsiTheme="minorEastAsia" w:hint="eastAsia"/>
        </w:rPr>
        <w:t>府に移管された令和</w:t>
      </w:r>
      <w:r>
        <w:rPr>
          <w:rFonts w:asciiTheme="minorEastAsia" w:hAnsiTheme="minorEastAsia" w:hint="eastAsia"/>
        </w:rPr>
        <w:t>４</w:t>
      </w:r>
      <w:r w:rsidRPr="00AC0B27">
        <w:rPr>
          <w:rFonts w:asciiTheme="minorEastAsia" w:hAnsiTheme="minorEastAsia" w:hint="eastAsia"/>
        </w:rPr>
        <w:t>年度から令和10年度まで債務負担行為を設定し、毎年議会の議決</w:t>
      </w:r>
      <w:r w:rsidR="00091A4C">
        <w:rPr>
          <w:rFonts w:asciiTheme="minorEastAsia" w:hAnsiTheme="minorEastAsia" w:hint="eastAsia"/>
        </w:rPr>
        <w:t>ののちに適切に</w:t>
      </w:r>
      <w:r w:rsidRPr="00AC0B27">
        <w:rPr>
          <w:rFonts w:asciiTheme="minorEastAsia" w:hAnsiTheme="minorEastAsia" w:hint="eastAsia"/>
        </w:rPr>
        <w:t>支払っている。法人には、設定された債務負担行為額を念頭に置</w:t>
      </w:r>
      <w:r w:rsidR="00091A4C">
        <w:rPr>
          <w:rFonts w:asciiTheme="minorEastAsia" w:hAnsiTheme="minorEastAsia" w:hint="eastAsia"/>
        </w:rPr>
        <w:t>き</w:t>
      </w:r>
      <w:r w:rsidRPr="00AC0B27">
        <w:rPr>
          <w:rFonts w:asciiTheme="minorEastAsia" w:hAnsiTheme="minorEastAsia" w:hint="eastAsia"/>
        </w:rPr>
        <w:t>計画的な学校運営をお願いしている。</w:t>
      </w:r>
    </w:p>
    <w:p w14:paraId="5D1E89B8" w14:textId="3D1BB158" w:rsidR="00590166" w:rsidRDefault="00590166" w:rsidP="00590166">
      <w:pPr>
        <w:spacing w:line="276" w:lineRule="auto"/>
        <w:ind w:leftChars="810" w:left="1932" w:hangingChars="110" w:hanging="231"/>
        <w:rPr>
          <w:rFonts w:asciiTheme="minorEastAsia" w:hAnsiTheme="minorEastAsia"/>
        </w:rPr>
      </w:pPr>
      <w:r>
        <w:rPr>
          <w:rFonts w:asciiTheme="minorEastAsia" w:hAnsiTheme="minorEastAsia" w:hint="eastAsia"/>
        </w:rPr>
        <w:t>〇物価高が進む中、コスト節約意識が先行し、教育の質が下がることが無いよう</w:t>
      </w:r>
      <w:r w:rsidR="00AF10F1">
        <w:rPr>
          <w:rFonts w:asciiTheme="minorEastAsia" w:hAnsiTheme="minorEastAsia" w:hint="eastAsia"/>
        </w:rPr>
        <w:t>にしてもらいたいが、</w:t>
      </w:r>
      <w:r>
        <w:rPr>
          <w:rFonts w:asciiTheme="minorEastAsia" w:hAnsiTheme="minorEastAsia" w:hint="eastAsia"/>
        </w:rPr>
        <w:t>法人の考え</w:t>
      </w:r>
      <w:r w:rsidR="00AF10F1">
        <w:rPr>
          <w:rFonts w:asciiTheme="minorEastAsia" w:hAnsiTheme="minorEastAsia" w:hint="eastAsia"/>
        </w:rPr>
        <w:t>はいかがか</w:t>
      </w:r>
      <w:r>
        <w:rPr>
          <w:rFonts w:asciiTheme="minorEastAsia" w:hAnsiTheme="minorEastAsia" w:hint="eastAsia"/>
        </w:rPr>
        <w:t>。</w:t>
      </w:r>
    </w:p>
    <w:p w14:paraId="7796392C" w14:textId="2CF64381" w:rsidR="00590166" w:rsidRDefault="00590166" w:rsidP="00590166">
      <w:pPr>
        <w:spacing w:line="276" w:lineRule="auto"/>
        <w:ind w:leftChars="810" w:left="1932" w:hangingChars="110" w:hanging="231"/>
        <w:rPr>
          <w:rFonts w:asciiTheme="minorEastAsia" w:hAnsiTheme="minorEastAsia"/>
        </w:rPr>
      </w:pPr>
      <w:r>
        <w:rPr>
          <w:rFonts w:asciiTheme="minorEastAsia" w:hAnsiTheme="minorEastAsia" w:hint="eastAsia"/>
        </w:rPr>
        <w:t>●学校完成年度を迎えた</w:t>
      </w:r>
      <w:r w:rsidR="00AF10F1">
        <w:rPr>
          <w:rFonts w:asciiTheme="minorEastAsia" w:hAnsiTheme="minorEastAsia" w:hint="eastAsia"/>
        </w:rPr>
        <w:t>令和６年度の</w:t>
      </w:r>
      <w:r>
        <w:rPr>
          <w:rFonts w:asciiTheme="minorEastAsia" w:hAnsiTheme="minorEastAsia" w:hint="eastAsia"/>
        </w:rPr>
        <w:t>収入</w:t>
      </w:r>
      <w:r w:rsidR="00AF10F1">
        <w:rPr>
          <w:rFonts w:asciiTheme="minorEastAsia" w:hAnsiTheme="minorEastAsia" w:hint="eastAsia"/>
        </w:rPr>
        <w:t>・</w:t>
      </w:r>
      <w:r>
        <w:rPr>
          <w:rFonts w:asciiTheme="minorEastAsia" w:hAnsiTheme="minorEastAsia" w:hint="eastAsia"/>
        </w:rPr>
        <w:t>支出が今後の</w:t>
      </w:r>
      <w:r w:rsidR="00091A4C">
        <w:rPr>
          <w:rFonts w:asciiTheme="minorEastAsia" w:hAnsiTheme="minorEastAsia" w:hint="eastAsia"/>
        </w:rPr>
        <w:t>学校経営の</w:t>
      </w:r>
      <w:r>
        <w:rPr>
          <w:rFonts w:asciiTheme="minorEastAsia" w:hAnsiTheme="minorEastAsia" w:hint="eastAsia"/>
        </w:rPr>
        <w:t>基準となると認識している。教育の質を下げないことを前提としたコスト管理の努力を継続する。</w:t>
      </w:r>
    </w:p>
    <w:p w14:paraId="7B4721DA" w14:textId="77777777" w:rsidR="00AF10F1" w:rsidRDefault="00590166" w:rsidP="00AF10F1">
      <w:pPr>
        <w:spacing w:line="276" w:lineRule="auto"/>
        <w:ind w:leftChars="810" w:left="1932" w:hangingChars="110" w:hanging="231"/>
        <w:rPr>
          <w:rFonts w:asciiTheme="minorEastAsia" w:hAnsiTheme="minorEastAsia"/>
        </w:rPr>
      </w:pPr>
      <w:r>
        <w:rPr>
          <w:rFonts w:asciiTheme="minorEastAsia" w:hAnsiTheme="minorEastAsia" w:hint="eastAsia"/>
        </w:rPr>
        <w:t>〇昨今の世界情勢を踏まえると民主主義</w:t>
      </w:r>
      <w:r w:rsidR="00AF10F1">
        <w:rPr>
          <w:rFonts w:asciiTheme="minorEastAsia" w:hAnsiTheme="minorEastAsia" w:hint="eastAsia"/>
        </w:rPr>
        <w:t>や</w:t>
      </w:r>
      <w:r>
        <w:rPr>
          <w:rFonts w:asciiTheme="minorEastAsia" w:hAnsiTheme="minorEastAsia" w:hint="eastAsia"/>
        </w:rPr>
        <w:t>メディアリテラシーに関する教育が一層重要と</w:t>
      </w:r>
      <w:r w:rsidR="00AF10F1">
        <w:rPr>
          <w:rFonts w:asciiTheme="minorEastAsia" w:hAnsiTheme="minorEastAsia" w:hint="eastAsia"/>
        </w:rPr>
        <w:t>思う</w:t>
      </w:r>
      <w:r>
        <w:rPr>
          <w:rFonts w:asciiTheme="minorEastAsia" w:hAnsiTheme="minorEastAsia" w:hint="eastAsia"/>
        </w:rPr>
        <w:t>。特にIB校の水都国際はIBの理念を踏まえてそれらの教育を</w:t>
      </w:r>
      <w:r w:rsidR="00FE68F1">
        <w:rPr>
          <w:rFonts w:asciiTheme="minorEastAsia" w:hAnsiTheme="minorEastAsia" w:hint="eastAsia"/>
        </w:rPr>
        <w:t>率先して実践</w:t>
      </w:r>
      <w:r>
        <w:rPr>
          <w:rFonts w:asciiTheme="minorEastAsia" w:hAnsiTheme="minorEastAsia" w:hint="eastAsia"/>
        </w:rPr>
        <w:t>してもらいたい。</w:t>
      </w:r>
    </w:p>
    <w:p w14:paraId="766D6091" w14:textId="3C43512E" w:rsidR="00590166" w:rsidRDefault="00AF10F1" w:rsidP="00AF10F1">
      <w:pPr>
        <w:spacing w:line="276" w:lineRule="auto"/>
        <w:ind w:leftChars="810" w:left="1932" w:hangingChars="110" w:hanging="231"/>
        <w:rPr>
          <w:rFonts w:asciiTheme="minorEastAsia" w:hAnsiTheme="minorEastAsia"/>
        </w:rPr>
      </w:pPr>
      <w:r>
        <w:rPr>
          <w:rFonts w:asciiTheme="minorEastAsia" w:hAnsiTheme="minorEastAsia" w:hint="eastAsia"/>
        </w:rPr>
        <w:t>〇</w:t>
      </w:r>
      <w:r w:rsidR="00590166">
        <w:rPr>
          <w:rFonts w:asciiTheme="minorEastAsia" w:hAnsiTheme="minorEastAsia" w:hint="eastAsia"/>
        </w:rPr>
        <w:t>海外大学の進学者数の増加</w:t>
      </w:r>
      <w:r w:rsidR="00091A4C">
        <w:rPr>
          <w:rFonts w:asciiTheme="minorEastAsia" w:hAnsiTheme="minorEastAsia" w:hint="eastAsia"/>
        </w:rPr>
        <w:t>のみを</w:t>
      </w:r>
      <w:r w:rsidR="00590166">
        <w:rPr>
          <w:rFonts w:asciiTheme="minorEastAsia" w:hAnsiTheme="minorEastAsia" w:hint="eastAsia"/>
        </w:rPr>
        <w:t>もって、IB校の国際化の証とする傾向にある。</w:t>
      </w:r>
      <w:r w:rsidR="00A07E29">
        <w:rPr>
          <w:rFonts w:asciiTheme="minorEastAsia" w:hAnsiTheme="minorEastAsia" w:hint="eastAsia"/>
        </w:rPr>
        <w:t>文科省</w:t>
      </w:r>
      <w:r w:rsidR="00FE68F1">
        <w:rPr>
          <w:rFonts w:asciiTheme="minorEastAsia" w:hAnsiTheme="minorEastAsia" w:hint="eastAsia"/>
        </w:rPr>
        <w:t>の</w:t>
      </w:r>
      <w:r w:rsidR="00A07E29">
        <w:rPr>
          <w:rFonts w:asciiTheme="minorEastAsia" w:hAnsiTheme="minorEastAsia" w:hint="eastAsia"/>
        </w:rPr>
        <w:t>IB</w:t>
      </w:r>
      <w:r>
        <w:rPr>
          <w:rFonts w:asciiTheme="minorEastAsia" w:hAnsiTheme="minorEastAsia" w:hint="eastAsia"/>
        </w:rPr>
        <w:t>校</w:t>
      </w:r>
      <w:r w:rsidR="00A07E29">
        <w:rPr>
          <w:rFonts w:asciiTheme="minorEastAsia" w:hAnsiTheme="minorEastAsia" w:hint="eastAsia"/>
        </w:rPr>
        <w:t>普及の</w:t>
      </w:r>
      <w:r>
        <w:rPr>
          <w:rFonts w:asciiTheme="minorEastAsia" w:hAnsiTheme="minorEastAsia" w:hint="eastAsia"/>
        </w:rPr>
        <w:t>ねら</w:t>
      </w:r>
      <w:r w:rsidR="00A07E29">
        <w:rPr>
          <w:rFonts w:asciiTheme="minorEastAsia" w:hAnsiTheme="minorEastAsia" w:hint="eastAsia"/>
        </w:rPr>
        <w:t>い</w:t>
      </w:r>
      <w:r w:rsidR="00091A4C">
        <w:rPr>
          <w:rFonts w:asciiTheme="minorEastAsia" w:hAnsiTheme="minorEastAsia" w:hint="eastAsia"/>
        </w:rPr>
        <w:t>の</w:t>
      </w:r>
      <w:r>
        <w:rPr>
          <w:rFonts w:asciiTheme="minorEastAsia" w:hAnsiTheme="minorEastAsia" w:hint="eastAsia"/>
        </w:rPr>
        <w:t>一つ</w:t>
      </w:r>
      <w:r w:rsidR="00FE68F1">
        <w:rPr>
          <w:rFonts w:asciiTheme="minorEastAsia" w:hAnsiTheme="minorEastAsia" w:hint="eastAsia"/>
        </w:rPr>
        <w:t>は</w:t>
      </w:r>
      <w:r w:rsidR="00A07E29">
        <w:rPr>
          <w:rFonts w:asciiTheme="minorEastAsia" w:hAnsiTheme="minorEastAsia" w:hint="eastAsia"/>
        </w:rPr>
        <w:t>国内大学の改革</w:t>
      </w:r>
      <w:r w:rsidR="00FE68F1">
        <w:rPr>
          <w:rFonts w:asciiTheme="minorEastAsia" w:hAnsiTheme="minorEastAsia" w:hint="eastAsia"/>
        </w:rPr>
        <w:t>であ</w:t>
      </w:r>
      <w:r>
        <w:rPr>
          <w:rFonts w:asciiTheme="minorEastAsia" w:hAnsiTheme="minorEastAsia" w:hint="eastAsia"/>
        </w:rPr>
        <w:t>った</w:t>
      </w:r>
      <w:r w:rsidR="00FE68F1">
        <w:rPr>
          <w:rFonts w:asciiTheme="minorEastAsia" w:hAnsiTheme="minorEastAsia" w:hint="eastAsia"/>
        </w:rPr>
        <w:t>こ</w:t>
      </w:r>
      <w:r w:rsidR="00A07E29">
        <w:rPr>
          <w:rFonts w:asciiTheme="minorEastAsia" w:hAnsiTheme="minorEastAsia" w:hint="eastAsia"/>
        </w:rPr>
        <w:t>とを踏</w:t>
      </w:r>
      <w:r w:rsidR="00A07E29">
        <w:rPr>
          <w:rFonts w:asciiTheme="minorEastAsia" w:hAnsiTheme="minorEastAsia" w:hint="eastAsia"/>
        </w:rPr>
        <w:lastRenderedPageBreak/>
        <w:t>まえ、水都国際においても海外大学</w:t>
      </w:r>
      <w:r w:rsidR="00091A4C">
        <w:rPr>
          <w:rFonts w:asciiTheme="minorEastAsia" w:hAnsiTheme="minorEastAsia" w:hint="eastAsia"/>
        </w:rPr>
        <w:t>に</w:t>
      </w:r>
      <w:r w:rsidR="00A07E29">
        <w:rPr>
          <w:rFonts w:asciiTheme="minorEastAsia" w:hAnsiTheme="minorEastAsia" w:hint="eastAsia"/>
        </w:rPr>
        <w:t>加え国内大学</w:t>
      </w:r>
      <w:r w:rsidR="00091A4C">
        <w:rPr>
          <w:rFonts w:asciiTheme="minorEastAsia" w:hAnsiTheme="minorEastAsia" w:hint="eastAsia"/>
        </w:rPr>
        <w:t>も含めた</w:t>
      </w:r>
      <w:r w:rsidR="00A07E29">
        <w:rPr>
          <w:rFonts w:asciiTheme="minorEastAsia" w:hAnsiTheme="minorEastAsia" w:hint="eastAsia"/>
        </w:rPr>
        <w:t>多様な</w:t>
      </w:r>
      <w:r w:rsidR="00590166">
        <w:rPr>
          <w:rFonts w:asciiTheme="minorEastAsia" w:hAnsiTheme="minorEastAsia" w:hint="eastAsia"/>
        </w:rPr>
        <w:t>進路を考える</w:t>
      </w:r>
      <w:r w:rsidR="00A07E29">
        <w:rPr>
          <w:rFonts w:asciiTheme="minorEastAsia" w:hAnsiTheme="minorEastAsia" w:hint="eastAsia"/>
        </w:rPr>
        <w:t>キャリア教育を実践してほしい。</w:t>
      </w:r>
    </w:p>
    <w:p w14:paraId="11DE87DE" w14:textId="7117617A" w:rsidR="00A07E29" w:rsidRDefault="00A07E29" w:rsidP="00F9779E">
      <w:pPr>
        <w:spacing w:line="276" w:lineRule="auto"/>
        <w:ind w:leftChars="810" w:left="1932" w:hangingChars="110" w:hanging="231"/>
        <w:rPr>
          <w:rFonts w:asciiTheme="minorEastAsia" w:hAnsiTheme="minorEastAsia"/>
        </w:rPr>
      </w:pPr>
      <w:r>
        <w:rPr>
          <w:rFonts w:asciiTheme="minorEastAsia" w:hAnsiTheme="minorEastAsia" w:hint="eastAsia"/>
        </w:rPr>
        <w:t>●オーストラリア初の女性宇宙飛行士を本校にお招きし交流を行った</w:t>
      </w:r>
      <w:r w:rsidR="00646C54">
        <w:rPr>
          <w:rFonts w:asciiTheme="minorEastAsia" w:hAnsiTheme="minorEastAsia" w:hint="eastAsia"/>
        </w:rPr>
        <w:t>。また、</w:t>
      </w:r>
      <w:r>
        <w:rPr>
          <w:rFonts w:asciiTheme="minorEastAsia" w:hAnsiTheme="minorEastAsia" w:hint="eastAsia"/>
        </w:rPr>
        <w:t>世界のYMCAのリーダーが集う会議に本校の生徒を派遣して交流</w:t>
      </w:r>
      <w:r w:rsidR="00646C54">
        <w:rPr>
          <w:rFonts w:asciiTheme="minorEastAsia" w:hAnsiTheme="minorEastAsia" w:hint="eastAsia"/>
        </w:rPr>
        <w:t>を</w:t>
      </w:r>
      <w:r>
        <w:rPr>
          <w:rFonts w:asciiTheme="minorEastAsia" w:hAnsiTheme="minorEastAsia" w:hint="eastAsia"/>
        </w:rPr>
        <w:t>する</w:t>
      </w:r>
      <w:r w:rsidR="00646C54">
        <w:rPr>
          <w:rFonts w:asciiTheme="minorEastAsia" w:hAnsiTheme="minorEastAsia" w:hint="eastAsia"/>
        </w:rPr>
        <w:t>予定である。このような活動を通じて</w:t>
      </w:r>
      <w:r>
        <w:rPr>
          <w:rFonts w:asciiTheme="minorEastAsia" w:hAnsiTheme="minorEastAsia" w:hint="eastAsia"/>
        </w:rPr>
        <w:t>、</w:t>
      </w:r>
      <w:r w:rsidR="00646C54">
        <w:rPr>
          <w:rFonts w:asciiTheme="minorEastAsia" w:hAnsiTheme="minorEastAsia" w:hint="eastAsia"/>
        </w:rPr>
        <w:t>今後も</w:t>
      </w:r>
      <w:r>
        <w:rPr>
          <w:rFonts w:asciiTheme="minorEastAsia" w:hAnsiTheme="minorEastAsia" w:hint="eastAsia"/>
        </w:rPr>
        <w:t>IBの理念に沿った</w:t>
      </w:r>
      <w:r w:rsidR="00091A4C">
        <w:rPr>
          <w:rFonts w:asciiTheme="minorEastAsia" w:hAnsiTheme="minorEastAsia" w:hint="eastAsia"/>
        </w:rPr>
        <w:t>キャリア</w:t>
      </w:r>
      <w:r>
        <w:rPr>
          <w:rFonts w:asciiTheme="minorEastAsia" w:hAnsiTheme="minorEastAsia" w:hint="eastAsia"/>
        </w:rPr>
        <w:t>教育を実践してい</w:t>
      </w:r>
      <w:r w:rsidR="00646C54">
        <w:rPr>
          <w:rFonts w:asciiTheme="minorEastAsia" w:hAnsiTheme="minorEastAsia" w:hint="eastAsia"/>
        </w:rPr>
        <w:t>く</w:t>
      </w:r>
      <w:r>
        <w:rPr>
          <w:rFonts w:asciiTheme="minorEastAsia" w:hAnsiTheme="minorEastAsia" w:hint="eastAsia"/>
        </w:rPr>
        <w:t>。</w:t>
      </w:r>
    </w:p>
    <w:p w14:paraId="0C32758A" w14:textId="5D612F71" w:rsidR="00A07E29" w:rsidRDefault="00A07E29" w:rsidP="00F9779E">
      <w:pPr>
        <w:spacing w:line="276" w:lineRule="auto"/>
        <w:ind w:leftChars="810" w:left="1932" w:hangingChars="110" w:hanging="231"/>
        <w:rPr>
          <w:rFonts w:asciiTheme="minorEastAsia" w:hAnsiTheme="minorEastAsia"/>
        </w:rPr>
      </w:pPr>
      <w:r>
        <w:rPr>
          <w:rFonts w:asciiTheme="minorEastAsia" w:hAnsiTheme="minorEastAsia" w:hint="eastAsia"/>
        </w:rPr>
        <w:t>〇金融教育については、複数の金融機関が協力して学校等にプログラムを提供している</w:t>
      </w:r>
      <w:r w:rsidR="00646C54">
        <w:rPr>
          <w:rFonts w:asciiTheme="minorEastAsia" w:hAnsiTheme="minorEastAsia" w:hint="eastAsia"/>
        </w:rPr>
        <w:t>。水都国際も金融教育に関して</w:t>
      </w:r>
      <w:r>
        <w:rPr>
          <w:rFonts w:asciiTheme="minorEastAsia" w:hAnsiTheme="minorEastAsia" w:hint="eastAsia"/>
        </w:rPr>
        <w:t>金融機関と</w:t>
      </w:r>
      <w:r w:rsidR="00646C54">
        <w:rPr>
          <w:rFonts w:asciiTheme="minorEastAsia" w:hAnsiTheme="minorEastAsia" w:hint="eastAsia"/>
        </w:rPr>
        <w:t>連携していくとよいと思う。</w:t>
      </w:r>
      <w:r>
        <w:rPr>
          <w:rFonts w:asciiTheme="minorEastAsia" w:hAnsiTheme="minorEastAsia" w:hint="eastAsia"/>
        </w:rPr>
        <w:t>広報については、</w:t>
      </w:r>
      <w:r w:rsidR="00091A4C">
        <w:rPr>
          <w:rFonts w:asciiTheme="minorEastAsia" w:hAnsiTheme="minorEastAsia" w:hint="eastAsia"/>
        </w:rPr>
        <w:t>ホームページの充実に加え、</w:t>
      </w:r>
      <w:r>
        <w:rPr>
          <w:rFonts w:asciiTheme="minorEastAsia" w:hAnsiTheme="minorEastAsia" w:hint="eastAsia"/>
        </w:rPr>
        <w:t>関心</w:t>
      </w:r>
      <w:r w:rsidR="00091A4C">
        <w:rPr>
          <w:rFonts w:asciiTheme="minorEastAsia" w:hAnsiTheme="minorEastAsia" w:hint="eastAsia"/>
        </w:rPr>
        <w:t>を</w:t>
      </w:r>
      <w:r>
        <w:rPr>
          <w:rFonts w:asciiTheme="minorEastAsia" w:hAnsiTheme="minorEastAsia" w:hint="eastAsia"/>
        </w:rPr>
        <w:t>持っていない層にアプローチする</w:t>
      </w:r>
      <w:r w:rsidR="00091A4C">
        <w:rPr>
          <w:rFonts w:asciiTheme="minorEastAsia" w:hAnsiTheme="minorEastAsia" w:hint="eastAsia"/>
        </w:rPr>
        <w:t>広報の手法も</w:t>
      </w:r>
      <w:r>
        <w:rPr>
          <w:rFonts w:asciiTheme="minorEastAsia" w:hAnsiTheme="minorEastAsia" w:hint="eastAsia"/>
        </w:rPr>
        <w:t>検討してほし</w:t>
      </w:r>
      <w:r w:rsidR="00646C54">
        <w:rPr>
          <w:rFonts w:asciiTheme="minorEastAsia" w:hAnsiTheme="minorEastAsia" w:hint="eastAsia"/>
        </w:rPr>
        <w:t>い</w:t>
      </w:r>
      <w:r>
        <w:rPr>
          <w:rFonts w:asciiTheme="minorEastAsia" w:hAnsiTheme="minorEastAsia" w:hint="eastAsia"/>
        </w:rPr>
        <w:t>。</w:t>
      </w:r>
    </w:p>
    <w:p w14:paraId="79709482" w14:textId="02F7D8D0" w:rsidR="00A07E29" w:rsidRPr="00590166" w:rsidRDefault="00A07E29" w:rsidP="00F9779E">
      <w:pPr>
        <w:spacing w:line="276" w:lineRule="auto"/>
        <w:ind w:leftChars="810" w:left="1932" w:hangingChars="110" w:hanging="231"/>
        <w:rPr>
          <w:rFonts w:asciiTheme="minorEastAsia" w:hAnsiTheme="minorEastAsia"/>
        </w:rPr>
      </w:pPr>
      <w:r>
        <w:rPr>
          <w:rFonts w:asciiTheme="minorEastAsia" w:hAnsiTheme="minorEastAsia" w:hint="eastAsia"/>
        </w:rPr>
        <w:t>●</w:t>
      </w:r>
      <w:r w:rsidR="00091A4C">
        <w:rPr>
          <w:rFonts w:asciiTheme="minorEastAsia" w:hAnsiTheme="minorEastAsia" w:hint="eastAsia"/>
        </w:rPr>
        <w:t>ホームページに</w:t>
      </w:r>
      <w:r>
        <w:rPr>
          <w:rFonts w:asciiTheme="minorEastAsia" w:hAnsiTheme="minorEastAsia" w:hint="eastAsia"/>
        </w:rPr>
        <w:t>掲載した記事をFacebookやインスタグラムにも投稿し、登録した方に対して情報発信を試みている。</w:t>
      </w:r>
    </w:p>
    <w:p w14:paraId="620DC13D" w14:textId="77777777" w:rsidR="00AF2707" w:rsidRPr="00091A4C" w:rsidRDefault="00AF2707" w:rsidP="00F9779E">
      <w:pPr>
        <w:spacing w:line="276" w:lineRule="auto"/>
        <w:ind w:leftChars="810" w:left="1932" w:hangingChars="110" w:hanging="231"/>
        <w:rPr>
          <w:rFonts w:asciiTheme="minorEastAsia" w:hAnsiTheme="minorEastAsia"/>
        </w:rPr>
      </w:pPr>
    </w:p>
    <w:p w14:paraId="60256DA8" w14:textId="77777777" w:rsidR="00F9779E" w:rsidRPr="00D015ED" w:rsidRDefault="00F9779E" w:rsidP="00F9779E">
      <w:pPr>
        <w:spacing w:line="276" w:lineRule="auto"/>
        <w:ind w:firstLineChars="906" w:firstLine="1903"/>
        <w:rPr>
          <w:rFonts w:asciiTheme="minorEastAsia" w:hAnsiTheme="minorEastAsia"/>
        </w:rPr>
      </w:pPr>
      <w:r w:rsidRPr="00D015ED">
        <w:rPr>
          <w:rFonts w:asciiTheme="minorEastAsia" w:hAnsiTheme="minorEastAsia" w:hint="eastAsia"/>
        </w:rPr>
        <w:t>審議結果：今年度の評価項目及び評価基準については、原案どおりとする。</w:t>
      </w:r>
    </w:p>
    <w:p w14:paraId="16ECA4D2" w14:textId="77777777" w:rsidR="00F9779E" w:rsidRPr="00AA6EB6" w:rsidRDefault="00F9779E" w:rsidP="00F9779E">
      <w:pPr>
        <w:spacing w:line="276" w:lineRule="auto"/>
        <w:rPr>
          <w:rFonts w:asciiTheme="minorEastAsia" w:hAnsiTheme="minorEastAsia"/>
          <w:sz w:val="22"/>
        </w:rPr>
      </w:pPr>
    </w:p>
    <w:p w14:paraId="0F7BB727" w14:textId="77777777" w:rsidR="00F9779E" w:rsidRDefault="00A01F7D" w:rsidP="00F9779E">
      <w:pPr>
        <w:spacing w:line="480" w:lineRule="auto"/>
        <w:ind w:left="1018" w:hanging="735"/>
        <w:jc w:val="left"/>
        <w:rPr>
          <w:rFonts w:asciiTheme="minorEastAsia" w:hAnsiTheme="minorEastAsia"/>
        </w:rPr>
      </w:pPr>
      <w:r>
        <w:rPr>
          <w:rFonts w:asciiTheme="minorEastAsia" w:hAnsiTheme="minorEastAsia" w:hint="eastAsia"/>
        </w:rPr>
        <w:t>３</w:t>
      </w:r>
      <w:r w:rsidR="00F9779E">
        <w:rPr>
          <w:rFonts w:asciiTheme="minorEastAsia" w:hAnsiTheme="minorEastAsia" w:hint="eastAsia"/>
        </w:rPr>
        <w:t xml:space="preserve">　今後のスケジュール</w:t>
      </w:r>
    </w:p>
    <w:p w14:paraId="182E02C0" w14:textId="066FF63B" w:rsidR="00F9779E" w:rsidRDefault="00CF4BAA" w:rsidP="00F9779E">
      <w:pPr>
        <w:spacing w:line="480" w:lineRule="auto"/>
        <w:ind w:left="1018" w:hanging="735"/>
        <w:jc w:val="left"/>
        <w:rPr>
          <w:rFonts w:asciiTheme="minorEastAsia" w:hAnsiTheme="minorEastAsia"/>
        </w:rPr>
      </w:pPr>
      <w:r>
        <w:rPr>
          <w:rFonts w:asciiTheme="minorEastAsia" w:hAnsiTheme="minorEastAsia" w:hint="eastAsia"/>
        </w:rPr>
        <w:t xml:space="preserve">　</w:t>
      </w:r>
      <w:r w:rsidR="00E165B4">
        <w:rPr>
          <w:rFonts w:asciiTheme="minorEastAsia" w:hAnsiTheme="minorEastAsia" w:hint="eastAsia"/>
        </w:rPr>
        <w:t xml:space="preserve">　・今後のスケジュールについて、事務局より説明。</w:t>
      </w:r>
    </w:p>
    <w:p w14:paraId="382C4057" w14:textId="77777777" w:rsidR="00F9779E" w:rsidRPr="00F15F07" w:rsidRDefault="00A01F7D" w:rsidP="00F9779E">
      <w:pPr>
        <w:spacing w:line="480" w:lineRule="auto"/>
        <w:ind w:left="1018" w:hanging="735"/>
        <w:jc w:val="left"/>
        <w:rPr>
          <w:rFonts w:asciiTheme="minorEastAsia" w:hAnsiTheme="minorEastAsia"/>
        </w:rPr>
      </w:pPr>
      <w:r>
        <w:rPr>
          <w:rFonts w:asciiTheme="minorEastAsia" w:hAnsiTheme="minorEastAsia" w:hint="eastAsia"/>
        </w:rPr>
        <w:t>４</w:t>
      </w:r>
      <w:r w:rsidR="00F9779E">
        <w:rPr>
          <w:rFonts w:asciiTheme="minorEastAsia" w:hAnsiTheme="minorEastAsia" w:hint="eastAsia"/>
        </w:rPr>
        <w:t xml:space="preserve">　閉会</w:t>
      </w:r>
    </w:p>
    <w:p w14:paraId="14AD131D" w14:textId="77777777" w:rsidR="006972A5" w:rsidRPr="00F9779E" w:rsidRDefault="00FD7777"/>
    <w:sectPr w:rsidR="006972A5" w:rsidRPr="00F9779E" w:rsidSect="00DC26BA">
      <w:footerReference w:type="default" r:id="rId7"/>
      <w:pgSz w:w="11906" w:h="16838" w:code="9"/>
      <w:pgMar w:top="1418" w:right="1418" w:bottom="964" w:left="1418" w:header="851" w:footer="425" w:gutter="0"/>
      <w:pgNumType w:start="1"/>
      <w:cols w:space="720"/>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483F1" w14:textId="77777777" w:rsidR="000B6A28" w:rsidRDefault="00A237C8">
      <w:r>
        <w:separator/>
      </w:r>
    </w:p>
  </w:endnote>
  <w:endnote w:type="continuationSeparator" w:id="0">
    <w:p w14:paraId="09BB0286" w14:textId="77777777" w:rsidR="000B6A28" w:rsidRDefault="00A23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33B4" w14:textId="77777777" w:rsidR="00651832" w:rsidRDefault="00F9779E">
    <w:pPr>
      <w:pBdr>
        <w:top w:val="nil"/>
        <w:left w:val="nil"/>
        <w:bottom w:val="nil"/>
        <w:right w:val="nil"/>
        <w:between w:val="nil"/>
      </w:pBdr>
      <w:tabs>
        <w:tab w:val="center" w:pos="4252"/>
        <w:tab w:val="right" w:pos="8504"/>
      </w:tabs>
      <w:jc w:val="center"/>
      <w:rPr>
        <w:color w:val="000000"/>
      </w:rPr>
    </w:pPr>
    <w:r>
      <w:rPr>
        <w:color w:val="000000"/>
      </w:rPr>
      <w:fldChar w:fldCharType="begin"/>
    </w:r>
    <w:r>
      <w:rPr>
        <w:rFonts w:eastAsia="Century"/>
        <w:color w:val="000000"/>
      </w:rPr>
      <w:instrText>PAGE</w:instrText>
    </w:r>
    <w:r>
      <w:rPr>
        <w:color w:val="000000"/>
      </w:rPr>
      <w:fldChar w:fldCharType="separate"/>
    </w:r>
    <w:r w:rsidR="00A01F7D">
      <w:rPr>
        <w:rFonts w:eastAsia="Century"/>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2FA47" w14:textId="77777777" w:rsidR="000B6A28" w:rsidRDefault="00A237C8">
      <w:r>
        <w:separator/>
      </w:r>
    </w:p>
  </w:footnote>
  <w:footnote w:type="continuationSeparator" w:id="0">
    <w:p w14:paraId="4139B0A0" w14:textId="77777777" w:rsidR="000B6A28" w:rsidRDefault="00A237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79E"/>
    <w:rsid w:val="00091A4C"/>
    <w:rsid w:val="000B6A28"/>
    <w:rsid w:val="002635C1"/>
    <w:rsid w:val="003168B3"/>
    <w:rsid w:val="00324B7B"/>
    <w:rsid w:val="0034018B"/>
    <w:rsid w:val="003B2A14"/>
    <w:rsid w:val="003F5242"/>
    <w:rsid w:val="00400BDE"/>
    <w:rsid w:val="0049415E"/>
    <w:rsid w:val="00590166"/>
    <w:rsid w:val="005D3A50"/>
    <w:rsid w:val="006152E4"/>
    <w:rsid w:val="0062220A"/>
    <w:rsid w:val="00646C54"/>
    <w:rsid w:val="00695B97"/>
    <w:rsid w:val="006B0831"/>
    <w:rsid w:val="006D61B7"/>
    <w:rsid w:val="00796C5E"/>
    <w:rsid w:val="007B377F"/>
    <w:rsid w:val="007D7991"/>
    <w:rsid w:val="00880175"/>
    <w:rsid w:val="0088476D"/>
    <w:rsid w:val="00993FF4"/>
    <w:rsid w:val="009E38A9"/>
    <w:rsid w:val="00A01F7D"/>
    <w:rsid w:val="00A0382F"/>
    <w:rsid w:val="00A07E29"/>
    <w:rsid w:val="00A237C8"/>
    <w:rsid w:val="00A2487D"/>
    <w:rsid w:val="00AC0B27"/>
    <w:rsid w:val="00AF10F1"/>
    <w:rsid w:val="00AF2707"/>
    <w:rsid w:val="00B14B93"/>
    <w:rsid w:val="00B86844"/>
    <w:rsid w:val="00C34DA1"/>
    <w:rsid w:val="00CF4BAA"/>
    <w:rsid w:val="00D545B4"/>
    <w:rsid w:val="00DE120E"/>
    <w:rsid w:val="00E165B4"/>
    <w:rsid w:val="00EA0B13"/>
    <w:rsid w:val="00EF55A6"/>
    <w:rsid w:val="00EF7393"/>
    <w:rsid w:val="00F04E64"/>
    <w:rsid w:val="00F4009C"/>
    <w:rsid w:val="00F9779E"/>
    <w:rsid w:val="00FD7777"/>
    <w:rsid w:val="00FE6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5474DC1"/>
  <w15:chartTrackingRefBased/>
  <w15:docId w15:val="{6918377E-27DF-4966-B166-87164824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79E"/>
    <w:pPr>
      <w:widowControl w:val="0"/>
      <w:jc w:val="both"/>
    </w:pPr>
    <w:rPr>
      <w:rFonts w:ascii="Century" w:hAnsi="Century" w:cs="Century"/>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F9779E"/>
    <w:pPr>
      <w:jc w:val="center"/>
    </w:pPr>
    <w:rPr>
      <w:rFonts w:ascii="Arial" w:eastAsia="Arial" w:hAnsi="Arial" w:cs="Arial"/>
      <w:sz w:val="24"/>
      <w:szCs w:val="24"/>
    </w:rPr>
  </w:style>
  <w:style w:type="character" w:customStyle="1" w:styleId="a4">
    <w:name w:val="副題 (文字)"/>
    <w:basedOn w:val="a0"/>
    <w:link w:val="a3"/>
    <w:uiPriority w:val="11"/>
    <w:rsid w:val="00F9779E"/>
    <w:rPr>
      <w:rFonts w:ascii="Arial" w:eastAsia="Arial" w:hAnsi="Arial" w:cs="Arial"/>
      <w:kern w:val="0"/>
      <w:sz w:val="24"/>
      <w:szCs w:val="24"/>
    </w:rPr>
  </w:style>
  <w:style w:type="paragraph" w:styleId="a5">
    <w:name w:val="header"/>
    <w:basedOn w:val="a"/>
    <w:link w:val="a6"/>
    <w:uiPriority w:val="99"/>
    <w:unhideWhenUsed/>
    <w:rsid w:val="00A237C8"/>
    <w:pPr>
      <w:tabs>
        <w:tab w:val="center" w:pos="4252"/>
        <w:tab w:val="right" w:pos="8504"/>
      </w:tabs>
      <w:snapToGrid w:val="0"/>
    </w:pPr>
  </w:style>
  <w:style w:type="character" w:customStyle="1" w:styleId="a6">
    <w:name w:val="ヘッダー (文字)"/>
    <w:basedOn w:val="a0"/>
    <w:link w:val="a5"/>
    <w:uiPriority w:val="99"/>
    <w:rsid w:val="00A237C8"/>
    <w:rPr>
      <w:rFonts w:ascii="Century" w:hAnsi="Century" w:cs="Century"/>
      <w:kern w:val="0"/>
      <w:szCs w:val="21"/>
    </w:rPr>
  </w:style>
  <w:style w:type="paragraph" w:styleId="a7">
    <w:name w:val="footer"/>
    <w:basedOn w:val="a"/>
    <w:link w:val="a8"/>
    <w:uiPriority w:val="99"/>
    <w:unhideWhenUsed/>
    <w:rsid w:val="00A237C8"/>
    <w:pPr>
      <w:tabs>
        <w:tab w:val="center" w:pos="4252"/>
        <w:tab w:val="right" w:pos="8504"/>
      </w:tabs>
      <w:snapToGrid w:val="0"/>
    </w:pPr>
  </w:style>
  <w:style w:type="character" w:customStyle="1" w:styleId="a8">
    <w:name w:val="フッター (文字)"/>
    <w:basedOn w:val="a0"/>
    <w:link w:val="a7"/>
    <w:uiPriority w:val="99"/>
    <w:rsid w:val="00A237C8"/>
    <w:rPr>
      <w:rFonts w:ascii="Century" w:hAnsi="Century" w:cs="Century"/>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2F744-844E-4096-B1B1-2C7116A37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3</Pages>
  <Words>302</Words>
  <Characters>1724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坂橋　徹</dc:creator>
  <cp:keywords/>
  <dc:description/>
  <cp:lastModifiedBy>坂橋　徹</cp:lastModifiedBy>
  <cp:revision>22</cp:revision>
  <cp:lastPrinted>2025-07-08T09:11:00Z</cp:lastPrinted>
  <dcterms:created xsi:type="dcterms:W3CDTF">2024-06-20T08:02:00Z</dcterms:created>
  <dcterms:modified xsi:type="dcterms:W3CDTF">2025-07-16T07:03:00Z</dcterms:modified>
</cp:coreProperties>
</file>