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ayout w:type="fixed"/>
        <w:tblLook w:val="04A0" w:firstRow="1" w:lastRow="0" w:firstColumn="1" w:lastColumn="0" w:noHBand="0" w:noVBand="1"/>
      </w:tblPr>
      <w:tblGrid>
        <w:gridCol w:w="702"/>
        <w:gridCol w:w="6097"/>
        <w:gridCol w:w="2268"/>
      </w:tblGrid>
      <w:tr w:rsidR="001E49BF" w:rsidRPr="001E49BF" w14:paraId="04BA15F1" w14:textId="77777777" w:rsidTr="0098089A">
        <w:trPr>
          <w:trHeight w:val="567"/>
        </w:trPr>
        <w:tc>
          <w:tcPr>
            <w:tcW w:w="702" w:type="dxa"/>
            <w:vAlign w:val="center"/>
          </w:tcPr>
          <w:p w14:paraId="35037ABA" w14:textId="77777777" w:rsidR="00C409DB" w:rsidRPr="001E49BF" w:rsidRDefault="00C409DB"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t>章</w:t>
            </w:r>
          </w:p>
        </w:tc>
        <w:tc>
          <w:tcPr>
            <w:tcW w:w="6097" w:type="dxa"/>
            <w:vAlign w:val="center"/>
          </w:tcPr>
          <w:p w14:paraId="61880138" w14:textId="77777777" w:rsidR="00C409DB" w:rsidRPr="001E49BF" w:rsidRDefault="006C705F" w:rsidP="00CD6D08">
            <w:pPr>
              <w:adjustRightInd w:val="0"/>
              <w:snapToGrid w:val="0"/>
              <w:jc w:val="left"/>
              <w:rPr>
                <w:rFonts w:ascii="BIZ UDゴシック" w:eastAsia="BIZ UDゴシック" w:hAnsi="BIZ UDゴシック"/>
              </w:rPr>
            </w:pPr>
            <w:r w:rsidRPr="001E49BF">
              <w:rPr>
                <w:rFonts w:ascii="BIZ UDゴシック" w:eastAsia="BIZ UDゴシック" w:hAnsi="BIZ UDゴシック" w:hint="eastAsia"/>
              </w:rPr>
              <w:t>３　踏切道における交通の安全</w:t>
            </w:r>
          </w:p>
        </w:tc>
        <w:tc>
          <w:tcPr>
            <w:tcW w:w="2268" w:type="dxa"/>
            <w:vMerge w:val="restart"/>
            <w:vAlign w:val="center"/>
          </w:tcPr>
          <w:p w14:paraId="39A39E68" w14:textId="77777777" w:rsidR="00C409DB" w:rsidRPr="001E49BF" w:rsidRDefault="007B4449" w:rsidP="00CD6D08">
            <w:pPr>
              <w:pStyle w:val="a8"/>
              <w:wordWrap/>
              <w:snapToGrid w:val="0"/>
              <w:spacing w:line="240" w:lineRule="auto"/>
              <w:jc w:val="center"/>
              <w:rPr>
                <w:rFonts w:hAnsi="BIZ UDゴシック"/>
              </w:rPr>
            </w:pPr>
            <w:r w:rsidRPr="001E49BF">
              <w:rPr>
                <w:rFonts w:hAnsi="BIZ UDゴシック" w:hint="eastAsia"/>
              </w:rPr>
              <w:t>近畿運輸局</w:t>
            </w:r>
          </w:p>
          <w:p w14:paraId="5500C62F" w14:textId="77777777" w:rsidR="0050355B" w:rsidRPr="001E49BF" w:rsidRDefault="0050355B" w:rsidP="00CD6D08">
            <w:pPr>
              <w:pStyle w:val="a8"/>
              <w:wordWrap/>
              <w:snapToGrid w:val="0"/>
              <w:spacing w:line="240" w:lineRule="auto"/>
              <w:jc w:val="center"/>
              <w:rPr>
                <w:rFonts w:hAnsi="BIZ UDゴシック"/>
              </w:rPr>
            </w:pPr>
            <w:r w:rsidRPr="001E49BF">
              <w:rPr>
                <w:rFonts w:hAnsi="BIZ UDゴシック" w:hint="eastAsia"/>
              </w:rPr>
              <w:t>大　阪　府</w:t>
            </w:r>
          </w:p>
          <w:p w14:paraId="19BFE114" w14:textId="77777777" w:rsidR="0050355B" w:rsidRPr="001E49BF" w:rsidRDefault="0050355B" w:rsidP="00CD6D08">
            <w:pPr>
              <w:pStyle w:val="a8"/>
              <w:wordWrap/>
              <w:snapToGrid w:val="0"/>
              <w:spacing w:line="240" w:lineRule="auto"/>
              <w:jc w:val="center"/>
              <w:rPr>
                <w:rFonts w:hAnsi="BIZ UDゴシック"/>
              </w:rPr>
            </w:pPr>
            <w:r w:rsidRPr="001E49BF">
              <w:rPr>
                <w:rFonts w:hAnsi="BIZ UDゴシック" w:hint="eastAsia"/>
              </w:rPr>
              <w:t>大阪市・堺　市</w:t>
            </w:r>
          </w:p>
          <w:p w14:paraId="712A743C" w14:textId="77777777" w:rsidR="007B4449" w:rsidRPr="001E49BF" w:rsidRDefault="007B4449" w:rsidP="00CD6D08">
            <w:pPr>
              <w:pStyle w:val="a8"/>
              <w:wordWrap/>
              <w:snapToGrid w:val="0"/>
              <w:spacing w:line="240" w:lineRule="auto"/>
              <w:jc w:val="center"/>
              <w:rPr>
                <w:rFonts w:hAnsi="BIZ UDゴシック"/>
              </w:rPr>
            </w:pPr>
            <w:r w:rsidRPr="001E49BF">
              <w:rPr>
                <w:rFonts w:hAnsi="BIZ UDゴシック" w:hint="eastAsia"/>
              </w:rPr>
              <w:t>西日本旅客鉄道㈱</w:t>
            </w:r>
          </w:p>
        </w:tc>
      </w:tr>
      <w:tr w:rsidR="001E49BF" w:rsidRPr="001E49BF" w14:paraId="6C26BD75" w14:textId="77777777" w:rsidTr="0098089A">
        <w:trPr>
          <w:trHeight w:val="567"/>
        </w:trPr>
        <w:tc>
          <w:tcPr>
            <w:tcW w:w="702" w:type="dxa"/>
            <w:vAlign w:val="center"/>
          </w:tcPr>
          <w:p w14:paraId="71E860A4" w14:textId="77777777" w:rsidR="00C409DB" w:rsidRPr="001E49BF" w:rsidRDefault="00C409DB"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t>節</w:t>
            </w:r>
          </w:p>
        </w:tc>
        <w:tc>
          <w:tcPr>
            <w:tcW w:w="6097" w:type="dxa"/>
            <w:vAlign w:val="center"/>
          </w:tcPr>
          <w:p w14:paraId="7AD06637" w14:textId="77777777" w:rsidR="00584FD0" w:rsidRPr="001E49BF" w:rsidRDefault="00584FD0" w:rsidP="00CD6D08">
            <w:pPr>
              <w:pStyle w:val="a8"/>
              <w:wordWrap/>
              <w:snapToGrid w:val="0"/>
              <w:spacing w:line="240" w:lineRule="auto"/>
              <w:ind w:left="323" w:hangingChars="147" w:hanging="323"/>
              <w:jc w:val="left"/>
              <w:rPr>
                <w:rFonts w:hAnsi="BIZ UDゴシック"/>
                <w:spacing w:val="0"/>
              </w:rPr>
            </w:pPr>
            <w:r w:rsidRPr="001E49BF">
              <w:rPr>
                <w:rFonts w:hAnsi="BIZ UDゴシック" w:hint="eastAsia"/>
                <w:spacing w:val="0"/>
              </w:rPr>
              <w:t>１　踏切道の立体交差化、構造の改良及び歩行者等</w:t>
            </w:r>
          </w:p>
          <w:p w14:paraId="27EE48E3" w14:textId="77777777" w:rsidR="00C409DB" w:rsidRPr="001E49BF" w:rsidRDefault="00584FD0" w:rsidP="00CD6D08">
            <w:pPr>
              <w:pStyle w:val="a8"/>
              <w:wordWrap/>
              <w:snapToGrid w:val="0"/>
              <w:spacing w:line="240" w:lineRule="auto"/>
              <w:ind w:leftChars="100" w:left="220" w:firstLineChars="100" w:firstLine="220"/>
              <w:jc w:val="left"/>
              <w:rPr>
                <w:rFonts w:hAnsi="BIZ UDゴシック"/>
              </w:rPr>
            </w:pPr>
            <w:r w:rsidRPr="001E49BF">
              <w:rPr>
                <w:rFonts w:hAnsi="BIZ UDゴシック" w:hint="eastAsia"/>
                <w:spacing w:val="0"/>
              </w:rPr>
              <w:t>立体横断施設の整備等の促進</w:t>
            </w:r>
          </w:p>
        </w:tc>
        <w:tc>
          <w:tcPr>
            <w:tcW w:w="2268" w:type="dxa"/>
            <w:vMerge/>
          </w:tcPr>
          <w:p w14:paraId="7B6EFE82" w14:textId="77777777" w:rsidR="00C409DB" w:rsidRPr="001E49BF" w:rsidRDefault="00C409DB" w:rsidP="00CD6D08">
            <w:pPr>
              <w:adjustRightInd w:val="0"/>
              <w:snapToGrid w:val="0"/>
              <w:rPr>
                <w:rFonts w:ascii="BIZ UDゴシック" w:eastAsia="BIZ UDゴシック" w:hAnsi="BIZ UDゴシック"/>
              </w:rPr>
            </w:pPr>
          </w:p>
        </w:tc>
      </w:tr>
      <w:tr w:rsidR="004F28C0" w:rsidRPr="001E49BF" w14:paraId="3ECEAC21" w14:textId="77777777" w:rsidTr="00CD6D08">
        <w:trPr>
          <w:trHeight w:val="13493"/>
        </w:trPr>
        <w:tc>
          <w:tcPr>
            <w:tcW w:w="9067" w:type="dxa"/>
            <w:gridSpan w:val="3"/>
          </w:tcPr>
          <w:p w14:paraId="253F11A4" w14:textId="77777777" w:rsidR="0050355B" w:rsidRPr="001E49BF" w:rsidRDefault="0050355B" w:rsidP="00CD6D08">
            <w:pPr>
              <w:pStyle w:val="a8"/>
              <w:wordWrap/>
              <w:snapToGrid w:val="0"/>
              <w:spacing w:line="240" w:lineRule="auto"/>
              <w:rPr>
                <w:rFonts w:hAnsi="BIZ UDゴシック"/>
              </w:rPr>
            </w:pPr>
          </w:p>
          <w:p w14:paraId="7F9475D9" w14:textId="77777777" w:rsidR="0050355B" w:rsidRPr="001E49BF" w:rsidRDefault="0050355B" w:rsidP="00CD6D08">
            <w:pPr>
              <w:pStyle w:val="a8"/>
              <w:wordWrap/>
              <w:snapToGrid w:val="0"/>
              <w:spacing w:line="240" w:lineRule="auto"/>
              <w:rPr>
                <w:rFonts w:hAnsi="BIZ UDゴシック"/>
              </w:rPr>
            </w:pPr>
            <w:r w:rsidRPr="001E49BF">
              <w:rPr>
                <w:rFonts w:hAnsi="BIZ UDゴシック" w:hint="eastAsia"/>
              </w:rPr>
              <w:t>〔方針・重点等〕</w:t>
            </w:r>
          </w:p>
          <w:p w14:paraId="7D7A0BA7" w14:textId="77777777" w:rsidR="0050355B" w:rsidRPr="001E49BF" w:rsidRDefault="0050355B" w:rsidP="00CD6D08">
            <w:pPr>
              <w:pStyle w:val="a8"/>
              <w:wordWrap/>
              <w:snapToGrid w:val="0"/>
              <w:spacing w:line="240" w:lineRule="auto"/>
              <w:rPr>
                <w:rFonts w:hAnsi="BIZ UDゴシック"/>
                <w:spacing w:val="0"/>
              </w:rPr>
            </w:pPr>
          </w:p>
          <w:p w14:paraId="4E1DEF64" w14:textId="77777777" w:rsidR="005E6A7E" w:rsidRPr="001E49BF" w:rsidRDefault="0050355B"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遮断時間が特に長い踏切道（開かずの踏切）や、主要な道路で交通量の多い踏切道等については、抜本的な交通安全対策である連続立体交差化等により、除却を促進するとともに、道路の新設・改築及び鉄道の新線建設に当たっては、極力立体交差化を図る。</w:t>
            </w:r>
          </w:p>
          <w:p w14:paraId="6D75B48E" w14:textId="4BC9541B" w:rsidR="005E6A7E" w:rsidRPr="001E49BF" w:rsidRDefault="0050355B"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加えて、立体交差化までに時間のかかる「開かずの踏切」等については、</w:t>
            </w:r>
            <w:r w:rsidR="00751811" w:rsidRPr="001E49BF">
              <w:rPr>
                <w:rFonts w:hAnsi="BIZ UDゴシック" w:hint="eastAsia"/>
                <w:spacing w:val="0"/>
              </w:rPr>
              <w:t>早期に安全・安心を確保するため各踏切道の状況を踏まえ、歩道拡幅等の構造の改良や歩行者等立体横断施設の設置等、カラー舗装や駅周辺の駐輪場整備等の一体対策を促進する。</w:t>
            </w:r>
          </w:p>
          <w:p w14:paraId="1EE3DEFD" w14:textId="30E036F5" w:rsidR="00751811" w:rsidRPr="001E49BF" w:rsidRDefault="00751811"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また、歩道が狭隘な踏切についても、踏切道内において歩行者と自動車等が錯綜することがないよう歩行者滞留を考慮した踏切拡幅など、事故防止効果の高い構造への改良を促進する。</w:t>
            </w:r>
          </w:p>
          <w:p w14:paraId="6A025D8C" w14:textId="13B4C191" w:rsidR="00877A99" w:rsidRPr="001E49BF" w:rsidRDefault="009C27E5" w:rsidP="00751811">
            <w:pPr>
              <w:pStyle w:val="a8"/>
              <w:wordWrap/>
              <w:snapToGrid w:val="0"/>
              <w:spacing w:line="240" w:lineRule="auto"/>
              <w:ind w:leftChars="100" w:left="220" w:rightChars="200" w:right="440" w:firstLineChars="100" w:firstLine="218"/>
              <w:rPr>
                <w:rFonts w:hAnsi="BIZ UDゴシック"/>
                <w:spacing w:val="0"/>
              </w:rPr>
            </w:pPr>
            <w:r w:rsidRPr="001E49BF">
              <w:rPr>
                <w:rFonts w:hAnsi="BIZ UDゴシック" w:hint="eastAsia"/>
              </w:rPr>
              <w:t>さらに</w:t>
            </w:r>
            <w:r w:rsidR="00CF1E0E" w:rsidRPr="001E49BF">
              <w:rPr>
                <w:rFonts w:hAnsi="BIZ UDゴシック" w:hint="eastAsia"/>
              </w:rPr>
              <w:t>特定道路や</w:t>
            </w:r>
            <w:r w:rsidRPr="001E49BF">
              <w:rPr>
                <w:rFonts w:hAnsi="BIZ UDゴシック" w:hint="eastAsia"/>
              </w:rPr>
              <w:t>高齢者</w:t>
            </w:r>
            <w:r w:rsidR="00B46597" w:rsidRPr="001E49BF">
              <w:rPr>
                <w:rFonts w:hAnsi="BIZ UDゴシック" w:hint="eastAsia"/>
              </w:rPr>
              <w:t>・障害者の利用がある踏切道において、路面</w:t>
            </w:r>
            <w:r w:rsidR="00185EBC" w:rsidRPr="001E49BF">
              <w:rPr>
                <w:rFonts w:hAnsi="BIZ UDゴシック" w:hint="eastAsia"/>
              </w:rPr>
              <w:t>の</w:t>
            </w:r>
            <w:r w:rsidRPr="001E49BF">
              <w:rPr>
                <w:rFonts w:hAnsi="BIZ UDゴシック" w:hint="eastAsia"/>
              </w:rPr>
              <w:t>平滑化</w:t>
            </w:r>
            <w:r w:rsidR="00751811" w:rsidRPr="001E49BF">
              <w:rPr>
                <w:rFonts w:hAnsi="BIZ UDゴシック" w:hint="eastAsia"/>
              </w:rPr>
              <w:t>や令和６年１月に改定した「道路の移動等円滑化に関するガイドライン」を踏まえた踏切道における踏切道内誘導表示等の整備等により安全な歩行空間の確保を</w:t>
            </w:r>
            <w:r w:rsidR="00877A99" w:rsidRPr="001E49BF">
              <w:rPr>
                <w:rFonts w:hAnsi="BIZ UDゴシック" w:hint="eastAsia"/>
              </w:rPr>
              <w:t>促進する。</w:t>
            </w:r>
          </w:p>
          <w:p w14:paraId="5E0B188B" w14:textId="213D4ECF" w:rsidR="00877A99" w:rsidRPr="001E49BF" w:rsidRDefault="00877A99" w:rsidP="00751811">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以上のとおり、立体交差化等による「抜本対策」と構造の改良等による「速効対策」の両輪による総合的な対策を促進する。</w:t>
            </w:r>
          </w:p>
          <w:p w14:paraId="48052C1F" w14:textId="6303CFE9" w:rsidR="00877A99" w:rsidRPr="001E49BF" w:rsidRDefault="00877A99">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また、従前の踏切対策に加え、踏切周辺道路の整備等、踏切横断交通量削減のための踏切周辺対策等を推進する。</w:t>
            </w:r>
          </w:p>
          <w:p w14:paraId="63606BAC" w14:textId="77777777" w:rsidR="0050355B" w:rsidRPr="001E49BF" w:rsidRDefault="0050355B" w:rsidP="00A5443D">
            <w:pPr>
              <w:pStyle w:val="a8"/>
              <w:wordWrap/>
              <w:snapToGrid w:val="0"/>
              <w:spacing w:line="240" w:lineRule="auto"/>
              <w:ind w:leftChars="100" w:left="220" w:rightChars="200" w:right="440" w:firstLineChars="100" w:firstLine="220"/>
              <w:rPr>
                <w:rFonts w:hAnsi="BIZ UDゴシック"/>
                <w:spacing w:val="0"/>
              </w:rPr>
            </w:pPr>
          </w:p>
          <w:p w14:paraId="050F8000" w14:textId="3150E4EA" w:rsidR="0050355B" w:rsidRPr="001E49BF" w:rsidRDefault="0050355B" w:rsidP="00CD6D08">
            <w:pPr>
              <w:pStyle w:val="a8"/>
              <w:wordWrap/>
              <w:snapToGrid w:val="0"/>
              <w:spacing w:line="240" w:lineRule="auto"/>
              <w:ind w:rightChars="147" w:right="323" w:firstLineChars="100" w:firstLine="218"/>
              <w:rPr>
                <w:rFonts w:hAnsi="BIZ UDゴシック"/>
              </w:rPr>
            </w:pPr>
            <w:r w:rsidRPr="001E49BF">
              <w:rPr>
                <w:rFonts w:hAnsi="BIZ UDゴシック" w:hint="eastAsia"/>
              </w:rPr>
              <w:t>〔事業計画の概要〕</w:t>
            </w:r>
          </w:p>
          <w:p w14:paraId="3D42C004" w14:textId="44CD2DD3" w:rsidR="00761A26" w:rsidRPr="001E49BF" w:rsidRDefault="00761A26" w:rsidP="00CD6D08">
            <w:pPr>
              <w:pStyle w:val="a8"/>
              <w:wordWrap/>
              <w:snapToGrid w:val="0"/>
              <w:spacing w:line="240" w:lineRule="auto"/>
              <w:ind w:rightChars="147" w:right="323" w:firstLineChars="100" w:firstLine="218"/>
              <w:rPr>
                <w:rFonts w:hAnsi="BIZ UDゴシック"/>
              </w:rPr>
            </w:pPr>
          </w:p>
          <w:tbl>
            <w:tblPr>
              <w:tblStyle w:val="a3"/>
              <w:tblW w:w="0" w:type="auto"/>
              <w:tblInd w:w="312" w:type="dxa"/>
              <w:tblLayout w:type="fixed"/>
              <w:tblLook w:val="04A0" w:firstRow="1" w:lastRow="0" w:firstColumn="1" w:lastColumn="0" w:noHBand="0" w:noVBand="1"/>
            </w:tblPr>
            <w:tblGrid>
              <w:gridCol w:w="1275"/>
              <w:gridCol w:w="2410"/>
              <w:gridCol w:w="1559"/>
              <w:gridCol w:w="1418"/>
              <w:gridCol w:w="1867"/>
            </w:tblGrid>
            <w:tr w:rsidR="001E49BF" w:rsidRPr="001E49BF" w14:paraId="12A1382D" w14:textId="77777777" w:rsidTr="00D72D90">
              <w:trPr>
                <w:trHeight w:val="510"/>
              </w:trPr>
              <w:tc>
                <w:tcPr>
                  <w:tcW w:w="1275" w:type="dxa"/>
                  <w:vAlign w:val="center"/>
                </w:tcPr>
                <w:p w14:paraId="23B0FFBF"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対策内容</w:t>
                  </w:r>
                </w:p>
              </w:tc>
              <w:tc>
                <w:tcPr>
                  <w:tcW w:w="3969" w:type="dxa"/>
                  <w:gridSpan w:val="2"/>
                  <w:vAlign w:val="center"/>
                </w:tcPr>
                <w:p w14:paraId="0E80F1FF" w14:textId="47B2E899"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内　容</w:t>
                  </w:r>
                </w:p>
              </w:tc>
              <w:tc>
                <w:tcPr>
                  <w:tcW w:w="1418" w:type="dxa"/>
                  <w:vAlign w:val="center"/>
                </w:tcPr>
                <w:p w14:paraId="03D07146"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箇所数</w:t>
                  </w:r>
                </w:p>
              </w:tc>
              <w:tc>
                <w:tcPr>
                  <w:tcW w:w="1867" w:type="dxa"/>
                  <w:vAlign w:val="center"/>
                </w:tcPr>
                <w:p w14:paraId="6E962F4B"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事業費（千円）</w:t>
                  </w:r>
                </w:p>
              </w:tc>
            </w:tr>
            <w:tr w:rsidR="001E49BF" w:rsidRPr="001E49BF" w14:paraId="00D3646B" w14:textId="77777777" w:rsidTr="002D33FA">
              <w:trPr>
                <w:trHeight w:val="510"/>
              </w:trPr>
              <w:tc>
                <w:tcPr>
                  <w:tcW w:w="1275" w:type="dxa"/>
                  <w:vMerge w:val="restart"/>
                  <w:vAlign w:val="center"/>
                </w:tcPr>
                <w:p w14:paraId="4DF4C76D"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抜本対策</w:t>
                  </w:r>
                </w:p>
              </w:tc>
              <w:tc>
                <w:tcPr>
                  <w:tcW w:w="2410" w:type="dxa"/>
                  <w:vMerge w:val="restart"/>
                  <w:vAlign w:val="center"/>
                </w:tcPr>
                <w:p w14:paraId="42937976"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連続・単独立体交差</w:t>
                  </w:r>
                </w:p>
              </w:tc>
              <w:tc>
                <w:tcPr>
                  <w:tcW w:w="1559" w:type="dxa"/>
                  <w:vAlign w:val="center"/>
                </w:tcPr>
                <w:p w14:paraId="2EA78E0B"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近畿運輸局</w:t>
                  </w:r>
                </w:p>
              </w:tc>
              <w:tc>
                <w:tcPr>
                  <w:tcW w:w="1418" w:type="dxa"/>
                  <w:vAlign w:val="center"/>
                </w:tcPr>
                <w:p w14:paraId="6D00FE3B"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７箇所</w:t>
                  </w:r>
                </w:p>
              </w:tc>
              <w:tc>
                <w:tcPr>
                  <w:tcW w:w="1867" w:type="dxa"/>
                  <w:vAlign w:val="center"/>
                </w:tcPr>
                <w:p w14:paraId="5A260D27" w14:textId="77777777" w:rsidR="00761A26" w:rsidRPr="001E49BF" w:rsidRDefault="00761A26" w:rsidP="00761A26">
                  <w:pPr>
                    <w:pStyle w:val="a8"/>
                    <w:snapToGrid w:val="0"/>
                    <w:spacing w:line="240" w:lineRule="auto"/>
                    <w:jc w:val="right"/>
                    <w:rPr>
                      <w:rFonts w:hAnsi="BIZ UDゴシック"/>
                    </w:rPr>
                  </w:pPr>
                  <w:r w:rsidRPr="001E49BF">
                    <w:rPr>
                      <w:rFonts w:hAnsi="BIZ UDゴシック" w:hint="eastAsia"/>
                    </w:rPr>
                    <w:t xml:space="preserve">　　20,783,480</w:t>
                  </w:r>
                </w:p>
              </w:tc>
            </w:tr>
            <w:tr w:rsidR="001E49BF" w:rsidRPr="001E49BF" w14:paraId="60EDFCDF" w14:textId="77777777" w:rsidTr="002D33FA">
              <w:trPr>
                <w:trHeight w:val="510"/>
              </w:trPr>
              <w:tc>
                <w:tcPr>
                  <w:tcW w:w="1275" w:type="dxa"/>
                  <w:vMerge/>
                  <w:vAlign w:val="center"/>
                </w:tcPr>
                <w:p w14:paraId="48C008C7" w14:textId="77777777" w:rsidR="00761A26" w:rsidRPr="001E49BF" w:rsidRDefault="00761A26" w:rsidP="00761A26">
                  <w:pPr>
                    <w:pStyle w:val="a8"/>
                    <w:wordWrap/>
                    <w:snapToGrid w:val="0"/>
                    <w:spacing w:line="240" w:lineRule="auto"/>
                    <w:jc w:val="center"/>
                    <w:rPr>
                      <w:rFonts w:hAnsi="BIZ UDゴシック"/>
                    </w:rPr>
                  </w:pPr>
                </w:p>
              </w:tc>
              <w:tc>
                <w:tcPr>
                  <w:tcW w:w="2410" w:type="dxa"/>
                  <w:vMerge/>
                </w:tcPr>
                <w:p w14:paraId="0A1DA512" w14:textId="77777777" w:rsidR="00761A26" w:rsidRPr="001E49BF" w:rsidRDefault="00761A26" w:rsidP="00761A26">
                  <w:pPr>
                    <w:pStyle w:val="a8"/>
                    <w:wordWrap/>
                    <w:snapToGrid w:val="0"/>
                    <w:spacing w:line="240" w:lineRule="auto"/>
                    <w:jc w:val="center"/>
                    <w:rPr>
                      <w:rFonts w:hAnsi="BIZ UDゴシック"/>
                    </w:rPr>
                  </w:pPr>
                </w:p>
              </w:tc>
              <w:tc>
                <w:tcPr>
                  <w:tcW w:w="1559" w:type="dxa"/>
                  <w:vAlign w:val="center"/>
                </w:tcPr>
                <w:p w14:paraId="2E525C43"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大阪府</w:t>
                  </w:r>
                </w:p>
              </w:tc>
              <w:tc>
                <w:tcPr>
                  <w:tcW w:w="1418" w:type="dxa"/>
                  <w:vAlign w:val="center"/>
                </w:tcPr>
                <w:p w14:paraId="28AA3D13"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４箇所</w:t>
                  </w:r>
                </w:p>
              </w:tc>
              <w:tc>
                <w:tcPr>
                  <w:tcW w:w="1867" w:type="dxa"/>
                  <w:vAlign w:val="center"/>
                </w:tcPr>
                <w:p w14:paraId="25F5C75D" w14:textId="77777777" w:rsidR="00761A26" w:rsidRPr="001E49BF" w:rsidRDefault="00761A26" w:rsidP="00761A26">
                  <w:pPr>
                    <w:pStyle w:val="a8"/>
                    <w:snapToGrid w:val="0"/>
                    <w:spacing w:line="240" w:lineRule="auto"/>
                    <w:jc w:val="right"/>
                    <w:rPr>
                      <w:rFonts w:hAnsi="BIZ UDゴシック"/>
                    </w:rPr>
                  </w:pPr>
                  <w:r w:rsidRPr="001E49BF">
                    <w:rPr>
                      <w:rFonts w:hAnsi="BIZ UDゴシック" w:hint="eastAsia"/>
                    </w:rPr>
                    <w:t xml:space="preserve">　　8,998,000</w:t>
                  </w:r>
                </w:p>
              </w:tc>
            </w:tr>
            <w:tr w:rsidR="001E49BF" w:rsidRPr="001E49BF" w14:paraId="62431AE8" w14:textId="77777777" w:rsidTr="002D33FA">
              <w:trPr>
                <w:trHeight w:val="510"/>
              </w:trPr>
              <w:tc>
                <w:tcPr>
                  <w:tcW w:w="1275" w:type="dxa"/>
                  <w:vMerge/>
                  <w:vAlign w:val="center"/>
                </w:tcPr>
                <w:p w14:paraId="250AD8CC" w14:textId="77777777" w:rsidR="00761A26" w:rsidRPr="001E49BF" w:rsidRDefault="00761A26" w:rsidP="00761A26">
                  <w:pPr>
                    <w:pStyle w:val="a8"/>
                    <w:wordWrap/>
                    <w:snapToGrid w:val="0"/>
                    <w:spacing w:line="240" w:lineRule="auto"/>
                    <w:jc w:val="center"/>
                    <w:rPr>
                      <w:rFonts w:hAnsi="BIZ UDゴシック"/>
                    </w:rPr>
                  </w:pPr>
                </w:p>
              </w:tc>
              <w:tc>
                <w:tcPr>
                  <w:tcW w:w="2410" w:type="dxa"/>
                  <w:vMerge/>
                </w:tcPr>
                <w:p w14:paraId="2C2BBF29" w14:textId="77777777" w:rsidR="00761A26" w:rsidRPr="001E49BF" w:rsidRDefault="00761A26" w:rsidP="00761A26">
                  <w:pPr>
                    <w:pStyle w:val="a8"/>
                    <w:wordWrap/>
                    <w:snapToGrid w:val="0"/>
                    <w:spacing w:line="240" w:lineRule="auto"/>
                    <w:jc w:val="center"/>
                    <w:rPr>
                      <w:rFonts w:hAnsi="BIZ UDゴシック"/>
                    </w:rPr>
                  </w:pPr>
                </w:p>
              </w:tc>
              <w:tc>
                <w:tcPr>
                  <w:tcW w:w="1559" w:type="dxa"/>
                  <w:vAlign w:val="center"/>
                </w:tcPr>
                <w:p w14:paraId="25515273"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堺市</w:t>
                  </w:r>
                </w:p>
              </w:tc>
              <w:tc>
                <w:tcPr>
                  <w:tcW w:w="1418" w:type="dxa"/>
                  <w:vAlign w:val="center"/>
                </w:tcPr>
                <w:p w14:paraId="3BD4D55A"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２箇所</w:t>
                  </w:r>
                </w:p>
              </w:tc>
              <w:tc>
                <w:tcPr>
                  <w:tcW w:w="1867" w:type="dxa"/>
                  <w:vAlign w:val="center"/>
                </w:tcPr>
                <w:p w14:paraId="6F09B3C9" w14:textId="77777777" w:rsidR="00761A26" w:rsidRPr="001E49BF" w:rsidRDefault="00761A26" w:rsidP="00761A26">
                  <w:pPr>
                    <w:pStyle w:val="a8"/>
                    <w:snapToGrid w:val="0"/>
                    <w:spacing w:line="240" w:lineRule="auto"/>
                    <w:jc w:val="right"/>
                    <w:rPr>
                      <w:rFonts w:hAnsi="BIZ UDゴシック"/>
                    </w:rPr>
                  </w:pPr>
                  <w:r w:rsidRPr="001E49BF">
                    <w:rPr>
                      <w:rFonts w:hAnsi="BIZ UDゴシック" w:hint="eastAsia"/>
                    </w:rPr>
                    <w:t>3,939,594</w:t>
                  </w:r>
                </w:p>
              </w:tc>
            </w:tr>
            <w:tr w:rsidR="001E49BF" w:rsidRPr="001E49BF" w14:paraId="01CFBC7E" w14:textId="77777777" w:rsidTr="002D33FA">
              <w:trPr>
                <w:trHeight w:val="510"/>
              </w:trPr>
              <w:tc>
                <w:tcPr>
                  <w:tcW w:w="1275" w:type="dxa"/>
                  <w:vMerge w:val="restart"/>
                  <w:vAlign w:val="center"/>
                </w:tcPr>
                <w:p w14:paraId="436C1DE8"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速効対策</w:t>
                  </w:r>
                </w:p>
              </w:tc>
              <w:tc>
                <w:tcPr>
                  <w:tcW w:w="2410" w:type="dxa"/>
                  <w:vMerge w:val="restart"/>
                  <w:vAlign w:val="center"/>
                </w:tcPr>
                <w:p w14:paraId="25C42F24"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構造改良</w:t>
                  </w:r>
                </w:p>
              </w:tc>
              <w:tc>
                <w:tcPr>
                  <w:tcW w:w="1559" w:type="dxa"/>
                  <w:vAlign w:val="center"/>
                </w:tcPr>
                <w:p w14:paraId="72513418"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近畿運輸局</w:t>
                  </w:r>
                </w:p>
              </w:tc>
              <w:tc>
                <w:tcPr>
                  <w:tcW w:w="1418" w:type="dxa"/>
                  <w:vAlign w:val="center"/>
                </w:tcPr>
                <w:p w14:paraId="30486984"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６箇所</w:t>
                  </w:r>
                </w:p>
              </w:tc>
              <w:tc>
                <w:tcPr>
                  <w:tcW w:w="1867" w:type="dxa"/>
                  <w:vAlign w:val="center"/>
                </w:tcPr>
                <w:p w14:paraId="6504BCE6" w14:textId="77777777" w:rsidR="00761A26" w:rsidRPr="001E49BF" w:rsidRDefault="00761A26" w:rsidP="00761A26">
                  <w:pPr>
                    <w:pStyle w:val="a8"/>
                    <w:snapToGrid w:val="0"/>
                    <w:spacing w:line="240" w:lineRule="auto"/>
                    <w:jc w:val="right"/>
                    <w:rPr>
                      <w:rFonts w:hAnsi="BIZ UDゴシック"/>
                    </w:rPr>
                  </w:pPr>
                  <w:r w:rsidRPr="001E49BF">
                    <w:rPr>
                      <w:rFonts w:hAnsi="BIZ UDゴシック" w:hint="eastAsia"/>
                    </w:rPr>
                    <w:t>164,193</w:t>
                  </w:r>
                </w:p>
              </w:tc>
            </w:tr>
            <w:tr w:rsidR="001E49BF" w:rsidRPr="001E49BF" w14:paraId="459C2575" w14:textId="77777777" w:rsidTr="002D33FA">
              <w:trPr>
                <w:trHeight w:val="510"/>
              </w:trPr>
              <w:tc>
                <w:tcPr>
                  <w:tcW w:w="1275" w:type="dxa"/>
                  <w:vMerge/>
                </w:tcPr>
                <w:p w14:paraId="197EE7B2" w14:textId="77777777" w:rsidR="00761A26" w:rsidRPr="001E49BF" w:rsidRDefault="00761A26" w:rsidP="00761A26">
                  <w:pPr>
                    <w:pStyle w:val="a8"/>
                    <w:wordWrap/>
                    <w:snapToGrid w:val="0"/>
                    <w:spacing w:line="240" w:lineRule="auto"/>
                    <w:jc w:val="center"/>
                    <w:rPr>
                      <w:rFonts w:hAnsi="BIZ UDゴシック"/>
                    </w:rPr>
                  </w:pPr>
                </w:p>
              </w:tc>
              <w:tc>
                <w:tcPr>
                  <w:tcW w:w="2410" w:type="dxa"/>
                  <w:vMerge/>
                </w:tcPr>
                <w:p w14:paraId="348B5ACE" w14:textId="77777777" w:rsidR="00761A26" w:rsidRPr="001E49BF" w:rsidRDefault="00761A26" w:rsidP="00761A26">
                  <w:pPr>
                    <w:pStyle w:val="a8"/>
                    <w:wordWrap/>
                    <w:snapToGrid w:val="0"/>
                    <w:spacing w:line="240" w:lineRule="auto"/>
                    <w:jc w:val="center"/>
                    <w:rPr>
                      <w:rFonts w:hAnsi="BIZ UDゴシック"/>
                    </w:rPr>
                  </w:pPr>
                </w:p>
              </w:tc>
              <w:tc>
                <w:tcPr>
                  <w:tcW w:w="1559" w:type="dxa"/>
                  <w:vAlign w:val="center"/>
                </w:tcPr>
                <w:p w14:paraId="612751B9" w14:textId="77777777"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堺市</w:t>
                  </w:r>
                </w:p>
              </w:tc>
              <w:tc>
                <w:tcPr>
                  <w:tcW w:w="1418" w:type="dxa"/>
                  <w:vAlign w:val="center"/>
                </w:tcPr>
                <w:p w14:paraId="3C770B96" w14:textId="39887303" w:rsidR="00761A26" w:rsidRPr="001E49BF" w:rsidRDefault="00761A26" w:rsidP="00761A26">
                  <w:pPr>
                    <w:pStyle w:val="a8"/>
                    <w:wordWrap/>
                    <w:snapToGrid w:val="0"/>
                    <w:spacing w:line="240" w:lineRule="auto"/>
                    <w:jc w:val="center"/>
                    <w:rPr>
                      <w:rFonts w:hAnsi="BIZ UDゴシック"/>
                    </w:rPr>
                  </w:pPr>
                  <w:r w:rsidRPr="001E49BF">
                    <w:rPr>
                      <w:rFonts w:hAnsi="BIZ UDゴシック" w:hint="eastAsia"/>
                    </w:rPr>
                    <w:t>６箇所</w:t>
                  </w:r>
                </w:p>
              </w:tc>
              <w:tc>
                <w:tcPr>
                  <w:tcW w:w="1867" w:type="dxa"/>
                  <w:vAlign w:val="center"/>
                </w:tcPr>
                <w:p w14:paraId="3E044A1E" w14:textId="09ED1442" w:rsidR="00761A26" w:rsidRPr="001E49BF" w:rsidRDefault="00761A26" w:rsidP="00761A26">
                  <w:pPr>
                    <w:pStyle w:val="a8"/>
                    <w:snapToGrid w:val="0"/>
                    <w:spacing w:line="240" w:lineRule="auto"/>
                    <w:jc w:val="right"/>
                    <w:rPr>
                      <w:rFonts w:hAnsi="BIZ UDゴシック"/>
                    </w:rPr>
                  </w:pPr>
                  <w:r w:rsidRPr="001E49BF">
                    <w:rPr>
                      <w:rFonts w:hAnsi="BIZ UDゴシック" w:hint="eastAsia"/>
                    </w:rPr>
                    <w:t>33,000</w:t>
                  </w:r>
                </w:p>
              </w:tc>
            </w:tr>
          </w:tbl>
          <w:p w14:paraId="1747F6AB" w14:textId="375E99B2" w:rsidR="0050355B" w:rsidRPr="001E49BF" w:rsidRDefault="00761A26" w:rsidP="00761A26">
            <w:pPr>
              <w:pStyle w:val="a8"/>
              <w:wordWrap/>
              <w:snapToGrid w:val="0"/>
              <w:spacing w:line="240" w:lineRule="auto"/>
              <w:ind w:rightChars="147" w:right="323" w:firstLineChars="100" w:firstLine="218"/>
              <w:jc w:val="right"/>
              <w:rPr>
                <w:rFonts w:hAnsi="BIZ UDゴシック"/>
              </w:rPr>
            </w:pPr>
            <w:r w:rsidRPr="001E49BF">
              <w:rPr>
                <w:rFonts w:hAnsi="BIZ UDゴシック" w:hint="eastAsia"/>
              </w:rPr>
              <w:t>（※箇所数・事業費には一部重複あり）</w:t>
            </w:r>
          </w:p>
        </w:tc>
      </w:tr>
    </w:tbl>
    <w:p w14:paraId="19AE35B3" w14:textId="77777777" w:rsidR="00473E0B" w:rsidRPr="001E49BF" w:rsidRDefault="00473E0B"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1E49BF" w:rsidRPr="001E49BF" w14:paraId="2FBAA692" w14:textId="77777777" w:rsidTr="0098089A">
        <w:trPr>
          <w:trHeight w:val="567"/>
        </w:trPr>
        <w:tc>
          <w:tcPr>
            <w:tcW w:w="702" w:type="dxa"/>
            <w:vAlign w:val="center"/>
          </w:tcPr>
          <w:p w14:paraId="4B4EC0FC" w14:textId="77777777" w:rsidR="006E69A8" w:rsidRPr="001E49BF" w:rsidRDefault="006E69A8"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lastRenderedPageBreak/>
              <w:t>章</w:t>
            </w:r>
          </w:p>
        </w:tc>
        <w:tc>
          <w:tcPr>
            <w:tcW w:w="6097" w:type="dxa"/>
            <w:vAlign w:val="center"/>
          </w:tcPr>
          <w:p w14:paraId="274E5CCA" w14:textId="77777777" w:rsidR="006E69A8" w:rsidRPr="001E49BF" w:rsidRDefault="006E69A8" w:rsidP="00CD6D08">
            <w:pPr>
              <w:adjustRightInd w:val="0"/>
              <w:snapToGrid w:val="0"/>
              <w:jc w:val="left"/>
              <w:rPr>
                <w:rFonts w:ascii="BIZ UDゴシック" w:eastAsia="BIZ UDゴシック" w:hAnsi="BIZ UDゴシック"/>
              </w:rPr>
            </w:pPr>
            <w:r w:rsidRPr="001E49BF">
              <w:rPr>
                <w:rFonts w:ascii="BIZ UDゴシック" w:eastAsia="BIZ UDゴシック" w:hAnsi="BIZ UDゴシック" w:hint="eastAsia"/>
              </w:rPr>
              <w:t>３　踏切道における交通の安全</w:t>
            </w:r>
          </w:p>
        </w:tc>
        <w:tc>
          <w:tcPr>
            <w:tcW w:w="2268" w:type="dxa"/>
            <w:vMerge w:val="restart"/>
            <w:vAlign w:val="center"/>
          </w:tcPr>
          <w:p w14:paraId="044A71AD"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近畿運輸局</w:t>
            </w:r>
          </w:p>
          <w:p w14:paraId="36F7A77B"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大阪府警察本部</w:t>
            </w:r>
          </w:p>
          <w:p w14:paraId="55E0E4E9"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西日本旅客鉄道㈱</w:t>
            </w:r>
          </w:p>
        </w:tc>
      </w:tr>
      <w:tr w:rsidR="001E49BF" w:rsidRPr="001E49BF" w14:paraId="76A2D94D" w14:textId="77777777" w:rsidTr="0098089A">
        <w:trPr>
          <w:trHeight w:val="567"/>
        </w:trPr>
        <w:tc>
          <w:tcPr>
            <w:tcW w:w="702" w:type="dxa"/>
            <w:vAlign w:val="center"/>
          </w:tcPr>
          <w:p w14:paraId="26950668" w14:textId="77777777" w:rsidR="006E69A8" w:rsidRPr="001E49BF" w:rsidRDefault="006E69A8"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t>節</w:t>
            </w:r>
          </w:p>
        </w:tc>
        <w:tc>
          <w:tcPr>
            <w:tcW w:w="6097" w:type="dxa"/>
            <w:vAlign w:val="center"/>
          </w:tcPr>
          <w:p w14:paraId="3E2395AE" w14:textId="77777777" w:rsidR="006E69A8" w:rsidRPr="001E49BF" w:rsidRDefault="006E69A8" w:rsidP="00CD6D08">
            <w:pPr>
              <w:pStyle w:val="a8"/>
              <w:wordWrap/>
              <w:snapToGrid w:val="0"/>
              <w:spacing w:line="240" w:lineRule="auto"/>
              <w:jc w:val="left"/>
              <w:rPr>
                <w:rFonts w:hAnsi="BIZ UDゴシック"/>
                <w:spacing w:val="0"/>
              </w:rPr>
            </w:pPr>
            <w:r w:rsidRPr="001E49BF">
              <w:rPr>
                <w:rFonts w:hAnsi="BIZ UDゴシック" w:hint="eastAsia"/>
                <w:spacing w:val="0"/>
              </w:rPr>
              <w:t>２　踏切保安設備の整備及び交通規制の実施</w:t>
            </w:r>
          </w:p>
        </w:tc>
        <w:tc>
          <w:tcPr>
            <w:tcW w:w="2268" w:type="dxa"/>
            <w:vMerge/>
          </w:tcPr>
          <w:p w14:paraId="7631FC24" w14:textId="77777777" w:rsidR="006E69A8" w:rsidRPr="001E49BF" w:rsidRDefault="006E69A8" w:rsidP="00CD6D08">
            <w:pPr>
              <w:adjustRightInd w:val="0"/>
              <w:snapToGrid w:val="0"/>
              <w:rPr>
                <w:rFonts w:ascii="BIZ UDゴシック" w:eastAsia="BIZ UDゴシック" w:hAnsi="BIZ UDゴシック"/>
              </w:rPr>
            </w:pPr>
          </w:p>
        </w:tc>
      </w:tr>
      <w:tr w:rsidR="00296B97" w:rsidRPr="001E49BF" w14:paraId="4DE4A9D1" w14:textId="77777777" w:rsidTr="00CD6D08">
        <w:trPr>
          <w:trHeight w:val="13493"/>
        </w:trPr>
        <w:tc>
          <w:tcPr>
            <w:tcW w:w="9067" w:type="dxa"/>
            <w:gridSpan w:val="3"/>
          </w:tcPr>
          <w:p w14:paraId="60775249" w14:textId="77777777" w:rsidR="006E69A8" w:rsidRPr="001E49BF" w:rsidRDefault="006E69A8" w:rsidP="00CD6D08">
            <w:pPr>
              <w:pStyle w:val="a8"/>
              <w:wordWrap/>
              <w:snapToGrid w:val="0"/>
              <w:spacing w:line="240" w:lineRule="auto"/>
              <w:rPr>
                <w:rFonts w:hAnsi="BIZ UDゴシック"/>
              </w:rPr>
            </w:pPr>
          </w:p>
          <w:p w14:paraId="5C9CA956" w14:textId="77777777" w:rsidR="006E69A8" w:rsidRPr="001E49BF" w:rsidRDefault="006E69A8" w:rsidP="00CD6D08">
            <w:pPr>
              <w:pStyle w:val="a8"/>
              <w:wordWrap/>
              <w:snapToGrid w:val="0"/>
              <w:spacing w:line="240" w:lineRule="auto"/>
              <w:rPr>
                <w:rFonts w:hAnsi="BIZ UDゴシック"/>
                <w:spacing w:val="0"/>
              </w:rPr>
            </w:pPr>
            <w:r w:rsidRPr="001E49BF">
              <w:rPr>
                <w:rFonts w:hAnsi="BIZ UDゴシック" w:hint="eastAsia"/>
              </w:rPr>
              <w:t>〔方針・重点等〕</w:t>
            </w:r>
          </w:p>
          <w:p w14:paraId="01193AE3" w14:textId="77777777" w:rsidR="006E69A8" w:rsidRPr="001E49BF" w:rsidRDefault="006E69A8" w:rsidP="00CD6D08">
            <w:pPr>
              <w:pStyle w:val="a8"/>
              <w:wordWrap/>
              <w:snapToGrid w:val="0"/>
              <w:spacing w:line="240" w:lineRule="auto"/>
              <w:ind w:leftChars="105" w:left="231"/>
              <w:rPr>
                <w:rFonts w:hAnsi="BIZ UDゴシック"/>
                <w:spacing w:val="0"/>
              </w:rPr>
            </w:pPr>
          </w:p>
          <w:p w14:paraId="3FF4C67F" w14:textId="77777777" w:rsidR="006E69A8" w:rsidRPr="001E49BF"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踏切遮断機の整備された踏切道は、踏切遮断機の整備されていない踏切道に比べて事故発生率が低いことから、踏切道の利用状況、踏切道の幅員、交通規制の実施状況等を勘案し、着実に踏切遮断機の整備を行う。</w:t>
            </w:r>
          </w:p>
          <w:p w14:paraId="2C6FBA2D" w14:textId="77777777" w:rsidR="006E69A8" w:rsidRPr="001E49BF"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踏切道のうち、列車運行本数が多く、かつ、列車の種別等により警報時間に差が生じているものについては、必要に応じ警報時間制御装置の整備等を進め、踏切遮断時間を極力短くする。</w:t>
            </w:r>
          </w:p>
          <w:p w14:paraId="55460C97" w14:textId="4706B47B" w:rsidR="006E69A8" w:rsidRPr="001E49BF"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自動車交通量の多い踏切道については、道路交通の状況、事故の発生状況等を勘案して必要に応じ、障害物検知装置、オーバーハング型警報装置、大型遮断装置等、より事故防止効果の高い踏切保安設備の整備を進める。</w:t>
            </w:r>
          </w:p>
          <w:p w14:paraId="7B5DD831" w14:textId="6746A3E7" w:rsidR="006E69A8" w:rsidRPr="001E49BF"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高齢者等の歩行者対策としても効果が期待できる全方位型警報装置、非常押ボタンの整備、障害物検知装置の高規格化を</w:t>
            </w:r>
            <w:r w:rsidR="00CD3D66" w:rsidRPr="001E49BF">
              <w:rPr>
                <w:rFonts w:hAnsi="BIZ UDゴシック" w:hint="eastAsia"/>
                <w:spacing w:val="0"/>
              </w:rPr>
              <w:t>推進する</w:t>
            </w:r>
            <w:r w:rsidRPr="001E49BF">
              <w:rPr>
                <w:rFonts w:hAnsi="BIZ UDゴシック" w:hint="eastAsia"/>
                <w:spacing w:val="0"/>
              </w:rPr>
              <w:t>。</w:t>
            </w:r>
          </w:p>
          <w:p w14:paraId="4051CE98" w14:textId="77777777" w:rsidR="006E69A8" w:rsidRPr="001E49BF"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1E49BF">
              <w:rPr>
                <w:rFonts w:hAnsi="BIZ UDゴシック" w:hint="eastAsia"/>
                <w:spacing w:val="0"/>
              </w:rPr>
              <w:t>なお、これらの踏切保安設備の整備に当たっては、踏切道改良促進法に基づく補助制度を活用して整備を促進する。</w:t>
            </w:r>
          </w:p>
          <w:p w14:paraId="1D6F80E0" w14:textId="77777777" w:rsidR="00CD6D08" w:rsidRPr="001E49BF" w:rsidRDefault="00CD6D08" w:rsidP="00CD6D08">
            <w:pPr>
              <w:pStyle w:val="a8"/>
              <w:wordWrap/>
              <w:snapToGrid w:val="0"/>
              <w:spacing w:line="240" w:lineRule="auto"/>
              <w:ind w:leftChars="100" w:left="220" w:rightChars="200" w:right="440" w:firstLineChars="100" w:firstLine="220"/>
              <w:rPr>
                <w:rFonts w:hAnsi="BIZ UDゴシック"/>
                <w:spacing w:val="0"/>
              </w:rPr>
            </w:pPr>
          </w:p>
          <w:p w14:paraId="59AFDB2E" w14:textId="77777777" w:rsidR="006E69A8" w:rsidRPr="001E49BF" w:rsidRDefault="006E69A8" w:rsidP="00CD6D08">
            <w:pPr>
              <w:pStyle w:val="a8"/>
              <w:wordWrap/>
              <w:snapToGrid w:val="0"/>
              <w:spacing w:line="240" w:lineRule="auto"/>
              <w:rPr>
                <w:rFonts w:hAnsi="BIZ UDゴシック"/>
              </w:rPr>
            </w:pPr>
          </w:p>
          <w:p w14:paraId="4A784A54" w14:textId="77777777" w:rsidR="006E69A8" w:rsidRPr="001E49BF" w:rsidRDefault="006E69A8" w:rsidP="00CD6D08">
            <w:pPr>
              <w:pStyle w:val="a8"/>
              <w:wordWrap/>
              <w:snapToGrid w:val="0"/>
              <w:spacing w:line="240" w:lineRule="auto"/>
              <w:ind w:rightChars="147" w:right="323"/>
              <w:rPr>
                <w:rFonts w:hAnsi="BIZ UDゴシック"/>
              </w:rPr>
            </w:pPr>
            <w:r w:rsidRPr="001E49BF">
              <w:rPr>
                <w:rFonts w:hAnsi="BIZ UDゴシック" w:hint="eastAsia"/>
              </w:rPr>
              <w:t>〔事業計画の概要〕</w:t>
            </w:r>
          </w:p>
          <w:tbl>
            <w:tblPr>
              <w:tblStyle w:val="a3"/>
              <w:tblW w:w="0" w:type="auto"/>
              <w:jc w:val="center"/>
              <w:tblLook w:val="04A0" w:firstRow="1" w:lastRow="0" w:firstColumn="1" w:lastColumn="0" w:noHBand="0" w:noVBand="1"/>
            </w:tblPr>
            <w:tblGrid>
              <w:gridCol w:w="2840"/>
              <w:gridCol w:w="2841"/>
              <w:gridCol w:w="2841"/>
            </w:tblGrid>
            <w:tr w:rsidR="001E49BF" w:rsidRPr="001E49BF" w14:paraId="66DB2CF1" w14:textId="77777777" w:rsidTr="006E69A8">
              <w:trPr>
                <w:trHeight w:val="567"/>
                <w:jc w:val="center"/>
              </w:trPr>
              <w:tc>
                <w:tcPr>
                  <w:tcW w:w="2840" w:type="dxa"/>
                  <w:vAlign w:val="center"/>
                </w:tcPr>
                <w:p w14:paraId="03C85176"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事業内容</w:t>
                  </w:r>
                </w:p>
              </w:tc>
              <w:tc>
                <w:tcPr>
                  <w:tcW w:w="2841" w:type="dxa"/>
                  <w:vAlign w:val="center"/>
                </w:tcPr>
                <w:p w14:paraId="36E9C049"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事業量（個所数）</w:t>
                  </w:r>
                </w:p>
              </w:tc>
              <w:tc>
                <w:tcPr>
                  <w:tcW w:w="2841" w:type="dxa"/>
                  <w:vAlign w:val="center"/>
                </w:tcPr>
                <w:p w14:paraId="40826EA3"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事業費（千円）</w:t>
                  </w:r>
                </w:p>
              </w:tc>
            </w:tr>
            <w:tr w:rsidR="001E49BF" w:rsidRPr="001E49BF" w14:paraId="368CF44C" w14:textId="77777777" w:rsidTr="006E69A8">
              <w:trPr>
                <w:trHeight w:val="567"/>
                <w:jc w:val="center"/>
              </w:trPr>
              <w:tc>
                <w:tcPr>
                  <w:tcW w:w="2840" w:type="dxa"/>
                  <w:vAlign w:val="center"/>
                </w:tcPr>
                <w:p w14:paraId="01580F91"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保安設備整備</w:t>
                  </w:r>
                </w:p>
              </w:tc>
              <w:tc>
                <w:tcPr>
                  <w:tcW w:w="2841" w:type="dxa"/>
                  <w:vAlign w:val="center"/>
                </w:tcPr>
                <w:p w14:paraId="2A59E460" w14:textId="4950EB4F" w:rsidR="006E69A8" w:rsidRPr="001E49BF" w:rsidRDefault="00FC7B0B" w:rsidP="00CD6D08">
                  <w:pPr>
                    <w:pStyle w:val="a8"/>
                    <w:wordWrap/>
                    <w:snapToGrid w:val="0"/>
                    <w:spacing w:line="240" w:lineRule="auto"/>
                    <w:ind w:rightChars="100" w:right="220"/>
                    <w:jc w:val="right"/>
                    <w:rPr>
                      <w:rFonts w:hAnsi="BIZ UDゴシック"/>
                    </w:rPr>
                  </w:pPr>
                  <w:r w:rsidRPr="001E49BF">
                    <w:rPr>
                      <w:rFonts w:hAnsi="BIZ UDゴシック" w:hint="eastAsia"/>
                    </w:rPr>
                    <w:t>55</w:t>
                  </w:r>
                  <w:r w:rsidR="006E69A8" w:rsidRPr="001E49BF">
                    <w:rPr>
                      <w:rFonts w:hAnsi="BIZ UDゴシック" w:hint="eastAsia"/>
                    </w:rPr>
                    <w:t>箇所</w:t>
                  </w:r>
                </w:p>
              </w:tc>
              <w:tc>
                <w:tcPr>
                  <w:tcW w:w="2841" w:type="dxa"/>
                  <w:vAlign w:val="center"/>
                </w:tcPr>
                <w:p w14:paraId="559B0147" w14:textId="533C4A81" w:rsidR="006E69A8" w:rsidRPr="001E49BF" w:rsidRDefault="00FC7B0B" w:rsidP="00CD6D08">
                  <w:pPr>
                    <w:pStyle w:val="a8"/>
                    <w:wordWrap/>
                    <w:snapToGrid w:val="0"/>
                    <w:spacing w:line="240" w:lineRule="auto"/>
                    <w:ind w:rightChars="100" w:right="220"/>
                    <w:jc w:val="right"/>
                    <w:rPr>
                      <w:rFonts w:hAnsi="BIZ UDゴシック"/>
                    </w:rPr>
                  </w:pPr>
                  <w:r w:rsidRPr="001E49BF">
                    <w:rPr>
                      <w:rFonts w:hAnsi="BIZ UDゴシック"/>
                    </w:rPr>
                    <w:t>439,950</w:t>
                  </w:r>
                </w:p>
              </w:tc>
            </w:tr>
            <w:tr w:rsidR="001E49BF" w:rsidRPr="001E49BF" w14:paraId="4713F6BC" w14:textId="77777777" w:rsidTr="006E69A8">
              <w:trPr>
                <w:trHeight w:val="567"/>
                <w:jc w:val="center"/>
              </w:trPr>
              <w:tc>
                <w:tcPr>
                  <w:tcW w:w="2840" w:type="dxa"/>
                  <w:vAlign w:val="center"/>
                </w:tcPr>
                <w:p w14:paraId="5884CE31" w14:textId="77777777" w:rsidR="006E69A8" w:rsidRPr="001E49BF" w:rsidRDefault="006E69A8" w:rsidP="00CD6D08">
                  <w:pPr>
                    <w:pStyle w:val="a8"/>
                    <w:wordWrap/>
                    <w:snapToGrid w:val="0"/>
                    <w:spacing w:line="240" w:lineRule="auto"/>
                    <w:jc w:val="center"/>
                    <w:rPr>
                      <w:rFonts w:hAnsi="BIZ UDゴシック"/>
                    </w:rPr>
                  </w:pPr>
                  <w:r w:rsidRPr="001E49BF">
                    <w:rPr>
                      <w:rFonts w:hAnsi="BIZ UDゴシック" w:hint="eastAsia"/>
                    </w:rPr>
                    <w:t>踏切道の格上げ</w:t>
                  </w:r>
                </w:p>
              </w:tc>
              <w:tc>
                <w:tcPr>
                  <w:tcW w:w="2841" w:type="dxa"/>
                  <w:vAlign w:val="center"/>
                </w:tcPr>
                <w:p w14:paraId="79E70BAF" w14:textId="3EEDC211" w:rsidR="006E69A8" w:rsidRPr="001E49BF" w:rsidRDefault="00FC7B0B" w:rsidP="00CD6D08">
                  <w:pPr>
                    <w:pStyle w:val="a8"/>
                    <w:wordWrap/>
                    <w:snapToGrid w:val="0"/>
                    <w:spacing w:line="240" w:lineRule="auto"/>
                    <w:ind w:rightChars="100" w:right="220"/>
                    <w:jc w:val="right"/>
                    <w:rPr>
                      <w:rFonts w:hAnsi="BIZ UDゴシック"/>
                    </w:rPr>
                  </w:pPr>
                  <w:r w:rsidRPr="001E49BF">
                    <w:rPr>
                      <w:rFonts w:hAnsi="BIZ UDゴシック" w:hint="eastAsia"/>
                    </w:rPr>
                    <w:t>1</w:t>
                  </w:r>
                  <w:r w:rsidR="006E69A8" w:rsidRPr="001E49BF">
                    <w:rPr>
                      <w:rFonts w:hAnsi="BIZ UDゴシック" w:hint="eastAsia"/>
                    </w:rPr>
                    <w:t>箇所</w:t>
                  </w:r>
                </w:p>
              </w:tc>
              <w:tc>
                <w:tcPr>
                  <w:tcW w:w="2841" w:type="dxa"/>
                  <w:vAlign w:val="center"/>
                </w:tcPr>
                <w:p w14:paraId="2FB82945" w14:textId="4B0323EC" w:rsidR="006E69A8" w:rsidRPr="001E49BF" w:rsidRDefault="00FC7B0B" w:rsidP="00CD6D08">
                  <w:pPr>
                    <w:pStyle w:val="a8"/>
                    <w:wordWrap/>
                    <w:snapToGrid w:val="0"/>
                    <w:spacing w:line="240" w:lineRule="auto"/>
                    <w:ind w:rightChars="100" w:right="220"/>
                    <w:jc w:val="right"/>
                    <w:rPr>
                      <w:rFonts w:hAnsi="BIZ UDゴシック"/>
                    </w:rPr>
                  </w:pPr>
                  <w:r w:rsidRPr="001E49BF">
                    <w:rPr>
                      <w:rFonts w:hAnsi="BIZ UDゴシック"/>
                    </w:rPr>
                    <w:t>22,000</w:t>
                  </w:r>
                </w:p>
              </w:tc>
            </w:tr>
          </w:tbl>
          <w:p w14:paraId="63ED6CC0" w14:textId="342B7A68" w:rsidR="006E69A8" w:rsidRPr="001E49BF" w:rsidRDefault="006E69A8" w:rsidP="00CD6D08">
            <w:pPr>
              <w:pStyle w:val="a8"/>
              <w:wordWrap/>
              <w:snapToGrid w:val="0"/>
              <w:spacing w:line="240" w:lineRule="auto"/>
              <w:ind w:rightChars="147" w:right="323"/>
              <w:rPr>
                <w:rFonts w:hAnsi="BIZ UDゴシック"/>
              </w:rPr>
            </w:pPr>
          </w:p>
          <w:p w14:paraId="2671F584" w14:textId="77777777" w:rsidR="006E69A8" w:rsidRPr="001E49BF" w:rsidRDefault="006E69A8" w:rsidP="00CD6D08">
            <w:pPr>
              <w:pStyle w:val="a8"/>
              <w:wordWrap/>
              <w:snapToGrid w:val="0"/>
              <w:spacing w:line="240" w:lineRule="auto"/>
              <w:ind w:rightChars="147" w:right="323"/>
              <w:rPr>
                <w:rFonts w:hAnsi="BIZ UDゴシック"/>
              </w:rPr>
            </w:pPr>
          </w:p>
          <w:p w14:paraId="3FFC520E" w14:textId="77777777" w:rsidR="006E69A8" w:rsidRPr="001E49BF" w:rsidRDefault="006E69A8" w:rsidP="00CD6D08">
            <w:pPr>
              <w:pStyle w:val="a8"/>
              <w:wordWrap/>
              <w:snapToGrid w:val="0"/>
              <w:spacing w:line="240" w:lineRule="auto"/>
              <w:ind w:rightChars="147" w:right="323"/>
              <w:rPr>
                <w:rFonts w:hAnsi="BIZ UDゴシック"/>
              </w:rPr>
            </w:pPr>
          </w:p>
        </w:tc>
      </w:tr>
    </w:tbl>
    <w:p w14:paraId="5853A2BF" w14:textId="77777777" w:rsidR="006E69A8" w:rsidRPr="001E49BF" w:rsidRDefault="006E69A8"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1E49BF" w:rsidRPr="001E49BF" w14:paraId="558C5969" w14:textId="77777777" w:rsidTr="00CD6D08">
        <w:trPr>
          <w:trHeight w:val="567"/>
        </w:trPr>
        <w:tc>
          <w:tcPr>
            <w:tcW w:w="702" w:type="dxa"/>
            <w:vAlign w:val="center"/>
          </w:tcPr>
          <w:p w14:paraId="1B9761D7" w14:textId="77777777" w:rsidR="006E69A8" w:rsidRPr="001E49BF" w:rsidRDefault="006E69A8"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lastRenderedPageBreak/>
              <w:t>章</w:t>
            </w:r>
          </w:p>
        </w:tc>
        <w:tc>
          <w:tcPr>
            <w:tcW w:w="6097" w:type="dxa"/>
            <w:vAlign w:val="center"/>
          </w:tcPr>
          <w:p w14:paraId="19913087" w14:textId="77777777" w:rsidR="006E69A8" w:rsidRPr="001E49BF" w:rsidRDefault="006E69A8" w:rsidP="00CD6D08">
            <w:pPr>
              <w:adjustRightInd w:val="0"/>
              <w:snapToGrid w:val="0"/>
              <w:jc w:val="left"/>
              <w:rPr>
                <w:rFonts w:ascii="BIZ UDゴシック" w:eastAsia="BIZ UDゴシック" w:hAnsi="BIZ UDゴシック"/>
              </w:rPr>
            </w:pPr>
            <w:r w:rsidRPr="001E49BF">
              <w:rPr>
                <w:rFonts w:ascii="BIZ UDゴシック" w:eastAsia="BIZ UDゴシック" w:hAnsi="BIZ UDゴシック" w:hint="eastAsia"/>
              </w:rPr>
              <w:t>３　踏切道における交通の安全</w:t>
            </w:r>
          </w:p>
        </w:tc>
        <w:tc>
          <w:tcPr>
            <w:tcW w:w="2268" w:type="dxa"/>
            <w:vMerge w:val="restart"/>
            <w:vAlign w:val="center"/>
          </w:tcPr>
          <w:p w14:paraId="71FF6017" w14:textId="77777777" w:rsidR="006E69A8" w:rsidRPr="001E49BF" w:rsidRDefault="006E69A8" w:rsidP="00CD6D08">
            <w:pPr>
              <w:pStyle w:val="a8"/>
              <w:wordWrap/>
              <w:snapToGrid w:val="0"/>
              <w:spacing w:line="240" w:lineRule="exact"/>
              <w:jc w:val="center"/>
              <w:rPr>
                <w:rFonts w:hAnsi="BIZ UDゴシック"/>
              </w:rPr>
            </w:pPr>
            <w:r w:rsidRPr="001E49BF">
              <w:rPr>
                <w:rFonts w:hAnsi="BIZ UDゴシック" w:hint="eastAsia"/>
              </w:rPr>
              <w:t>近畿運輸局</w:t>
            </w:r>
          </w:p>
          <w:p w14:paraId="6D164345" w14:textId="77777777" w:rsidR="006E69A8" w:rsidRPr="001E49BF" w:rsidRDefault="006E69A8" w:rsidP="00CD6D08">
            <w:pPr>
              <w:pStyle w:val="a8"/>
              <w:wordWrap/>
              <w:snapToGrid w:val="0"/>
              <w:spacing w:line="240" w:lineRule="exact"/>
              <w:jc w:val="center"/>
              <w:rPr>
                <w:rFonts w:hAnsi="BIZ UDゴシック"/>
              </w:rPr>
            </w:pPr>
            <w:r w:rsidRPr="001E49BF">
              <w:rPr>
                <w:rFonts w:hAnsi="BIZ UDゴシック" w:hint="eastAsia"/>
              </w:rPr>
              <w:t>大阪府警察本部</w:t>
            </w:r>
          </w:p>
          <w:p w14:paraId="0A1FA415" w14:textId="77777777" w:rsidR="006E69A8" w:rsidRPr="001E49BF" w:rsidRDefault="006E69A8" w:rsidP="00CD6D08">
            <w:pPr>
              <w:pStyle w:val="a8"/>
              <w:wordWrap/>
              <w:snapToGrid w:val="0"/>
              <w:spacing w:line="240" w:lineRule="exact"/>
              <w:jc w:val="center"/>
              <w:rPr>
                <w:rFonts w:hAnsi="BIZ UDゴシック"/>
              </w:rPr>
            </w:pPr>
            <w:r w:rsidRPr="001E49BF">
              <w:rPr>
                <w:rFonts w:hAnsi="BIZ UDゴシック" w:hint="eastAsia"/>
              </w:rPr>
              <w:t>大　阪　府</w:t>
            </w:r>
          </w:p>
          <w:p w14:paraId="7AE67066" w14:textId="77777777" w:rsidR="006E69A8" w:rsidRPr="001E49BF" w:rsidRDefault="006E69A8" w:rsidP="00CD6D08">
            <w:pPr>
              <w:pStyle w:val="a8"/>
              <w:wordWrap/>
              <w:snapToGrid w:val="0"/>
              <w:spacing w:line="240" w:lineRule="exact"/>
              <w:jc w:val="center"/>
              <w:rPr>
                <w:rFonts w:hAnsi="BIZ UDゴシック"/>
              </w:rPr>
            </w:pPr>
            <w:r w:rsidRPr="001E49BF">
              <w:rPr>
                <w:rFonts w:hAnsi="BIZ UDゴシック" w:hint="eastAsia"/>
              </w:rPr>
              <w:t>大阪市・堺　市</w:t>
            </w:r>
          </w:p>
          <w:p w14:paraId="7572F0CA" w14:textId="77777777" w:rsidR="006E69A8" w:rsidRPr="001E49BF" w:rsidRDefault="006E69A8" w:rsidP="00CD6D08">
            <w:pPr>
              <w:pStyle w:val="a8"/>
              <w:wordWrap/>
              <w:snapToGrid w:val="0"/>
              <w:spacing w:line="240" w:lineRule="exact"/>
              <w:jc w:val="center"/>
              <w:rPr>
                <w:rFonts w:hAnsi="BIZ UDゴシック"/>
              </w:rPr>
            </w:pPr>
            <w:r w:rsidRPr="001E49BF">
              <w:rPr>
                <w:rFonts w:hAnsi="BIZ UDゴシック" w:hint="eastAsia"/>
              </w:rPr>
              <w:t>西日本旅客鉄道㈱</w:t>
            </w:r>
          </w:p>
        </w:tc>
      </w:tr>
      <w:tr w:rsidR="001E49BF" w:rsidRPr="001E49BF" w14:paraId="501FA59E" w14:textId="77777777" w:rsidTr="00CD6D08">
        <w:trPr>
          <w:trHeight w:val="567"/>
        </w:trPr>
        <w:tc>
          <w:tcPr>
            <w:tcW w:w="702" w:type="dxa"/>
            <w:vAlign w:val="center"/>
          </w:tcPr>
          <w:p w14:paraId="044EFDDF" w14:textId="77777777" w:rsidR="006E69A8" w:rsidRPr="001E49BF" w:rsidRDefault="006E69A8"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t>節</w:t>
            </w:r>
          </w:p>
        </w:tc>
        <w:tc>
          <w:tcPr>
            <w:tcW w:w="6097" w:type="dxa"/>
            <w:vAlign w:val="center"/>
          </w:tcPr>
          <w:p w14:paraId="656DF6A0" w14:textId="77777777" w:rsidR="006E69A8" w:rsidRPr="001E49BF" w:rsidRDefault="006E69A8" w:rsidP="00CD6D08">
            <w:pPr>
              <w:pStyle w:val="a8"/>
              <w:wordWrap/>
              <w:snapToGrid w:val="0"/>
              <w:spacing w:line="240" w:lineRule="auto"/>
              <w:jc w:val="left"/>
              <w:rPr>
                <w:rFonts w:hAnsi="BIZ UDゴシック"/>
                <w:spacing w:val="0"/>
              </w:rPr>
            </w:pPr>
            <w:r w:rsidRPr="001E49BF">
              <w:rPr>
                <w:rFonts w:hAnsi="BIZ UDゴシック" w:hint="eastAsia"/>
                <w:spacing w:val="0"/>
              </w:rPr>
              <w:t>３　踏切道の統廃合の促進</w:t>
            </w:r>
          </w:p>
        </w:tc>
        <w:tc>
          <w:tcPr>
            <w:tcW w:w="2268" w:type="dxa"/>
            <w:vMerge/>
          </w:tcPr>
          <w:p w14:paraId="469B552E" w14:textId="77777777" w:rsidR="006E69A8" w:rsidRPr="001E49BF" w:rsidRDefault="006E69A8" w:rsidP="00CD6D08">
            <w:pPr>
              <w:adjustRightInd w:val="0"/>
              <w:snapToGrid w:val="0"/>
              <w:rPr>
                <w:rFonts w:ascii="BIZ UDゴシック" w:eastAsia="BIZ UDゴシック" w:hAnsi="BIZ UDゴシック"/>
              </w:rPr>
            </w:pPr>
          </w:p>
        </w:tc>
      </w:tr>
      <w:tr w:rsidR="001E49BF" w:rsidRPr="001E49BF" w14:paraId="625DF986" w14:textId="77777777" w:rsidTr="001B2BED">
        <w:trPr>
          <w:trHeight w:val="13436"/>
        </w:trPr>
        <w:tc>
          <w:tcPr>
            <w:tcW w:w="9067" w:type="dxa"/>
            <w:gridSpan w:val="3"/>
          </w:tcPr>
          <w:p w14:paraId="69218B6B" w14:textId="77777777" w:rsidR="006E69A8" w:rsidRPr="001E49BF" w:rsidRDefault="006E69A8" w:rsidP="00CD6D08">
            <w:pPr>
              <w:pStyle w:val="a8"/>
              <w:wordWrap/>
              <w:snapToGrid w:val="0"/>
              <w:spacing w:line="240" w:lineRule="auto"/>
              <w:rPr>
                <w:rFonts w:hAnsi="BIZ UDゴシック"/>
              </w:rPr>
            </w:pPr>
          </w:p>
          <w:p w14:paraId="46EE6CB9" w14:textId="77777777" w:rsidR="006E69A8" w:rsidRPr="001E49BF" w:rsidRDefault="006E69A8" w:rsidP="00CD6D08">
            <w:pPr>
              <w:pStyle w:val="a8"/>
              <w:wordWrap/>
              <w:snapToGrid w:val="0"/>
              <w:spacing w:line="240" w:lineRule="auto"/>
              <w:rPr>
                <w:rFonts w:hAnsi="BIZ UDゴシック"/>
              </w:rPr>
            </w:pPr>
            <w:r w:rsidRPr="001E49BF">
              <w:rPr>
                <w:rFonts w:hAnsi="BIZ UDゴシック" w:hint="eastAsia"/>
              </w:rPr>
              <w:t>〔方針・重点等〕</w:t>
            </w:r>
          </w:p>
          <w:p w14:paraId="43CDE1C7" w14:textId="77777777" w:rsidR="006E69A8" w:rsidRPr="001E49BF" w:rsidRDefault="006E69A8" w:rsidP="00CD6D08">
            <w:pPr>
              <w:pStyle w:val="a8"/>
              <w:wordWrap/>
              <w:snapToGrid w:val="0"/>
              <w:spacing w:line="240" w:lineRule="auto"/>
              <w:ind w:firstLineChars="200" w:firstLine="436"/>
              <w:rPr>
                <w:rFonts w:hAnsi="BIZ UDゴシック"/>
              </w:rPr>
            </w:pPr>
          </w:p>
          <w:p w14:paraId="4C5B70B3" w14:textId="77777777" w:rsidR="00393CA4" w:rsidRPr="001E49BF" w:rsidRDefault="006E69A8" w:rsidP="00CD6D08">
            <w:pPr>
              <w:pStyle w:val="a8"/>
              <w:wordWrap/>
              <w:snapToGrid w:val="0"/>
              <w:spacing w:line="240" w:lineRule="auto"/>
              <w:ind w:leftChars="100" w:left="220" w:rightChars="200" w:right="440" w:firstLineChars="100" w:firstLine="218"/>
              <w:rPr>
                <w:rFonts w:hAnsi="BIZ UDゴシック"/>
              </w:rPr>
            </w:pPr>
            <w:r w:rsidRPr="001E49BF">
              <w:rPr>
                <w:rFonts w:hAnsi="BIZ UDゴシック" w:hint="eastAsia"/>
              </w:rPr>
              <w:t>踏切道の立体交差化、構造の改良等の事業の実施に併せて、近接踏切道のうち、その利用状況、う回路の状況等を勘案して、第３、４種踏切道など地域住民の通行に特に支障を及ぼさないと認められるものについて、統廃合を進めるとともに、これら近接踏切道以外の踏切道についても同様に統廃合を促進する。</w:t>
            </w:r>
          </w:p>
          <w:p w14:paraId="6AFF61F6" w14:textId="77777777" w:rsidR="006E69A8" w:rsidRPr="001E49BF" w:rsidRDefault="006E69A8" w:rsidP="00CD6D08">
            <w:pPr>
              <w:pStyle w:val="a8"/>
              <w:wordWrap/>
              <w:snapToGrid w:val="0"/>
              <w:spacing w:line="240" w:lineRule="auto"/>
              <w:ind w:leftChars="100" w:left="220" w:rightChars="200" w:right="440" w:firstLineChars="100" w:firstLine="218"/>
              <w:rPr>
                <w:rFonts w:hAnsi="BIZ UDゴシック"/>
              </w:rPr>
            </w:pPr>
            <w:r w:rsidRPr="001E49BF">
              <w:rPr>
                <w:rFonts w:hAnsi="BIZ UDゴシック" w:hint="eastAsia"/>
              </w:rPr>
              <w:t>ただし、構造の改良のうち、踏切道に歩道がないか、歩道が狭小な場合の歩道整備については、その緊急性を考慮して、近接踏切道の統廃合を行わずに実施できることとする。</w:t>
            </w:r>
          </w:p>
        </w:tc>
      </w:tr>
      <w:tr w:rsidR="001E49BF" w:rsidRPr="001E49BF" w14:paraId="16DF52F3" w14:textId="77777777" w:rsidTr="009960D0">
        <w:trPr>
          <w:trHeight w:val="567"/>
        </w:trPr>
        <w:tc>
          <w:tcPr>
            <w:tcW w:w="702" w:type="dxa"/>
            <w:vAlign w:val="center"/>
          </w:tcPr>
          <w:p w14:paraId="40FC8977" w14:textId="77777777" w:rsidR="006E69A8" w:rsidRPr="001E49BF" w:rsidRDefault="006E69A8"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lastRenderedPageBreak/>
              <w:t>章</w:t>
            </w:r>
          </w:p>
        </w:tc>
        <w:tc>
          <w:tcPr>
            <w:tcW w:w="6097" w:type="dxa"/>
            <w:vAlign w:val="center"/>
          </w:tcPr>
          <w:p w14:paraId="33327AD0" w14:textId="77777777" w:rsidR="006E69A8" w:rsidRPr="001E49BF" w:rsidRDefault="006E69A8" w:rsidP="00CD6D08">
            <w:pPr>
              <w:adjustRightInd w:val="0"/>
              <w:snapToGrid w:val="0"/>
              <w:jc w:val="left"/>
              <w:rPr>
                <w:rFonts w:ascii="BIZ UDゴシック" w:eastAsia="BIZ UDゴシック" w:hAnsi="BIZ UDゴシック"/>
              </w:rPr>
            </w:pPr>
            <w:r w:rsidRPr="001E49BF">
              <w:rPr>
                <w:rFonts w:ascii="BIZ UDゴシック" w:eastAsia="BIZ UDゴシック" w:hAnsi="BIZ UDゴシック" w:hint="eastAsia"/>
              </w:rPr>
              <w:t>３　踏切道における交通の安全</w:t>
            </w:r>
          </w:p>
        </w:tc>
        <w:tc>
          <w:tcPr>
            <w:tcW w:w="2268" w:type="dxa"/>
            <w:vMerge w:val="restart"/>
            <w:vAlign w:val="center"/>
          </w:tcPr>
          <w:p w14:paraId="329E5C93" w14:textId="77777777" w:rsidR="006E69A8" w:rsidRPr="001E49BF" w:rsidRDefault="006E69A8" w:rsidP="00F11797">
            <w:pPr>
              <w:pStyle w:val="a8"/>
              <w:wordWrap/>
              <w:snapToGrid w:val="0"/>
              <w:spacing w:line="240" w:lineRule="exact"/>
              <w:jc w:val="center"/>
              <w:rPr>
                <w:rFonts w:hAnsi="BIZ UDゴシック"/>
              </w:rPr>
            </w:pPr>
            <w:r w:rsidRPr="001E49BF">
              <w:rPr>
                <w:rFonts w:hAnsi="BIZ UDゴシック" w:hint="eastAsia"/>
              </w:rPr>
              <w:t>近畿運輸局</w:t>
            </w:r>
          </w:p>
          <w:p w14:paraId="0052332C" w14:textId="77777777" w:rsidR="006E69A8" w:rsidRPr="001E49BF" w:rsidRDefault="006E69A8" w:rsidP="00F11797">
            <w:pPr>
              <w:pStyle w:val="a8"/>
              <w:wordWrap/>
              <w:snapToGrid w:val="0"/>
              <w:spacing w:line="240" w:lineRule="exact"/>
              <w:jc w:val="center"/>
              <w:rPr>
                <w:rFonts w:hAnsi="BIZ UDゴシック"/>
              </w:rPr>
            </w:pPr>
            <w:r w:rsidRPr="001E49BF">
              <w:rPr>
                <w:rFonts w:hAnsi="BIZ UDゴシック" w:hint="eastAsia"/>
              </w:rPr>
              <w:t>大阪府警察本部</w:t>
            </w:r>
          </w:p>
          <w:p w14:paraId="6C81C233" w14:textId="77777777" w:rsidR="006539E4" w:rsidRPr="001E49BF" w:rsidRDefault="006539E4" w:rsidP="00F11797">
            <w:pPr>
              <w:pStyle w:val="a8"/>
              <w:wordWrap/>
              <w:snapToGrid w:val="0"/>
              <w:spacing w:line="240" w:lineRule="exact"/>
              <w:jc w:val="center"/>
              <w:rPr>
                <w:rFonts w:hAnsi="BIZ UDゴシック"/>
              </w:rPr>
            </w:pPr>
            <w:r w:rsidRPr="001E49BF">
              <w:rPr>
                <w:rFonts w:hAnsi="BIZ UDゴシック" w:hint="eastAsia"/>
              </w:rPr>
              <w:t>大　阪　府</w:t>
            </w:r>
          </w:p>
          <w:p w14:paraId="4904069B" w14:textId="77777777" w:rsidR="00EC2AF7" w:rsidRPr="001E49BF" w:rsidRDefault="00EC2AF7" w:rsidP="00F11797">
            <w:pPr>
              <w:pStyle w:val="a8"/>
              <w:wordWrap/>
              <w:snapToGrid w:val="0"/>
              <w:spacing w:line="240" w:lineRule="exact"/>
              <w:jc w:val="center"/>
              <w:rPr>
                <w:rFonts w:hAnsi="BIZ UDゴシック"/>
              </w:rPr>
            </w:pPr>
            <w:r w:rsidRPr="001E49BF">
              <w:rPr>
                <w:rFonts w:hAnsi="BIZ UDゴシック" w:hint="eastAsia"/>
              </w:rPr>
              <w:t>大阪市・堺　市</w:t>
            </w:r>
          </w:p>
          <w:p w14:paraId="3A7E35B6" w14:textId="77777777" w:rsidR="006E69A8" w:rsidRPr="001E49BF" w:rsidRDefault="006E69A8" w:rsidP="00F11797">
            <w:pPr>
              <w:pStyle w:val="a8"/>
              <w:wordWrap/>
              <w:snapToGrid w:val="0"/>
              <w:spacing w:line="240" w:lineRule="exact"/>
              <w:jc w:val="center"/>
              <w:rPr>
                <w:rFonts w:hAnsi="BIZ UDゴシック"/>
              </w:rPr>
            </w:pPr>
            <w:r w:rsidRPr="001E49BF">
              <w:rPr>
                <w:rFonts w:hAnsi="BIZ UDゴシック" w:hint="eastAsia"/>
              </w:rPr>
              <w:t>西日本旅客鉄道㈱</w:t>
            </w:r>
          </w:p>
        </w:tc>
      </w:tr>
      <w:tr w:rsidR="001E49BF" w:rsidRPr="001E49BF" w14:paraId="4E2FC451" w14:textId="77777777" w:rsidTr="009960D0">
        <w:trPr>
          <w:trHeight w:val="567"/>
        </w:trPr>
        <w:tc>
          <w:tcPr>
            <w:tcW w:w="702" w:type="dxa"/>
            <w:vAlign w:val="center"/>
          </w:tcPr>
          <w:p w14:paraId="107DE0DD" w14:textId="77777777" w:rsidR="006E69A8" w:rsidRPr="001E49BF" w:rsidRDefault="006E69A8" w:rsidP="00CD6D08">
            <w:pPr>
              <w:adjustRightInd w:val="0"/>
              <w:snapToGrid w:val="0"/>
              <w:jc w:val="center"/>
              <w:rPr>
                <w:rFonts w:ascii="BIZ UDゴシック" w:eastAsia="BIZ UDゴシック" w:hAnsi="BIZ UDゴシック"/>
              </w:rPr>
            </w:pPr>
            <w:r w:rsidRPr="001E49BF">
              <w:rPr>
                <w:rFonts w:ascii="BIZ UDゴシック" w:eastAsia="BIZ UDゴシック" w:hAnsi="BIZ UDゴシック" w:hint="eastAsia"/>
              </w:rPr>
              <w:t>節</w:t>
            </w:r>
          </w:p>
        </w:tc>
        <w:tc>
          <w:tcPr>
            <w:tcW w:w="6097" w:type="dxa"/>
            <w:vAlign w:val="center"/>
          </w:tcPr>
          <w:p w14:paraId="482834AF" w14:textId="77777777" w:rsidR="00CD6D08" w:rsidRPr="001E49BF" w:rsidRDefault="006E69A8" w:rsidP="00CD6D08">
            <w:pPr>
              <w:pStyle w:val="a8"/>
              <w:wordWrap/>
              <w:snapToGrid w:val="0"/>
              <w:spacing w:line="240" w:lineRule="auto"/>
              <w:jc w:val="left"/>
              <w:rPr>
                <w:rFonts w:hAnsi="BIZ UDゴシック"/>
                <w:spacing w:val="0"/>
              </w:rPr>
            </w:pPr>
            <w:r w:rsidRPr="001E49BF">
              <w:rPr>
                <w:rFonts w:hAnsi="BIZ UDゴシック" w:hint="eastAsia"/>
                <w:spacing w:val="0"/>
              </w:rPr>
              <w:t>４</w:t>
            </w:r>
            <w:r w:rsidR="002A0583" w:rsidRPr="001E49BF">
              <w:rPr>
                <w:rFonts w:hAnsi="BIZ UDゴシック" w:hint="eastAsia"/>
                <w:spacing w:val="0"/>
              </w:rPr>
              <w:t xml:space="preserve">　その他踏切道の交通の安全及び</w:t>
            </w:r>
            <w:r w:rsidRPr="001E49BF">
              <w:rPr>
                <w:rFonts w:hAnsi="BIZ UDゴシック" w:hint="eastAsia"/>
                <w:spacing w:val="0"/>
              </w:rPr>
              <w:t>円滑化</w:t>
            </w:r>
            <w:r w:rsidR="002A0583" w:rsidRPr="001E49BF">
              <w:rPr>
                <w:rFonts w:hAnsi="BIZ UDゴシック" w:hint="eastAsia"/>
                <w:spacing w:val="0"/>
              </w:rPr>
              <w:t>等</w:t>
            </w:r>
            <w:r w:rsidRPr="001E49BF">
              <w:rPr>
                <w:rFonts w:hAnsi="BIZ UDゴシック" w:hint="eastAsia"/>
                <w:spacing w:val="0"/>
              </w:rPr>
              <w:t>を図るための</w:t>
            </w:r>
          </w:p>
          <w:p w14:paraId="4979F278" w14:textId="77777777" w:rsidR="006E69A8" w:rsidRPr="001E49BF" w:rsidRDefault="006E69A8" w:rsidP="00CD6D08">
            <w:pPr>
              <w:pStyle w:val="a8"/>
              <w:wordWrap/>
              <w:snapToGrid w:val="0"/>
              <w:spacing w:line="240" w:lineRule="auto"/>
              <w:ind w:firstLineChars="200" w:firstLine="440"/>
              <w:jc w:val="left"/>
              <w:rPr>
                <w:rFonts w:hAnsi="BIZ UDゴシック"/>
                <w:spacing w:val="0"/>
              </w:rPr>
            </w:pPr>
            <w:r w:rsidRPr="001E49BF">
              <w:rPr>
                <w:rFonts w:hAnsi="BIZ UDゴシック" w:hint="eastAsia"/>
                <w:spacing w:val="0"/>
              </w:rPr>
              <w:t>措置</w:t>
            </w:r>
          </w:p>
        </w:tc>
        <w:tc>
          <w:tcPr>
            <w:tcW w:w="2268" w:type="dxa"/>
            <w:vMerge/>
          </w:tcPr>
          <w:p w14:paraId="6657B7B7" w14:textId="77777777" w:rsidR="006E69A8" w:rsidRPr="001E49BF" w:rsidRDefault="006E69A8" w:rsidP="00CD6D08">
            <w:pPr>
              <w:adjustRightInd w:val="0"/>
              <w:snapToGrid w:val="0"/>
              <w:rPr>
                <w:rFonts w:ascii="BIZ UDゴシック" w:eastAsia="BIZ UDゴシック" w:hAnsi="BIZ UDゴシック"/>
              </w:rPr>
            </w:pPr>
          </w:p>
        </w:tc>
      </w:tr>
      <w:tr w:rsidR="006E69A8" w:rsidRPr="001E49BF" w14:paraId="75486EE4" w14:textId="77777777" w:rsidTr="001B2BED">
        <w:trPr>
          <w:trHeight w:val="13436"/>
        </w:trPr>
        <w:tc>
          <w:tcPr>
            <w:tcW w:w="9067" w:type="dxa"/>
            <w:gridSpan w:val="3"/>
          </w:tcPr>
          <w:p w14:paraId="198B334A" w14:textId="77777777" w:rsidR="006E69A8" w:rsidRPr="001E49BF" w:rsidRDefault="006E69A8" w:rsidP="00CD6D08">
            <w:pPr>
              <w:pStyle w:val="a8"/>
              <w:wordWrap/>
              <w:snapToGrid w:val="0"/>
              <w:spacing w:line="240" w:lineRule="auto"/>
              <w:rPr>
                <w:rFonts w:hAnsi="BIZ UDゴシック"/>
              </w:rPr>
            </w:pPr>
          </w:p>
          <w:p w14:paraId="0C3B6BE3" w14:textId="77777777" w:rsidR="006E69A8" w:rsidRPr="001E49BF" w:rsidRDefault="006E69A8" w:rsidP="00CD6D08">
            <w:pPr>
              <w:pStyle w:val="a8"/>
              <w:wordWrap/>
              <w:snapToGrid w:val="0"/>
              <w:spacing w:line="240" w:lineRule="auto"/>
              <w:rPr>
                <w:rFonts w:hAnsi="BIZ UDゴシック"/>
              </w:rPr>
            </w:pPr>
            <w:r w:rsidRPr="001E49BF">
              <w:rPr>
                <w:rFonts w:hAnsi="BIZ UDゴシック" w:hint="eastAsia"/>
              </w:rPr>
              <w:t>〔方針・重点等〕</w:t>
            </w:r>
          </w:p>
          <w:p w14:paraId="5EA69A50" w14:textId="77777777" w:rsidR="006E69A8" w:rsidRPr="001E49BF" w:rsidRDefault="006E69A8" w:rsidP="00CD6D08">
            <w:pPr>
              <w:pStyle w:val="a8"/>
              <w:wordWrap/>
              <w:snapToGrid w:val="0"/>
              <w:spacing w:line="240" w:lineRule="auto"/>
              <w:ind w:firstLine="420"/>
              <w:rPr>
                <w:rFonts w:hAnsi="BIZ UDゴシック"/>
              </w:rPr>
            </w:pPr>
          </w:p>
          <w:p w14:paraId="387AC767" w14:textId="77777777" w:rsidR="00393CA4" w:rsidRPr="001E49BF" w:rsidRDefault="006E69A8" w:rsidP="00CD6D08">
            <w:pPr>
              <w:pStyle w:val="a8"/>
              <w:wordWrap/>
              <w:snapToGrid w:val="0"/>
              <w:spacing w:line="240" w:lineRule="auto"/>
              <w:ind w:leftChars="100" w:left="220" w:rightChars="200" w:right="440" w:firstLineChars="100" w:firstLine="218"/>
              <w:rPr>
                <w:rFonts w:hAnsi="BIZ UDゴシック"/>
              </w:rPr>
            </w:pPr>
            <w:r w:rsidRPr="001E49BF">
              <w:rPr>
                <w:rFonts w:hAnsi="BIZ UDゴシック" w:hint="eastAsia"/>
              </w:rPr>
              <w:t>緊急に対策が必要な踏切道は、踏切道の諸元や対策状況等を記した「踏切安全通行カルテ」により、透明性を保ちながら各踏切の状況を踏まえた対策を重点的に推進する。</w:t>
            </w:r>
          </w:p>
          <w:p w14:paraId="59409A2D" w14:textId="077915DE" w:rsidR="006E69A8" w:rsidRPr="001E49BF" w:rsidRDefault="006E69A8" w:rsidP="00CD6D08">
            <w:pPr>
              <w:pStyle w:val="a8"/>
              <w:wordWrap/>
              <w:snapToGrid w:val="0"/>
              <w:spacing w:line="240" w:lineRule="auto"/>
              <w:ind w:leftChars="100" w:left="220" w:rightChars="200" w:right="440" w:firstLineChars="100" w:firstLine="218"/>
              <w:rPr>
                <w:rFonts w:hAnsi="BIZ UDゴシック"/>
              </w:rPr>
            </w:pPr>
            <w:r w:rsidRPr="001E49BF">
              <w:rPr>
                <w:rFonts w:hAnsi="BIZ UDゴシック" w:hint="eastAsia"/>
              </w:rPr>
              <w:t>また、踏切道における交通の安全と円滑化を図るため、必要に応じ、踏切道予告</w:t>
            </w:r>
            <w:r w:rsidR="00D8405C" w:rsidRPr="001E49BF">
              <w:rPr>
                <w:rFonts w:hAnsi="BIZ UDゴシック" w:hint="eastAsia"/>
              </w:rPr>
              <w:t>標</w:t>
            </w:r>
            <w:r w:rsidRPr="001E49BF">
              <w:rPr>
                <w:rFonts w:hAnsi="BIZ UDゴシック" w:hint="eastAsia"/>
              </w:rPr>
              <w:t>、踏切信号機の設置</w:t>
            </w:r>
            <w:r w:rsidR="00D8405C" w:rsidRPr="001E49BF">
              <w:rPr>
                <w:rFonts w:hAnsi="BIZ UDゴシック" w:hint="eastAsia"/>
              </w:rPr>
              <w:t>等</w:t>
            </w:r>
            <w:r w:rsidRPr="001E49BF">
              <w:rPr>
                <w:rFonts w:hAnsi="BIZ UDゴシック" w:hint="eastAsia"/>
              </w:rPr>
              <w:t>を進める。</w:t>
            </w:r>
          </w:p>
          <w:p w14:paraId="1E678F6F" w14:textId="5A177968" w:rsidR="006E69A8" w:rsidRPr="001E49BF" w:rsidRDefault="006E69A8"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1E49BF">
              <w:rPr>
                <w:rFonts w:ascii="BIZ UDゴシック" w:eastAsia="BIZ UDゴシック" w:hAnsi="BIZ UDゴシック" w:cs="ＭＳ 明朝" w:hint="eastAsia"/>
                <w:spacing w:val="-1"/>
                <w:kern w:val="0"/>
              </w:rPr>
              <w:t>自動車運転者や歩行者等の踏切道通行者に対し、交通安全意識の向上及び踏切支障時における非常押ボタンの操作等の緊急措置の周知徹底を図るため、踏切事故防止キャンペーン</w:t>
            </w:r>
            <w:r w:rsidR="00D8405C" w:rsidRPr="001E49BF">
              <w:rPr>
                <w:rFonts w:ascii="BIZ UDゴシック" w:eastAsia="BIZ UDゴシック" w:hAnsi="BIZ UDゴシック" w:cs="ＭＳ 明朝" w:hint="eastAsia"/>
                <w:spacing w:val="-1"/>
                <w:kern w:val="0"/>
              </w:rPr>
              <w:t>を推進する</w:t>
            </w:r>
            <w:r w:rsidRPr="001E49BF">
              <w:rPr>
                <w:rFonts w:ascii="BIZ UDゴシック" w:eastAsia="BIZ UDゴシック" w:hAnsi="BIZ UDゴシック" w:cs="ＭＳ 明朝" w:hint="eastAsia"/>
                <w:spacing w:val="-1"/>
                <w:kern w:val="0"/>
              </w:rPr>
              <w:t>。</w:t>
            </w:r>
          </w:p>
          <w:p w14:paraId="05F65C0F" w14:textId="77777777" w:rsidR="006E69A8" w:rsidRPr="001E49BF" w:rsidRDefault="006E69A8"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1E49BF">
              <w:rPr>
                <w:rFonts w:ascii="BIZ UDゴシック" w:eastAsia="BIZ UDゴシック" w:hAnsi="BIZ UDゴシック" w:cs="ＭＳ 明朝" w:hint="eastAsia"/>
                <w:spacing w:val="-1"/>
                <w:kern w:val="0"/>
              </w:rPr>
              <w:t>また、学校等において、踏切の通過方法等の教育を引き続き推進するとともに、鉄道事業者等による高齢者施設や病院等の医療機関へ踏切事故防止のパンフレット等の配布を促進する。踏切事故による被害者等への支援についても、事故の状況等を踏まえ、適切に対応していく。</w:t>
            </w:r>
          </w:p>
          <w:p w14:paraId="5E965CBB" w14:textId="77777777" w:rsidR="000937E4" w:rsidRPr="001E49BF" w:rsidRDefault="000937E4"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1E49BF">
              <w:rPr>
                <w:rFonts w:ascii="BIZ UDゴシック" w:eastAsia="BIZ UDゴシック" w:hAnsi="BIZ UDゴシック" w:cs="ＭＳ 明朝" w:hint="eastAsia"/>
                <w:spacing w:val="-1"/>
                <w:kern w:val="0"/>
              </w:rPr>
              <w:t>また、</w:t>
            </w:r>
            <w:r w:rsidRPr="001E49BF">
              <w:rPr>
                <w:rFonts w:ascii="BIZ UDゴシック" w:eastAsia="BIZ UDゴシック" w:hAnsi="BIZ UDゴシック" w:cs="ＭＳ 明朝"/>
                <w:spacing w:val="-1"/>
                <w:kern w:val="0"/>
              </w:rPr>
              <w:t>ICT</w:t>
            </w:r>
            <w:r w:rsidRPr="001E49BF">
              <w:rPr>
                <w:rFonts w:ascii="BIZ UDゴシック" w:eastAsia="BIZ UDゴシック" w:hAnsi="BIZ UDゴシック" w:cs="ＭＳ 明朝" w:hint="eastAsia"/>
                <w:spacing w:val="-1"/>
                <w:kern w:val="0"/>
              </w:rPr>
              <w:t>技術の発展やライフスタイルの変化等、社会を取り巻く環境の変化を見据え、更なる踏切道の安全性向上を目指し、対策を検討する。</w:t>
            </w:r>
          </w:p>
          <w:p w14:paraId="497053B7" w14:textId="1B32E849" w:rsidR="000937E4" w:rsidRPr="001E49BF" w:rsidRDefault="000937E4" w:rsidP="00CD6D08">
            <w:pPr>
              <w:adjustRightInd w:val="0"/>
              <w:snapToGrid w:val="0"/>
              <w:ind w:leftChars="100" w:left="220" w:rightChars="200" w:right="440" w:firstLineChars="100" w:firstLine="218"/>
              <w:jc w:val="left"/>
              <w:rPr>
                <w:rFonts w:ascii="BIZ UDゴシック" w:eastAsia="BIZ UDゴシック" w:hAnsi="BIZ UDゴシック"/>
              </w:rPr>
            </w:pPr>
            <w:r w:rsidRPr="001E49BF">
              <w:rPr>
                <w:rFonts w:ascii="BIZ UDゴシック" w:eastAsia="BIZ UDゴシック" w:hAnsi="BIZ UDゴシック" w:cs="ＭＳ 明朝" w:hint="eastAsia"/>
                <w:spacing w:val="-1"/>
                <w:kern w:val="0"/>
              </w:rPr>
              <w:t>平常時の交通の安全及び円滑化等の対策に加え、災害時においても</w:t>
            </w:r>
            <w:r w:rsidR="0049163F" w:rsidRPr="001E49BF">
              <w:rPr>
                <w:rFonts w:ascii="BIZ UDゴシック" w:eastAsia="BIZ UDゴシック" w:hAnsi="BIZ UDゴシック" w:cs="ＭＳ 明朝" w:hint="eastAsia"/>
                <w:spacing w:val="-1"/>
                <w:kern w:val="0"/>
              </w:rPr>
              <w:t>、</w:t>
            </w:r>
            <w:r w:rsidR="00D8405C" w:rsidRPr="001E49BF">
              <w:rPr>
                <w:rFonts w:ascii="BIZ UDゴシック" w:eastAsia="BIZ UDゴシック" w:hAnsi="BIZ UDゴシック" w:cs="ＭＳ 明朝" w:hint="eastAsia"/>
                <w:spacing w:val="-1"/>
                <w:kern w:val="0"/>
              </w:rPr>
              <w:t>踏切道の</w:t>
            </w:r>
            <w:r w:rsidR="001E7328" w:rsidRPr="001E49BF">
              <w:rPr>
                <w:rFonts w:ascii="BIZ UDゴシック" w:eastAsia="BIZ UDゴシック" w:hAnsi="BIZ UDゴシック" w:cs="ＭＳ 明朝" w:hint="eastAsia"/>
                <w:spacing w:val="-1"/>
                <w:kern w:val="0"/>
              </w:rPr>
              <w:t>長時間遮断により、救急・救命活動や緊急物資輸送に支障が</w:t>
            </w:r>
            <w:r w:rsidR="0049163F" w:rsidRPr="001E49BF">
              <w:rPr>
                <w:rFonts w:ascii="BIZ UDゴシック" w:eastAsia="BIZ UDゴシック" w:hAnsi="BIZ UDゴシック" w:cs="ＭＳ 明朝" w:hint="eastAsia"/>
                <w:spacing w:val="-1"/>
                <w:kern w:val="0"/>
              </w:rPr>
              <w:t>生じる</w:t>
            </w:r>
            <w:r w:rsidR="001E7328" w:rsidRPr="001E49BF">
              <w:rPr>
                <w:rFonts w:ascii="BIZ UDゴシック" w:eastAsia="BIZ UDゴシック" w:hAnsi="BIZ UDゴシック" w:cs="ＭＳ 明朝" w:hint="eastAsia"/>
                <w:spacing w:val="-1"/>
                <w:kern w:val="0"/>
              </w:rPr>
              <w:t>などの課題に対応するため、災害時の管理方法の指定制度に基づき、道路管理者と鉄道事業者が、災害時に長時間遮断が生じないよう、連絡体制や優先開放の管理方法の策定に向けた協議を行い、取組を推進する。</w:t>
            </w:r>
          </w:p>
        </w:tc>
      </w:tr>
    </w:tbl>
    <w:p w14:paraId="76D311BE" w14:textId="77777777" w:rsidR="006E69A8" w:rsidRPr="001E49BF" w:rsidRDefault="006E69A8" w:rsidP="00CD6D08">
      <w:pPr>
        <w:adjustRightInd w:val="0"/>
        <w:snapToGrid w:val="0"/>
        <w:rPr>
          <w:rFonts w:ascii="BIZ UDゴシック" w:eastAsia="BIZ UDゴシック" w:hAnsi="BIZ UDゴシック"/>
        </w:rPr>
      </w:pPr>
    </w:p>
    <w:sectPr w:rsidR="006E69A8" w:rsidRPr="001E49BF" w:rsidSect="00546D20">
      <w:footerReference w:type="default" r:id="rId11"/>
      <w:pgSz w:w="11906" w:h="16838" w:code="9"/>
      <w:pgMar w:top="1247" w:right="1418" w:bottom="567" w:left="1418" w:header="850" w:footer="57" w:gutter="0"/>
      <w:pgNumType w:fmt="numberInDash" w:start="96"/>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EE7C" w14:textId="77777777" w:rsidR="00277EBF" w:rsidRDefault="00277EBF" w:rsidP="00E32C11">
      <w:r>
        <w:separator/>
      </w:r>
    </w:p>
  </w:endnote>
  <w:endnote w:type="continuationSeparator" w:id="0">
    <w:p w14:paraId="1EA8A2C9" w14:textId="77777777" w:rsidR="00277EBF" w:rsidRDefault="00277EBF"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ＭＳ 明朝" w:eastAsia="ＭＳ 明朝" w:hAnsi="ＭＳ 明朝"/>
      </w:rPr>
    </w:sdtEndPr>
    <w:sdtContent>
      <w:p w14:paraId="5AA1A933" w14:textId="77777777" w:rsidR="00E32C11" w:rsidRPr="00A5654A" w:rsidRDefault="00E32C11">
        <w:pPr>
          <w:pStyle w:val="a6"/>
          <w:jc w:val="center"/>
          <w:rPr>
            <w:rFonts w:ascii="ＭＳ 明朝" w:eastAsia="ＭＳ 明朝" w:hAnsi="ＭＳ 明朝"/>
          </w:rPr>
        </w:pPr>
        <w:r w:rsidRPr="00CD6D08">
          <w:rPr>
            <w:rFonts w:ascii="BIZ UDゴシック" w:eastAsia="BIZ UDゴシック" w:hAnsi="BIZ UDゴシック"/>
          </w:rPr>
          <w:fldChar w:fldCharType="begin"/>
        </w:r>
        <w:r w:rsidRPr="00CD6D08">
          <w:rPr>
            <w:rFonts w:ascii="BIZ UDゴシック" w:eastAsia="BIZ UDゴシック" w:hAnsi="BIZ UDゴシック"/>
          </w:rPr>
          <w:instrText>PAGE   \* MERGEFORMAT</w:instrText>
        </w:r>
        <w:r w:rsidRPr="00CD6D08">
          <w:rPr>
            <w:rFonts w:ascii="BIZ UDゴシック" w:eastAsia="BIZ UDゴシック" w:hAnsi="BIZ UDゴシック"/>
          </w:rPr>
          <w:fldChar w:fldCharType="separate"/>
        </w:r>
        <w:r w:rsidR="00296B97" w:rsidRPr="00296B97">
          <w:rPr>
            <w:rFonts w:ascii="BIZ UDゴシック" w:eastAsia="BIZ UDゴシック" w:hAnsi="BIZ UDゴシック"/>
            <w:noProof/>
            <w:lang w:val="ja-JP"/>
          </w:rPr>
          <w:t>-</w:t>
        </w:r>
        <w:r w:rsidR="00296B97">
          <w:rPr>
            <w:rFonts w:ascii="BIZ UDゴシック" w:eastAsia="BIZ UDゴシック" w:hAnsi="BIZ UDゴシック"/>
            <w:noProof/>
          </w:rPr>
          <w:t xml:space="preserve"> 98 -</w:t>
        </w:r>
        <w:r w:rsidRPr="00CD6D08">
          <w:rPr>
            <w:rFonts w:ascii="BIZ UDゴシック" w:eastAsia="BIZ UDゴシック" w:hAnsi="BIZ UDゴシック"/>
          </w:rPr>
          <w:fldChar w:fldCharType="end"/>
        </w:r>
      </w:p>
    </w:sdtContent>
  </w:sdt>
  <w:p w14:paraId="06E4FFB1" w14:textId="77777777"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0ADA" w14:textId="77777777" w:rsidR="00277EBF" w:rsidRDefault="00277EBF" w:rsidP="00E32C11">
      <w:r>
        <w:separator/>
      </w:r>
    </w:p>
  </w:footnote>
  <w:footnote w:type="continuationSeparator" w:id="0">
    <w:p w14:paraId="50E59107" w14:textId="77777777" w:rsidR="00277EBF" w:rsidRDefault="00277EBF"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20CB"/>
    <w:rsid w:val="00011348"/>
    <w:rsid w:val="000517CC"/>
    <w:rsid w:val="00086A69"/>
    <w:rsid w:val="000937E4"/>
    <w:rsid w:val="00094A27"/>
    <w:rsid w:val="000D42CA"/>
    <w:rsid w:val="000E1626"/>
    <w:rsid w:val="00113801"/>
    <w:rsid w:val="001670F7"/>
    <w:rsid w:val="00185EBC"/>
    <w:rsid w:val="0019384E"/>
    <w:rsid w:val="001B2BED"/>
    <w:rsid w:val="001B544A"/>
    <w:rsid w:val="001B6BC6"/>
    <w:rsid w:val="001D0376"/>
    <w:rsid w:val="001D57EF"/>
    <w:rsid w:val="001D66C2"/>
    <w:rsid w:val="001E49BF"/>
    <w:rsid w:val="001E7328"/>
    <w:rsid w:val="00245060"/>
    <w:rsid w:val="00252933"/>
    <w:rsid w:val="00277EBF"/>
    <w:rsid w:val="00296B97"/>
    <w:rsid w:val="002A0583"/>
    <w:rsid w:val="00301ABC"/>
    <w:rsid w:val="00313CB9"/>
    <w:rsid w:val="00316938"/>
    <w:rsid w:val="00326CF7"/>
    <w:rsid w:val="00351195"/>
    <w:rsid w:val="00362D3B"/>
    <w:rsid w:val="00393CA4"/>
    <w:rsid w:val="004105AF"/>
    <w:rsid w:val="004578E8"/>
    <w:rsid w:val="00473E0B"/>
    <w:rsid w:val="0049054F"/>
    <w:rsid w:val="0049163F"/>
    <w:rsid w:val="004E753B"/>
    <w:rsid w:val="004F1745"/>
    <w:rsid w:val="004F28C0"/>
    <w:rsid w:val="004F4348"/>
    <w:rsid w:val="0050355B"/>
    <w:rsid w:val="00546D20"/>
    <w:rsid w:val="00584FD0"/>
    <w:rsid w:val="00593DF3"/>
    <w:rsid w:val="005B4FD0"/>
    <w:rsid w:val="005C1520"/>
    <w:rsid w:val="005E6A7E"/>
    <w:rsid w:val="005E7A0E"/>
    <w:rsid w:val="005F3655"/>
    <w:rsid w:val="006539E4"/>
    <w:rsid w:val="0065461C"/>
    <w:rsid w:val="006C705F"/>
    <w:rsid w:val="006E69A8"/>
    <w:rsid w:val="00705381"/>
    <w:rsid w:val="00717057"/>
    <w:rsid w:val="00717464"/>
    <w:rsid w:val="00720809"/>
    <w:rsid w:val="00751811"/>
    <w:rsid w:val="00761A26"/>
    <w:rsid w:val="007959CE"/>
    <w:rsid w:val="00797E59"/>
    <w:rsid w:val="007B4449"/>
    <w:rsid w:val="007C09AA"/>
    <w:rsid w:val="007E272E"/>
    <w:rsid w:val="007F2573"/>
    <w:rsid w:val="00805D03"/>
    <w:rsid w:val="00853979"/>
    <w:rsid w:val="00877A99"/>
    <w:rsid w:val="00890503"/>
    <w:rsid w:val="008E0027"/>
    <w:rsid w:val="008E2048"/>
    <w:rsid w:val="008E53EC"/>
    <w:rsid w:val="008E6981"/>
    <w:rsid w:val="009107DA"/>
    <w:rsid w:val="009552E2"/>
    <w:rsid w:val="0098089A"/>
    <w:rsid w:val="009960D0"/>
    <w:rsid w:val="009B61E4"/>
    <w:rsid w:val="009C27E5"/>
    <w:rsid w:val="00A5443D"/>
    <w:rsid w:val="00A5654A"/>
    <w:rsid w:val="00A831F0"/>
    <w:rsid w:val="00AB1406"/>
    <w:rsid w:val="00AC5649"/>
    <w:rsid w:val="00AD211D"/>
    <w:rsid w:val="00AD3611"/>
    <w:rsid w:val="00B14BA5"/>
    <w:rsid w:val="00B25B65"/>
    <w:rsid w:val="00B36F37"/>
    <w:rsid w:val="00B4232B"/>
    <w:rsid w:val="00B436B5"/>
    <w:rsid w:val="00B4433A"/>
    <w:rsid w:val="00B455CD"/>
    <w:rsid w:val="00B46597"/>
    <w:rsid w:val="00B505E5"/>
    <w:rsid w:val="00B91CB7"/>
    <w:rsid w:val="00BF5D2A"/>
    <w:rsid w:val="00C37798"/>
    <w:rsid w:val="00C409DB"/>
    <w:rsid w:val="00C72C01"/>
    <w:rsid w:val="00C74708"/>
    <w:rsid w:val="00C7470D"/>
    <w:rsid w:val="00CA3208"/>
    <w:rsid w:val="00CD3D66"/>
    <w:rsid w:val="00CD6D08"/>
    <w:rsid w:val="00CF1E0E"/>
    <w:rsid w:val="00D774CB"/>
    <w:rsid w:val="00D8405C"/>
    <w:rsid w:val="00D8436E"/>
    <w:rsid w:val="00DD7833"/>
    <w:rsid w:val="00E013C1"/>
    <w:rsid w:val="00E32C11"/>
    <w:rsid w:val="00E75551"/>
    <w:rsid w:val="00E76D2D"/>
    <w:rsid w:val="00EC2AF7"/>
    <w:rsid w:val="00ED78B9"/>
    <w:rsid w:val="00ED7AB6"/>
    <w:rsid w:val="00F04433"/>
    <w:rsid w:val="00F061E8"/>
    <w:rsid w:val="00F11797"/>
    <w:rsid w:val="00F12D39"/>
    <w:rsid w:val="00F22AD7"/>
    <w:rsid w:val="00F32453"/>
    <w:rsid w:val="00FA436B"/>
    <w:rsid w:val="00FB012F"/>
    <w:rsid w:val="00FC7B0B"/>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EAC1EC"/>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D6D08"/>
    <w:pPr>
      <w:widowControl w:val="0"/>
      <w:wordWrap w:val="0"/>
      <w:autoSpaceDE w:val="0"/>
      <w:autoSpaceDN w:val="0"/>
      <w:adjustRightInd w:val="0"/>
      <w:spacing w:line="275" w:lineRule="exact"/>
      <w:jc w:val="both"/>
    </w:pPr>
    <w:rPr>
      <w:rFonts w:ascii="BIZ UDゴシック" w:eastAsia="BIZ UDゴシック"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 w:type="paragraph" w:styleId="ac">
    <w:name w:val="annotation text"/>
    <w:basedOn w:val="a"/>
    <w:link w:val="ad"/>
    <w:uiPriority w:val="99"/>
    <w:semiHidden/>
    <w:unhideWhenUsed/>
    <w:rsid w:val="00B436B5"/>
    <w:pPr>
      <w:jc w:val="left"/>
    </w:pPr>
  </w:style>
  <w:style w:type="character" w:customStyle="1" w:styleId="ad">
    <w:name w:val="コメント文字列 (文字)"/>
    <w:basedOn w:val="a0"/>
    <w:link w:val="ac"/>
    <w:uiPriority w:val="99"/>
    <w:semiHidden/>
    <w:rsid w:val="00B436B5"/>
  </w:style>
  <w:style w:type="paragraph" w:styleId="ae">
    <w:name w:val="annotation subject"/>
    <w:basedOn w:val="ac"/>
    <w:next w:val="ac"/>
    <w:link w:val="af"/>
    <w:uiPriority w:val="99"/>
    <w:semiHidden/>
    <w:unhideWhenUsed/>
    <w:rsid w:val="00B436B5"/>
    <w:rPr>
      <w:b/>
      <w:bCs/>
    </w:rPr>
  </w:style>
  <w:style w:type="character" w:customStyle="1" w:styleId="af">
    <w:name w:val="コメント内容 (文字)"/>
    <w:basedOn w:val="ad"/>
    <w:link w:val="ae"/>
    <w:uiPriority w:val="99"/>
    <w:semiHidden/>
    <w:rsid w:val="00B436B5"/>
    <w:rPr>
      <w:b/>
      <w:bCs/>
    </w:rPr>
  </w:style>
  <w:style w:type="paragraph" w:styleId="af0">
    <w:name w:val="Revision"/>
    <w:hidden/>
    <w:uiPriority w:val="99"/>
    <w:semiHidden/>
    <w:rsid w:val="00B4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7DCD-7B75-4A73-A678-5BAC2ABEE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88773-8339-4BA1-B59D-3F2CE2E0F03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FB815C-A77D-43D5-B11D-CEF0150BD8E4}">
  <ds:schemaRefs>
    <ds:schemaRef ds:uri="http://schemas.microsoft.com/sharepoint/v3/contenttype/forms"/>
  </ds:schemaRefs>
</ds:datastoreItem>
</file>

<file path=customXml/itemProps4.xml><?xml version="1.0" encoding="utf-8"?>
<ds:datastoreItem xmlns:ds="http://schemas.openxmlformats.org/officeDocument/2006/customXml" ds:itemID="{A9D09A6A-0058-4F9D-B811-2973AF98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351</Words>
  <Characters>2003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2025-06-09T07:39:00Z</cp:lastPrinted>
  <dcterms:created xsi:type="dcterms:W3CDTF">2021-05-25T02:43:00Z</dcterms:created>
  <dcterms:modified xsi:type="dcterms:W3CDTF">2025-06-18T06:00:00Z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