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E6832" w14:textId="7943640A" w:rsidR="009D051C" w:rsidRPr="00D309E3" w:rsidRDefault="009D051C" w:rsidP="00D309E3">
      <w:pPr>
        <w:snapToGrid w:val="0"/>
        <w:ind w:left="442" w:hangingChars="100" w:hanging="442"/>
        <w:jc w:val="center"/>
        <w:rPr>
          <w:rFonts w:asciiTheme="majorEastAsia" w:eastAsiaTheme="majorEastAsia" w:hAnsiTheme="majorEastAsia" w:cs="ＭＳ ゴシック"/>
          <w:b/>
          <w:color w:val="FF0000"/>
          <w:sz w:val="44"/>
          <w:szCs w:val="44"/>
        </w:rPr>
      </w:pPr>
    </w:p>
    <w:p w14:paraId="4D503309"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18C2B744"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776B2AEB" w14:textId="77777777" w:rsidR="008B208B" w:rsidRDefault="008B208B" w:rsidP="007176EC">
      <w:pPr>
        <w:spacing w:line="0" w:lineRule="atLeast"/>
        <w:jc w:val="left"/>
        <w:rPr>
          <w:rFonts w:asciiTheme="majorEastAsia" w:eastAsiaTheme="majorEastAsia" w:hAnsiTheme="majorEastAsia"/>
          <w:b/>
          <w:bCs/>
          <w:sz w:val="40"/>
          <w:szCs w:val="40"/>
        </w:rPr>
      </w:pPr>
    </w:p>
    <w:p w14:paraId="00FD5AC3" w14:textId="72D1D87D"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14:paraId="128FA104" w14:textId="77777777"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14:paraId="25CF970A" w14:textId="77777777" w:rsidR="00B4351D" w:rsidRPr="00C77976" w:rsidRDefault="00B4351D" w:rsidP="00B4351D">
      <w:pPr>
        <w:spacing w:line="400" w:lineRule="exact"/>
        <w:jc w:val="center"/>
        <w:rPr>
          <w:rFonts w:ascii="ＭＳ ゴシック" w:eastAsia="ＭＳ ゴシック" w:hAnsi="ＭＳ ゴシック"/>
          <w:sz w:val="36"/>
          <w:szCs w:val="36"/>
        </w:rPr>
      </w:pPr>
    </w:p>
    <w:p w14:paraId="27E21EA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8BDED54"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0EC76DB"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A98986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B1C35C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4473B1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1BB3364E"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5370A5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6B950B7D"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FE6B0B9"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0167BDA"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99A417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0DCD97C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345175F"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C9E5C13" w14:textId="77777777" w:rsidR="00B4351D" w:rsidRDefault="00B4351D" w:rsidP="00B4351D">
      <w:pPr>
        <w:spacing w:line="400" w:lineRule="exact"/>
        <w:jc w:val="center"/>
        <w:rPr>
          <w:rFonts w:ascii="ＭＳ ゴシック" w:eastAsia="ＭＳ ゴシック" w:hAnsi="ＭＳ ゴシック"/>
          <w:b/>
          <w:sz w:val="40"/>
          <w:szCs w:val="40"/>
        </w:rPr>
      </w:pPr>
    </w:p>
    <w:p w14:paraId="523F0018" w14:textId="77777777" w:rsidR="004B270E" w:rsidRPr="00C77976" w:rsidRDefault="004B270E" w:rsidP="00B4351D">
      <w:pPr>
        <w:spacing w:line="400" w:lineRule="exact"/>
        <w:jc w:val="center"/>
        <w:rPr>
          <w:rFonts w:ascii="ＭＳ ゴシック" w:eastAsia="ＭＳ ゴシック" w:hAnsi="ＭＳ ゴシック"/>
          <w:b/>
          <w:sz w:val="40"/>
          <w:szCs w:val="40"/>
        </w:rPr>
      </w:pPr>
    </w:p>
    <w:p w14:paraId="55F38597" w14:textId="77777777"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14:paraId="7A58C8C5" w14:textId="77777777" w:rsidR="00C31902" w:rsidRDefault="00C31902" w:rsidP="00C31902">
      <w:pPr>
        <w:spacing w:line="400" w:lineRule="exact"/>
        <w:jc w:val="center"/>
        <w:rPr>
          <w:rFonts w:ascii="ＭＳ ゴシック" w:eastAsia="ＭＳ ゴシック" w:hAnsi="ＭＳ ゴシック"/>
          <w:b/>
          <w:sz w:val="40"/>
          <w:szCs w:val="40"/>
        </w:rPr>
      </w:pPr>
    </w:p>
    <w:p w14:paraId="3B1B2261" w14:textId="77777777" w:rsidR="004B270E" w:rsidRPr="00C77976" w:rsidRDefault="004B270E" w:rsidP="00C31902">
      <w:pPr>
        <w:spacing w:line="400" w:lineRule="exact"/>
        <w:jc w:val="center"/>
        <w:rPr>
          <w:rFonts w:ascii="ＭＳ ゴシック" w:eastAsia="ＭＳ ゴシック" w:hAnsi="ＭＳ ゴシック"/>
          <w:b/>
          <w:sz w:val="40"/>
          <w:szCs w:val="40"/>
        </w:rPr>
      </w:pPr>
    </w:p>
    <w:p w14:paraId="17713AFE" w14:textId="7A107F56" w:rsidR="00633CDE" w:rsidRPr="00DF1252" w:rsidRDefault="00633CDE" w:rsidP="00633CDE">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令和</w:t>
      </w:r>
      <w:r w:rsidRPr="005A6F48">
        <w:rPr>
          <w:rFonts w:ascii="ＭＳ ゴシック" w:eastAsia="ＭＳ ゴシック" w:hAnsi="ＭＳ ゴシック" w:hint="eastAsia"/>
          <w:b/>
          <w:color w:val="000000" w:themeColor="text1"/>
          <w:sz w:val="40"/>
          <w:szCs w:val="40"/>
        </w:rPr>
        <w:t>６</w:t>
      </w:r>
      <w:r w:rsidRPr="00DF1252">
        <w:rPr>
          <w:rFonts w:ascii="ＭＳ ゴシック" w:eastAsia="ＭＳ ゴシック" w:hAnsi="ＭＳ ゴシック" w:hint="eastAsia"/>
          <w:b/>
          <w:sz w:val="40"/>
          <w:szCs w:val="40"/>
        </w:rPr>
        <w:t>年</w:t>
      </w:r>
      <w:r w:rsidR="00937FCE">
        <w:rPr>
          <w:rFonts w:ascii="ＭＳ ゴシック" w:eastAsia="ＭＳ ゴシック" w:hAnsi="ＭＳ ゴシック" w:hint="eastAsia"/>
          <w:b/>
          <w:sz w:val="40"/>
          <w:szCs w:val="40"/>
        </w:rPr>
        <w:t>８</w:t>
      </w:r>
      <w:r w:rsidRPr="00DF1252">
        <w:rPr>
          <w:rFonts w:ascii="ＭＳ ゴシック" w:eastAsia="ＭＳ ゴシック" w:hAnsi="ＭＳ ゴシック" w:hint="eastAsia"/>
          <w:b/>
          <w:sz w:val="40"/>
          <w:szCs w:val="40"/>
        </w:rPr>
        <w:t>月</w:t>
      </w:r>
    </w:p>
    <w:p w14:paraId="5424EE0A" w14:textId="77777777" w:rsidR="007176EC" w:rsidRPr="005078D4" w:rsidRDefault="007176EC" w:rsidP="00B24E58">
      <w:pPr>
        <w:spacing w:line="600" w:lineRule="exact"/>
        <w:jc w:val="center"/>
        <w:rPr>
          <w:rFonts w:ascii="ＭＳ ゴシック" w:eastAsia="ＭＳ ゴシック" w:hAnsi="ＭＳ ゴシック"/>
          <w:b/>
          <w:sz w:val="40"/>
          <w:szCs w:val="40"/>
        </w:rPr>
      </w:pPr>
    </w:p>
    <w:p w14:paraId="27CCD385" w14:textId="77777777" w:rsidR="004B270E" w:rsidRPr="00F82F63" w:rsidRDefault="004B270E" w:rsidP="004B270E">
      <w:pPr>
        <w:spacing w:line="340" w:lineRule="exact"/>
        <w:rPr>
          <w:rFonts w:asciiTheme="majorEastAsia" w:eastAsiaTheme="majorEastAsia" w:hAnsiTheme="majorEastAsia"/>
          <w:bCs/>
          <w:sz w:val="32"/>
          <w:szCs w:val="32"/>
        </w:rPr>
      </w:pPr>
    </w:p>
    <w:p w14:paraId="77DB5FA4" w14:textId="77777777"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lastRenderedPageBreak/>
        <w:t>医療提供体制推進事業費補助金の予算確保及び救命救急</w:t>
      </w:r>
    </w:p>
    <w:p w14:paraId="35F11DF9" w14:textId="77777777"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14:paraId="7E17BBFC" w14:textId="77777777" w:rsidR="00E74100" w:rsidRPr="00C77976" w:rsidRDefault="00E74100" w:rsidP="00E74100">
      <w:pPr>
        <w:rPr>
          <w:rFonts w:asciiTheme="minorEastAsia" w:hAnsiTheme="minorEastAsia" w:cs="Times New Roman"/>
          <w:sz w:val="22"/>
          <w:szCs w:val="24"/>
        </w:rPr>
      </w:pPr>
    </w:p>
    <w:p w14:paraId="6F93AD47" w14:textId="77777777" w:rsidR="00E74100" w:rsidRPr="00C77976" w:rsidRDefault="00E74100" w:rsidP="004B270E">
      <w:pPr>
        <w:spacing w:line="360" w:lineRule="exact"/>
        <w:rPr>
          <w:rFonts w:asciiTheme="minorEastAsia" w:hAnsiTheme="minorEastAsia" w:cs="Times New Roman"/>
          <w:szCs w:val="24"/>
        </w:rPr>
      </w:pPr>
    </w:p>
    <w:p w14:paraId="0F6B6B04" w14:textId="77777777"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14:paraId="26F5336C"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7C28E34"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14:paraId="6DD61DCE"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14:paraId="4A425B86" w14:textId="77777777" w:rsidR="00711B63" w:rsidRPr="002B58B9" w:rsidRDefault="00711B63" w:rsidP="002B58B9">
      <w:pPr>
        <w:spacing w:line="340" w:lineRule="exact"/>
        <w:rPr>
          <w:rFonts w:asciiTheme="minorEastAsia" w:hAnsiTheme="minorEastAsia"/>
          <w:sz w:val="28"/>
        </w:rPr>
      </w:pPr>
    </w:p>
    <w:p w14:paraId="6EBE0EE6"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14:paraId="0C4E8AFD"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14:paraId="3C36C215"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14:paraId="1BC085FC"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w:t>
      </w:r>
      <w:r w:rsidRPr="005A6F48">
        <w:rPr>
          <w:rFonts w:asciiTheme="minorEastAsia" w:hAnsiTheme="minorEastAsia" w:hint="eastAsia"/>
          <w:sz w:val="28"/>
        </w:rPr>
        <w:t>救急医療対策事業実施要綱の目的に照らし合わせても</w:t>
      </w:r>
      <w:r w:rsidRPr="00711B63">
        <w:rPr>
          <w:rFonts w:asciiTheme="minorEastAsia" w:hAnsiTheme="minorEastAsia" w:hint="eastAsia"/>
          <w:sz w:val="28"/>
        </w:rPr>
        <w:t>、救命救急センターの運営維持のための補助金を、病院の収支の黒字を理由に減額することは不適当である。</w:t>
      </w:r>
    </w:p>
    <w:p w14:paraId="43E0CCAB"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21897D6" w14:textId="77777777"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14:paraId="2485ACCF" w14:textId="77777777" w:rsidR="00E74100" w:rsidRPr="002B58B9" w:rsidRDefault="00E74100" w:rsidP="00E74100">
      <w:pPr>
        <w:spacing w:line="360" w:lineRule="exact"/>
        <w:rPr>
          <w:rFonts w:asciiTheme="minorEastAsia" w:hAnsiTheme="minorEastAsia" w:cs="Times New Roman"/>
          <w:b/>
          <w:sz w:val="28"/>
          <w:szCs w:val="24"/>
        </w:rPr>
      </w:pPr>
    </w:p>
    <w:p w14:paraId="3743404A" w14:textId="77777777" w:rsidR="00966844" w:rsidRPr="00C77976" w:rsidRDefault="00966844" w:rsidP="00E74100">
      <w:pPr>
        <w:spacing w:line="360" w:lineRule="exact"/>
        <w:rPr>
          <w:rFonts w:asciiTheme="minorEastAsia" w:hAnsiTheme="minorEastAsia" w:cs="Times New Roman"/>
          <w:b/>
          <w:sz w:val="28"/>
          <w:szCs w:val="24"/>
        </w:rPr>
      </w:pPr>
    </w:p>
    <w:p w14:paraId="2A062E7A" w14:textId="77777777"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14:paraId="4A31BEC2" w14:textId="77777777" w:rsidR="00966844" w:rsidRPr="00C77976" w:rsidRDefault="00966844" w:rsidP="0014155F">
      <w:pPr>
        <w:spacing w:line="360" w:lineRule="exact"/>
        <w:rPr>
          <w:rFonts w:asciiTheme="majorEastAsia" w:eastAsiaTheme="majorEastAsia" w:hAnsiTheme="majorEastAsia" w:cs="Times New Roman"/>
          <w:sz w:val="28"/>
          <w:szCs w:val="24"/>
        </w:rPr>
      </w:pPr>
    </w:p>
    <w:p w14:paraId="716FFA68" w14:textId="77777777"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14:paraId="6FE65121" w14:textId="77777777"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14:paraId="71C347CF" w14:textId="77777777" w:rsidR="002B36B6" w:rsidRPr="002B58B9" w:rsidRDefault="002B36B6" w:rsidP="002B58B9">
      <w:pPr>
        <w:spacing w:line="360" w:lineRule="exact"/>
        <w:jc w:val="left"/>
        <w:rPr>
          <w:rFonts w:asciiTheme="majorEastAsia" w:eastAsiaTheme="majorEastAsia" w:hAnsiTheme="majorEastAsia" w:cs="Times New Roman"/>
          <w:sz w:val="28"/>
          <w:szCs w:val="24"/>
        </w:rPr>
      </w:pPr>
    </w:p>
    <w:p w14:paraId="6BA6D4E5" w14:textId="77777777"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14:paraId="7A424967" w14:textId="77777777" w:rsidR="00C834B7" w:rsidRDefault="00C834B7" w:rsidP="00C834B7">
      <w:pPr>
        <w:rPr>
          <w:rFonts w:asciiTheme="minorEastAsia" w:hAnsiTheme="minorEastAsia"/>
        </w:rPr>
      </w:pPr>
    </w:p>
    <w:p w14:paraId="5C06EA21" w14:textId="77777777" w:rsidR="00864365" w:rsidRDefault="00864365" w:rsidP="00C834B7">
      <w:pPr>
        <w:rPr>
          <w:rFonts w:asciiTheme="minorEastAsia" w:hAnsiTheme="minorEastAsia"/>
        </w:rPr>
      </w:pPr>
    </w:p>
    <w:p w14:paraId="1050DB9E" w14:textId="77777777" w:rsidR="002B58B9" w:rsidRPr="00C77976" w:rsidRDefault="002B58B9" w:rsidP="00C834B7">
      <w:pPr>
        <w:rPr>
          <w:rFonts w:asciiTheme="minorEastAsia" w:hAnsiTheme="minorEastAsia"/>
        </w:rPr>
      </w:pPr>
    </w:p>
    <w:p w14:paraId="0905F7E5" w14:textId="39FCB432" w:rsidR="00821A3E" w:rsidRPr="00633CDE" w:rsidRDefault="00633CDE" w:rsidP="00633CDE">
      <w:pPr>
        <w:spacing w:line="360" w:lineRule="exact"/>
        <w:ind w:leftChars="100" w:left="210" w:firstLineChars="100" w:firstLine="280"/>
        <w:jc w:val="left"/>
        <w:rPr>
          <w:rFonts w:asciiTheme="minorEastAsia" w:hAnsiTheme="minorEastAsia"/>
          <w:color w:val="FF0000"/>
          <w:sz w:val="28"/>
          <w:szCs w:val="28"/>
        </w:rPr>
      </w:pPr>
      <w:r w:rsidRPr="00DF1252">
        <w:rPr>
          <w:rFonts w:asciiTheme="minorEastAsia" w:hAnsiTheme="minorEastAsia"/>
          <w:sz w:val="28"/>
          <w:szCs w:val="28"/>
        </w:rPr>
        <w:t>令和</w:t>
      </w:r>
      <w:r w:rsidRPr="005A6F48">
        <w:rPr>
          <w:rFonts w:asciiTheme="minorEastAsia" w:hAnsiTheme="minorEastAsia" w:hint="eastAsia"/>
          <w:color w:val="000000" w:themeColor="text1"/>
          <w:sz w:val="28"/>
          <w:szCs w:val="28"/>
        </w:rPr>
        <w:t>６</w:t>
      </w:r>
      <w:r w:rsidRPr="00105916">
        <w:rPr>
          <w:rFonts w:asciiTheme="minorEastAsia" w:hAnsiTheme="minorEastAsia"/>
          <w:color w:val="000000" w:themeColor="text1"/>
          <w:sz w:val="28"/>
          <w:szCs w:val="28"/>
        </w:rPr>
        <w:t>年</w:t>
      </w:r>
      <w:r w:rsidR="00937FCE">
        <w:rPr>
          <w:rFonts w:asciiTheme="minorEastAsia" w:hAnsiTheme="minorEastAsia" w:hint="eastAsia"/>
          <w:color w:val="000000" w:themeColor="text1"/>
          <w:sz w:val="28"/>
          <w:szCs w:val="28"/>
        </w:rPr>
        <w:t>８</w:t>
      </w:r>
      <w:bookmarkStart w:id="0" w:name="_GoBack"/>
      <w:bookmarkEnd w:id="0"/>
      <w:r w:rsidRPr="00293092">
        <w:rPr>
          <w:rFonts w:asciiTheme="minorEastAsia" w:hAnsiTheme="minorEastAsia"/>
          <w:color w:val="000000" w:themeColor="text1"/>
          <w:sz w:val="28"/>
          <w:szCs w:val="28"/>
        </w:rPr>
        <w:t>月</w:t>
      </w:r>
    </w:p>
    <w:p w14:paraId="4503C836" w14:textId="77777777" w:rsidR="00821A3E" w:rsidRPr="00C77976" w:rsidRDefault="00821A3E" w:rsidP="002B58B9">
      <w:pPr>
        <w:spacing w:line="360" w:lineRule="exact"/>
        <w:jc w:val="left"/>
        <w:rPr>
          <w:rFonts w:asciiTheme="minorEastAsia" w:hAnsiTheme="minorEastAsia"/>
          <w:sz w:val="28"/>
          <w:szCs w:val="28"/>
        </w:rPr>
      </w:pPr>
    </w:p>
    <w:p w14:paraId="3D24860D" w14:textId="77777777"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14:paraId="3D3770AC"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14:paraId="12EA490F" w14:textId="77777777" w:rsidR="00821A3E" w:rsidRPr="00C77976" w:rsidRDefault="005078D4"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三重県知事　　　一　見　</w:t>
      </w:r>
      <w:r w:rsidRPr="005078D4">
        <w:rPr>
          <w:rFonts w:asciiTheme="minorEastAsia" w:hAnsiTheme="minorEastAsia" w:hint="eastAsia"/>
          <w:sz w:val="28"/>
          <w:szCs w:val="28"/>
        </w:rPr>
        <w:t>勝</w:t>
      </w:r>
      <w:r>
        <w:rPr>
          <w:rFonts w:asciiTheme="minorEastAsia" w:hAnsiTheme="minorEastAsia" w:hint="eastAsia"/>
          <w:sz w:val="28"/>
          <w:szCs w:val="28"/>
        </w:rPr>
        <w:t xml:space="preserve">　</w:t>
      </w:r>
      <w:r w:rsidRPr="005078D4">
        <w:rPr>
          <w:rFonts w:asciiTheme="minorEastAsia" w:hAnsiTheme="minorEastAsia" w:hint="eastAsia"/>
          <w:sz w:val="28"/>
          <w:szCs w:val="28"/>
        </w:rPr>
        <w:t>之</w:t>
      </w:r>
    </w:p>
    <w:p w14:paraId="41017E5E"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14:paraId="7159C5A5"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14:paraId="1C00418E"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14:paraId="50DFACBE" w14:textId="77777777" w:rsidR="00821A3E" w:rsidRPr="00C77976" w:rsidRDefault="00DB1F1C"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兵庫県知事　　　</w:t>
      </w:r>
      <w:r w:rsidRPr="00DB1F1C">
        <w:rPr>
          <w:rFonts w:asciiTheme="minorEastAsia" w:hAnsiTheme="minorEastAsia" w:hint="eastAsia"/>
          <w:sz w:val="28"/>
          <w:szCs w:val="28"/>
        </w:rPr>
        <w:t>齋</w:t>
      </w:r>
      <w:r>
        <w:rPr>
          <w:rFonts w:asciiTheme="minorEastAsia" w:hAnsiTheme="minorEastAsia" w:hint="eastAsia"/>
          <w:sz w:val="28"/>
          <w:szCs w:val="28"/>
        </w:rPr>
        <w:t xml:space="preserve">　</w:t>
      </w:r>
      <w:r w:rsidRPr="00DB1F1C">
        <w:rPr>
          <w:rFonts w:asciiTheme="minorEastAsia" w:hAnsiTheme="minorEastAsia" w:hint="eastAsia"/>
          <w:sz w:val="28"/>
          <w:szCs w:val="28"/>
        </w:rPr>
        <w:t>藤</w:t>
      </w:r>
      <w:r w:rsidR="00821A3E" w:rsidRPr="00C77976">
        <w:rPr>
          <w:rFonts w:asciiTheme="minorEastAsia" w:hAnsiTheme="minorEastAsia" w:hint="eastAsia"/>
          <w:sz w:val="28"/>
          <w:szCs w:val="28"/>
        </w:rPr>
        <w:t xml:space="preserve">　</w:t>
      </w:r>
      <w:r w:rsidRPr="00DB1F1C">
        <w:rPr>
          <w:rFonts w:asciiTheme="minorEastAsia" w:hAnsiTheme="minorEastAsia" w:hint="eastAsia"/>
          <w:sz w:val="28"/>
          <w:szCs w:val="28"/>
        </w:rPr>
        <w:t>元</w:t>
      </w:r>
      <w:r>
        <w:rPr>
          <w:rFonts w:asciiTheme="minorEastAsia" w:hAnsiTheme="minorEastAsia" w:hint="eastAsia"/>
          <w:sz w:val="28"/>
          <w:szCs w:val="28"/>
        </w:rPr>
        <w:t xml:space="preserve">　</w:t>
      </w:r>
      <w:r w:rsidRPr="00DB1F1C">
        <w:rPr>
          <w:rFonts w:asciiTheme="minorEastAsia" w:hAnsiTheme="minorEastAsia" w:hint="eastAsia"/>
          <w:sz w:val="28"/>
          <w:szCs w:val="28"/>
        </w:rPr>
        <w:t>彦</w:t>
      </w:r>
    </w:p>
    <w:p w14:paraId="2FF2CBCB"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奈良県知事　　　</w:t>
      </w:r>
      <w:r w:rsidR="00A64997">
        <w:rPr>
          <w:rFonts w:asciiTheme="minorEastAsia" w:hAnsiTheme="minorEastAsia" w:hint="eastAsia"/>
          <w:sz w:val="28"/>
          <w:szCs w:val="28"/>
        </w:rPr>
        <w:t>山　下　　真</w:t>
      </w:r>
    </w:p>
    <w:p w14:paraId="1080EB43" w14:textId="77777777" w:rsidR="00A20F93" w:rsidRPr="00DF1252" w:rsidRDefault="00821A3E" w:rsidP="00A20F93">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 xml:space="preserve">和歌山県知事　　</w:t>
      </w:r>
      <w:r w:rsidR="00A20F93" w:rsidRPr="00A64997">
        <w:rPr>
          <w:rFonts w:asciiTheme="minorEastAsia" w:hAnsiTheme="minorEastAsia" w:hint="eastAsia"/>
          <w:color w:val="000000" w:themeColor="text1"/>
          <w:sz w:val="28"/>
          <w:szCs w:val="28"/>
        </w:rPr>
        <w:t>岸　本　周　平</w:t>
      </w:r>
    </w:p>
    <w:p w14:paraId="3CCE2BE0" w14:textId="77777777"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14:paraId="4C76159A" w14:textId="77777777" w:rsidR="00C31902" w:rsidRPr="00C31902" w:rsidRDefault="00A64997" w:rsidP="004B270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徳島県知事　　　後藤田　正　純</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87B4" w14:textId="77777777" w:rsidR="004B270E" w:rsidRDefault="004B270E" w:rsidP="002C6D9C">
      <w:r>
        <w:separator/>
      </w:r>
    </w:p>
  </w:endnote>
  <w:endnote w:type="continuationSeparator" w:id="0">
    <w:p w14:paraId="0A4DB76A" w14:textId="77777777"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9DFE" w14:textId="77777777" w:rsidR="004B270E" w:rsidRDefault="004B270E" w:rsidP="002C6D9C">
      <w:r>
        <w:separator/>
      </w:r>
    </w:p>
  </w:footnote>
  <w:footnote w:type="continuationSeparator" w:id="0">
    <w:p w14:paraId="011B0580" w14:textId="77777777"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B610B"/>
    <w:rsid w:val="000C224F"/>
    <w:rsid w:val="000C3E5E"/>
    <w:rsid w:val="000D4015"/>
    <w:rsid w:val="000E0E58"/>
    <w:rsid w:val="000E322E"/>
    <w:rsid w:val="000F1062"/>
    <w:rsid w:val="0011785D"/>
    <w:rsid w:val="001322C4"/>
    <w:rsid w:val="0014155F"/>
    <w:rsid w:val="00146558"/>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151CF"/>
    <w:rsid w:val="003243CB"/>
    <w:rsid w:val="00330BE0"/>
    <w:rsid w:val="003341BC"/>
    <w:rsid w:val="003356C5"/>
    <w:rsid w:val="003432C2"/>
    <w:rsid w:val="00356593"/>
    <w:rsid w:val="00366742"/>
    <w:rsid w:val="00366C7F"/>
    <w:rsid w:val="00371EE8"/>
    <w:rsid w:val="00380D25"/>
    <w:rsid w:val="003842E4"/>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B5F48"/>
    <w:rsid w:val="004D7545"/>
    <w:rsid w:val="004D7762"/>
    <w:rsid w:val="004F24F2"/>
    <w:rsid w:val="00505623"/>
    <w:rsid w:val="005078D4"/>
    <w:rsid w:val="0052548F"/>
    <w:rsid w:val="00531DCF"/>
    <w:rsid w:val="00535B69"/>
    <w:rsid w:val="005953D2"/>
    <w:rsid w:val="0059798B"/>
    <w:rsid w:val="005A6F48"/>
    <w:rsid w:val="005B1CEC"/>
    <w:rsid w:val="005B230F"/>
    <w:rsid w:val="005C05A5"/>
    <w:rsid w:val="005D7A7E"/>
    <w:rsid w:val="005E06F7"/>
    <w:rsid w:val="005E2FD2"/>
    <w:rsid w:val="005F5146"/>
    <w:rsid w:val="00606364"/>
    <w:rsid w:val="00633CDE"/>
    <w:rsid w:val="006411D1"/>
    <w:rsid w:val="00656508"/>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B208B"/>
    <w:rsid w:val="008C183F"/>
    <w:rsid w:val="008F69E7"/>
    <w:rsid w:val="00901FAF"/>
    <w:rsid w:val="009025C1"/>
    <w:rsid w:val="00910A46"/>
    <w:rsid w:val="00917D3C"/>
    <w:rsid w:val="00925357"/>
    <w:rsid w:val="00937456"/>
    <w:rsid w:val="00937FCE"/>
    <w:rsid w:val="00966844"/>
    <w:rsid w:val="0097144B"/>
    <w:rsid w:val="00973110"/>
    <w:rsid w:val="00990315"/>
    <w:rsid w:val="009957D1"/>
    <w:rsid w:val="00996EBF"/>
    <w:rsid w:val="009B0E3B"/>
    <w:rsid w:val="009B66C7"/>
    <w:rsid w:val="009D051C"/>
    <w:rsid w:val="009D7D45"/>
    <w:rsid w:val="009F7A63"/>
    <w:rsid w:val="00A05399"/>
    <w:rsid w:val="00A20F93"/>
    <w:rsid w:val="00A21C06"/>
    <w:rsid w:val="00A31EEF"/>
    <w:rsid w:val="00A32313"/>
    <w:rsid w:val="00A37CC3"/>
    <w:rsid w:val="00A43F3C"/>
    <w:rsid w:val="00A45E53"/>
    <w:rsid w:val="00A64997"/>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5C5C"/>
    <w:rsid w:val="00CF5E90"/>
    <w:rsid w:val="00D14C26"/>
    <w:rsid w:val="00D15298"/>
    <w:rsid w:val="00D17009"/>
    <w:rsid w:val="00D303FB"/>
    <w:rsid w:val="00D309E3"/>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C44B0"/>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1D5237C9"/>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BC31-F0C4-4FD3-8E1F-C72F86ED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138657</cp:lastModifiedBy>
  <cp:revision>13</cp:revision>
  <cp:lastPrinted>2024-07-11T11:19:00Z</cp:lastPrinted>
  <dcterms:created xsi:type="dcterms:W3CDTF">2023-07-04T06:58:00Z</dcterms:created>
  <dcterms:modified xsi:type="dcterms:W3CDTF">2024-07-28T17:02:00Z</dcterms:modified>
</cp:coreProperties>
</file>