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7D55" w14:textId="77777777" w:rsidR="00344DA8" w:rsidRDefault="00A60E45">
      <w:r>
        <w:rPr>
          <w:rFonts w:hint="eastAsia"/>
          <w:noProof/>
        </w:rPr>
        <mc:AlternateContent>
          <mc:Choice Requires="wps">
            <w:drawing>
              <wp:anchor distT="0" distB="0" distL="114300" distR="114300" simplePos="0" relativeHeight="251652608" behindDoc="0" locked="0" layoutInCell="1" allowOverlap="1" wp14:anchorId="6F24962B" wp14:editId="69A1D0A7">
                <wp:simplePos x="0" y="0"/>
                <wp:positionH relativeFrom="column">
                  <wp:posOffset>-291465</wp:posOffset>
                </wp:positionH>
                <wp:positionV relativeFrom="page">
                  <wp:posOffset>866775</wp:posOffset>
                </wp:positionV>
                <wp:extent cx="6659880" cy="885825"/>
                <wp:effectExtent l="19050" t="76200" r="121920" b="666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85825"/>
                        </a:xfrm>
                        <a:prstGeom prst="cloudCallout">
                          <a:avLst>
                            <a:gd name="adj1" fmla="val -42093"/>
                            <a:gd name="adj2" fmla="val 4964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46B9E3F4" w14:textId="77777777" w:rsidR="00245B8E" w:rsidRPr="006B67CF" w:rsidRDefault="00245B8E" w:rsidP="00982401">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同和教育について学びたい。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4962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" adj="1708,21522" fillcolor="#fc9">
                <v:shadow on="t" opacity=".5" offset="6pt,-6pt"/>
                <v:textbox inset="5.85pt,.7pt,5.85pt,.7pt">
                  <w:txbxContent>
                    <w:p w14:paraId="46B9E3F4" w14:textId="77777777" w:rsidR="00245B8E" w:rsidRPr="006B67CF" w:rsidRDefault="00245B8E" w:rsidP="00982401">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同和教育について学びたい。</w:t>
                      </w:r>
                    </w:p>
                  </w:txbxContent>
                </v:textbox>
                <w10:wrap anchory="page"/>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7FCE7932" wp14:editId="2F0C6DE6">
                <wp:simplePos x="0" y="0"/>
                <wp:positionH relativeFrom="column">
                  <wp:posOffset>-144145</wp:posOffset>
                </wp:positionH>
                <wp:positionV relativeFrom="page">
                  <wp:posOffset>575945</wp:posOffset>
                </wp:positionV>
                <wp:extent cx="1007640" cy="539640"/>
                <wp:effectExtent l="0" t="76200" r="97790" b="1333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72AC851D" w14:textId="585BF0BD" w:rsidR="00245B8E" w:rsidRPr="001244C8" w:rsidRDefault="00245B8E">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076076" w:rsidRPr="00CC4F72">
                              <w:rPr>
                                <w:rFonts w:ascii="HG丸ｺﾞｼｯｸM-PRO" w:eastAsia="HG丸ｺﾞｼｯｸM-PRO" w:hint="eastAsia"/>
                                <w:b/>
                                <w:sz w:val="32"/>
                                <w:szCs w:val="32"/>
                              </w:rPr>
                              <w:t>2</w:t>
                            </w:r>
                            <w:r w:rsidR="007A5493" w:rsidRPr="00CC4F72">
                              <w:rPr>
                                <w:rFonts w:ascii="HG丸ｺﾞｼｯｸM-PRO" w:eastAsia="HG丸ｺﾞｼｯｸM-PRO" w:hint="eastAsia"/>
                                <w:b/>
                                <w:sz w:val="32"/>
                                <w:szCs w:val="32"/>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79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DF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qjHgxY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72AC851D" w14:textId="585BF0BD" w:rsidR="00245B8E" w:rsidRPr="001244C8" w:rsidRDefault="00245B8E">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076076" w:rsidRPr="00CC4F72">
                        <w:rPr>
                          <w:rFonts w:ascii="HG丸ｺﾞｼｯｸM-PRO" w:eastAsia="HG丸ｺﾞｼｯｸM-PRO" w:hint="eastAsia"/>
                          <w:b/>
                          <w:sz w:val="32"/>
                          <w:szCs w:val="32"/>
                        </w:rPr>
                        <w:t>2</w:t>
                      </w:r>
                      <w:r w:rsidR="007A5493" w:rsidRPr="00CC4F72">
                        <w:rPr>
                          <w:rFonts w:ascii="HG丸ｺﾞｼｯｸM-PRO" w:eastAsia="HG丸ｺﾞｼｯｸM-PRO" w:hint="eastAsia"/>
                          <w:b/>
                          <w:sz w:val="32"/>
                          <w:szCs w:val="32"/>
                        </w:rPr>
                        <w:t>8</w:t>
                      </w:r>
                    </w:p>
                  </w:txbxContent>
                </v:textbox>
                <w10:wrap anchory="page"/>
              </v:shape>
            </w:pict>
          </mc:Fallback>
        </mc:AlternateContent>
      </w:r>
    </w:p>
    <w:p w14:paraId="25681C91" w14:textId="77777777" w:rsidR="006B67CF" w:rsidRDefault="006B67CF"/>
    <w:p w14:paraId="261CB5BA" w14:textId="77777777" w:rsidR="006B67CF" w:rsidRDefault="006B67CF"/>
    <w:p w14:paraId="36746C40" w14:textId="77777777" w:rsidR="00344DA8" w:rsidRDefault="00344DA8"/>
    <w:p w14:paraId="2B699843" w14:textId="77777777" w:rsidR="00344DA8" w:rsidRDefault="00696641">
      <w:r>
        <w:rPr>
          <w:noProof/>
        </w:rPr>
        <mc:AlternateContent>
          <mc:Choice Requires="wps">
            <w:drawing>
              <wp:anchor distT="0" distB="0" distL="114300" distR="114300" simplePos="0" relativeHeight="251671040" behindDoc="0" locked="0" layoutInCell="1" allowOverlap="1" wp14:anchorId="0AE0D86A" wp14:editId="34234F6E">
                <wp:simplePos x="0" y="0"/>
                <wp:positionH relativeFrom="column">
                  <wp:posOffset>-55856</wp:posOffset>
                </wp:positionH>
                <wp:positionV relativeFrom="paragraph">
                  <wp:posOffset>167473</wp:posOffset>
                </wp:positionV>
                <wp:extent cx="6120130" cy="983412"/>
                <wp:effectExtent l="0" t="0" r="13970" b="26670"/>
                <wp:wrapNone/>
                <wp:docPr id="12" name="横巻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83412"/>
                        </a:xfrm>
                        <a:prstGeom prst="horizontalScroll">
                          <a:avLst>
                            <a:gd name="adj" fmla="val 13380"/>
                          </a:avLst>
                        </a:prstGeom>
                        <a:solidFill>
                          <a:srgbClr val="CCFFCC"/>
                        </a:solidFill>
                        <a:ln w="19050">
                          <a:solidFill>
                            <a:srgbClr val="000000"/>
                          </a:solidFill>
                          <a:round/>
                          <a:headEnd/>
                          <a:tailEnd/>
                        </a:ln>
                      </wps:spPr>
                      <wps:txbx>
                        <w:txbxContent>
                          <w:p w14:paraId="22E9EEEA" w14:textId="77777777" w:rsidR="00696641" w:rsidRPr="00C71E67" w:rsidRDefault="00696641" w:rsidP="00151530">
                            <w:pPr>
                              <w:ind w:firstLineChars="100" w:firstLine="220"/>
                              <w:rPr>
                                <w:rFonts w:ascii="HG丸ｺﾞｼｯｸM-PRO" w:eastAsia="HG丸ｺﾞｼｯｸM-PRO" w:hAnsi="ＭＳ Ｐゴシック"/>
                                <w:sz w:val="22"/>
                              </w:rPr>
                            </w:pPr>
                            <w:r w:rsidRPr="00C71E67">
                              <w:rPr>
                                <w:rFonts w:ascii="HG丸ｺﾞｼｯｸM-PRO" w:eastAsia="HG丸ｺﾞｼｯｸM-PRO" w:hAnsi="ＭＳ Ｐゴシック"/>
                                <w:sz w:val="22"/>
                              </w:rPr>
                              <w:t>同和教育の中心的課題は、法の下の平等の原則に基づき、不合理な部落差別をなくし</w:t>
                            </w:r>
                            <w:r w:rsidRPr="00C71E67">
                              <w:rPr>
                                <w:rFonts w:ascii="HG丸ｺﾞｼｯｸM-PRO" w:eastAsia="HG丸ｺﾞｼｯｸM-PRO" w:hAnsi="ＭＳ Ｐゴシック" w:hint="eastAsia"/>
                                <w:sz w:val="22"/>
                              </w:rPr>
                              <w:t>、</w:t>
                            </w:r>
                            <w:r w:rsidRPr="00C71E67">
                              <w:rPr>
                                <w:rFonts w:ascii="HG丸ｺﾞｼｯｸM-PRO" w:eastAsia="HG丸ｺﾞｼｯｸM-PRO" w:hAnsi="ＭＳ Ｐゴシック"/>
                                <w:sz w:val="22"/>
                              </w:rPr>
                              <w:t>人権尊重の精神</w:t>
                            </w:r>
                            <w:r w:rsidRPr="00C71E67">
                              <w:rPr>
                                <w:rFonts w:ascii="HG丸ｺﾞｼｯｸM-PRO" w:eastAsia="HG丸ｺﾞｼｯｸM-PRO" w:hAnsi="ＭＳ Ｐゴシック" w:hint="eastAsia"/>
                                <w:sz w:val="22"/>
                              </w:rPr>
                              <w:t>を高めることです。大阪府は、人権教育の一環として、同和教育を推進しています。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D86A" id="横巻き 12" o:spid="_x0000_s1028" type="#_x0000_t98" style="position:absolute;left:0;text-align:left;margin-left:-4.4pt;margin-top:13.2pt;width:481.9pt;height:7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" adj="2890" fillcolor="#cfc" strokeweight="1.5pt">
                <v:textbox inset="5.85pt,.7pt,5.85pt,.7pt">
                  <w:txbxContent>
                    <w:p w14:paraId="22E9EEEA" w14:textId="77777777" w:rsidR="00696641" w:rsidRPr="00C71E67" w:rsidRDefault="00696641" w:rsidP="00151530">
                      <w:pPr>
                        <w:ind w:firstLineChars="100" w:firstLine="220"/>
                        <w:rPr>
                          <w:rFonts w:ascii="HG丸ｺﾞｼｯｸM-PRO" w:eastAsia="HG丸ｺﾞｼｯｸM-PRO" w:hAnsi="ＭＳ Ｐゴシック"/>
                          <w:sz w:val="22"/>
                        </w:rPr>
                      </w:pPr>
                      <w:r w:rsidRPr="00C71E67">
                        <w:rPr>
                          <w:rFonts w:ascii="HG丸ｺﾞｼｯｸM-PRO" w:eastAsia="HG丸ｺﾞｼｯｸM-PRO" w:hAnsi="ＭＳ Ｐゴシック"/>
                          <w:sz w:val="22"/>
                        </w:rPr>
                        <w:t>同和教育の中心的課題は、法の下の平等の原則に基づき、不合理な部落差別をなくし</w:t>
                      </w:r>
                      <w:r w:rsidRPr="00C71E67">
                        <w:rPr>
                          <w:rFonts w:ascii="HG丸ｺﾞｼｯｸM-PRO" w:eastAsia="HG丸ｺﾞｼｯｸM-PRO" w:hAnsi="ＭＳ Ｐゴシック" w:hint="eastAsia"/>
                          <w:sz w:val="22"/>
                        </w:rPr>
                        <w:t>、</w:t>
                      </w:r>
                      <w:r w:rsidRPr="00C71E67">
                        <w:rPr>
                          <w:rFonts w:ascii="HG丸ｺﾞｼｯｸM-PRO" w:eastAsia="HG丸ｺﾞｼｯｸM-PRO" w:hAnsi="ＭＳ Ｐゴシック"/>
                          <w:sz w:val="22"/>
                        </w:rPr>
                        <w:t>人権尊重の精神</w:t>
                      </w:r>
                      <w:r w:rsidRPr="00C71E67">
                        <w:rPr>
                          <w:rFonts w:ascii="HG丸ｺﾞｼｯｸM-PRO" w:eastAsia="HG丸ｺﾞｼｯｸM-PRO" w:hAnsi="ＭＳ Ｐゴシック" w:hint="eastAsia"/>
                          <w:sz w:val="22"/>
                        </w:rPr>
                        <w:t>を高めることです。大阪府は、人権教育の一環として、同和教育を推進しています。</w:t>
                      </w:r>
                    </w:p>
                  </w:txbxContent>
                </v:textbox>
              </v:shape>
            </w:pict>
          </mc:Fallback>
        </mc:AlternateContent>
      </w:r>
    </w:p>
    <w:p w14:paraId="0D0300FC" w14:textId="77777777" w:rsidR="00344DA8" w:rsidRDefault="00344DA8"/>
    <w:p w14:paraId="47497154" w14:textId="77777777" w:rsidR="00344DA8" w:rsidRDefault="00344DA8"/>
    <w:p w14:paraId="678D7CAE" w14:textId="77777777" w:rsidR="00344DA8" w:rsidRDefault="00344DA8"/>
    <w:p w14:paraId="39F4FEE5" w14:textId="77777777" w:rsidR="00344DA8" w:rsidRDefault="00344DA8"/>
    <w:p w14:paraId="06E36F50" w14:textId="77777777" w:rsidR="00FD44B3" w:rsidRDefault="00696641">
      <w:r>
        <w:rPr>
          <w:noProof/>
        </w:rPr>
        <mc:AlternateContent>
          <mc:Choice Requires="wps">
            <w:drawing>
              <wp:anchor distT="0" distB="0" distL="114300" distR="114300" simplePos="0" relativeHeight="251660800" behindDoc="0" locked="0" layoutInCell="1" allowOverlap="1" wp14:anchorId="65D0E16A" wp14:editId="196486FD">
                <wp:simplePos x="0" y="0"/>
                <wp:positionH relativeFrom="column">
                  <wp:posOffset>-53340</wp:posOffset>
                </wp:positionH>
                <wp:positionV relativeFrom="paragraph">
                  <wp:posOffset>194310</wp:posOffset>
                </wp:positionV>
                <wp:extent cx="6115050" cy="4695825"/>
                <wp:effectExtent l="0" t="0" r="19050"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695825"/>
                        </a:xfrm>
                        <a:prstGeom prst="roundRect">
                          <a:avLst>
                            <a:gd name="adj" fmla="val 1669"/>
                          </a:avLst>
                        </a:prstGeom>
                        <a:solidFill>
                          <a:srgbClr val="FFFFFF"/>
                        </a:solidFill>
                        <a:ln w="19050">
                          <a:solidFill>
                            <a:srgbClr val="000000"/>
                          </a:solidFill>
                          <a:round/>
                          <a:headEnd/>
                          <a:tailEnd/>
                        </a:ln>
                      </wps:spPr>
                      <wps:txbx>
                        <w:txbxContent>
                          <w:p w14:paraId="44CDC361" w14:textId="77777777" w:rsidR="00245B8E" w:rsidRPr="00081FE0" w:rsidRDefault="00245B8E" w:rsidP="00EC390C">
                            <w:pPr>
                              <w:rPr>
                                <w:rFonts w:ascii="ＭＳ Ｐゴシック" w:eastAsia="ＭＳ Ｐゴシック" w:hAnsi="ＭＳ Ｐゴシック"/>
                                <w:b/>
                                <w:sz w:val="24"/>
                              </w:rPr>
                            </w:pPr>
                            <w:r w:rsidRPr="00081FE0">
                              <w:rPr>
                                <w:rFonts w:ascii="ＭＳ Ｐゴシック" w:eastAsia="ＭＳ Ｐゴシック" w:hAnsi="ＭＳ Ｐゴシック" w:hint="eastAsia"/>
                                <w:b/>
                                <w:sz w:val="24"/>
                              </w:rPr>
                              <w:t>Ａ１　すべての学校において人権教育の一環としての同和教育が必要です。</w:t>
                            </w:r>
                          </w:p>
                          <w:p w14:paraId="24CD4432" w14:textId="77777777" w:rsidR="001C4C56" w:rsidRPr="00CC4F72"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同和問題（部落差別）は、人類普遍の原</w:t>
                            </w:r>
                            <w:r w:rsidRPr="00CC4F72">
                              <w:rPr>
                                <w:rFonts w:ascii="ＭＳ Ｐ明朝" w:eastAsia="ＭＳ Ｐ明朝" w:hAnsi="ＭＳ Ｐ明朝" w:hint="eastAsia"/>
                                <w:sz w:val="24"/>
                              </w:rPr>
                              <w:t>理である人間の自由と平等に関する重大な問題であり、日本国憲法によって保障された基本的人権に関わる深刻かつ重要な課題です。その早期解消をはかることは、国民的課題でもあります。</w:t>
                            </w:r>
                          </w:p>
                          <w:p w14:paraId="71BDF17A" w14:textId="6DF6696A" w:rsidR="001C4C56" w:rsidRPr="00081FE0" w:rsidRDefault="001C4C56" w:rsidP="001C4C56">
                            <w:pPr>
                              <w:ind w:firstLineChars="100" w:firstLine="240"/>
                              <w:rPr>
                                <w:rFonts w:ascii="ＭＳ Ｐ明朝" w:eastAsia="ＭＳ Ｐ明朝" w:hAnsi="ＭＳ Ｐ明朝"/>
                                <w:sz w:val="24"/>
                              </w:rPr>
                            </w:pPr>
                            <w:r w:rsidRPr="0097157D">
                              <w:rPr>
                                <w:rFonts w:ascii="ＭＳ Ｐ明朝" w:eastAsia="ＭＳ Ｐ明朝" w:hAnsi="ＭＳ Ｐ明朝" w:hint="eastAsia"/>
                                <w:sz w:val="24"/>
                              </w:rPr>
                              <w:t xml:space="preserve">同和問題（部落差別）に関する差別意識は、解消に向けて進んでいますが、なくなってはいません。「人権教育・啓発白書」（法務省・文部科学省　</w:t>
                            </w:r>
                            <w:r w:rsidR="0024544F" w:rsidRPr="0097157D">
                              <w:rPr>
                                <w:rFonts w:ascii="ＭＳ Ｐ明朝" w:eastAsia="ＭＳ Ｐ明朝" w:hAnsi="ＭＳ Ｐ明朝" w:hint="eastAsia"/>
                                <w:sz w:val="24"/>
                              </w:rPr>
                              <w:t>令和</w:t>
                            </w:r>
                            <w:r w:rsidR="004808AA" w:rsidRPr="0097157D">
                              <w:rPr>
                                <w:rFonts w:ascii="ＭＳ Ｐ明朝" w:eastAsia="ＭＳ Ｐ明朝" w:hAnsi="ＭＳ Ｐ明朝" w:hint="eastAsia"/>
                                <w:sz w:val="24"/>
                              </w:rPr>
                              <w:t>６</w:t>
                            </w:r>
                            <w:r w:rsidR="005D0006" w:rsidRPr="0097157D">
                              <w:rPr>
                                <w:rFonts w:ascii="ＭＳ Ｐ明朝" w:eastAsia="ＭＳ Ｐ明朝" w:hAnsi="ＭＳ Ｐ明朝" w:hint="eastAsia"/>
                                <w:sz w:val="24"/>
                              </w:rPr>
                              <w:t>年版）では、「インターネット上の差別書</w:t>
                            </w:r>
                            <w:r w:rsidR="00076076" w:rsidRPr="0097157D">
                              <w:rPr>
                                <w:rFonts w:ascii="ＭＳ Ｐ明朝" w:eastAsia="ＭＳ Ｐ明朝" w:hAnsi="ＭＳ Ｐ明朝" w:hint="eastAsia"/>
                                <w:sz w:val="24"/>
                              </w:rPr>
                              <w:t>き</w:t>
                            </w:r>
                            <w:r w:rsidRPr="0097157D">
                              <w:rPr>
                                <w:rFonts w:ascii="ＭＳ Ｐ明朝" w:eastAsia="ＭＳ Ｐ明朝" w:hAnsi="ＭＳ Ｐ明朝" w:hint="eastAsia"/>
                                <w:sz w:val="24"/>
                              </w:rPr>
                              <w:t>込み等の事案は依然として存在している」「結婚差別</w:t>
                            </w:r>
                            <w:r w:rsidRPr="00CC4F72">
                              <w:rPr>
                                <w:rFonts w:ascii="ＭＳ Ｐ明朝" w:eastAsia="ＭＳ Ｐ明朝" w:hAnsi="ＭＳ Ｐ明朝" w:hint="eastAsia"/>
                                <w:sz w:val="24"/>
                              </w:rPr>
                              <w:t>、差別発言等を人権擁護上</w:t>
                            </w:r>
                            <w:r w:rsidR="0024544F" w:rsidRPr="00CC4F72">
                              <w:rPr>
                                <w:rFonts w:ascii="ＭＳ Ｐ明朝" w:eastAsia="ＭＳ Ｐ明朝" w:hAnsi="ＭＳ Ｐ明朝" w:hint="eastAsia"/>
                                <w:sz w:val="24"/>
                              </w:rPr>
                              <w:t>見過ごすことが</w:t>
                            </w:r>
                            <w:r w:rsidRPr="00CC4F72">
                              <w:rPr>
                                <w:rFonts w:ascii="ＭＳ Ｐ明朝" w:eastAsia="ＭＳ Ｐ明朝" w:hAnsi="ＭＳ Ｐ明朝" w:hint="eastAsia"/>
                                <w:sz w:val="24"/>
                              </w:rPr>
                              <w:t>できない事象として捉え」ていると明記するとともに、法務省人権擁護局が把握した同和問題（部落差別）に関する人権侵犯件数を掲載しています。</w:t>
                            </w:r>
                          </w:p>
                          <w:p w14:paraId="1EE5C1D2" w14:textId="77777777" w:rsidR="001C4C56" w:rsidRPr="00081FE0"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「人権教育・啓発に関する基本計画」（閣議決定　平成23年）では、</w:t>
                            </w:r>
                          </w:p>
                          <w:p w14:paraId="6F49495D" w14:textId="77777777" w:rsidR="001C4C56" w:rsidRPr="00081FE0" w:rsidRDefault="001C4C56" w:rsidP="00162704">
                            <w:pPr>
                              <w:ind w:leftChars="100" w:left="450" w:hangingChars="100" w:hanging="240"/>
                              <w:rPr>
                                <w:rFonts w:ascii="ＭＳ Ｐ明朝" w:eastAsia="ＭＳ Ｐ明朝" w:hAnsi="ＭＳ Ｐ明朝"/>
                                <w:sz w:val="24"/>
                              </w:rPr>
                            </w:pPr>
                            <w:r w:rsidRPr="00081FE0">
                              <w:rPr>
                                <w:rFonts w:ascii="ＭＳ Ｐ明朝" w:eastAsia="ＭＳ Ｐ明朝" w:hAnsi="ＭＳ Ｐ明朝" w:hint="eastAsia"/>
                                <w:sz w:val="24"/>
                              </w:rPr>
                              <w:t>①</w:t>
                            </w:r>
                            <w:r w:rsidRPr="00081FE0">
                              <w:rPr>
                                <w:rFonts w:ascii="ＭＳ Ｐ明朝" w:eastAsia="ＭＳ Ｐ明朝" w:hAnsi="ＭＳ Ｐ明朝" w:hint="eastAsia"/>
                                <w:sz w:val="24"/>
                              </w:rPr>
                              <w:tab/>
                            </w:r>
                            <w:r w:rsidR="00162704" w:rsidRPr="00081FE0">
                              <w:rPr>
                                <w:rFonts w:ascii="ＭＳ Ｐ明朝" w:eastAsia="ＭＳ Ｐ明朝" w:hAnsi="ＭＳ Ｐ明朝" w:hint="eastAsia"/>
                                <w:sz w:val="24"/>
                              </w:rPr>
                              <w:t xml:space="preserve">　</w:t>
                            </w:r>
                            <w:r w:rsidRPr="00081FE0">
                              <w:rPr>
                                <w:rFonts w:ascii="ＭＳ Ｐ明朝" w:eastAsia="ＭＳ Ｐ明朝" w:hAnsi="ＭＳ Ｐ明朝" w:hint="eastAsia"/>
                                <w:sz w:val="24"/>
                              </w:rPr>
                              <w:t>同和問題に関する差別意識については、「同和問題の早期解決に向けた今後の方策について（平成８年７月26日閣議決定）」に基づき、人権教育・啓発の事業を推進することにより</w:t>
                            </w:r>
                            <w:r w:rsidR="00217BB8" w:rsidRPr="00081FE0">
                              <w:rPr>
                                <w:rFonts w:ascii="ＭＳ Ｐ明朝" w:eastAsia="ＭＳ Ｐ明朝" w:hAnsi="ＭＳ Ｐ明朝" w:hint="eastAsia"/>
                                <w:sz w:val="24"/>
                              </w:rPr>
                              <w:t>、</w:t>
                            </w:r>
                            <w:r w:rsidRPr="00081FE0">
                              <w:rPr>
                                <w:rFonts w:ascii="ＭＳ Ｐ明朝" w:eastAsia="ＭＳ Ｐ明朝" w:hAnsi="ＭＳ Ｐ明朝" w:hint="eastAsia"/>
                                <w:sz w:val="24"/>
                              </w:rPr>
                              <w:t>その解消を図っていく。（文部科学省、法務省）</w:t>
                            </w:r>
                          </w:p>
                          <w:p w14:paraId="699057D7" w14:textId="77777777" w:rsidR="000A04FB" w:rsidRPr="00081FE0" w:rsidRDefault="001C4C56" w:rsidP="00162704">
                            <w:pPr>
                              <w:ind w:leftChars="100" w:left="450" w:hangingChars="100" w:hanging="240"/>
                              <w:rPr>
                                <w:rFonts w:ascii="ＭＳ Ｐ明朝" w:eastAsia="ＭＳ Ｐ明朝" w:hAnsi="ＭＳ Ｐ明朝"/>
                                <w:sz w:val="24"/>
                              </w:rPr>
                            </w:pPr>
                            <w:r w:rsidRPr="00081FE0">
                              <w:rPr>
                                <w:rFonts w:ascii="ＭＳ Ｐ明朝" w:eastAsia="ＭＳ Ｐ明朝" w:hAnsi="ＭＳ Ｐ明朝" w:hint="eastAsia"/>
                                <w:sz w:val="24"/>
                              </w:rPr>
                              <w:t>②</w:t>
                            </w:r>
                            <w:r w:rsidR="00162704" w:rsidRPr="00081FE0">
                              <w:rPr>
                                <w:rFonts w:ascii="ＭＳ Ｐ明朝" w:eastAsia="ＭＳ Ｐ明朝" w:hAnsi="ＭＳ Ｐ明朝" w:hint="eastAsia"/>
                                <w:sz w:val="24"/>
                              </w:rPr>
                              <w:t xml:space="preserve">　</w:t>
                            </w:r>
                            <w:r w:rsidRPr="00081FE0">
                              <w:rPr>
                                <w:rFonts w:ascii="ＭＳ Ｐ明朝" w:eastAsia="ＭＳ Ｐ明朝" w:hAnsi="ＭＳ Ｐ明朝" w:hint="eastAsia"/>
                                <w:sz w:val="24"/>
                              </w:rPr>
                              <w:t>学校、家庭及び地域社会が一体となって進学意欲と学力の向上を促進し、学校教育及び社会教育を通じて同和問題の解決に向けた取組を推進していく。（文部科学省）</w:t>
                            </w:r>
                          </w:p>
                          <w:p w14:paraId="6186B20A" w14:textId="77777777" w:rsidR="001C4C56" w:rsidRPr="00081FE0" w:rsidRDefault="001C4C56" w:rsidP="000A04FB">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とされています。</w:t>
                            </w:r>
                          </w:p>
                          <w:p w14:paraId="076908CC" w14:textId="77777777" w:rsidR="001C4C56" w:rsidRPr="00081FE0"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さらに、平成28年12月に成立した「部落差別の解消の推進に関する法律」も、「現在もなお部落差別が存在する」と指摘するとともに、部落差別を解消するため、必要な教育及び啓発を行うことを求めています。</w:t>
                            </w:r>
                          </w:p>
                          <w:p w14:paraId="63832172" w14:textId="77777777" w:rsidR="000E3996" w:rsidRPr="00DE7055" w:rsidRDefault="001C4C56" w:rsidP="001C4C56">
                            <w:pPr>
                              <w:ind w:firstLineChars="100" w:firstLine="240"/>
                            </w:pPr>
                            <w:r w:rsidRPr="00081FE0">
                              <w:rPr>
                                <w:rFonts w:ascii="ＭＳ Ｐ明朝" w:eastAsia="ＭＳ Ｐ明朝" w:hAnsi="ＭＳ Ｐ明朝" w:hint="eastAsia"/>
                                <w:sz w:val="24"/>
                              </w:rPr>
                              <w:t>すべての学校で、同和問題（部落差別）を正しく理解し、差別を許さない心を育むため、人権教育の一環としての同和教育を推進することが大切です。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0E16A" id="AutoShape 6" o:spid="_x0000_s1029" style="position:absolute;left:0;text-align:left;margin-left:-4.2pt;margin-top:15.3pt;width:481.5pt;height:3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" strokeweight="1.5pt">
                <v:textbox inset="5.85pt,.7pt,5.85pt,.7pt">
                  <w:txbxContent>
                    <w:p w14:paraId="44CDC361" w14:textId="77777777" w:rsidR="00245B8E" w:rsidRPr="00081FE0" w:rsidRDefault="00245B8E" w:rsidP="00EC390C">
                      <w:pPr>
                        <w:rPr>
                          <w:rFonts w:ascii="ＭＳ Ｐゴシック" w:eastAsia="ＭＳ Ｐゴシック" w:hAnsi="ＭＳ Ｐゴシック"/>
                          <w:b/>
                          <w:sz w:val="24"/>
                        </w:rPr>
                      </w:pPr>
                      <w:r w:rsidRPr="00081FE0">
                        <w:rPr>
                          <w:rFonts w:ascii="ＭＳ Ｐゴシック" w:eastAsia="ＭＳ Ｐゴシック" w:hAnsi="ＭＳ Ｐゴシック" w:hint="eastAsia"/>
                          <w:b/>
                          <w:sz w:val="24"/>
                        </w:rPr>
                        <w:t>Ａ１　すべての学校において人権教育の一環としての同和教育が必要です。</w:t>
                      </w:r>
                    </w:p>
                    <w:p w14:paraId="24CD4432" w14:textId="77777777" w:rsidR="001C4C56" w:rsidRPr="00CC4F72"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同和問題（部落差別）は、人類普遍の原</w:t>
                      </w:r>
                      <w:r w:rsidRPr="00CC4F72">
                        <w:rPr>
                          <w:rFonts w:ascii="ＭＳ Ｐ明朝" w:eastAsia="ＭＳ Ｐ明朝" w:hAnsi="ＭＳ Ｐ明朝" w:hint="eastAsia"/>
                          <w:sz w:val="24"/>
                        </w:rPr>
                        <w:t>理である人間の自由と平等に関する重大な問題であり、日本国憲法によって保障された基本的人権に関わる深刻かつ重要な課題です。その早期解消をはかることは、国民的課題でもあります。</w:t>
                      </w:r>
                    </w:p>
                    <w:p w14:paraId="71BDF17A" w14:textId="6DF6696A" w:rsidR="001C4C56" w:rsidRPr="00081FE0" w:rsidRDefault="001C4C56" w:rsidP="001C4C56">
                      <w:pPr>
                        <w:ind w:firstLineChars="100" w:firstLine="240"/>
                        <w:rPr>
                          <w:rFonts w:ascii="ＭＳ Ｐ明朝" w:eastAsia="ＭＳ Ｐ明朝" w:hAnsi="ＭＳ Ｐ明朝"/>
                          <w:sz w:val="24"/>
                        </w:rPr>
                      </w:pPr>
                      <w:r w:rsidRPr="0097157D">
                        <w:rPr>
                          <w:rFonts w:ascii="ＭＳ Ｐ明朝" w:eastAsia="ＭＳ Ｐ明朝" w:hAnsi="ＭＳ Ｐ明朝" w:hint="eastAsia"/>
                          <w:sz w:val="24"/>
                        </w:rPr>
                        <w:t xml:space="preserve">同和問題（部落差別）に関する差別意識は、解消に向けて進んでいますが、なくなってはいません。「人権教育・啓発白書」（法務省・文部科学省　</w:t>
                      </w:r>
                      <w:r w:rsidR="0024544F" w:rsidRPr="0097157D">
                        <w:rPr>
                          <w:rFonts w:ascii="ＭＳ Ｐ明朝" w:eastAsia="ＭＳ Ｐ明朝" w:hAnsi="ＭＳ Ｐ明朝" w:hint="eastAsia"/>
                          <w:sz w:val="24"/>
                        </w:rPr>
                        <w:t>令和</w:t>
                      </w:r>
                      <w:r w:rsidR="004808AA" w:rsidRPr="0097157D">
                        <w:rPr>
                          <w:rFonts w:ascii="ＭＳ Ｐ明朝" w:eastAsia="ＭＳ Ｐ明朝" w:hAnsi="ＭＳ Ｐ明朝" w:hint="eastAsia"/>
                          <w:sz w:val="24"/>
                        </w:rPr>
                        <w:t>６</w:t>
                      </w:r>
                      <w:r w:rsidR="005D0006" w:rsidRPr="0097157D">
                        <w:rPr>
                          <w:rFonts w:ascii="ＭＳ Ｐ明朝" w:eastAsia="ＭＳ Ｐ明朝" w:hAnsi="ＭＳ Ｐ明朝" w:hint="eastAsia"/>
                          <w:sz w:val="24"/>
                        </w:rPr>
                        <w:t>年版）では、「インターネット上の差別書</w:t>
                      </w:r>
                      <w:r w:rsidR="00076076" w:rsidRPr="0097157D">
                        <w:rPr>
                          <w:rFonts w:ascii="ＭＳ Ｐ明朝" w:eastAsia="ＭＳ Ｐ明朝" w:hAnsi="ＭＳ Ｐ明朝" w:hint="eastAsia"/>
                          <w:sz w:val="24"/>
                        </w:rPr>
                        <w:t>き</w:t>
                      </w:r>
                      <w:r w:rsidRPr="0097157D">
                        <w:rPr>
                          <w:rFonts w:ascii="ＭＳ Ｐ明朝" w:eastAsia="ＭＳ Ｐ明朝" w:hAnsi="ＭＳ Ｐ明朝" w:hint="eastAsia"/>
                          <w:sz w:val="24"/>
                        </w:rPr>
                        <w:t>込み等の事案は依然として存在している」「結婚差別</w:t>
                      </w:r>
                      <w:r w:rsidRPr="00CC4F72">
                        <w:rPr>
                          <w:rFonts w:ascii="ＭＳ Ｐ明朝" w:eastAsia="ＭＳ Ｐ明朝" w:hAnsi="ＭＳ Ｐ明朝" w:hint="eastAsia"/>
                          <w:sz w:val="24"/>
                        </w:rPr>
                        <w:t>、差別発言等を人権擁護上</w:t>
                      </w:r>
                      <w:r w:rsidR="0024544F" w:rsidRPr="00CC4F72">
                        <w:rPr>
                          <w:rFonts w:ascii="ＭＳ Ｐ明朝" w:eastAsia="ＭＳ Ｐ明朝" w:hAnsi="ＭＳ Ｐ明朝" w:hint="eastAsia"/>
                          <w:sz w:val="24"/>
                        </w:rPr>
                        <w:t>見過ごすことが</w:t>
                      </w:r>
                      <w:r w:rsidRPr="00CC4F72">
                        <w:rPr>
                          <w:rFonts w:ascii="ＭＳ Ｐ明朝" w:eastAsia="ＭＳ Ｐ明朝" w:hAnsi="ＭＳ Ｐ明朝" w:hint="eastAsia"/>
                          <w:sz w:val="24"/>
                        </w:rPr>
                        <w:t>できない事象として捉え」ていると明記するとともに、法務省人権擁護局が把握した同和問題（部落差別）に関する人権侵犯件数を掲載しています。</w:t>
                      </w:r>
                    </w:p>
                    <w:p w14:paraId="1EE5C1D2" w14:textId="77777777" w:rsidR="001C4C56" w:rsidRPr="00081FE0"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「人権教育・啓発に関する基本計画」（閣議決定　平成23年）では、</w:t>
                      </w:r>
                    </w:p>
                    <w:p w14:paraId="6F49495D" w14:textId="77777777" w:rsidR="001C4C56" w:rsidRPr="00081FE0" w:rsidRDefault="001C4C56" w:rsidP="00162704">
                      <w:pPr>
                        <w:ind w:leftChars="100" w:left="450" w:hangingChars="100" w:hanging="240"/>
                        <w:rPr>
                          <w:rFonts w:ascii="ＭＳ Ｐ明朝" w:eastAsia="ＭＳ Ｐ明朝" w:hAnsi="ＭＳ Ｐ明朝"/>
                          <w:sz w:val="24"/>
                        </w:rPr>
                      </w:pPr>
                      <w:r w:rsidRPr="00081FE0">
                        <w:rPr>
                          <w:rFonts w:ascii="ＭＳ Ｐ明朝" w:eastAsia="ＭＳ Ｐ明朝" w:hAnsi="ＭＳ Ｐ明朝" w:hint="eastAsia"/>
                          <w:sz w:val="24"/>
                        </w:rPr>
                        <w:t>①</w:t>
                      </w:r>
                      <w:r w:rsidRPr="00081FE0">
                        <w:rPr>
                          <w:rFonts w:ascii="ＭＳ Ｐ明朝" w:eastAsia="ＭＳ Ｐ明朝" w:hAnsi="ＭＳ Ｐ明朝" w:hint="eastAsia"/>
                          <w:sz w:val="24"/>
                        </w:rPr>
                        <w:tab/>
                      </w:r>
                      <w:r w:rsidR="00162704" w:rsidRPr="00081FE0">
                        <w:rPr>
                          <w:rFonts w:ascii="ＭＳ Ｐ明朝" w:eastAsia="ＭＳ Ｐ明朝" w:hAnsi="ＭＳ Ｐ明朝" w:hint="eastAsia"/>
                          <w:sz w:val="24"/>
                        </w:rPr>
                        <w:t xml:space="preserve">　</w:t>
                      </w:r>
                      <w:r w:rsidRPr="00081FE0">
                        <w:rPr>
                          <w:rFonts w:ascii="ＭＳ Ｐ明朝" w:eastAsia="ＭＳ Ｐ明朝" w:hAnsi="ＭＳ Ｐ明朝" w:hint="eastAsia"/>
                          <w:sz w:val="24"/>
                        </w:rPr>
                        <w:t>同和問題に関する差別意識については、「同和問題の早期解決に向けた今後の方策について（平成８年７月26日閣議決定）」に基づき、人権教育・啓発の事業を推進することにより</w:t>
                      </w:r>
                      <w:r w:rsidR="00217BB8" w:rsidRPr="00081FE0">
                        <w:rPr>
                          <w:rFonts w:ascii="ＭＳ Ｐ明朝" w:eastAsia="ＭＳ Ｐ明朝" w:hAnsi="ＭＳ Ｐ明朝" w:hint="eastAsia"/>
                          <w:sz w:val="24"/>
                        </w:rPr>
                        <w:t>、</w:t>
                      </w:r>
                      <w:r w:rsidRPr="00081FE0">
                        <w:rPr>
                          <w:rFonts w:ascii="ＭＳ Ｐ明朝" w:eastAsia="ＭＳ Ｐ明朝" w:hAnsi="ＭＳ Ｐ明朝" w:hint="eastAsia"/>
                          <w:sz w:val="24"/>
                        </w:rPr>
                        <w:t>その解消を図っていく。（文部科学省、法務省）</w:t>
                      </w:r>
                    </w:p>
                    <w:p w14:paraId="699057D7" w14:textId="77777777" w:rsidR="000A04FB" w:rsidRPr="00081FE0" w:rsidRDefault="001C4C56" w:rsidP="00162704">
                      <w:pPr>
                        <w:ind w:leftChars="100" w:left="450" w:hangingChars="100" w:hanging="240"/>
                        <w:rPr>
                          <w:rFonts w:ascii="ＭＳ Ｐ明朝" w:eastAsia="ＭＳ Ｐ明朝" w:hAnsi="ＭＳ Ｐ明朝"/>
                          <w:sz w:val="24"/>
                        </w:rPr>
                      </w:pPr>
                      <w:r w:rsidRPr="00081FE0">
                        <w:rPr>
                          <w:rFonts w:ascii="ＭＳ Ｐ明朝" w:eastAsia="ＭＳ Ｐ明朝" w:hAnsi="ＭＳ Ｐ明朝" w:hint="eastAsia"/>
                          <w:sz w:val="24"/>
                        </w:rPr>
                        <w:t>②</w:t>
                      </w:r>
                      <w:r w:rsidR="00162704" w:rsidRPr="00081FE0">
                        <w:rPr>
                          <w:rFonts w:ascii="ＭＳ Ｐ明朝" w:eastAsia="ＭＳ Ｐ明朝" w:hAnsi="ＭＳ Ｐ明朝" w:hint="eastAsia"/>
                          <w:sz w:val="24"/>
                        </w:rPr>
                        <w:t xml:space="preserve">　</w:t>
                      </w:r>
                      <w:r w:rsidRPr="00081FE0">
                        <w:rPr>
                          <w:rFonts w:ascii="ＭＳ Ｐ明朝" w:eastAsia="ＭＳ Ｐ明朝" w:hAnsi="ＭＳ Ｐ明朝" w:hint="eastAsia"/>
                          <w:sz w:val="24"/>
                        </w:rPr>
                        <w:t>学校、家庭及び地域社会が一体となって進学意欲と学力の向上を促進し、学校教育及び社会教育を通じて同和問題の解決に向けた取組を推進していく。（文部科学省）</w:t>
                      </w:r>
                    </w:p>
                    <w:p w14:paraId="6186B20A" w14:textId="77777777" w:rsidR="001C4C56" w:rsidRPr="00081FE0" w:rsidRDefault="001C4C56" w:rsidP="000A04FB">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とされています。</w:t>
                      </w:r>
                    </w:p>
                    <w:p w14:paraId="076908CC" w14:textId="77777777" w:rsidR="001C4C56" w:rsidRPr="00081FE0" w:rsidRDefault="001C4C56" w:rsidP="001C4C56">
                      <w:pPr>
                        <w:ind w:firstLineChars="100" w:firstLine="240"/>
                        <w:rPr>
                          <w:rFonts w:ascii="ＭＳ Ｐ明朝" w:eastAsia="ＭＳ Ｐ明朝" w:hAnsi="ＭＳ Ｐ明朝"/>
                          <w:sz w:val="24"/>
                        </w:rPr>
                      </w:pPr>
                      <w:r w:rsidRPr="00081FE0">
                        <w:rPr>
                          <w:rFonts w:ascii="ＭＳ Ｐ明朝" w:eastAsia="ＭＳ Ｐ明朝" w:hAnsi="ＭＳ Ｐ明朝" w:hint="eastAsia"/>
                          <w:sz w:val="24"/>
                        </w:rPr>
                        <w:t>さらに、平成28年12月に成立した「部落差別の解消の推進に関する法律」も、「現在もなお部落差別が存在する」と指摘するとともに、部落差別を解消するため、必要な教育及び啓発を行うことを求めています。</w:t>
                      </w:r>
                    </w:p>
                    <w:p w14:paraId="63832172" w14:textId="77777777" w:rsidR="000E3996" w:rsidRPr="00DE7055" w:rsidRDefault="001C4C56" w:rsidP="001C4C56">
                      <w:pPr>
                        <w:ind w:firstLineChars="100" w:firstLine="240"/>
                      </w:pPr>
                      <w:r w:rsidRPr="00081FE0">
                        <w:rPr>
                          <w:rFonts w:ascii="ＭＳ Ｐ明朝" w:eastAsia="ＭＳ Ｐ明朝" w:hAnsi="ＭＳ Ｐ明朝" w:hint="eastAsia"/>
                          <w:sz w:val="24"/>
                        </w:rPr>
                        <w:t>すべての学校で、同和問題（部落差別）を正しく理解し、差別を許さない心を育むため、人権教育の一環としての同和教育を推進することが大切です。</w:t>
                      </w:r>
                    </w:p>
                  </w:txbxContent>
                </v:textbox>
              </v:roundrect>
            </w:pict>
          </mc:Fallback>
        </mc:AlternateContent>
      </w:r>
    </w:p>
    <w:p w14:paraId="5E31F48D" w14:textId="77777777" w:rsidR="00344DA8" w:rsidRDefault="00344DA8"/>
    <w:p w14:paraId="3D7FB0AC" w14:textId="77777777" w:rsidR="00344DA8" w:rsidRDefault="00344DA8"/>
    <w:p w14:paraId="66A97C17" w14:textId="77777777" w:rsidR="00344DA8" w:rsidRPr="00B436D2" w:rsidRDefault="00344DA8">
      <w:pPr>
        <w:rPr>
          <w:caps/>
        </w:rPr>
      </w:pPr>
    </w:p>
    <w:p w14:paraId="0F0A74BF" w14:textId="77777777" w:rsidR="00344DA8" w:rsidRDefault="00344DA8"/>
    <w:p w14:paraId="1F2D7691" w14:textId="77777777" w:rsidR="00344DA8" w:rsidRDefault="00344DA8"/>
    <w:p w14:paraId="2E2A4E7A" w14:textId="77777777" w:rsidR="00344DA8" w:rsidRDefault="00344DA8"/>
    <w:p w14:paraId="281161D5" w14:textId="77777777" w:rsidR="00344DA8" w:rsidRDefault="00344DA8"/>
    <w:p w14:paraId="3DE2F51B" w14:textId="77777777" w:rsidR="00344DA8" w:rsidRDefault="00344DA8"/>
    <w:p w14:paraId="46E1E6A6" w14:textId="77777777" w:rsidR="00344DA8" w:rsidRDefault="00344DA8"/>
    <w:p w14:paraId="635A3FFA" w14:textId="77777777" w:rsidR="00344DA8" w:rsidRDefault="00344DA8"/>
    <w:p w14:paraId="18553336" w14:textId="77777777" w:rsidR="00344DA8" w:rsidRDefault="00344DA8"/>
    <w:p w14:paraId="179A6CD8" w14:textId="77777777" w:rsidR="00344DA8" w:rsidRDefault="00344DA8"/>
    <w:p w14:paraId="1A4E6639" w14:textId="1F67AC1A" w:rsidR="009E5755" w:rsidRDefault="002F45D2" w:rsidP="00F5227A">
      <w:pPr>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61824" behindDoc="0" locked="0" layoutInCell="1" allowOverlap="1" wp14:anchorId="409B4578" wp14:editId="704E4F31">
                <wp:simplePos x="0" y="0"/>
                <wp:positionH relativeFrom="column">
                  <wp:posOffset>-56515</wp:posOffset>
                </wp:positionH>
                <wp:positionV relativeFrom="paragraph">
                  <wp:posOffset>2310394</wp:posOffset>
                </wp:positionV>
                <wp:extent cx="6120130" cy="1847850"/>
                <wp:effectExtent l="0" t="0" r="1397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47850"/>
                        </a:xfrm>
                        <a:prstGeom prst="roundRect">
                          <a:avLst>
                            <a:gd name="adj" fmla="val 4639"/>
                          </a:avLst>
                        </a:prstGeom>
                        <a:solidFill>
                          <a:srgbClr val="FFFFFF"/>
                        </a:solidFill>
                        <a:ln w="19050">
                          <a:solidFill>
                            <a:srgbClr val="000000"/>
                          </a:solidFill>
                          <a:round/>
                          <a:headEnd/>
                          <a:tailEnd/>
                        </a:ln>
                      </wps:spPr>
                      <wps:txbx>
                        <w:txbxContent>
                          <w:p w14:paraId="78D6135B" w14:textId="77777777" w:rsidR="00245B8E" w:rsidRPr="00DE7055" w:rsidRDefault="00245B8E" w:rsidP="00CC5A14">
                            <w:pPr>
                              <w:ind w:left="240" w:hangingChars="100" w:hanging="240"/>
                              <w:rPr>
                                <w:rFonts w:ascii="ＭＳ Ｐゴシック" w:eastAsia="ＭＳ Ｐゴシック" w:hAnsi="ＭＳ Ｐゴシック"/>
                                <w:b/>
                                <w:sz w:val="24"/>
                              </w:rPr>
                            </w:pPr>
                            <w:r w:rsidRPr="00DE7055">
                              <w:rPr>
                                <w:rFonts w:ascii="ＭＳ Ｐゴシック" w:eastAsia="ＭＳ Ｐゴシック" w:hAnsi="ＭＳ Ｐゴシック" w:hint="eastAsia"/>
                                <w:b/>
                                <w:sz w:val="24"/>
                              </w:rPr>
                              <w:t>Ａ２　同和教育は</w:t>
                            </w:r>
                            <w:r w:rsidR="000A04FB" w:rsidRPr="00DE7055">
                              <w:rPr>
                                <w:rFonts w:ascii="ＭＳ Ｐゴシック" w:eastAsia="ＭＳ Ｐゴシック" w:hAnsi="ＭＳ Ｐゴシック" w:hint="eastAsia"/>
                                <w:b/>
                                <w:sz w:val="24"/>
                              </w:rPr>
                              <w:t>様々</w:t>
                            </w:r>
                            <w:r w:rsidRPr="00DE7055">
                              <w:rPr>
                                <w:rFonts w:ascii="ＭＳ Ｐゴシック" w:eastAsia="ＭＳ Ｐゴシック" w:hAnsi="ＭＳ Ｐゴシック" w:hint="eastAsia"/>
                                <w:b/>
                                <w:sz w:val="24"/>
                              </w:rPr>
                              <w:t>な人権問題の解決に向けた取組みとして発展してきました。</w:t>
                            </w:r>
                          </w:p>
                          <w:p w14:paraId="47B18EAE" w14:textId="77777777" w:rsidR="00A25B8C" w:rsidRPr="00CC4F72" w:rsidRDefault="00245B8E" w:rsidP="00A25B8C">
                            <w:pPr>
                              <w:rPr>
                                <w:rFonts w:ascii="ＭＳ Ｐ明朝" w:eastAsia="ＭＳ Ｐ明朝" w:hAnsi="ＭＳ Ｐ明朝"/>
                                <w:sz w:val="24"/>
                              </w:rPr>
                            </w:pPr>
                            <w:r w:rsidRPr="00DE7055">
                              <w:rPr>
                                <w:rFonts w:ascii="ＭＳ Ｐ明朝" w:eastAsia="ＭＳ Ｐ明朝" w:hAnsi="ＭＳ Ｐ明朝" w:hint="eastAsia"/>
                                <w:sz w:val="24"/>
                              </w:rPr>
                              <w:t xml:space="preserve">  大</w:t>
                            </w:r>
                            <w:r w:rsidR="00A25B8C" w:rsidRPr="00DE7055">
                              <w:rPr>
                                <w:rFonts w:ascii="ＭＳ Ｐ明朝" w:eastAsia="ＭＳ Ｐ明朝" w:hAnsi="ＭＳ Ｐ明朝" w:hint="eastAsia"/>
                                <w:sz w:val="24"/>
                              </w:rPr>
                              <w:t>阪府教育委員会では、同和問題</w:t>
                            </w:r>
                            <w:r w:rsidR="00162704" w:rsidRPr="00DE7055">
                              <w:rPr>
                                <w:rFonts w:ascii="ＭＳ Ｐ明朝" w:eastAsia="ＭＳ Ｐ明朝" w:hAnsi="ＭＳ Ｐ明朝" w:hint="eastAsia"/>
                                <w:sz w:val="24"/>
                              </w:rPr>
                              <w:t>（部落差別）</w:t>
                            </w:r>
                            <w:r w:rsidR="00A25B8C" w:rsidRPr="00DE7055">
                              <w:rPr>
                                <w:rFonts w:ascii="ＭＳ Ｐ明朝" w:eastAsia="ＭＳ Ｐ明朝" w:hAnsi="ＭＳ Ｐ明朝" w:hint="eastAsia"/>
                                <w:sz w:val="24"/>
                              </w:rPr>
                              <w:t>解決のために教育の果たす役割は重要であるとの認識のもと、教育の機会均等と進路保障、差別意識の解消など、同和教育の積極的推進を図って</w:t>
                            </w:r>
                            <w:r w:rsidR="00A25B8C" w:rsidRPr="00CC4F72">
                              <w:rPr>
                                <w:rFonts w:ascii="ＭＳ Ｐ明朝" w:eastAsia="ＭＳ Ｐ明朝" w:hAnsi="ＭＳ Ｐ明朝" w:hint="eastAsia"/>
                                <w:sz w:val="24"/>
                              </w:rPr>
                              <w:t>きました。その結果、長欠や不就学の解消、高校進学率の上昇など、一定の成果をあげるとともに、子どもたちに豊かな人権感覚を育んできました。</w:t>
                            </w:r>
                          </w:p>
                          <w:p w14:paraId="01BB9689" w14:textId="0778DA87" w:rsidR="00245B8E" w:rsidRPr="00DE7055" w:rsidRDefault="00A25B8C" w:rsidP="00CC5A14">
                            <w:pPr>
                              <w:ind w:firstLineChars="100" w:firstLine="240"/>
                              <w:rPr>
                                <w:rFonts w:ascii="ＭＳ Ｐ明朝" w:eastAsia="ＭＳ Ｐ明朝" w:hAnsi="ＭＳ Ｐ明朝"/>
                                <w:sz w:val="24"/>
                              </w:rPr>
                            </w:pPr>
                            <w:r w:rsidRPr="00CC4F72">
                              <w:rPr>
                                <w:rFonts w:ascii="ＭＳ Ｐ明朝" w:eastAsia="ＭＳ Ｐ明朝" w:hAnsi="ＭＳ Ｐ明朝" w:hint="eastAsia"/>
                                <w:sz w:val="24"/>
                              </w:rPr>
                              <w:t>今後も、同和教育のこれまでのノウハウや実績などを活かし、様々な課題を有する子どもたちの実態を的確</w:t>
                            </w:r>
                            <w:r w:rsidR="007B77A0" w:rsidRPr="00CC4F72">
                              <w:rPr>
                                <w:rFonts w:ascii="ＭＳ Ｐ明朝" w:eastAsia="ＭＳ Ｐ明朝" w:hAnsi="ＭＳ Ｐ明朝" w:hint="eastAsia"/>
                                <w:sz w:val="24"/>
                              </w:rPr>
                              <w:t>に</w:t>
                            </w:r>
                            <w:r w:rsidR="00076076" w:rsidRPr="00CC4F72">
                              <w:rPr>
                                <w:rFonts w:ascii="ＭＳ Ｐ明朝" w:eastAsia="ＭＳ Ｐ明朝" w:hAnsi="ＭＳ Ｐ明朝" w:hint="eastAsia"/>
                                <w:sz w:val="24"/>
                              </w:rPr>
                              <w:t>捉え、それらを</w:t>
                            </w:r>
                            <w:r w:rsidRPr="00CC4F72">
                              <w:rPr>
                                <w:rFonts w:ascii="ＭＳ Ｐ明朝" w:eastAsia="ＭＳ Ｐ明朝" w:hAnsi="ＭＳ Ｐ明朝" w:hint="eastAsia"/>
                                <w:sz w:val="24"/>
                              </w:rPr>
                              <w:t>踏まえ</w:t>
                            </w:r>
                            <w:r w:rsidR="00076076" w:rsidRPr="00CC4F72">
                              <w:rPr>
                                <w:rFonts w:ascii="ＭＳ Ｐ明朝" w:eastAsia="ＭＳ Ｐ明朝" w:hAnsi="ＭＳ Ｐ明朝" w:hint="eastAsia"/>
                                <w:sz w:val="24"/>
                              </w:rPr>
                              <w:t>て</w:t>
                            </w:r>
                            <w:r w:rsidRPr="00CC4F72">
                              <w:rPr>
                                <w:rFonts w:ascii="ＭＳ Ｐ明朝" w:eastAsia="ＭＳ Ｐ明朝" w:hAnsi="ＭＳ Ｐ明朝" w:hint="eastAsia"/>
                                <w:sz w:val="24"/>
                              </w:rPr>
                              <w:t>、同和問題</w:t>
                            </w:r>
                            <w:r w:rsidR="00162704" w:rsidRPr="00CC4F72">
                              <w:rPr>
                                <w:rFonts w:ascii="ＭＳ Ｐ明朝" w:eastAsia="ＭＳ Ｐ明朝" w:hAnsi="ＭＳ Ｐ明朝" w:hint="eastAsia"/>
                                <w:sz w:val="24"/>
                              </w:rPr>
                              <w:t>（</w:t>
                            </w:r>
                            <w:r w:rsidR="00162704" w:rsidRPr="00DE7055">
                              <w:rPr>
                                <w:rFonts w:ascii="ＭＳ Ｐ明朝" w:eastAsia="ＭＳ Ｐ明朝" w:hAnsi="ＭＳ Ｐ明朝" w:hint="eastAsia"/>
                                <w:sz w:val="24"/>
                              </w:rPr>
                              <w:t>部落差別）</w:t>
                            </w:r>
                            <w:r w:rsidRPr="00DE7055">
                              <w:rPr>
                                <w:rFonts w:ascii="ＭＳ Ｐ明朝" w:eastAsia="ＭＳ Ｐ明朝" w:hAnsi="ＭＳ Ｐ明朝" w:hint="eastAsia"/>
                                <w:sz w:val="24"/>
                              </w:rPr>
                              <w:t>をはじめとする様々な人権問題の解決に向けた取組みを推進していくことが大切です。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B4578" id="AutoShape 9" o:spid="_x0000_s1030" style="position:absolute;left:0;text-align:left;margin-left:-4.45pt;margin-top:181.9pt;width:481.9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" strokeweight="1.5pt">
                <v:textbox inset="5.85pt,.7pt,5.85pt,.7pt">
                  <w:txbxContent>
                    <w:p w14:paraId="78D6135B" w14:textId="77777777" w:rsidR="00245B8E" w:rsidRPr="00DE7055" w:rsidRDefault="00245B8E" w:rsidP="00CC5A14">
                      <w:pPr>
                        <w:ind w:left="240" w:hangingChars="100" w:hanging="240"/>
                        <w:rPr>
                          <w:rFonts w:ascii="ＭＳ Ｐゴシック" w:eastAsia="ＭＳ Ｐゴシック" w:hAnsi="ＭＳ Ｐゴシック"/>
                          <w:b/>
                          <w:sz w:val="24"/>
                        </w:rPr>
                      </w:pPr>
                      <w:r w:rsidRPr="00DE7055">
                        <w:rPr>
                          <w:rFonts w:ascii="ＭＳ Ｐゴシック" w:eastAsia="ＭＳ Ｐゴシック" w:hAnsi="ＭＳ Ｐゴシック" w:hint="eastAsia"/>
                          <w:b/>
                          <w:sz w:val="24"/>
                        </w:rPr>
                        <w:t>Ａ２　同和教育は</w:t>
                      </w:r>
                      <w:r w:rsidR="000A04FB" w:rsidRPr="00DE7055">
                        <w:rPr>
                          <w:rFonts w:ascii="ＭＳ Ｐゴシック" w:eastAsia="ＭＳ Ｐゴシック" w:hAnsi="ＭＳ Ｐゴシック" w:hint="eastAsia"/>
                          <w:b/>
                          <w:sz w:val="24"/>
                        </w:rPr>
                        <w:t>様々</w:t>
                      </w:r>
                      <w:r w:rsidRPr="00DE7055">
                        <w:rPr>
                          <w:rFonts w:ascii="ＭＳ Ｐゴシック" w:eastAsia="ＭＳ Ｐゴシック" w:hAnsi="ＭＳ Ｐゴシック" w:hint="eastAsia"/>
                          <w:b/>
                          <w:sz w:val="24"/>
                        </w:rPr>
                        <w:t>な人権問題の解決に向けた取組みとして発展してきました。</w:t>
                      </w:r>
                    </w:p>
                    <w:p w14:paraId="47B18EAE" w14:textId="77777777" w:rsidR="00A25B8C" w:rsidRPr="00CC4F72" w:rsidRDefault="00245B8E" w:rsidP="00A25B8C">
                      <w:pPr>
                        <w:rPr>
                          <w:rFonts w:ascii="ＭＳ Ｐ明朝" w:eastAsia="ＭＳ Ｐ明朝" w:hAnsi="ＭＳ Ｐ明朝"/>
                          <w:sz w:val="24"/>
                        </w:rPr>
                      </w:pPr>
                      <w:r w:rsidRPr="00DE7055">
                        <w:rPr>
                          <w:rFonts w:ascii="ＭＳ Ｐ明朝" w:eastAsia="ＭＳ Ｐ明朝" w:hAnsi="ＭＳ Ｐ明朝" w:hint="eastAsia"/>
                          <w:sz w:val="24"/>
                        </w:rPr>
                        <w:t xml:space="preserve">  大</w:t>
                      </w:r>
                      <w:r w:rsidR="00A25B8C" w:rsidRPr="00DE7055">
                        <w:rPr>
                          <w:rFonts w:ascii="ＭＳ Ｐ明朝" w:eastAsia="ＭＳ Ｐ明朝" w:hAnsi="ＭＳ Ｐ明朝" w:hint="eastAsia"/>
                          <w:sz w:val="24"/>
                        </w:rPr>
                        <w:t>阪府教育委員会では、同和問題</w:t>
                      </w:r>
                      <w:r w:rsidR="00162704" w:rsidRPr="00DE7055">
                        <w:rPr>
                          <w:rFonts w:ascii="ＭＳ Ｐ明朝" w:eastAsia="ＭＳ Ｐ明朝" w:hAnsi="ＭＳ Ｐ明朝" w:hint="eastAsia"/>
                          <w:sz w:val="24"/>
                        </w:rPr>
                        <w:t>（部落差別）</w:t>
                      </w:r>
                      <w:r w:rsidR="00A25B8C" w:rsidRPr="00DE7055">
                        <w:rPr>
                          <w:rFonts w:ascii="ＭＳ Ｐ明朝" w:eastAsia="ＭＳ Ｐ明朝" w:hAnsi="ＭＳ Ｐ明朝" w:hint="eastAsia"/>
                          <w:sz w:val="24"/>
                        </w:rPr>
                        <w:t>解決のために教育の果たす役割は重要であるとの認識のもと、教育の機会均等と進路保障、差別意識の解消など、同和教育の積極的推進を図って</w:t>
                      </w:r>
                      <w:r w:rsidR="00A25B8C" w:rsidRPr="00CC4F72">
                        <w:rPr>
                          <w:rFonts w:ascii="ＭＳ Ｐ明朝" w:eastAsia="ＭＳ Ｐ明朝" w:hAnsi="ＭＳ Ｐ明朝" w:hint="eastAsia"/>
                          <w:sz w:val="24"/>
                        </w:rPr>
                        <w:t>きました。その結果、長欠や不就学の解消、高校進学率の上昇など、一定の成果をあげるとともに、子どもたちに豊かな人権感覚を育んできました。</w:t>
                      </w:r>
                    </w:p>
                    <w:p w14:paraId="01BB9689" w14:textId="0778DA87" w:rsidR="00245B8E" w:rsidRPr="00DE7055" w:rsidRDefault="00A25B8C" w:rsidP="00CC5A14">
                      <w:pPr>
                        <w:ind w:firstLineChars="100" w:firstLine="240"/>
                        <w:rPr>
                          <w:rFonts w:ascii="ＭＳ Ｐ明朝" w:eastAsia="ＭＳ Ｐ明朝" w:hAnsi="ＭＳ Ｐ明朝"/>
                          <w:sz w:val="24"/>
                        </w:rPr>
                      </w:pPr>
                      <w:r w:rsidRPr="00CC4F72">
                        <w:rPr>
                          <w:rFonts w:ascii="ＭＳ Ｐ明朝" w:eastAsia="ＭＳ Ｐ明朝" w:hAnsi="ＭＳ Ｐ明朝" w:hint="eastAsia"/>
                          <w:sz w:val="24"/>
                        </w:rPr>
                        <w:t>今後も、同和教育のこれまでのノウハウや実績などを活かし、様々な課題を有する子どもたちの実態を的確</w:t>
                      </w:r>
                      <w:r w:rsidR="007B77A0" w:rsidRPr="00CC4F72">
                        <w:rPr>
                          <w:rFonts w:ascii="ＭＳ Ｐ明朝" w:eastAsia="ＭＳ Ｐ明朝" w:hAnsi="ＭＳ Ｐ明朝" w:hint="eastAsia"/>
                          <w:sz w:val="24"/>
                        </w:rPr>
                        <w:t>に</w:t>
                      </w:r>
                      <w:r w:rsidR="00076076" w:rsidRPr="00CC4F72">
                        <w:rPr>
                          <w:rFonts w:ascii="ＭＳ Ｐ明朝" w:eastAsia="ＭＳ Ｐ明朝" w:hAnsi="ＭＳ Ｐ明朝" w:hint="eastAsia"/>
                          <w:sz w:val="24"/>
                        </w:rPr>
                        <w:t>捉え、それらを</w:t>
                      </w:r>
                      <w:r w:rsidRPr="00CC4F72">
                        <w:rPr>
                          <w:rFonts w:ascii="ＭＳ Ｐ明朝" w:eastAsia="ＭＳ Ｐ明朝" w:hAnsi="ＭＳ Ｐ明朝" w:hint="eastAsia"/>
                          <w:sz w:val="24"/>
                        </w:rPr>
                        <w:t>踏まえ</w:t>
                      </w:r>
                      <w:r w:rsidR="00076076" w:rsidRPr="00CC4F72">
                        <w:rPr>
                          <w:rFonts w:ascii="ＭＳ Ｐ明朝" w:eastAsia="ＭＳ Ｐ明朝" w:hAnsi="ＭＳ Ｐ明朝" w:hint="eastAsia"/>
                          <w:sz w:val="24"/>
                        </w:rPr>
                        <w:t>て</w:t>
                      </w:r>
                      <w:r w:rsidRPr="00CC4F72">
                        <w:rPr>
                          <w:rFonts w:ascii="ＭＳ Ｐ明朝" w:eastAsia="ＭＳ Ｐ明朝" w:hAnsi="ＭＳ Ｐ明朝" w:hint="eastAsia"/>
                          <w:sz w:val="24"/>
                        </w:rPr>
                        <w:t>、同和問題</w:t>
                      </w:r>
                      <w:r w:rsidR="00162704" w:rsidRPr="00CC4F72">
                        <w:rPr>
                          <w:rFonts w:ascii="ＭＳ Ｐ明朝" w:eastAsia="ＭＳ Ｐ明朝" w:hAnsi="ＭＳ Ｐ明朝" w:hint="eastAsia"/>
                          <w:sz w:val="24"/>
                        </w:rPr>
                        <w:t>（</w:t>
                      </w:r>
                      <w:r w:rsidR="00162704" w:rsidRPr="00DE7055">
                        <w:rPr>
                          <w:rFonts w:ascii="ＭＳ Ｐ明朝" w:eastAsia="ＭＳ Ｐ明朝" w:hAnsi="ＭＳ Ｐ明朝" w:hint="eastAsia"/>
                          <w:sz w:val="24"/>
                        </w:rPr>
                        <w:t>部落差別）</w:t>
                      </w:r>
                      <w:r w:rsidRPr="00DE7055">
                        <w:rPr>
                          <w:rFonts w:ascii="ＭＳ Ｐ明朝" w:eastAsia="ＭＳ Ｐ明朝" w:hAnsi="ＭＳ Ｐ明朝" w:hint="eastAsia"/>
                          <w:sz w:val="24"/>
                        </w:rPr>
                        <w:t>をはじめとする様々な人権問題の解決に向けた取組みを推進していくことが大切です。</w:t>
                      </w:r>
                    </w:p>
                  </w:txbxContent>
                </v:textbox>
              </v:roundrect>
            </w:pict>
          </mc:Fallback>
        </mc:AlternateContent>
      </w:r>
      <w:r w:rsidR="00344DA8">
        <w:br w:type="page"/>
      </w:r>
    </w:p>
    <w:p w14:paraId="4CB464AF" w14:textId="77777777" w:rsidR="00CB31A9" w:rsidRDefault="002F45D2" w:rsidP="00F5227A">
      <w:pPr>
        <w:rPr>
          <w:rFonts w:ascii="ＭＳ Ｐゴシック" w:eastAsia="ＭＳ Ｐゴシック" w:hAnsi="ＭＳ Ｐゴシック"/>
          <w:sz w:val="20"/>
          <w:szCs w:val="20"/>
        </w:rPr>
      </w:pPr>
      <w:r w:rsidRPr="002F45D2">
        <w:rPr>
          <w:rFonts w:ascii="ＭＳ Ｐゴシック" w:eastAsia="ＭＳ Ｐゴシック" w:hAnsi="ＭＳ Ｐゴシック" w:cstheme="minorBidi" w:hint="eastAsia"/>
          <w:noProof/>
          <w:sz w:val="20"/>
          <w:szCs w:val="20"/>
        </w:rPr>
        <w:lastRenderedPageBreak/>
        <mc:AlternateContent>
          <mc:Choice Requires="wps">
            <w:drawing>
              <wp:anchor distT="0" distB="0" distL="114300" distR="114300" simplePos="0" relativeHeight="251673088" behindDoc="0" locked="0" layoutInCell="1" allowOverlap="1" wp14:anchorId="5C8D273E" wp14:editId="55A72E58">
                <wp:simplePos x="0" y="0"/>
                <wp:positionH relativeFrom="margin">
                  <wp:align>right</wp:align>
                </wp:positionH>
                <wp:positionV relativeFrom="paragraph">
                  <wp:posOffset>6326</wp:posOffset>
                </wp:positionV>
                <wp:extent cx="6120130" cy="1404309"/>
                <wp:effectExtent l="19050" t="19050" r="13970" b="2476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4309"/>
                        </a:xfrm>
                        <a:prstGeom prst="roundRect">
                          <a:avLst>
                            <a:gd name="adj" fmla="val 7608"/>
                          </a:avLst>
                        </a:prstGeom>
                        <a:solidFill>
                          <a:srgbClr val="FFFF99"/>
                        </a:solidFill>
                        <a:ln w="38100" cmpd="dbl">
                          <a:solidFill>
                            <a:srgbClr val="808080"/>
                          </a:solidFill>
                          <a:round/>
                          <a:headEnd/>
                          <a:tailEnd/>
                        </a:ln>
                      </wps:spPr>
                      <wps:txbx>
                        <w:txbxContent>
                          <w:p w14:paraId="290596A8" w14:textId="77777777" w:rsidR="002F45D2" w:rsidRPr="00DE7055" w:rsidRDefault="002F45D2" w:rsidP="002F45D2">
                            <w:pPr>
                              <w:rPr>
                                <w:rFonts w:ascii="ＭＳ Ｐゴシック" w:eastAsia="ＭＳ Ｐゴシック" w:hAnsi="ＭＳ Ｐゴシック"/>
                                <w:i/>
                              </w:rPr>
                            </w:pPr>
                            <w:r w:rsidRPr="00DE7055">
                              <w:rPr>
                                <w:rFonts w:ascii="ＭＳ Ｐゴシック" w:eastAsia="ＭＳ Ｐゴシック" w:hAnsi="ＭＳ Ｐゴシック" w:hint="eastAsia"/>
                                <w:i/>
                              </w:rPr>
                              <w:t>★ＣＨＥＣＫ①★</w:t>
                            </w:r>
                          </w:p>
                          <w:p w14:paraId="56717E93" w14:textId="77777777" w:rsidR="002F45D2" w:rsidRPr="00DE7055" w:rsidRDefault="002F45D2" w:rsidP="002F45D2">
                            <w:pPr>
                              <w:rPr>
                                <w:rFonts w:ascii="ＭＳ Ｐ明朝" w:eastAsia="ＭＳ Ｐ明朝" w:hAnsi="ＭＳ Ｐ明朝"/>
                                <w:lang w:eastAsia="zh-TW"/>
                              </w:rPr>
                            </w:pPr>
                            <w:r w:rsidRPr="00DE7055">
                              <w:rPr>
                                <w:rFonts w:ascii="ＭＳ Ｐ明朝" w:eastAsia="ＭＳ Ｐ明朝" w:hAnsi="ＭＳ Ｐ明朝" w:hint="eastAsia"/>
                                <w:lang w:eastAsia="zh-TW"/>
                              </w:rPr>
                              <w:t>「大阪府同和対策審議会答申」</w:t>
                            </w:r>
                            <w:r w:rsidRPr="00DE7055">
                              <w:rPr>
                                <w:rFonts w:ascii="ＭＳ Ｐ明朝" w:eastAsia="ＭＳ Ｐ明朝" w:hAnsi="ＭＳ Ｐ明朝" w:hint="eastAsia"/>
                                <w:sz w:val="16"/>
                                <w:szCs w:val="16"/>
                                <w:lang w:eastAsia="zh-TW"/>
                              </w:rPr>
                              <w:t>(大阪府　平成13</w:t>
                            </w:r>
                            <w:r w:rsidRPr="00DE7055">
                              <w:rPr>
                                <w:rFonts w:ascii="ＭＳ Ｐ明朝" w:eastAsia="ＭＳ Ｐ明朝" w:hAnsi="ＭＳ Ｐ明朝" w:hint="eastAsia"/>
                                <w:sz w:val="16"/>
                                <w:szCs w:val="16"/>
                              </w:rPr>
                              <w:t>〔2001〕</w:t>
                            </w:r>
                            <w:r w:rsidRPr="00DE7055">
                              <w:rPr>
                                <w:rFonts w:ascii="ＭＳ Ｐ明朝" w:eastAsia="ＭＳ Ｐ明朝" w:hAnsi="ＭＳ Ｐ明朝" w:hint="eastAsia"/>
                                <w:sz w:val="16"/>
                                <w:szCs w:val="16"/>
                                <w:lang w:eastAsia="zh-TW"/>
                              </w:rPr>
                              <w:t>年</w:t>
                            </w:r>
                            <w:r w:rsidR="004D50EC" w:rsidRPr="00DE7055">
                              <w:rPr>
                                <w:rFonts w:ascii="ＭＳ Ｐ明朝" w:eastAsia="ＭＳ Ｐ明朝" w:hAnsi="ＭＳ Ｐ明朝" w:hint="eastAsia"/>
                                <w:sz w:val="16"/>
                                <w:szCs w:val="16"/>
                              </w:rPr>
                              <w:t>９</w:t>
                            </w:r>
                            <w:r w:rsidRPr="00DE7055">
                              <w:rPr>
                                <w:rFonts w:ascii="ＭＳ Ｐ明朝" w:eastAsia="ＭＳ Ｐ明朝" w:hAnsi="ＭＳ Ｐ明朝" w:hint="eastAsia"/>
                                <w:sz w:val="16"/>
                                <w:szCs w:val="16"/>
                                <w:lang w:eastAsia="zh-TW"/>
                              </w:rPr>
                              <w:t>月)</w:t>
                            </w:r>
                          </w:p>
                          <w:p w14:paraId="5B11BB8C" w14:textId="2303FF5D" w:rsidR="002F45D2" w:rsidRPr="0097157D" w:rsidRDefault="0097157D" w:rsidP="002F45D2">
                            <w:pPr>
                              <w:pStyle w:val="a8"/>
                              <w:ind w:leftChars="100" w:left="390" w:hangingChars="100" w:hanging="180"/>
                              <w:rPr>
                                <w:rFonts w:eastAsia="ＭＳ Ｐ明朝" w:cs="ＭＳ ゴシック"/>
                                <w:w w:val="90"/>
                                <w:sz w:val="21"/>
                              </w:rPr>
                            </w:pPr>
                            <w:hyperlink r:id="rId10" w:history="1">
                              <w:r w:rsidR="004808AA" w:rsidRPr="0097157D">
                                <w:rPr>
                                  <w:rStyle w:val="a6"/>
                                  <w:rFonts w:eastAsia="ＭＳ Ｐ明朝" w:cs="ＭＳ ゴシック"/>
                                  <w:w w:val="90"/>
                                  <w:sz w:val="21"/>
                                </w:rPr>
                                <w:t>https://warp.ndl.go.jp/info:ndljp/pid/12984282/www.pref.osaka.lg.jp/jinken/measure/toushin-h1309-index.html</w:t>
                              </w:r>
                            </w:hyperlink>
                          </w:p>
                          <w:p w14:paraId="5254C426" w14:textId="77777777" w:rsidR="002F45D2" w:rsidRPr="00DE7055" w:rsidRDefault="004D6146" w:rsidP="002F45D2">
                            <w:pPr>
                              <w:ind w:firstLineChars="100" w:firstLine="210"/>
                              <w:rPr>
                                <w:rFonts w:ascii="ＭＳ Ｐ明朝" w:eastAsia="ＭＳ Ｐ明朝" w:hAnsi="ＭＳ Ｐ明朝"/>
                              </w:rPr>
                            </w:pPr>
                            <w:r w:rsidRPr="0097157D">
                              <w:rPr>
                                <w:rFonts w:ascii="ＭＳ Ｐ明朝" w:eastAsia="ＭＳ Ｐ明朝" w:hAnsi="ＭＳ Ｐ明朝" w:hint="eastAsia"/>
                              </w:rPr>
                              <w:t>大阪府では、この答申に基づき、すべての人の人権が尊重される豊かな社会の実現をめざして、周辺地域と一体となったコミュニティの形成</w:t>
                            </w:r>
                            <w:r w:rsidRPr="00DE7055">
                              <w:rPr>
                                <w:rFonts w:ascii="ＭＳ Ｐ明朝" w:eastAsia="ＭＳ Ｐ明朝" w:hAnsi="ＭＳ Ｐ明朝" w:hint="eastAsia"/>
                              </w:rPr>
                              <w:t>を図ることを基本目標に、同和問題（部落差別）の解決に取り組んでいます。</w:t>
                            </w:r>
                          </w:p>
                          <w:p w14:paraId="18F5BAED" w14:textId="77777777" w:rsidR="007678CE" w:rsidRPr="00DE7055" w:rsidRDefault="007678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D273E" id="AutoShape 37" o:spid="_x0000_s1031" style="position:absolute;left:0;text-align:left;margin-left:430.7pt;margin-top:.5pt;width:481.9pt;height:110.6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" fillcolor="#ff9" strokecolor="gray" strokeweight="3pt">
                <v:stroke linestyle="thinThin"/>
                <v:textbox inset="5.85pt,.7pt,5.85pt,.7pt">
                  <w:txbxContent>
                    <w:p w14:paraId="290596A8" w14:textId="77777777" w:rsidR="002F45D2" w:rsidRPr="00DE7055" w:rsidRDefault="002F45D2" w:rsidP="002F45D2">
                      <w:pPr>
                        <w:rPr>
                          <w:rFonts w:ascii="ＭＳ Ｐゴシック" w:eastAsia="ＭＳ Ｐゴシック" w:hAnsi="ＭＳ Ｐゴシック"/>
                          <w:i/>
                        </w:rPr>
                      </w:pPr>
                      <w:r w:rsidRPr="00DE7055">
                        <w:rPr>
                          <w:rFonts w:ascii="ＭＳ Ｐゴシック" w:eastAsia="ＭＳ Ｐゴシック" w:hAnsi="ＭＳ Ｐゴシック" w:hint="eastAsia"/>
                          <w:i/>
                        </w:rPr>
                        <w:t>★ＣＨＥＣＫ①★</w:t>
                      </w:r>
                    </w:p>
                    <w:p w14:paraId="56717E93" w14:textId="77777777" w:rsidR="002F45D2" w:rsidRPr="00DE7055" w:rsidRDefault="002F45D2" w:rsidP="002F45D2">
                      <w:pPr>
                        <w:rPr>
                          <w:rFonts w:ascii="ＭＳ Ｐ明朝" w:eastAsia="ＭＳ Ｐ明朝" w:hAnsi="ＭＳ Ｐ明朝"/>
                          <w:lang w:eastAsia="zh-TW"/>
                        </w:rPr>
                      </w:pPr>
                      <w:r w:rsidRPr="00DE7055">
                        <w:rPr>
                          <w:rFonts w:ascii="ＭＳ Ｐ明朝" w:eastAsia="ＭＳ Ｐ明朝" w:hAnsi="ＭＳ Ｐ明朝" w:hint="eastAsia"/>
                          <w:lang w:eastAsia="zh-TW"/>
                        </w:rPr>
                        <w:t>「大阪府同和対策審議会答申」</w:t>
                      </w:r>
                      <w:r w:rsidRPr="00DE7055">
                        <w:rPr>
                          <w:rFonts w:ascii="ＭＳ Ｐ明朝" w:eastAsia="ＭＳ Ｐ明朝" w:hAnsi="ＭＳ Ｐ明朝" w:hint="eastAsia"/>
                          <w:sz w:val="16"/>
                          <w:szCs w:val="16"/>
                          <w:lang w:eastAsia="zh-TW"/>
                        </w:rPr>
                        <w:t>(大阪府　平成13</w:t>
                      </w:r>
                      <w:r w:rsidRPr="00DE7055">
                        <w:rPr>
                          <w:rFonts w:ascii="ＭＳ Ｐ明朝" w:eastAsia="ＭＳ Ｐ明朝" w:hAnsi="ＭＳ Ｐ明朝" w:hint="eastAsia"/>
                          <w:sz w:val="16"/>
                          <w:szCs w:val="16"/>
                        </w:rPr>
                        <w:t>〔2001〕</w:t>
                      </w:r>
                      <w:r w:rsidRPr="00DE7055">
                        <w:rPr>
                          <w:rFonts w:ascii="ＭＳ Ｐ明朝" w:eastAsia="ＭＳ Ｐ明朝" w:hAnsi="ＭＳ Ｐ明朝" w:hint="eastAsia"/>
                          <w:sz w:val="16"/>
                          <w:szCs w:val="16"/>
                          <w:lang w:eastAsia="zh-TW"/>
                        </w:rPr>
                        <w:t>年</w:t>
                      </w:r>
                      <w:r w:rsidR="004D50EC" w:rsidRPr="00DE7055">
                        <w:rPr>
                          <w:rFonts w:ascii="ＭＳ Ｐ明朝" w:eastAsia="ＭＳ Ｐ明朝" w:hAnsi="ＭＳ Ｐ明朝" w:hint="eastAsia"/>
                          <w:sz w:val="16"/>
                          <w:szCs w:val="16"/>
                        </w:rPr>
                        <w:t>９</w:t>
                      </w:r>
                      <w:r w:rsidRPr="00DE7055">
                        <w:rPr>
                          <w:rFonts w:ascii="ＭＳ Ｐ明朝" w:eastAsia="ＭＳ Ｐ明朝" w:hAnsi="ＭＳ Ｐ明朝" w:hint="eastAsia"/>
                          <w:sz w:val="16"/>
                          <w:szCs w:val="16"/>
                          <w:lang w:eastAsia="zh-TW"/>
                        </w:rPr>
                        <w:t>月)</w:t>
                      </w:r>
                    </w:p>
                    <w:p w14:paraId="5B11BB8C" w14:textId="2303FF5D" w:rsidR="002F45D2" w:rsidRPr="0097157D" w:rsidRDefault="0097157D" w:rsidP="002F45D2">
                      <w:pPr>
                        <w:pStyle w:val="a8"/>
                        <w:ind w:leftChars="100" w:left="390" w:hangingChars="100" w:hanging="180"/>
                        <w:rPr>
                          <w:rFonts w:eastAsia="ＭＳ Ｐ明朝" w:cs="ＭＳ ゴシック"/>
                          <w:w w:val="90"/>
                          <w:sz w:val="21"/>
                        </w:rPr>
                      </w:pPr>
                      <w:hyperlink r:id="rId11" w:history="1">
                        <w:r w:rsidR="004808AA" w:rsidRPr="0097157D">
                          <w:rPr>
                            <w:rStyle w:val="a6"/>
                            <w:rFonts w:eastAsia="ＭＳ Ｐ明朝" w:cs="ＭＳ ゴシック"/>
                            <w:w w:val="90"/>
                            <w:sz w:val="21"/>
                          </w:rPr>
                          <w:t>https://warp.ndl.go.jp/info:ndljp/pid/12984282/www.pref.osaka.lg.jp/jinken/measure/toushin-h1309-index.html</w:t>
                        </w:r>
                      </w:hyperlink>
                    </w:p>
                    <w:p w14:paraId="5254C426" w14:textId="77777777" w:rsidR="002F45D2" w:rsidRPr="00DE7055" w:rsidRDefault="004D6146" w:rsidP="002F45D2">
                      <w:pPr>
                        <w:ind w:firstLineChars="100" w:firstLine="210"/>
                        <w:rPr>
                          <w:rFonts w:ascii="ＭＳ Ｐ明朝" w:eastAsia="ＭＳ Ｐ明朝" w:hAnsi="ＭＳ Ｐ明朝"/>
                        </w:rPr>
                      </w:pPr>
                      <w:r w:rsidRPr="0097157D">
                        <w:rPr>
                          <w:rFonts w:ascii="ＭＳ Ｐ明朝" w:eastAsia="ＭＳ Ｐ明朝" w:hAnsi="ＭＳ Ｐ明朝" w:hint="eastAsia"/>
                        </w:rPr>
                        <w:t>大阪府では、この答申に基づき、すべての人の人権が尊重される豊かな社会の実現をめざして、周辺地域と一体となったコミュニティの形成</w:t>
                      </w:r>
                      <w:r w:rsidRPr="00DE7055">
                        <w:rPr>
                          <w:rFonts w:ascii="ＭＳ Ｐ明朝" w:eastAsia="ＭＳ Ｐ明朝" w:hAnsi="ＭＳ Ｐ明朝" w:hint="eastAsia"/>
                        </w:rPr>
                        <w:t>を図ることを基本目標に、同和問題（部落差別）の解決に取り組んでいます。</w:t>
                      </w:r>
                    </w:p>
                    <w:p w14:paraId="18F5BAED" w14:textId="77777777" w:rsidR="007678CE" w:rsidRPr="00DE7055" w:rsidRDefault="007678CE"/>
                  </w:txbxContent>
                </v:textbox>
                <w10:wrap anchorx="margin"/>
              </v:roundrect>
            </w:pict>
          </mc:Fallback>
        </mc:AlternateContent>
      </w:r>
    </w:p>
    <w:p w14:paraId="3F876E75" w14:textId="77777777" w:rsidR="00A64BA9" w:rsidRDefault="00A64BA9" w:rsidP="00F5227A">
      <w:pPr>
        <w:rPr>
          <w:rFonts w:ascii="ＭＳ Ｐゴシック" w:eastAsia="ＭＳ Ｐゴシック" w:hAnsi="ＭＳ Ｐゴシック"/>
          <w:sz w:val="20"/>
          <w:szCs w:val="20"/>
        </w:rPr>
      </w:pPr>
    </w:p>
    <w:p w14:paraId="49A55306" w14:textId="77777777" w:rsidR="00A64BA9" w:rsidRDefault="00A64BA9" w:rsidP="00F5227A">
      <w:pPr>
        <w:rPr>
          <w:rFonts w:ascii="ＭＳ Ｐゴシック" w:eastAsia="ＭＳ Ｐゴシック" w:hAnsi="ＭＳ Ｐゴシック"/>
          <w:sz w:val="20"/>
          <w:szCs w:val="20"/>
        </w:rPr>
      </w:pPr>
    </w:p>
    <w:p w14:paraId="666EE2D2" w14:textId="77777777" w:rsidR="00CC5A14" w:rsidRDefault="00CC5A14" w:rsidP="00F5227A">
      <w:pPr>
        <w:rPr>
          <w:rFonts w:ascii="ＭＳ Ｐゴシック" w:eastAsia="ＭＳ Ｐゴシック" w:hAnsi="ＭＳ Ｐゴシック"/>
          <w:sz w:val="20"/>
          <w:szCs w:val="20"/>
        </w:rPr>
      </w:pPr>
    </w:p>
    <w:p w14:paraId="470083BB" w14:textId="77777777" w:rsidR="00CC5A14" w:rsidRDefault="00CC5A14" w:rsidP="00F5227A">
      <w:pPr>
        <w:rPr>
          <w:rFonts w:ascii="ＭＳ Ｐゴシック" w:eastAsia="ＭＳ Ｐゴシック" w:hAnsi="ＭＳ Ｐゴシック"/>
          <w:sz w:val="20"/>
          <w:szCs w:val="20"/>
        </w:rPr>
      </w:pPr>
    </w:p>
    <w:p w14:paraId="79CA76EB" w14:textId="77777777" w:rsidR="00CC5A14" w:rsidRDefault="00CC5A14" w:rsidP="00F5227A">
      <w:pPr>
        <w:rPr>
          <w:rFonts w:ascii="ＭＳ Ｐゴシック" w:eastAsia="ＭＳ Ｐゴシック" w:hAnsi="ＭＳ Ｐゴシック"/>
          <w:sz w:val="20"/>
          <w:szCs w:val="20"/>
        </w:rPr>
      </w:pPr>
    </w:p>
    <w:p w14:paraId="67411B57" w14:textId="23CC81C0" w:rsidR="00CC5A14" w:rsidRDefault="00F87B39" w:rsidP="00F5227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14:anchorId="34AF395F" wp14:editId="741C71C3">
                <wp:simplePos x="0" y="0"/>
                <wp:positionH relativeFrom="column">
                  <wp:posOffset>6326</wp:posOffset>
                </wp:positionH>
                <wp:positionV relativeFrom="paragraph">
                  <wp:posOffset>194669</wp:posOffset>
                </wp:positionV>
                <wp:extent cx="6120130" cy="3129280"/>
                <wp:effectExtent l="19050" t="19050" r="13970" b="1397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29280"/>
                        </a:xfrm>
                        <a:prstGeom prst="roundRect">
                          <a:avLst>
                            <a:gd name="adj" fmla="val 3706"/>
                          </a:avLst>
                        </a:prstGeom>
                        <a:solidFill>
                          <a:srgbClr val="FFFF99"/>
                        </a:solidFill>
                        <a:ln w="38100" cmpd="dbl">
                          <a:solidFill>
                            <a:srgbClr val="808080"/>
                          </a:solidFill>
                          <a:round/>
                          <a:headEnd/>
                          <a:tailEnd/>
                        </a:ln>
                      </wps:spPr>
                      <wps:txbx>
                        <w:txbxContent>
                          <w:p w14:paraId="6F0BC74F" w14:textId="77777777" w:rsidR="00245B8E" w:rsidRPr="00081FE0" w:rsidRDefault="00245B8E" w:rsidP="00CB31A9">
                            <w:pPr>
                              <w:rPr>
                                <w:rFonts w:ascii="ＭＳ Ｐゴシック" w:eastAsia="ＭＳ Ｐゴシック" w:hAnsi="ＭＳ Ｐゴシック"/>
                                <w:i/>
                              </w:rPr>
                            </w:pPr>
                            <w:r w:rsidRPr="00081FE0">
                              <w:rPr>
                                <w:rFonts w:ascii="ＭＳ Ｐゴシック" w:eastAsia="ＭＳ Ｐゴシック" w:hAnsi="ＭＳ Ｐゴシック" w:hint="eastAsia"/>
                                <w:i/>
                                <w:lang w:eastAsia="zh-TW"/>
                              </w:rPr>
                              <w:t>★ＣＨＥＣＫ②★</w:t>
                            </w:r>
                          </w:p>
                          <w:p w14:paraId="31EA250D" w14:textId="77777777" w:rsidR="007B58CD" w:rsidRPr="0097157D" w:rsidRDefault="007B58CD" w:rsidP="007B58CD">
                            <w:pPr>
                              <w:rPr>
                                <w:rFonts w:ascii="ＭＳ Ｐ明朝" w:eastAsia="ＭＳ Ｐ明朝" w:hAnsi="ＭＳ Ｐ明朝"/>
                                <w:sz w:val="16"/>
                                <w:szCs w:val="16"/>
                              </w:rPr>
                            </w:pPr>
                            <w:r w:rsidRPr="00081FE0">
                              <w:rPr>
                                <w:rFonts w:ascii="ＭＳ Ｐ明朝" w:eastAsia="ＭＳ Ｐ明朝" w:hAnsi="ＭＳ Ｐ明朝" w:hint="eastAsia"/>
                                <w:lang w:eastAsia="zh-TW"/>
                              </w:rPr>
                              <w:t>「大</w:t>
                            </w:r>
                            <w:r w:rsidRPr="0097157D">
                              <w:rPr>
                                <w:rFonts w:ascii="ＭＳ Ｐ明朝" w:eastAsia="ＭＳ Ｐ明朝" w:hAnsi="ＭＳ Ｐ明朝" w:hint="eastAsia"/>
                                <w:lang w:eastAsia="zh-TW"/>
                              </w:rPr>
                              <w:t>阪府人権教育推進計画」</w:t>
                            </w:r>
                            <w:r w:rsidRPr="0097157D">
                              <w:rPr>
                                <w:rFonts w:ascii="ＭＳ Ｐ明朝" w:eastAsia="ＭＳ Ｐ明朝" w:hAnsi="ＭＳ Ｐ明朝" w:hint="eastAsia"/>
                                <w:sz w:val="16"/>
                                <w:szCs w:val="16"/>
                                <w:lang w:eastAsia="zh-TW"/>
                              </w:rPr>
                              <w:t xml:space="preserve">(大阪府　　</w:t>
                            </w:r>
                            <w:r w:rsidRPr="0097157D">
                              <w:rPr>
                                <w:rFonts w:ascii="ＭＳ Ｐ明朝" w:eastAsia="ＭＳ Ｐ明朝" w:hAnsi="ＭＳ Ｐ明朝" w:hint="eastAsia"/>
                                <w:sz w:val="16"/>
                                <w:szCs w:val="16"/>
                              </w:rPr>
                              <w:t>令和４〔</w:t>
                            </w:r>
                            <w:r w:rsidRPr="0097157D">
                              <w:rPr>
                                <w:rFonts w:ascii="ＭＳ Ｐ明朝" w:eastAsia="ＭＳ Ｐ明朝" w:hAnsi="ＭＳ Ｐ明朝"/>
                                <w:sz w:val="16"/>
                                <w:szCs w:val="16"/>
                              </w:rPr>
                              <w:t>2022</w:t>
                            </w:r>
                            <w:r w:rsidRPr="0097157D">
                              <w:rPr>
                                <w:rFonts w:ascii="ＭＳ Ｐ明朝" w:eastAsia="ＭＳ Ｐ明朝" w:hAnsi="ＭＳ Ｐ明朝" w:hint="eastAsia"/>
                                <w:sz w:val="16"/>
                                <w:szCs w:val="16"/>
                              </w:rPr>
                              <w:t>〕</w:t>
                            </w:r>
                            <w:r w:rsidRPr="0097157D">
                              <w:rPr>
                                <w:rFonts w:ascii="ＭＳ Ｐ明朝" w:eastAsia="ＭＳ Ｐ明朝" w:hAnsi="ＭＳ Ｐ明朝" w:hint="eastAsia"/>
                                <w:sz w:val="16"/>
                                <w:szCs w:val="16"/>
                                <w:lang w:eastAsia="zh-TW"/>
                              </w:rPr>
                              <w:t>年</w:t>
                            </w:r>
                            <w:r w:rsidRPr="0097157D">
                              <w:rPr>
                                <w:rFonts w:ascii="ＭＳ Ｐ明朝" w:eastAsia="ＭＳ Ｐ明朝" w:hAnsi="ＭＳ Ｐ明朝" w:hint="eastAsia"/>
                                <w:sz w:val="16"/>
                                <w:szCs w:val="16"/>
                              </w:rPr>
                              <w:t>９月改定</w:t>
                            </w:r>
                            <w:r w:rsidRPr="0097157D">
                              <w:rPr>
                                <w:rFonts w:ascii="ＭＳ Ｐ明朝" w:eastAsia="ＭＳ Ｐ明朝" w:hAnsi="ＭＳ Ｐ明朝" w:hint="eastAsia"/>
                                <w:sz w:val="16"/>
                                <w:szCs w:val="16"/>
                                <w:lang w:eastAsia="zh-TW"/>
                              </w:rPr>
                              <w:t>)</w:t>
                            </w:r>
                          </w:p>
                          <w:p w14:paraId="7E9C273B" w14:textId="1EC37EF0" w:rsidR="007B58CD" w:rsidRPr="0097157D" w:rsidRDefault="0097157D" w:rsidP="007B58CD">
                            <w:pPr>
                              <w:ind w:firstLineChars="100" w:firstLine="210"/>
                              <w:rPr>
                                <w:rFonts w:ascii="ＭＳ Ｐ明朝" w:eastAsia="ＭＳ Ｐ明朝" w:hAnsi="ＭＳ Ｐ明朝"/>
                              </w:rPr>
                            </w:pPr>
                            <w:hyperlink r:id="rId12" w:history="1">
                              <w:r w:rsidR="004808AA" w:rsidRPr="0097157D">
                                <w:rPr>
                                  <w:rStyle w:val="a6"/>
                                  <w:rFonts w:ascii="ＭＳ Ｐ明朝" w:eastAsia="ＭＳ Ｐ明朝" w:hAnsi="ＭＳ Ｐ明朝"/>
                                </w:rPr>
                                <w:t>https://www.pref.osaka.lg.jp/o070020/jinken/suishinkeikaku/index.html</w:t>
                              </w:r>
                            </w:hyperlink>
                          </w:p>
                          <w:p w14:paraId="4799F586" w14:textId="77777777" w:rsidR="00983D3F" w:rsidRPr="00081FE0" w:rsidRDefault="007B58CD" w:rsidP="007B58CD">
                            <w:pPr>
                              <w:ind w:firstLineChars="100" w:firstLine="210"/>
                              <w:rPr>
                                <w:rFonts w:ascii="ＭＳ Ｐ明朝" w:eastAsia="ＭＳ Ｐ明朝" w:hAnsi="ＭＳ Ｐ明朝"/>
                              </w:rPr>
                            </w:pPr>
                            <w:r w:rsidRPr="0097157D">
                              <w:rPr>
                                <w:rFonts w:ascii="ＭＳ Ｐ明朝" w:eastAsia="ＭＳ Ｐ明朝" w:hAnsi="ＭＳ Ｐ明朝" w:hint="eastAsia"/>
                              </w:rPr>
                              <w:t>「大阪府人権施策推進基</w:t>
                            </w:r>
                            <w:r w:rsidRPr="00081FE0">
                              <w:rPr>
                                <w:rFonts w:ascii="ＭＳ Ｐ明朝" w:eastAsia="ＭＳ Ｐ明朝" w:hAnsi="ＭＳ Ｐ明朝" w:hint="eastAsia"/>
                              </w:rPr>
                              <w:t>本方針」に示されている「人権意識の高揚を図るための施策」を着実に推進するための計画です。「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という、「大阪府人権施策基本方針」の施策の方向を踏まえた計画となっています。</w:t>
                            </w:r>
                          </w:p>
                          <w:p w14:paraId="786CEF84" w14:textId="77777777" w:rsidR="00983D3F" w:rsidRPr="00081FE0" w:rsidRDefault="00983D3F" w:rsidP="00983D3F">
                            <w:pPr>
                              <w:ind w:firstLineChars="100" w:firstLine="210"/>
                              <w:rPr>
                                <w:rFonts w:ascii="ＭＳ Ｐ明朝" w:eastAsia="ＭＳ Ｐ明朝" w:hAnsi="ＭＳ Ｐ明朝"/>
                              </w:rPr>
                            </w:pPr>
                          </w:p>
                          <w:p w14:paraId="062D92FE" w14:textId="77777777" w:rsidR="00983D3F" w:rsidRPr="00081FE0"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[計画のあらまし]</w:t>
                            </w:r>
                          </w:p>
                          <w:p w14:paraId="1D6CCD74" w14:textId="77777777" w:rsidR="00983D3F" w:rsidRPr="00081FE0"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１　人権教育の推進</w:t>
                            </w:r>
                          </w:p>
                          <w:p w14:paraId="721290F0" w14:textId="77777777" w:rsidR="008B056D" w:rsidRPr="00081FE0" w:rsidRDefault="008B056D"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２　人権教育に取り組む指導者の養成</w:t>
                            </w:r>
                          </w:p>
                          <w:p w14:paraId="4D4F3110" w14:textId="77777777" w:rsidR="00983D3F" w:rsidRPr="00081FE0" w:rsidRDefault="008B056D"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３</w:t>
                            </w:r>
                            <w:r w:rsidR="00983D3F" w:rsidRPr="00081FE0">
                              <w:rPr>
                                <w:rFonts w:ascii="ＭＳ Ｐ明朝" w:eastAsia="ＭＳ Ｐ明朝" w:hAnsi="ＭＳ Ｐ明朝" w:hint="eastAsia"/>
                              </w:rPr>
                              <w:t xml:space="preserve">　府民の主体的な人権教育に関する活動の促進</w:t>
                            </w:r>
                          </w:p>
                          <w:p w14:paraId="7219FF9C" w14:textId="77777777" w:rsidR="00983D3F" w:rsidRPr="005B4ABA"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４　人権教育に関する情報収集・提供機能の充実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F395F" id="AutoShape 39" o:spid="_x0000_s1032" style="position:absolute;left:0;text-align:left;margin-left:.5pt;margin-top:15.35pt;width:481.9pt;height:24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" fillcolor="#ff9" strokecolor="gray" strokeweight="3pt">
                <v:stroke linestyle="thinThin"/>
                <v:textbox inset="5.85pt,.7pt,5.85pt,.7pt">
                  <w:txbxContent>
                    <w:p w14:paraId="6F0BC74F" w14:textId="77777777" w:rsidR="00245B8E" w:rsidRPr="00081FE0" w:rsidRDefault="00245B8E" w:rsidP="00CB31A9">
                      <w:pPr>
                        <w:rPr>
                          <w:rFonts w:ascii="ＭＳ Ｐゴシック" w:eastAsia="ＭＳ Ｐゴシック" w:hAnsi="ＭＳ Ｐゴシック"/>
                          <w:i/>
                        </w:rPr>
                      </w:pPr>
                      <w:r w:rsidRPr="00081FE0">
                        <w:rPr>
                          <w:rFonts w:ascii="ＭＳ Ｐゴシック" w:eastAsia="ＭＳ Ｐゴシック" w:hAnsi="ＭＳ Ｐゴシック" w:hint="eastAsia"/>
                          <w:i/>
                          <w:lang w:eastAsia="zh-TW"/>
                        </w:rPr>
                        <w:t>★ＣＨＥＣＫ②★</w:t>
                      </w:r>
                    </w:p>
                    <w:p w14:paraId="31EA250D" w14:textId="77777777" w:rsidR="007B58CD" w:rsidRPr="0097157D" w:rsidRDefault="007B58CD" w:rsidP="007B58CD">
                      <w:pPr>
                        <w:rPr>
                          <w:rFonts w:ascii="ＭＳ Ｐ明朝" w:eastAsia="ＭＳ Ｐ明朝" w:hAnsi="ＭＳ Ｐ明朝"/>
                          <w:sz w:val="16"/>
                          <w:szCs w:val="16"/>
                        </w:rPr>
                      </w:pPr>
                      <w:r w:rsidRPr="00081FE0">
                        <w:rPr>
                          <w:rFonts w:ascii="ＭＳ Ｐ明朝" w:eastAsia="ＭＳ Ｐ明朝" w:hAnsi="ＭＳ Ｐ明朝" w:hint="eastAsia"/>
                          <w:lang w:eastAsia="zh-TW"/>
                        </w:rPr>
                        <w:t>「大</w:t>
                      </w:r>
                      <w:r w:rsidRPr="0097157D">
                        <w:rPr>
                          <w:rFonts w:ascii="ＭＳ Ｐ明朝" w:eastAsia="ＭＳ Ｐ明朝" w:hAnsi="ＭＳ Ｐ明朝" w:hint="eastAsia"/>
                          <w:lang w:eastAsia="zh-TW"/>
                        </w:rPr>
                        <w:t>阪府人権教育推進計画」</w:t>
                      </w:r>
                      <w:r w:rsidRPr="0097157D">
                        <w:rPr>
                          <w:rFonts w:ascii="ＭＳ Ｐ明朝" w:eastAsia="ＭＳ Ｐ明朝" w:hAnsi="ＭＳ Ｐ明朝" w:hint="eastAsia"/>
                          <w:sz w:val="16"/>
                          <w:szCs w:val="16"/>
                          <w:lang w:eastAsia="zh-TW"/>
                        </w:rPr>
                        <w:t xml:space="preserve">(大阪府　　</w:t>
                      </w:r>
                      <w:r w:rsidRPr="0097157D">
                        <w:rPr>
                          <w:rFonts w:ascii="ＭＳ Ｐ明朝" w:eastAsia="ＭＳ Ｐ明朝" w:hAnsi="ＭＳ Ｐ明朝" w:hint="eastAsia"/>
                          <w:sz w:val="16"/>
                          <w:szCs w:val="16"/>
                        </w:rPr>
                        <w:t>令和４〔</w:t>
                      </w:r>
                      <w:r w:rsidRPr="0097157D">
                        <w:rPr>
                          <w:rFonts w:ascii="ＭＳ Ｐ明朝" w:eastAsia="ＭＳ Ｐ明朝" w:hAnsi="ＭＳ Ｐ明朝"/>
                          <w:sz w:val="16"/>
                          <w:szCs w:val="16"/>
                        </w:rPr>
                        <w:t>2022</w:t>
                      </w:r>
                      <w:r w:rsidRPr="0097157D">
                        <w:rPr>
                          <w:rFonts w:ascii="ＭＳ Ｐ明朝" w:eastAsia="ＭＳ Ｐ明朝" w:hAnsi="ＭＳ Ｐ明朝" w:hint="eastAsia"/>
                          <w:sz w:val="16"/>
                          <w:szCs w:val="16"/>
                        </w:rPr>
                        <w:t>〕</w:t>
                      </w:r>
                      <w:r w:rsidRPr="0097157D">
                        <w:rPr>
                          <w:rFonts w:ascii="ＭＳ Ｐ明朝" w:eastAsia="ＭＳ Ｐ明朝" w:hAnsi="ＭＳ Ｐ明朝" w:hint="eastAsia"/>
                          <w:sz w:val="16"/>
                          <w:szCs w:val="16"/>
                          <w:lang w:eastAsia="zh-TW"/>
                        </w:rPr>
                        <w:t>年</w:t>
                      </w:r>
                      <w:r w:rsidRPr="0097157D">
                        <w:rPr>
                          <w:rFonts w:ascii="ＭＳ Ｐ明朝" w:eastAsia="ＭＳ Ｐ明朝" w:hAnsi="ＭＳ Ｐ明朝" w:hint="eastAsia"/>
                          <w:sz w:val="16"/>
                          <w:szCs w:val="16"/>
                        </w:rPr>
                        <w:t>９月改定</w:t>
                      </w:r>
                      <w:r w:rsidRPr="0097157D">
                        <w:rPr>
                          <w:rFonts w:ascii="ＭＳ Ｐ明朝" w:eastAsia="ＭＳ Ｐ明朝" w:hAnsi="ＭＳ Ｐ明朝" w:hint="eastAsia"/>
                          <w:sz w:val="16"/>
                          <w:szCs w:val="16"/>
                          <w:lang w:eastAsia="zh-TW"/>
                        </w:rPr>
                        <w:t>)</w:t>
                      </w:r>
                    </w:p>
                    <w:p w14:paraId="7E9C273B" w14:textId="1EC37EF0" w:rsidR="007B58CD" w:rsidRPr="0097157D" w:rsidRDefault="0097157D" w:rsidP="007B58CD">
                      <w:pPr>
                        <w:ind w:firstLineChars="100" w:firstLine="210"/>
                        <w:rPr>
                          <w:rFonts w:ascii="ＭＳ Ｐ明朝" w:eastAsia="ＭＳ Ｐ明朝" w:hAnsi="ＭＳ Ｐ明朝"/>
                        </w:rPr>
                      </w:pPr>
                      <w:hyperlink r:id="rId13" w:history="1">
                        <w:r w:rsidR="004808AA" w:rsidRPr="0097157D">
                          <w:rPr>
                            <w:rStyle w:val="a6"/>
                            <w:rFonts w:ascii="ＭＳ Ｐ明朝" w:eastAsia="ＭＳ Ｐ明朝" w:hAnsi="ＭＳ Ｐ明朝"/>
                          </w:rPr>
                          <w:t>https://www.pref.osaka.lg.jp/o070020/jinken/suishinkeikaku/index.html</w:t>
                        </w:r>
                      </w:hyperlink>
                    </w:p>
                    <w:p w14:paraId="4799F586" w14:textId="77777777" w:rsidR="00983D3F" w:rsidRPr="00081FE0" w:rsidRDefault="007B58CD" w:rsidP="007B58CD">
                      <w:pPr>
                        <w:ind w:firstLineChars="100" w:firstLine="210"/>
                        <w:rPr>
                          <w:rFonts w:ascii="ＭＳ Ｐ明朝" w:eastAsia="ＭＳ Ｐ明朝" w:hAnsi="ＭＳ Ｐ明朝"/>
                        </w:rPr>
                      </w:pPr>
                      <w:r w:rsidRPr="0097157D">
                        <w:rPr>
                          <w:rFonts w:ascii="ＭＳ Ｐ明朝" w:eastAsia="ＭＳ Ｐ明朝" w:hAnsi="ＭＳ Ｐ明朝" w:hint="eastAsia"/>
                        </w:rPr>
                        <w:t>「大阪府人権施策推進基</w:t>
                      </w:r>
                      <w:r w:rsidRPr="00081FE0">
                        <w:rPr>
                          <w:rFonts w:ascii="ＭＳ Ｐ明朝" w:eastAsia="ＭＳ Ｐ明朝" w:hAnsi="ＭＳ Ｐ明朝" w:hint="eastAsia"/>
                        </w:rPr>
                        <w:t>本方針」に示されている「人権意識の高揚を図るための施策」を着実に推進するための計画です。「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という、「大阪府人権施策基本方針」の施策の方向を踏まえた計画となっています。</w:t>
                      </w:r>
                    </w:p>
                    <w:p w14:paraId="786CEF84" w14:textId="77777777" w:rsidR="00983D3F" w:rsidRPr="00081FE0" w:rsidRDefault="00983D3F" w:rsidP="00983D3F">
                      <w:pPr>
                        <w:ind w:firstLineChars="100" w:firstLine="210"/>
                        <w:rPr>
                          <w:rFonts w:ascii="ＭＳ Ｐ明朝" w:eastAsia="ＭＳ Ｐ明朝" w:hAnsi="ＭＳ Ｐ明朝"/>
                        </w:rPr>
                      </w:pPr>
                    </w:p>
                    <w:p w14:paraId="062D92FE" w14:textId="77777777" w:rsidR="00983D3F" w:rsidRPr="00081FE0"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[計画のあらまし]</w:t>
                      </w:r>
                    </w:p>
                    <w:p w14:paraId="1D6CCD74" w14:textId="77777777" w:rsidR="00983D3F" w:rsidRPr="00081FE0"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１　人権教育の推進</w:t>
                      </w:r>
                    </w:p>
                    <w:p w14:paraId="721290F0" w14:textId="77777777" w:rsidR="008B056D" w:rsidRPr="00081FE0" w:rsidRDefault="008B056D"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２　人権教育に取り組む指導者の養成</w:t>
                      </w:r>
                    </w:p>
                    <w:p w14:paraId="4D4F3110" w14:textId="77777777" w:rsidR="00983D3F" w:rsidRPr="00081FE0" w:rsidRDefault="008B056D"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３</w:t>
                      </w:r>
                      <w:r w:rsidR="00983D3F" w:rsidRPr="00081FE0">
                        <w:rPr>
                          <w:rFonts w:ascii="ＭＳ Ｐ明朝" w:eastAsia="ＭＳ Ｐ明朝" w:hAnsi="ＭＳ Ｐ明朝" w:hint="eastAsia"/>
                        </w:rPr>
                        <w:t xml:space="preserve">　府民の主体的な人権教育に関する活動の促進</w:t>
                      </w:r>
                    </w:p>
                    <w:p w14:paraId="7219FF9C" w14:textId="77777777" w:rsidR="00983D3F" w:rsidRPr="005B4ABA" w:rsidRDefault="00983D3F" w:rsidP="00983D3F">
                      <w:pPr>
                        <w:ind w:firstLineChars="100" w:firstLine="210"/>
                        <w:rPr>
                          <w:rFonts w:ascii="ＭＳ Ｐ明朝" w:eastAsia="ＭＳ Ｐ明朝" w:hAnsi="ＭＳ Ｐ明朝"/>
                        </w:rPr>
                      </w:pPr>
                      <w:r w:rsidRPr="00081FE0">
                        <w:rPr>
                          <w:rFonts w:ascii="ＭＳ Ｐ明朝" w:eastAsia="ＭＳ Ｐ明朝" w:hAnsi="ＭＳ Ｐ明朝" w:hint="eastAsia"/>
                        </w:rPr>
                        <w:t>４　人権教育に関する情報収集・提供機能の充実</w:t>
                      </w:r>
                    </w:p>
                  </w:txbxContent>
                </v:textbox>
              </v:roundrect>
            </w:pict>
          </mc:Fallback>
        </mc:AlternateContent>
      </w:r>
    </w:p>
    <w:p w14:paraId="47C2D01E" w14:textId="14553485" w:rsidR="00CC5A14" w:rsidRDefault="00CC5A14" w:rsidP="00F5227A">
      <w:pPr>
        <w:rPr>
          <w:rFonts w:ascii="ＭＳ Ｐゴシック" w:eastAsia="ＭＳ Ｐゴシック" w:hAnsi="ＭＳ Ｐゴシック"/>
          <w:sz w:val="20"/>
          <w:szCs w:val="20"/>
        </w:rPr>
      </w:pPr>
    </w:p>
    <w:p w14:paraId="17B6DDE0" w14:textId="77777777" w:rsidR="00CC5A14" w:rsidRDefault="00CC5A14" w:rsidP="00F5227A">
      <w:pPr>
        <w:rPr>
          <w:rFonts w:ascii="ＭＳ Ｐゴシック" w:eastAsia="ＭＳ Ｐゴシック" w:hAnsi="ＭＳ Ｐゴシック"/>
          <w:sz w:val="20"/>
          <w:szCs w:val="20"/>
        </w:rPr>
      </w:pPr>
    </w:p>
    <w:p w14:paraId="5D6A9F15" w14:textId="77777777" w:rsidR="00A64BA9" w:rsidRDefault="00A64BA9" w:rsidP="00F5227A">
      <w:pPr>
        <w:rPr>
          <w:rFonts w:ascii="ＭＳ Ｐゴシック" w:eastAsia="ＭＳ Ｐゴシック" w:hAnsi="ＭＳ Ｐゴシック"/>
          <w:sz w:val="20"/>
          <w:szCs w:val="20"/>
        </w:rPr>
      </w:pPr>
    </w:p>
    <w:p w14:paraId="5E65D81F" w14:textId="77777777" w:rsidR="00A64BA9" w:rsidRDefault="00A64BA9" w:rsidP="00F5227A">
      <w:pPr>
        <w:rPr>
          <w:rFonts w:ascii="ＭＳ Ｐゴシック" w:eastAsia="ＭＳ Ｐゴシック" w:hAnsi="ＭＳ Ｐゴシック"/>
          <w:sz w:val="20"/>
          <w:szCs w:val="20"/>
        </w:rPr>
      </w:pPr>
    </w:p>
    <w:p w14:paraId="042101E5" w14:textId="77777777" w:rsidR="00A64BA9" w:rsidRDefault="00A64BA9" w:rsidP="00F5227A">
      <w:pPr>
        <w:rPr>
          <w:rFonts w:ascii="ＭＳ Ｐゴシック" w:eastAsia="ＭＳ Ｐゴシック" w:hAnsi="ＭＳ Ｐゴシック"/>
          <w:sz w:val="20"/>
          <w:szCs w:val="20"/>
        </w:rPr>
      </w:pPr>
    </w:p>
    <w:p w14:paraId="01525F80" w14:textId="77777777" w:rsidR="00A64BA9" w:rsidRDefault="00A64BA9" w:rsidP="00F5227A">
      <w:pPr>
        <w:rPr>
          <w:rFonts w:ascii="ＭＳ Ｐゴシック" w:eastAsia="ＭＳ Ｐゴシック" w:hAnsi="ＭＳ Ｐゴシック"/>
          <w:sz w:val="20"/>
          <w:szCs w:val="20"/>
        </w:rPr>
      </w:pPr>
    </w:p>
    <w:p w14:paraId="5026528B" w14:textId="77777777" w:rsidR="00A64BA9" w:rsidRDefault="00A64BA9" w:rsidP="00F5227A">
      <w:pPr>
        <w:rPr>
          <w:rFonts w:ascii="ＭＳ Ｐゴシック" w:eastAsia="ＭＳ Ｐゴシック" w:hAnsi="ＭＳ Ｐゴシック"/>
          <w:sz w:val="20"/>
          <w:szCs w:val="20"/>
        </w:rPr>
      </w:pPr>
    </w:p>
    <w:p w14:paraId="69397C4E" w14:textId="77777777" w:rsidR="00A64BA9" w:rsidRDefault="00A64BA9" w:rsidP="00F5227A">
      <w:pPr>
        <w:rPr>
          <w:rFonts w:ascii="ＭＳ Ｐゴシック" w:eastAsia="ＭＳ Ｐゴシック" w:hAnsi="ＭＳ Ｐゴシック"/>
          <w:sz w:val="20"/>
          <w:szCs w:val="20"/>
        </w:rPr>
      </w:pPr>
    </w:p>
    <w:p w14:paraId="5D62B186" w14:textId="77777777" w:rsidR="00A64BA9" w:rsidRDefault="00A64BA9" w:rsidP="00F5227A">
      <w:pPr>
        <w:rPr>
          <w:rFonts w:ascii="ＭＳ Ｐゴシック" w:eastAsia="ＭＳ Ｐゴシック" w:hAnsi="ＭＳ Ｐゴシック"/>
          <w:sz w:val="20"/>
          <w:szCs w:val="20"/>
        </w:rPr>
      </w:pPr>
    </w:p>
    <w:p w14:paraId="2E413ED1" w14:textId="77777777" w:rsidR="00A64BA9" w:rsidRDefault="00A64BA9" w:rsidP="00F5227A">
      <w:pPr>
        <w:rPr>
          <w:rFonts w:ascii="ＭＳ Ｐゴシック" w:eastAsia="ＭＳ Ｐゴシック" w:hAnsi="ＭＳ Ｐゴシック"/>
          <w:sz w:val="20"/>
          <w:szCs w:val="20"/>
        </w:rPr>
      </w:pPr>
    </w:p>
    <w:p w14:paraId="1813A94D" w14:textId="77777777" w:rsidR="00A64BA9" w:rsidRDefault="00A64BA9" w:rsidP="00F5227A">
      <w:pPr>
        <w:rPr>
          <w:rFonts w:ascii="ＭＳ Ｐゴシック" w:eastAsia="ＭＳ Ｐゴシック" w:hAnsi="ＭＳ Ｐゴシック"/>
          <w:sz w:val="20"/>
          <w:szCs w:val="20"/>
        </w:rPr>
      </w:pPr>
    </w:p>
    <w:p w14:paraId="4552AC7D" w14:textId="77777777" w:rsidR="00A64BA9" w:rsidRDefault="00A64BA9" w:rsidP="00F5227A">
      <w:pPr>
        <w:rPr>
          <w:rFonts w:ascii="ＭＳ Ｐゴシック" w:eastAsia="ＭＳ Ｐゴシック" w:hAnsi="ＭＳ Ｐゴシック"/>
          <w:sz w:val="20"/>
          <w:szCs w:val="20"/>
        </w:rPr>
      </w:pPr>
    </w:p>
    <w:p w14:paraId="0FB0161F" w14:textId="77777777" w:rsidR="00A64BA9" w:rsidRDefault="00A64BA9" w:rsidP="00F5227A">
      <w:pPr>
        <w:rPr>
          <w:rFonts w:ascii="ＭＳ Ｐゴシック" w:eastAsia="ＭＳ Ｐゴシック" w:hAnsi="ＭＳ Ｐゴシック"/>
          <w:sz w:val="20"/>
          <w:szCs w:val="20"/>
        </w:rPr>
      </w:pPr>
    </w:p>
    <w:p w14:paraId="714D6D83" w14:textId="77777777" w:rsidR="00A64BA9" w:rsidRDefault="00A64BA9" w:rsidP="00F5227A">
      <w:pPr>
        <w:rPr>
          <w:rFonts w:ascii="ＭＳ Ｐゴシック" w:eastAsia="ＭＳ Ｐゴシック" w:hAnsi="ＭＳ Ｐゴシック"/>
          <w:sz w:val="20"/>
          <w:szCs w:val="20"/>
        </w:rPr>
      </w:pPr>
    </w:p>
    <w:p w14:paraId="426F3B04" w14:textId="62A2482A" w:rsidR="00A64BA9" w:rsidRDefault="00F87B39" w:rsidP="00F5227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6192" behindDoc="0" locked="0" layoutInCell="1" allowOverlap="1" wp14:anchorId="3B4588B6" wp14:editId="6C3FB9BF">
                <wp:simplePos x="0" y="0"/>
                <wp:positionH relativeFrom="column">
                  <wp:posOffset>6326</wp:posOffset>
                </wp:positionH>
                <wp:positionV relativeFrom="paragraph">
                  <wp:posOffset>173822</wp:posOffset>
                </wp:positionV>
                <wp:extent cx="6120130" cy="1870135"/>
                <wp:effectExtent l="19050" t="19050" r="13970" b="1587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0135"/>
                        </a:xfrm>
                        <a:prstGeom prst="roundRect">
                          <a:avLst>
                            <a:gd name="adj" fmla="val 6989"/>
                          </a:avLst>
                        </a:prstGeom>
                        <a:solidFill>
                          <a:srgbClr val="FFFF99"/>
                        </a:solidFill>
                        <a:ln w="38100" cmpd="dbl">
                          <a:solidFill>
                            <a:srgbClr val="808080"/>
                          </a:solidFill>
                          <a:round/>
                          <a:headEnd/>
                          <a:tailEnd/>
                        </a:ln>
                      </wps:spPr>
                      <wps:txbx>
                        <w:txbxContent>
                          <w:p w14:paraId="675CCE04" w14:textId="77777777" w:rsidR="00245B8E" w:rsidRPr="0060163E" w:rsidRDefault="00245B8E" w:rsidP="00C23935">
                            <w:pPr>
                              <w:rPr>
                                <w:rFonts w:ascii="ＭＳ Ｐゴシック" w:eastAsia="ＭＳ Ｐゴシック" w:hAnsi="ＭＳ Ｐゴシック"/>
                                <w:i/>
                              </w:rPr>
                            </w:pPr>
                            <w:r>
                              <w:rPr>
                                <w:rFonts w:ascii="ＭＳ Ｐゴシック" w:eastAsia="ＭＳ Ｐゴシック" w:hAnsi="ＭＳ Ｐゴシック" w:hint="eastAsia"/>
                                <w:i/>
                              </w:rPr>
                              <w:t>★ＣＨＥＣＫ③★</w:t>
                            </w:r>
                          </w:p>
                          <w:p w14:paraId="6E586F94" w14:textId="77777777" w:rsidR="00245B8E" w:rsidRPr="00CC4F72" w:rsidRDefault="004D6146" w:rsidP="00C23935">
                            <w:pPr>
                              <w:rPr>
                                <w:rFonts w:ascii="ＭＳ Ｐ明朝" w:eastAsia="ＭＳ Ｐ明朝" w:hAnsi="ＭＳ Ｐ明朝"/>
                                <w:sz w:val="16"/>
                                <w:szCs w:val="16"/>
                              </w:rPr>
                            </w:pPr>
                            <w:r w:rsidRPr="00E0504D">
                              <w:rPr>
                                <w:rFonts w:ascii="ＭＳ Ｐ明朝" w:eastAsia="ＭＳ Ｐ明朝" w:cs="ＭＳ Ｐ明朝" w:hint="eastAsia"/>
                                <w:kern w:val="0"/>
                                <w:szCs w:val="21"/>
                              </w:rPr>
                              <w:t>「大阪</w:t>
                            </w:r>
                            <w:r w:rsidRPr="00CC4F72">
                              <w:rPr>
                                <w:rFonts w:ascii="ＭＳ Ｐ明朝" w:eastAsia="ＭＳ Ｐ明朝" w:cs="ＭＳ Ｐ明朝" w:hint="eastAsia"/>
                                <w:kern w:val="0"/>
                                <w:szCs w:val="21"/>
                              </w:rPr>
                              <w:t>府人権</w:t>
                            </w:r>
                            <w:r w:rsidRPr="00CC4F72">
                              <w:rPr>
                                <w:rFonts w:hint="eastAsia"/>
                              </w:rPr>
                              <w:t>白書</w:t>
                            </w:r>
                            <w:r w:rsidRPr="00CC4F72">
                              <w:rPr>
                                <w:rFonts w:ascii="ＭＳ Ｐ明朝" w:eastAsia="ＭＳ Ｐ明朝" w:cs="ＭＳ Ｐ明朝"/>
                                <w:kern w:val="0"/>
                                <w:szCs w:val="21"/>
                              </w:rPr>
                              <w:t xml:space="preserve"> </w:t>
                            </w:r>
                            <w:r w:rsidRPr="00CC4F72">
                              <w:rPr>
                                <w:rFonts w:ascii="ＭＳ Ｐ明朝" w:eastAsia="ＭＳ Ｐ明朝" w:cs="ＭＳ Ｐ明朝" w:hint="eastAsia"/>
                                <w:kern w:val="0"/>
                                <w:szCs w:val="21"/>
                              </w:rPr>
                              <w:t>『ゆまにてなに</w:t>
                            </w:r>
                            <w:r w:rsidR="00002439" w:rsidRPr="00CC4F72">
                              <w:rPr>
                                <w:rFonts w:ascii="ＭＳ Ｐ明朝" w:eastAsia="ＭＳ Ｐ明朝" w:cs="ＭＳ Ｐ明朝" w:hint="eastAsia"/>
                                <w:kern w:val="0"/>
                                <w:szCs w:val="21"/>
                              </w:rPr>
                              <w:t>わ</w:t>
                            </w:r>
                            <w:r w:rsidRPr="00CC4F72">
                              <w:rPr>
                                <w:rFonts w:hint="eastAsia"/>
                              </w:rPr>
                              <w:t>』</w:t>
                            </w:r>
                            <w:r w:rsidR="00874982" w:rsidRPr="00CC4F72">
                              <w:rPr>
                                <w:rFonts w:hint="eastAsia"/>
                              </w:rPr>
                              <w:t>」</w:t>
                            </w:r>
                            <w:r w:rsidR="00245B8E" w:rsidRPr="00CC4F72">
                              <w:rPr>
                                <w:rFonts w:ascii="ＭＳ Ｐ明朝" w:eastAsia="ＭＳ Ｐ明朝" w:hAnsi="ＭＳ Ｐ明朝" w:hint="eastAsia"/>
                                <w:sz w:val="16"/>
                                <w:szCs w:val="16"/>
                              </w:rPr>
                              <w:t>(大阪府　各年度)</w:t>
                            </w:r>
                          </w:p>
                          <w:p w14:paraId="51BD71D5" w14:textId="06E72BE8" w:rsidR="009E1DFB" w:rsidRPr="0097157D" w:rsidRDefault="0097157D" w:rsidP="009E1DFB">
                            <w:pPr>
                              <w:ind w:firstLineChars="100" w:firstLine="210"/>
                              <w:rPr>
                                <w:rFonts w:ascii="ＭＳ Ｐ明朝" w:eastAsia="ＭＳ Ｐ明朝" w:hAnsi="ＭＳ Ｐ明朝"/>
                              </w:rPr>
                            </w:pPr>
                            <w:hyperlink r:id="rId14" w:history="1">
                              <w:r w:rsidR="004808AA" w:rsidRPr="0097157D">
                                <w:rPr>
                                  <w:rStyle w:val="a6"/>
                                  <w:rFonts w:ascii="ＭＳ Ｐ明朝" w:eastAsia="ＭＳ Ｐ明朝" w:hAnsi="ＭＳ Ｐ明朝"/>
                                </w:rPr>
                                <w:t>https://www.pref.osaka.lg.jp/o070020/jinken/work/</w:t>
                              </w:r>
                            </w:hyperlink>
                          </w:p>
                          <w:p w14:paraId="6BC4D5F6" w14:textId="62F13BF7" w:rsidR="00245B8E" w:rsidRPr="0097157D" w:rsidRDefault="00245B8E" w:rsidP="009E67FA">
                            <w:pPr>
                              <w:ind w:firstLineChars="100" w:firstLine="210"/>
                              <w:rPr>
                                <w:rFonts w:ascii="ＭＳ Ｐ明朝" w:eastAsia="ＭＳ Ｐ明朝" w:hAnsi="ＭＳ Ｐ明朝"/>
                              </w:rPr>
                            </w:pPr>
                            <w:r w:rsidRPr="0097157D">
                              <w:rPr>
                                <w:rFonts w:ascii="ＭＳ Ｐ明朝" w:eastAsia="ＭＳ Ｐ明朝" w:hAnsi="ＭＳ Ｐ明朝" w:hint="eastAsia"/>
                              </w:rPr>
                              <w:t>このシリーズは、</w:t>
                            </w:r>
                            <w:r w:rsidRPr="0097157D">
                              <w:rPr>
                                <w:rFonts w:ascii="ＭＳ Ｐ明朝" w:eastAsia="ＭＳ Ｐ明朝" w:hAnsi="ＭＳ Ｐ明朝"/>
                              </w:rPr>
                              <w:t>同和問題</w:t>
                            </w:r>
                            <w:r w:rsidR="00076076" w:rsidRPr="0097157D">
                              <w:rPr>
                                <w:rFonts w:ascii="ＭＳ Ｐ明朝" w:eastAsia="ＭＳ Ｐ明朝" w:hAnsi="ＭＳ Ｐ明朝" w:hint="eastAsia"/>
                              </w:rPr>
                              <w:t>（部落差別）</w:t>
                            </w:r>
                            <w:r w:rsidRPr="0097157D">
                              <w:rPr>
                                <w:rFonts w:ascii="ＭＳ Ｐ明朝" w:eastAsia="ＭＳ Ｐ明朝" w:hAnsi="ＭＳ Ｐ明朝"/>
                              </w:rPr>
                              <w:t>をはじめとする人権問題全般について、わかりやすく解説しています。 初級者向け研修会などで活用できます。</w:t>
                            </w:r>
                          </w:p>
                          <w:p w14:paraId="31492019" w14:textId="77777777" w:rsidR="00076076" w:rsidRPr="0097157D" w:rsidRDefault="00076076" w:rsidP="00076076">
                            <w:pPr>
                              <w:rPr>
                                <w:rFonts w:ascii="ＭＳ Ｐ明朝" w:eastAsia="ＭＳ Ｐ明朝" w:hAnsi="ＭＳ Ｐ明朝"/>
                              </w:rPr>
                            </w:pPr>
                            <w:r w:rsidRPr="0097157D">
                              <w:rPr>
                                <w:rFonts w:ascii="ＭＳ Ｐ明朝" w:eastAsia="ＭＳ Ｐ明朝" w:hAnsi="ＭＳ Ｐ明朝" w:hint="eastAsia"/>
                              </w:rPr>
                              <w:t>「人権ポータルサイト『ゆまにてなにわWEB』」</w:t>
                            </w:r>
                          </w:p>
                          <w:p w14:paraId="5D613326" w14:textId="0D5648FD" w:rsidR="00076076" w:rsidRPr="0097157D" w:rsidRDefault="0097157D" w:rsidP="00076076">
                            <w:pPr>
                              <w:ind w:firstLineChars="100" w:firstLine="210"/>
                              <w:rPr>
                                <w:rFonts w:ascii="ＭＳ Ｐ明朝" w:eastAsia="ＭＳ Ｐ明朝" w:hAnsi="ＭＳ Ｐ明朝"/>
                                <w:color w:val="FF0000"/>
                                <w:u w:val="single"/>
                              </w:rPr>
                            </w:pPr>
                            <w:hyperlink r:id="rId15" w:history="1">
                              <w:r w:rsidR="00151530" w:rsidRPr="0097157D">
                                <w:rPr>
                                  <w:rStyle w:val="a6"/>
                                  <w:rFonts w:ascii="ＭＳ Ｐ明朝" w:eastAsia="ＭＳ Ｐ明朝" w:hAnsi="ＭＳ Ｐ明朝"/>
                                </w:rPr>
                                <w:t>https://www.pref.osaka.lg.jp/o070020/jinken/portal/index.html</w:t>
                              </w:r>
                            </w:hyperlink>
                          </w:p>
                          <w:p w14:paraId="74F4315D" w14:textId="77777777" w:rsidR="00076076" w:rsidRPr="00D221C8" w:rsidRDefault="00076076" w:rsidP="00076076">
                            <w:pPr>
                              <w:ind w:firstLineChars="100" w:firstLine="210"/>
                              <w:rPr>
                                <w:rFonts w:ascii="ＭＳ Ｐ明朝" w:eastAsia="ＭＳ Ｐ明朝" w:hAnsi="ＭＳ Ｐ明朝"/>
                              </w:rPr>
                            </w:pPr>
                            <w:r w:rsidRPr="0097157D">
                              <w:rPr>
                                <w:rFonts w:ascii="ＭＳ Ｐ明朝" w:eastAsia="ＭＳ Ｐ明朝" w:hAnsi="ＭＳ Ｐ明朝" w:hint="eastAsia"/>
                              </w:rPr>
                              <w:t>様々な人権問</w:t>
                            </w:r>
                            <w:r w:rsidRPr="00CC4F72">
                              <w:rPr>
                                <w:rFonts w:ascii="ＭＳ Ｐ明朝" w:eastAsia="ＭＳ Ｐ明朝" w:hAnsi="ＭＳ Ｐ明朝" w:hint="eastAsia"/>
                              </w:rPr>
                              <w:t>題についての情報を提供するポータルサイトです。</w:t>
                            </w:r>
                          </w:p>
                          <w:p w14:paraId="5B965509" w14:textId="77777777" w:rsidR="00076076" w:rsidRPr="00076076" w:rsidRDefault="00076076" w:rsidP="009E67FA">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588B6" id="AutoShape 38" o:spid="_x0000_s1033" style="position:absolute;left:0;text-align:left;margin-left:.5pt;margin-top:13.7pt;width:481.9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" fillcolor="#ff9" strokecolor="gray" strokeweight="3pt">
                <v:stroke linestyle="thinThin"/>
                <v:textbox inset="5.85pt,.7pt,5.85pt,.7pt">
                  <w:txbxContent>
                    <w:p w14:paraId="675CCE04" w14:textId="77777777" w:rsidR="00245B8E" w:rsidRPr="0060163E" w:rsidRDefault="00245B8E" w:rsidP="00C23935">
                      <w:pPr>
                        <w:rPr>
                          <w:rFonts w:ascii="ＭＳ Ｐゴシック" w:eastAsia="ＭＳ Ｐゴシック" w:hAnsi="ＭＳ Ｐゴシック"/>
                          <w:i/>
                        </w:rPr>
                      </w:pPr>
                      <w:r>
                        <w:rPr>
                          <w:rFonts w:ascii="ＭＳ Ｐゴシック" w:eastAsia="ＭＳ Ｐゴシック" w:hAnsi="ＭＳ Ｐゴシック" w:hint="eastAsia"/>
                          <w:i/>
                        </w:rPr>
                        <w:t>★ＣＨＥＣＫ③★</w:t>
                      </w:r>
                    </w:p>
                    <w:p w14:paraId="6E586F94" w14:textId="77777777" w:rsidR="00245B8E" w:rsidRPr="00CC4F72" w:rsidRDefault="004D6146" w:rsidP="00C23935">
                      <w:pPr>
                        <w:rPr>
                          <w:rFonts w:ascii="ＭＳ Ｐ明朝" w:eastAsia="ＭＳ Ｐ明朝" w:hAnsi="ＭＳ Ｐ明朝"/>
                          <w:sz w:val="16"/>
                          <w:szCs w:val="16"/>
                        </w:rPr>
                      </w:pPr>
                      <w:r w:rsidRPr="00E0504D">
                        <w:rPr>
                          <w:rFonts w:ascii="ＭＳ Ｐ明朝" w:eastAsia="ＭＳ Ｐ明朝" w:cs="ＭＳ Ｐ明朝" w:hint="eastAsia"/>
                          <w:kern w:val="0"/>
                          <w:szCs w:val="21"/>
                        </w:rPr>
                        <w:t>「大阪</w:t>
                      </w:r>
                      <w:r w:rsidRPr="00CC4F72">
                        <w:rPr>
                          <w:rFonts w:ascii="ＭＳ Ｐ明朝" w:eastAsia="ＭＳ Ｐ明朝" w:cs="ＭＳ Ｐ明朝" w:hint="eastAsia"/>
                          <w:kern w:val="0"/>
                          <w:szCs w:val="21"/>
                        </w:rPr>
                        <w:t>府人権</w:t>
                      </w:r>
                      <w:r w:rsidRPr="00CC4F72">
                        <w:rPr>
                          <w:rFonts w:hint="eastAsia"/>
                        </w:rPr>
                        <w:t>白書</w:t>
                      </w:r>
                      <w:r w:rsidRPr="00CC4F72">
                        <w:rPr>
                          <w:rFonts w:ascii="ＭＳ Ｐ明朝" w:eastAsia="ＭＳ Ｐ明朝" w:cs="ＭＳ Ｐ明朝"/>
                          <w:kern w:val="0"/>
                          <w:szCs w:val="21"/>
                        </w:rPr>
                        <w:t xml:space="preserve"> </w:t>
                      </w:r>
                      <w:r w:rsidRPr="00CC4F72">
                        <w:rPr>
                          <w:rFonts w:ascii="ＭＳ Ｐ明朝" w:eastAsia="ＭＳ Ｐ明朝" w:cs="ＭＳ Ｐ明朝" w:hint="eastAsia"/>
                          <w:kern w:val="0"/>
                          <w:szCs w:val="21"/>
                        </w:rPr>
                        <w:t>『ゆまにてなに</w:t>
                      </w:r>
                      <w:r w:rsidR="00002439" w:rsidRPr="00CC4F72">
                        <w:rPr>
                          <w:rFonts w:ascii="ＭＳ Ｐ明朝" w:eastAsia="ＭＳ Ｐ明朝" w:cs="ＭＳ Ｐ明朝" w:hint="eastAsia"/>
                          <w:kern w:val="0"/>
                          <w:szCs w:val="21"/>
                        </w:rPr>
                        <w:t>わ</w:t>
                      </w:r>
                      <w:r w:rsidRPr="00CC4F72">
                        <w:rPr>
                          <w:rFonts w:hint="eastAsia"/>
                        </w:rPr>
                        <w:t>』</w:t>
                      </w:r>
                      <w:r w:rsidR="00874982" w:rsidRPr="00CC4F72">
                        <w:rPr>
                          <w:rFonts w:hint="eastAsia"/>
                        </w:rPr>
                        <w:t>」</w:t>
                      </w:r>
                      <w:r w:rsidR="00245B8E" w:rsidRPr="00CC4F72">
                        <w:rPr>
                          <w:rFonts w:ascii="ＭＳ Ｐ明朝" w:eastAsia="ＭＳ Ｐ明朝" w:hAnsi="ＭＳ Ｐ明朝" w:hint="eastAsia"/>
                          <w:sz w:val="16"/>
                          <w:szCs w:val="16"/>
                        </w:rPr>
                        <w:t>(大阪府　各年度)</w:t>
                      </w:r>
                    </w:p>
                    <w:p w14:paraId="51BD71D5" w14:textId="06E72BE8" w:rsidR="009E1DFB" w:rsidRPr="0097157D" w:rsidRDefault="0097157D" w:rsidP="009E1DFB">
                      <w:pPr>
                        <w:ind w:firstLineChars="100" w:firstLine="210"/>
                        <w:rPr>
                          <w:rFonts w:ascii="ＭＳ Ｐ明朝" w:eastAsia="ＭＳ Ｐ明朝" w:hAnsi="ＭＳ Ｐ明朝"/>
                        </w:rPr>
                      </w:pPr>
                      <w:hyperlink r:id="rId16" w:history="1">
                        <w:r w:rsidR="004808AA" w:rsidRPr="0097157D">
                          <w:rPr>
                            <w:rStyle w:val="a6"/>
                            <w:rFonts w:ascii="ＭＳ Ｐ明朝" w:eastAsia="ＭＳ Ｐ明朝" w:hAnsi="ＭＳ Ｐ明朝"/>
                          </w:rPr>
                          <w:t>https://www.pref.osaka.lg.jp/o070020/jinken/work/</w:t>
                        </w:r>
                      </w:hyperlink>
                    </w:p>
                    <w:p w14:paraId="6BC4D5F6" w14:textId="62F13BF7" w:rsidR="00245B8E" w:rsidRPr="0097157D" w:rsidRDefault="00245B8E" w:rsidP="009E67FA">
                      <w:pPr>
                        <w:ind w:firstLineChars="100" w:firstLine="210"/>
                        <w:rPr>
                          <w:rFonts w:ascii="ＭＳ Ｐ明朝" w:eastAsia="ＭＳ Ｐ明朝" w:hAnsi="ＭＳ Ｐ明朝"/>
                        </w:rPr>
                      </w:pPr>
                      <w:r w:rsidRPr="0097157D">
                        <w:rPr>
                          <w:rFonts w:ascii="ＭＳ Ｐ明朝" w:eastAsia="ＭＳ Ｐ明朝" w:hAnsi="ＭＳ Ｐ明朝" w:hint="eastAsia"/>
                        </w:rPr>
                        <w:t>このシリーズは、</w:t>
                      </w:r>
                      <w:r w:rsidRPr="0097157D">
                        <w:rPr>
                          <w:rFonts w:ascii="ＭＳ Ｐ明朝" w:eastAsia="ＭＳ Ｐ明朝" w:hAnsi="ＭＳ Ｐ明朝"/>
                        </w:rPr>
                        <w:t>同和問題</w:t>
                      </w:r>
                      <w:r w:rsidR="00076076" w:rsidRPr="0097157D">
                        <w:rPr>
                          <w:rFonts w:ascii="ＭＳ Ｐ明朝" w:eastAsia="ＭＳ Ｐ明朝" w:hAnsi="ＭＳ Ｐ明朝" w:hint="eastAsia"/>
                        </w:rPr>
                        <w:t>（部落差別）</w:t>
                      </w:r>
                      <w:r w:rsidRPr="0097157D">
                        <w:rPr>
                          <w:rFonts w:ascii="ＭＳ Ｐ明朝" w:eastAsia="ＭＳ Ｐ明朝" w:hAnsi="ＭＳ Ｐ明朝"/>
                        </w:rPr>
                        <w:t>をはじめとする人権問題全般について、わかりやすく解説しています。 初級者向け研修会などで活用できます。</w:t>
                      </w:r>
                    </w:p>
                    <w:p w14:paraId="31492019" w14:textId="77777777" w:rsidR="00076076" w:rsidRPr="0097157D" w:rsidRDefault="00076076" w:rsidP="00076076">
                      <w:pPr>
                        <w:rPr>
                          <w:rFonts w:ascii="ＭＳ Ｐ明朝" w:eastAsia="ＭＳ Ｐ明朝" w:hAnsi="ＭＳ Ｐ明朝"/>
                        </w:rPr>
                      </w:pPr>
                      <w:r w:rsidRPr="0097157D">
                        <w:rPr>
                          <w:rFonts w:ascii="ＭＳ Ｐ明朝" w:eastAsia="ＭＳ Ｐ明朝" w:hAnsi="ＭＳ Ｐ明朝" w:hint="eastAsia"/>
                        </w:rPr>
                        <w:t>「人権ポータルサイト『ゆまにてなにわWEB』」</w:t>
                      </w:r>
                    </w:p>
                    <w:p w14:paraId="5D613326" w14:textId="0D5648FD" w:rsidR="00076076" w:rsidRPr="0097157D" w:rsidRDefault="0097157D" w:rsidP="00076076">
                      <w:pPr>
                        <w:ind w:firstLineChars="100" w:firstLine="210"/>
                        <w:rPr>
                          <w:rFonts w:ascii="ＭＳ Ｐ明朝" w:eastAsia="ＭＳ Ｐ明朝" w:hAnsi="ＭＳ Ｐ明朝"/>
                          <w:color w:val="FF0000"/>
                          <w:u w:val="single"/>
                        </w:rPr>
                      </w:pPr>
                      <w:hyperlink r:id="rId17" w:history="1">
                        <w:r w:rsidR="00151530" w:rsidRPr="0097157D">
                          <w:rPr>
                            <w:rStyle w:val="a6"/>
                            <w:rFonts w:ascii="ＭＳ Ｐ明朝" w:eastAsia="ＭＳ Ｐ明朝" w:hAnsi="ＭＳ Ｐ明朝"/>
                          </w:rPr>
                          <w:t>https://www.pref.osaka.lg.jp/o070020/jinken/portal/index.html</w:t>
                        </w:r>
                      </w:hyperlink>
                    </w:p>
                    <w:p w14:paraId="74F4315D" w14:textId="77777777" w:rsidR="00076076" w:rsidRPr="00D221C8" w:rsidRDefault="00076076" w:rsidP="00076076">
                      <w:pPr>
                        <w:ind w:firstLineChars="100" w:firstLine="210"/>
                        <w:rPr>
                          <w:rFonts w:ascii="ＭＳ Ｐ明朝" w:eastAsia="ＭＳ Ｐ明朝" w:hAnsi="ＭＳ Ｐ明朝"/>
                        </w:rPr>
                      </w:pPr>
                      <w:r w:rsidRPr="0097157D">
                        <w:rPr>
                          <w:rFonts w:ascii="ＭＳ Ｐ明朝" w:eastAsia="ＭＳ Ｐ明朝" w:hAnsi="ＭＳ Ｐ明朝" w:hint="eastAsia"/>
                        </w:rPr>
                        <w:t>様々な人権問</w:t>
                      </w:r>
                      <w:r w:rsidRPr="00CC4F72">
                        <w:rPr>
                          <w:rFonts w:ascii="ＭＳ Ｐ明朝" w:eastAsia="ＭＳ Ｐ明朝" w:hAnsi="ＭＳ Ｐ明朝" w:hint="eastAsia"/>
                        </w:rPr>
                        <w:t>題についての情報を提供するポータルサイトです。</w:t>
                      </w:r>
                    </w:p>
                    <w:p w14:paraId="5B965509" w14:textId="77777777" w:rsidR="00076076" w:rsidRPr="00076076" w:rsidRDefault="00076076" w:rsidP="009E67FA">
                      <w:pPr>
                        <w:ind w:firstLineChars="100" w:firstLine="210"/>
                        <w:rPr>
                          <w:rFonts w:ascii="ＭＳ Ｐ明朝" w:eastAsia="ＭＳ Ｐ明朝" w:hAnsi="ＭＳ Ｐ明朝"/>
                        </w:rPr>
                      </w:pPr>
                    </w:p>
                  </w:txbxContent>
                </v:textbox>
              </v:roundrect>
            </w:pict>
          </mc:Fallback>
        </mc:AlternateContent>
      </w:r>
    </w:p>
    <w:p w14:paraId="4037EF2E" w14:textId="210547DA" w:rsidR="00CB31A9" w:rsidRDefault="00CB31A9" w:rsidP="00F5227A">
      <w:pPr>
        <w:rPr>
          <w:rFonts w:ascii="ＭＳ Ｐゴシック" w:eastAsia="ＭＳ Ｐゴシック" w:hAnsi="ＭＳ Ｐゴシック"/>
          <w:sz w:val="20"/>
          <w:szCs w:val="20"/>
        </w:rPr>
      </w:pPr>
    </w:p>
    <w:p w14:paraId="3CDF92AD" w14:textId="55E87496" w:rsidR="00CB31A9" w:rsidRDefault="00CB31A9" w:rsidP="00F5227A">
      <w:pPr>
        <w:rPr>
          <w:rFonts w:ascii="ＭＳ Ｐゴシック" w:eastAsia="ＭＳ Ｐゴシック" w:hAnsi="ＭＳ Ｐゴシック"/>
          <w:sz w:val="20"/>
          <w:szCs w:val="20"/>
        </w:rPr>
      </w:pPr>
    </w:p>
    <w:p w14:paraId="680ABDF4" w14:textId="77777777" w:rsidR="00CB31A9" w:rsidRDefault="00CB31A9" w:rsidP="00F5227A">
      <w:pPr>
        <w:rPr>
          <w:rFonts w:ascii="ＭＳ Ｐゴシック" w:eastAsia="ＭＳ Ｐゴシック" w:hAnsi="ＭＳ Ｐゴシック"/>
          <w:sz w:val="20"/>
          <w:szCs w:val="20"/>
        </w:rPr>
      </w:pPr>
    </w:p>
    <w:p w14:paraId="7F2621F0" w14:textId="77777777" w:rsidR="00CB31A9" w:rsidRDefault="00CB31A9" w:rsidP="00F5227A">
      <w:pPr>
        <w:rPr>
          <w:rFonts w:ascii="ＭＳ Ｐゴシック" w:eastAsia="ＭＳ Ｐゴシック" w:hAnsi="ＭＳ Ｐゴシック"/>
          <w:sz w:val="20"/>
          <w:szCs w:val="20"/>
        </w:rPr>
      </w:pPr>
    </w:p>
    <w:p w14:paraId="74F0EE65" w14:textId="77777777" w:rsidR="00CB31A9" w:rsidRDefault="00CB31A9" w:rsidP="00F5227A">
      <w:pPr>
        <w:rPr>
          <w:rFonts w:ascii="ＭＳ Ｐゴシック" w:eastAsia="ＭＳ Ｐゴシック" w:hAnsi="ＭＳ Ｐゴシック"/>
          <w:sz w:val="20"/>
          <w:szCs w:val="20"/>
        </w:rPr>
      </w:pPr>
    </w:p>
    <w:p w14:paraId="59F67C6B" w14:textId="77777777" w:rsidR="00CB31A9" w:rsidRDefault="00CB31A9" w:rsidP="00F5227A">
      <w:pPr>
        <w:rPr>
          <w:rFonts w:ascii="ＭＳ Ｐゴシック" w:eastAsia="ＭＳ Ｐゴシック" w:hAnsi="ＭＳ Ｐゴシック"/>
          <w:sz w:val="20"/>
          <w:szCs w:val="20"/>
        </w:rPr>
      </w:pPr>
    </w:p>
    <w:p w14:paraId="60100C15" w14:textId="77777777" w:rsidR="00CB31A9" w:rsidRDefault="00CB31A9" w:rsidP="00F5227A">
      <w:pPr>
        <w:rPr>
          <w:rFonts w:ascii="ＭＳ Ｐゴシック" w:eastAsia="ＭＳ Ｐゴシック" w:hAnsi="ＭＳ Ｐゴシック"/>
          <w:sz w:val="20"/>
          <w:szCs w:val="20"/>
        </w:rPr>
      </w:pPr>
    </w:p>
    <w:p w14:paraId="62AC5B17" w14:textId="2FB9F3F5" w:rsidR="00C23935" w:rsidRDefault="00C23935" w:rsidP="00F5227A">
      <w:pPr>
        <w:rPr>
          <w:rFonts w:ascii="ＭＳ Ｐゴシック" w:eastAsia="ＭＳ Ｐゴシック" w:hAnsi="ＭＳ Ｐゴシック"/>
          <w:sz w:val="20"/>
          <w:szCs w:val="20"/>
        </w:rPr>
      </w:pPr>
    </w:p>
    <w:p w14:paraId="0BD0D7B2" w14:textId="4EC73B49" w:rsidR="00076076" w:rsidRDefault="00F87B39" w:rsidP="00F5227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1" allowOverlap="1" wp14:anchorId="4510CBA8" wp14:editId="539DC00F">
                <wp:simplePos x="0" y="0"/>
                <wp:positionH relativeFrom="margin">
                  <wp:posOffset>19050</wp:posOffset>
                </wp:positionH>
                <wp:positionV relativeFrom="paragraph">
                  <wp:posOffset>192034</wp:posOffset>
                </wp:positionV>
                <wp:extent cx="6120130" cy="1457325"/>
                <wp:effectExtent l="19050" t="19050" r="13970" b="2857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57325"/>
                        </a:xfrm>
                        <a:prstGeom prst="roundRect">
                          <a:avLst>
                            <a:gd name="adj" fmla="val 7632"/>
                          </a:avLst>
                        </a:prstGeom>
                        <a:solidFill>
                          <a:srgbClr val="FFFF99"/>
                        </a:solidFill>
                        <a:ln w="38100" cmpd="dbl">
                          <a:solidFill>
                            <a:srgbClr val="808080"/>
                          </a:solidFill>
                          <a:round/>
                          <a:headEnd/>
                          <a:tailEnd/>
                        </a:ln>
                      </wps:spPr>
                      <wps:txbx>
                        <w:txbxContent>
                          <w:p w14:paraId="3C19A160" w14:textId="77777777" w:rsidR="00245B8E" w:rsidRPr="002B1900" w:rsidRDefault="00245B8E" w:rsidP="00C23935">
                            <w:pPr>
                              <w:rPr>
                                <w:rFonts w:ascii="ＭＳ Ｐゴシック" w:eastAsia="ＭＳ Ｐゴシック" w:hAnsi="ＭＳ Ｐゴシック"/>
                                <w:i/>
                              </w:rPr>
                            </w:pPr>
                            <w:r w:rsidRPr="002B1900">
                              <w:rPr>
                                <w:rFonts w:ascii="ＭＳ Ｐゴシック" w:eastAsia="ＭＳ Ｐゴシック" w:hAnsi="ＭＳ Ｐゴシック" w:hint="eastAsia"/>
                                <w:i/>
                              </w:rPr>
                              <w:t>★ＣＨＥＣＫ④★</w:t>
                            </w:r>
                          </w:p>
                          <w:p w14:paraId="3E50C0E8" w14:textId="77777777" w:rsidR="00245B8E" w:rsidRPr="00697EAB" w:rsidRDefault="00245B8E" w:rsidP="00C35B89">
                            <w:pPr>
                              <w:rPr>
                                <w:rFonts w:ascii="ＭＳ Ｐ明朝" w:eastAsia="ＭＳ Ｐ明朝" w:hAnsi="ＭＳ Ｐ明朝"/>
                                <w:szCs w:val="21"/>
                              </w:rPr>
                            </w:pPr>
                            <w:r w:rsidRPr="00697EAB">
                              <w:rPr>
                                <w:rFonts w:ascii="ＭＳ Ｐ明朝" w:eastAsia="ＭＳ Ｐ明朝" w:hAnsi="ＭＳ Ｐ明朝" w:hint="eastAsia"/>
                                <w:szCs w:val="21"/>
                              </w:rPr>
                              <w:t>「人権教育のための資料」</w:t>
                            </w:r>
                            <w:r w:rsidRPr="00697EAB">
                              <w:rPr>
                                <w:rFonts w:ascii="ＭＳ Ｐ明朝" w:eastAsia="ＭＳ Ｐ明朝" w:hAnsi="ＭＳ Ｐ明朝" w:hint="eastAsia"/>
                                <w:sz w:val="16"/>
                                <w:szCs w:val="16"/>
                              </w:rPr>
                              <w:t>（大阪府教育委員会　平成11</w:t>
                            </w:r>
                            <w:r w:rsidR="00092358" w:rsidRPr="008311A8">
                              <w:rPr>
                                <w:rFonts w:ascii="ＭＳ Ｐ明朝" w:eastAsia="ＭＳ Ｐ明朝" w:hAnsi="ＭＳ Ｐ明朝" w:hint="eastAsia"/>
                                <w:sz w:val="16"/>
                                <w:szCs w:val="21"/>
                              </w:rPr>
                              <w:t>〔</w:t>
                            </w:r>
                            <w:r w:rsidR="00092358">
                              <w:rPr>
                                <w:rFonts w:ascii="ＭＳ Ｐ明朝" w:eastAsia="ＭＳ Ｐ明朝" w:hAnsi="ＭＳ Ｐ明朝"/>
                                <w:sz w:val="16"/>
                                <w:szCs w:val="21"/>
                              </w:rPr>
                              <w:t>1999</w:t>
                            </w:r>
                            <w:r w:rsidR="00092358" w:rsidRPr="008311A8">
                              <w:rPr>
                                <w:rFonts w:ascii="ＭＳ Ｐ明朝" w:eastAsia="ＭＳ Ｐ明朝" w:hAnsi="ＭＳ Ｐ明朝" w:hint="eastAsia"/>
                                <w:sz w:val="16"/>
                                <w:szCs w:val="21"/>
                              </w:rPr>
                              <w:t>〕</w:t>
                            </w:r>
                            <w:r w:rsidRPr="00697EAB">
                              <w:rPr>
                                <w:rFonts w:ascii="ＭＳ Ｐ明朝" w:eastAsia="ＭＳ Ｐ明朝" w:hAnsi="ＭＳ Ｐ明朝" w:hint="eastAsia"/>
                                <w:sz w:val="16"/>
                                <w:szCs w:val="16"/>
                              </w:rPr>
                              <w:t>年度　第</w:t>
                            </w:r>
                            <w:r w:rsidR="00454A52">
                              <w:rPr>
                                <w:rFonts w:ascii="ＭＳ Ｐ明朝" w:eastAsia="ＭＳ Ｐ明朝" w:hAnsi="ＭＳ Ｐ明朝" w:hint="eastAsia"/>
                                <w:sz w:val="16"/>
                                <w:szCs w:val="16"/>
                              </w:rPr>
                              <w:t>１</w:t>
                            </w:r>
                            <w:r w:rsidRPr="00697EAB">
                              <w:rPr>
                                <w:rFonts w:ascii="ＭＳ Ｐ明朝" w:eastAsia="ＭＳ Ｐ明朝" w:hAnsi="ＭＳ Ｐ明朝" w:hint="eastAsia"/>
                                <w:sz w:val="16"/>
                                <w:szCs w:val="16"/>
                              </w:rPr>
                              <w:t>集　～　平成20</w:t>
                            </w:r>
                            <w:r w:rsidR="00092358" w:rsidRPr="008311A8">
                              <w:rPr>
                                <w:rFonts w:ascii="ＭＳ Ｐ明朝" w:eastAsia="ＭＳ Ｐ明朝" w:hAnsi="ＭＳ Ｐ明朝" w:hint="eastAsia"/>
                                <w:sz w:val="16"/>
                                <w:szCs w:val="21"/>
                              </w:rPr>
                              <w:t>〔20</w:t>
                            </w:r>
                            <w:r w:rsidR="00092358">
                              <w:rPr>
                                <w:rFonts w:ascii="ＭＳ Ｐ明朝" w:eastAsia="ＭＳ Ｐ明朝" w:hAnsi="ＭＳ Ｐ明朝"/>
                                <w:sz w:val="16"/>
                                <w:szCs w:val="21"/>
                              </w:rPr>
                              <w:t>08</w:t>
                            </w:r>
                            <w:r w:rsidR="00092358" w:rsidRPr="008311A8">
                              <w:rPr>
                                <w:rFonts w:ascii="ＭＳ Ｐ明朝" w:eastAsia="ＭＳ Ｐ明朝" w:hAnsi="ＭＳ Ｐ明朝" w:hint="eastAsia"/>
                                <w:sz w:val="16"/>
                                <w:szCs w:val="21"/>
                              </w:rPr>
                              <w:t>〕</w:t>
                            </w:r>
                            <w:r w:rsidRPr="00697EAB">
                              <w:rPr>
                                <w:rFonts w:ascii="ＭＳ Ｐ明朝" w:eastAsia="ＭＳ Ｐ明朝" w:hAnsi="ＭＳ Ｐ明朝" w:hint="eastAsia"/>
                                <w:sz w:val="16"/>
                                <w:szCs w:val="16"/>
                              </w:rPr>
                              <w:t>年度　第</w:t>
                            </w:r>
                            <w:r w:rsidR="004D6146">
                              <w:rPr>
                                <w:rFonts w:ascii="ＭＳ Ｐ明朝" w:eastAsia="ＭＳ Ｐ明朝" w:hAnsi="ＭＳ Ｐ明朝" w:hint="eastAsia"/>
                                <w:sz w:val="16"/>
                                <w:szCs w:val="16"/>
                              </w:rPr>
                              <w:t>９</w:t>
                            </w:r>
                            <w:r w:rsidRPr="00697EAB">
                              <w:rPr>
                                <w:rFonts w:ascii="ＭＳ Ｐ明朝" w:eastAsia="ＭＳ Ｐ明朝" w:hAnsi="ＭＳ Ｐ明朝" w:hint="eastAsia"/>
                                <w:sz w:val="16"/>
                                <w:szCs w:val="16"/>
                              </w:rPr>
                              <w:t>集）</w:t>
                            </w:r>
                          </w:p>
                          <w:p w14:paraId="3B0566BD" w14:textId="77777777" w:rsidR="00245B8E" w:rsidRPr="00697EAB" w:rsidRDefault="00245B8E" w:rsidP="00182933">
                            <w:pPr>
                              <w:ind w:firstLineChars="100" w:firstLine="210"/>
                              <w:rPr>
                                <w:rFonts w:ascii="ＭＳ Ｐ明朝" w:eastAsia="ＭＳ Ｐ明朝" w:hAnsi="ＭＳ Ｐ明朝"/>
                              </w:rPr>
                            </w:pPr>
                            <w:r w:rsidRPr="00697EAB">
                              <w:rPr>
                                <w:rFonts w:ascii="ＭＳ Ｐ明朝" w:eastAsia="ＭＳ Ｐ明朝" w:hAnsi="ＭＳ Ｐ明朝" w:hint="eastAsia"/>
                              </w:rPr>
                              <w:t>この資料は、各学校に冊子（ただし第</w:t>
                            </w:r>
                            <w:r w:rsidR="004D6146">
                              <w:rPr>
                                <w:rFonts w:ascii="ＭＳ Ｐ明朝" w:eastAsia="ＭＳ Ｐ明朝" w:hAnsi="ＭＳ Ｐ明朝" w:hint="eastAsia"/>
                              </w:rPr>
                              <w:t>９</w:t>
                            </w:r>
                            <w:r w:rsidRPr="00697EAB">
                              <w:rPr>
                                <w:rFonts w:ascii="ＭＳ Ｐ明朝" w:eastAsia="ＭＳ Ｐ明朝" w:hAnsi="ＭＳ Ｐ明朝" w:hint="eastAsia"/>
                              </w:rPr>
                              <w:t>集のみＣＤ版）で配付しています。第</w:t>
                            </w:r>
                            <w:r w:rsidR="004D6146">
                              <w:rPr>
                                <w:rFonts w:ascii="ＭＳ Ｐ明朝" w:eastAsia="ＭＳ Ｐ明朝" w:hAnsi="ＭＳ Ｐ明朝" w:hint="eastAsia"/>
                              </w:rPr>
                              <w:t>５</w:t>
                            </w:r>
                            <w:r w:rsidRPr="00697EAB">
                              <w:rPr>
                                <w:rFonts w:ascii="ＭＳ Ｐ明朝" w:eastAsia="ＭＳ Ｐ明朝" w:hAnsi="ＭＳ Ｐ明朝" w:hint="eastAsia"/>
                              </w:rPr>
                              <w:t>集の巻頭論文「人権を土台にすえた学校づくり」では、同和教育を中心に、大阪の人権教育の歴史を振り返っています。また、第</w:t>
                            </w:r>
                            <w:r w:rsidR="004D6146">
                              <w:rPr>
                                <w:rFonts w:ascii="ＭＳ Ｐ明朝" w:eastAsia="ＭＳ Ｐ明朝" w:hAnsi="ＭＳ Ｐ明朝" w:hint="eastAsia"/>
                              </w:rPr>
                              <w:t>９</w:t>
                            </w:r>
                            <w:r w:rsidRPr="00697EAB">
                              <w:rPr>
                                <w:rFonts w:ascii="ＭＳ Ｐ明朝" w:eastAsia="ＭＳ Ｐ明朝" w:hAnsi="ＭＳ Ｐ明朝" w:hint="eastAsia"/>
                              </w:rPr>
                              <w:t>集では「自分自身・人間関係」「人権侵害と偏見」「地域学習」「歴史・公民学習」「労働・進路」の５つのテーマ・分野から同和問</w:t>
                            </w:r>
                            <w:r w:rsidRPr="00E0504D">
                              <w:rPr>
                                <w:rFonts w:ascii="ＭＳ Ｐ明朝" w:eastAsia="ＭＳ Ｐ明朝" w:hAnsi="ＭＳ Ｐ明朝" w:hint="eastAsia"/>
                              </w:rPr>
                              <w:t>題</w:t>
                            </w:r>
                            <w:r w:rsidR="00936576" w:rsidRPr="00E0504D">
                              <w:rPr>
                                <w:rFonts w:ascii="ＭＳ Ｐ明朝" w:eastAsia="ＭＳ Ｐ明朝" w:hAnsi="ＭＳ Ｐ明朝" w:hint="eastAsia"/>
                                <w:szCs w:val="21"/>
                              </w:rPr>
                              <w:t>（部落差別）</w:t>
                            </w:r>
                            <w:r w:rsidR="00454A52" w:rsidRPr="00E0504D">
                              <w:rPr>
                                <w:rFonts w:ascii="ＭＳ Ｐ明朝" w:eastAsia="ＭＳ Ｐ明朝" w:hAnsi="ＭＳ Ｐ明朝" w:hint="eastAsia"/>
                              </w:rPr>
                              <w:t>に関する人権</w:t>
                            </w:r>
                            <w:r w:rsidRPr="00E0504D">
                              <w:rPr>
                                <w:rFonts w:ascii="ＭＳ Ｐ明朝" w:eastAsia="ＭＳ Ｐ明朝" w:hAnsi="ＭＳ Ｐ明朝" w:hint="eastAsia"/>
                              </w:rPr>
                              <w:t>学習</w:t>
                            </w:r>
                            <w:r w:rsidRPr="00697EAB">
                              <w:rPr>
                                <w:rFonts w:ascii="ＭＳ Ｐ明朝" w:eastAsia="ＭＳ Ｐ明朝" w:hAnsi="ＭＳ Ｐ明朝" w:hint="eastAsia"/>
                              </w:rPr>
                              <w:t>を中心とした人権学習プログラムを掲載しています。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0CBA8" id="AutoShape 41" o:spid="_x0000_s1034" style="position:absolute;left:0;text-align:left;margin-left:1.5pt;margin-top:15.1pt;width:481.9pt;height:11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" fillcolor="#ff9" strokecolor="gray" strokeweight="3pt">
                <v:stroke linestyle="thinThin"/>
                <v:textbox inset="5.85pt,.7pt,5.85pt,.7pt">
                  <w:txbxContent>
                    <w:p w14:paraId="3C19A160" w14:textId="77777777" w:rsidR="00245B8E" w:rsidRPr="002B1900" w:rsidRDefault="00245B8E" w:rsidP="00C23935">
                      <w:pPr>
                        <w:rPr>
                          <w:rFonts w:ascii="ＭＳ Ｐゴシック" w:eastAsia="ＭＳ Ｐゴシック" w:hAnsi="ＭＳ Ｐゴシック"/>
                          <w:i/>
                        </w:rPr>
                      </w:pPr>
                      <w:r w:rsidRPr="002B1900">
                        <w:rPr>
                          <w:rFonts w:ascii="ＭＳ Ｐゴシック" w:eastAsia="ＭＳ Ｐゴシック" w:hAnsi="ＭＳ Ｐゴシック" w:hint="eastAsia"/>
                          <w:i/>
                        </w:rPr>
                        <w:t>★ＣＨＥＣＫ④★</w:t>
                      </w:r>
                    </w:p>
                    <w:p w14:paraId="3E50C0E8" w14:textId="77777777" w:rsidR="00245B8E" w:rsidRPr="00697EAB" w:rsidRDefault="00245B8E" w:rsidP="00C35B89">
                      <w:pPr>
                        <w:rPr>
                          <w:rFonts w:ascii="ＭＳ Ｐ明朝" w:eastAsia="ＭＳ Ｐ明朝" w:hAnsi="ＭＳ Ｐ明朝"/>
                          <w:szCs w:val="21"/>
                        </w:rPr>
                      </w:pPr>
                      <w:r w:rsidRPr="00697EAB">
                        <w:rPr>
                          <w:rFonts w:ascii="ＭＳ Ｐ明朝" w:eastAsia="ＭＳ Ｐ明朝" w:hAnsi="ＭＳ Ｐ明朝" w:hint="eastAsia"/>
                          <w:szCs w:val="21"/>
                        </w:rPr>
                        <w:t>「人権教育のための資料」</w:t>
                      </w:r>
                      <w:r w:rsidRPr="00697EAB">
                        <w:rPr>
                          <w:rFonts w:ascii="ＭＳ Ｐ明朝" w:eastAsia="ＭＳ Ｐ明朝" w:hAnsi="ＭＳ Ｐ明朝" w:hint="eastAsia"/>
                          <w:sz w:val="16"/>
                          <w:szCs w:val="16"/>
                        </w:rPr>
                        <w:t>（大阪府教育委員会　平成11</w:t>
                      </w:r>
                      <w:r w:rsidR="00092358" w:rsidRPr="008311A8">
                        <w:rPr>
                          <w:rFonts w:ascii="ＭＳ Ｐ明朝" w:eastAsia="ＭＳ Ｐ明朝" w:hAnsi="ＭＳ Ｐ明朝" w:hint="eastAsia"/>
                          <w:sz w:val="16"/>
                          <w:szCs w:val="21"/>
                        </w:rPr>
                        <w:t>〔</w:t>
                      </w:r>
                      <w:r w:rsidR="00092358">
                        <w:rPr>
                          <w:rFonts w:ascii="ＭＳ Ｐ明朝" w:eastAsia="ＭＳ Ｐ明朝" w:hAnsi="ＭＳ Ｐ明朝"/>
                          <w:sz w:val="16"/>
                          <w:szCs w:val="21"/>
                        </w:rPr>
                        <w:t>1999</w:t>
                      </w:r>
                      <w:r w:rsidR="00092358" w:rsidRPr="008311A8">
                        <w:rPr>
                          <w:rFonts w:ascii="ＭＳ Ｐ明朝" w:eastAsia="ＭＳ Ｐ明朝" w:hAnsi="ＭＳ Ｐ明朝" w:hint="eastAsia"/>
                          <w:sz w:val="16"/>
                          <w:szCs w:val="21"/>
                        </w:rPr>
                        <w:t>〕</w:t>
                      </w:r>
                      <w:r w:rsidRPr="00697EAB">
                        <w:rPr>
                          <w:rFonts w:ascii="ＭＳ Ｐ明朝" w:eastAsia="ＭＳ Ｐ明朝" w:hAnsi="ＭＳ Ｐ明朝" w:hint="eastAsia"/>
                          <w:sz w:val="16"/>
                          <w:szCs w:val="16"/>
                        </w:rPr>
                        <w:t>年度　第</w:t>
                      </w:r>
                      <w:r w:rsidR="00454A52">
                        <w:rPr>
                          <w:rFonts w:ascii="ＭＳ Ｐ明朝" w:eastAsia="ＭＳ Ｐ明朝" w:hAnsi="ＭＳ Ｐ明朝" w:hint="eastAsia"/>
                          <w:sz w:val="16"/>
                          <w:szCs w:val="16"/>
                        </w:rPr>
                        <w:t>１</w:t>
                      </w:r>
                      <w:r w:rsidRPr="00697EAB">
                        <w:rPr>
                          <w:rFonts w:ascii="ＭＳ Ｐ明朝" w:eastAsia="ＭＳ Ｐ明朝" w:hAnsi="ＭＳ Ｐ明朝" w:hint="eastAsia"/>
                          <w:sz w:val="16"/>
                          <w:szCs w:val="16"/>
                        </w:rPr>
                        <w:t>集　～　平成20</w:t>
                      </w:r>
                      <w:r w:rsidR="00092358" w:rsidRPr="008311A8">
                        <w:rPr>
                          <w:rFonts w:ascii="ＭＳ Ｐ明朝" w:eastAsia="ＭＳ Ｐ明朝" w:hAnsi="ＭＳ Ｐ明朝" w:hint="eastAsia"/>
                          <w:sz w:val="16"/>
                          <w:szCs w:val="21"/>
                        </w:rPr>
                        <w:t>〔20</w:t>
                      </w:r>
                      <w:r w:rsidR="00092358">
                        <w:rPr>
                          <w:rFonts w:ascii="ＭＳ Ｐ明朝" w:eastAsia="ＭＳ Ｐ明朝" w:hAnsi="ＭＳ Ｐ明朝"/>
                          <w:sz w:val="16"/>
                          <w:szCs w:val="21"/>
                        </w:rPr>
                        <w:t>08</w:t>
                      </w:r>
                      <w:r w:rsidR="00092358" w:rsidRPr="008311A8">
                        <w:rPr>
                          <w:rFonts w:ascii="ＭＳ Ｐ明朝" w:eastAsia="ＭＳ Ｐ明朝" w:hAnsi="ＭＳ Ｐ明朝" w:hint="eastAsia"/>
                          <w:sz w:val="16"/>
                          <w:szCs w:val="21"/>
                        </w:rPr>
                        <w:t>〕</w:t>
                      </w:r>
                      <w:r w:rsidRPr="00697EAB">
                        <w:rPr>
                          <w:rFonts w:ascii="ＭＳ Ｐ明朝" w:eastAsia="ＭＳ Ｐ明朝" w:hAnsi="ＭＳ Ｐ明朝" w:hint="eastAsia"/>
                          <w:sz w:val="16"/>
                          <w:szCs w:val="16"/>
                        </w:rPr>
                        <w:t>年度　第</w:t>
                      </w:r>
                      <w:r w:rsidR="004D6146">
                        <w:rPr>
                          <w:rFonts w:ascii="ＭＳ Ｐ明朝" w:eastAsia="ＭＳ Ｐ明朝" w:hAnsi="ＭＳ Ｐ明朝" w:hint="eastAsia"/>
                          <w:sz w:val="16"/>
                          <w:szCs w:val="16"/>
                        </w:rPr>
                        <w:t>９</w:t>
                      </w:r>
                      <w:r w:rsidRPr="00697EAB">
                        <w:rPr>
                          <w:rFonts w:ascii="ＭＳ Ｐ明朝" w:eastAsia="ＭＳ Ｐ明朝" w:hAnsi="ＭＳ Ｐ明朝" w:hint="eastAsia"/>
                          <w:sz w:val="16"/>
                          <w:szCs w:val="16"/>
                        </w:rPr>
                        <w:t>集）</w:t>
                      </w:r>
                    </w:p>
                    <w:p w14:paraId="3B0566BD" w14:textId="77777777" w:rsidR="00245B8E" w:rsidRPr="00697EAB" w:rsidRDefault="00245B8E" w:rsidP="00182933">
                      <w:pPr>
                        <w:ind w:firstLineChars="100" w:firstLine="210"/>
                        <w:rPr>
                          <w:rFonts w:ascii="ＭＳ Ｐ明朝" w:eastAsia="ＭＳ Ｐ明朝" w:hAnsi="ＭＳ Ｐ明朝"/>
                        </w:rPr>
                      </w:pPr>
                      <w:r w:rsidRPr="00697EAB">
                        <w:rPr>
                          <w:rFonts w:ascii="ＭＳ Ｐ明朝" w:eastAsia="ＭＳ Ｐ明朝" w:hAnsi="ＭＳ Ｐ明朝" w:hint="eastAsia"/>
                        </w:rPr>
                        <w:t>この資料は、各学校に冊子（ただし第</w:t>
                      </w:r>
                      <w:r w:rsidR="004D6146">
                        <w:rPr>
                          <w:rFonts w:ascii="ＭＳ Ｐ明朝" w:eastAsia="ＭＳ Ｐ明朝" w:hAnsi="ＭＳ Ｐ明朝" w:hint="eastAsia"/>
                        </w:rPr>
                        <w:t>９</w:t>
                      </w:r>
                      <w:r w:rsidRPr="00697EAB">
                        <w:rPr>
                          <w:rFonts w:ascii="ＭＳ Ｐ明朝" w:eastAsia="ＭＳ Ｐ明朝" w:hAnsi="ＭＳ Ｐ明朝" w:hint="eastAsia"/>
                        </w:rPr>
                        <w:t>集のみＣＤ版）で配付しています。第</w:t>
                      </w:r>
                      <w:r w:rsidR="004D6146">
                        <w:rPr>
                          <w:rFonts w:ascii="ＭＳ Ｐ明朝" w:eastAsia="ＭＳ Ｐ明朝" w:hAnsi="ＭＳ Ｐ明朝" w:hint="eastAsia"/>
                        </w:rPr>
                        <w:t>５</w:t>
                      </w:r>
                      <w:r w:rsidRPr="00697EAB">
                        <w:rPr>
                          <w:rFonts w:ascii="ＭＳ Ｐ明朝" w:eastAsia="ＭＳ Ｐ明朝" w:hAnsi="ＭＳ Ｐ明朝" w:hint="eastAsia"/>
                        </w:rPr>
                        <w:t>集の巻頭論文「人権を土台にすえた学校づくり」では、同和教育を中心に、大阪の人権教育の歴史を振り返っています。また、第</w:t>
                      </w:r>
                      <w:r w:rsidR="004D6146">
                        <w:rPr>
                          <w:rFonts w:ascii="ＭＳ Ｐ明朝" w:eastAsia="ＭＳ Ｐ明朝" w:hAnsi="ＭＳ Ｐ明朝" w:hint="eastAsia"/>
                        </w:rPr>
                        <w:t>９</w:t>
                      </w:r>
                      <w:r w:rsidRPr="00697EAB">
                        <w:rPr>
                          <w:rFonts w:ascii="ＭＳ Ｐ明朝" w:eastAsia="ＭＳ Ｐ明朝" w:hAnsi="ＭＳ Ｐ明朝" w:hint="eastAsia"/>
                        </w:rPr>
                        <w:t>集では「自分自身・人間関係」「人権侵害と偏見」「地域学習」「歴史・公民学習」「労働・進路」の５つのテーマ・分野から同和問</w:t>
                      </w:r>
                      <w:r w:rsidRPr="00E0504D">
                        <w:rPr>
                          <w:rFonts w:ascii="ＭＳ Ｐ明朝" w:eastAsia="ＭＳ Ｐ明朝" w:hAnsi="ＭＳ Ｐ明朝" w:hint="eastAsia"/>
                        </w:rPr>
                        <w:t>題</w:t>
                      </w:r>
                      <w:r w:rsidR="00936576" w:rsidRPr="00E0504D">
                        <w:rPr>
                          <w:rFonts w:ascii="ＭＳ Ｐ明朝" w:eastAsia="ＭＳ Ｐ明朝" w:hAnsi="ＭＳ Ｐ明朝" w:hint="eastAsia"/>
                          <w:szCs w:val="21"/>
                        </w:rPr>
                        <w:t>（部落差別）</w:t>
                      </w:r>
                      <w:r w:rsidR="00454A52" w:rsidRPr="00E0504D">
                        <w:rPr>
                          <w:rFonts w:ascii="ＭＳ Ｐ明朝" w:eastAsia="ＭＳ Ｐ明朝" w:hAnsi="ＭＳ Ｐ明朝" w:hint="eastAsia"/>
                        </w:rPr>
                        <w:t>に関する人権</w:t>
                      </w:r>
                      <w:r w:rsidRPr="00E0504D">
                        <w:rPr>
                          <w:rFonts w:ascii="ＭＳ Ｐ明朝" w:eastAsia="ＭＳ Ｐ明朝" w:hAnsi="ＭＳ Ｐ明朝" w:hint="eastAsia"/>
                        </w:rPr>
                        <w:t>学習</w:t>
                      </w:r>
                      <w:r w:rsidRPr="00697EAB">
                        <w:rPr>
                          <w:rFonts w:ascii="ＭＳ Ｐ明朝" w:eastAsia="ＭＳ Ｐ明朝" w:hAnsi="ＭＳ Ｐ明朝" w:hint="eastAsia"/>
                        </w:rPr>
                        <w:t>を中心とした人権学習プログラムを掲載しています。</w:t>
                      </w:r>
                    </w:p>
                  </w:txbxContent>
                </v:textbox>
                <w10:wrap anchorx="margin"/>
              </v:roundrect>
            </w:pict>
          </mc:Fallback>
        </mc:AlternateContent>
      </w:r>
    </w:p>
    <w:p w14:paraId="31C3A9B0" w14:textId="581C3FC5" w:rsidR="00076076" w:rsidRDefault="00076076" w:rsidP="00F5227A">
      <w:pPr>
        <w:rPr>
          <w:rFonts w:ascii="ＭＳ Ｐゴシック" w:eastAsia="ＭＳ Ｐゴシック" w:hAnsi="ＭＳ Ｐゴシック"/>
          <w:sz w:val="20"/>
          <w:szCs w:val="20"/>
        </w:rPr>
      </w:pPr>
    </w:p>
    <w:p w14:paraId="666ABF4D" w14:textId="41384C12" w:rsidR="00076076" w:rsidRDefault="00076076" w:rsidP="00F5227A">
      <w:pPr>
        <w:rPr>
          <w:rFonts w:ascii="ＭＳ Ｐゴシック" w:eastAsia="ＭＳ Ｐゴシック" w:hAnsi="ＭＳ Ｐゴシック"/>
          <w:sz w:val="20"/>
          <w:szCs w:val="20"/>
        </w:rPr>
      </w:pPr>
    </w:p>
    <w:p w14:paraId="4FA61C08" w14:textId="35FEEC9B" w:rsidR="00076076" w:rsidRDefault="00076076" w:rsidP="00F5227A">
      <w:pPr>
        <w:rPr>
          <w:rFonts w:ascii="ＭＳ Ｐゴシック" w:eastAsia="ＭＳ Ｐゴシック" w:hAnsi="ＭＳ Ｐゴシック"/>
          <w:sz w:val="20"/>
          <w:szCs w:val="20"/>
        </w:rPr>
      </w:pPr>
    </w:p>
    <w:p w14:paraId="13DEF7AD" w14:textId="59336ACC" w:rsidR="00076076" w:rsidRDefault="00076076" w:rsidP="00F5227A">
      <w:pPr>
        <w:rPr>
          <w:rFonts w:ascii="ＭＳ Ｐゴシック" w:eastAsia="ＭＳ Ｐゴシック" w:hAnsi="ＭＳ Ｐゴシック"/>
          <w:sz w:val="20"/>
          <w:szCs w:val="20"/>
        </w:rPr>
      </w:pPr>
    </w:p>
    <w:p w14:paraId="3407286B" w14:textId="11A66B03" w:rsidR="00076076" w:rsidRDefault="00076076" w:rsidP="00F5227A">
      <w:pPr>
        <w:rPr>
          <w:rFonts w:ascii="ＭＳ Ｐゴシック" w:eastAsia="ＭＳ Ｐゴシック" w:hAnsi="ＭＳ Ｐゴシック"/>
          <w:sz w:val="20"/>
          <w:szCs w:val="20"/>
        </w:rPr>
      </w:pPr>
    </w:p>
    <w:p w14:paraId="38641946" w14:textId="5F9AA338" w:rsidR="00076076" w:rsidRDefault="00076076" w:rsidP="00F5227A">
      <w:pPr>
        <w:rPr>
          <w:rFonts w:ascii="ＭＳ Ｐゴシック" w:eastAsia="ＭＳ Ｐゴシック" w:hAnsi="ＭＳ Ｐゴシック"/>
          <w:sz w:val="20"/>
          <w:szCs w:val="20"/>
        </w:rPr>
      </w:pPr>
    </w:p>
    <w:p w14:paraId="092F7CEA" w14:textId="2FDDDF8C" w:rsidR="00C23935" w:rsidRDefault="00F87B39" w:rsidP="00F5227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33D3B7F5" wp14:editId="3B3A53D1">
                <wp:simplePos x="0" y="0"/>
                <wp:positionH relativeFrom="margin">
                  <wp:posOffset>19050</wp:posOffset>
                </wp:positionH>
                <wp:positionV relativeFrom="paragraph">
                  <wp:posOffset>221615</wp:posOffset>
                </wp:positionV>
                <wp:extent cx="6120130" cy="989965"/>
                <wp:effectExtent l="19050" t="19050" r="1397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89965"/>
                        </a:xfrm>
                        <a:prstGeom prst="roundRect">
                          <a:avLst>
                            <a:gd name="adj" fmla="val 8718"/>
                          </a:avLst>
                        </a:prstGeom>
                        <a:solidFill>
                          <a:srgbClr val="FFFF99"/>
                        </a:solidFill>
                        <a:ln w="38100" cmpd="dbl">
                          <a:solidFill>
                            <a:srgbClr val="808080"/>
                          </a:solidFill>
                          <a:round/>
                          <a:headEnd/>
                          <a:tailEnd/>
                        </a:ln>
                      </wps:spPr>
                      <wps:txbx>
                        <w:txbxContent>
                          <w:p w14:paraId="014AE7A5" w14:textId="77777777" w:rsidR="00A64BA9" w:rsidRPr="008304A7" w:rsidRDefault="00A64BA9" w:rsidP="006259F6">
                            <w:pPr>
                              <w:rPr>
                                <w:rFonts w:ascii="ＭＳ Ｐゴシック" w:eastAsia="ＭＳ Ｐゴシック" w:hAnsi="ＭＳ Ｐゴシック"/>
                                <w:i/>
                              </w:rPr>
                            </w:pPr>
                            <w:r w:rsidRPr="008304A7">
                              <w:rPr>
                                <w:rFonts w:ascii="ＭＳ Ｐゴシック" w:eastAsia="ＭＳ Ｐゴシック" w:hAnsi="ＭＳ Ｐゴシック" w:hint="eastAsia"/>
                                <w:i/>
                              </w:rPr>
                              <w:t>★ＣＨＥＣＫ⑤★</w:t>
                            </w:r>
                          </w:p>
                          <w:p w14:paraId="31A55186" w14:textId="77777777" w:rsidR="00A64BA9" w:rsidRPr="00E0504D" w:rsidRDefault="00A64BA9" w:rsidP="00897EA0">
                            <w:pPr>
                              <w:rPr>
                                <w:rFonts w:ascii="ＭＳ Ｐ明朝" w:eastAsia="ＭＳ Ｐ明朝" w:hAnsi="ＭＳ Ｐ明朝"/>
                                <w:szCs w:val="16"/>
                              </w:rPr>
                            </w:pPr>
                            <w:r w:rsidRPr="008304A7">
                              <w:rPr>
                                <w:rFonts w:ascii="ＭＳ Ｐ明朝" w:eastAsia="ＭＳ Ｐ明朝" w:hAnsi="ＭＳ Ｐ明朝" w:hint="eastAsia"/>
                                <w:szCs w:val="16"/>
                              </w:rPr>
                              <w:t>「ＯＳＡＫＡ人権教育ＡＢＣ－人権学習プログラム－」</w:t>
                            </w:r>
                            <w:r w:rsidRPr="008304A7">
                              <w:rPr>
                                <w:rFonts w:ascii="ＭＳ Ｐ明朝" w:eastAsia="ＭＳ Ｐ明朝" w:hAnsi="ＭＳ Ｐ明朝" w:hint="eastAsia"/>
                                <w:sz w:val="16"/>
                                <w:szCs w:val="16"/>
                              </w:rPr>
                              <w:t>（大阪府教育セン</w:t>
                            </w:r>
                            <w:r w:rsidRPr="00E0504D">
                              <w:rPr>
                                <w:rFonts w:ascii="ＭＳ Ｐ明朝" w:eastAsia="ＭＳ Ｐ明朝" w:hAnsi="ＭＳ Ｐ明朝" w:hint="eastAsia"/>
                                <w:sz w:val="16"/>
                                <w:szCs w:val="16"/>
                              </w:rPr>
                              <w:t>ター　平成19〔2007〕年</w:t>
                            </w:r>
                            <w:r w:rsidR="004D6146" w:rsidRPr="00E0504D">
                              <w:rPr>
                                <w:rFonts w:ascii="ＭＳ Ｐ明朝" w:eastAsia="ＭＳ Ｐ明朝" w:hAnsi="ＭＳ Ｐ明朝" w:hint="eastAsia"/>
                                <w:sz w:val="16"/>
                                <w:szCs w:val="16"/>
                              </w:rPr>
                              <w:t>３</w:t>
                            </w:r>
                            <w:r w:rsidRPr="00E0504D">
                              <w:rPr>
                                <w:rFonts w:ascii="ＭＳ Ｐ明朝" w:eastAsia="ＭＳ Ｐ明朝" w:hAnsi="ＭＳ Ｐ明朝" w:hint="eastAsia"/>
                                <w:sz w:val="16"/>
                                <w:szCs w:val="16"/>
                              </w:rPr>
                              <w:t>月）</w:t>
                            </w:r>
                          </w:p>
                          <w:p w14:paraId="2E355E72" w14:textId="77777777" w:rsidR="00A64BA9" w:rsidRPr="006259F6" w:rsidRDefault="00A64BA9" w:rsidP="006259F6">
                            <w:pPr>
                              <w:ind w:firstLineChars="100" w:firstLine="210"/>
                              <w:rPr>
                                <w:rFonts w:ascii="ＭＳ Ｐ明朝" w:eastAsia="ＭＳ Ｐ明朝" w:hAnsi="ＭＳ Ｐ明朝"/>
                                <w:szCs w:val="21"/>
                              </w:rPr>
                            </w:pPr>
                            <w:r w:rsidRPr="00E0504D">
                              <w:rPr>
                                <w:rFonts w:ascii="ＭＳ Ｐ明朝" w:eastAsia="ＭＳ Ｐ明朝" w:hAnsi="ＭＳ Ｐ明朝" w:hint="eastAsia"/>
                                <w:szCs w:val="21"/>
                              </w:rPr>
                              <w:t>人権教育を進めるための人権学習プログラム集です。同和問題</w:t>
                            </w:r>
                            <w:r w:rsidR="00454A52" w:rsidRPr="00E0504D">
                              <w:rPr>
                                <w:rFonts w:ascii="ＭＳ Ｐ明朝" w:eastAsia="ＭＳ Ｐ明朝" w:hAnsi="ＭＳ Ｐ明朝" w:hint="eastAsia"/>
                                <w:szCs w:val="21"/>
                              </w:rPr>
                              <w:t>（部落差別）</w:t>
                            </w:r>
                            <w:r w:rsidRPr="00E0504D">
                              <w:rPr>
                                <w:rFonts w:ascii="ＭＳ Ｐ明朝" w:eastAsia="ＭＳ Ｐ明朝" w:hAnsi="ＭＳ Ｐ明朝" w:hint="eastAsia"/>
                                <w:szCs w:val="21"/>
                              </w:rPr>
                              <w:t>を</w:t>
                            </w:r>
                            <w:r w:rsidRPr="008304A7">
                              <w:rPr>
                                <w:rFonts w:ascii="ＭＳ Ｐ明朝" w:eastAsia="ＭＳ Ｐ明朝" w:hAnsi="ＭＳ Ｐ明朝" w:hint="eastAsia"/>
                                <w:szCs w:val="21"/>
                              </w:rPr>
                              <w:t>学習するプログラムを掲載しています。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3B7F5" id="角丸四角形 16" o:spid="_x0000_s1035" style="position:absolute;left:0;text-align:left;margin-left:1.5pt;margin-top:17.45pt;width:481.9pt;height:7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" fillcolor="#ff9" strokecolor="gray" strokeweight="3pt">
                <v:stroke linestyle="thinThin"/>
                <v:textbox inset="5.85pt,.7pt,5.85pt,.7pt">
                  <w:txbxContent>
                    <w:p w14:paraId="014AE7A5" w14:textId="77777777" w:rsidR="00A64BA9" w:rsidRPr="008304A7" w:rsidRDefault="00A64BA9" w:rsidP="006259F6">
                      <w:pPr>
                        <w:rPr>
                          <w:rFonts w:ascii="ＭＳ Ｐゴシック" w:eastAsia="ＭＳ Ｐゴシック" w:hAnsi="ＭＳ Ｐゴシック"/>
                          <w:i/>
                        </w:rPr>
                      </w:pPr>
                      <w:r w:rsidRPr="008304A7">
                        <w:rPr>
                          <w:rFonts w:ascii="ＭＳ Ｐゴシック" w:eastAsia="ＭＳ Ｐゴシック" w:hAnsi="ＭＳ Ｐゴシック" w:hint="eastAsia"/>
                          <w:i/>
                        </w:rPr>
                        <w:t>★ＣＨＥＣＫ⑤★</w:t>
                      </w:r>
                    </w:p>
                    <w:p w14:paraId="31A55186" w14:textId="77777777" w:rsidR="00A64BA9" w:rsidRPr="00E0504D" w:rsidRDefault="00A64BA9" w:rsidP="00897EA0">
                      <w:pPr>
                        <w:rPr>
                          <w:rFonts w:ascii="ＭＳ Ｐ明朝" w:eastAsia="ＭＳ Ｐ明朝" w:hAnsi="ＭＳ Ｐ明朝"/>
                          <w:szCs w:val="16"/>
                        </w:rPr>
                      </w:pPr>
                      <w:r w:rsidRPr="008304A7">
                        <w:rPr>
                          <w:rFonts w:ascii="ＭＳ Ｐ明朝" w:eastAsia="ＭＳ Ｐ明朝" w:hAnsi="ＭＳ Ｐ明朝" w:hint="eastAsia"/>
                          <w:szCs w:val="16"/>
                        </w:rPr>
                        <w:t>「ＯＳＡＫＡ人権教育ＡＢＣ－人権学習プログラム－」</w:t>
                      </w:r>
                      <w:r w:rsidRPr="008304A7">
                        <w:rPr>
                          <w:rFonts w:ascii="ＭＳ Ｐ明朝" w:eastAsia="ＭＳ Ｐ明朝" w:hAnsi="ＭＳ Ｐ明朝" w:hint="eastAsia"/>
                          <w:sz w:val="16"/>
                          <w:szCs w:val="16"/>
                        </w:rPr>
                        <w:t>（大阪府教育セン</w:t>
                      </w:r>
                      <w:r w:rsidRPr="00E0504D">
                        <w:rPr>
                          <w:rFonts w:ascii="ＭＳ Ｐ明朝" w:eastAsia="ＭＳ Ｐ明朝" w:hAnsi="ＭＳ Ｐ明朝" w:hint="eastAsia"/>
                          <w:sz w:val="16"/>
                          <w:szCs w:val="16"/>
                        </w:rPr>
                        <w:t>ター　平成19〔2007〕年</w:t>
                      </w:r>
                      <w:r w:rsidR="004D6146" w:rsidRPr="00E0504D">
                        <w:rPr>
                          <w:rFonts w:ascii="ＭＳ Ｐ明朝" w:eastAsia="ＭＳ Ｐ明朝" w:hAnsi="ＭＳ Ｐ明朝" w:hint="eastAsia"/>
                          <w:sz w:val="16"/>
                          <w:szCs w:val="16"/>
                        </w:rPr>
                        <w:t>３</w:t>
                      </w:r>
                      <w:r w:rsidRPr="00E0504D">
                        <w:rPr>
                          <w:rFonts w:ascii="ＭＳ Ｐ明朝" w:eastAsia="ＭＳ Ｐ明朝" w:hAnsi="ＭＳ Ｐ明朝" w:hint="eastAsia"/>
                          <w:sz w:val="16"/>
                          <w:szCs w:val="16"/>
                        </w:rPr>
                        <w:t>月）</w:t>
                      </w:r>
                    </w:p>
                    <w:p w14:paraId="2E355E72" w14:textId="77777777" w:rsidR="00A64BA9" w:rsidRPr="006259F6" w:rsidRDefault="00A64BA9" w:rsidP="006259F6">
                      <w:pPr>
                        <w:ind w:firstLineChars="100" w:firstLine="210"/>
                        <w:rPr>
                          <w:rFonts w:ascii="ＭＳ Ｐ明朝" w:eastAsia="ＭＳ Ｐ明朝" w:hAnsi="ＭＳ Ｐ明朝"/>
                          <w:szCs w:val="21"/>
                        </w:rPr>
                      </w:pPr>
                      <w:r w:rsidRPr="00E0504D">
                        <w:rPr>
                          <w:rFonts w:ascii="ＭＳ Ｐ明朝" w:eastAsia="ＭＳ Ｐ明朝" w:hAnsi="ＭＳ Ｐ明朝" w:hint="eastAsia"/>
                          <w:szCs w:val="21"/>
                        </w:rPr>
                        <w:t>人権教育を進めるための人権学習プログラム集です。同和問題</w:t>
                      </w:r>
                      <w:r w:rsidR="00454A52" w:rsidRPr="00E0504D">
                        <w:rPr>
                          <w:rFonts w:ascii="ＭＳ Ｐ明朝" w:eastAsia="ＭＳ Ｐ明朝" w:hAnsi="ＭＳ Ｐ明朝" w:hint="eastAsia"/>
                          <w:szCs w:val="21"/>
                        </w:rPr>
                        <w:t>（部落差別）</w:t>
                      </w:r>
                      <w:r w:rsidRPr="00E0504D">
                        <w:rPr>
                          <w:rFonts w:ascii="ＭＳ Ｐ明朝" w:eastAsia="ＭＳ Ｐ明朝" w:hAnsi="ＭＳ Ｐ明朝" w:hint="eastAsia"/>
                          <w:szCs w:val="21"/>
                        </w:rPr>
                        <w:t>を</w:t>
                      </w:r>
                      <w:r w:rsidRPr="008304A7">
                        <w:rPr>
                          <w:rFonts w:ascii="ＭＳ Ｐ明朝" w:eastAsia="ＭＳ Ｐ明朝" w:hAnsi="ＭＳ Ｐ明朝" w:hint="eastAsia"/>
                          <w:szCs w:val="21"/>
                        </w:rPr>
                        <w:t>学習するプログラムを掲載しています。</w:t>
                      </w:r>
                    </w:p>
                  </w:txbxContent>
                </v:textbox>
                <w10:wrap anchorx="margin"/>
              </v:roundrect>
            </w:pict>
          </mc:Fallback>
        </mc:AlternateContent>
      </w:r>
    </w:p>
    <w:p w14:paraId="7DD7E4A3" w14:textId="2EE204C6" w:rsidR="00631148" w:rsidRDefault="00631148" w:rsidP="00F5227A">
      <w:pPr>
        <w:rPr>
          <w:rFonts w:ascii="ＭＳ Ｐゴシック" w:eastAsia="ＭＳ Ｐゴシック" w:hAnsi="ＭＳ Ｐゴシック"/>
          <w:sz w:val="20"/>
          <w:szCs w:val="20"/>
        </w:rPr>
      </w:pPr>
    </w:p>
    <w:p w14:paraId="5E6B33EE" w14:textId="033BF2A1" w:rsidR="006259F6" w:rsidRDefault="006259F6" w:rsidP="00F5227A">
      <w:pPr>
        <w:rPr>
          <w:rFonts w:ascii="ＭＳ Ｐゴシック" w:eastAsia="ＭＳ Ｐゴシック" w:hAnsi="ＭＳ Ｐゴシック"/>
          <w:sz w:val="20"/>
          <w:szCs w:val="20"/>
        </w:rPr>
      </w:pPr>
    </w:p>
    <w:p w14:paraId="51B40EE5" w14:textId="77777777" w:rsidR="00A02910" w:rsidRDefault="00A02910" w:rsidP="00F5227A">
      <w:pPr>
        <w:rPr>
          <w:rFonts w:ascii="ＭＳ Ｐゴシック" w:eastAsia="ＭＳ Ｐゴシック" w:hAnsi="ＭＳ Ｐゴシック"/>
          <w:sz w:val="20"/>
          <w:szCs w:val="20"/>
        </w:rPr>
      </w:pPr>
    </w:p>
    <w:p w14:paraId="03AC5471" w14:textId="77777777" w:rsidR="00A25B8C" w:rsidRDefault="00A25B8C" w:rsidP="00F5227A">
      <w:pPr>
        <w:rPr>
          <w:rFonts w:ascii="ＭＳ Ｐゴシック" w:eastAsia="ＭＳ Ｐゴシック" w:hAnsi="ＭＳ Ｐゴシック"/>
          <w:sz w:val="20"/>
          <w:szCs w:val="20"/>
        </w:rPr>
      </w:pPr>
    </w:p>
    <w:p w14:paraId="07D982CD" w14:textId="05CFE0A5" w:rsidR="00A25B8C" w:rsidRDefault="00F87B39" w:rsidP="00F5227A">
      <w:pPr>
        <w:rPr>
          <w:rFonts w:ascii="ＭＳ Ｐゴシック" w:eastAsia="ＭＳ Ｐゴシック" w:hAnsi="ＭＳ Ｐゴシック"/>
          <w:sz w:val="20"/>
          <w:szCs w:val="20"/>
        </w:rPr>
      </w:pPr>
      <w:r w:rsidRPr="002F45D2">
        <w:rPr>
          <w:rFonts w:ascii="ＭＳ Ｐゴシック" w:eastAsia="ＭＳ Ｐゴシック" w:hAnsi="ＭＳ Ｐゴシック" w:cstheme="minorBidi" w:hint="eastAsia"/>
          <w:noProof/>
          <w:sz w:val="20"/>
          <w:szCs w:val="20"/>
        </w:rPr>
        <w:lastRenderedPageBreak/>
        <mc:AlternateContent>
          <mc:Choice Requires="wps">
            <w:drawing>
              <wp:anchor distT="0" distB="0" distL="114300" distR="114300" simplePos="0" relativeHeight="251661312" behindDoc="0" locked="0" layoutInCell="1" allowOverlap="1" wp14:anchorId="5F8DF305" wp14:editId="12E9D8A9">
                <wp:simplePos x="0" y="0"/>
                <wp:positionH relativeFrom="margin">
                  <wp:align>center</wp:align>
                </wp:positionH>
                <wp:positionV relativeFrom="paragraph">
                  <wp:posOffset>49302</wp:posOffset>
                </wp:positionV>
                <wp:extent cx="6124575" cy="809625"/>
                <wp:effectExtent l="19050" t="19050" r="28575"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09625"/>
                        </a:xfrm>
                        <a:prstGeom prst="roundRect">
                          <a:avLst>
                            <a:gd name="adj" fmla="val 12791"/>
                          </a:avLst>
                        </a:prstGeom>
                        <a:solidFill>
                          <a:srgbClr val="FFFF99"/>
                        </a:solidFill>
                        <a:ln w="38100" cmpd="dbl">
                          <a:solidFill>
                            <a:srgbClr val="808080"/>
                          </a:solidFill>
                          <a:round/>
                          <a:headEnd/>
                          <a:tailEnd/>
                        </a:ln>
                      </wps:spPr>
                      <wps:txbx>
                        <w:txbxContent>
                          <w:p w14:paraId="31F8F72F" w14:textId="77777777" w:rsidR="002F45D2" w:rsidRPr="008304A7" w:rsidRDefault="002F45D2" w:rsidP="002F45D2">
                            <w:pPr>
                              <w:rPr>
                                <w:rFonts w:ascii="ＭＳ Ｐゴシック" w:eastAsia="ＭＳ Ｐゴシック" w:hAnsi="ＭＳ Ｐゴシック"/>
                                <w:i/>
                              </w:rPr>
                            </w:pPr>
                            <w:r w:rsidRPr="008304A7">
                              <w:rPr>
                                <w:rFonts w:ascii="ＭＳ Ｐゴシック" w:eastAsia="ＭＳ Ｐゴシック" w:hAnsi="ＭＳ Ｐゴシック" w:hint="eastAsia"/>
                                <w:i/>
                              </w:rPr>
                              <w:t>★ＣＨＥＣＫ⑥★</w:t>
                            </w:r>
                          </w:p>
                          <w:p w14:paraId="372FA349" w14:textId="77777777" w:rsidR="002F45D2" w:rsidRPr="008304A7" w:rsidRDefault="002F45D2" w:rsidP="002F45D2">
                            <w:pPr>
                              <w:rPr>
                                <w:rFonts w:ascii="ＭＳ Ｐ明朝" w:eastAsia="ＭＳ Ｐ明朝" w:hAnsi="ＭＳ Ｐ明朝"/>
                              </w:rPr>
                            </w:pPr>
                            <w:r w:rsidRPr="008304A7">
                              <w:rPr>
                                <w:rFonts w:ascii="ＭＳ Ｐ明朝" w:eastAsia="ＭＳ Ｐ明朝" w:hAnsi="ＭＳ Ｐ明朝" w:hint="eastAsia"/>
                              </w:rPr>
                              <w:t>「安全で安心な学校づくり 人権教育ＣＯＭＰＡＳＳ」シリーズ</w:t>
                            </w:r>
                            <w:r w:rsidRPr="008304A7">
                              <w:rPr>
                                <w:rFonts w:ascii="ＭＳ Ｐ明朝" w:eastAsia="ＭＳ Ｐ明朝" w:hAnsi="ＭＳ Ｐ明朝" w:hint="eastAsia"/>
                                <w:sz w:val="16"/>
                                <w:szCs w:val="16"/>
                              </w:rPr>
                              <w:t xml:space="preserve">　(大阪府教育センター)</w:t>
                            </w:r>
                          </w:p>
                          <w:p w14:paraId="3997FFDC" w14:textId="77777777" w:rsidR="002F45D2" w:rsidRPr="00697EAB" w:rsidRDefault="002F45D2" w:rsidP="002F45D2">
                            <w:pPr>
                              <w:ind w:firstLineChars="100" w:firstLine="210"/>
                              <w:rPr>
                                <w:rFonts w:ascii="ＭＳ Ｐ明朝" w:eastAsia="ＭＳ Ｐ明朝" w:hAnsi="ＭＳ Ｐ明朝"/>
                              </w:rPr>
                            </w:pPr>
                            <w:r w:rsidRPr="00897EA0">
                              <w:rPr>
                                <w:rFonts w:ascii="ＭＳ Ｐ明朝" w:eastAsia="ＭＳ Ｐ明朝" w:hAnsi="ＭＳ Ｐ明朝" w:hint="eastAsia"/>
                              </w:rPr>
                              <w:t>同和問題</w:t>
                            </w:r>
                            <w:r w:rsidR="00E20D6C" w:rsidRPr="00F35CC3">
                              <w:rPr>
                                <w:rFonts w:ascii="ＭＳ Ｐ明朝" w:eastAsia="ＭＳ Ｐ明朝" w:hAnsi="ＭＳ Ｐ明朝" w:hint="eastAsia"/>
                              </w:rPr>
                              <w:t>（部落差別）に関する人権</w:t>
                            </w:r>
                            <w:r w:rsidRPr="00F35CC3">
                              <w:rPr>
                                <w:rFonts w:ascii="ＭＳ Ｐ明朝" w:eastAsia="ＭＳ Ｐ明朝" w:hAnsi="ＭＳ Ｐ明朝" w:hint="eastAsia"/>
                              </w:rPr>
                              <w:t>学習</w:t>
                            </w:r>
                            <w:r w:rsidRPr="00897EA0">
                              <w:rPr>
                                <w:rFonts w:ascii="ＭＳ Ｐ明朝" w:eastAsia="ＭＳ Ｐ明朝" w:hAnsi="ＭＳ Ｐ明朝" w:hint="eastAsia"/>
                              </w:rPr>
                              <w:t>について</w:t>
                            </w:r>
                            <w:r>
                              <w:rPr>
                                <w:rFonts w:ascii="ＭＳ Ｐ明朝" w:eastAsia="ＭＳ Ｐ明朝" w:hAnsi="ＭＳ Ｐ明朝" w:hint="eastAsia"/>
                              </w:rPr>
                              <w:t>の教材等も</w:t>
                            </w:r>
                            <w:r w:rsidRPr="00897EA0">
                              <w:rPr>
                                <w:rFonts w:ascii="ＭＳ Ｐ明朝" w:eastAsia="ＭＳ Ｐ明朝" w:hAnsi="ＭＳ Ｐ明朝" w:hint="eastAsia"/>
                              </w:rPr>
                              <w:t>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DF305" id="角丸四角形 17" o:spid="_x0000_s1036" style="position:absolute;left:0;text-align:left;margin-left:0;margin-top:3.9pt;width:482.25pt;height:6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" fillcolor="#ff9" strokecolor="gray" strokeweight="3pt">
                <v:stroke linestyle="thinThin"/>
                <v:textbox inset="5.85pt,.7pt,5.85pt,.7pt">
                  <w:txbxContent>
                    <w:p w14:paraId="31F8F72F" w14:textId="77777777" w:rsidR="002F45D2" w:rsidRPr="008304A7" w:rsidRDefault="002F45D2" w:rsidP="002F45D2">
                      <w:pPr>
                        <w:rPr>
                          <w:rFonts w:ascii="ＭＳ Ｐゴシック" w:eastAsia="ＭＳ Ｐゴシック" w:hAnsi="ＭＳ Ｐゴシック"/>
                          <w:i/>
                        </w:rPr>
                      </w:pPr>
                      <w:r w:rsidRPr="008304A7">
                        <w:rPr>
                          <w:rFonts w:ascii="ＭＳ Ｐゴシック" w:eastAsia="ＭＳ Ｐゴシック" w:hAnsi="ＭＳ Ｐゴシック" w:hint="eastAsia"/>
                          <w:i/>
                        </w:rPr>
                        <w:t>★ＣＨＥＣＫ⑥★</w:t>
                      </w:r>
                    </w:p>
                    <w:p w14:paraId="372FA349" w14:textId="77777777" w:rsidR="002F45D2" w:rsidRPr="008304A7" w:rsidRDefault="002F45D2" w:rsidP="002F45D2">
                      <w:pPr>
                        <w:rPr>
                          <w:rFonts w:ascii="ＭＳ Ｐ明朝" w:eastAsia="ＭＳ Ｐ明朝" w:hAnsi="ＭＳ Ｐ明朝"/>
                        </w:rPr>
                      </w:pPr>
                      <w:r w:rsidRPr="008304A7">
                        <w:rPr>
                          <w:rFonts w:ascii="ＭＳ Ｐ明朝" w:eastAsia="ＭＳ Ｐ明朝" w:hAnsi="ＭＳ Ｐ明朝" w:hint="eastAsia"/>
                        </w:rPr>
                        <w:t>「安全で安心な学校づくり 人権教育ＣＯＭＰＡＳＳ」シリーズ</w:t>
                      </w:r>
                      <w:r w:rsidRPr="008304A7">
                        <w:rPr>
                          <w:rFonts w:ascii="ＭＳ Ｐ明朝" w:eastAsia="ＭＳ Ｐ明朝" w:hAnsi="ＭＳ Ｐ明朝" w:hint="eastAsia"/>
                          <w:sz w:val="16"/>
                          <w:szCs w:val="16"/>
                        </w:rPr>
                        <w:t xml:space="preserve">　(大阪府教育センター)</w:t>
                      </w:r>
                    </w:p>
                    <w:p w14:paraId="3997FFDC" w14:textId="77777777" w:rsidR="002F45D2" w:rsidRPr="00697EAB" w:rsidRDefault="002F45D2" w:rsidP="002F45D2">
                      <w:pPr>
                        <w:ind w:firstLineChars="100" w:firstLine="210"/>
                        <w:rPr>
                          <w:rFonts w:ascii="ＭＳ Ｐ明朝" w:eastAsia="ＭＳ Ｐ明朝" w:hAnsi="ＭＳ Ｐ明朝"/>
                        </w:rPr>
                      </w:pPr>
                      <w:r w:rsidRPr="00897EA0">
                        <w:rPr>
                          <w:rFonts w:ascii="ＭＳ Ｐ明朝" w:eastAsia="ＭＳ Ｐ明朝" w:hAnsi="ＭＳ Ｐ明朝" w:hint="eastAsia"/>
                        </w:rPr>
                        <w:t>同和問題</w:t>
                      </w:r>
                      <w:r w:rsidR="00E20D6C" w:rsidRPr="00F35CC3">
                        <w:rPr>
                          <w:rFonts w:ascii="ＭＳ Ｐ明朝" w:eastAsia="ＭＳ Ｐ明朝" w:hAnsi="ＭＳ Ｐ明朝" w:hint="eastAsia"/>
                        </w:rPr>
                        <w:t>（部落差別）に関する人権</w:t>
                      </w:r>
                      <w:r w:rsidRPr="00F35CC3">
                        <w:rPr>
                          <w:rFonts w:ascii="ＭＳ Ｐ明朝" w:eastAsia="ＭＳ Ｐ明朝" w:hAnsi="ＭＳ Ｐ明朝" w:hint="eastAsia"/>
                        </w:rPr>
                        <w:t>学習</w:t>
                      </w:r>
                      <w:r w:rsidRPr="00897EA0">
                        <w:rPr>
                          <w:rFonts w:ascii="ＭＳ Ｐ明朝" w:eastAsia="ＭＳ Ｐ明朝" w:hAnsi="ＭＳ Ｐ明朝" w:hint="eastAsia"/>
                        </w:rPr>
                        <w:t>について</w:t>
                      </w:r>
                      <w:r>
                        <w:rPr>
                          <w:rFonts w:ascii="ＭＳ Ｐ明朝" w:eastAsia="ＭＳ Ｐ明朝" w:hAnsi="ＭＳ Ｐ明朝" w:hint="eastAsia"/>
                        </w:rPr>
                        <w:t>の教材等も</w:t>
                      </w:r>
                      <w:r w:rsidRPr="00897EA0">
                        <w:rPr>
                          <w:rFonts w:ascii="ＭＳ Ｐ明朝" w:eastAsia="ＭＳ Ｐ明朝" w:hAnsi="ＭＳ Ｐ明朝" w:hint="eastAsia"/>
                        </w:rPr>
                        <w:t>掲載しています。</w:t>
                      </w:r>
                    </w:p>
                  </w:txbxContent>
                </v:textbox>
                <w10:wrap anchorx="margin"/>
              </v:roundrect>
            </w:pict>
          </mc:Fallback>
        </mc:AlternateContent>
      </w:r>
    </w:p>
    <w:p w14:paraId="3E7BBA2E" w14:textId="77777777" w:rsidR="00A25B8C" w:rsidRDefault="00A25B8C" w:rsidP="00F5227A">
      <w:pPr>
        <w:rPr>
          <w:rFonts w:ascii="ＭＳ Ｐゴシック" w:eastAsia="ＭＳ Ｐゴシック" w:hAnsi="ＭＳ Ｐゴシック"/>
          <w:sz w:val="20"/>
          <w:szCs w:val="20"/>
        </w:rPr>
      </w:pPr>
    </w:p>
    <w:p w14:paraId="2BA24A08" w14:textId="075F82A3" w:rsidR="00A25B8C" w:rsidRDefault="00A25B8C" w:rsidP="00F5227A">
      <w:pPr>
        <w:rPr>
          <w:rFonts w:ascii="ＭＳ Ｐゴシック" w:eastAsia="ＭＳ Ｐゴシック" w:hAnsi="ＭＳ Ｐゴシック"/>
          <w:sz w:val="20"/>
          <w:szCs w:val="20"/>
        </w:rPr>
      </w:pPr>
    </w:p>
    <w:p w14:paraId="0BFEEE26" w14:textId="48827BAD" w:rsidR="002F45D2" w:rsidRDefault="002F45D2" w:rsidP="00F5227A">
      <w:pPr>
        <w:rPr>
          <w:rFonts w:ascii="ＭＳ Ｐゴシック" w:eastAsia="ＭＳ Ｐゴシック" w:hAnsi="ＭＳ Ｐゴシック"/>
          <w:sz w:val="20"/>
          <w:szCs w:val="20"/>
        </w:rPr>
      </w:pPr>
    </w:p>
    <w:p w14:paraId="6402C29C" w14:textId="77777777" w:rsidR="00076076" w:rsidRDefault="00076076" w:rsidP="00F5227A">
      <w:pPr>
        <w:rPr>
          <w:rFonts w:ascii="ＭＳ Ｐゴシック" w:eastAsia="ＭＳ Ｐゴシック" w:hAnsi="ＭＳ Ｐゴシック"/>
          <w:sz w:val="20"/>
          <w:szCs w:val="20"/>
        </w:rPr>
      </w:pPr>
    </w:p>
    <w:p w14:paraId="5E4887A9" w14:textId="77777777" w:rsidR="00F5227A" w:rsidRPr="008304A7" w:rsidRDefault="00F5227A" w:rsidP="00F5227A">
      <w:pPr>
        <w:rPr>
          <w:rFonts w:ascii="ＭＳ Ｐゴシック" w:eastAsia="ＭＳ Ｐゴシック" w:hAnsi="ＭＳ Ｐゴシック"/>
          <w:sz w:val="20"/>
          <w:szCs w:val="20"/>
        </w:rPr>
      </w:pPr>
      <w:r w:rsidRPr="008304A7">
        <w:rPr>
          <w:rFonts w:ascii="ＭＳ Ｐゴシック" w:eastAsia="ＭＳ Ｐゴシック" w:hAnsi="ＭＳ Ｐゴシック" w:hint="eastAsia"/>
          <w:sz w:val="20"/>
          <w:szCs w:val="20"/>
        </w:rPr>
        <w:t>【補足と発展】</w:t>
      </w:r>
    </w:p>
    <w:p w14:paraId="1F894CB1" w14:textId="1F956B22" w:rsidR="00AD0361" w:rsidRPr="002F45D2" w:rsidRDefault="00A31193" w:rsidP="002F45D2">
      <w:pPr>
        <w:ind w:left="1" w:firstLineChars="99" w:firstLine="198"/>
        <w:rPr>
          <w:rFonts w:ascii="ＭＳ Ｐゴシック" w:eastAsia="ＭＳ Ｐゴシック" w:hAnsi="ＭＳ Ｐゴシック"/>
          <w:sz w:val="20"/>
          <w:szCs w:val="20"/>
        </w:rPr>
      </w:pPr>
      <w:r w:rsidRPr="008304A7">
        <w:rPr>
          <w:rFonts w:ascii="ＭＳ Ｐゴシック" w:eastAsia="ＭＳ Ｐゴシック" w:hAnsi="ＭＳ Ｐゴシック" w:hint="eastAsia"/>
          <w:sz w:val="20"/>
          <w:szCs w:val="20"/>
        </w:rPr>
        <w:t>人権局人権企画課</w:t>
      </w:r>
      <w:r w:rsidR="002B1900" w:rsidRPr="008304A7">
        <w:rPr>
          <w:rFonts w:ascii="ＭＳ Ｐゴシック" w:eastAsia="ＭＳ Ｐゴシック" w:hAnsi="ＭＳ Ｐゴシック" w:hint="eastAsia"/>
          <w:sz w:val="20"/>
          <w:szCs w:val="20"/>
        </w:rPr>
        <w:t>のホームペー</w:t>
      </w:r>
      <w:r w:rsidR="002B1900" w:rsidRPr="0097157D">
        <w:rPr>
          <w:rFonts w:ascii="ＭＳ Ｐゴシック" w:eastAsia="ＭＳ Ｐゴシック" w:hAnsi="ＭＳ Ｐゴシック" w:hint="eastAsia"/>
          <w:sz w:val="20"/>
          <w:szCs w:val="20"/>
        </w:rPr>
        <w:t>ジ</w:t>
      </w:r>
      <w:r w:rsidR="001E2E5E" w:rsidRPr="0097157D">
        <w:rPr>
          <w:rFonts w:ascii="ＭＳ Ｐ明朝" w:eastAsia="ＭＳ Ｐ明朝" w:hAnsi="ＭＳ Ｐ明朝" w:hint="eastAsia"/>
          <w:sz w:val="20"/>
          <w:szCs w:val="20"/>
        </w:rPr>
        <w:t>（</w:t>
      </w:r>
      <w:hyperlink r:id="rId18" w:history="1">
        <w:r w:rsidR="00151530" w:rsidRPr="0097157D">
          <w:rPr>
            <w:rStyle w:val="a6"/>
            <w:rFonts w:ascii="ＭＳ Ｐ明朝" w:eastAsia="ＭＳ Ｐ明朝" w:hAnsi="ＭＳ Ｐ明朝"/>
            <w:sz w:val="20"/>
            <w:szCs w:val="20"/>
          </w:rPr>
          <w:t>https://www.pref.osaka.lg.jp/o070020/jinken/ichiran.html</w:t>
        </w:r>
      </w:hyperlink>
      <w:hyperlink r:id="rId19" w:history="1"/>
      <w:r w:rsidR="001E2E5E" w:rsidRPr="0097157D">
        <w:rPr>
          <w:rFonts w:ascii="ＭＳ Ｐゴシック" w:eastAsia="ＭＳ Ｐゴシック" w:hAnsi="ＭＳ Ｐゴシック" w:hint="eastAsia"/>
          <w:sz w:val="20"/>
          <w:szCs w:val="20"/>
        </w:rPr>
        <w:t>）</w:t>
      </w:r>
      <w:r w:rsidR="002B1900" w:rsidRPr="0097157D">
        <w:rPr>
          <w:rFonts w:ascii="ＭＳ Ｐゴシック" w:eastAsia="ＭＳ Ｐゴシック" w:hAnsi="ＭＳ Ｐゴシック" w:hint="eastAsia"/>
          <w:sz w:val="20"/>
          <w:szCs w:val="20"/>
        </w:rPr>
        <w:t>には、</w:t>
      </w:r>
      <w:r w:rsidR="007E6135" w:rsidRPr="0097157D">
        <w:rPr>
          <w:rFonts w:ascii="ＭＳ Ｐゴシック" w:eastAsia="ＭＳ Ｐゴシック" w:hAnsi="ＭＳ Ｐゴシック" w:hint="eastAsia"/>
          <w:sz w:val="20"/>
          <w:szCs w:val="20"/>
        </w:rPr>
        <w:t>大阪府の人権に関する施策、学習教材、イベント講座案内、相談機関、人権関連の</w:t>
      </w:r>
      <w:r w:rsidR="0027565A" w:rsidRPr="0097157D">
        <w:rPr>
          <w:rFonts w:ascii="ＭＳ Ｐゴシック" w:eastAsia="ＭＳ Ｐゴシック" w:hAnsi="ＭＳ Ｐゴシック" w:hint="eastAsia"/>
          <w:sz w:val="20"/>
          <w:szCs w:val="20"/>
        </w:rPr>
        <w:t>他の</w:t>
      </w:r>
      <w:r w:rsidR="007E6135" w:rsidRPr="0097157D">
        <w:rPr>
          <w:rFonts w:ascii="ＭＳ Ｐゴシック" w:eastAsia="ＭＳ Ｐゴシック" w:hAnsi="ＭＳ Ｐゴシック" w:hint="eastAsia"/>
          <w:sz w:val="20"/>
          <w:szCs w:val="20"/>
        </w:rPr>
        <w:t>ＨＰなどが紹介されています。</w:t>
      </w:r>
    </w:p>
    <w:p w14:paraId="714FE429" w14:textId="77777777" w:rsidR="002F45D2" w:rsidRDefault="002F45D2" w:rsidP="002F45D2">
      <w:pPr>
        <w:ind w:firstLineChars="100" w:firstLine="210"/>
      </w:pPr>
    </w:p>
    <w:p w14:paraId="20F0EC23" w14:textId="77777777" w:rsidR="002B1900" w:rsidRDefault="00E41FB1" w:rsidP="002F45D2">
      <w:pPr>
        <w:ind w:firstLineChars="100" w:firstLine="210"/>
      </w:pPr>
      <w:r>
        <w:t>以下の</w:t>
      </w:r>
      <w:r>
        <w:rPr>
          <w:rFonts w:ascii="ＭＳ 明朝" w:hAnsi="ＭＳ 明朝" w:cs="ＭＳ 明朝" w:hint="eastAsia"/>
        </w:rPr>
        <w:t>◎</w:t>
      </w:r>
      <w:r>
        <w:t>は本文を引用したものです。</w:t>
      </w:r>
    </w:p>
    <w:p w14:paraId="559FBC47" w14:textId="77777777" w:rsidR="009E67FA" w:rsidRDefault="00086C32" w:rsidP="00F5227A">
      <w:r>
        <w:rPr>
          <w:rFonts w:hint="eastAsia"/>
          <w:noProof/>
        </w:rPr>
        <mc:AlternateContent>
          <mc:Choice Requires="wps">
            <w:drawing>
              <wp:anchor distT="0" distB="0" distL="114300" distR="114300" simplePos="0" relativeHeight="251654144" behindDoc="0" locked="0" layoutInCell="1" allowOverlap="1" wp14:anchorId="14DDD0BD" wp14:editId="7505BCC9">
                <wp:simplePos x="0" y="0"/>
                <wp:positionH relativeFrom="column">
                  <wp:posOffset>4529</wp:posOffset>
                </wp:positionH>
                <wp:positionV relativeFrom="paragraph">
                  <wp:posOffset>34961</wp:posOffset>
                </wp:positionV>
                <wp:extent cx="6120130" cy="1414732"/>
                <wp:effectExtent l="0" t="0" r="13970" b="1460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4732"/>
                        </a:xfrm>
                        <a:prstGeom prst="rect">
                          <a:avLst/>
                        </a:prstGeom>
                        <a:solidFill>
                          <a:srgbClr val="CCFFCC"/>
                        </a:solidFill>
                        <a:ln w="25400" cmpd="dbl">
                          <a:solidFill>
                            <a:srgbClr val="000000"/>
                          </a:solidFill>
                          <a:miter lim="800000"/>
                          <a:headEnd/>
                          <a:tailEnd/>
                        </a:ln>
                      </wps:spPr>
                      <wps:txbx>
                        <w:txbxContent>
                          <w:p w14:paraId="7952444B" w14:textId="04EF06B9" w:rsidR="00245B8E" w:rsidRPr="0097157D" w:rsidRDefault="00245B8E" w:rsidP="00F87B39">
                            <w:pPr>
                              <w:pStyle w:val="a8"/>
                              <w:spacing w:line="300" w:lineRule="exact"/>
                              <w:ind w:left="388" w:hangingChars="216" w:hanging="388"/>
                              <w:rPr>
                                <w:rFonts w:ascii="ＭＳ Ｐゴシック" w:eastAsia="ＭＳ Ｐゴシック" w:hAnsi="ＭＳ Ｐゴシック" w:cs="ＭＳ ゴシック"/>
                                <w:color w:val="000000"/>
                                <w:szCs w:val="18"/>
                              </w:rPr>
                            </w:pPr>
                            <w:r w:rsidRPr="004F72A7">
                              <w:rPr>
                                <w:rFonts w:ascii="ＭＳ Ｐゴシック" w:eastAsia="ＭＳ Ｐゴシック" w:hAnsi="ＭＳ Ｐゴシック" w:hint="eastAsia"/>
                              </w:rPr>
                              <w:t>〈人権教育基本方針・人権教育</w:t>
                            </w:r>
                            <w:r w:rsidRPr="0097157D">
                              <w:rPr>
                                <w:rFonts w:ascii="ＭＳ Ｐゴシック" w:eastAsia="ＭＳ Ｐゴシック" w:hAnsi="ＭＳ Ｐゴシック" w:hint="eastAsia"/>
                              </w:rPr>
                              <w:t>推進プラン〉</w:t>
                            </w:r>
                            <w:r w:rsidR="00151530" w:rsidRPr="0097157D">
                              <w:rPr>
                                <w:rFonts w:ascii="ＭＳ Ｐゴシック" w:eastAsia="ＭＳ Ｐゴシック" w:hAnsi="ＭＳ Ｐゴシック" w:hint="eastAsia"/>
                                <w:sz w:val="16"/>
                                <w:szCs w:val="20"/>
                              </w:rPr>
                              <w:t xml:space="preserve">（大阪府教育委員会　</w:t>
                            </w:r>
                            <w:r w:rsidR="00151530" w:rsidRPr="0097157D">
                              <w:rPr>
                                <w:rFonts w:ascii="ＭＳ Ｐゴシック" w:eastAsia="ＭＳ Ｐゴシック" w:hAnsi="ＭＳ Ｐゴシック" w:hint="eastAsia"/>
                                <w:sz w:val="16"/>
                                <w:szCs w:val="16"/>
                              </w:rPr>
                              <w:t>平成</w:t>
                            </w:r>
                            <w:r w:rsidR="00151530" w:rsidRPr="0097157D">
                              <w:rPr>
                                <w:rFonts w:ascii="ＭＳ Ｐゴシック" w:eastAsia="ＭＳ Ｐゴシック" w:hAnsi="ＭＳ Ｐゴシック"/>
                                <w:sz w:val="16"/>
                                <w:szCs w:val="16"/>
                              </w:rPr>
                              <w:t>30</w:t>
                            </w:r>
                            <w:r w:rsidR="00151530" w:rsidRPr="0097157D">
                              <w:rPr>
                                <w:rFonts w:ascii="ＭＳ Ｐゴシック" w:eastAsia="ＭＳ Ｐゴシック" w:hAnsi="ＭＳ Ｐゴシック" w:hint="eastAsia"/>
                                <w:sz w:val="16"/>
                                <w:szCs w:val="16"/>
                              </w:rPr>
                              <w:t>〔</w:t>
                            </w:r>
                            <w:r w:rsidR="00151530" w:rsidRPr="0097157D">
                              <w:rPr>
                                <w:rFonts w:ascii="ＭＳ Ｐゴシック" w:eastAsia="ＭＳ Ｐゴシック" w:hAnsi="ＭＳ Ｐゴシック"/>
                                <w:sz w:val="16"/>
                                <w:szCs w:val="16"/>
                              </w:rPr>
                              <w:t>2018</w:t>
                            </w:r>
                            <w:r w:rsidR="00151530" w:rsidRPr="0097157D">
                              <w:rPr>
                                <w:rFonts w:ascii="ＭＳ Ｐゴシック" w:eastAsia="ＭＳ Ｐゴシック" w:hAnsi="ＭＳ Ｐゴシック" w:hint="eastAsia"/>
                                <w:sz w:val="16"/>
                                <w:szCs w:val="16"/>
                              </w:rPr>
                              <w:t>〕年３月改正</w:t>
                            </w:r>
                            <w:r w:rsidR="00151530" w:rsidRPr="0097157D">
                              <w:rPr>
                                <w:rFonts w:ascii="ＭＳ Ｐゴシック" w:eastAsia="ＭＳ Ｐゴシック" w:hAnsi="ＭＳ Ｐゴシック" w:hint="eastAsia"/>
                                <w:sz w:val="16"/>
                                <w:szCs w:val="20"/>
                              </w:rPr>
                              <w:t>）</w:t>
                            </w:r>
                            <w:r w:rsidR="00F87B39" w:rsidRPr="0097157D">
                              <w:rPr>
                                <w:rFonts w:ascii="ＭＳ Ｐゴシック" w:eastAsia="ＭＳ Ｐゴシック" w:hAnsi="ＭＳ Ｐゴシック"/>
                              </w:rPr>
                              <w:br/>
                            </w:r>
                            <w:hyperlink r:id="rId20" w:history="1">
                              <w:r w:rsidR="00F87B39" w:rsidRPr="0097157D">
                                <w:rPr>
                                  <w:rStyle w:val="a6"/>
                                  <w:rFonts w:eastAsia="ＭＳ Ｐ明朝" w:cs="ＭＳ ゴシック"/>
                                  <w:sz w:val="21"/>
                                </w:rPr>
                                <w:t>https://www.pref.osaka.lg.jp/o180020/jinkenkyoiku/houshin/index.html</w:t>
                              </w:r>
                            </w:hyperlink>
                          </w:p>
                          <w:p w14:paraId="6412DE57" w14:textId="77777777" w:rsidR="00245B8E" w:rsidRDefault="00086C32" w:rsidP="00F87B39">
                            <w:pPr>
                              <w:numPr>
                                <w:ilvl w:val="0"/>
                                <w:numId w:val="8"/>
                              </w:numPr>
                              <w:spacing w:line="300" w:lineRule="exact"/>
                              <w:rPr>
                                <w:rFonts w:ascii="ＭＳ Ｐゴシック" w:eastAsia="ＭＳ Ｐゴシック" w:hAnsi="ＭＳ Ｐゴシック"/>
                                <w:sz w:val="18"/>
                                <w:szCs w:val="18"/>
                              </w:rPr>
                            </w:pPr>
                            <w:r w:rsidRPr="0097157D">
                              <w:rPr>
                                <w:rFonts w:ascii="ＭＳ Ｐゴシック" w:eastAsia="ＭＳ Ｐゴシック" w:hAnsi="ＭＳ Ｐゴシック" w:hint="eastAsia"/>
                                <w:sz w:val="18"/>
                                <w:szCs w:val="18"/>
                              </w:rPr>
                              <w:t>大阪府教育委員会では、昭和42年（1967年）に「同和教育基本方針」を策定し、「国民的課題」であり、「我が国固有の人権問題」である同和問題の解決に向けて同和教育を積極的</w:t>
                            </w:r>
                            <w:r w:rsidRPr="00E0504D">
                              <w:rPr>
                                <w:rFonts w:ascii="ＭＳ Ｐゴシック" w:eastAsia="ＭＳ Ｐゴシック" w:hAnsi="ＭＳ Ｐゴシック" w:hint="eastAsia"/>
                                <w:sz w:val="18"/>
                                <w:szCs w:val="18"/>
                              </w:rPr>
                              <w:t>に推進してきた。この中では、児童・生徒の就学を促進し、学力を向上させ、その可能性を最大限に伸ばし、教育の機会均等と進路の保障に努めるため、互いが切磋琢磨し支え合う集団づくりや参加型学習等指導方法の工夫・改善、校種間連携、職場体験など、多様な取組により、長欠や不就学の解消、高校進学率の上昇など一定の成果を上げるとともに、子どもたちに豊かな人権感覚を育んできた。</w:t>
                            </w:r>
                            <w:r w:rsidR="00245B8E">
                              <w:rPr>
                                <w:rFonts w:ascii="ＭＳ Ｐゴシック" w:eastAsia="ＭＳ Ｐゴシック" w:hAnsi="ＭＳ Ｐゴシック" w:hint="eastAsia"/>
                                <w:sz w:val="18"/>
                                <w:szCs w:val="18"/>
                              </w:rPr>
                              <w:t>〔はじめに〕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D0BD" id="Rectangle 36" o:spid="_x0000_s1037" style="position:absolute;left:0;text-align:left;margin-left:.35pt;margin-top:2.75pt;width:481.9pt;height:1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" fillcolor="#cfc" strokeweight="2pt">
                <v:stroke linestyle="thinThin"/>
                <v:textbox inset="5.85pt,.7pt,5.85pt,.7pt">
                  <w:txbxContent>
                    <w:p w14:paraId="7952444B" w14:textId="04EF06B9" w:rsidR="00245B8E" w:rsidRPr="0097157D" w:rsidRDefault="00245B8E" w:rsidP="00F87B39">
                      <w:pPr>
                        <w:pStyle w:val="a8"/>
                        <w:spacing w:line="300" w:lineRule="exact"/>
                        <w:ind w:left="388" w:hangingChars="216" w:hanging="388"/>
                        <w:rPr>
                          <w:rFonts w:ascii="ＭＳ Ｐゴシック" w:eastAsia="ＭＳ Ｐゴシック" w:hAnsi="ＭＳ Ｐゴシック" w:cs="ＭＳ ゴシック"/>
                          <w:color w:val="000000"/>
                          <w:szCs w:val="18"/>
                        </w:rPr>
                      </w:pPr>
                      <w:r w:rsidRPr="004F72A7">
                        <w:rPr>
                          <w:rFonts w:ascii="ＭＳ Ｐゴシック" w:eastAsia="ＭＳ Ｐゴシック" w:hAnsi="ＭＳ Ｐゴシック" w:hint="eastAsia"/>
                        </w:rPr>
                        <w:t>〈人権教育基本方針・人権教育</w:t>
                      </w:r>
                      <w:r w:rsidRPr="0097157D">
                        <w:rPr>
                          <w:rFonts w:ascii="ＭＳ Ｐゴシック" w:eastAsia="ＭＳ Ｐゴシック" w:hAnsi="ＭＳ Ｐゴシック" w:hint="eastAsia"/>
                        </w:rPr>
                        <w:t>推進プラン〉</w:t>
                      </w:r>
                      <w:r w:rsidR="00151530" w:rsidRPr="0097157D">
                        <w:rPr>
                          <w:rFonts w:ascii="ＭＳ Ｐゴシック" w:eastAsia="ＭＳ Ｐゴシック" w:hAnsi="ＭＳ Ｐゴシック" w:hint="eastAsia"/>
                          <w:sz w:val="16"/>
                          <w:szCs w:val="20"/>
                        </w:rPr>
                        <w:t xml:space="preserve">（大阪府教育委員会　</w:t>
                      </w:r>
                      <w:r w:rsidR="00151530" w:rsidRPr="0097157D">
                        <w:rPr>
                          <w:rFonts w:ascii="ＭＳ Ｐゴシック" w:eastAsia="ＭＳ Ｐゴシック" w:hAnsi="ＭＳ Ｐゴシック" w:hint="eastAsia"/>
                          <w:sz w:val="16"/>
                          <w:szCs w:val="16"/>
                        </w:rPr>
                        <w:t>平成</w:t>
                      </w:r>
                      <w:r w:rsidR="00151530" w:rsidRPr="0097157D">
                        <w:rPr>
                          <w:rFonts w:ascii="ＭＳ Ｐゴシック" w:eastAsia="ＭＳ Ｐゴシック" w:hAnsi="ＭＳ Ｐゴシック"/>
                          <w:sz w:val="16"/>
                          <w:szCs w:val="16"/>
                        </w:rPr>
                        <w:t>30</w:t>
                      </w:r>
                      <w:r w:rsidR="00151530" w:rsidRPr="0097157D">
                        <w:rPr>
                          <w:rFonts w:ascii="ＭＳ Ｐゴシック" w:eastAsia="ＭＳ Ｐゴシック" w:hAnsi="ＭＳ Ｐゴシック" w:hint="eastAsia"/>
                          <w:sz w:val="16"/>
                          <w:szCs w:val="16"/>
                        </w:rPr>
                        <w:t>〔</w:t>
                      </w:r>
                      <w:r w:rsidR="00151530" w:rsidRPr="0097157D">
                        <w:rPr>
                          <w:rFonts w:ascii="ＭＳ Ｐゴシック" w:eastAsia="ＭＳ Ｐゴシック" w:hAnsi="ＭＳ Ｐゴシック"/>
                          <w:sz w:val="16"/>
                          <w:szCs w:val="16"/>
                        </w:rPr>
                        <w:t>2018</w:t>
                      </w:r>
                      <w:r w:rsidR="00151530" w:rsidRPr="0097157D">
                        <w:rPr>
                          <w:rFonts w:ascii="ＭＳ Ｐゴシック" w:eastAsia="ＭＳ Ｐゴシック" w:hAnsi="ＭＳ Ｐゴシック" w:hint="eastAsia"/>
                          <w:sz w:val="16"/>
                          <w:szCs w:val="16"/>
                        </w:rPr>
                        <w:t>〕年３月改正</w:t>
                      </w:r>
                      <w:r w:rsidR="00151530" w:rsidRPr="0097157D">
                        <w:rPr>
                          <w:rFonts w:ascii="ＭＳ Ｐゴシック" w:eastAsia="ＭＳ Ｐゴシック" w:hAnsi="ＭＳ Ｐゴシック" w:hint="eastAsia"/>
                          <w:sz w:val="16"/>
                          <w:szCs w:val="20"/>
                        </w:rPr>
                        <w:t>）</w:t>
                      </w:r>
                      <w:r w:rsidR="00F87B39" w:rsidRPr="0097157D">
                        <w:rPr>
                          <w:rFonts w:ascii="ＭＳ Ｐゴシック" w:eastAsia="ＭＳ Ｐゴシック" w:hAnsi="ＭＳ Ｐゴシック"/>
                        </w:rPr>
                        <w:br/>
                      </w:r>
                      <w:hyperlink r:id="rId21" w:history="1">
                        <w:r w:rsidR="00F87B39" w:rsidRPr="0097157D">
                          <w:rPr>
                            <w:rStyle w:val="a6"/>
                            <w:rFonts w:eastAsia="ＭＳ Ｐ明朝" w:cs="ＭＳ ゴシック"/>
                            <w:sz w:val="21"/>
                          </w:rPr>
                          <w:t>https://www.pref.osaka.lg.jp/o180020/jinkenkyoiku/houshin/index.html</w:t>
                        </w:r>
                      </w:hyperlink>
                    </w:p>
                    <w:p w14:paraId="6412DE57" w14:textId="77777777" w:rsidR="00245B8E" w:rsidRDefault="00086C32" w:rsidP="00F87B39">
                      <w:pPr>
                        <w:numPr>
                          <w:ilvl w:val="0"/>
                          <w:numId w:val="8"/>
                        </w:numPr>
                        <w:spacing w:line="300" w:lineRule="exact"/>
                        <w:rPr>
                          <w:rFonts w:ascii="ＭＳ Ｐゴシック" w:eastAsia="ＭＳ Ｐゴシック" w:hAnsi="ＭＳ Ｐゴシック"/>
                          <w:sz w:val="18"/>
                          <w:szCs w:val="18"/>
                        </w:rPr>
                      </w:pPr>
                      <w:r w:rsidRPr="0097157D">
                        <w:rPr>
                          <w:rFonts w:ascii="ＭＳ Ｐゴシック" w:eastAsia="ＭＳ Ｐゴシック" w:hAnsi="ＭＳ Ｐゴシック" w:hint="eastAsia"/>
                          <w:sz w:val="18"/>
                          <w:szCs w:val="18"/>
                        </w:rPr>
                        <w:t>大阪府教育委員会では、昭和42年（1967年）に「同和教育基本方針」を策定し、「国民的課題」であり、「我が国固有の人権問題」である同和問題の解決に向けて同和教育を積極的</w:t>
                      </w:r>
                      <w:r w:rsidRPr="00E0504D">
                        <w:rPr>
                          <w:rFonts w:ascii="ＭＳ Ｐゴシック" w:eastAsia="ＭＳ Ｐゴシック" w:hAnsi="ＭＳ Ｐゴシック" w:hint="eastAsia"/>
                          <w:sz w:val="18"/>
                          <w:szCs w:val="18"/>
                        </w:rPr>
                        <w:t>に推進してきた。この中では、児童・生徒の就学を促進し、学力を向上させ、その可能性を最大限に伸ばし、教育の機会均等と進路の保障に努めるため、互いが切磋琢磨し支え合う集団づくりや参加型学習等指導方法の工夫・改善、校種間連携、職場体験など、多様な取組により、長欠や不就学の解消、高校進学率の上昇など一定の成果を上げるとともに、子どもたちに豊かな人権感覚を育んできた。</w:t>
                      </w:r>
                      <w:r w:rsidR="00245B8E">
                        <w:rPr>
                          <w:rFonts w:ascii="ＭＳ Ｐゴシック" w:eastAsia="ＭＳ Ｐゴシック" w:hAnsi="ＭＳ Ｐゴシック" w:hint="eastAsia"/>
                          <w:sz w:val="18"/>
                          <w:szCs w:val="18"/>
                        </w:rPr>
                        <w:t>〔はじめに〕</w:t>
                      </w:r>
                    </w:p>
                  </w:txbxContent>
                </v:textbox>
              </v:rect>
            </w:pict>
          </mc:Fallback>
        </mc:AlternateContent>
      </w:r>
    </w:p>
    <w:p w14:paraId="6C06C728" w14:textId="77777777" w:rsidR="009E67FA" w:rsidRDefault="009E67FA" w:rsidP="00F5227A"/>
    <w:p w14:paraId="5B1341CA" w14:textId="77777777" w:rsidR="009E67FA" w:rsidRDefault="009E67FA" w:rsidP="00F5227A"/>
    <w:p w14:paraId="0CCFD0C1" w14:textId="77777777" w:rsidR="009E67FA" w:rsidRDefault="009E67FA" w:rsidP="00F5227A"/>
    <w:p w14:paraId="1B8844F2" w14:textId="77777777" w:rsidR="009E67FA" w:rsidRDefault="009E67FA" w:rsidP="00F5227A"/>
    <w:p w14:paraId="55C9C0AB" w14:textId="77777777" w:rsidR="00BB2877" w:rsidRDefault="00BB2877" w:rsidP="00F5227A"/>
    <w:p w14:paraId="37F14846" w14:textId="77777777" w:rsidR="00ED2458" w:rsidRDefault="00ED2458" w:rsidP="00F5227A"/>
    <w:p w14:paraId="21CF3BA0" w14:textId="085CABD1" w:rsidR="00076076" w:rsidRDefault="00F87B39" w:rsidP="00F5227A">
      <w:r>
        <w:rPr>
          <w:rFonts w:hint="eastAsia"/>
          <w:noProof/>
        </w:rPr>
        <mc:AlternateContent>
          <mc:Choice Requires="wps">
            <w:drawing>
              <wp:anchor distT="0" distB="0" distL="114300" distR="114300" simplePos="0" relativeHeight="251662848" behindDoc="0" locked="0" layoutInCell="1" allowOverlap="1" wp14:anchorId="66CEB4C7" wp14:editId="29C2221D">
                <wp:simplePos x="0" y="0"/>
                <wp:positionH relativeFrom="column">
                  <wp:posOffset>4445</wp:posOffset>
                </wp:positionH>
                <wp:positionV relativeFrom="paragraph">
                  <wp:posOffset>73924</wp:posOffset>
                </wp:positionV>
                <wp:extent cx="6120130" cy="4821555"/>
                <wp:effectExtent l="0" t="0" r="13970" b="1714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821555"/>
                        </a:xfrm>
                        <a:prstGeom prst="rect">
                          <a:avLst/>
                        </a:prstGeom>
                        <a:solidFill>
                          <a:srgbClr val="CCFFCC"/>
                        </a:solidFill>
                        <a:ln w="25400" cmpd="dbl">
                          <a:solidFill>
                            <a:srgbClr val="000000"/>
                          </a:solidFill>
                          <a:miter lim="800000"/>
                          <a:headEnd/>
                          <a:tailEnd/>
                        </a:ln>
                      </wps:spPr>
                      <wps:txbx>
                        <w:txbxContent>
                          <w:p w14:paraId="709F8D0C" w14:textId="1D197650" w:rsidR="00245B8E" w:rsidRDefault="00766653" w:rsidP="00151530">
                            <w:pPr>
                              <w:spacing w:line="300" w:lineRule="exact"/>
                              <w:ind w:left="359" w:hangingChars="200" w:hanging="359"/>
                              <w:rPr>
                                <w:rFonts w:ascii="ＭＳ Ｐゴシック" w:eastAsia="ＭＳ Ｐゴシック" w:hAnsi="ＭＳ Ｐゴシック"/>
                                <w:sz w:val="18"/>
                                <w:szCs w:val="18"/>
                              </w:rPr>
                            </w:pPr>
                            <w:r w:rsidRPr="00635555">
                              <w:rPr>
                                <w:rFonts w:ascii="ＭＳ Ｐゴシック" w:eastAsia="ＭＳ Ｐゴシック" w:hAnsi="ＭＳ Ｐゴシック" w:hint="eastAsia"/>
                                <w:sz w:val="18"/>
                                <w:szCs w:val="18"/>
                              </w:rPr>
                              <w:t>文部科学省「人権教育の指導方法等の在り方について〔</w:t>
                            </w:r>
                            <w:r w:rsidR="00245B8E">
                              <w:rPr>
                                <w:rFonts w:ascii="ＭＳ Ｐゴシック" w:eastAsia="ＭＳ Ｐゴシック" w:hAnsi="ＭＳ Ｐゴシック" w:hint="eastAsia"/>
                                <w:sz w:val="18"/>
                                <w:szCs w:val="18"/>
                              </w:rPr>
                              <w:t>第三次とりまとめ</w:t>
                            </w:r>
                            <w:r w:rsidRPr="00635555">
                              <w:rPr>
                                <w:rFonts w:ascii="ＭＳ Ｐゴシック" w:eastAsia="ＭＳ Ｐゴシック" w:hAnsi="ＭＳ Ｐゴシック" w:hint="eastAsia"/>
                                <w:sz w:val="18"/>
                                <w:szCs w:val="18"/>
                              </w:rPr>
                              <w:t>〕</w:t>
                            </w:r>
                            <w:r w:rsidR="00635555" w:rsidRPr="00635555">
                              <w:rPr>
                                <w:rFonts w:ascii="ＭＳ Ｐゴシック" w:eastAsia="ＭＳ Ｐゴシック" w:hAnsi="ＭＳ Ｐゴシック" w:hint="eastAsia"/>
                                <w:sz w:val="18"/>
                                <w:szCs w:val="18"/>
                              </w:rPr>
                              <w:t>」</w:t>
                            </w:r>
                            <w:r w:rsidR="00151530">
                              <w:rPr>
                                <w:rFonts w:ascii="ＭＳ Ｐゴシック" w:eastAsia="ＭＳ Ｐゴシック" w:hAnsi="ＭＳ Ｐゴシック"/>
                                <w:sz w:val="18"/>
                                <w:szCs w:val="18"/>
                              </w:rPr>
                              <w:br/>
                            </w:r>
                            <w:hyperlink r:id="rId22" w:history="1">
                              <w:r w:rsidR="00151530" w:rsidRPr="008F10B4">
                                <w:rPr>
                                  <w:rStyle w:val="a6"/>
                                  <w:rFonts w:ascii="ＭＳ Ｐ明朝" w:eastAsia="ＭＳ Ｐ明朝" w:hAnsi="ＭＳ Ｐ明朝"/>
                                  <w:szCs w:val="21"/>
                                </w:rPr>
                                <w:t>https://www.mext.go.jp/b_menu/shingi/chousa/shotou/024/report/08041404.htm</w:t>
                              </w:r>
                            </w:hyperlink>
                          </w:p>
                          <w:p w14:paraId="33F2E724" w14:textId="77777777" w:rsidR="00245B8E" w:rsidRPr="00FB4054"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9B32E8">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Pr>
                                <w:rFonts w:ascii="ＭＳ Ｐゴシック" w:eastAsia="ＭＳ Ｐゴシック" w:hAnsi="ＭＳ Ｐゴシック" w:hint="eastAsia"/>
                                <w:sz w:val="18"/>
                                <w:szCs w:val="18"/>
                              </w:rPr>
                              <w:t>〔第Ⅰ章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89A2B92" w14:textId="77777777" w:rsidR="00245B8E"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人権教育の目的を達成するためには、まず、人権や人権擁護に関する基本的な知識を確実に学び、その内容と意義についての知的理解を徹底し、深化することが必要となる。また、人権が持つ価値や重要性を直感的に感受し、それを共感的に受けとめるような感性や感覚、すなわち人権感覚を育成することが併せて必要となる。さらに、こうした知的理解と人権感覚を基盤として、自分と他者との人権擁護を実践しようとする意識、意欲や態度を向上させること、そしてその意欲や態度を実際の行為に結びつける実践力や行動力を育成することが求められる。</w:t>
                            </w:r>
                            <w:r>
                              <w:rPr>
                                <w:rFonts w:ascii="ＭＳ Ｐゴシック" w:eastAsia="ＭＳ Ｐゴシック" w:hAnsi="ＭＳ Ｐゴシック" w:hint="eastAsia"/>
                                <w:sz w:val="18"/>
                                <w:szCs w:val="18"/>
                              </w:rPr>
                              <w:t>〔第Ⅰ章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1D862B33" w14:textId="77777777" w:rsidR="00245B8E" w:rsidRPr="00A34285"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人権教育は、人権に関する知的理解と人権感覚の涵養を基盤として、意識、態度、実践的な行動力など様々な資質や能力を育成し、発展させることを目指す総合的な教育であることがわかる。このような人権教育を通じて培われるべき資質・能力については、次の３つの側面（①知識的側面、②価値的・態度的側面及び③技能的側面）から捉えることができる。</w:t>
                            </w:r>
                            <w:r w:rsidR="004D6146">
                              <w:rPr>
                                <w:rFonts w:ascii="ＭＳ Ｐゴシック" w:eastAsia="ＭＳ Ｐゴシック" w:hAnsi="ＭＳ Ｐゴシック" w:hint="eastAsia"/>
                                <w:sz w:val="18"/>
                                <w:szCs w:val="18"/>
                              </w:rPr>
                              <w:t>〔第Ⅰ章－</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p>
                          <w:p w14:paraId="3F340EFB" w14:textId="77777777" w:rsidR="00245B8E" w:rsidRPr="00A34285" w:rsidRDefault="00245B8E" w:rsidP="00151530">
                            <w:pPr>
                              <w:numPr>
                                <w:ilvl w:val="0"/>
                                <w:numId w:val="9"/>
                              </w:numPr>
                              <w:autoSpaceDE w:val="0"/>
                              <w:autoSpaceDN w:val="0"/>
                              <w:adjustRightInd w:val="0"/>
                              <w:spacing w:line="300" w:lineRule="exact"/>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ゴシック" w:hint="eastAsia"/>
                                <w:kern w:val="0"/>
                                <w:sz w:val="18"/>
                                <w:szCs w:val="18"/>
                              </w:rPr>
                              <w:t>総合的な指導のためのプログラム例：</w:t>
                            </w:r>
                            <w:r w:rsidRPr="00A34285">
                              <w:rPr>
                                <w:rFonts w:ascii="ＭＳ Ｐゴシック" w:eastAsia="ＭＳ Ｐゴシック" w:hAnsi="ＭＳ Ｐゴシック" w:cs="ＭＳ明朝"/>
                                <w:kern w:val="0"/>
                                <w:sz w:val="18"/>
                                <w:szCs w:val="18"/>
                              </w:rPr>
                              <w:t xml:space="preserve"> </w:t>
                            </w:r>
                            <w:r w:rsidRPr="00A34285">
                              <w:rPr>
                                <w:rFonts w:ascii="ＭＳ Ｐゴシック" w:eastAsia="ＭＳ Ｐゴシック" w:hAnsi="ＭＳ Ｐゴシック" w:cs="ＭＳ明朝" w:hint="eastAsia"/>
                                <w:kern w:val="0"/>
                                <w:sz w:val="18"/>
                                <w:szCs w:val="18"/>
                              </w:rPr>
                              <w:t>次の一連の学習により、児童生徒は自己の価値に関する認識から出発して、様々な人権課題の認識、社会的背景の考察、人権諸課題共通の概念習得を経て、人権実現のための具体的行動力の獲得に到達するまで、自然な流れの中で、諸要素を総合的に身に付けることが期待される。</w:t>
                            </w:r>
                          </w:p>
                          <w:p w14:paraId="4B2F89A7"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①自分が生きている価値の実感（自己についての肯定的態度）</w:t>
                            </w:r>
                          </w:p>
                          <w:p w14:paraId="79C096AB"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②お互いの間にある違いの自覚と尊重</w:t>
                            </w:r>
                          </w:p>
                          <w:p w14:paraId="6C611781"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③人権侵害の歴史的・社会的背景と当事者の生き方の学習</w:t>
                            </w:r>
                          </w:p>
                          <w:p w14:paraId="63CF9397" w14:textId="47E6A518" w:rsidR="00245B8E" w:rsidRPr="00A34285" w:rsidRDefault="00245B8E" w:rsidP="00151530">
                            <w:pPr>
                              <w:autoSpaceDE w:val="0"/>
                              <w:autoSpaceDN w:val="0"/>
                              <w:adjustRightInd w:val="0"/>
                              <w:spacing w:line="300" w:lineRule="exact"/>
                              <w:ind w:leftChars="250" w:left="704" w:hangingChars="100" w:hanging="180"/>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④様々な人権課題の解決に共通して必要な概念や枠組みに関する学習</w:t>
                            </w:r>
                            <w:r w:rsidR="00FC2D88">
                              <w:rPr>
                                <w:rFonts w:ascii="ＭＳ Ｐゴシック" w:eastAsia="ＭＳ Ｐゴシック" w:hAnsi="ＭＳ Ｐゴシック" w:cs="ＭＳ明朝"/>
                                <w:kern w:val="0"/>
                                <w:sz w:val="18"/>
                                <w:szCs w:val="18"/>
                              </w:rPr>
                              <w:br/>
                            </w:r>
                            <w:r w:rsidRPr="00A34285">
                              <w:rPr>
                                <w:rFonts w:ascii="ＭＳ Ｐゴシック" w:eastAsia="ＭＳ Ｐゴシック" w:hAnsi="ＭＳ Ｐゴシック" w:cs="ＭＳ明朝" w:hint="eastAsia"/>
                                <w:kern w:val="0"/>
                                <w:sz w:val="18"/>
                                <w:szCs w:val="18"/>
                              </w:rPr>
                              <w:t>（自尊感情・自己開示・偏見・悪循環・平等観・特権など）</w:t>
                            </w:r>
                          </w:p>
                          <w:p w14:paraId="2D5DFF11"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⑤具体的な場面での行動力の育成</w:t>
                            </w:r>
                          </w:p>
                          <w:p w14:paraId="0A0F08A5" w14:textId="77777777" w:rsidR="00245B8E" w:rsidRPr="00A34285" w:rsidRDefault="00245B8E" w:rsidP="00151530">
                            <w:pPr>
                              <w:spacing w:line="300" w:lineRule="exact"/>
                              <w:ind w:leftChars="250" w:left="524"/>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⑥人権が尊重される社会づくりにつながるような行動力の育成</w:t>
                            </w:r>
                          </w:p>
                          <w:p w14:paraId="7DCB50C5" w14:textId="77777777" w:rsidR="00245B8E" w:rsidRPr="00471E53" w:rsidRDefault="00245B8E" w:rsidP="00151530">
                            <w:pPr>
                              <w:autoSpaceDE w:val="0"/>
                              <w:autoSpaceDN w:val="0"/>
                              <w:adjustRightInd w:val="0"/>
                              <w:spacing w:line="300" w:lineRule="exact"/>
                              <w:ind w:firstLineChars="300" w:firstLine="539"/>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〔第Ⅱ章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B4C7" id="Rectangle 44" o:spid="_x0000_s1038" style="position:absolute;left:0;text-align:left;margin-left:.35pt;margin-top:5.8pt;width:481.9pt;height:37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" fillcolor="#cfc" strokeweight="2pt">
                <v:stroke linestyle="thinThin"/>
                <v:textbox inset="5.85pt,.7pt,5.85pt,.7pt">
                  <w:txbxContent>
                    <w:p w14:paraId="709F8D0C" w14:textId="1D197650" w:rsidR="00245B8E" w:rsidRDefault="00766653" w:rsidP="00151530">
                      <w:pPr>
                        <w:spacing w:line="300" w:lineRule="exact"/>
                        <w:ind w:left="359" w:hangingChars="200" w:hanging="359"/>
                        <w:rPr>
                          <w:rFonts w:ascii="ＭＳ Ｐゴシック" w:eastAsia="ＭＳ Ｐゴシック" w:hAnsi="ＭＳ Ｐゴシック"/>
                          <w:sz w:val="18"/>
                          <w:szCs w:val="18"/>
                        </w:rPr>
                      </w:pPr>
                      <w:r w:rsidRPr="00635555">
                        <w:rPr>
                          <w:rFonts w:ascii="ＭＳ Ｐゴシック" w:eastAsia="ＭＳ Ｐゴシック" w:hAnsi="ＭＳ Ｐゴシック" w:hint="eastAsia"/>
                          <w:sz w:val="18"/>
                          <w:szCs w:val="18"/>
                        </w:rPr>
                        <w:t>文部科学省「人権教育の指導方法等の在り方について〔</w:t>
                      </w:r>
                      <w:r w:rsidR="00245B8E">
                        <w:rPr>
                          <w:rFonts w:ascii="ＭＳ Ｐゴシック" w:eastAsia="ＭＳ Ｐゴシック" w:hAnsi="ＭＳ Ｐゴシック" w:hint="eastAsia"/>
                          <w:sz w:val="18"/>
                          <w:szCs w:val="18"/>
                        </w:rPr>
                        <w:t>第三次とりまとめ</w:t>
                      </w:r>
                      <w:r w:rsidRPr="00635555">
                        <w:rPr>
                          <w:rFonts w:ascii="ＭＳ Ｐゴシック" w:eastAsia="ＭＳ Ｐゴシック" w:hAnsi="ＭＳ Ｐゴシック" w:hint="eastAsia"/>
                          <w:sz w:val="18"/>
                          <w:szCs w:val="18"/>
                        </w:rPr>
                        <w:t>〕</w:t>
                      </w:r>
                      <w:r w:rsidR="00635555" w:rsidRPr="00635555">
                        <w:rPr>
                          <w:rFonts w:ascii="ＭＳ Ｐゴシック" w:eastAsia="ＭＳ Ｐゴシック" w:hAnsi="ＭＳ Ｐゴシック" w:hint="eastAsia"/>
                          <w:sz w:val="18"/>
                          <w:szCs w:val="18"/>
                        </w:rPr>
                        <w:t>」</w:t>
                      </w:r>
                      <w:r w:rsidR="00151530">
                        <w:rPr>
                          <w:rFonts w:ascii="ＭＳ Ｐゴシック" w:eastAsia="ＭＳ Ｐゴシック" w:hAnsi="ＭＳ Ｐゴシック"/>
                          <w:sz w:val="18"/>
                          <w:szCs w:val="18"/>
                        </w:rPr>
                        <w:br/>
                      </w:r>
                      <w:hyperlink r:id="rId23" w:history="1">
                        <w:r w:rsidR="00151530" w:rsidRPr="008F10B4">
                          <w:rPr>
                            <w:rStyle w:val="a6"/>
                            <w:rFonts w:ascii="ＭＳ Ｐ明朝" w:eastAsia="ＭＳ Ｐ明朝" w:hAnsi="ＭＳ Ｐ明朝"/>
                            <w:szCs w:val="21"/>
                          </w:rPr>
                          <w:t>https://www.mext.go.jp/b_menu/shingi/chousa/shotou/024/report/08041404.htm</w:t>
                        </w:r>
                      </w:hyperlink>
                    </w:p>
                    <w:p w14:paraId="33F2E724" w14:textId="77777777" w:rsidR="00245B8E" w:rsidRPr="00FB4054"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9B32E8">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Pr>
                          <w:rFonts w:ascii="ＭＳ Ｐゴシック" w:eastAsia="ＭＳ Ｐゴシック" w:hAnsi="ＭＳ Ｐゴシック" w:hint="eastAsia"/>
                          <w:sz w:val="18"/>
                          <w:szCs w:val="18"/>
                        </w:rPr>
                        <w:t>〔第Ⅰ章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89A2B92" w14:textId="77777777" w:rsidR="00245B8E"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人権教育の目的を達成するためには、まず、人権や人権擁護に関する基本的な知識を確実に学び、その内容と意義についての知的理解を徹底し、深化することが必要となる。また、人権が持つ価値や重要性を直感的に感受し、それを共感的に受けとめるような感性や感覚、すなわち人権感覚を育成することが併せて必要となる。さらに、こうした知的理解と人権感覚を基盤として、自分と他者との人権擁護を実践しようとする意識、意欲や態度を向上させること、そしてその意欲や態度を実際の行為に結びつける実践力や行動力を育成することが求められる。</w:t>
                      </w:r>
                      <w:r>
                        <w:rPr>
                          <w:rFonts w:ascii="ＭＳ Ｐゴシック" w:eastAsia="ＭＳ Ｐゴシック" w:hAnsi="ＭＳ Ｐゴシック" w:hint="eastAsia"/>
                          <w:sz w:val="18"/>
                          <w:szCs w:val="18"/>
                        </w:rPr>
                        <w:t>〔第Ⅰ章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1D862B33" w14:textId="77777777" w:rsidR="00245B8E" w:rsidRPr="00A34285" w:rsidRDefault="00245B8E" w:rsidP="0015153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人権教育は、人権に関する知的理解と人権感覚の涵養を基盤として、意識、態度、実践的な行動力など様々な資質や能力を育成し、発展させることを目指す総合的な教育であることがわかる。このような人権教育を通じて培われるべき資質・能力については、次の３つの側面（①知識的側面、②価値的・態度的側面及び③技能的側面）から捉えることができる。</w:t>
                      </w:r>
                      <w:r w:rsidR="004D6146">
                        <w:rPr>
                          <w:rFonts w:ascii="ＭＳ Ｐゴシック" w:eastAsia="ＭＳ Ｐゴシック" w:hAnsi="ＭＳ Ｐゴシック" w:hint="eastAsia"/>
                          <w:sz w:val="18"/>
                          <w:szCs w:val="18"/>
                        </w:rPr>
                        <w:t>〔第Ⅰ章－</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p>
                    <w:p w14:paraId="3F340EFB" w14:textId="77777777" w:rsidR="00245B8E" w:rsidRPr="00A34285" w:rsidRDefault="00245B8E" w:rsidP="00151530">
                      <w:pPr>
                        <w:numPr>
                          <w:ilvl w:val="0"/>
                          <w:numId w:val="9"/>
                        </w:numPr>
                        <w:autoSpaceDE w:val="0"/>
                        <w:autoSpaceDN w:val="0"/>
                        <w:adjustRightInd w:val="0"/>
                        <w:spacing w:line="300" w:lineRule="exact"/>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ゴシック" w:hint="eastAsia"/>
                          <w:kern w:val="0"/>
                          <w:sz w:val="18"/>
                          <w:szCs w:val="18"/>
                        </w:rPr>
                        <w:t>総合的な指導のためのプログラム例：</w:t>
                      </w:r>
                      <w:r w:rsidRPr="00A34285">
                        <w:rPr>
                          <w:rFonts w:ascii="ＭＳ Ｐゴシック" w:eastAsia="ＭＳ Ｐゴシック" w:hAnsi="ＭＳ Ｐゴシック" w:cs="ＭＳ明朝"/>
                          <w:kern w:val="0"/>
                          <w:sz w:val="18"/>
                          <w:szCs w:val="18"/>
                        </w:rPr>
                        <w:t xml:space="preserve"> </w:t>
                      </w:r>
                      <w:r w:rsidRPr="00A34285">
                        <w:rPr>
                          <w:rFonts w:ascii="ＭＳ Ｐゴシック" w:eastAsia="ＭＳ Ｐゴシック" w:hAnsi="ＭＳ Ｐゴシック" w:cs="ＭＳ明朝" w:hint="eastAsia"/>
                          <w:kern w:val="0"/>
                          <w:sz w:val="18"/>
                          <w:szCs w:val="18"/>
                        </w:rPr>
                        <w:t>次の一連の学習により、児童生徒は自己の価値に関する認識から出発して、様々な人権課題の認識、社会的背景の考察、人権諸課題共通の概念習得を経て、人権実現のための具体的行動力の獲得に到達するまで、自然な流れの中で、諸要素を総合的に身に付けることが期待される。</w:t>
                      </w:r>
                    </w:p>
                    <w:p w14:paraId="4B2F89A7"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①自分が生きている価値の実感（自己についての肯定的態度）</w:t>
                      </w:r>
                    </w:p>
                    <w:p w14:paraId="79C096AB"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②お互いの間にある違いの自覚と尊重</w:t>
                      </w:r>
                    </w:p>
                    <w:p w14:paraId="6C611781"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③人権侵害の歴史的・社会的背景と当事者の生き方の学習</w:t>
                      </w:r>
                    </w:p>
                    <w:p w14:paraId="63CF9397" w14:textId="47E6A518" w:rsidR="00245B8E" w:rsidRPr="00A34285" w:rsidRDefault="00245B8E" w:rsidP="00151530">
                      <w:pPr>
                        <w:autoSpaceDE w:val="0"/>
                        <w:autoSpaceDN w:val="0"/>
                        <w:adjustRightInd w:val="0"/>
                        <w:spacing w:line="300" w:lineRule="exact"/>
                        <w:ind w:leftChars="250" w:left="704" w:hangingChars="100" w:hanging="180"/>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④様々な人権課題の解決に共通して必要な概念や枠組みに関する学習</w:t>
                      </w:r>
                      <w:r w:rsidR="00FC2D88">
                        <w:rPr>
                          <w:rFonts w:ascii="ＭＳ Ｐゴシック" w:eastAsia="ＭＳ Ｐゴシック" w:hAnsi="ＭＳ Ｐゴシック" w:cs="ＭＳ明朝"/>
                          <w:kern w:val="0"/>
                          <w:sz w:val="18"/>
                          <w:szCs w:val="18"/>
                        </w:rPr>
                        <w:br/>
                      </w:r>
                      <w:r w:rsidRPr="00A34285">
                        <w:rPr>
                          <w:rFonts w:ascii="ＭＳ Ｐゴシック" w:eastAsia="ＭＳ Ｐゴシック" w:hAnsi="ＭＳ Ｐゴシック" w:cs="ＭＳ明朝" w:hint="eastAsia"/>
                          <w:kern w:val="0"/>
                          <w:sz w:val="18"/>
                          <w:szCs w:val="18"/>
                        </w:rPr>
                        <w:t>（自尊感情・自己開示・偏見・悪循環・平等観・特権など）</w:t>
                      </w:r>
                    </w:p>
                    <w:p w14:paraId="2D5DFF11" w14:textId="77777777" w:rsidR="00245B8E" w:rsidRPr="00A34285" w:rsidRDefault="00245B8E" w:rsidP="00151530">
                      <w:pPr>
                        <w:autoSpaceDE w:val="0"/>
                        <w:autoSpaceDN w:val="0"/>
                        <w:adjustRightInd w:val="0"/>
                        <w:spacing w:line="300" w:lineRule="exact"/>
                        <w:ind w:leftChars="250" w:left="524"/>
                        <w:rPr>
                          <w:rFonts w:ascii="ＭＳ Ｐゴシック" w:eastAsia="ＭＳ Ｐゴシック" w:hAnsi="ＭＳ Ｐゴシック" w:cs="ＭＳ明朝"/>
                          <w:kern w:val="0"/>
                          <w:sz w:val="18"/>
                          <w:szCs w:val="18"/>
                        </w:rPr>
                      </w:pPr>
                      <w:r w:rsidRPr="00A34285">
                        <w:rPr>
                          <w:rFonts w:ascii="ＭＳ Ｐゴシック" w:eastAsia="ＭＳ Ｐゴシック" w:hAnsi="ＭＳ Ｐゴシック" w:cs="ＭＳ明朝" w:hint="eastAsia"/>
                          <w:kern w:val="0"/>
                          <w:sz w:val="18"/>
                          <w:szCs w:val="18"/>
                        </w:rPr>
                        <w:t>⑤具体的な場面での行動力の育成</w:t>
                      </w:r>
                    </w:p>
                    <w:p w14:paraId="0A0F08A5" w14:textId="77777777" w:rsidR="00245B8E" w:rsidRPr="00A34285" w:rsidRDefault="00245B8E" w:rsidP="00151530">
                      <w:pPr>
                        <w:spacing w:line="300" w:lineRule="exact"/>
                        <w:ind w:leftChars="250" w:left="524"/>
                        <w:rPr>
                          <w:rFonts w:ascii="ＭＳ Ｐゴシック" w:eastAsia="ＭＳ Ｐゴシック" w:hAnsi="ＭＳ Ｐゴシック"/>
                          <w:sz w:val="18"/>
                          <w:szCs w:val="18"/>
                        </w:rPr>
                      </w:pPr>
                      <w:r w:rsidRPr="00A34285">
                        <w:rPr>
                          <w:rFonts w:ascii="ＭＳ Ｐゴシック" w:eastAsia="ＭＳ Ｐゴシック" w:hAnsi="ＭＳ Ｐゴシック" w:cs="ＭＳ明朝" w:hint="eastAsia"/>
                          <w:kern w:val="0"/>
                          <w:sz w:val="18"/>
                          <w:szCs w:val="18"/>
                        </w:rPr>
                        <w:t>⑥人権が尊重される社会づくりにつながるような行動力の育成</w:t>
                      </w:r>
                    </w:p>
                    <w:p w14:paraId="7DCB50C5" w14:textId="77777777" w:rsidR="00245B8E" w:rsidRPr="00471E53" w:rsidRDefault="00245B8E" w:rsidP="00151530">
                      <w:pPr>
                        <w:autoSpaceDE w:val="0"/>
                        <w:autoSpaceDN w:val="0"/>
                        <w:adjustRightInd w:val="0"/>
                        <w:spacing w:line="300" w:lineRule="exact"/>
                        <w:ind w:firstLineChars="300" w:firstLine="539"/>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〔第Ⅱ章</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4D614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w:t>
                      </w:r>
                    </w:p>
                  </w:txbxContent>
                </v:textbox>
              </v:rect>
            </w:pict>
          </mc:Fallback>
        </mc:AlternateContent>
      </w:r>
    </w:p>
    <w:p w14:paraId="7B1532D6" w14:textId="4C523233" w:rsidR="00076076" w:rsidRDefault="00076076" w:rsidP="00F5227A"/>
    <w:p w14:paraId="3F51AAF1" w14:textId="7F6529FD" w:rsidR="00076076" w:rsidRDefault="00076076" w:rsidP="00F5227A"/>
    <w:p w14:paraId="18020512" w14:textId="4C1F4FEA" w:rsidR="00076076" w:rsidRDefault="00076076" w:rsidP="00F5227A"/>
    <w:p w14:paraId="4F20F74F" w14:textId="53368E2F" w:rsidR="00076076" w:rsidRDefault="00076076" w:rsidP="00F5227A"/>
    <w:p w14:paraId="5E0BD814" w14:textId="36425C70" w:rsidR="00076076" w:rsidRDefault="00076076" w:rsidP="00F5227A"/>
    <w:p w14:paraId="0A1D6FD8" w14:textId="3DD00C0E" w:rsidR="00076076" w:rsidRDefault="00076076" w:rsidP="00F5227A"/>
    <w:p w14:paraId="275672E6" w14:textId="75A618BE" w:rsidR="00076076" w:rsidRDefault="00076076" w:rsidP="00F5227A"/>
    <w:p w14:paraId="42C3B5BA" w14:textId="2309552F" w:rsidR="00076076" w:rsidRDefault="00076076" w:rsidP="00F5227A"/>
    <w:p w14:paraId="790C4FC7" w14:textId="4EEC204A" w:rsidR="00076076" w:rsidRDefault="00076076" w:rsidP="00F5227A"/>
    <w:p w14:paraId="64EE80DE" w14:textId="7FA3DDFE" w:rsidR="00076076" w:rsidRDefault="00076076" w:rsidP="00F5227A"/>
    <w:p w14:paraId="29923681" w14:textId="7813B1FA" w:rsidR="00076076" w:rsidRDefault="00076076" w:rsidP="00F5227A"/>
    <w:p w14:paraId="180438DB" w14:textId="590F36C4" w:rsidR="00076076" w:rsidRDefault="00076076" w:rsidP="00F5227A"/>
    <w:p w14:paraId="7EFA3D0C" w14:textId="04A9850E" w:rsidR="00076076" w:rsidRDefault="00076076" w:rsidP="00F5227A"/>
    <w:p w14:paraId="162AE89D" w14:textId="79E54A28" w:rsidR="00076076" w:rsidRDefault="00076076" w:rsidP="00F5227A"/>
    <w:p w14:paraId="07812EE0" w14:textId="3512FE5B" w:rsidR="00076076" w:rsidRDefault="00076076" w:rsidP="00F5227A"/>
    <w:p w14:paraId="6CFEBFCE" w14:textId="7EA85392" w:rsidR="00076076" w:rsidRDefault="00076076" w:rsidP="00F5227A"/>
    <w:p w14:paraId="25787E60" w14:textId="1EB07209" w:rsidR="00076076" w:rsidRDefault="00076076" w:rsidP="00F5227A"/>
    <w:p w14:paraId="3E6E6B57" w14:textId="6712E7DE" w:rsidR="00ED2458" w:rsidRDefault="00ED2458" w:rsidP="00F5227A"/>
    <w:p w14:paraId="2D18AE24" w14:textId="77777777" w:rsidR="00ED2458" w:rsidRDefault="00ED2458" w:rsidP="00F5227A"/>
    <w:p w14:paraId="26DD6423" w14:textId="77777777" w:rsidR="00ED2458" w:rsidRDefault="00ED2458" w:rsidP="00F5227A"/>
    <w:p w14:paraId="16574A04" w14:textId="77777777" w:rsidR="00ED2458" w:rsidRDefault="00ED2458" w:rsidP="00F5227A"/>
    <w:p w14:paraId="2DBF30E1" w14:textId="77777777" w:rsidR="00ED2458" w:rsidRDefault="00ED2458" w:rsidP="00F5227A"/>
    <w:p w14:paraId="1AC2EEC6" w14:textId="77777777" w:rsidR="00ED2458" w:rsidRDefault="00ED2458" w:rsidP="00F5227A"/>
    <w:p w14:paraId="434EDCE6" w14:textId="77777777" w:rsidR="00ED2458" w:rsidRDefault="00ED2458" w:rsidP="00F5227A"/>
    <w:p w14:paraId="679F3B60" w14:textId="77777777" w:rsidR="004D50EC" w:rsidRDefault="004D50EC" w:rsidP="000A04FB">
      <w:pPr>
        <w:ind w:leftChars="100" w:left="315" w:hangingChars="50" w:hanging="105"/>
        <w:rPr>
          <w:rFonts w:ascii="ＭＳ Ｐゴシック" w:eastAsia="ＭＳ Ｐゴシック" w:hAnsi="ＭＳ Ｐゴシック"/>
          <w:szCs w:val="20"/>
        </w:rPr>
      </w:pPr>
      <w:r>
        <w:rPr>
          <w:rFonts w:hint="eastAsia"/>
          <w:noProof/>
        </w:rPr>
        <w:lastRenderedPageBreak/>
        <mc:AlternateContent>
          <mc:Choice Requires="wps">
            <w:drawing>
              <wp:anchor distT="0" distB="0" distL="114300" distR="114300" simplePos="0" relativeHeight="251675136" behindDoc="0" locked="0" layoutInCell="1" allowOverlap="1" wp14:anchorId="726B8A6E" wp14:editId="50CF25A8">
                <wp:simplePos x="0" y="0"/>
                <wp:positionH relativeFrom="column">
                  <wp:posOffset>30408</wp:posOffset>
                </wp:positionH>
                <wp:positionV relativeFrom="paragraph">
                  <wp:posOffset>101817</wp:posOffset>
                </wp:positionV>
                <wp:extent cx="6120130" cy="2173856"/>
                <wp:effectExtent l="0" t="0" r="13970" b="17145"/>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73856"/>
                        </a:xfrm>
                        <a:prstGeom prst="rect">
                          <a:avLst/>
                        </a:prstGeom>
                        <a:solidFill>
                          <a:srgbClr val="CCFFCC"/>
                        </a:solidFill>
                        <a:ln w="25400" cmpd="dbl">
                          <a:solidFill>
                            <a:srgbClr val="000000"/>
                          </a:solidFill>
                          <a:miter lim="800000"/>
                          <a:headEnd/>
                          <a:tailEnd/>
                        </a:ln>
                      </wps:spPr>
                      <wps:txbx>
                        <w:txbxContent>
                          <w:p w14:paraId="33B0620C" w14:textId="77777777" w:rsidR="00F87B39" w:rsidRPr="0097157D" w:rsidRDefault="00F87B39" w:rsidP="0015153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w:t>
                            </w:r>
                            <w:r w:rsidRPr="0097157D">
                              <w:rPr>
                                <w:rFonts w:ascii="ＭＳ Ｐゴシック" w:eastAsia="ＭＳ Ｐゴシック" w:hAnsi="ＭＳ Ｐゴシック"/>
                                <w:sz w:val="16"/>
                                <w:szCs w:val="20"/>
                              </w:rPr>
                              <w:t>令和</w:t>
                            </w:r>
                            <w:r w:rsidRPr="0097157D">
                              <w:rPr>
                                <w:rFonts w:ascii="ＭＳ Ｐゴシック" w:eastAsia="ＭＳ Ｐゴシック" w:hAnsi="ＭＳ Ｐゴシック" w:hint="eastAsia"/>
                                <w:sz w:val="16"/>
                                <w:szCs w:val="20"/>
                              </w:rPr>
                              <w:t>６〔</w:t>
                            </w:r>
                            <w:r w:rsidRPr="0097157D">
                              <w:rPr>
                                <w:rFonts w:ascii="ＭＳ Ｐゴシック" w:eastAsia="ＭＳ Ｐゴシック" w:hAnsi="ＭＳ Ｐゴシック"/>
                                <w:sz w:val="16"/>
                                <w:szCs w:val="20"/>
                              </w:rPr>
                              <w:t>2024</w:t>
                            </w:r>
                            <w:r w:rsidRPr="0097157D">
                              <w:rPr>
                                <w:rFonts w:ascii="ＭＳ Ｐゴシック" w:eastAsia="ＭＳ Ｐゴシック" w:hAnsi="ＭＳ Ｐゴシック" w:hint="eastAsia"/>
                                <w:sz w:val="16"/>
                                <w:szCs w:val="20"/>
                              </w:rPr>
                              <w:t>〕年</w:t>
                            </w:r>
                            <w:r w:rsidRPr="0097157D">
                              <w:rPr>
                                <w:rFonts w:ascii="ＭＳ Ｐゴシック" w:eastAsia="ＭＳ Ｐゴシック" w:hAnsi="ＭＳ Ｐゴシック"/>
                                <w:sz w:val="16"/>
                                <w:szCs w:val="20"/>
                              </w:rPr>
                              <w:t>３月</w:t>
                            </w:r>
                            <w:r w:rsidRPr="0097157D">
                              <w:rPr>
                                <w:rFonts w:ascii="ＭＳ Ｐゴシック" w:eastAsia="ＭＳ Ｐゴシック" w:hAnsi="ＭＳ Ｐゴシック" w:hint="eastAsia"/>
                                <w:sz w:val="16"/>
                                <w:szCs w:val="20"/>
                              </w:rPr>
                              <w:t>改訂）</w:t>
                            </w:r>
                          </w:p>
                          <w:p w14:paraId="10AE36B0" w14:textId="77777777" w:rsidR="00F87B39" w:rsidRPr="0097157D" w:rsidRDefault="0097157D" w:rsidP="00151530">
                            <w:pPr>
                              <w:spacing w:line="300" w:lineRule="exact"/>
                              <w:ind w:firstLine="357"/>
                              <w:rPr>
                                <w:rStyle w:val="a6"/>
                                <w:rFonts w:ascii="ＭＳ Ｐ明朝" w:eastAsia="ＭＳ Ｐ明朝" w:hAnsi="ＭＳ Ｐ明朝"/>
                                <w:szCs w:val="21"/>
                              </w:rPr>
                            </w:pPr>
                            <w:hyperlink r:id="rId24" w:history="1">
                              <w:r w:rsidR="00F87B39" w:rsidRPr="0097157D">
                                <w:rPr>
                                  <w:rStyle w:val="a6"/>
                                  <w:rFonts w:ascii="ＭＳ Ｐ明朝" w:eastAsia="ＭＳ Ｐ明朝" w:hAnsi="ＭＳ Ｐ明朝"/>
                                  <w:szCs w:val="21"/>
                                </w:rPr>
                                <w:t>https://www.mext.go.jp/b_menu/shingi/chousa/shotou/128/report_00006.htm</w:t>
                              </w:r>
                            </w:hyperlink>
                          </w:p>
                          <w:p w14:paraId="72A1CF0B" w14:textId="76E98AD8" w:rsidR="007B58CD" w:rsidRPr="00F87B39" w:rsidRDefault="007B58CD" w:rsidP="00151530">
                            <w:pPr>
                              <w:pStyle w:val="ab"/>
                              <w:numPr>
                                <w:ilvl w:val="0"/>
                                <w:numId w:val="11"/>
                              </w:numPr>
                              <w:spacing w:line="300" w:lineRule="exact"/>
                              <w:ind w:leftChars="0" w:left="359" w:hangingChars="200" w:hanging="359"/>
                              <w:rPr>
                                <w:rFonts w:ascii="ＭＳ Ｐゴシック" w:eastAsia="ＭＳ Ｐゴシック" w:hAnsi="ＭＳ Ｐゴシック" w:cs="ＭＳ明朝"/>
                                <w:kern w:val="0"/>
                                <w:sz w:val="18"/>
                                <w:szCs w:val="18"/>
                              </w:rPr>
                            </w:pPr>
                            <w:r w:rsidRPr="0097157D">
                              <w:rPr>
                                <w:rFonts w:ascii="ＭＳ Ｐゴシック" w:eastAsia="ＭＳ Ｐゴシック" w:hAnsi="ＭＳ Ｐゴシック" w:cs="ＭＳ明朝" w:hint="eastAsia"/>
                                <w:kern w:val="0"/>
                                <w:sz w:val="18"/>
                                <w:szCs w:val="18"/>
                              </w:rPr>
                              <w:t>令和の時代には、これまで以上に一</w:t>
                            </w:r>
                            <w:r w:rsidRPr="00F87B39">
                              <w:rPr>
                                <w:rFonts w:ascii="ＭＳ Ｐゴシック" w:eastAsia="ＭＳ Ｐゴシック" w:hAnsi="ＭＳ Ｐゴシック" w:cs="ＭＳ明朝" w:hint="eastAsia"/>
                                <w:kern w:val="0"/>
                                <w:sz w:val="18"/>
                                <w:szCs w:val="18"/>
                              </w:rPr>
                              <w:t>層、学校における人権教育を充実させていくことが求められる。このため、第三次とりまとめ策定後の社会情勢の変化を踏まえ、第三次とりまとめを補足するものとして、本資料を作成した。第三次とりまとめと併せ、本資料が全国の学校・教育委員会で幅広く活用され、学校における人権教育がこれまで以上に充実することを期待する。〔はじめに〕</w:t>
                            </w:r>
                          </w:p>
                          <w:p w14:paraId="03C9DEA2" w14:textId="7593A137" w:rsidR="00076076" w:rsidRPr="00F87B39" w:rsidRDefault="00076076" w:rsidP="00151530">
                            <w:pPr>
                              <w:pStyle w:val="ab"/>
                              <w:numPr>
                                <w:ilvl w:val="0"/>
                                <w:numId w:val="11"/>
                              </w:numPr>
                              <w:spacing w:line="300" w:lineRule="exact"/>
                              <w:ind w:leftChars="0" w:left="359" w:hangingChars="200" w:hanging="359"/>
                              <w:rPr>
                                <w:rFonts w:ascii="ＭＳ Ｐゴシック" w:eastAsia="ＭＳ Ｐゴシック" w:hAnsi="ＭＳ Ｐゴシック" w:cs="ＭＳ明朝"/>
                                <w:kern w:val="0"/>
                                <w:sz w:val="18"/>
                                <w:szCs w:val="18"/>
                              </w:rPr>
                            </w:pPr>
                            <w:r w:rsidRPr="00F87B39">
                              <w:rPr>
                                <w:rFonts w:ascii="ＭＳ Ｐゴシック" w:eastAsia="ＭＳ Ｐゴシック" w:hAnsi="ＭＳ Ｐゴシック" w:cs="ＭＳ明朝" w:hint="eastAsia"/>
                                <w:kern w:val="0"/>
                                <w:sz w:val="18"/>
                                <w:szCs w:val="18"/>
                              </w:rPr>
                              <w:t>部落差別の解消には、人権教育が重要であることが示されている。〔Ⅱ－２．－（２）－⑥〕</w:t>
                            </w:r>
                          </w:p>
                          <w:p w14:paraId="02F21666" w14:textId="35E486A2" w:rsidR="004D50EC" w:rsidRPr="00F87B39" w:rsidRDefault="00076076" w:rsidP="00151530">
                            <w:pPr>
                              <w:pStyle w:val="ab"/>
                              <w:numPr>
                                <w:ilvl w:val="0"/>
                                <w:numId w:val="11"/>
                              </w:numPr>
                              <w:spacing w:line="300" w:lineRule="exact"/>
                              <w:ind w:leftChars="0" w:left="359" w:hangingChars="200" w:hanging="359"/>
                              <w:rPr>
                                <w:rFonts w:ascii="ＭＳ Ｐ明朝" w:eastAsia="ＭＳ Ｐ明朝" w:hAnsi="ＭＳ Ｐ明朝"/>
                                <w:szCs w:val="21"/>
                                <w:u w:val="single"/>
                              </w:rPr>
                            </w:pPr>
                            <w:r w:rsidRPr="00F87B39">
                              <w:rPr>
                                <w:rFonts w:ascii="ＭＳ Ｐゴシック" w:eastAsia="ＭＳ Ｐゴシック" w:hAnsi="ＭＳ Ｐゴシック" w:cs="ＭＳ明朝" w:hint="eastAsia"/>
                                <w:kern w:val="0"/>
                                <w:sz w:val="18"/>
                                <w:szCs w:val="18"/>
                              </w:rPr>
                              <w:t>「教育・啓発を行うに当たっては、その実態を踏まえて正確な情報を伝えるとともに、他の人権課題に関する教育・啓発の必要性・重要性や地域の実情を考慮し、その頻度や内容が適切なものとなるよう意識することが必要」とされている。</w:t>
                            </w:r>
                            <w:r w:rsidR="00F87B39">
                              <w:rPr>
                                <w:rFonts w:ascii="ＭＳ Ｐゴシック" w:eastAsia="ＭＳ Ｐゴシック" w:hAnsi="ＭＳ Ｐゴシック" w:cs="ＭＳ明朝"/>
                                <w:kern w:val="0"/>
                                <w:sz w:val="18"/>
                                <w:szCs w:val="18"/>
                              </w:rPr>
                              <w:br/>
                            </w:r>
                            <w:r w:rsidRPr="00F87B39">
                              <w:rPr>
                                <w:rFonts w:ascii="ＭＳ Ｐゴシック" w:eastAsia="ＭＳ Ｐゴシック" w:hAnsi="ＭＳ Ｐゴシック" w:cs="ＭＳ明朝" w:hint="eastAsia"/>
                                <w:kern w:val="0"/>
                                <w:sz w:val="18"/>
                                <w:szCs w:val="18"/>
                              </w:rPr>
                              <w:t>〔Ⅱ－２．－（２）－⑥〕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8A6E" id="_x0000_s1039" style="position:absolute;left:0;text-align:left;margin-left:2.4pt;margin-top:8pt;width:481.9pt;height:17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" fillcolor="#cfc" strokeweight="2pt">
                <v:stroke linestyle="thinThin"/>
                <v:textbox inset="5.85pt,.7pt,5.85pt,.7pt">
                  <w:txbxContent>
                    <w:p w14:paraId="33B0620C" w14:textId="77777777" w:rsidR="00F87B39" w:rsidRPr="0097157D" w:rsidRDefault="00F87B39" w:rsidP="0015153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w:t>
                      </w:r>
                      <w:r w:rsidRPr="0097157D">
                        <w:rPr>
                          <w:rFonts w:ascii="ＭＳ Ｐゴシック" w:eastAsia="ＭＳ Ｐゴシック" w:hAnsi="ＭＳ Ｐゴシック"/>
                          <w:sz w:val="16"/>
                          <w:szCs w:val="20"/>
                        </w:rPr>
                        <w:t>令和</w:t>
                      </w:r>
                      <w:r w:rsidRPr="0097157D">
                        <w:rPr>
                          <w:rFonts w:ascii="ＭＳ Ｐゴシック" w:eastAsia="ＭＳ Ｐゴシック" w:hAnsi="ＭＳ Ｐゴシック" w:hint="eastAsia"/>
                          <w:sz w:val="16"/>
                          <w:szCs w:val="20"/>
                        </w:rPr>
                        <w:t>６〔</w:t>
                      </w:r>
                      <w:r w:rsidRPr="0097157D">
                        <w:rPr>
                          <w:rFonts w:ascii="ＭＳ Ｐゴシック" w:eastAsia="ＭＳ Ｐゴシック" w:hAnsi="ＭＳ Ｐゴシック"/>
                          <w:sz w:val="16"/>
                          <w:szCs w:val="20"/>
                        </w:rPr>
                        <w:t>2024</w:t>
                      </w:r>
                      <w:r w:rsidRPr="0097157D">
                        <w:rPr>
                          <w:rFonts w:ascii="ＭＳ Ｐゴシック" w:eastAsia="ＭＳ Ｐゴシック" w:hAnsi="ＭＳ Ｐゴシック" w:hint="eastAsia"/>
                          <w:sz w:val="16"/>
                          <w:szCs w:val="20"/>
                        </w:rPr>
                        <w:t>〕年</w:t>
                      </w:r>
                      <w:r w:rsidRPr="0097157D">
                        <w:rPr>
                          <w:rFonts w:ascii="ＭＳ Ｐゴシック" w:eastAsia="ＭＳ Ｐゴシック" w:hAnsi="ＭＳ Ｐゴシック"/>
                          <w:sz w:val="16"/>
                          <w:szCs w:val="20"/>
                        </w:rPr>
                        <w:t>３月</w:t>
                      </w:r>
                      <w:r w:rsidRPr="0097157D">
                        <w:rPr>
                          <w:rFonts w:ascii="ＭＳ Ｐゴシック" w:eastAsia="ＭＳ Ｐゴシック" w:hAnsi="ＭＳ Ｐゴシック" w:hint="eastAsia"/>
                          <w:sz w:val="16"/>
                          <w:szCs w:val="20"/>
                        </w:rPr>
                        <w:t>改訂）</w:t>
                      </w:r>
                    </w:p>
                    <w:p w14:paraId="10AE36B0" w14:textId="77777777" w:rsidR="00F87B39" w:rsidRPr="0097157D" w:rsidRDefault="0097157D" w:rsidP="00151530">
                      <w:pPr>
                        <w:spacing w:line="300" w:lineRule="exact"/>
                        <w:ind w:firstLine="357"/>
                        <w:rPr>
                          <w:rStyle w:val="a6"/>
                          <w:rFonts w:ascii="ＭＳ Ｐ明朝" w:eastAsia="ＭＳ Ｐ明朝" w:hAnsi="ＭＳ Ｐ明朝"/>
                          <w:szCs w:val="21"/>
                        </w:rPr>
                      </w:pPr>
                      <w:hyperlink r:id="rId25" w:history="1">
                        <w:r w:rsidR="00F87B39" w:rsidRPr="0097157D">
                          <w:rPr>
                            <w:rStyle w:val="a6"/>
                            <w:rFonts w:ascii="ＭＳ Ｐ明朝" w:eastAsia="ＭＳ Ｐ明朝" w:hAnsi="ＭＳ Ｐ明朝"/>
                            <w:szCs w:val="21"/>
                          </w:rPr>
                          <w:t>https://www.mext.go.jp/b_menu/shingi/chousa/shotou/128/report_00006.htm</w:t>
                        </w:r>
                      </w:hyperlink>
                    </w:p>
                    <w:p w14:paraId="72A1CF0B" w14:textId="76E98AD8" w:rsidR="007B58CD" w:rsidRPr="00F87B39" w:rsidRDefault="007B58CD" w:rsidP="00151530">
                      <w:pPr>
                        <w:pStyle w:val="ab"/>
                        <w:numPr>
                          <w:ilvl w:val="0"/>
                          <w:numId w:val="11"/>
                        </w:numPr>
                        <w:spacing w:line="300" w:lineRule="exact"/>
                        <w:ind w:leftChars="0" w:left="359" w:hangingChars="200" w:hanging="359"/>
                        <w:rPr>
                          <w:rFonts w:ascii="ＭＳ Ｐゴシック" w:eastAsia="ＭＳ Ｐゴシック" w:hAnsi="ＭＳ Ｐゴシック" w:cs="ＭＳ明朝"/>
                          <w:kern w:val="0"/>
                          <w:sz w:val="18"/>
                          <w:szCs w:val="18"/>
                        </w:rPr>
                      </w:pPr>
                      <w:r w:rsidRPr="0097157D">
                        <w:rPr>
                          <w:rFonts w:ascii="ＭＳ Ｐゴシック" w:eastAsia="ＭＳ Ｐゴシック" w:hAnsi="ＭＳ Ｐゴシック" w:cs="ＭＳ明朝" w:hint="eastAsia"/>
                          <w:kern w:val="0"/>
                          <w:sz w:val="18"/>
                          <w:szCs w:val="18"/>
                        </w:rPr>
                        <w:t>令和の時代には、これまで以上に一</w:t>
                      </w:r>
                      <w:r w:rsidRPr="00F87B39">
                        <w:rPr>
                          <w:rFonts w:ascii="ＭＳ Ｐゴシック" w:eastAsia="ＭＳ Ｐゴシック" w:hAnsi="ＭＳ Ｐゴシック" w:cs="ＭＳ明朝" w:hint="eastAsia"/>
                          <w:kern w:val="0"/>
                          <w:sz w:val="18"/>
                          <w:szCs w:val="18"/>
                        </w:rPr>
                        <w:t>層、学校における人権教育を充実させていくことが求められる。このため、第三次とりまとめ策定後の社会情勢の変化を踏まえ、第三次とりまとめを補足するものとして、本資料を作成した。第三次とりまとめと併せ、本資料が全国の学校・教育委員会で幅広く活用され、学校における人権教育がこれまで以上に充実することを期待する。〔はじめに〕</w:t>
                      </w:r>
                    </w:p>
                    <w:p w14:paraId="03C9DEA2" w14:textId="7593A137" w:rsidR="00076076" w:rsidRPr="00F87B39" w:rsidRDefault="00076076" w:rsidP="00151530">
                      <w:pPr>
                        <w:pStyle w:val="ab"/>
                        <w:numPr>
                          <w:ilvl w:val="0"/>
                          <w:numId w:val="11"/>
                        </w:numPr>
                        <w:spacing w:line="300" w:lineRule="exact"/>
                        <w:ind w:leftChars="0" w:left="359" w:hangingChars="200" w:hanging="359"/>
                        <w:rPr>
                          <w:rFonts w:ascii="ＭＳ Ｐゴシック" w:eastAsia="ＭＳ Ｐゴシック" w:hAnsi="ＭＳ Ｐゴシック" w:cs="ＭＳ明朝"/>
                          <w:kern w:val="0"/>
                          <w:sz w:val="18"/>
                          <w:szCs w:val="18"/>
                        </w:rPr>
                      </w:pPr>
                      <w:r w:rsidRPr="00F87B39">
                        <w:rPr>
                          <w:rFonts w:ascii="ＭＳ Ｐゴシック" w:eastAsia="ＭＳ Ｐゴシック" w:hAnsi="ＭＳ Ｐゴシック" w:cs="ＭＳ明朝" w:hint="eastAsia"/>
                          <w:kern w:val="0"/>
                          <w:sz w:val="18"/>
                          <w:szCs w:val="18"/>
                        </w:rPr>
                        <w:t>部落差別の解消には、人権教育が重要であることが示されている。〔Ⅱ－２．－（２）－⑥〕</w:t>
                      </w:r>
                    </w:p>
                    <w:p w14:paraId="02F21666" w14:textId="35E486A2" w:rsidR="004D50EC" w:rsidRPr="00F87B39" w:rsidRDefault="00076076" w:rsidP="00151530">
                      <w:pPr>
                        <w:pStyle w:val="ab"/>
                        <w:numPr>
                          <w:ilvl w:val="0"/>
                          <w:numId w:val="11"/>
                        </w:numPr>
                        <w:spacing w:line="300" w:lineRule="exact"/>
                        <w:ind w:leftChars="0" w:left="359" w:hangingChars="200" w:hanging="359"/>
                        <w:rPr>
                          <w:rFonts w:ascii="ＭＳ Ｐ明朝" w:eastAsia="ＭＳ Ｐ明朝" w:hAnsi="ＭＳ Ｐ明朝"/>
                          <w:szCs w:val="21"/>
                          <w:u w:val="single"/>
                        </w:rPr>
                      </w:pPr>
                      <w:r w:rsidRPr="00F87B39">
                        <w:rPr>
                          <w:rFonts w:ascii="ＭＳ Ｐゴシック" w:eastAsia="ＭＳ Ｐゴシック" w:hAnsi="ＭＳ Ｐゴシック" w:cs="ＭＳ明朝" w:hint="eastAsia"/>
                          <w:kern w:val="0"/>
                          <w:sz w:val="18"/>
                          <w:szCs w:val="18"/>
                        </w:rPr>
                        <w:t>「教育・啓発を行うに当たっては、その実態を踏まえて正確な情報を伝えるとともに、他の人権課題に関する教育・啓発の必要性・重要性や地域の実情を考慮し、その頻度や内容が適切なものとなるよう意識することが必要」とされている。</w:t>
                      </w:r>
                      <w:r w:rsidR="00F87B39">
                        <w:rPr>
                          <w:rFonts w:ascii="ＭＳ Ｐゴシック" w:eastAsia="ＭＳ Ｐゴシック" w:hAnsi="ＭＳ Ｐゴシック" w:cs="ＭＳ明朝"/>
                          <w:kern w:val="0"/>
                          <w:sz w:val="18"/>
                          <w:szCs w:val="18"/>
                        </w:rPr>
                        <w:br/>
                      </w:r>
                      <w:r w:rsidRPr="00F87B39">
                        <w:rPr>
                          <w:rFonts w:ascii="ＭＳ Ｐゴシック" w:eastAsia="ＭＳ Ｐゴシック" w:hAnsi="ＭＳ Ｐゴシック" w:cs="ＭＳ明朝" w:hint="eastAsia"/>
                          <w:kern w:val="0"/>
                          <w:sz w:val="18"/>
                          <w:szCs w:val="18"/>
                        </w:rPr>
                        <w:t>〔Ⅱ－２．－（２）－⑥〕</w:t>
                      </w:r>
                    </w:p>
                  </w:txbxContent>
                </v:textbox>
              </v:rect>
            </w:pict>
          </mc:Fallback>
        </mc:AlternateContent>
      </w:r>
    </w:p>
    <w:p w14:paraId="62B5AFC2" w14:textId="1A94F382" w:rsidR="000A04FB" w:rsidRDefault="000A04FB" w:rsidP="00F5227A"/>
    <w:p w14:paraId="5F4E7267" w14:textId="5F87D1C0" w:rsidR="00076076" w:rsidRDefault="00076076" w:rsidP="00F5227A"/>
    <w:p w14:paraId="7886A802" w14:textId="60E85F31" w:rsidR="00076076" w:rsidRDefault="00076076" w:rsidP="00F5227A"/>
    <w:p w14:paraId="4D98CE6A" w14:textId="77777777" w:rsidR="00076076" w:rsidRPr="000A04FB" w:rsidRDefault="00076076" w:rsidP="00F5227A"/>
    <w:sectPr w:rsidR="00076076" w:rsidRPr="000A04FB" w:rsidSect="005F47E7">
      <w:headerReference w:type="default" r:id="rId26"/>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696A" w14:textId="77777777" w:rsidR="00E658C0" w:rsidRDefault="00E658C0">
      <w:r>
        <w:separator/>
      </w:r>
    </w:p>
  </w:endnote>
  <w:endnote w:type="continuationSeparator" w:id="0">
    <w:p w14:paraId="7C59E829" w14:textId="77777777" w:rsidR="00E658C0" w:rsidRDefault="00E6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66F6" w14:textId="77777777" w:rsidR="00E658C0" w:rsidRDefault="00E658C0">
      <w:r>
        <w:separator/>
      </w:r>
    </w:p>
  </w:footnote>
  <w:footnote w:type="continuationSeparator" w:id="0">
    <w:p w14:paraId="7D1873F0" w14:textId="77777777" w:rsidR="00E658C0" w:rsidRDefault="00E6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E780" w14:textId="0D7EFD99" w:rsidR="00245B8E" w:rsidRPr="005F47E7" w:rsidRDefault="00245B8E" w:rsidP="00493304">
    <w:pPr>
      <w:pStyle w:val="a4"/>
      <w:jc w:val="right"/>
      <w:rPr>
        <w:rFonts w:ascii="HG丸ｺﾞｼｯｸM-PRO" w:eastAsia="HG丸ｺﾞｼｯｸM-PRO" w:hAnsi="HG丸ｺﾞｼｯｸM-PRO"/>
      </w:rPr>
    </w:pPr>
    <w:r w:rsidRPr="005F47E7">
      <w:rPr>
        <w:rFonts w:ascii="HG丸ｺﾞｼｯｸM-PRO" w:eastAsia="HG丸ｺﾞｼｯｸM-PRO" w:hAnsi="HG丸ｺﾞｼｯｸM-PRO"/>
        <w:kern w:val="0"/>
        <w:szCs w:val="21"/>
      </w:rPr>
      <w:t xml:space="preserve"> </w:t>
    </w:r>
    <w:r w:rsidRPr="005F47E7">
      <w:rPr>
        <w:rFonts w:ascii="HG丸ｺﾞｼｯｸM-PRO" w:eastAsia="HG丸ｺﾞｼｯｸM-PRO" w:hAnsi="HG丸ｺﾞｼｯｸM-PRO"/>
        <w:kern w:val="0"/>
        <w:szCs w:val="21"/>
      </w:rPr>
      <w:tab/>
    </w:r>
    <w:r w:rsidR="005F47E7" w:rsidRPr="005F47E7">
      <w:rPr>
        <w:rFonts w:ascii="HG丸ｺﾞｼｯｸM-PRO" w:eastAsia="HG丸ｺﾞｼｯｸM-PRO" w:hAnsi="HG丸ｺﾞｼｯｸM-PRO" w:hint="eastAsia"/>
        <w:kern w:val="0"/>
        <w:szCs w:val="21"/>
      </w:rPr>
      <w:t>Ｑ</w:t>
    </w:r>
    <w:r w:rsidR="00076076" w:rsidRPr="00CC4F72">
      <w:rPr>
        <w:rFonts w:ascii="HG丸ｺﾞｼｯｸM-PRO" w:eastAsia="HG丸ｺﾞｼｯｸM-PRO" w:hAnsi="HG丸ｺﾞｼｯｸM-PRO" w:hint="eastAsia"/>
        <w:kern w:val="0"/>
        <w:szCs w:val="21"/>
      </w:rPr>
      <w:t>2</w:t>
    </w:r>
    <w:r w:rsidR="007A5493" w:rsidRPr="00CC4F72">
      <w:rPr>
        <w:rFonts w:ascii="HG丸ｺﾞｼｯｸM-PRO" w:eastAsia="HG丸ｺﾞｼｯｸM-PRO" w:hAnsi="HG丸ｺﾞｼｯｸM-PRO" w:hint="eastAsia"/>
        <w:kern w:val="0"/>
        <w:szCs w:val="21"/>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BDC"/>
    <w:multiLevelType w:val="hybridMultilevel"/>
    <w:tmpl w:val="1818D5EE"/>
    <w:lvl w:ilvl="0" w:tplc="80EE9DC6">
      <w:numFmt w:val="bullet"/>
      <w:lvlText w:val="◎"/>
      <w:lvlJc w:val="left"/>
      <w:pPr>
        <w:tabs>
          <w:tab w:val="num" w:pos="360"/>
        </w:tabs>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C63805"/>
    <w:multiLevelType w:val="hybridMultilevel"/>
    <w:tmpl w:val="F3409EFE"/>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D612F7"/>
    <w:multiLevelType w:val="hybridMultilevel"/>
    <w:tmpl w:val="3AD0B84E"/>
    <w:lvl w:ilvl="0" w:tplc="80EE9DC6">
      <w:numFmt w:val="bullet"/>
      <w:lvlText w:val="◎"/>
      <w:lvlJc w:val="left"/>
      <w:pPr>
        <w:tabs>
          <w:tab w:val="num" w:pos="360"/>
        </w:tabs>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7"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E905E8"/>
    <w:multiLevelType w:val="hybridMultilevel"/>
    <w:tmpl w:val="8F54F234"/>
    <w:lvl w:ilvl="0" w:tplc="2E444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0" w15:restartNumberingAfterBreak="0">
    <w:nsid w:val="74A10C24"/>
    <w:multiLevelType w:val="hybridMultilevel"/>
    <w:tmpl w:val="B1DCDE62"/>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
  </w:num>
  <w:num w:numId="4">
    <w:abstractNumId w:val="5"/>
  </w:num>
  <w:num w:numId="5">
    <w:abstractNumId w:val="7"/>
  </w:num>
  <w:num w:numId="6">
    <w:abstractNumId w:val="3"/>
  </w:num>
  <w:num w:numId="7">
    <w:abstractNumId w:val="4"/>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A8"/>
    <w:rsid w:val="00002439"/>
    <w:rsid w:val="00012C96"/>
    <w:rsid w:val="00022100"/>
    <w:rsid w:val="00022286"/>
    <w:rsid w:val="0002408F"/>
    <w:rsid w:val="00036C18"/>
    <w:rsid w:val="000649CB"/>
    <w:rsid w:val="00072149"/>
    <w:rsid w:val="00076076"/>
    <w:rsid w:val="00081FE0"/>
    <w:rsid w:val="00085D92"/>
    <w:rsid w:val="00086435"/>
    <w:rsid w:val="00086C32"/>
    <w:rsid w:val="00092358"/>
    <w:rsid w:val="000A04FB"/>
    <w:rsid w:val="000A5116"/>
    <w:rsid w:val="000B0E95"/>
    <w:rsid w:val="000B5B43"/>
    <w:rsid w:val="000B64C3"/>
    <w:rsid w:val="000B7357"/>
    <w:rsid w:val="000C6B28"/>
    <w:rsid w:val="000E3996"/>
    <w:rsid w:val="000E6662"/>
    <w:rsid w:val="000E7C98"/>
    <w:rsid w:val="001075E5"/>
    <w:rsid w:val="00116571"/>
    <w:rsid w:val="001244C8"/>
    <w:rsid w:val="00126A4C"/>
    <w:rsid w:val="00133953"/>
    <w:rsid w:val="00140F92"/>
    <w:rsid w:val="00144340"/>
    <w:rsid w:val="00146A4F"/>
    <w:rsid w:val="00150443"/>
    <w:rsid w:val="00151530"/>
    <w:rsid w:val="00156A32"/>
    <w:rsid w:val="0015756F"/>
    <w:rsid w:val="0016142F"/>
    <w:rsid w:val="00162704"/>
    <w:rsid w:val="00171F9A"/>
    <w:rsid w:val="00172255"/>
    <w:rsid w:val="00172ADD"/>
    <w:rsid w:val="00182933"/>
    <w:rsid w:val="00193CD3"/>
    <w:rsid w:val="001A064B"/>
    <w:rsid w:val="001A1153"/>
    <w:rsid w:val="001A5B70"/>
    <w:rsid w:val="001C4C56"/>
    <w:rsid w:val="001D0CA7"/>
    <w:rsid w:val="001E0CAB"/>
    <w:rsid w:val="001E2E5E"/>
    <w:rsid w:val="0020202A"/>
    <w:rsid w:val="00205808"/>
    <w:rsid w:val="00213378"/>
    <w:rsid w:val="00217BB8"/>
    <w:rsid w:val="0022471B"/>
    <w:rsid w:val="0022564A"/>
    <w:rsid w:val="002260AD"/>
    <w:rsid w:val="00236376"/>
    <w:rsid w:val="00237418"/>
    <w:rsid w:val="0024544F"/>
    <w:rsid w:val="00245B8E"/>
    <w:rsid w:val="00246AA0"/>
    <w:rsid w:val="002475B6"/>
    <w:rsid w:val="00253F13"/>
    <w:rsid w:val="00266F23"/>
    <w:rsid w:val="0027565A"/>
    <w:rsid w:val="0027719F"/>
    <w:rsid w:val="002A6A32"/>
    <w:rsid w:val="002B1900"/>
    <w:rsid w:val="002C2427"/>
    <w:rsid w:val="002D65C4"/>
    <w:rsid w:val="002F45D2"/>
    <w:rsid w:val="002F614A"/>
    <w:rsid w:val="00306E05"/>
    <w:rsid w:val="00325F66"/>
    <w:rsid w:val="00336B51"/>
    <w:rsid w:val="003430A1"/>
    <w:rsid w:val="00344DA8"/>
    <w:rsid w:val="00346383"/>
    <w:rsid w:val="00361735"/>
    <w:rsid w:val="003763BF"/>
    <w:rsid w:val="00377062"/>
    <w:rsid w:val="003875FC"/>
    <w:rsid w:val="00391F6B"/>
    <w:rsid w:val="00394704"/>
    <w:rsid w:val="003B1170"/>
    <w:rsid w:val="003B2563"/>
    <w:rsid w:val="003B27E1"/>
    <w:rsid w:val="003C1F8E"/>
    <w:rsid w:val="003C4401"/>
    <w:rsid w:val="004011C2"/>
    <w:rsid w:val="00421624"/>
    <w:rsid w:val="0042308D"/>
    <w:rsid w:val="004256B7"/>
    <w:rsid w:val="00443E53"/>
    <w:rsid w:val="004473EE"/>
    <w:rsid w:val="00454A52"/>
    <w:rsid w:val="00472B86"/>
    <w:rsid w:val="00475DA7"/>
    <w:rsid w:val="004808AA"/>
    <w:rsid w:val="00493304"/>
    <w:rsid w:val="004A2FA7"/>
    <w:rsid w:val="004A75EA"/>
    <w:rsid w:val="004B568B"/>
    <w:rsid w:val="004B6BF2"/>
    <w:rsid w:val="004D50EC"/>
    <w:rsid w:val="004D6146"/>
    <w:rsid w:val="004E1EED"/>
    <w:rsid w:val="004F3C5A"/>
    <w:rsid w:val="004F72A7"/>
    <w:rsid w:val="005207FD"/>
    <w:rsid w:val="00554228"/>
    <w:rsid w:val="00571873"/>
    <w:rsid w:val="00572B82"/>
    <w:rsid w:val="005760F2"/>
    <w:rsid w:val="00582B63"/>
    <w:rsid w:val="005939C3"/>
    <w:rsid w:val="005A55EC"/>
    <w:rsid w:val="005B4ABA"/>
    <w:rsid w:val="005C4E5D"/>
    <w:rsid w:val="005C6480"/>
    <w:rsid w:val="005D0006"/>
    <w:rsid w:val="005D2C20"/>
    <w:rsid w:val="005E001A"/>
    <w:rsid w:val="005F47E7"/>
    <w:rsid w:val="0060163E"/>
    <w:rsid w:val="006026CB"/>
    <w:rsid w:val="00621D19"/>
    <w:rsid w:val="006259F6"/>
    <w:rsid w:val="00631148"/>
    <w:rsid w:val="00635555"/>
    <w:rsid w:val="00637652"/>
    <w:rsid w:val="00665523"/>
    <w:rsid w:val="006806CF"/>
    <w:rsid w:val="00692D86"/>
    <w:rsid w:val="00696641"/>
    <w:rsid w:val="00696A28"/>
    <w:rsid w:val="00697EAB"/>
    <w:rsid w:val="006A163F"/>
    <w:rsid w:val="006A16B2"/>
    <w:rsid w:val="006B67CF"/>
    <w:rsid w:val="006D0BB8"/>
    <w:rsid w:val="006F44F4"/>
    <w:rsid w:val="006F5A18"/>
    <w:rsid w:val="00704B06"/>
    <w:rsid w:val="00705A66"/>
    <w:rsid w:val="0071104C"/>
    <w:rsid w:val="00744E70"/>
    <w:rsid w:val="007452DB"/>
    <w:rsid w:val="00751869"/>
    <w:rsid w:val="00766653"/>
    <w:rsid w:val="007678CE"/>
    <w:rsid w:val="007A118A"/>
    <w:rsid w:val="007A16D7"/>
    <w:rsid w:val="007A241E"/>
    <w:rsid w:val="007A5493"/>
    <w:rsid w:val="007B58CD"/>
    <w:rsid w:val="007B77A0"/>
    <w:rsid w:val="007C08F1"/>
    <w:rsid w:val="007D1D80"/>
    <w:rsid w:val="007E6135"/>
    <w:rsid w:val="007E6F15"/>
    <w:rsid w:val="007F2E39"/>
    <w:rsid w:val="007F424F"/>
    <w:rsid w:val="00803071"/>
    <w:rsid w:val="00814BFB"/>
    <w:rsid w:val="008226EF"/>
    <w:rsid w:val="0082655A"/>
    <w:rsid w:val="008304A7"/>
    <w:rsid w:val="00832040"/>
    <w:rsid w:val="00837B93"/>
    <w:rsid w:val="00841426"/>
    <w:rsid w:val="0085549A"/>
    <w:rsid w:val="008560C5"/>
    <w:rsid w:val="00871492"/>
    <w:rsid w:val="00874982"/>
    <w:rsid w:val="0089550A"/>
    <w:rsid w:val="00897EA0"/>
    <w:rsid w:val="008A07DF"/>
    <w:rsid w:val="008B056D"/>
    <w:rsid w:val="008B7952"/>
    <w:rsid w:val="008C7D9D"/>
    <w:rsid w:val="008C7F29"/>
    <w:rsid w:val="008E0BE8"/>
    <w:rsid w:val="008F6252"/>
    <w:rsid w:val="00901721"/>
    <w:rsid w:val="00904E79"/>
    <w:rsid w:val="0090566F"/>
    <w:rsid w:val="00924AB1"/>
    <w:rsid w:val="009258B7"/>
    <w:rsid w:val="00932162"/>
    <w:rsid w:val="00936576"/>
    <w:rsid w:val="00945CCE"/>
    <w:rsid w:val="00951EC9"/>
    <w:rsid w:val="00964381"/>
    <w:rsid w:val="0097157D"/>
    <w:rsid w:val="00973001"/>
    <w:rsid w:val="00976503"/>
    <w:rsid w:val="00976535"/>
    <w:rsid w:val="00982401"/>
    <w:rsid w:val="00983D3F"/>
    <w:rsid w:val="00985AB9"/>
    <w:rsid w:val="009A205B"/>
    <w:rsid w:val="009B32E8"/>
    <w:rsid w:val="009B7F09"/>
    <w:rsid w:val="009C063D"/>
    <w:rsid w:val="009C2913"/>
    <w:rsid w:val="009C4634"/>
    <w:rsid w:val="009D09B2"/>
    <w:rsid w:val="009D5B23"/>
    <w:rsid w:val="009E1DFB"/>
    <w:rsid w:val="009E5755"/>
    <w:rsid w:val="009E67FA"/>
    <w:rsid w:val="009E69CD"/>
    <w:rsid w:val="009F5241"/>
    <w:rsid w:val="00A0036B"/>
    <w:rsid w:val="00A00CAB"/>
    <w:rsid w:val="00A01ADF"/>
    <w:rsid w:val="00A025D2"/>
    <w:rsid w:val="00A02910"/>
    <w:rsid w:val="00A25B8C"/>
    <w:rsid w:val="00A31193"/>
    <w:rsid w:val="00A34285"/>
    <w:rsid w:val="00A34F26"/>
    <w:rsid w:val="00A4096F"/>
    <w:rsid w:val="00A46B41"/>
    <w:rsid w:val="00A51F51"/>
    <w:rsid w:val="00A60E45"/>
    <w:rsid w:val="00A64BA9"/>
    <w:rsid w:val="00A75075"/>
    <w:rsid w:val="00AA211B"/>
    <w:rsid w:val="00AC035D"/>
    <w:rsid w:val="00AC6683"/>
    <w:rsid w:val="00AC76DA"/>
    <w:rsid w:val="00AD0361"/>
    <w:rsid w:val="00AE115D"/>
    <w:rsid w:val="00AE3E8D"/>
    <w:rsid w:val="00AE418C"/>
    <w:rsid w:val="00AF0AE7"/>
    <w:rsid w:val="00B01DCE"/>
    <w:rsid w:val="00B07358"/>
    <w:rsid w:val="00B1657C"/>
    <w:rsid w:val="00B407AC"/>
    <w:rsid w:val="00B41F0B"/>
    <w:rsid w:val="00B436D2"/>
    <w:rsid w:val="00B54110"/>
    <w:rsid w:val="00B61A8F"/>
    <w:rsid w:val="00B64AE0"/>
    <w:rsid w:val="00B6615B"/>
    <w:rsid w:val="00B71C97"/>
    <w:rsid w:val="00B80F70"/>
    <w:rsid w:val="00B97CE7"/>
    <w:rsid w:val="00BA3ED7"/>
    <w:rsid w:val="00BB2877"/>
    <w:rsid w:val="00BC600F"/>
    <w:rsid w:val="00BD5917"/>
    <w:rsid w:val="00C0248F"/>
    <w:rsid w:val="00C16E75"/>
    <w:rsid w:val="00C20257"/>
    <w:rsid w:val="00C23935"/>
    <w:rsid w:val="00C35B89"/>
    <w:rsid w:val="00CB31A9"/>
    <w:rsid w:val="00CC4F72"/>
    <w:rsid w:val="00CC5A14"/>
    <w:rsid w:val="00D109F2"/>
    <w:rsid w:val="00D10B32"/>
    <w:rsid w:val="00D221C8"/>
    <w:rsid w:val="00D2310A"/>
    <w:rsid w:val="00D341CD"/>
    <w:rsid w:val="00D476A6"/>
    <w:rsid w:val="00D53647"/>
    <w:rsid w:val="00D6061E"/>
    <w:rsid w:val="00D80E88"/>
    <w:rsid w:val="00D97C06"/>
    <w:rsid w:val="00DA1BE2"/>
    <w:rsid w:val="00DA48F5"/>
    <w:rsid w:val="00DC1F12"/>
    <w:rsid w:val="00DC5BD5"/>
    <w:rsid w:val="00DE3404"/>
    <w:rsid w:val="00DE7055"/>
    <w:rsid w:val="00DF6EC2"/>
    <w:rsid w:val="00E0504D"/>
    <w:rsid w:val="00E20D6C"/>
    <w:rsid w:val="00E3350A"/>
    <w:rsid w:val="00E3620B"/>
    <w:rsid w:val="00E41FB1"/>
    <w:rsid w:val="00E42948"/>
    <w:rsid w:val="00E437F5"/>
    <w:rsid w:val="00E53A47"/>
    <w:rsid w:val="00E60E1C"/>
    <w:rsid w:val="00E658C0"/>
    <w:rsid w:val="00E67A1D"/>
    <w:rsid w:val="00E70EB7"/>
    <w:rsid w:val="00E7633B"/>
    <w:rsid w:val="00EA440F"/>
    <w:rsid w:val="00EB239C"/>
    <w:rsid w:val="00EB77E4"/>
    <w:rsid w:val="00EC390C"/>
    <w:rsid w:val="00EC6F86"/>
    <w:rsid w:val="00ED1851"/>
    <w:rsid w:val="00ED2458"/>
    <w:rsid w:val="00EF6B9E"/>
    <w:rsid w:val="00F01F5E"/>
    <w:rsid w:val="00F13B57"/>
    <w:rsid w:val="00F23CE5"/>
    <w:rsid w:val="00F34D8D"/>
    <w:rsid w:val="00F35CC3"/>
    <w:rsid w:val="00F5227A"/>
    <w:rsid w:val="00F566F1"/>
    <w:rsid w:val="00F61733"/>
    <w:rsid w:val="00F63220"/>
    <w:rsid w:val="00F64E93"/>
    <w:rsid w:val="00F770D6"/>
    <w:rsid w:val="00F858C9"/>
    <w:rsid w:val="00F86F09"/>
    <w:rsid w:val="00F87B39"/>
    <w:rsid w:val="00F90BB9"/>
    <w:rsid w:val="00FA1B4B"/>
    <w:rsid w:val="00FA29DB"/>
    <w:rsid w:val="00FA7C4D"/>
    <w:rsid w:val="00FB1084"/>
    <w:rsid w:val="00FB1D80"/>
    <w:rsid w:val="00FB4054"/>
    <w:rsid w:val="00FC2D88"/>
    <w:rsid w:val="00FD44B3"/>
    <w:rsid w:val="00FF4CD9"/>
    <w:rsid w:val="00FF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5952F0"/>
  <w15:docId w15:val="{1C018D16-CA58-4226-B3D3-904E5C12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26CB"/>
    <w:rPr>
      <w:rFonts w:ascii="Arial" w:eastAsia="ＭＳ ゴシック" w:hAnsi="Arial"/>
      <w:sz w:val="18"/>
      <w:szCs w:val="18"/>
    </w:rPr>
  </w:style>
  <w:style w:type="paragraph" w:styleId="a4">
    <w:name w:val="header"/>
    <w:basedOn w:val="a"/>
    <w:rsid w:val="009B7F09"/>
    <w:pPr>
      <w:tabs>
        <w:tab w:val="center" w:pos="4252"/>
        <w:tab w:val="right" w:pos="8504"/>
      </w:tabs>
      <w:snapToGrid w:val="0"/>
    </w:pPr>
  </w:style>
  <w:style w:type="paragraph" w:styleId="a5">
    <w:name w:val="footer"/>
    <w:basedOn w:val="a"/>
    <w:rsid w:val="009B7F09"/>
    <w:pPr>
      <w:tabs>
        <w:tab w:val="center" w:pos="4252"/>
        <w:tab w:val="right" w:pos="8504"/>
      </w:tabs>
      <w:snapToGrid w:val="0"/>
    </w:pPr>
  </w:style>
  <w:style w:type="character" w:styleId="a6">
    <w:name w:val="Hyperlink"/>
    <w:rsid w:val="0060163E"/>
    <w:rPr>
      <w:color w:val="0000FF"/>
      <w:u w:val="single"/>
    </w:rPr>
  </w:style>
  <w:style w:type="character" w:styleId="a7">
    <w:name w:val="FollowedHyperlink"/>
    <w:rsid w:val="00E53A47"/>
    <w:rPr>
      <w:color w:val="800080"/>
      <w:u w:val="single"/>
    </w:rPr>
  </w:style>
  <w:style w:type="paragraph" w:styleId="a8">
    <w:name w:val="Plain Text"/>
    <w:basedOn w:val="a"/>
    <w:link w:val="a9"/>
    <w:rsid w:val="00EC6F86"/>
    <w:rPr>
      <w:rFonts w:ascii="ＭＳ Ｐ明朝" w:hAnsi="ＭＳ Ｐ明朝" w:cs="Courier New"/>
      <w:sz w:val="18"/>
      <w:szCs w:val="21"/>
    </w:rPr>
  </w:style>
  <w:style w:type="paragraph" w:styleId="Web">
    <w:name w:val="Normal (Web)"/>
    <w:basedOn w:val="a"/>
    <w:uiPriority w:val="99"/>
    <w:unhideWhenUsed/>
    <w:rsid w:val="00DF6E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書式なし (文字)"/>
    <w:basedOn w:val="a0"/>
    <w:link w:val="a8"/>
    <w:rsid w:val="002F45D2"/>
    <w:rPr>
      <w:rFonts w:ascii="ＭＳ Ｐ明朝" w:hAnsi="ＭＳ Ｐ明朝" w:cs="Courier New"/>
      <w:kern w:val="2"/>
      <w:sz w:val="18"/>
      <w:szCs w:val="21"/>
    </w:rPr>
  </w:style>
  <w:style w:type="character" w:styleId="aa">
    <w:name w:val="Unresolved Mention"/>
    <w:basedOn w:val="a0"/>
    <w:uiPriority w:val="99"/>
    <w:semiHidden/>
    <w:unhideWhenUsed/>
    <w:rsid w:val="00172255"/>
    <w:rPr>
      <w:color w:val="605E5C"/>
      <w:shd w:val="clear" w:color="auto" w:fill="E1DFDD"/>
    </w:rPr>
  </w:style>
  <w:style w:type="paragraph" w:styleId="ab">
    <w:name w:val="List Paragraph"/>
    <w:basedOn w:val="a"/>
    <w:uiPriority w:val="34"/>
    <w:qFormat/>
    <w:rsid w:val="00F87B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osaka.lg.jp/o070020/jinken/suishinkeikaku/index.html" TargetMode="External"/><Relationship Id="rId18" Type="http://schemas.openxmlformats.org/officeDocument/2006/relationships/hyperlink" Target="https://www.pref.osaka.lg.jp/o070020/jinken/ichiran.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ref.osaka.lg.jp/o180020/jinkenkyoiku/houshin/index.html" TargetMode="External"/><Relationship Id="rId7" Type="http://schemas.openxmlformats.org/officeDocument/2006/relationships/webSettings" Target="webSettings.xml"/><Relationship Id="rId12" Type="http://schemas.openxmlformats.org/officeDocument/2006/relationships/hyperlink" Target="https://www.pref.osaka.lg.jp/o070020/jinken/suishinkeikaku/index.html" TargetMode="External"/><Relationship Id="rId17" Type="http://schemas.openxmlformats.org/officeDocument/2006/relationships/hyperlink" Target="https://www.pref.osaka.lg.jp/o070020/jinken/portal/index.html" TargetMode="External"/><Relationship Id="rId25" Type="http://schemas.openxmlformats.org/officeDocument/2006/relationships/hyperlink" Target="https://www.mext.go.jp/b_menu/shingi/chousa/shotou/128/report_00006.htm" TargetMode="External"/><Relationship Id="rId2" Type="http://schemas.openxmlformats.org/officeDocument/2006/relationships/customXml" Target="../customXml/item2.xml"/><Relationship Id="rId16" Type="http://schemas.openxmlformats.org/officeDocument/2006/relationships/hyperlink" Target="https://www.pref.osaka.lg.jp/o070020/jinken/work/" TargetMode="External"/><Relationship Id="rId20" Type="http://schemas.openxmlformats.org/officeDocument/2006/relationships/hyperlink" Target="https://www.pref.osaka.lg.jp/o180020/jinkenkyoiku/houshi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rp.ndl.go.jp/info:ndljp/pid/12984282/www.pref.osaka.lg.jp/jinken/measure/toushin-h1309-index.html" TargetMode="External"/><Relationship Id="rId24" Type="http://schemas.openxmlformats.org/officeDocument/2006/relationships/hyperlink" Target="https://www.mext.go.jp/b_menu/shingi/chousa/shotou/128/report_00006.htm" TargetMode="External"/><Relationship Id="rId5" Type="http://schemas.openxmlformats.org/officeDocument/2006/relationships/styles" Target="styles.xml"/><Relationship Id="rId15" Type="http://schemas.openxmlformats.org/officeDocument/2006/relationships/hyperlink" Target="https://www.pref.osaka.lg.jp/o070020/jinken/portal/index.html" TargetMode="External"/><Relationship Id="rId23" Type="http://schemas.openxmlformats.org/officeDocument/2006/relationships/hyperlink" Target="https://www.mext.go.jp/b_menu/shingi/chousa/shotou/024/report/08041404.htm" TargetMode="External"/><Relationship Id="rId28" Type="http://schemas.openxmlformats.org/officeDocument/2006/relationships/theme" Target="theme/theme1.xml"/><Relationship Id="rId10" Type="http://schemas.openxmlformats.org/officeDocument/2006/relationships/hyperlink" Target="https://warp.ndl.go.jp/info:ndljp/pid/12984282/www.pref.osaka.lg.jp/jinken/measure/toushin-h1309-index.html" TargetMode="External"/><Relationship Id="rId19" Type="http://schemas.openxmlformats.org/officeDocument/2006/relationships/hyperlink" Target="http://www.pref.osaka.lg.jp/jinken/shokai.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f.osaka.lg.jp/o070020/jinken/work/" TargetMode="External"/><Relationship Id="rId22" Type="http://schemas.openxmlformats.org/officeDocument/2006/relationships/hyperlink" Target="https://www.mext.go.jp/b_menu/shingi/chousa/shotou/024/report/08041404.htm"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3F38B0B3-8ACE-47E8-8ED5-F7F8EB20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3A92D-01C0-4EB8-84E3-2B0D015084D7}">
  <ds:schemaRefs>
    <ds:schemaRef ds:uri="http://schemas.microsoft.com/sharepoint/v3/contenttype/forms"/>
  </ds:schemaRefs>
</ds:datastoreItem>
</file>

<file path=customXml/itemProps3.xml><?xml version="1.0" encoding="utf-8"?>
<ds:datastoreItem xmlns:ds="http://schemas.openxmlformats.org/officeDocument/2006/customXml" ds:itemID="{DCEE3AC0-4DFF-4DD2-818F-C5B9E62700DE}">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8d949a7c-f650-44a7-b4f1-f61f2228ff7d"/>
    <ds:schemaRef ds:uri="http://schemas.microsoft.com/office/infopath/2007/PartnerControls"/>
    <ds:schemaRef ds:uri="http://purl.org/dc/terms/"/>
    <ds:schemaRef ds:uri="6fa64f9e-af68-49bd-936f-d921ab551e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98</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414</CharactersWithSpaces>
  <SharedDoc>false</SharedDoc>
  <HLinks>
    <vt:vector size="36" baseType="variant">
      <vt:variant>
        <vt:i4>2293816</vt:i4>
      </vt:variant>
      <vt:variant>
        <vt:i4>0</vt:i4>
      </vt:variant>
      <vt:variant>
        <vt:i4>0</vt:i4>
      </vt:variant>
      <vt:variant>
        <vt:i4>5</vt:i4>
      </vt:variant>
      <vt:variant>
        <vt:lpwstr>http://www.pref.osaka.lg.jp/jinken/shokai.html</vt:lpwstr>
      </vt:variant>
      <vt:variant>
        <vt:lpwstr/>
      </vt: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4325459</vt:i4>
      </vt:variant>
      <vt:variant>
        <vt:i4>6</vt:i4>
      </vt:variant>
      <vt:variant>
        <vt:i4>0</vt:i4>
      </vt:variant>
      <vt:variant>
        <vt:i4>5</vt:i4>
      </vt:variant>
      <vt:variant>
        <vt:lpwstr>http://www.pref.osaka.lg.jp/jinken/work/</vt:lpwstr>
      </vt:variant>
      <vt:variant>
        <vt:lpwstr/>
      </vt:variant>
      <vt:variant>
        <vt:i4>6357049</vt:i4>
      </vt:variant>
      <vt:variant>
        <vt:i4>3</vt:i4>
      </vt:variant>
      <vt:variant>
        <vt:i4>0</vt:i4>
      </vt:variant>
      <vt:variant>
        <vt:i4>5</vt:i4>
      </vt:variant>
      <vt:variant>
        <vt:lpwstr>http://www.pref.osaka.lg.jp/jinken/measure/toushin-h1309-index.html</vt:lpwstr>
      </vt:variant>
      <vt:variant>
        <vt:lpwstr/>
      </vt:variant>
      <vt:variant>
        <vt:i4>7274517</vt:i4>
      </vt:variant>
      <vt:variant>
        <vt:i4>0</vt:i4>
      </vt:variant>
      <vt:variant>
        <vt:i4>0</vt:i4>
      </vt:variant>
      <vt:variant>
        <vt:i4>5</vt:i4>
      </vt:variant>
      <vt:variant>
        <vt:lpwstr>http://www.pref.osaka.lg.jp/jinken/measure/suishinkeikaku_index.html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13</cp:revision>
  <cp:lastPrinted>2011-04-19T05:48:00Z</cp:lastPrinted>
  <dcterms:created xsi:type="dcterms:W3CDTF">2023-01-06T13:11:00Z</dcterms:created>
  <dcterms:modified xsi:type="dcterms:W3CDTF">2025-03-25T11:15:00Z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