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44C1" w14:textId="0ADC6A07" w:rsidR="00E25F90" w:rsidRDefault="00CA3033">
      <w:pPr>
        <w:pStyle w:val="a4"/>
        <w:tabs>
          <w:tab w:val="clear" w:pos="4252"/>
          <w:tab w:val="clear" w:pos="8504"/>
        </w:tabs>
        <w:snapToGrid/>
        <w:rPr>
          <w:noProof/>
        </w:rPr>
      </w:pPr>
      <w:r>
        <w:rPr>
          <w:rFonts w:hint="eastAsia"/>
          <w:noProof/>
        </w:rPr>
        <mc:AlternateContent>
          <mc:Choice Requires="wps">
            <w:drawing>
              <wp:anchor distT="0" distB="0" distL="114300" distR="114300" simplePos="0" relativeHeight="251623936" behindDoc="0" locked="0" layoutInCell="1" allowOverlap="1" wp14:anchorId="48B9F804" wp14:editId="4ED8EDAB">
                <wp:simplePos x="0" y="0"/>
                <wp:positionH relativeFrom="column">
                  <wp:posOffset>-291465</wp:posOffset>
                </wp:positionH>
                <wp:positionV relativeFrom="page">
                  <wp:posOffset>812800</wp:posOffset>
                </wp:positionV>
                <wp:extent cx="6659880" cy="863600"/>
                <wp:effectExtent l="19050" t="76200" r="121920" b="50800"/>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254"/>
                            <a:gd name="adj2" fmla="val 50163"/>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46D3FC1A" w14:textId="77777777" w:rsidR="00E25F90" w:rsidRDefault="00E25F90" w:rsidP="00CA3033">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人権学習のプランをつくりたい。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F80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4pt;width:524.4pt;height:6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" adj="1889,21635" fillcolor="#fc9">
                <v:shadow on="t" opacity=".5" offset="6pt,-6pt"/>
                <v:textbox inset="5.85pt,.7pt,5.85pt,.7pt">
                  <w:txbxContent>
                    <w:p w14:paraId="46D3FC1A" w14:textId="77777777" w:rsidR="00E25F90" w:rsidRDefault="00E25F90" w:rsidP="00CA3033">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人権学習のプランをつくりたい。</w:t>
                      </w:r>
                    </w:p>
                  </w:txbxContent>
                </v:textbox>
                <w10:wrap anchory="page"/>
              </v:shape>
            </w:pict>
          </mc:Fallback>
        </mc:AlternateContent>
      </w:r>
      <w:r>
        <w:rPr>
          <w:rFonts w:hint="eastAsia"/>
          <w:noProof/>
        </w:rPr>
        <mc:AlternateContent>
          <mc:Choice Requires="wps">
            <w:drawing>
              <wp:anchor distT="0" distB="0" distL="114300" distR="114300" simplePos="0" relativeHeight="251624960" behindDoc="0" locked="0" layoutInCell="1" allowOverlap="1" wp14:anchorId="5D50A099" wp14:editId="616994A1">
                <wp:simplePos x="0" y="0"/>
                <wp:positionH relativeFrom="column">
                  <wp:posOffset>-144145</wp:posOffset>
                </wp:positionH>
                <wp:positionV relativeFrom="page">
                  <wp:posOffset>522341</wp:posOffset>
                </wp:positionV>
                <wp:extent cx="1007110" cy="539115"/>
                <wp:effectExtent l="0" t="76200" r="97790" b="13335"/>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0C2116EC" w14:textId="342C80A0" w:rsidR="00E25F90" w:rsidRDefault="00E25F90">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DA3FDC" w:rsidRPr="000C49B3">
                              <w:rPr>
                                <w:rFonts w:ascii="HG丸ｺﾞｼｯｸM-PRO" w:eastAsia="HG丸ｺﾞｼｯｸM-PRO" w:hint="eastAsia"/>
                                <w:b/>
                                <w:sz w:val="32"/>
                                <w:szCs w:val="32"/>
                              </w:rPr>
                              <w:t>2</w:t>
                            </w:r>
                            <w:r w:rsidR="004A29A6" w:rsidRPr="000C49B3">
                              <w:rPr>
                                <w:rFonts w:ascii="HG丸ｺﾞｼｯｸM-PRO" w:eastAsia="HG丸ｺﾞｼｯｸM-PRO" w:hint="eastAsia"/>
                                <w:b/>
                                <w:sz w:val="32"/>
                                <w:szCs w:val="3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A09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1.15pt;width:79.3pt;height:42.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" adj="2403" fillcolor="#f9c">
                <v:shadow on="t" opacity=".5" offset="6pt,-6pt"/>
                <v:textbox inset="5.85pt,.7pt,5.85pt,.7pt">
                  <w:txbxContent>
                    <w:p w14:paraId="0C2116EC" w14:textId="342C80A0" w:rsidR="00E25F90" w:rsidRDefault="00E25F90">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DA3FDC" w:rsidRPr="000C49B3">
                        <w:rPr>
                          <w:rFonts w:ascii="HG丸ｺﾞｼｯｸM-PRO" w:eastAsia="HG丸ｺﾞｼｯｸM-PRO" w:hint="eastAsia"/>
                          <w:b/>
                          <w:sz w:val="32"/>
                          <w:szCs w:val="32"/>
                        </w:rPr>
                        <w:t>2</w:t>
                      </w:r>
                      <w:r w:rsidR="004A29A6" w:rsidRPr="000C49B3">
                        <w:rPr>
                          <w:rFonts w:ascii="HG丸ｺﾞｼｯｸM-PRO" w:eastAsia="HG丸ｺﾞｼｯｸM-PRO" w:hint="eastAsia"/>
                          <w:b/>
                          <w:sz w:val="32"/>
                          <w:szCs w:val="32"/>
                        </w:rPr>
                        <w:t>5</w:t>
                      </w:r>
                    </w:p>
                  </w:txbxContent>
                </v:textbox>
                <w10:wrap anchory="page"/>
              </v:shape>
            </w:pict>
          </mc:Fallback>
        </mc:AlternateContent>
      </w:r>
    </w:p>
    <w:p w14:paraId="73574DD1" w14:textId="77777777" w:rsidR="00E25F90" w:rsidRDefault="00E25F90"/>
    <w:p w14:paraId="7751437B" w14:textId="77777777" w:rsidR="00E25F90" w:rsidRDefault="00E25F90"/>
    <w:p w14:paraId="0396CFEE" w14:textId="77777777" w:rsidR="00E25F90" w:rsidRDefault="00E25F90"/>
    <w:p w14:paraId="4BB395E2" w14:textId="77777777" w:rsidR="00E25F90" w:rsidRDefault="00F93B1A">
      <w:r>
        <w:rPr>
          <w:rFonts w:hint="eastAsia"/>
          <w:noProof/>
        </w:rPr>
        <mc:AlternateContent>
          <mc:Choice Requires="wps">
            <w:drawing>
              <wp:anchor distT="0" distB="0" distL="114300" distR="114300" simplePos="0" relativeHeight="251651072" behindDoc="0" locked="0" layoutInCell="1" allowOverlap="1" wp14:anchorId="70A3D0F3" wp14:editId="5EEFCB2A">
                <wp:simplePos x="0" y="0"/>
                <wp:positionH relativeFrom="column">
                  <wp:posOffset>21590</wp:posOffset>
                </wp:positionH>
                <wp:positionV relativeFrom="page">
                  <wp:posOffset>1714129</wp:posOffset>
                </wp:positionV>
                <wp:extent cx="6119495" cy="750498"/>
                <wp:effectExtent l="0" t="0" r="14605" b="12065"/>
                <wp:wrapNone/>
                <wp:docPr id="3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750498"/>
                        </a:xfrm>
                        <a:prstGeom prst="horizontalScroll">
                          <a:avLst>
                            <a:gd name="adj" fmla="val 17904"/>
                          </a:avLst>
                        </a:prstGeom>
                        <a:solidFill>
                          <a:srgbClr val="CCFFCC"/>
                        </a:solidFill>
                        <a:ln w="19050">
                          <a:solidFill>
                            <a:srgbClr val="000000"/>
                          </a:solidFill>
                          <a:round/>
                          <a:headEnd/>
                          <a:tailEnd/>
                        </a:ln>
                      </wps:spPr>
                      <wps:txbx>
                        <w:txbxContent>
                          <w:p w14:paraId="7B7D19F5" w14:textId="77777777" w:rsidR="00E25F90" w:rsidRDefault="00E25F90" w:rsidP="00CA3033">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人権学習においては、人権問題についての知識を</w:t>
                            </w:r>
                            <w:r w:rsidRPr="00017BB7">
                              <w:rPr>
                                <w:rFonts w:ascii="HG丸ｺﾞｼｯｸM-PRO" w:eastAsia="HG丸ｺﾞｼｯｸM-PRO" w:hAnsi="ＭＳ ゴシック" w:hint="eastAsia"/>
                                <w:sz w:val="22"/>
                                <w:szCs w:val="22"/>
                              </w:rPr>
                              <w:t>身に</w:t>
                            </w:r>
                            <w:r w:rsidR="00C61702" w:rsidRPr="00017BB7">
                              <w:rPr>
                                <w:rFonts w:ascii="HG丸ｺﾞｼｯｸM-PRO" w:eastAsia="HG丸ｺﾞｼｯｸM-PRO" w:hAnsi="ＭＳ ゴシック" w:hint="eastAsia"/>
                                <w:sz w:val="22"/>
                                <w:szCs w:val="22"/>
                              </w:rPr>
                              <w:t>付け</w:t>
                            </w:r>
                            <w:r w:rsidRPr="00017BB7">
                              <w:rPr>
                                <w:rFonts w:ascii="HG丸ｺﾞｼｯｸM-PRO" w:eastAsia="HG丸ｺﾞｼｯｸM-PRO" w:hAnsi="ＭＳ ゴシック" w:hint="eastAsia"/>
                                <w:sz w:val="22"/>
                                <w:szCs w:val="22"/>
                              </w:rPr>
                              <w:t>理</w:t>
                            </w:r>
                            <w:r>
                              <w:rPr>
                                <w:rFonts w:ascii="HG丸ｺﾞｼｯｸM-PRO" w:eastAsia="HG丸ｺﾞｼｯｸM-PRO" w:hAnsi="ＭＳ ゴシック" w:hint="eastAsia"/>
                                <w:sz w:val="22"/>
                                <w:szCs w:val="22"/>
                              </w:rPr>
                              <w:t>解を深めるとともに、人権問題の解決にむけた態度の育成、人間関係づくりを深めるスキルの習得も重要です。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3D0F3" id="AutoShape 25" o:spid="_x0000_s1028" type="#_x0000_t98" style="position:absolute;left:0;text-align:left;margin-left:1.7pt;margin-top:134.95pt;width:481.85pt;height:5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" adj="3867" fillcolor="#cfc" strokeweight="1.5pt">
                <v:textbox inset="5.85pt,.7pt,5.85pt,.7pt">
                  <w:txbxContent>
                    <w:p w14:paraId="7B7D19F5" w14:textId="77777777" w:rsidR="00E25F90" w:rsidRDefault="00E25F90" w:rsidP="00CA3033">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人権学習においては、人権問題についての知識を</w:t>
                      </w:r>
                      <w:r w:rsidRPr="00017BB7">
                        <w:rPr>
                          <w:rFonts w:ascii="HG丸ｺﾞｼｯｸM-PRO" w:eastAsia="HG丸ｺﾞｼｯｸM-PRO" w:hAnsi="ＭＳ ゴシック" w:hint="eastAsia"/>
                          <w:sz w:val="22"/>
                          <w:szCs w:val="22"/>
                        </w:rPr>
                        <w:t>身に</w:t>
                      </w:r>
                      <w:r w:rsidR="00C61702" w:rsidRPr="00017BB7">
                        <w:rPr>
                          <w:rFonts w:ascii="HG丸ｺﾞｼｯｸM-PRO" w:eastAsia="HG丸ｺﾞｼｯｸM-PRO" w:hAnsi="ＭＳ ゴシック" w:hint="eastAsia"/>
                          <w:sz w:val="22"/>
                          <w:szCs w:val="22"/>
                        </w:rPr>
                        <w:t>付け</w:t>
                      </w:r>
                      <w:r w:rsidRPr="00017BB7">
                        <w:rPr>
                          <w:rFonts w:ascii="HG丸ｺﾞｼｯｸM-PRO" w:eastAsia="HG丸ｺﾞｼｯｸM-PRO" w:hAnsi="ＭＳ ゴシック" w:hint="eastAsia"/>
                          <w:sz w:val="22"/>
                          <w:szCs w:val="22"/>
                        </w:rPr>
                        <w:t>理</w:t>
                      </w:r>
                      <w:r>
                        <w:rPr>
                          <w:rFonts w:ascii="HG丸ｺﾞｼｯｸM-PRO" w:eastAsia="HG丸ｺﾞｼｯｸM-PRO" w:hAnsi="ＭＳ ゴシック" w:hint="eastAsia"/>
                          <w:sz w:val="22"/>
                          <w:szCs w:val="22"/>
                        </w:rPr>
                        <w:t>解を深めるとともに、人権問題の解決にむけた態度の育成、人間関係づくりを深めるスキルの習得も重要です。</w:t>
                      </w:r>
                    </w:p>
                  </w:txbxContent>
                </v:textbox>
                <w10:wrap anchory="page"/>
              </v:shape>
            </w:pict>
          </mc:Fallback>
        </mc:AlternateContent>
      </w:r>
    </w:p>
    <w:p w14:paraId="4389D053" w14:textId="77777777" w:rsidR="00E25F90" w:rsidRDefault="00E25F90"/>
    <w:p w14:paraId="1909D619" w14:textId="77777777" w:rsidR="00E25F90" w:rsidRDefault="00E25F90"/>
    <w:p w14:paraId="29673DAC" w14:textId="77777777" w:rsidR="00E25F90" w:rsidRDefault="00E25F90"/>
    <w:p w14:paraId="78B5B8FC" w14:textId="77777777" w:rsidR="00E25F90" w:rsidRDefault="00F70FD0">
      <w:r>
        <w:rPr>
          <w:noProof/>
        </w:rPr>
        <mc:AlternateContent>
          <mc:Choice Requires="wps">
            <w:drawing>
              <wp:anchor distT="0" distB="0" distL="114300" distR="114300" simplePos="0" relativeHeight="251622912" behindDoc="0" locked="0" layoutInCell="1" allowOverlap="1" wp14:anchorId="5E45C8BF" wp14:editId="45D5722E">
                <wp:simplePos x="0" y="0"/>
                <wp:positionH relativeFrom="column">
                  <wp:posOffset>11430</wp:posOffset>
                </wp:positionH>
                <wp:positionV relativeFrom="paragraph">
                  <wp:posOffset>92974</wp:posOffset>
                </wp:positionV>
                <wp:extent cx="6120130" cy="2468880"/>
                <wp:effectExtent l="0" t="0" r="13970" b="2667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68880"/>
                        </a:xfrm>
                        <a:prstGeom prst="roundRect">
                          <a:avLst>
                            <a:gd name="adj" fmla="val 2241"/>
                          </a:avLst>
                        </a:prstGeom>
                        <a:solidFill>
                          <a:srgbClr val="FFFFFF"/>
                        </a:solidFill>
                        <a:ln w="19050">
                          <a:solidFill>
                            <a:srgbClr val="000000"/>
                          </a:solidFill>
                          <a:round/>
                          <a:headEnd/>
                          <a:tailEnd/>
                        </a:ln>
                      </wps:spPr>
                      <wps:txbx>
                        <w:txbxContent>
                          <w:p w14:paraId="6D5A784B" w14:textId="2FDB8951" w:rsidR="00F93B1A" w:rsidRPr="000C49B3" w:rsidRDefault="00F93B1A" w:rsidP="00DA3FDC">
                            <w:pPr>
                              <w:ind w:left="315" w:hangingChars="131" w:hanging="315"/>
                              <w:rPr>
                                <w:rFonts w:ascii="ＭＳ Ｐゴシック" w:eastAsia="ＭＳ Ｐゴシック" w:hAnsi="ＭＳ Ｐゴシック"/>
                                <w:b/>
                                <w:sz w:val="24"/>
                              </w:rPr>
                            </w:pPr>
                            <w:r w:rsidRPr="0084400C">
                              <w:rPr>
                                <w:rFonts w:ascii="ＭＳ Ｐゴシック" w:eastAsia="ＭＳ Ｐゴシック" w:hAnsi="ＭＳ Ｐゴシック" w:hint="eastAsia"/>
                                <w:b/>
                                <w:sz w:val="24"/>
                              </w:rPr>
                              <w:t>Ａ１　年間目標に基づき、学級活動や総合的な学習（探究）の時間を柱に、教科との連携を考えましょう</w:t>
                            </w:r>
                            <w:r w:rsidRPr="000C49B3">
                              <w:rPr>
                                <w:rFonts w:ascii="ＭＳ Ｐゴシック" w:eastAsia="ＭＳ Ｐゴシック" w:hAnsi="ＭＳ Ｐゴシック" w:hint="eastAsia"/>
                                <w:b/>
                                <w:sz w:val="24"/>
                              </w:rPr>
                              <w:t>。</w:t>
                            </w:r>
                          </w:p>
                          <w:p w14:paraId="42C5D034" w14:textId="284764EA" w:rsidR="00F93B1A" w:rsidRPr="000C49B3" w:rsidRDefault="00F93B1A" w:rsidP="00DA3FDC">
                            <w:pPr>
                              <w:ind w:leftChars="25" w:left="52" w:firstLineChars="100" w:firstLine="240"/>
                              <w:rPr>
                                <w:rFonts w:ascii="ＭＳ Ｐ明朝" w:eastAsia="ＭＳ Ｐ明朝" w:hAnsi="ＭＳ Ｐ明朝"/>
                                <w:sz w:val="24"/>
                              </w:rPr>
                            </w:pPr>
                            <w:r w:rsidRPr="000C49B3">
                              <w:rPr>
                                <w:rFonts w:ascii="ＭＳ Ｐ明朝" w:eastAsia="ＭＳ Ｐ明朝" w:hAnsi="ＭＳ Ｐ明朝" w:hint="eastAsia"/>
                                <w:sz w:val="24"/>
                              </w:rPr>
                              <w:t>人権学習は、人権問題について知識や理解を深めるとともに、人権問題の解決に向けた態度の育成、自己表現やコミュニケーション力の習得、人間関係づくりを深めていくことが重要で</w:t>
                            </w:r>
                            <w:r w:rsidR="00DA3FDC" w:rsidRPr="000C49B3">
                              <w:rPr>
                                <w:rFonts w:ascii="ＭＳ Ｐ明朝" w:eastAsia="ＭＳ Ｐ明朝" w:hAnsi="ＭＳ Ｐ明朝" w:hint="eastAsia"/>
                                <w:sz w:val="24"/>
                              </w:rPr>
                              <w:t>あり、子どもたちの発達段階に応じて体系的に行う必要がありま</w:t>
                            </w:r>
                            <w:r w:rsidRPr="000C49B3">
                              <w:rPr>
                                <w:rFonts w:ascii="ＭＳ Ｐ明朝" w:eastAsia="ＭＳ Ｐ明朝" w:hAnsi="ＭＳ Ｐ明朝" w:hint="eastAsia"/>
                                <w:sz w:val="24"/>
                              </w:rPr>
                              <w:t>す。</w:t>
                            </w:r>
                          </w:p>
                          <w:p w14:paraId="252BEA70" w14:textId="77777777" w:rsidR="00DA3FDC" w:rsidRPr="000C49B3" w:rsidRDefault="00F93B1A" w:rsidP="00DA3FDC">
                            <w:pPr>
                              <w:ind w:firstLineChars="100" w:firstLine="240"/>
                              <w:rPr>
                                <w:rFonts w:ascii="ＭＳ Ｐ明朝" w:eastAsia="ＭＳ Ｐ明朝" w:hAnsi="ＭＳ Ｐ明朝"/>
                                <w:sz w:val="24"/>
                              </w:rPr>
                            </w:pPr>
                            <w:r w:rsidRPr="000C49B3">
                              <w:rPr>
                                <w:rFonts w:ascii="ＭＳ Ｐ明朝" w:eastAsia="ＭＳ Ｐ明朝" w:hAnsi="ＭＳ Ｐ明朝" w:hint="eastAsia"/>
                                <w:sz w:val="24"/>
                              </w:rPr>
                              <w:t>そこで、子どもたちの発達段階と実態</w:t>
                            </w:r>
                            <w:r w:rsidR="00DA3FDC" w:rsidRPr="000C49B3">
                              <w:rPr>
                                <w:rFonts w:ascii="ＭＳ Ｐ明朝" w:eastAsia="ＭＳ Ｐ明朝" w:hAnsi="ＭＳ Ｐ明朝" w:hint="eastAsia"/>
                                <w:sz w:val="24"/>
                              </w:rPr>
                              <w:t>、学校や地域を取り巻く状況等</w:t>
                            </w:r>
                            <w:r w:rsidRPr="000C49B3">
                              <w:rPr>
                                <w:rFonts w:ascii="ＭＳ Ｐ明朝" w:eastAsia="ＭＳ Ｐ明朝" w:hAnsi="ＭＳ Ｐ明朝" w:hint="eastAsia"/>
                                <w:sz w:val="24"/>
                              </w:rPr>
                              <w:t>に応じて、人権学習の目標とテーマを決めます。</w:t>
                            </w:r>
                          </w:p>
                          <w:p w14:paraId="2A4DF6B1" w14:textId="0A6DFB95" w:rsidR="00F93B1A" w:rsidRPr="00DA3FDC" w:rsidRDefault="00DA3FDC" w:rsidP="00DA3FDC">
                            <w:pPr>
                              <w:ind w:firstLineChars="100" w:firstLine="240"/>
                              <w:rPr>
                                <w:rFonts w:ascii="ＭＳ Ｐ明朝" w:eastAsia="ＭＳ Ｐ明朝" w:hAnsi="ＭＳ Ｐ明朝"/>
                                <w:color w:val="FF0000"/>
                                <w:sz w:val="24"/>
                              </w:rPr>
                            </w:pPr>
                            <w:r w:rsidRPr="000C49B3">
                              <w:rPr>
                                <w:rFonts w:ascii="ＭＳ Ｐ明朝" w:eastAsia="ＭＳ Ｐ明朝" w:hAnsi="ＭＳ Ｐ明朝" w:hint="eastAsia"/>
                                <w:sz w:val="24"/>
                              </w:rPr>
                              <w:t>また、</w:t>
                            </w:r>
                            <w:r w:rsidR="00F93B1A" w:rsidRPr="000C49B3">
                              <w:rPr>
                                <w:rFonts w:ascii="ＭＳ Ｐ明朝" w:eastAsia="ＭＳ Ｐ明朝" w:hAnsi="ＭＳ Ｐ明朝" w:hint="eastAsia"/>
                                <w:sz w:val="24"/>
                              </w:rPr>
                              <w:t>人権学習は、学級活動（ＨＲ活動）や、総合的な学習（探究）の時間などに行うことが考えられます</w:t>
                            </w:r>
                            <w:r w:rsidRPr="000C49B3">
                              <w:rPr>
                                <w:rFonts w:ascii="ＭＳ Ｐ明朝" w:eastAsia="ＭＳ Ｐ明朝" w:hAnsi="ＭＳ Ｐ明朝" w:hint="eastAsia"/>
                                <w:sz w:val="24"/>
                              </w:rPr>
                              <w:t>が</w:t>
                            </w:r>
                            <w:r w:rsidR="00F93B1A" w:rsidRPr="000C49B3">
                              <w:rPr>
                                <w:rFonts w:ascii="ＭＳ Ｐ明朝" w:eastAsia="ＭＳ Ｐ明朝" w:hAnsi="ＭＳ Ｐ明朝" w:hint="eastAsia"/>
                                <w:sz w:val="24"/>
                              </w:rPr>
                              <w:t>、各教科等の授業においても、それ</w:t>
                            </w:r>
                            <w:r w:rsidR="00F93B1A" w:rsidRPr="004B7007">
                              <w:rPr>
                                <w:rFonts w:ascii="ＭＳ Ｐ明朝" w:eastAsia="ＭＳ Ｐ明朝" w:hAnsi="ＭＳ Ｐ明朝" w:hint="eastAsia"/>
                                <w:sz w:val="24"/>
                              </w:rPr>
                              <w:t>ぞれ</w:t>
                            </w:r>
                            <w:r w:rsidR="00F93B1A" w:rsidRPr="0084400C">
                              <w:rPr>
                                <w:rFonts w:ascii="ＭＳ Ｐ明朝" w:eastAsia="ＭＳ Ｐ明朝" w:hAnsi="ＭＳ Ｐ明朝" w:hint="eastAsia"/>
                                <w:sz w:val="24"/>
                              </w:rPr>
                              <w:t>の目標やテーマに照らして関連した学習の展開を検討しましょう。</w:t>
                            </w:r>
                          </w:p>
                          <w:p w14:paraId="0BFDBA8C" w14:textId="77777777" w:rsidR="00F93B1A" w:rsidRPr="00F93B1A" w:rsidRDefault="00F93B1A" w:rsidP="00F93B1A">
                            <w:pPr>
                              <w:ind w:left="314" w:hangingChars="150" w:hanging="314"/>
                              <w:rPr>
                                <w:rFonts w:ascii="ＭＳ Ｐ明朝" w:eastAsia="ＭＳ Ｐ明朝" w:hAnsi="ＭＳ Ｐ明朝"/>
                                <w:szCs w:val="21"/>
                              </w:rPr>
                            </w:pPr>
                            <w:r w:rsidRPr="0084400C">
                              <w:rPr>
                                <w:rFonts w:ascii="ＭＳ Ｐ明朝" w:eastAsia="ＭＳ Ｐ明朝" w:hAnsi="ＭＳ Ｐ明朝" w:hint="eastAsia"/>
                                <w:szCs w:val="21"/>
                              </w:rPr>
                              <w:t>※　「人権教育推進プラン」には、発達段階、人権上の課題に応じた人権学習プログラムを</w:t>
                            </w:r>
                            <w:r w:rsidR="00010AA0" w:rsidRPr="0084400C">
                              <w:rPr>
                                <w:rFonts w:ascii="ＭＳ Ｐ明朝" w:eastAsia="ＭＳ Ｐ明朝" w:hAnsi="ＭＳ Ｐ明朝" w:hint="eastAsia"/>
                                <w:szCs w:val="21"/>
                              </w:rPr>
                              <w:t>掲載し</w:t>
                            </w:r>
                            <w:r w:rsidRPr="0084400C">
                              <w:rPr>
                                <w:rFonts w:ascii="ＭＳ Ｐ明朝" w:eastAsia="ＭＳ Ｐ明朝" w:hAnsi="ＭＳ Ｐ明朝" w:hint="eastAsia"/>
                                <w:szCs w:val="21"/>
                              </w:rPr>
                              <w:t>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5C8BF" id="AutoShape 9" o:spid="_x0000_s1029" style="position:absolute;left:0;text-align:left;margin-left:.9pt;margin-top:7.3pt;width:481.9pt;height:194.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" strokeweight="1.5pt">
                <v:textbox inset="5.85pt,.7pt,5.85pt,.7pt">
                  <w:txbxContent>
                    <w:p w14:paraId="6D5A784B" w14:textId="2FDB8951" w:rsidR="00F93B1A" w:rsidRPr="000C49B3" w:rsidRDefault="00F93B1A" w:rsidP="00DA3FDC">
                      <w:pPr>
                        <w:ind w:left="315" w:hangingChars="131" w:hanging="315"/>
                        <w:rPr>
                          <w:rFonts w:ascii="ＭＳ Ｐゴシック" w:eastAsia="ＭＳ Ｐゴシック" w:hAnsi="ＭＳ Ｐゴシック"/>
                          <w:b/>
                          <w:sz w:val="24"/>
                        </w:rPr>
                      </w:pPr>
                      <w:r w:rsidRPr="0084400C">
                        <w:rPr>
                          <w:rFonts w:ascii="ＭＳ Ｐゴシック" w:eastAsia="ＭＳ Ｐゴシック" w:hAnsi="ＭＳ Ｐゴシック" w:hint="eastAsia"/>
                          <w:b/>
                          <w:sz w:val="24"/>
                        </w:rPr>
                        <w:t>Ａ１　年間目標に基づき、学級活動や総合的な学習（探究）の時間を柱に、教科との連携を考えましょう</w:t>
                      </w:r>
                      <w:r w:rsidRPr="000C49B3">
                        <w:rPr>
                          <w:rFonts w:ascii="ＭＳ Ｐゴシック" w:eastAsia="ＭＳ Ｐゴシック" w:hAnsi="ＭＳ Ｐゴシック" w:hint="eastAsia"/>
                          <w:b/>
                          <w:sz w:val="24"/>
                        </w:rPr>
                        <w:t>。</w:t>
                      </w:r>
                    </w:p>
                    <w:p w14:paraId="42C5D034" w14:textId="284764EA" w:rsidR="00F93B1A" w:rsidRPr="000C49B3" w:rsidRDefault="00F93B1A" w:rsidP="00DA3FDC">
                      <w:pPr>
                        <w:ind w:leftChars="25" w:left="52" w:firstLineChars="100" w:firstLine="240"/>
                        <w:rPr>
                          <w:rFonts w:ascii="ＭＳ Ｐ明朝" w:eastAsia="ＭＳ Ｐ明朝" w:hAnsi="ＭＳ Ｐ明朝"/>
                          <w:sz w:val="24"/>
                        </w:rPr>
                      </w:pPr>
                      <w:r w:rsidRPr="000C49B3">
                        <w:rPr>
                          <w:rFonts w:ascii="ＭＳ Ｐ明朝" w:eastAsia="ＭＳ Ｐ明朝" w:hAnsi="ＭＳ Ｐ明朝" w:hint="eastAsia"/>
                          <w:sz w:val="24"/>
                        </w:rPr>
                        <w:t>人権学習は、人権問題について知識や理解を深めるとともに、人権問題の解決に向けた態度の育成、自己表現やコミュニケーション力の習得、人間関係づくりを深めていくことが重要で</w:t>
                      </w:r>
                      <w:r w:rsidR="00DA3FDC" w:rsidRPr="000C49B3">
                        <w:rPr>
                          <w:rFonts w:ascii="ＭＳ Ｐ明朝" w:eastAsia="ＭＳ Ｐ明朝" w:hAnsi="ＭＳ Ｐ明朝" w:hint="eastAsia"/>
                          <w:sz w:val="24"/>
                        </w:rPr>
                        <w:t>あり、子どもたちの発達段階に応じて体系的に行う必要がありま</w:t>
                      </w:r>
                      <w:r w:rsidRPr="000C49B3">
                        <w:rPr>
                          <w:rFonts w:ascii="ＭＳ Ｐ明朝" w:eastAsia="ＭＳ Ｐ明朝" w:hAnsi="ＭＳ Ｐ明朝" w:hint="eastAsia"/>
                          <w:sz w:val="24"/>
                        </w:rPr>
                        <w:t>す。</w:t>
                      </w:r>
                    </w:p>
                    <w:p w14:paraId="252BEA70" w14:textId="77777777" w:rsidR="00DA3FDC" w:rsidRPr="000C49B3" w:rsidRDefault="00F93B1A" w:rsidP="00DA3FDC">
                      <w:pPr>
                        <w:ind w:firstLineChars="100" w:firstLine="240"/>
                        <w:rPr>
                          <w:rFonts w:ascii="ＭＳ Ｐ明朝" w:eastAsia="ＭＳ Ｐ明朝" w:hAnsi="ＭＳ Ｐ明朝"/>
                          <w:sz w:val="24"/>
                        </w:rPr>
                      </w:pPr>
                      <w:r w:rsidRPr="000C49B3">
                        <w:rPr>
                          <w:rFonts w:ascii="ＭＳ Ｐ明朝" w:eastAsia="ＭＳ Ｐ明朝" w:hAnsi="ＭＳ Ｐ明朝" w:hint="eastAsia"/>
                          <w:sz w:val="24"/>
                        </w:rPr>
                        <w:t>そこで、子どもたちの発達段階と実態</w:t>
                      </w:r>
                      <w:r w:rsidR="00DA3FDC" w:rsidRPr="000C49B3">
                        <w:rPr>
                          <w:rFonts w:ascii="ＭＳ Ｐ明朝" w:eastAsia="ＭＳ Ｐ明朝" w:hAnsi="ＭＳ Ｐ明朝" w:hint="eastAsia"/>
                          <w:sz w:val="24"/>
                        </w:rPr>
                        <w:t>、学校や地域を取り巻く状況等</w:t>
                      </w:r>
                      <w:r w:rsidRPr="000C49B3">
                        <w:rPr>
                          <w:rFonts w:ascii="ＭＳ Ｐ明朝" w:eastAsia="ＭＳ Ｐ明朝" w:hAnsi="ＭＳ Ｐ明朝" w:hint="eastAsia"/>
                          <w:sz w:val="24"/>
                        </w:rPr>
                        <w:t>に応じて、人権学習の目標とテーマを決めます。</w:t>
                      </w:r>
                    </w:p>
                    <w:p w14:paraId="2A4DF6B1" w14:textId="0A6DFB95" w:rsidR="00F93B1A" w:rsidRPr="00DA3FDC" w:rsidRDefault="00DA3FDC" w:rsidP="00DA3FDC">
                      <w:pPr>
                        <w:ind w:firstLineChars="100" w:firstLine="240"/>
                        <w:rPr>
                          <w:rFonts w:ascii="ＭＳ Ｐ明朝" w:eastAsia="ＭＳ Ｐ明朝" w:hAnsi="ＭＳ Ｐ明朝"/>
                          <w:color w:val="FF0000"/>
                          <w:sz w:val="24"/>
                        </w:rPr>
                      </w:pPr>
                      <w:r w:rsidRPr="000C49B3">
                        <w:rPr>
                          <w:rFonts w:ascii="ＭＳ Ｐ明朝" w:eastAsia="ＭＳ Ｐ明朝" w:hAnsi="ＭＳ Ｐ明朝" w:hint="eastAsia"/>
                          <w:sz w:val="24"/>
                        </w:rPr>
                        <w:t>また、</w:t>
                      </w:r>
                      <w:r w:rsidR="00F93B1A" w:rsidRPr="000C49B3">
                        <w:rPr>
                          <w:rFonts w:ascii="ＭＳ Ｐ明朝" w:eastAsia="ＭＳ Ｐ明朝" w:hAnsi="ＭＳ Ｐ明朝" w:hint="eastAsia"/>
                          <w:sz w:val="24"/>
                        </w:rPr>
                        <w:t>人権学習は、学級活動（ＨＲ活動）や、総合的な学習（探究）の時間などに行うことが考えられます</w:t>
                      </w:r>
                      <w:r w:rsidRPr="000C49B3">
                        <w:rPr>
                          <w:rFonts w:ascii="ＭＳ Ｐ明朝" w:eastAsia="ＭＳ Ｐ明朝" w:hAnsi="ＭＳ Ｐ明朝" w:hint="eastAsia"/>
                          <w:sz w:val="24"/>
                        </w:rPr>
                        <w:t>が</w:t>
                      </w:r>
                      <w:r w:rsidR="00F93B1A" w:rsidRPr="000C49B3">
                        <w:rPr>
                          <w:rFonts w:ascii="ＭＳ Ｐ明朝" w:eastAsia="ＭＳ Ｐ明朝" w:hAnsi="ＭＳ Ｐ明朝" w:hint="eastAsia"/>
                          <w:sz w:val="24"/>
                        </w:rPr>
                        <w:t>、各教科等の授業においても、それ</w:t>
                      </w:r>
                      <w:r w:rsidR="00F93B1A" w:rsidRPr="004B7007">
                        <w:rPr>
                          <w:rFonts w:ascii="ＭＳ Ｐ明朝" w:eastAsia="ＭＳ Ｐ明朝" w:hAnsi="ＭＳ Ｐ明朝" w:hint="eastAsia"/>
                          <w:sz w:val="24"/>
                        </w:rPr>
                        <w:t>ぞれ</w:t>
                      </w:r>
                      <w:r w:rsidR="00F93B1A" w:rsidRPr="0084400C">
                        <w:rPr>
                          <w:rFonts w:ascii="ＭＳ Ｐ明朝" w:eastAsia="ＭＳ Ｐ明朝" w:hAnsi="ＭＳ Ｐ明朝" w:hint="eastAsia"/>
                          <w:sz w:val="24"/>
                        </w:rPr>
                        <w:t>の目標やテーマに照らして関連した学習の展開を検討しましょう。</w:t>
                      </w:r>
                    </w:p>
                    <w:p w14:paraId="0BFDBA8C" w14:textId="77777777" w:rsidR="00F93B1A" w:rsidRPr="00F93B1A" w:rsidRDefault="00F93B1A" w:rsidP="00F93B1A">
                      <w:pPr>
                        <w:ind w:left="314" w:hangingChars="150" w:hanging="314"/>
                        <w:rPr>
                          <w:rFonts w:ascii="ＭＳ Ｐ明朝" w:eastAsia="ＭＳ Ｐ明朝" w:hAnsi="ＭＳ Ｐ明朝"/>
                          <w:szCs w:val="21"/>
                        </w:rPr>
                      </w:pPr>
                      <w:r w:rsidRPr="0084400C">
                        <w:rPr>
                          <w:rFonts w:ascii="ＭＳ Ｐ明朝" w:eastAsia="ＭＳ Ｐ明朝" w:hAnsi="ＭＳ Ｐ明朝" w:hint="eastAsia"/>
                          <w:szCs w:val="21"/>
                        </w:rPr>
                        <w:t>※　「人権教育推進プラン」には、発達段階、人権上の課題に応じた人権学習プログラムを</w:t>
                      </w:r>
                      <w:r w:rsidR="00010AA0" w:rsidRPr="0084400C">
                        <w:rPr>
                          <w:rFonts w:ascii="ＭＳ Ｐ明朝" w:eastAsia="ＭＳ Ｐ明朝" w:hAnsi="ＭＳ Ｐ明朝" w:hint="eastAsia"/>
                          <w:szCs w:val="21"/>
                        </w:rPr>
                        <w:t>掲載し</w:t>
                      </w:r>
                      <w:r w:rsidRPr="0084400C">
                        <w:rPr>
                          <w:rFonts w:ascii="ＭＳ Ｐ明朝" w:eastAsia="ＭＳ Ｐ明朝" w:hAnsi="ＭＳ Ｐ明朝" w:hint="eastAsia"/>
                          <w:szCs w:val="21"/>
                        </w:rPr>
                        <w:t>ています。</w:t>
                      </w:r>
                    </w:p>
                  </w:txbxContent>
                </v:textbox>
              </v:roundrect>
            </w:pict>
          </mc:Fallback>
        </mc:AlternateContent>
      </w:r>
    </w:p>
    <w:p w14:paraId="6E86A304" w14:textId="77777777" w:rsidR="00E25F90" w:rsidRDefault="00E25F90"/>
    <w:p w14:paraId="3E28B9E1" w14:textId="77777777" w:rsidR="00E25F90" w:rsidRDefault="00E25F90"/>
    <w:p w14:paraId="3B6FB618" w14:textId="77777777" w:rsidR="00E25F90" w:rsidRDefault="00E25F90"/>
    <w:p w14:paraId="47A989E4" w14:textId="77777777" w:rsidR="00E25F90" w:rsidRDefault="00E25F90"/>
    <w:p w14:paraId="4E1BBB21" w14:textId="77777777" w:rsidR="00E25F90" w:rsidRDefault="00E25F90"/>
    <w:p w14:paraId="18E6CFE3" w14:textId="77777777" w:rsidR="00E25F90" w:rsidRDefault="00E25F90"/>
    <w:p w14:paraId="69C1E458" w14:textId="77777777" w:rsidR="00E25F90" w:rsidRDefault="00E25F90"/>
    <w:p w14:paraId="4E61FC9A" w14:textId="77777777" w:rsidR="00E25F90" w:rsidRDefault="00E25F90"/>
    <w:p w14:paraId="20248AB8" w14:textId="77777777" w:rsidR="00E25F90" w:rsidRDefault="00E25F90"/>
    <w:p w14:paraId="34EA8877" w14:textId="77777777" w:rsidR="00E25F90" w:rsidRDefault="00E25F90"/>
    <w:p w14:paraId="2C12725A" w14:textId="17350C67" w:rsidR="00E25F90" w:rsidRDefault="00E25F90"/>
    <w:p w14:paraId="5AB9BC30" w14:textId="69299179" w:rsidR="00E25F90" w:rsidRDefault="00CA3033">
      <w:r>
        <w:rPr>
          <w:noProof/>
        </w:rPr>
        <mc:AlternateContent>
          <mc:Choice Requires="wps">
            <w:drawing>
              <wp:anchor distT="0" distB="0" distL="114300" distR="114300" simplePos="0" relativeHeight="251657216" behindDoc="0" locked="0" layoutInCell="1" allowOverlap="1" wp14:anchorId="64350CBB" wp14:editId="41FBC59D">
                <wp:simplePos x="0" y="0"/>
                <wp:positionH relativeFrom="margin">
                  <wp:posOffset>0</wp:posOffset>
                </wp:positionH>
                <wp:positionV relativeFrom="paragraph">
                  <wp:posOffset>107051</wp:posOffset>
                </wp:positionV>
                <wp:extent cx="6120130" cy="2952750"/>
                <wp:effectExtent l="0" t="0" r="13970" b="1905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52750"/>
                        </a:xfrm>
                        <a:prstGeom prst="roundRect">
                          <a:avLst>
                            <a:gd name="adj" fmla="val 3125"/>
                          </a:avLst>
                        </a:prstGeom>
                        <a:solidFill>
                          <a:srgbClr val="FFFFFF"/>
                        </a:solidFill>
                        <a:ln w="19050">
                          <a:solidFill>
                            <a:srgbClr val="000000"/>
                          </a:solidFill>
                          <a:round/>
                          <a:headEnd/>
                          <a:tailEnd/>
                        </a:ln>
                      </wps:spPr>
                      <wps:txbx>
                        <w:txbxContent>
                          <w:p w14:paraId="79179062" w14:textId="77777777" w:rsidR="00F93B1A" w:rsidRPr="0084400C" w:rsidRDefault="00F93B1A" w:rsidP="00F93B1A">
                            <w:pPr>
                              <w:rPr>
                                <w:rFonts w:ascii="ＭＳ Ｐゴシック" w:eastAsia="ＭＳ Ｐゴシック" w:hAnsi="ＭＳ Ｐゴシック"/>
                                <w:b/>
                                <w:sz w:val="24"/>
                              </w:rPr>
                            </w:pPr>
                            <w:r w:rsidRPr="0084400C">
                              <w:rPr>
                                <w:rFonts w:ascii="ＭＳ Ｐゴシック" w:eastAsia="ＭＳ Ｐゴシック" w:hAnsi="ＭＳ Ｐゴシック" w:hint="eastAsia"/>
                                <w:b/>
                                <w:sz w:val="24"/>
                              </w:rPr>
                              <w:t>Ａ２　効果的な教材を選定・開発しましょう。</w:t>
                            </w:r>
                          </w:p>
                          <w:p w14:paraId="180B0893" w14:textId="77777777" w:rsidR="00F93B1A" w:rsidRPr="0084400C" w:rsidRDefault="00F93B1A" w:rsidP="00F93B1A">
                            <w:pPr>
                              <w:ind w:firstLineChars="100" w:firstLine="240"/>
                              <w:rPr>
                                <w:rFonts w:ascii="ＭＳ Ｐ明朝" w:eastAsia="ＭＳ Ｐ明朝" w:hAnsi="ＭＳ Ｐ明朝"/>
                                <w:sz w:val="24"/>
                              </w:rPr>
                            </w:pPr>
                            <w:r w:rsidRPr="0084400C">
                              <w:rPr>
                                <w:rFonts w:ascii="ＭＳ Ｐ明朝" w:eastAsia="ＭＳ Ｐ明朝" w:hAnsi="ＭＳ Ｐ明朝" w:hint="eastAsia"/>
                                <w:sz w:val="24"/>
                              </w:rPr>
                              <w:t>学習教材の選定や開発にあたっては、子どもが自ら考えることができるようにするため、身近な事柄を取り上げたり、子どもの興味・関心などを生か</w:t>
                            </w:r>
                            <w:r w:rsidR="00715675" w:rsidRPr="0084400C">
                              <w:rPr>
                                <w:rFonts w:ascii="ＭＳ Ｐ明朝" w:eastAsia="ＭＳ Ｐ明朝" w:hAnsi="ＭＳ Ｐ明朝" w:hint="eastAsia"/>
                                <w:sz w:val="24"/>
                              </w:rPr>
                              <w:t>したりする</w:t>
                            </w:r>
                            <w:r w:rsidRPr="0084400C">
                              <w:rPr>
                                <w:rFonts w:ascii="ＭＳ Ｐ明朝" w:eastAsia="ＭＳ Ｐ明朝" w:hAnsi="ＭＳ Ｐ明朝" w:hint="eastAsia"/>
                                <w:sz w:val="24"/>
                              </w:rPr>
                              <w:t>などの創意工夫が必要です。しかし一方で、子どもに身近ではない課題であっても、教職員の工夫によっては身近な課題との関連性を認識して、人権問題と自らのつながりが見えてくることもあります。</w:t>
                            </w:r>
                          </w:p>
                          <w:p w14:paraId="7A54A460" w14:textId="1355F46F" w:rsidR="00F93B1A" w:rsidRPr="0084400C" w:rsidRDefault="00F93B1A" w:rsidP="00F93B1A">
                            <w:pPr>
                              <w:ind w:firstLineChars="100" w:firstLine="240"/>
                              <w:rPr>
                                <w:rFonts w:ascii="ＭＳ Ｐ明朝" w:eastAsia="ＭＳ Ｐ明朝" w:hAnsi="ＭＳ Ｐ明朝"/>
                                <w:sz w:val="24"/>
                              </w:rPr>
                            </w:pPr>
                            <w:r w:rsidRPr="0084400C">
                              <w:rPr>
                                <w:rFonts w:ascii="ＭＳ Ｐ明朝" w:eastAsia="ＭＳ Ｐ明朝" w:hAnsi="ＭＳ Ｐ明朝" w:hint="eastAsia"/>
                                <w:sz w:val="24"/>
                              </w:rPr>
                              <w:t>生命の大切さに気づくことができる教材、</w:t>
                            </w:r>
                            <w:r w:rsidR="00715675" w:rsidRPr="004663BA">
                              <w:rPr>
                                <w:rFonts w:ascii="ＭＳ Ｐ明朝" w:eastAsia="ＭＳ Ｐ明朝" w:hAnsi="ＭＳ Ｐ明朝" w:hint="eastAsia"/>
                                <w:sz w:val="24"/>
                              </w:rPr>
                              <w:t>様々</w:t>
                            </w:r>
                            <w:r w:rsidRPr="004663BA">
                              <w:rPr>
                                <w:rFonts w:ascii="ＭＳ Ｐ明朝" w:eastAsia="ＭＳ Ｐ明朝" w:hAnsi="ＭＳ Ｐ明朝" w:hint="eastAsia"/>
                                <w:sz w:val="24"/>
                              </w:rPr>
                              <w:t>な人権問題に気づくことができる教材、それぞれの人権問題を深く考えるための教材、自分自身を深く見つめることを意図した教材、技能を学ぶ教材など、学習の目的に応じて、多様</w:t>
                            </w:r>
                            <w:r w:rsidR="00777B5B" w:rsidRPr="004663BA">
                              <w:rPr>
                                <w:rFonts w:ascii="ＭＳ Ｐ明朝" w:eastAsia="ＭＳ Ｐ明朝" w:hAnsi="ＭＳ Ｐ明朝" w:hint="eastAsia"/>
                                <w:sz w:val="24"/>
                              </w:rPr>
                              <w:t>な</w:t>
                            </w:r>
                            <w:r w:rsidRPr="004663BA">
                              <w:rPr>
                                <w:rFonts w:ascii="ＭＳ Ｐ明朝" w:eastAsia="ＭＳ Ｐ明朝" w:hAnsi="ＭＳ Ｐ明朝" w:hint="eastAsia"/>
                                <w:sz w:val="24"/>
                              </w:rPr>
                              <w:t>選定・開発</w:t>
                            </w:r>
                            <w:r w:rsidR="00777B5B" w:rsidRPr="004663BA">
                              <w:rPr>
                                <w:rFonts w:ascii="ＭＳ Ｐ明朝" w:eastAsia="ＭＳ Ｐ明朝" w:hAnsi="ＭＳ Ｐ明朝" w:hint="eastAsia"/>
                                <w:sz w:val="24"/>
                              </w:rPr>
                              <w:t>を行い</w:t>
                            </w:r>
                            <w:r w:rsidRPr="004663BA">
                              <w:rPr>
                                <w:rFonts w:ascii="ＭＳ Ｐ明朝" w:eastAsia="ＭＳ Ｐ明朝" w:hAnsi="ＭＳ Ｐ明朝" w:hint="eastAsia"/>
                                <w:sz w:val="24"/>
                              </w:rPr>
                              <w:t>ましょう。この観点から、保護者をはじめ、地域の人々の生き方・考え方や歴史など、豊かな地域教材を開</w:t>
                            </w:r>
                            <w:r w:rsidRPr="0084400C">
                              <w:rPr>
                                <w:rFonts w:ascii="ＭＳ Ｐ明朝" w:eastAsia="ＭＳ Ｐ明朝" w:hAnsi="ＭＳ Ｐ明朝" w:hint="eastAsia"/>
                                <w:sz w:val="24"/>
                              </w:rPr>
                              <w:t>発・活用することや、「すこやかネット」など中学校区単位での活動と結びつけて、学校と家庭・地域との連携、学校間の連携によって効果的な教材を開発・活用することも大切です。</w:t>
                            </w:r>
                          </w:p>
                          <w:p w14:paraId="1C32E0D3" w14:textId="77777777" w:rsidR="00F93B1A" w:rsidRPr="00D06C25" w:rsidRDefault="00F93B1A" w:rsidP="00F93B1A">
                            <w:pPr>
                              <w:rPr>
                                <w:rFonts w:ascii="ＭＳ Ｐ明朝" w:eastAsia="ＭＳ Ｐ明朝" w:hAnsi="ＭＳ Ｐ明朝"/>
                                <w:sz w:val="24"/>
                              </w:rPr>
                            </w:pPr>
                            <w:r w:rsidRPr="0084400C">
                              <w:rPr>
                                <w:rFonts w:ascii="ＭＳ Ｐ明朝" w:eastAsia="ＭＳ Ｐ明朝" w:hAnsi="ＭＳ Ｐ明朝" w:hint="eastAsia"/>
                              </w:rPr>
                              <w:t>※　効果的な学習教材の例は「人権教育の指導</w:t>
                            </w:r>
                            <w:r w:rsidR="00010AA0" w:rsidRPr="0084400C">
                              <w:rPr>
                                <w:rFonts w:ascii="ＭＳ Ｐ明朝" w:eastAsia="ＭＳ Ｐ明朝" w:hAnsi="ＭＳ Ｐ明朝" w:hint="eastAsia"/>
                                <w:szCs w:val="21"/>
                              </w:rPr>
                              <w:t>方法等の在り方</w:t>
                            </w:r>
                            <w:r w:rsidRPr="0084400C">
                              <w:rPr>
                                <w:rFonts w:ascii="ＭＳ Ｐ明朝" w:eastAsia="ＭＳ Ｐ明朝" w:hAnsi="ＭＳ Ｐ明朝" w:hint="eastAsia"/>
                              </w:rPr>
                              <w:t>について〔第三次とりまとめ〕」に簡潔に紹介されています。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50CBB" id="AutoShape 6" o:spid="_x0000_s1030" style="position:absolute;left:0;text-align:left;margin-left:0;margin-top:8.45pt;width:481.9pt;height:2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" strokeweight="1.5pt">
                <v:textbox inset="5.85pt,.7pt,5.85pt,.7pt">
                  <w:txbxContent>
                    <w:p w14:paraId="79179062" w14:textId="77777777" w:rsidR="00F93B1A" w:rsidRPr="0084400C" w:rsidRDefault="00F93B1A" w:rsidP="00F93B1A">
                      <w:pPr>
                        <w:rPr>
                          <w:rFonts w:ascii="ＭＳ Ｐゴシック" w:eastAsia="ＭＳ Ｐゴシック" w:hAnsi="ＭＳ Ｐゴシック"/>
                          <w:b/>
                          <w:sz w:val="24"/>
                        </w:rPr>
                      </w:pPr>
                      <w:r w:rsidRPr="0084400C">
                        <w:rPr>
                          <w:rFonts w:ascii="ＭＳ Ｐゴシック" w:eastAsia="ＭＳ Ｐゴシック" w:hAnsi="ＭＳ Ｐゴシック" w:hint="eastAsia"/>
                          <w:b/>
                          <w:sz w:val="24"/>
                        </w:rPr>
                        <w:t>Ａ２　効果的な教材を選定・開発しましょう。</w:t>
                      </w:r>
                    </w:p>
                    <w:p w14:paraId="180B0893" w14:textId="77777777" w:rsidR="00F93B1A" w:rsidRPr="0084400C" w:rsidRDefault="00F93B1A" w:rsidP="00F93B1A">
                      <w:pPr>
                        <w:ind w:firstLineChars="100" w:firstLine="240"/>
                        <w:rPr>
                          <w:rFonts w:ascii="ＭＳ Ｐ明朝" w:eastAsia="ＭＳ Ｐ明朝" w:hAnsi="ＭＳ Ｐ明朝"/>
                          <w:sz w:val="24"/>
                        </w:rPr>
                      </w:pPr>
                      <w:r w:rsidRPr="0084400C">
                        <w:rPr>
                          <w:rFonts w:ascii="ＭＳ Ｐ明朝" w:eastAsia="ＭＳ Ｐ明朝" w:hAnsi="ＭＳ Ｐ明朝" w:hint="eastAsia"/>
                          <w:sz w:val="24"/>
                        </w:rPr>
                        <w:t>学習教材の選定や開発にあたっては、子どもが自ら考えることができるようにするため、身近な事柄を取り上げたり、子どもの興味・関心などを生か</w:t>
                      </w:r>
                      <w:r w:rsidR="00715675" w:rsidRPr="0084400C">
                        <w:rPr>
                          <w:rFonts w:ascii="ＭＳ Ｐ明朝" w:eastAsia="ＭＳ Ｐ明朝" w:hAnsi="ＭＳ Ｐ明朝" w:hint="eastAsia"/>
                          <w:sz w:val="24"/>
                        </w:rPr>
                        <w:t>したりする</w:t>
                      </w:r>
                      <w:r w:rsidRPr="0084400C">
                        <w:rPr>
                          <w:rFonts w:ascii="ＭＳ Ｐ明朝" w:eastAsia="ＭＳ Ｐ明朝" w:hAnsi="ＭＳ Ｐ明朝" w:hint="eastAsia"/>
                          <w:sz w:val="24"/>
                        </w:rPr>
                        <w:t>などの創意工夫が必要です。しかし一方で、子どもに身近ではない課題であっても、教職員の工夫によっては身近な課題との関連性を認識して、人権問題と自らのつながりが見えてくることもあります。</w:t>
                      </w:r>
                    </w:p>
                    <w:p w14:paraId="7A54A460" w14:textId="1355F46F" w:rsidR="00F93B1A" w:rsidRPr="0084400C" w:rsidRDefault="00F93B1A" w:rsidP="00F93B1A">
                      <w:pPr>
                        <w:ind w:firstLineChars="100" w:firstLine="240"/>
                        <w:rPr>
                          <w:rFonts w:ascii="ＭＳ Ｐ明朝" w:eastAsia="ＭＳ Ｐ明朝" w:hAnsi="ＭＳ Ｐ明朝"/>
                          <w:sz w:val="24"/>
                        </w:rPr>
                      </w:pPr>
                      <w:r w:rsidRPr="0084400C">
                        <w:rPr>
                          <w:rFonts w:ascii="ＭＳ Ｐ明朝" w:eastAsia="ＭＳ Ｐ明朝" w:hAnsi="ＭＳ Ｐ明朝" w:hint="eastAsia"/>
                          <w:sz w:val="24"/>
                        </w:rPr>
                        <w:t>生命の大切さに気づくことができる教材、</w:t>
                      </w:r>
                      <w:r w:rsidR="00715675" w:rsidRPr="004663BA">
                        <w:rPr>
                          <w:rFonts w:ascii="ＭＳ Ｐ明朝" w:eastAsia="ＭＳ Ｐ明朝" w:hAnsi="ＭＳ Ｐ明朝" w:hint="eastAsia"/>
                          <w:sz w:val="24"/>
                        </w:rPr>
                        <w:t>様々</w:t>
                      </w:r>
                      <w:r w:rsidRPr="004663BA">
                        <w:rPr>
                          <w:rFonts w:ascii="ＭＳ Ｐ明朝" w:eastAsia="ＭＳ Ｐ明朝" w:hAnsi="ＭＳ Ｐ明朝" w:hint="eastAsia"/>
                          <w:sz w:val="24"/>
                        </w:rPr>
                        <w:t>な人権問題に気づくことができる教材、それぞれの人権問題を深く考えるための教材、自分自身を深く見つめることを意図した教材、技能を学ぶ教材など、学習の目的に応じて、多様</w:t>
                      </w:r>
                      <w:r w:rsidR="00777B5B" w:rsidRPr="004663BA">
                        <w:rPr>
                          <w:rFonts w:ascii="ＭＳ Ｐ明朝" w:eastAsia="ＭＳ Ｐ明朝" w:hAnsi="ＭＳ Ｐ明朝" w:hint="eastAsia"/>
                          <w:sz w:val="24"/>
                        </w:rPr>
                        <w:t>な</w:t>
                      </w:r>
                      <w:r w:rsidRPr="004663BA">
                        <w:rPr>
                          <w:rFonts w:ascii="ＭＳ Ｐ明朝" w:eastAsia="ＭＳ Ｐ明朝" w:hAnsi="ＭＳ Ｐ明朝" w:hint="eastAsia"/>
                          <w:sz w:val="24"/>
                        </w:rPr>
                        <w:t>選定・開発</w:t>
                      </w:r>
                      <w:r w:rsidR="00777B5B" w:rsidRPr="004663BA">
                        <w:rPr>
                          <w:rFonts w:ascii="ＭＳ Ｐ明朝" w:eastAsia="ＭＳ Ｐ明朝" w:hAnsi="ＭＳ Ｐ明朝" w:hint="eastAsia"/>
                          <w:sz w:val="24"/>
                        </w:rPr>
                        <w:t>を行い</w:t>
                      </w:r>
                      <w:r w:rsidRPr="004663BA">
                        <w:rPr>
                          <w:rFonts w:ascii="ＭＳ Ｐ明朝" w:eastAsia="ＭＳ Ｐ明朝" w:hAnsi="ＭＳ Ｐ明朝" w:hint="eastAsia"/>
                          <w:sz w:val="24"/>
                        </w:rPr>
                        <w:t>ましょう。この観点から、保護者をはじめ、地域の人々の生き方・考え方や歴史など、豊かな地域教材を開</w:t>
                      </w:r>
                      <w:r w:rsidRPr="0084400C">
                        <w:rPr>
                          <w:rFonts w:ascii="ＭＳ Ｐ明朝" w:eastAsia="ＭＳ Ｐ明朝" w:hAnsi="ＭＳ Ｐ明朝" w:hint="eastAsia"/>
                          <w:sz w:val="24"/>
                        </w:rPr>
                        <w:t>発・活用することや、「すこやかネット」など中学校区単位での活動と結びつけて、学校と家庭・地域との連携、学校間の連携によって効果的な教材を開発・活用することも大切です。</w:t>
                      </w:r>
                    </w:p>
                    <w:p w14:paraId="1C32E0D3" w14:textId="77777777" w:rsidR="00F93B1A" w:rsidRPr="00D06C25" w:rsidRDefault="00F93B1A" w:rsidP="00F93B1A">
                      <w:pPr>
                        <w:rPr>
                          <w:rFonts w:ascii="ＭＳ Ｐ明朝" w:eastAsia="ＭＳ Ｐ明朝" w:hAnsi="ＭＳ Ｐ明朝"/>
                          <w:sz w:val="24"/>
                        </w:rPr>
                      </w:pPr>
                      <w:r w:rsidRPr="0084400C">
                        <w:rPr>
                          <w:rFonts w:ascii="ＭＳ Ｐ明朝" w:eastAsia="ＭＳ Ｐ明朝" w:hAnsi="ＭＳ Ｐ明朝" w:hint="eastAsia"/>
                        </w:rPr>
                        <w:t>※　効果的な学習教材の例は「人権教育の指導</w:t>
                      </w:r>
                      <w:r w:rsidR="00010AA0" w:rsidRPr="0084400C">
                        <w:rPr>
                          <w:rFonts w:ascii="ＭＳ Ｐ明朝" w:eastAsia="ＭＳ Ｐ明朝" w:hAnsi="ＭＳ Ｐ明朝" w:hint="eastAsia"/>
                          <w:szCs w:val="21"/>
                        </w:rPr>
                        <w:t>方法等の在り方</w:t>
                      </w:r>
                      <w:r w:rsidRPr="0084400C">
                        <w:rPr>
                          <w:rFonts w:ascii="ＭＳ Ｐ明朝" w:eastAsia="ＭＳ Ｐ明朝" w:hAnsi="ＭＳ Ｐ明朝" w:hint="eastAsia"/>
                        </w:rPr>
                        <w:t>について〔第三次とりまとめ〕」に簡潔に紹介されています。</w:t>
                      </w:r>
                    </w:p>
                  </w:txbxContent>
                </v:textbox>
                <w10:wrap anchorx="margin"/>
              </v:roundrect>
            </w:pict>
          </mc:Fallback>
        </mc:AlternateContent>
      </w:r>
    </w:p>
    <w:p w14:paraId="227560F2" w14:textId="77777777" w:rsidR="00E25F90" w:rsidRDefault="00E25F90">
      <w:pPr>
        <w:rPr>
          <w:rFonts w:ascii="HG丸ｺﾞｼｯｸM-PRO" w:eastAsia="HG丸ｺﾞｼｯｸM-PRO"/>
          <w:sz w:val="24"/>
        </w:rPr>
      </w:pPr>
    </w:p>
    <w:p w14:paraId="0C14DFC9" w14:textId="77777777" w:rsidR="00E25F90" w:rsidRDefault="00E25F90"/>
    <w:p w14:paraId="17D9DA85" w14:textId="77777777" w:rsidR="00E25F90" w:rsidRDefault="00E25F90"/>
    <w:p w14:paraId="1BA0D225" w14:textId="77777777" w:rsidR="00E25F90" w:rsidRDefault="004237C4">
      <w:r>
        <w:rPr>
          <w:rFonts w:hint="eastAsia"/>
          <w:noProof/>
        </w:rPr>
        <mc:AlternateContent>
          <mc:Choice Requires="wps">
            <w:drawing>
              <wp:anchor distT="0" distB="0" distL="114300" distR="114300" simplePos="0" relativeHeight="251676160" behindDoc="0" locked="0" layoutInCell="1" allowOverlap="1" wp14:anchorId="56C23F8A" wp14:editId="750C704A">
                <wp:simplePos x="0" y="0"/>
                <wp:positionH relativeFrom="column">
                  <wp:posOffset>3147060</wp:posOffset>
                </wp:positionH>
                <wp:positionV relativeFrom="paragraph">
                  <wp:posOffset>3028788</wp:posOffset>
                </wp:positionV>
                <wp:extent cx="0" cy="123825"/>
                <wp:effectExtent l="19050" t="0" r="38100" b="47625"/>
                <wp:wrapNone/>
                <wp:docPr id="27" name="直線コネクタ 27"/>
                <wp:cNvGraphicFramePr/>
                <a:graphic xmlns:a="http://schemas.openxmlformats.org/drawingml/2006/main">
                  <a:graphicData uri="http://schemas.microsoft.com/office/word/2010/wordprocessingShape">
                    <wps:wsp>
                      <wps:cNvCnPr/>
                      <wps:spPr>
                        <a:xfrm>
                          <a:off x="0" y="0"/>
                          <a:ext cx="0" cy="123825"/>
                        </a:xfrm>
                        <a:prstGeom prst="line">
                          <a:avLst/>
                        </a:prstGeom>
                        <a:ln w="508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89876" id="直線コネクタ 27"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238.5pt" to="247.8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" strokecolor="#0070c0" strokeweight="4pt"/>
            </w:pict>
          </mc:Fallback>
        </mc:AlternateContent>
      </w:r>
      <w:r w:rsidR="005B2715">
        <w:rPr>
          <w:rFonts w:hint="eastAsia"/>
          <w:noProof/>
        </w:rPr>
        <mc:AlternateContent>
          <mc:Choice Requires="wps">
            <w:drawing>
              <wp:anchor distT="0" distB="0" distL="114300" distR="114300" simplePos="0" relativeHeight="251652096" behindDoc="0" locked="0" layoutInCell="1" allowOverlap="1" wp14:anchorId="793CBAF2" wp14:editId="29DCBDB1">
                <wp:simplePos x="0" y="0"/>
                <wp:positionH relativeFrom="column">
                  <wp:posOffset>13335</wp:posOffset>
                </wp:positionH>
                <wp:positionV relativeFrom="paragraph">
                  <wp:posOffset>2368550</wp:posOffset>
                </wp:positionV>
                <wp:extent cx="6120130" cy="1628775"/>
                <wp:effectExtent l="0" t="0" r="13970" b="28575"/>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28775"/>
                        </a:xfrm>
                        <a:prstGeom prst="rect">
                          <a:avLst/>
                        </a:prstGeom>
                        <a:solidFill>
                          <a:srgbClr val="CCFFFF"/>
                        </a:solidFill>
                        <a:ln w="19050">
                          <a:solidFill>
                            <a:srgbClr val="000000"/>
                          </a:solidFill>
                          <a:prstDash val="dash"/>
                          <a:miter lim="800000"/>
                          <a:headEnd/>
                          <a:tailEnd/>
                        </a:ln>
                      </wps:spPr>
                      <wps:txbx>
                        <w:txbxContent>
                          <w:p w14:paraId="668335CA" w14:textId="77777777" w:rsidR="00E25F90" w:rsidRDefault="00E25F90">
                            <w:pPr>
                              <w:rPr>
                                <w:rFonts w:ascii="HG丸ｺﾞｼｯｸM-PRO" w:eastAsia="HG丸ｺﾞｼｯｸM-PRO"/>
                                <w:b/>
                                <w:sz w:val="24"/>
                              </w:rPr>
                            </w:pPr>
                            <w:r>
                              <w:rPr>
                                <w:rFonts w:ascii="HG丸ｺﾞｼｯｸM-PRO" w:eastAsia="HG丸ｺﾞｼｯｸM-PRO" w:hint="eastAsia"/>
                                <w:b/>
                                <w:sz w:val="24"/>
                              </w:rPr>
                              <w:t>〈ポイント〉</w:t>
                            </w:r>
                          </w:p>
                          <w:p w14:paraId="52B3768D" w14:textId="77777777" w:rsidR="00E25F90" w:rsidRDefault="00E25F90">
                            <w:pPr>
                              <w:rPr>
                                <w:rFonts w:ascii="ＭＳ 明朝" w:hAnsi="ＭＳ 明朝"/>
                                <w:color w:val="FF0000"/>
                                <w:szCs w:val="21"/>
                              </w:rPr>
                            </w:pPr>
                          </w:p>
                          <w:p w14:paraId="49D7D5D7" w14:textId="77777777" w:rsidR="00E25F90" w:rsidRDefault="00E25F90">
                            <w:pPr>
                              <w:rPr>
                                <w:rFonts w:ascii="HG丸ｺﾞｼｯｸM-PRO" w:eastAsia="HG丸ｺﾞｼｯｸM-PRO"/>
                                <w:sz w:val="24"/>
                              </w:rPr>
                            </w:pPr>
                          </w:p>
                          <w:p w14:paraId="7833720B" w14:textId="77777777" w:rsidR="00E25F90" w:rsidRDefault="00E25F90">
                            <w:pPr>
                              <w:rPr>
                                <w:rFonts w:ascii="HG丸ｺﾞｼｯｸM-PRO" w:eastAsia="HG丸ｺﾞｼｯｸM-PRO"/>
                                <w:sz w:val="24"/>
                              </w:rPr>
                            </w:pPr>
                          </w:p>
                          <w:p w14:paraId="68AB0123" w14:textId="77777777" w:rsidR="00E25F90" w:rsidRDefault="00E25F90">
                            <w:pPr>
                              <w:rPr>
                                <w:rFonts w:ascii="HG丸ｺﾞｼｯｸM-PRO" w:eastAsia="HG丸ｺﾞｼｯｸM-PRO"/>
                                <w:sz w:val="24"/>
                              </w:rPr>
                            </w:pPr>
                          </w:p>
                          <w:p w14:paraId="03578059" w14:textId="77777777" w:rsidR="00E25F90" w:rsidRDefault="00E25F90">
                            <w:pP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BAF2" id="Rectangle 28" o:spid="_x0000_s1031" style="position:absolute;left:0;text-align:left;margin-left:1.05pt;margin-top:186.5pt;width:481.9pt;height:12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" fillcolor="#cff" strokeweight="1.5pt">
                <v:stroke dashstyle="dash"/>
                <v:textbox inset="5.85pt,.7pt,5.85pt,.7pt">
                  <w:txbxContent>
                    <w:p w14:paraId="668335CA" w14:textId="77777777" w:rsidR="00E25F90" w:rsidRDefault="00E25F90">
                      <w:pPr>
                        <w:rPr>
                          <w:rFonts w:ascii="HG丸ｺﾞｼｯｸM-PRO" w:eastAsia="HG丸ｺﾞｼｯｸM-PRO"/>
                          <w:b/>
                          <w:sz w:val="24"/>
                        </w:rPr>
                      </w:pPr>
                      <w:r>
                        <w:rPr>
                          <w:rFonts w:ascii="HG丸ｺﾞｼｯｸM-PRO" w:eastAsia="HG丸ｺﾞｼｯｸM-PRO" w:hint="eastAsia"/>
                          <w:b/>
                          <w:sz w:val="24"/>
                        </w:rPr>
                        <w:t>〈ポイント〉</w:t>
                      </w:r>
                    </w:p>
                    <w:p w14:paraId="52B3768D" w14:textId="77777777" w:rsidR="00E25F90" w:rsidRDefault="00E25F90">
                      <w:pPr>
                        <w:rPr>
                          <w:rFonts w:ascii="ＭＳ 明朝" w:hAnsi="ＭＳ 明朝"/>
                          <w:color w:val="FF0000"/>
                          <w:szCs w:val="21"/>
                        </w:rPr>
                      </w:pPr>
                    </w:p>
                    <w:p w14:paraId="49D7D5D7" w14:textId="77777777" w:rsidR="00E25F90" w:rsidRDefault="00E25F90">
                      <w:pPr>
                        <w:rPr>
                          <w:rFonts w:ascii="HG丸ｺﾞｼｯｸM-PRO" w:eastAsia="HG丸ｺﾞｼｯｸM-PRO"/>
                          <w:sz w:val="24"/>
                        </w:rPr>
                      </w:pPr>
                    </w:p>
                    <w:p w14:paraId="7833720B" w14:textId="77777777" w:rsidR="00E25F90" w:rsidRDefault="00E25F90">
                      <w:pPr>
                        <w:rPr>
                          <w:rFonts w:ascii="HG丸ｺﾞｼｯｸM-PRO" w:eastAsia="HG丸ｺﾞｼｯｸM-PRO"/>
                          <w:sz w:val="24"/>
                        </w:rPr>
                      </w:pPr>
                    </w:p>
                    <w:p w14:paraId="68AB0123" w14:textId="77777777" w:rsidR="00E25F90" w:rsidRDefault="00E25F90">
                      <w:pPr>
                        <w:rPr>
                          <w:rFonts w:ascii="HG丸ｺﾞｼｯｸM-PRO" w:eastAsia="HG丸ｺﾞｼｯｸM-PRO"/>
                          <w:sz w:val="24"/>
                        </w:rPr>
                      </w:pPr>
                    </w:p>
                    <w:p w14:paraId="03578059" w14:textId="77777777" w:rsidR="00E25F90" w:rsidRDefault="00E25F90">
                      <w:pPr>
                        <w:rPr>
                          <w:rFonts w:ascii="HG丸ｺﾞｼｯｸM-PRO" w:eastAsia="HG丸ｺﾞｼｯｸM-PRO"/>
                          <w:sz w:val="24"/>
                        </w:rPr>
                      </w:pPr>
                    </w:p>
                  </w:txbxContent>
                </v:textbox>
              </v:rect>
            </w:pict>
          </mc:Fallback>
        </mc:AlternateContent>
      </w:r>
      <w:r w:rsidR="005B2715">
        <w:rPr>
          <w:rFonts w:hint="eastAsia"/>
          <w:noProof/>
        </w:rPr>
        <mc:AlternateContent>
          <mc:Choice Requires="wpg">
            <w:drawing>
              <wp:anchor distT="0" distB="0" distL="114300" distR="114300" simplePos="0" relativeHeight="251655168" behindDoc="0" locked="0" layoutInCell="1" allowOverlap="1" wp14:anchorId="1465F8CF" wp14:editId="2706D7F2">
                <wp:simplePos x="0" y="0"/>
                <wp:positionH relativeFrom="column">
                  <wp:posOffset>137160</wp:posOffset>
                </wp:positionH>
                <wp:positionV relativeFrom="paragraph">
                  <wp:posOffset>2378710</wp:posOffset>
                </wp:positionV>
                <wp:extent cx="5781675" cy="1543050"/>
                <wp:effectExtent l="0" t="19050" r="28575" b="38100"/>
                <wp:wrapNone/>
                <wp:docPr id="36" name="グループ化 36"/>
                <wp:cNvGraphicFramePr/>
                <a:graphic xmlns:a="http://schemas.openxmlformats.org/drawingml/2006/main">
                  <a:graphicData uri="http://schemas.microsoft.com/office/word/2010/wordprocessingGroup">
                    <wpg:wgp>
                      <wpg:cNvGrpSpPr/>
                      <wpg:grpSpPr>
                        <a:xfrm>
                          <a:off x="0" y="0"/>
                          <a:ext cx="5781675" cy="1543050"/>
                          <a:chOff x="0" y="-161925"/>
                          <a:chExt cx="5781675" cy="1476375"/>
                        </a:xfrm>
                      </wpg:grpSpPr>
                      <wps:wsp>
                        <wps:cNvPr id="8" name="AutoShape 61"/>
                        <wps:cNvSpPr>
                          <a:spLocks noChangeArrowheads="1"/>
                        </wps:cNvSpPr>
                        <wps:spPr bwMode="auto">
                          <a:xfrm>
                            <a:off x="0" y="304800"/>
                            <a:ext cx="1438275" cy="885825"/>
                          </a:xfrm>
                          <a:prstGeom prst="roundRect">
                            <a:avLst>
                              <a:gd name="adj" fmla="val 16667"/>
                            </a:avLst>
                          </a:prstGeom>
                          <a:solidFill>
                            <a:srgbClr val="FFCC99"/>
                          </a:solidFill>
                          <a:ln w="9525">
                            <a:solidFill>
                              <a:srgbClr val="000000"/>
                            </a:solidFill>
                            <a:round/>
                            <a:headEnd/>
                            <a:tailEnd/>
                          </a:ln>
                        </wps:spPr>
                        <wps:txbx>
                          <w:txbxContent>
                            <w:p w14:paraId="09D73FA0" w14:textId="77777777" w:rsidR="00E25F90" w:rsidRDefault="00E25F9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[人権学習の目標]</w:t>
                              </w:r>
                            </w:p>
                            <w:p w14:paraId="21B09493" w14:textId="77777777" w:rsidR="00E25F90" w:rsidRDefault="00E25F90">
                              <w:pPr>
                                <w:snapToGrid w:val="0"/>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・知識理解</w:t>
                              </w:r>
                            </w:p>
                            <w:p w14:paraId="0E408EC4" w14:textId="77777777" w:rsidR="00E25F90" w:rsidRDefault="00E25F90">
                              <w:pPr>
                                <w:snapToGrid w:val="0"/>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・態度育成</w:t>
                              </w:r>
                            </w:p>
                            <w:p w14:paraId="5DB1B3FE" w14:textId="77777777" w:rsidR="00E25F90" w:rsidRDefault="00E25F90">
                              <w:pPr>
                                <w:snapToGrid w:val="0"/>
                                <w:ind w:firstLineChars="50" w:firstLine="105"/>
                                <w:rPr>
                                  <w:rFonts w:ascii="ＭＳ ゴシック" w:eastAsia="ＭＳ ゴシック" w:hAnsi="ＭＳ ゴシック"/>
                                  <w:sz w:val="22"/>
                                  <w:szCs w:val="22"/>
                                </w:rPr>
                              </w:pPr>
                              <w:r>
                                <w:rPr>
                                  <w:rFonts w:ascii="ＭＳ ゴシック" w:eastAsia="ＭＳ ゴシック" w:hAnsi="ＭＳ ゴシック" w:hint="eastAsia"/>
                                  <w:szCs w:val="21"/>
                                </w:rPr>
                                <w:t>・技能習得</w:t>
                              </w:r>
                            </w:p>
                          </w:txbxContent>
                        </wps:txbx>
                        <wps:bodyPr rot="0" vert="horz" wrap="square" lIns="34560" tIns="8890" rIns="74295" bIns="8890" anchor="t" anchorCtr="0" upright="1">
                          <a:noAutofit/>
                        </wps:bodyPr>
                      </wps:wsp>
                      <wps:wsp>
                        <wps:cNvPr id="28" name="Rectangle 62"/>
                        <wps:cNvSpPr>
                          <a:spLocks noChangeArrowheads="1"/>
                        </wps:cNvSpPr>
                        <wps:spPr bwMode="auto">
                          <a:xfrm>
                            <a:off x="1800225" y="-76200"/>
                            <a:ext cx="361950" cy="1333500"/>
                          </a:xfrm>
                          <a:prstGeom prst="rect">
                            <a:avLst/>
                          </a:prstGeom>
                          <a:solidFill>
                            <a:srgbClr val="FFFF00"/>
                          </a:solidFill>
                          <a:ln w="9525">
                            <a:solidFill>
                              <a:srgbClr val="000000"/>
                            </a:solidFill>
                            <a:miter lim="800000"/>
                            <a:headEnd/>
                            <a:tailEnd/>
                          </a:ln>
                        </wps:spPr>
                        <wps:txbx>
                          <w:txbxContent>
                            <w:p w14:paraId="5B34E8FB" w14:textId="77777777" w:rsidR="00E25F90" w:rsidRDefault="00E25F9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学年年間目標</w:t>
                              </w:r>
                            </w:p>
                          </w:txbxContent>
                        </wps:txbx>
                        <wps:bodyPr rot="0" vert="eaVert" wrap="square" lIns="74295" tIns="8890" rIns="74295" bIns="8890" anchor="t" anchorCtr="0" upright="1">
                          <a:noAutofit/>
                        </wps:bodyPr>
                      </wps:wsp>
                      <wps:wsp>
                        <wps:cNvPr id="9" name="AutoShape 63"/>
                        <wps:cNvSpPr>
                          <a:spLocks noChangeArrowheads="1"/>
                        </wps:cNvSpPr>
                        <wps:spPr bwMode="auto">
                          <a:xfrm>
                            <a:off x="1457325" y="219075"/>
                            <a:ext cx="342900" cy="9906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AutoShape 64"/>
                        <wps:cNvSpPr>
                          <a:spLocks noChangeArrowheads="1"/>
                        </wps:cNvSpPr>
                        <wps:spPr bwMode="auto">
                          <a:xfrm>
                            <a:off x="2171700" y="-161925"/>
                            <a:ext cx="2857500" cy="381000"/>
                          </a:xfrm>
                          <a:prstGeom prst="rightArrow">
                            <a:avLst>
                              <a:gd name="adj1" fmla="val 64602"/>
                              <a:gd name="adj2" fmla="val 187431"/>
                            </a:avLst>
                          </a:prstGeom>
                          <a:solidFill>
                            <a:srgbClr val="FFFFFF"/>
                          </a:solidFill>
                          <a:ln w="9525">
                            <a:solidFill>
                              <a:srgbClr val="000000"/>
                            </a:solidFill>
                            <a:miter lim="800000"/>
                            <a:headEnd/>
                            <a:tailEnd/>
                          </a:ln>
                        </wps:spPr>
                        <wps:txbx>
                          <w:txbxContent>
                            <w:p w14:paraId="3EDC0F79" w14:textId="77777777" w:rsidR="00E25F90" w:rsidRDefault="00E25F90">
                              <w:pPr>
                                <w:rPr>
                                  <w:rFonts w:ascii="ＭＳ ゴシック" w:eastAsia="ＭＳ ゴシック" w:hAnsi="ＭＳ ゴシック"/>
                                  <w:i/>
                                </w:rPr>
                              </w:pPr>
                              <w:r>
                                <w:rPr>
                                  <w:rFonts w:ascii="ＭＳ ゴシック" w:eastAsia="ＭＳ ゴシック" w:hAnsi="ＭＳ ゴシック" w:hint="eastAsia"/>
                                  <w:i/>
                                </w:rPr>
                                <w:t>行事や学習活動の流れの計画</w:t>
                              </w:r>
                            </w:p>
                          </w:txbxContent>
                        </wps:txbx>
                        <wps:bodyPr rot="0" vert="horz" wrap="square" lIns="74295" tIns="8890" rIns="74295" bIns="8890" anchor="t" anchorCtr="0" upright="1">
                          <a:noAutofit/>
                        </wps:bodyPr>
                      </wps:wsp>
                      <wps:wsp>
                        <wps:cNvPr id="11" name="AutoShape 65"/>
                        <wps:cNvSpPr>
                          <a:spLocks noChangeArrowheads="1"/>
                        </wps:cNvSpPr>
                        <wps:spPr bwMode="auto">
                          <a:xfrm>
                            <a:off x="2171700" y="981075"/>
                            <a:ext cx="2886075" cy="333375"/>
                          </a:xfrm>
                          <a:prstGeom prst="rightArrow">
                            <a:avLst>
                              <a:gd name="adj1" fmla="val 70574"/>
                              <a:gd name="adj2" fmla="val 216348"/>
                            </a:avLst>
                          </a:prstGeom>
                          <a:solidFill>
                            <a:srgbClr val="FFFFFF"/>
                          </a:solidFill>
                          <a:ln w="9525">
                            <a:solidFill>
                              <a:srgbClr val="000000"/>
                            </a:solidFill>
                            <a:miter lim="800000"/>
                            <a:headEnd/>
                            <a:tailEnd/>
                          </a:ln>
                        </wps:spPr>
                        <wps:txbx>
                          <w:txbxContent>
                            <w:p w14:paraId="0EDD3890" w14:textId="77777777" w:rsidR="00E25F90" w:rsidRDefault="00E25F90">
                              <w:pPr>
                                <w:rPr>
                                  <w:rFonts w:ascii="ＭＳ ゴシック" w:eastAsia="ＭＳ ゴシック" w:hAnsi="ＭＳ ゴシック"/>
                                  <w:i/>
                                </w:rPr>
                              </w:pPr>
                              <w:r>
                                <w:rPr>
                                  <w:rFonts w:ascii="ＭＳ ゴシック" w:eastAsia="ＭＳ ゴシック" w:hAnsi="ＭＳ ゴシック" w:hint="eastAsia"/>
                                  <w:i/>
                                </w:rPr>
                                <w:t>児童生徒の年間の動きの想定</w:t>
                              </w:r>
                            </w:p>
                          </w:txbxContent>
                        </wps:txbx>
                        <wps:bodyPr rot="0" vert="horz" wrap="square" lIns="74295" tIns="8890" rIns="74295" bIns="8890" anchor="t" anchorCtr="0" upright="1">
                          <a:noAutofit/>
                        </wps:bodyPr>
                      </wps:wsp>
                      <wps:wsp>
                        <wps:cNvPr id="21" name="AutoShape 76"/>
                        <wps:cNvCnPr>
                          <a:cxnSpLocks noChangeShapeType="1"/>
                          <a:stCxn id="13" idx="3"/>
                          <a:endCxn id="17" idx="2"/>
                        </wps:cNvCnPr>
                        <wps:spPr bwMode="auto">
                          <a:xfrm flipV="1">
                            <a:off x="3752850" y="581025"/>
                            <a:ext cx="342900" cy="19050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20" name="AutoShape 77"/>
                        <wps:cNvCnPr>
                          <a:cxnSpLocks noChangeShapeType="1"/>
                          <a:endCxn id="17" idx="2"/>
                        </wps:cNvCnPr>
                        <wps:spPr bwMode="auto">
                          <a:xfrm>
                            <a:off x="3752850" y="347663"/>
                            <a:ext cx="342900" cy="233362"/>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23" name="AutoShape 78"/>
                        <wps:cNvCnPr>
                          <a:cxnSpLocks noChangeShapeType="1"/>
                          <a:stCxn id="14" idx="3"/>
                          <a:endCxn id="18" idx="2"/>
                        </wps:cNvCnPr>
                        <wps:spPr bwMode="auto">
                          <a:xfrm flipV="1">
                            <a:off x="3752850" y="242888"/>
                            <a:ext cx="1247775" cy="9525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22" name="AutoShape 79"/>
                        <wps:cNvCnPr>
                          <a:cxnSpLocks noChangeShapeType="1"/>
                          <a:stCxn id="13" idx="3"/>
                        </wps:cNvCnPr>
                        <wps:spPr bwMode="auto">
                          <a:xfrm>
                            <a:off x="3752850" y="771525"/>
                            <a:ext cx="1276350" cy="16256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24" name="AutoShape 80"/>
                        <wps:cNvCnPr>
                          <a:cxnSpLocks noChangeShapeType="1"/>
                        </wps:cNvCnPr>
                        <wps:spPr bwMode="auto">
                          <a:xfrm flipV="1">
                            <a:off x="4857750" y="400685"/>
                            <a:ext cx="523875" cy="18034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25" name="AutoShape 81"/>
                        <wps:cNvCnPr>
                          <a:cxnSpLocks noChangeShapeType="1"/>
                        </wps:cNvCnPr>
                        <wps:spPr bwMode="auto">
                          <a:xfrm>
                            <a:off x="4857750" y="571500"/>
                            <a:ext cx="542925" cy="210185"/>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7" name="AutoShape 82"/>
                        <wps:cNvCnPr>
                          <a:cxnSpLocks noChangeShapeType="1"/>
                        </wps:cNvCnPr>
                        <wps:spPr bwMode="auto">
                          <a:xfrm flipH="1" flipV="1">
                            <a:off x="5400675" y="372110"/>
                            <a:ext cx="9525" cy="408940"/>
                          </a:xfrm>
                          <a:prstGeom prst="straightConnector1">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18" name="Oval 71"/>
                        <wps:cNvSpPr>
                          <a:spLocks noChangeArrowheads="1"/>
                        </wps:cNvSpPr>
                        <wps:spPr bwMode="auto">
                          <a:xfrm>
                            <a:off x="5000625" y="109538"/>
                            <a:ext cx="762000" cy="266700"/>
                          </a:xfrm>
                          <a:prstGeom prst="ellipse">
                            <a:avLst/>
                          </a:prstGeom>
                          <a:solidFill>
                            <a:srgbClr val="FFFF99"/>
                          </a:solidFill>
                          <a:ln w="9525">
                            <a:solidFill>
                              <a:srgbClr val="000000"/>
                            </a:solidFill>
                            <a:round/>
                            <a:headEnd/>
                            <a:tailEnd/>
                          </a:ln>
                        </wps:spPr>
                        <wps:txbx>
                          <w:txbxContent>
                            <w:p w14:paraId="56623553" w14:textId="77777777" w:rsidR="00E25F90" w:rsidRDefault="00E25F90" w:rsidP="00F70FD0">
                              <w:pPr>
                                <w:snapToGrid w:val="0"/>
                                <w:rPr>
                                  <w:rFonts w:ascii="ＭＳ ゴシック" w:eastAsia="ＭＳ ゴシック" w:hAnsi="ＭＳ ゴシック"/>
                                </w:rPr>
                              </w:pPr>
                              <w:r w:rsidRPr="00795ED2">
                                <w:rPr>
                                  <w:rFonts w:ascii="ＭＳ ゴシック" w:eastAsia="ＭＳ ゴシック" w:hAnsi="ＭＳ ゴシック" w:hint="eastAsia"/>
                                  <w:spacing w:val="-20"/>
                                </w:rPr>
                                <w:t>各教</w:t>
                              </w:r>
                              <w:r>
                                <w:rPr>
                                  <w:rFonts w:ascii="ＭＳ ゴシック" w:eastAsia="ＭＳ ゴシック" w:hAnsi="ＭＳ ゴシック" w:hint="eastAsia"/>
                                </w:rPr>
                                <w:t>科</w:t>
                              </w:r>
                            </w:p>
                          </w:txbxContent>
                        </wps:txbx>
                        <wps:bodyPr rot="0" vert="horz" wrap="square" lIns="74295" tIns="8890" rIns="74295" bIns="8890" anchor="t" anchorCtr="0" upright="1">
                          <a:noAutofit/>
                        </wps:bodyPr>
                      </wps:wsp>
                      <wps:wsp>
                        <wps:cNvPr id="17" name="Oval 70"/>
                        <wps:cNvSpPr>
                          <a:spLocks noChangeArrowheads="1"/>
                        </wps:cNvSpPr>
                        <wps:spPr bwMode="auto">
                          <a:xfrm>
                            <a:off x="4095750" y="447675"/>
                            <a:ext cx="762000" cy="266700"/>
                          </a:xfrm>
                          <a:prstGeom prst="ellipse">
                            <a:avLst/>
                          </a:prstGeom>
                          <a:solidFill>
                            <a:srgbClr val="FFFF99"/>
                          </a:solidFill>
                          <a:ln w="9525">
                            <a:solidFill>
                              <a:srgbClr val="000000"/>
                            </a:solidFill>
                            <a:round/>
                            <a:headEnd/>
                            <a:tailEnd/>
                          </a:ln>
                        </wps:spPr>
                        <wps:txbx>
                          <w:txbxContent>
                            <w:p w14:paraId="16382422" w14:textId="77777777" w:rsidR="00E25F90" w:rsidRDefault="00E25F90" w:rsidP="00F70FD0">
                              <w:pPr>
                                <w:snapToGrid w:val="0"/>
                                <w:rPr>
                                  <w:rFonts w:ascii="ＭＳ ゴシック" w:eastAsia="ＭＳ ゴシック" w:hAnsi="ＭＳ ゴシック"/>
                                </w:rPr>
                              </w:pPr>
                              <w:r w:rsidRPr="00795ED2">
                                <w:rPr>
                                  <w:rFonts w:ascii="ＭＳ ゴシック" w:eastAsia="ＭＳ ゴシック" w:hAnsi="ＭＳ ゴシック" w:hint="eastAsia"/>
                                  <w:spacing w:val="-20"/>
                                </w:rPr>
                                <w:t>各教</w:t>
                              </w:r>
                              <w:r>
                                <w:rPr>
                                  <w:rFonts w:ascii="ＭＳ ゴシック" w:eastAsia="ＭＳ ゴシック" w:hAnsi="ＭＳ ゴシック" w:hint="eastAsia"/>
                                </w:rPr>
                                <w:t>科</w:t>
                              </w:r>
                            </w:p>
                          </w:txbxContent>
                        </wps:txbx>
                        <wps:bodyPr rot="0" vert="horz" wrap="square" lIns="74295" tIns="8890" rIns="74295" bIns="8890" anchor="t" anchorCtr="0" upright="1">
                          <a:noAutofit/>
                        </wps:bodyPr>
                      </wps:wsp>
                      <wps:wsp>
                        <wps:cNvPr id="19" name="Oval 69"/>
                        <wps:cNvSpPr>
                          <a:spLocks noChangeArrowheads="1"/>
                        </wps:cNvSpPr>
                        <wps:spPr bwMode="auto">
                          <a:xfrm>
                            <a:off x="5019675" y="781050"/>
                            <a:ext cx="762000" cy="266700"/>
                          </a:xfrm>
                          <a:prstGeom prst="ellipse">
                            <a:avLst/>
                          </a:prstGeom>
                          <a:solidFill>
                            <a:srgbClr val="FFFF99"/>
                          </a:solidFill>
                          <a:ln w="9525">
                            <a:solidFill>
                              <a:srgbClr val="000000"/>
                            </a:solidFill>
                            <a:round/>
                            <a:headEnd/>
                            <a:tailEnd/>
                          </a:ln>
                        </wps:spPr>
                        <wps:txbx>
                          <w:txbxContent>
                            <w:p w14:paraId="58A97471" w14:textId="77777777" w:rsidR="00E25F90" w:rsidRDefault="00E25F90" w:rsidP="00F70FD0">
                              <w:pPr>
                                <w:snapToGrid w:val="0"/>
                                <w:rPr>
                                  <w:rFonts w:ascii="ＭＳ ゴシック" w:eastAsia="ＭＳ ゴシック" w:hAnsi="ＭＳ ゴシック"/>
                                </w:rPr>
                              </w:pPr>
                              <w:r w:rsidRPr="00795ED2">
                                <w:rPr>
                                  <w:rFonts w:ascii="ＭＳ ゴシック" w:eastAsia="ＭＳ ゴシック" w:hAnsi="ＭＳ ゴシック" w:hint="eastAsia"/>
                                  <w:spacing w:val="-20"/>
                                </w:rPr>
                                <w:t>各教</w:t>
                              </w:r>
                              <w:r>
                                <w:rPr>
                                  <w:rFonts w:ascii="ＭＳ ゴシック" w:eastAsia="ＭＳ ゴシック" w:hAnsi="ＭＳ ゴシック" w:hint="eastAsia"/>
                                </w:rPr>
                                <w:t>科</w:t>
                              </w:r>
                            </w:p>
                          </w:txbxContent>
                        </wps:txbx>
                        <wps:bodyPr rot="0" vert="horz" wrap="square" lIns="74295" tIns="8890" rIns="74295" bIns="8890" anchor="t" anchorCtr="0" upright="1">
                          <a:noAutofit/>
                        </wps:bodyPr>
                      </wps:wsp>
                      <wps:wsp>
                        <wps:cNvPr id="13" name="AutoShape 67"/>
                        <wps:cNvSpPr>
                          <a:spLocks noChangeArrowheads="1"/>
                        </wps:cNvSpPr>
                        <wps:spPr bwMode="auto">
                          <a:xfrm>
                            <a:off x="2362200" y="571500"/>
                            <a:ext cx="1390650" cy="400050"/>
                          </a:xfrm>
                          <a:prstGeom prst="roundRect">
                            <a:avLst>
                              <a:gd name="adj" fmla="val 16667"/>
                            </a:avLst>
                          </a:prstGeom>
                          <a:solidFill>
                            <a:srgbClr val="CCFFCC"/>
                          </a:solidFill>
                          <a:ln w="9525">
                            <a:solidFill>
                              <a:srgbClr val="000000"/>
                            </a:solidFill>
                            <a:round/>
                            <a:headEnd/>
                            <a:tailEnd/>
                          </a:ln>
                        </wps:spPr>
                        <wps:txbx>
                          <w:txbxContent>
                            <w:p w14:paraId="24AB8C24" w14:textId="77777777" w:rsidR="0087377B" w:rsidRDefault="00E25F90" w:rsidP="005B2715">
                              <w:pPr>
                                <w:spacing w:line="240" w:lineRule="exact"/>
                                <w:jc w:val="center"/>
                                <w:rPr>
                                  <w:rFonts w:ascii="ＭＳ ゴシック" w:eastAsia="ＭＳ ゴシック" w:hAnsi="ＭＳ ゴシック"/>
                                  <w:szCs w:val="21"/>
                                </w:rPr>
                              </w:pPr>
                              <w:r w:rsidRPr="0087377B">
                                <w:rPr>
                                  <w:rFonts w:ascii="ＭＳ ゴシック" w:eastAsia="ＭＳ ゴシック" w:hAnsi="ＭＳ ゴシック" w:hint="eastAsia"/>
                                  <w:szCs w:val="21"/>
                                </w:rPr>
                                <w:t>総合的な学習</w:t>
                              </w:r>
                              <w:r w:rsidR="0087377B">
                                <w:rPr>
                                  <w:rFonts w:ascii="ＭＳ ゴシック" w:eastAsia="ＭＳ ゴシック" w:hAnsi="ＭＳ ゴシック" w:hint="eastAsia"/>
                                  <w:szCs w:val="21"/>
                                </w:rPr>
                                <w:t xml:space="preserve">　</w:t>
                              </w:r>
                            </w:p>
                            <w:p w14:paraId="642C196B" w14:textId="77777777" w:rsidR="00E25F90" w:rsidRPr="0087377B" w:rsidRDefault="008441C9" w:rsidP="005B2715">
                              <w:pPr>
                                <w:spacing w:line="240" w:lineRule="exact"/>
                                <w:jc w:val="center"/>
                                <w:rPr>
                                  <w:rFonts w:ascii="ＭＳ ゴシック" w:eastAsia="ＭＳ ゴシック" w:hAnsi="ＭＳ ゴシック"/>
                                  <w:szCs w:val="21"/>
                                </w:rPr>
                              </w:pPr>
                              <w:r w:rsidRPr="0087377B">
                                <w:rPr>
                                  <w:rFonts w:ascii="ＭＳ ゴシック" w:eastAsia="ＭＳ ゴシック" w:hAnsi="ＭＳ ゴシック" w:hint="eastAsia"/>
                                  <w:szCs w:val="21"/>
                                </w:rPr>
                                <w:t>（探究）</w:t>
                              </w:r>
                              <w:r w:rsidR="00E25F90" w:rsidRPr="0087377B">
                                <w:rPr>
                                  <w:rFonts w:ascii="ＭＳ ゴシック" w:eastAsia="ＭＳ ゴシック" w:hAnsi="ＭＳ ゴシック" w:hint="eastAsia"/>
                                  <w:szCs w:val="21"/>
                                </w:rPr>
                                <w:t>の時間</w:t>
                              </w:r>
                            </w:p>
                          </w:txbxContent>
                        </wps:txbx>
                        <wps:bodyPr rot="0" vert="horz" wrap="square" lIns="74295" tIns="8890" rIns="74295" bIns="8890" anchor="t" anchorCtr="0" upright="1">
                          <a:noAutofit/>
                        </wps:bodyPr>
                      </wps:wsp>
                      <wps:wsp>
                        <wps:cNvPr id="14" name="AutoShape 66"/>
                        <wps:cNvSpPr>
                          <a:spLocks noChangeArrowheads="1"/>
                        </wps:cNvSpPr>
                        <wps:spPr bwMode="auto">
                          <a:xfrm>
                            <a:off x="2362200" y="219075"/>
                            <a:ext cx="1390650" cy="238125"/>
                          </a:xfrm>
                          <a:prstGeom prst="roundRect">
                            <a:avLst>
                              <a:gd name="adj" fmla="val 16667"/>
                            </a:avLst>
                          </a:prstGeom>
                          <a:solidFill>
                            <a:srgbClr val="CCFFCC"/>
                          </a:solidFill>
                          <a:ln w="9525">
                            <a:solidFill>
                              <a:srgbClr val="000000"/>
                            </a:solidFill>
                            <a:round/>
                            <a:headEnd/>
                            <a:tailEnd/>
                          </a:ln>
                        </wps:spPr>
                        <wps:txbx>
                          <w:txbxContent>
                            <w:p w14:paraId="1B29E893" w14:textId="77777777" w:rsidR="00E25F90" w:rsidRPr="00DE1D2D" w:rsidRDefault="00E25F90" w:rsidP="0087377B">
                              <w:pPr>
                                <w:snapToGrid w:val="0"/>
                                <w:jc w:val="center"/>
                                <w:rPr>
                                  <w:rFonts w:ascii="ＭＳ ゴシック" w:eastAsia="ＭＳ ゴシック" w:hAnsi="ＭＳ ゴシック"/>
                                  <w:spacing w:val="-10"/>
                                </w:rPr>
                              </w:pPr>
                              <w:r w:rsidRPr="00DE1D2D">
                                <w:rPr>
                                  <w:rFonts w:ascii="ＭＳ ゴシック" w:eastAsia="ＭＳ ゴシック" w:hAnsi="ＭＳ ゴシック" w:hint="eastAsia"/>
                                  <w:spacing w:val="-10"/>
                                </w:rPr>
                                <w:t>学級活動</w:t>
                              </w:r>
                              <w:r w:rsidR="00DE1D2D" w:rsidRPr="009676FE">
                                <w:rPr>
                                  <w:rFonts w:ascii="ＭＳ ゴシック" w:eastAsia="ＭＳ ゴシック" w:hAnsi="ＭＳ ゴシック" w:hint="eastAsia"/>
                                  <w:spacing w:val="-10"/>
                                </w:rPr>
                                <w:t>（ＨＲ活動）</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1465F8CF" id="グループ化 36" o:spid="_x0000_s1032" style="position:absolute;left:0;text-align:left;margin-left:10.8pt;margin-top:187.3pt;width:455.25pt;height:121.5pt;z-index:251655168;mso-height-relative:margin" coordorigin=",-1619" coordsize="57816,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">
                <v:roundrect id="AutoShape 61" o:spid="_x0000_s1033" style="position:absolute;top:3048;width:14382;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" fillcolor="#fc9">
                  <v:textbox inset=".96mm,.7pt,5.85pt,.7pt">
                    <w:txbxContent>
                      <w:p w14:paraId="09D73FA0" w14:textId="77777777" w:rsidR="00E25F90" w:rsidRDefault="00E25F9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[人権学習の目標]</w:t>
                        </w:r>
                      </w:p>
                      <w:p w14:paraId="21B09493" w14:textId="77777777" w:rsidR="00E25F90" w:rsidRDefault="00E25F90">
                        <w:pPr>
                          <w:snapToGrid w:val="0"/>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・知識理解</w:t>
                        </w:r>
                      </w:p>
                      <w:p w14:paraId="0E408EC4" w14:textId="77777777" w:rsidR="00E25F90" w:rsidRDefault="00E25F90">
                        <w:pPr>
                          <w:snapToGrid w:val="0"/>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・態度育成</w:t>
                        </w:r>
                      </w:p>
                      <w:p w14:paraId="5DB1B3FE" w14:textId="77777777" w:rsidR="00E25F90" w:rsidRDefault="00E25F90">
                        <w:pPr>
                          <w:snapToGrid w:val="0"/>
                          <w:ind w:firstLineChars="50" w:firstLine="105"/>
                          <w:rPr>
                            <w:rFonts w:ascii="ＭＳ ゴシック" w:eastAsia="ＭＳ ゴシック" w:hAnsi="ＭＳ ゴシック"/>
                            <w:sz w:val="22"/>
                            <w:szCs w:val="22"/>
                          </w:rPr>
                        </w:pPr>
                        <w:r>
                          <w:rPr>
                            <w:rFonts w:ascii="ＭＳ ゴシック" w:eastAsia="ＭＳ ゴシック" w:hAnsi="ＭＳ ゴシック" w:hint="eastAsia"/>
                            <w:szCs w:val="21"/>
                          </w:rPr>
                          <w:t>・技能習得</w:t>
                        </w:r>
                      </w:p>
                    </w:txbxContent>
                  </v:textbox>
                </v:roundrect>
                <v:rect id="Rectangle 62" o:spid="_x0000_s1034" style="position:absolute;left:18002;top:-762;width:3619;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" fillcolor="yellow">
                  <v:textbox style="layout-flow:vertical-ideographic" inset="5.85pt,.7pt,5.85pt,.7pt">
                    <w:txbxContent>
                      <w:p w14:paraId="5B34E8FB" w14:textId="77777777" w:rsidR="00E25F90" w:rsidRDefault="00E25F9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学年年間目標</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3" o:spid="_x0000_s1035" type="#_x0000_t93" style="position:absolute;left:14573;top:2190;width:3429;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">
                  <v:textbox inset="5.85pt,.7pt,5.85pt,.7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36" type="#_x0000_t13" style="position:absolute;left:21717;top:-1619;width:2857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" adj="16202,3823">
                  <v:textbox inset="5.85pt,.7pt,5.85pt,.7pt">
                    <w:txbxContent>
                      <w:p w14:paraId="3EDC0F79" w14:textId="77777777" w:rsidR="00E25F90" w:rsidRDefault="00E25F90">
                        <w:pPr>
                          <w:rPr>
                            <w:rFonts w:ascii="ＭＳ ゴシック" w:eastAsia="ＭＳ ゴシック" w:hAnsi="ＭＳ ゴシック"/>
                            <w:i/>
                          </w:rPr>
                        </w:pPr>
                        <w:r>
                          <w:rPr>
                            <w:rFonts w:ascii="ＭＳ ゴシック" w:eastAsia="ＭＳ ゴシック" w:hAnsi="ＭＳ ゴシック" w:hint="eastAsia"/>
                            <w:i/>
                          </w:rPr>
                          <w:t>行事や学習活動の流れの計画</w:t>
                        </w:r>
                      </w:p>
                    </w:txbxContent>
                  </v:textbox>
                </v:shape>
                <v:shape id="AutoShape 65" o:spid="_x0000_s1037" type="#_x0000_t13" style="position:absolute;left:21717;top:9810;width:2886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" adj="16202,3178">
                  <v:textbox inset="5.85pt,.7pt,5.85pt,.7pt">
                    <w:txbxContent>
                      <w:p w14:paraId="0EDD3890" w14:textId="77777777" w:rsidR="00E25F90" w:rsidRDefault="00E25F90">
                        <w:pPr>
                          <w:rPr>
                            <w:rFonts w:ascii="ＭＳ ゴシック" w:eastAsia="ＭＳ ゴシック" w:hAnsi="ＭＳ ゴシック"/>
                            <w:i/>
                          </w:rPr>
                        </w:pPr>
                        <w:r>
                          <w:rPr>
                            <w:rFonts w:ascii="ＭＳ ゴシック" w:eastAsia="ＭＳ ゴシック" w:hAnsi="ＭＳ ゴシック" w:hint="eastAsia"/>
                            <w:i/>
                          </w:rPr>
                          <w:t>児童生徒の年間の動きの想定</w:t>
                        </w:r>
                      </w:p>
                    </w:txbxContent>
                  </v:textbox>
                </v:shape>
                <v:shapetype id="_x0000_t32" coordsize="21600,21600" o:spt="32" o:oned="t" path="m,l21600,21600e" filled="f">
                  <v:path arrowok="t" fillok="f" o:connecttype="none"/>
                  <o:lock v:ext="edit" shapetype="t"/>
                </v:shapetype>
                <v:shape id="AutoShape 76" o:spid="_x0000_s1038" type="#_x0000_t32" style="position:absolute;left:37528;top:5810;width:3429;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" strokecolor="blue" strokeweight="3pt"/>
                <v:shape id="AutoShape 77" o:spid="_x0000_s1039" type="#_x0000_t32" style="position:absolute;left:37528;top:3476;width:3429;height:2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" strokecolor="blue" strokeweight="3pt"/>
                <v:shape id="AutoShape 78" o:spid="_x0000_s1040" type="#_x0000_t32" style="position:absolute;left:37528;top:2428;width:12478;height: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" strokecolor="blue" strokeweight="3pt"/>
                <v:shape id="AutoShape 79" o:spid="_x0000_s1041" type="#_x0000_t32" style="position:absolute;left:37528;top:7715;width:12764;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" strokecolor="blue" strokeweight="3pt"/>
                <v:shape id="AutoShape 80" o:spid="_x0000_s1042" type="#_x0000_t32" style="position:absolute;left:48577;top:4006;width:5239;height:18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" strokecolor="blue" strokeweight="3pt"/>
                <v:shape id="AutoShape 81" o:spid="_x0000_s1043" type="#_x0000_t32" style="position:absolute;left:48577;top:5715;width:5429;height:2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" strokecolor="blue" strokeweight="3pt"/>
                <v:shape id="AutoShape 82" o:spid="_x0000_s1044" type="#_x0000_t32" style="position:absolute;left:54006;top:3721;width:96;height:40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" strokecolor="blue" strokeweight="3pt"/>
                <v:oval id="Oval 71" o:spid="_x0000_s1045" style="position:absolute;left:50006;top:1095;width:7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" fillcolor="#ff9">
                  <v:textbox inset="5.85pt,.7pt,5.85pt,.7pt">
                    <w:txbxContent>
                      <w:p w14:paraId="56623553" w14:textId="77777777" w:rsidR="00E25F90" w:rsidRDefault="00E25F90" w:rsidP="00F70FD0">
                        <w:pPr>
                          <w:snapToGrid w:val="0"/>
                          <w:rPr>
                            <w:rFonts w:ascii="ＭＳ ゴシック" w:eastAsia="ＭＳ ゴシック" w:hAnsi="ＭＳ ゴシック"/>
                          </w:rPr>
                        </w:pPr>
                        <w:r w:rsidRPr="00795ED2">
                          <w:rPr>
                            <w:rFonts w:ascii="ＭＳ ゴシック" w:eastAsia="ＭＳ ゴシック" w:hAnsi="ＭＳ ゴシック" w:hint="eastAsia"/>
                            <w:spacing w:val="-20"/>
                          </w:rPr>
                          <w:t>各教</w:t>
                        </w:r>
                        <w:r>
                          <w:rPr>
                            <w:rFonts w:ascii="ＭＳ ゴシック" w:eastAsia="ＭＳ ゴシック" w:hAnsi="ＭＳ ゴシック" w:hint="eastAsia"/>
                          </w:rPr>
                          <w:t>科</w:t>
                        </w:r>
                      </w:p>
                    </w:txbxContent>
                  </v:textbox>
                </v:oval>
                <v:oval id="Oval 70" o:spid="_x0000_s1046" style="position:absolute;left:40957;top:4476;width:7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" fillcolor="#ff9">
                  <v:textbox inset="5.85pt,.7pt,5.85pt,.7pt">
                    <w:txbxContent>
                      <w:p w14:paraId="16382422" w14:textId="77777777" w:rsidR="00E25F90" w:rsidRDefault="00E25F90" w:rsidP="00F70FD0">
                        <w:pPr>
                          <w:snapToGrid w:val="0"/>
                          <w:rPr>
                            <w:rFonts w:ascii="ＭＳ ゴシック" w:eastAsia="ＭＳ ゴシック" w:hAnsi="ＭＳ ゴシック"/>
                          </w:rPr>
                        </w:pPr>
                        <w:r w:rsidRPr="00795ED2">
                          <w:rPr>
                            <w:rFonts w:ascii="ＭＳ ゴシック" w:eastAsia="ＭＳ ゴシック" w:hAnsi="ＭＳ ゴシック" w:hint="eastAsia"/>
                            <w:spacing w:val="-20"/>
                          </w:rPr>
                          <w:t>各教</w:t>
                        </w:r>
                        <w:r>
                          <w:rPr>
                            <w:rFonts w:ascii="ＭＳ ゴシック" w:eastAsia="ＭＳ ゴシック" w:hAnsi="ＭＳ ゴシック" w:hint="eastAsia"/>
                          </w:rPr>
                          <w:t>科</w:t>
                        </w:r>
                      </w:p>
                    </w:txbxContent>
                  </v:textbox>
                </v:oval>
                <v:oval id="Oval 69" o:spid="_x0000_s1047" style="position:absolute;left:50196;top:7810;width:7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" fillcolor="#ff9">
                  <v:textbox inset="5.85pt,.7pt,5.85pt,.7pt">
                    <w:txbxContent>
                      <w:p w14:paraId="58A97471" w14:textId="77777777" w:rsidR="00E25F90" w:rsidRDefault="00E25F90" w:rsidP="00F70FD0">
                        <w:pPr>
                          <w:snapToGrid w:val="0"/>
                          <w:rPr>
                            <w:rFonts w:ascii="ＭＳ ゴシック" w:eastAsia="ＭＳ ゴシック" w:hAnsi="ＭＳ ゴシック"/>
                          </w:rPr>
                        </w:pPr>
                        <w:r w:rsidRPr="00795ED2">
                          <w:rPr>
                            <w:rFonts w:ascii="ＭＳ ゴシック" w:eastAsia="ＭＳ ゴシック" w:hAnsi="ＭＳ ゴシック" w:hint="eastAsia"/>
                            <w:spacing w:val="-20"/>
                          </w:rPr>
                          <w:t>各教</w:t>
                        </w:r>
                        <w:r>
                          <w:rPr>
                            <w:rFonts w:ascii="ＭＳ ゴシック" w:eastAsia="ＭＳ ゴシック" w:hAnsi="ＭＳ ゴシック" w:hint="eastAsia"/>
                          </w:rPr>
                          <w:t>科</w:t>
                        </w:r>
                      </w:p>
                    </w:txbxContent>
                  </v:textbox>
                </v:oval>
                <v:roundrect id="AutoShape 67" o:spid="_x0000_s1048" style="position:absolute;left:23622;top:5715;width:13906;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" fillcolor="#cfc">
                  <v:textbox inset="5.85pt,.7pt,5.85pt,.7pt">
                    <w:txbxContent>
                      <w:p w14:paraId="24AB8C24" w14:textId="77777777" w:rsidR="0087377B" w:rsidRDefault="00E25F90" w:rsidP="005B2715">
                        <w:pPr>
                          <w:spacing w:line="240" w:lineRule="exact"/>
                          <w:jc w:val="center"/>
                          <w:rPr>
                            <w:rFonts w:ascii="ＭＳ ゴシック" w:eastAsia="ＭＳ ゴシック" w:hAnsi="ＭＳ ゴシック"/>
                            <w:szCs w:val="21"/>
                          </w:rPr>
                        </w:pPr>
                        <w:r w:rsidRPr="0087377B">
                          <w:rPr>
                            <w:rFonts w:ascii="ＭＳ ゴシック" w:eastAsia="ＭＳ ゴシック" w:hAnsi="ＭＳ ゴシック" w:hint="eastAsia"/>
                            <w:szCs w:val="21"/>
                          </w:rPr>
                          <w:t>総合的な学習</w:t>
                        </w:r>
                        <w:r w:rsidR="0087377B">
                          <w:rPr>
                            <w:rFonts w:ascii="ＭＳ ゴシック" w:eastAsia="ＭＳ ゴシック" w:hAnsi="ＭＳ ゴシック" w:hint="eastAsia"/>
                            <w:szCs w:val="21"/>
                          </w:rPr>
                          <w:t xml:space="preserve">　</w:t>
                        </w:r>
                      </w:p>
                      <w:p w14:paraId="642C196B" w14:textId="77777777" w:rsidR="00E25F90" w:rsidRPr="0087377B" w:rsidRDefault="008441C9" w:rsidP="005B2715">
                        <w:pPr>
                          <w:spacing w:line="240" w:lineRule="exact"/>
                          <w:jc w:val="center"/>
                          <w:rPr>
                            <w:rFonts w:ascii="ＭＳ ゴシック" w:eastAsia="ＭＳ ゴシック" w:hAnsi="ＭＳ ゴシック"/>
                            <w:szCs w:val="21"/>
                          </w:rPr>
                        </w:pPr>
                        <w:r w:rsidRPr="0087377B">
                          <w:rPr>
                            <w:rFonts w:ascii="ＭＳ ゴシック" w:eastAsia="ＭＳ ゴシック" w:hAnsi="ＭＳ ゴシック" w:hint="eastAsia"/>
                            <w:szCs w:val="21"/>
                          </w:rPr>
                          <w:t>（探究）</w:t>
                        </w:r>
                        <w:r w:rsidR="00E25F90" w:rsidRPr="0087377B">
                          <w:rPr>
                            <w:rFonts w:ascii="ＭＳ ゴシック" w:eastAsia="ＭＳ ゴシック" w:hAnsi="ＭＳ ゴシック" w:hint="eastAsia"/>
                            <w:szCs w:val="21"/>
                          </w:rPr>
                          <w:t>の時間</w:t>
                        </w:r>
                      </w:p>
                    </w:txbxContent>
                  </v:textbox>
                </v:roundrect>
                <v:roundrect id="AutoShape 66" o:spid="_x0000_s1049" style="position:absolute;left:23622;top:2190;width:13906;height:2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" fillcolor="#cfc">
                  <v:textbox inset="5.85pt,.7pt,5.85pt,.7pt">
                    <w:txbxContent>
                      <w:p w14:paraId="1B29E893" w14:textId="77777777" w:rsidR="00E25F90" w:rsidRPr="00DE1D2D" w:rsidRDefault="00E25F90" w:rsidP="0087377B">
                        <w:pPr>
                          <w:snapToGrid w:val="0"/>
                          <w:jc w:val="center"/>
                          <w:rPr>
                            <w:rFonts w:ascii="ＭＳ ゴシック" w:eastAsia="ＭＳ ゴシック" w:hAnsi="ＭＳ ゴシック"/>
                            <w:spacing w:val="-10"/>
                          </w:rPr>
                        </w:pPr>
                        <w:r w:rsidRPr="00DE1D2D">
                          <w:rPr>
                            <w:rFonts w:ascii="ＭＳ ゴシック" w:eastAsia="ＭＳ ゴシック" w:hAnsi="ＭＳ ゴシック" w:hint="eastAsia"/>
                            <w:spacing w:val="-10"/>
                          </w:rPr>
                          <w:t>学級活動</w:t>
                        </w:r>
                        <w:r w:rsidR="00DE1D2D" w:rsidRPr="009676FE">
                          <w:rPr>
                            <w:rFonts w:ascii="ＭＳ ゴシック" w:eastAsia="ＭＳ ゴシック" w:hAnsi="ＭＳ ゴシック" w:hint="eastAsia"/>
                            <w:spacing w:val="-10"/>
                          </w:rPr>
                          <w:t>（ＨＲ活動）</w:t>
                        </w:r>
                      </w:p>
                    </w:txbxContent>
                  </v:textbox>
                </v:roundrect>
              </v:group>
            </w:pict>
          </mc:Fallback>
        </mc:AlternateContent>
      </w:r>
      <w:r w:rsidR="00E25F90">
        <w:br w:type="page"/>
      </w:r>
    </w:p>
    <w:p w14:paraId="03AAA744" w14:textId="77777777" w:rsidR="00E25F90" w:rsidRDefault="0087377B">
      <w:r>
        <w:rPr>
          <w:rFonts w:hint="eastAsia"/>
          <w:noProof/>
        </w:rPr>
        <w:lastRenderedPageBreak/>
        <mc:AlternateContent>
          <mc:Choice Requires="wps">
            <w:drawing>
              <wp:anchor distT="0" distB="0" distL="114300" distR="114300" simplePos="0" relativeHeight="251628032" behindDoc="0" locked="0" layoutInCell="1" allowOverlap="1" wp14:anchorId="4C9721F9" wp14:editId="73E124F5">
                <wp:simplePos x="0" y="0"/>
                <wp:positionH relativeFrom="column">
                  <wp:posOffset>6326</wp:posOffset>
                </wp:positionH>
                <wp:positionV relativeFrom="paragraph">
                  <wp:posOffset>14952</wp:posOffset>
                </wp:positionV>
                <wp:extent cx="6120130" cy="3871464"/>
                <wp:effectExtent l="19050" t="19050" r="13970" b="1524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71464"/>
                        </a:xfrm>
                        <a:prstGeom prst="roundRect">
                          <a:avLst>
                            <a:gd name="adj" fmla="val 5529"/>
                          </a:avLst>
                        </a:prstGeom>
                        <a:solidFill>
                          <a:srgbClr val="FFFF99"/>
                        </a:solidFill>
                        <a:ln w="38100" cmpd="dbl">
                          <a:solidFill>
                            <a:srgbClr val="808080"/>
                          </a:solidFill>
                          <a:round/>
                          <a:headEnd/>
                          <a:tailEnd/>
                        </a:ln>
                      </wps:spPr>
                      <wps:txbx>
                        <w:txbxContent>
                          <w:p w14:paraId="7D7A022C" w14:textId="77777777" w:rsidR="00E25F90" w:rsidRDefault="00E25F90" w:rsidP="00B50DFE">
                            <w:pPr>
                              <w:rPr>
                                <w:rFonts w:ascii="ＭＳ Ｐゴシック" w:eastAsia="ＭＳ Ｐゴシック" w:hAnsi="ＭＳ Ｐゴシック"/>
                                <w:i/>
                                <w:szCs w:val="21"/>
                              </w:rPr>
                            </w:pPr>
                            <w:r>
                              <w:rPr>
                                <w:rFonts w:ascii="ＭＳ Ｐゴシック" w:eastAsia="ＭＳ Ｐゴシック" w:hAnsi="ＭＳ Ｐゴシック" w:hint="eastAsia"/>
                                <w:i/>
                              </w:rPr>
                              <w:t>★ＣＨＥＣＫ</w:t>
                            </w:r>
                            <w:r w:rsidR="00BE33BF">
                              <w:rPr>
                                <w:rFonts w:ascii="ＭＳ Ｐゴシック" w:eastAsia="ＭＳ Ｐゴシック" w:hAnsi="ＭＳ Ｐゴシック" w:hint="eastAsia"/>
                                <w:i/>
                              </w:rPr>
                              <w:t>①</w:t>
                            </w:r>
                            <w:r>
                              <w:rPr>
                                <w:rFonts w:ascii="ＭＳ Ｐゴシック" w:eastAsia="ＭＳ Ｐゴシック" w:hAnsi="ＭＳ Ｐゴシック" w:hint="eastAsia"/>
                                <w:i/>
                              </w:rPr>
                              <w:t xml:space="preserve">★　</w:t>
                            </w:r>
                          </w:p>
                          <w:p w14:paraId="4CB23A6F" w14:textId="77777777" w:rsidR="00E25F90" w:rsidRPr="002C5B98" w:rsidRDefault="00E25F90">
                            <w:pPr>
                              <w:rPr>
                                <w:rFonts w:ascii="ＭＳ Ｐ明朝" w:eastAsia="ＭＳ Ｐ明朝" w:hAnsi="ＭＳ Ｐ明朝"/>
                                <w:szCs w:val="21"/>
                              </w:rPr>
                            </w:pPr>
                            <w:r w:rsidRPr="002C5B98">
                              <w:rPr>
                                <w:rFonts w:ascii="ＭＳ Ｐ明朝" w:eastAsia="ＭＳ Ｐ明朝" w:hAnsi="ＭＳ Ｐ明朝" w:hint="eastAsia"/>
                                <w:szCs w:val="21"/>
                              </w:rPr>
                              <w:t>「人権教育のための資料」</w:t>
                            </w:r>
                            <w:r w:rsidRPr="002C5B98">
                              <w:rPr>
                                <w:rFonts w:ascii="ＭＳ Ｐ明朝" w:eastAsia="ＭＳ Ｐ明朝" w:hAnsi="ＭＳ Ｐ明朝" w:hint="eastAsia"/>
                                <w:sz w:val="16"/>
                                <w:szCs w:val="16"/>
                              </w:rPr>
                              <w:t xml:space="preserve">（大阪府教育委員会　</w:t>
                            </w:r>
                            <w:r w:rsidR="002C2FAE" w:rsidRPr="002C5B98">
                              <w:rPr>
                                <w:rFonts w:ascii="ＭＳ Ｐ明朝" w:eastAsia="ＭＳ Ｐ明朝" w:hAnsi="ＭＳ Ｐ明朝" w:hint="eastAsia"/>
                                <w:sz w:val="16"/>
                                <w:szCs w:val="16"/>
                              </w:rPr>
                              <w:t>平成11〔1999</w:t>
                            </w:r>
                            <w:r w:rsidR="00400213">
                              <w:rPr>
                                <w:rFonts w:ascii="ＭＳ Ｐ明朝" w:eastAsia="ＭＳ Ｐ明朝" w:hAnsi="ＭＳ Ｐ明朝" w:hint="eastAsia"/>
                                <w:sz w:val="16"/>
                                <w:szCs w:val="16"/>
                              </w:rPr>
                              <w:t>〕年度　第１</w:t>
                            </w:r>
                            <w:r w:rsidR="002C2FAE" w:rsidRPr="002C5B98">
                              <w:rPr>
                                <w:rFonts w:ascii="ＭＳ Ｐ明朝" w:eastAsia="ＭＳ Ｐ明朝" w:hAnsi="ＭＳ Ｐ明朝" w:hint="eastAsia"/>
                                <w:sz w:val="16"/>
                                <w:szCs w:val="16"/>
                              </w:rPr>
                              <w:t>集　～　平成20〔2008〕年度　第</w:t>
                            </w:r>
                            <w:r w:rsidR="00400213">
                              <w:rPr>
                                <w:rFonts w:ascii="ＭＳ Ｐ明朝" w:eastAsia="ＭＳ Ｐ明朝" w:hAnsi="ＭＳ Ｐ明朝" w:hint="eastAsia"/>
                                <w:sz w:val="16"/>
                                <w:szCs w:val="16"/>
                              </w:rPr>
                              <w:t>９</w:t>
                            </w:r>
                            <w:r w:rsidR="002C2FAE" w:rsidRPr="002C5B98">
                              <w:rPr>
                                <w:rFonts w:ascii="ＭＳ Ｐ明朝" w:eastAsia="ＭＳ Ｐ明朝" w:hAnsi="ＭＳ Ｐ明朝" w:hint="eastAsia"/>
                                <w:sz w:val="16"/>
                                <w:szCs w:val="16"/>
                              </w:rPr>
                              <w:t>集</w:t>
                            </w:r>
                            <w:r w:rsidRPr="002C5B98">
                              <w:rPr>
                                <w:rFonts w:ascii="ＭＳ Ｐ明朝" w:eastAsia="ＭＳ Ｐ明朝" w:hAnsi="ＭＳ Ｐ明朝" w:hint="eastAsia"/>
                                <w:sz w:val="16"/>
                                <w:szCs w:val="16"/>
                              </w:rPr>
                              <w:t>）</w:t>
                            </w:r>
                          </w:p>
                          <w:p w14:paraId="6C789641" w14:textId="77777777" w:rsidR="007D261A" w:rsidRDefault="00E25F90">
                            <w:pPr>
                              <w:ind w:firstLineChars="100" w:firstLine="210"/>
                              <w:rPr>
                                <w:rFonts w:ascii="ＭＳ Ｐ明朝" w:eastAsia="ＭＳ Ｐ明朝" w:hAnsi="ＭＳ Ｐ明朝"/>
                                <w:szCs w:val="21"/>
                              </w:rPr>
                            </w:pPr>
                            <w:r w:rsidRPr="002C5B98">
                              <w:rPr>
                                <w:rFonts w:ascii="ＭＳ Ｐ明朝" w:eastAsia="ＭＳ Ｐ明朝" w:hAnsi="ＭＳ Ｐ明朝" w:hint="eastAsia"/>
                                <w:szCs w:val="21"/>
                              </w:rPr>
                              <w:t>この資料集は、</w:t>
                            </w:r>
                            <w:r w:rsidR="002C2FAE" w:rsidRPr="002C5B98">
                              <w:rPr>
                                <w:rFonts w:ascii="ＭＳ Ｐ明朝" w:eastAsia="ＭＳ Ｐ明朝" w:hAnsi="ＭＳ Ｐ明朝" w:hint="eastAsia"/>
                                <w:szCs w:val="21"/>
                              </w:rPr>
                              <w:t>各学校に冊子（ただし第</w:t>
                            </w:r>
                            <w:r w:rsidR="00400213">
                              <w:rPr>
                                <w:rFonts w:ascii="ＭＳ Ｐ明朝" w:eastAsia="ＭＳ Ｐ明朝" w:hAnsi="ＭＳ Ｐ明朝" w:hint="eastAsia"/>
                                <w:szCs w:val="21"/>
                              </w:rPr>
                              <w:t>９</w:t>
                            </w:r>
                            <w:r w:rsidR="002C2FAE" w:rsidRPr="002C5B98">
                              <w:rPr>
                                <w:rFonts w:ascii="ＭＳ Ｐ明朝" w:eastAsia="ＭＳ Ｐ明朝" w:hAnsi="ＭＳ Ｐ明朝" w:hint="eastAsia"/>
                                <w:szCs w:val="21"/>
                              </w:rPr>
                              <w:t>集のみＣＤ版）で配付しています。</w:t>
                            </w:r>
                          </w:p>
                          <w:p w14:paraId="692924F6"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szCs w:val="21"/>
                              </w:rPr>
                              <w:t>「人権学習プログラム」に関する展開</w:t>
                            </w:r>
                            <w:r w:rsidRPr="002C5B98">
                              <w:rPr>
                                <w:rFonts w:ascii="ＭＳ Ｐ明朝" w:eastAsia="ＭＳ Ｐ明朝" w:hAnsi="ＭＳ Ｐ明朝" w:hint="eastAsia"/>
                              </w:rPr>
                              <w:t>事例を以下に紹介します。</w:t>
                            </w:r>
                          </w:p>
                          <w:p w14:paraId="6A7BDA31"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○子どもたちや学校の状況を踏まえた人権学習プランづくりについては</w:t>
                            </w:r>
                          </w:p>
                          <w:p w14:paraId="2C6E6810" w14:textId="77777777" w:rsidR="00E25F90" w:rsidRPr="002C5B98" w:rsidRDefault="00E25F90">
                            <w:pPr>
                              <w:ind w:firstLineChars="200" w:firstLine="419"/>
                              <w:rPr>
                                <w:rFonts w:ascii="ＭＳ Ｐ明朝" w:eastAsia="ＭＳ Ｐ明朝" w:hAnsi="ＭＳ Ｐ明朝"/>
                              </w:rPr>
                            </w:pPr>
                            <w:r w:rsidRPr="002C5B98">
                              <w:rPr>
                                <w:rFonts w:ascii="ＭＳ Ｐ明朝" w:eastAsia="ＭＳ Ｐ明朝" w:hAnsi="ＭＳ Ｐ明朝" w:hint="eastAsia"/>
                              </w:rPr>
                              <w:t>・「見つめよう　生かされている命」(４集)　　・「福祉をテーマにした人権学習」(４集)</w:t>
                            </w:r>
                          </w:p>
                          <w:p w14:paraId="229AF49F"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○教科学習との関連がわかる人権学習プランづくりについては</w:t>
                            </w:r>
                          </w:p>
                          <w:p w14:paraId="2DA74431" w14:textId="77777777" w:rsidR="00E25F90" w:rsidRPr="002C5B98" w:rsidRDefault="00E25F90">
                            <w:pPr>
                              <w:ind w:leftChars="200" w:left="419"/>
                              <w:rPr>
                                <w:rFonts w:ascii="ＭＳ Ｐ明朝" w:eastAsia="ＭＳ Ｐ明朝" w:hAnsi="ＭＳ Ｐ明朝"/>
                              </w:rPr>
                            </w:pPr>
                            <w:r w:rsidRPr="002C5B98">
                              <w:rPr>
                                <w:rFonts w:ascii="ＭＳ Ｐ明朝" w:eastAsia="ＭＳ Ｐ明朝" w:hAnsi="ＭＳ Ｐ明朝" w:hint="eastAsia"/>
                              </w:rPr>
                              <w:t>・「プロジェクトＸ(21世紀のまちづくり)」(５集)</w:t>
                            </w:r>
                          </w:p>
                          <w:p w14:paraId="04EFC9C5"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○自己の生活とのかかわりに気づくような学習の展開については</w:t>
                            </w:r>
                          </w:p>
                          <w:p w14:paraId="7E1C465B" w14:textId="77777777" w:rsidR="00E25F90" w:rsidRPr="002C5B98" w:rsidRDefault="00E25F90">
                            <w:pPr>
                              <w:ind w:leftChars="200" w:left="419"/>
                              <w:rPr>
                                <w:rFonts w:ascii="ＭＳ Ｐ明朝" w:eastAsia="ＭＳ Ｐ明朝" w:hAnsi="ＭＳ Ｐ明朝"/>
                              </w:rPr>
                            </w:pPr>
                            <w:r w:rsidRPr="002C5B98">
                              <w:rPr>
                                <w:rFonts w:ascii="ＭＳ Ｐ明朝" w:eastAsia="ＭＳ Ｐ明朝" w:hAnsi="ＭＳ Ｐ明朝" w:hint="eastAsia"/>
                              </w:rPr>
                              <w:t>・「響かせたい！わたしの太鼓・わたしのこころ」(４集)</w:t>
                            </w:r>
                          </w:p>
                          <w:p w14:paraId="1DC40F51"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○効果的な教材や指導上の工夫については</w:t>
                            </w:r>
                          </w:p>
                          <w:p w14:paraId="058C4C74" w14:textId="77777777" w:rsidR="00E25F90" w:rsidRPr="000C49B3" w:rsidRDefault="00E25F90">
                            <w:pPr>
                              <w:ind w:leftChars="200" w:left="419"/>
                              <w:rPr>
                                <w:rFonts w:ascii="ＭＳ Ｐ明朝" w:eastAsia="ＭＳ Ｐ明朝" w:hAnsi="ＭＳ Ｐ明朝"/>
                              </w:rPr>
                            </w:pPr>
                            <w:r w:rsidRPr="002C5B98">
                              <w:rPr>
                                <w:rFonts w:ascii="ＭＳ Ｐ明朝" w:eastAsia="ＭＳ Ｐ明朝" w:hAnsi="ＭＳ Ｐ明朝" w:hint="eastAsia"/>
                              </w:rPr>
                              <w:t>・「地球</w:t>
                            </w:r>
                            <w:r w:rsidRPr="000C49B3">
                              <w:rPr>
                                <w:rFonts w:ascii="ＭＳ Ｐ明朝" w:eastAsia="ＭＳ Ｐ明朝" w:hAnsi="ＭＳ Ｐ明朝" w:hint="eastAsia"/>
                              </w:rPr>
                              <w:t>村発、自分にできる小さなこと」(６集)　　・「音楽室から世界へ」(６集)</w:t>
                            </w:r>
                          </w:p>
                          <w:p w14:paraId="725DB031" w14:textId="77777777" w:rsidR="00E25F90" w:rsidRPr="000C49B3" w:rsidRDefault="00E25F90">
                            <w:pPr>
                              <w:ind w:leftChars="200" w:left="419"/>
                              <w:rPr>
                                <w:rFonts w:ascii="ＭＳ Ｐ明朝" w:eastAsia="ＭＳ Ｐ明朝" w:hAnsi="ＭＳ Ｐ明朝"/>
                              </w:rPr>
                            </w:pPr>
                            <w:r w:rsidRPr="000C49B3">
                              <w:rPr>
                                <w:rFonts w:ascii="ＭＳ Ｐ明朝" w:eastAsia="ＭＳ Ｐ明朝" w:hAnsi="ＭＳ Ｐ明朝" w:hint="eastAsia"/>
                              </w:rPr>
                              <w:t>・「隣人の国　韓国とつながろう」(６集)　　・「働くって、どんなこと？」(７集)</w:t>
                            </w:r>
                          </w:p>
                          <w:p w14:paraId="0F3D2E88" w14:textId="77777777" w:rsidR="00613806" w:rsidRPr="000C49B3" w:rsidRDefault="002C2FAE" w:rsidP="002C2FAE">
                            <w:pPr>
                              <w:ind w:firstLineChars="100" w:firstLine="210"/>
                              <w:rPr>
                                <w:rFonts w:ascii="ＭＳ Ｐ明朝" w:eastAsia="ＭＳ Ｐ明朝" w:hAnsi="ＭＳ Ｐ明朝"/>
                              </w:rPr>
                            </w:pPr>
                            <w:r w:rsidRPr="000C49B3">
                              <w:rPr>
                                <w:rFonts w:ascii="ＭＳ Ｐ明朝" w:eastAsia="ＭＳ Ｐ明朝" w:hAnsi="ＭＳ Ｐ明朝" w:hint="eastAsia"/>
                              </w:rPr>
                              <w:t>また、第</w:t>
                            </w:r>
                            <w:r w:rsidR="00400213" w:rsidRPr="000C49B3">
                              <w:rPr>
                                <w:rFonts w:ascii="ＭＳ Ｐ明朝" w:eastAsia="ＭＳ Ｐ明朝" w:hAnsi="ＭＳ Ｐ明朝" w:hint="eastAsia"/>
                              </w:rPr>
                              <w:t>９</w:t>
                            </w:r>
                            <w:r w:rsidRPr="000C49B3">
                              <w:rPr>
                                <w:rFonts w:ascii="ＭＳ Ｐ明朝" w:eastAsia="ＭＳ Ｐ明朝" w:hAnsi="ＭＳ Ｐ明朝" w:hint="eastAsia"/>
                              </w:rPr>
                              <w:t>集では「自分自身・人間関係」「人権侵害と偏見」「地域学習」「歴史・公民学習」「労働・進路」の５つのテーマ・分野から同和問題</w:t>
                            </w:r>
                            <w:r w:rsidR="00DE1D2D" w:rsidRPr="000C49B3">
                              <w:rPr>
                                <w:rFonts w:ascii="ＭＳ Ｐ明朝" w:eastAsia="ＭＳ Ｐ明朝" w:hAnsi="ＭＳ Ｐ明朝" w:hint="eastAsia"/>
                              </w:rPr>
                              <w:t>（部落差別）に関する人権</w:t>
                            </w:r>
                            <w:r w:rsidRPr="000C49B3">
                              <w:rPr>
                                <w:rFonts w:ascii="ＭＳ Ｐ明朝" w:eastAsia="ＭＳ Ｐ明朝" w:hAnsi="ＭＳ Ｐ明朝" w:hint="eastAsia"/>
                              </w:rPr>
                              <w:t xml:space="preserve">学習を中心とした人権学習プログラムを掲載しています。　</w:t>
                            </w:r>
                          </w:p>
                          <w:p w14:paraId="392ECC15" w14:textId="6CE79616" w:rsidR="00E25F90" w:rsidRPr="002C5B98" w:rsidRDefault="00ED01E0">
                            <w:pPr>
                              <w:rPr>
                                <w:rFonts w:ascii="ＭＳ ゴシック" w:eastAsia="ＭＳ ゴシック" w:hAnsi="ＭＳ ゴシック"/>
                              </w:rPr>
                            </w:pPr>
                            <w:r w:rsidRPr="000C49B3">
                              <w:rPr>
                                <w:rFonts w:ascii="ＭＳ Ｐ明朝" w:eastAsia="ＭＳ Ｐ明朝" w:hAnsi="ＭＳ Ｐ明朝" w:hint="eastAsia"/>
                              </w:rPr>
                              <w:t>※　Ｑ</w:t>
                            </w:r>
                            <w:r w:rsidR="00654BCA">
                              <w:rPr>
                                <w:rFonts w:ascii="ＭＳ Ｐ明朝" w:eastAsia="ＭＳ Ｐ明朝" w:hAnsi="ＭＳ Ｐ明朝" w:hint="eastAsia"/>
                              </w:rPr>
                              <w:t>23</w:t>
                            </w:r>
                            <w:r w:rsidR="00E25F90" w:rsidRPr="000C49B3">
                              <w:rPr>
                                <w:rFonts w:ascii="ＭＳ Ｐ明朝" w:eastAsia="ＭＳ Ｐ明朝" w:hAnsi="ＭＳ Ｐ明朝" w:hint="eastAsia"/>
                              </w:rPr>
                              <w:t>も参考にしてく</w:t>
                            </w:r>
                            <w:r w:rsidR="00E25F90" w:rsidRPr="002C5B98">
                              <w:rPr>
                                <w:rFonts w:ascii="ＭＳ Ｐ明朝" w:eastAsia="ＭＳ Ｐ明朝" w:hAnsi="ＭＳ Ｐ明朝" w:hint="eastAsia"/>
                              </w:rPr>
                              <w:t>ださい。（人権教育のポイントとして「人権感覚の育成」について記述）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721F9" id="AutoShape 29" o:spid="_x0000_s1050" style="position:absolute;left:0;text-align:left;margin-left:.5pt;margin-top:1.2pt;width:481.9pt;height:304.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" fillcolor="#ff9" strokecolor="gray" strokeweight="3pt">
                <v:stroke linestyle="thinThin"/>
                <v:textbox inset="5.85pt,.7pt,5.85pt,.7pt">
                  <w:txbxContent>
                    <w:p w14:paraId="7D7A022C" w14:textId="77777777" w:rsidR="00E25F90" w:rsidRDefault="00E25F90" w:rsidP="00B50DFE">
                      <w:pPr>
                        <w:rPr>
                          <w:rFonts w:ascii="ＭＳ Ｐゴシック" w:eastAsia="ＭＳ Ｐゴシック" w:hAnsi="ＭＳ Ｐゴシック"/>
                          <w:i/>
                          <w:szCs w:val="21"/>
                        </w:rPr>
                      </w:pPr>
                      <w:r>
                        <w:rPr>
                          <w:rFonts w:ascii="ＭＳ Ｐゴシック" w:eastAsia="ＭＳ Ｐゴシック" w:hAnsi="ＭＳ Ｐゴシック" w:hint="eastAsia"/>
                          <w:i/>
                        </w:rPr>
                        <w:t>★ＣＨＥＣＫ</w:t>
                      </w:r>
                      <w:r w:rsidR="00BE33BF">
                        <w:rPr>
                          <w:rFonts w:ascii="ＭＳ Ｐゴシック" w:eastAsia="ＭＳ Ｐゴシック" w:hAnsi="ＭＳ Ｐゴシック" w:hint="eastAsia"/>
                          <w:i/>
                        </w:rPr>
                        <w:t>①</w:t>
                      </w:r>
                      <w:r>
                        <w:rPr>
                          <w:rFonts w:ascii="ＭＳ Ｐゴシック" w:eastAsia="ＭＳ Ｐゴシック" w:hAnsi="ＭＳ Ｐゴシック" w:hint="eastAsia"/>
                          <w:i/>
                        </w:rPr>
                        <w:t xml:space="preserve">★　</w:t>
                      </w:r>
                    </w:p>
                    <w:p w14:paraId="4CB23A6F" w14:textId="77777777" w:rsidR="00E25F90" w:rsidRPr="002C5B98" w:rsidRDefault="00E25F90">
                      <w:pPr>
                        <w:rPr>
                          <w:rFonts w:ascii="ＭＳ Ｐ明朝" w:eastAsia="ＭＳ Ｐ明朝" w:hAnsi="ＭＳ Ｐ明朝"/>
                          <w:szCs w:val="21"/>
                        </w:rPr>
                      </w:pPr>
                      <w:r w:rsidRPr="002C5B98">
                        <w:rPr>
                          <w:rFonts w:ascii="ＭＳ Ｐ明朝" w:eastAsia="ＭＳ Ｐ明朝" w:hAnsi="ＭＳ Ｐ明朝" w:hint="eastAsia"/>
                          <w:szCs w:val="21"/>
                        </w:rPr>
                        <w:t>「人権教育のための資料」</w:t>
                      </w:r>
                      <w:r w:rsidRPr="002C5B98">
                        <w:rPr>
                          <w:rFonts w:ascii="ＭＳ Ｐ明朝" w:eastAsia="ＭＳ Ｐ明朝" w:hAnsi="ＭＳ Ｐ明朝" w:hint="eastAsia"/>
                          <w:sz w:val="16"/>
                          <w:szCs w:val="16"/>
                        </w:rPr>
                        <w:t xml:space="preserve">（大阪府教育委員会　</w:t>
                      </w:r>
                      <w:r w:rsidR="002C2FAE" w:rsidRPr="002C5B98">
                        <w:rPr>
                          <w:rFonts w:ascii="ＭＳ Ｐ明朝" w:eastAsia="ＭＳ Ｐ明朝" w:hAnsi="ＭＳ Ｐ明朝" w:hint="eastAsia"/>
                          <w:sz w:val="16"/>
                          <w:szCs w:val="16"/>
                        </w:rPr>
                        <w:t>平成11〔1999</w:t>
                      </w:r>
                      <w:r w:rsidR="00400213">
                        <w:rPr>
                          <w:rFonts w:ascii="ＭＳ Ｐ明朝" w:eastAsia="ＭＳ Ｐ明朝" w:hAnsi="ＭＳ Ｐ明朝" w:hint="eastAsia"/>
                          <w:sz w:val="16"/>
                          <w:szCs w:val="16"/>
                        </w:rPr>
                        <w:t>〕年度　第１</w:t>
                      </w:r>
                      <w:r w:rsidR="002C2FAE" w:rsidRPr="002C5B98">
                        <w:rPr>
                          <w:rFonts w:ascii="ＭＳ Ｐ明朝" w:eastAsia="ＭＳ Ｐ明朝" w:hAnsi="ＭＳ Ｐ明朝" w:hint="eastAsia"/>
                          <w:sz w:val="16"/>
                          <w:szCs w:val="16"/>
                        </w:rPr>
                        <w:t>集　～　平成20〔2008〕年度　第</w:t>
                      </w:r>
                      <w:r w:rsidR="00400213">
                        <w:rPr>
                          <w:rFonts w:ascii="ＭＳ Ｐ明朝" w:eastAsia="ＭＳ Ｐ明朝" w:hAnsi="ＭＳ Ｐ明朝" w:hint="eastAsia"/>
                          <w:sz w:val="16"/>
                          <w:szCs w:val="16"/>
                        </w:rPr>
                        <w:t>９</w:t>
                      </w:r>
                      <w:r w:rsidR="002C2FAE" w:rsidRPr="002C5B98">
                        <w:rPr>
                          <w:rFonts w:ascii="ＭＳ Ｐ明朝" w:eastAsia="ＭＳ Ｐ明朝" w:hAnsi="ＭＳ Ｐ明朝" w:hint="eastAsia"/>
                          <w:sz w:val="16"/>
                          <w:szCs w:val="16"/>
                        </w:rPr>
                        <w:t>集</w:t>
                      </w:r>
                      <w:r w:rsidRPr="002C5B98">
                        <w:rPr>
                          <w:rFonts w:ascii="ＭＳ Ｐ明朝" w:eastAsia="ＭＳ Ｐ明朝" w:hAnsi="ＭＳ Ｐ明朝" w:hint="eastAsia"/>
                          <w:sz w:val="16"/>
                          <w:szCs w:val="16"/>
                        </w:rPr>
                        <w:t>）</w:t>
                      </w:r>
                    </w:p>
                    <w:p w14:paraId="6C789641" w14:textId="77777777" w:rsidR="007D261A" w:rsidRDefault="00E25F90">
                      <w:pPr>
                        <w:ind w:firstLineChars="100" w:firstLine="210"/>
                        <w:rPr>
                          <w:rFonts w:ascii="ＭＳ Ｐ明朝" w:eastAsia="ＭＳ Ｐ明朝" w:hAnsi="ＭＳ Ｐ明朝"/>
                          <w:szCs w:val="21"/>
                        </w:rPr>
                      </w:pPr>
                      <w:r w:rsidRPr="002C5B98">
                        <w:rPr>
                          <w:rFonts w:ascii="ＭＳ Ｐ明朝" w:eastAsia="ＭＳ Ｐ明朝" w:hAnsi="ＭＳ Ｐ明朝" w:hint="eastAsia"/>
                          <w:szCs w:val="21"/>
                        </w:rPr>
                        <w:t>この資料集は、</w:t>
                      </w:r>
                      <w:r w:rsidR="002C2FAE" w:rsidRPr="002C5B98">
                        <w:rPr>
                          <w:rFonts w:ascii="ＭＳ Ｐ明朝" w:eastAsia="ＭＳ Ｐ明朝" w:hAnsi="ＭＳ Ｐ明朝" w:hint="eastAsia"/>
                          <w:szCs w:val="21"/>
                        </w:rPr>
                        <w:t>各学校に冊子（ただし第</w:t>
                      </w:r>
                      <w:r w:rsidR="00400213">
                        <w:rPr>
                          <w:rFonts w:ascii="ＭＳ Ｐ明朝" w:eastAsia="ＭＳ Ｐ明朝" w:hAnsi="ＭＳ Ｐ明朝" w:hint="eastAsia"/>
                          <w:szCs w:val="21"/>
                        </w:rPr>
                        <w:t>９</w:t>
                      </w:r>
                      <w:r w:rsidR="002C2FAE" w:rsidRPr="002C5B98">
                        <w:rPr>
                          <w:rFonts w:ascii="ＭＳ Ｐ明朝" w:eastAsia="ＭＳ Ｐ明朝" w:hAnsi="ＭＳ Ｐ明朝" w:hint="eastAsia"/>
                          <w:szCs w:val="21"/>
                        </w:rPr>
                        <w:t>集のみＣＤ版）で配付しています。</w:t>
                      </w:r>
                    </w:p>
                    <w:p w14:paraId="692924F6"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szCs w:val="21"/>
                        </w:rPr>
                        <w:t>「人権学習プログラム」に関する展開</w:t>
                      </w:r>
                      <w:r w:rsidRPr="002C5B98">
                        <w:rPr>
                          <w:rFonts w:ascii="ＭＳ Ｐ明朝" w:eastAsia="ＭＳ Ｐ明朝" w:hAnsi="ＭＳ Ｐ明朝" w:hint="eastAsia"/>
                        </w:rPr>
                        <w:t>事例を以下に紹介します。</w:t>
                      </w:r>
                    </w:p>
                    <w:p w14:paraId="6A7BDA31"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○子どもたちや学校の状況を踏まえた人権学習プランづくりについては</w:t>
                      </w:r>
                    </w:p>
                    <w:p w14:paraId="2C6E6810" w14:textId="77777777" w:rsidR="00E25F90" w:rsidRPr="002C5B98" w:rsidRDefault="00E25F90">
                      <w:pPr>
                        <w:ind w:firstLineChars="200" w:firstLine="419"/>
                        <w:rPr>
                          <w:rFonts w:ascii="ＭＳ Ｐ明朝" w:eastAsia="ＭＳ Ｐ明朝" w:hAnsi="ＭＳ Ｐ明朝"/>
                        </w:rPr>
                      </w:pPr>
                      <w:r w:rsidRPr="002C5B98">
                        <w:rPr>
                          <w:rFonts w:ascii="ＭＳ Ｐ明朝" w:eastAsia="ＭＳ Ｐ明朝" w:hAnsi="ＭＳ Ｐ明朝" w:hint="eastAsia"/>
                        </w:rPr>
                        <w:t>・「見つめよう　生かされている命」(４集)　　・「福祉をテーマにした人権学習」(４集)</w:t>
                      </w:r>
                    </w:p>
                    <w:p w14:paraId="229AF49F"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○教科学習との関連がわかる人権学習プランづくりについては</w:t>
                      </w:r>
                    </w:p>
                    <w:p w14:paraId="2DA74431" w14:textId="77777777" w:rsidR="00E25F90" w:rsidRPr="002C5B98" w:rsidRDefault="00E25F90">
                      <w:pPr>
                        <w:ind w:leftChars="200" w:left="419"/>
                        <w:rPr>
                          <w:rFonts w:ascii="ＭＳ Ｐ明朝" w:eastAsia="ＭＳ Ｐ明朝" w:hAnsi="ＭＳ Ｐ明朝"/>
                        </w:rPr>
                      </w:pPr>
                      <w:r w:rsidRPr="002C5B98">
                        <w:rPr>
                          <w:rFonts w:ascii="ＭＳ Ｐ明朝" w:eastAsia="ＭＳ Ｐ明朝" w:hAnsi="ＭＳ Ｐ明朝" w:hint="eastAsia"/>
                        </w:rPr>
                        <w:t>・「プロジェクトＸ(21世紀のまちづくり)」(５集)</w:t>
                      </w:r>
                    </w:p>
                    <w:p w14:paraId="04EFC9C5"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○自己の生活とのかかわりに気づくような学習の展開については</w:t>
                      </w:r>
                    </w:p>
                    <w:p w14:paraId="7E1C465B" w14:textId="77777777" w:rsidR="00E25F90" w:rsidRPr="002C5B98" w:rsidRDefault="00E25F90">
                      <w:pPr>
                        <w:ind w:leftChars="200" w:left="419"/>
                        <w:rPr>
                          <w:rFonts w:ascii="ＭＳ Ｐ明朝" w:eastAsia="ＭＳ Ｐ明朝" w:hAnsi="ＭＳ Ｐ明朝"/>
                        </w:rPr>
                      </w:pPr>
                      <w:r w:rsidRPr="002C5B98">
                        <w:rPr>
                          <w:rFonts w:ascii="ＭＳ Ｐ明朝" w:eastAsia="ＭＳ Ｐ明朝" w:hAnsi="ＭＳ Ｐ明朝" w:hint="eastAsia"/>
                        </w:rPr>
                        <w:t>・「響かせたい！わたしの太鼓・わたしのこころ」(４集)</w:t>
                      </w:r>
                    </w:p>
                    <w:p w14:paraId="1DC40F51" w14:textId="77777777" w:rsidR="00E25F90" w:rsidRPr="002C5B98" w:rsidRDefault="00E25F90">
                      <w:pPr>
                        <w:ind w:firstLineChars="100" w:firstLine="210"/>
                        <w:rPr>
                          <w:rFonts w:ascii="ＭＳ Ｐ明朝" w:eastAsia="ＭＳ Ｐ明朝" w:hAnsi="ＭＳ Ｐ明朝"/>
                        </w:rPr>
                      </w:pPr>
                      <w:r w:rsidRPr="002C5B98">
                        <w:rPr>
                          <w:rFonts w:ascii="ＭＳ Ｐ明朝" w:eastAsia="ＭＳ Ｐ明朝" w:hAnsi="ＭＳ Ｐ明朝" w:hint="eastAsia"/>
                        </w:rPr>
                        <w:t>○効果的な教材や指導上の工夫については</w:t>
                      </w:r>
                    </w:p>
                    <w:p w14:paraId="058C4C74" w14:textId="77777777" w:rsidR="00E25F90" w:rsidRPr="000C49B3" w:rsidRDefault="00E25F90">
                      <w:pPr>
                        <w:ind w:leftChars="200" w:left="419"/>
                        <w:rPr>
                          <w:rFonts w:ascii="ＭＳ Ｐ明朝" w:eastAsia="ＭＳ Ｐ明朝" w:hAnsi="ＭＳ Ｐ明朝"/>
                        </w:rPr>
                      </w:pPr>
                      <w:r w:rsidRPr="002C5B98">
                        <w:rPr>
                          <w:rFonts w:ascii="ＭＳ Ｐ明朝" w:eastAsia="ＭＳ Ｐ明朝" w:hAnsi="ＭＳ Ｐ明朝" w:hint="eastAsia"/>
                        </w:rPr>
                        <w:t>・「地球</w:t>
                      </w:r>
                      <w:r w:rsidRPr="000C49B3">
                        <w:rPr>
                          <w:rFonts w:ascii="ＭＳ Ｐ明朝" w:eastAsia="ＭＳ Ｐ明朝" w:hAnsi="ＭＳ Ｐ明朝" w:hint="eastAsia"/>
                        </w:rPr>
                        <w:t>村発、自分にできる小さなこと」(６集)　　・「音楽室から世界へ」(６集)</w:t>
                      </w:r>
                    </w:p>
                    <w:p w14:paraId="725DB031" w14:textId="77777777" w:rsidR="00E25F90" w:rsidRPr="000C49B3" w:rsidRDefault="00E25F90">
                      <w:pPr>
                        <w:ind w:leftChars="200" w:left="419"/>
                        <w:rPr>
                          <w:rFonts w:ascii="ＭＳ Ｐ明朝" w:eastAsia="ＭＳ Ｐ明朝" w:hAnsi="ＭＳ Ｐ明朝"/>
                        </w:rPr>
                      </w:pPr>
                      <w:r w:rsidRPr="000C49B3">
                        <w:rPr>
                          <w:rFonts w:ascii="ＭＳ Ｐ明朝" w:eastAsia="ＭＳ Ｐ明朝" w:hAnsi="ＭＳ Ｐ明朝" w:hint="eastAsia"/>
                        </w:rPr>
                        <w:t>・「隣人の国　韓国とつながろう」(６集)　　・「働くって、どんなこと？」(７集)</w:t>
                      </w:r>
                    </w:p>
                    <w:p w14:paraId="0F3D2E88" w14:textId="77777777" w:rsidR="00613806" w:rsidRPr="000C49B3" w:rsidRDefault="002C2FAE" w:rsidP="002C2FAE">
                      <w:pPr>
                        <w:ind w:firstLineChars="100" w:firstLine="210"/>
                        <w:rPr>
                          <w:rFonts w:ascii="ＭＳ Ｐ明朝" w:eastAsia="ＭＳ Ｐ明朝" w:hAnsi="ＭＳ Ｐ明朝"/>
                        </w:rPr>
                      </w:pPr>
                      <w:r w:rsidRPr="000C49B3">
                        <w:rPr>
                          <w:rFonts w:ascii="ＭＳ Ｐ明朝" w:eastAsia="ＭＳ Ｐ明朝" w:hAnsi="ＭＳ Ｐ明朝" w:hint="eastAsia"/>
                        </w:rPr>
                        <w:t>また、第</w:t>
                      </w:r>
                      <w:r w:rsidR="00400213" w:rsidRPr="000C49B3">
                        <w:rPr>
                          <w:rFonts w:ascii="ＭＳ Ｐ明朝" w:eastAsia="ＭＳ Ｐ明朝" w:hAnsi="ＭＳ Ｐ明朝" w:hint="eastAsia"/>
                        </w:rPr>
                        <w:t>９</w:t>
                      </w:r>
                      <w:r w:rsidRPr="000C49B3">
                        <w:rPr>
                          <w:rFonts w:ascii="ＭＳ Ｐ明朝" w:eastAsia="ＭＳ Ｐ明朝" w:hAnsi="ＭＳ Ｐ明朝" w:hint="eastAsia"/>
                        </w:rPr>
                        <w:t>集では「自分自身・人間関係」「人権侵害と偏見」「地域学習」「歴史・公民学習」「労働・進路」の５つのテーマ・分野から同和問題</w:t>
                      </w:r>
                      <w:r w:rsidR="00DE1D2D" w:rsidRPr="000C49B3">
                        <w:rPr>
                          <w:rFonts w:ascii="ＭＳ Ｐ明朝" w:eastAsia="ＭＳ Ｐ明朝" w:hAnsi="ＭＳ Ｐ明朝" w:hint="eastAsia"/>
                        </w:rPr>
                        <w:t>（部落差別）に関する人権</w:t>
                      </w:r>
                      <w:r w:rsidRPr="000C49B3">
                        <w:rPr>
                          <w:rFonts w:ascii="ＭＳ Ｐ明朝" w:eastAsia="ＭＳ Ｐ明朝" w:hAnsi="ＭＳ Ｐ明朝" w:hint="eastAsia"/>
                        </w:rPr>
                        <w:t xml:space="preserve">学習を中心とした人権学習プログラムを掲載しています。　</w:t>
                      </w:r>
                    </w:p>
                    <w:p w14:paraId="392ECC15" w14:textId="6CE79616" w:rsidR="00E25F90" w:rsidRPr="002C5B98" w:rsidRDefault="00ED01E0">
                      <w:pPr>
                        <w:rPr>
                          <w:rFonts w:ascii="ＭＳ ゴシック" w:eastAsia="ＭＳ ゴシック" w:hAnsi="ＭＳ ゴシック"/>
                        </w:rPr>
                      </w:pPr>
                      <w:r w:rsidRPr="000C49B3">
                        <w:rPr>
                          <w:rFonts w:ascii="ＭＳ Ｐ明朝" w:eastAsia="ＭＳ Ｐ明朝" w:hAnsi="ＭＳ Ｐ明朝" w:hint="eastAsia"/>
                        </w:rPr>
                        <w:t>※　Ｑ</w:t>
                      </w:r>
                      <w:r w:rsidR="00654BCA">
                        <w:rPr>
                          <w:rFonts w:ascii="ＭＳ Ｐ明朝" w:eastAsia="ＭＳ Ｐ明朝" w:hAnsi="ＭＳ Ｐ明朝" w:hint="eastAsia"/>
                        </w:rPr>
                        <w:t>23</w:t>
                      </w:r>
                      <w:r w:rsidR="00E25F90" w:rsidRPr="000C49B3">
                        <w:rPr>
                          <w:rFonts w:ascii="ＭＳ Ｐ明朝" w:eastAsia="ＭＳ Ｐ明朝" w:hAnsi="ＭＳ Ｐ明朝" w:hint="eastAsia"/>
                        </w:rPr>
                        <w:t>も参考にしてく</w:t>
                      </w:r>
                      <w:r w:rsidR="00E25F90" w:rsidRPr="002C5B98">
                        <w:rPr>
                          <w:rFonts w:ascii="ＭＳ Ｐ明朝" w:eastAsia="ＭＳ Ｐ明朝" w:hAnsi="ＭＳ Ｐ明朝" w:hint="eastAsia"/>
                        </w:rPr>
                        <w:t>ださい。（人権教育のポイントとして「人権感覚の育成」について記述）</w:t>
                      </w:r>
                    </w:p>
                  </w:txbxContent>
                </v:textbox>
              </v:roundrect>
            </w:pict>
          </mc:Fallback>
        </mc:AlternateContent>
      </w:r>
    </w:p>
    <w:p w14:paraId="44DF9CAA" w14:textId="77777777" w:rsidR="00E25F90" w:rsidRDefault="00E25F90">
      <w:r>
        <w:rPr>
          <w:rFonts w:hint="eastAsia"/>
        </w:rPr>
        <w:t xml:space="preserve">　　　　　　　　　　　　　　　　　　　　　　　　　　　　　　　　　　　　　　　　　　　　　　　　</w:t>
      </w:r>
    </w:p>
    <w:p w14:paraId="518A121A" w14:textId="77777777" w:rsidR="00E25F90" w:rsidRDefault="00E25F90"/>
    <w:p w14:paraId="38E56250" w14:textId="77777777" w:rsidR="00E25F90" w:rsidRDefault="00E25F90"/>
    <w:p w14:paraId="52F95BFF" w14:textId="77777777" w:rsidR="00E25F90" w:rsidRDefault="00E25F90"/>
    <w:p w14:paraId="434B23AC" w14:textId="77777777" w:rsidR="00E25F90" w:rsidRDefault="00E25F90"/>
    <w:p w14:paraId="34A455C0" w14:textId="77777777" w:rsidR="00E25F90" w:rsidRDefault="00E25F90"/>
    <w:p w14:paraId="1F7A7F8B" w14:textId="77777777" w:rsidR="00E25F90" w:rsidRDefault="00E25F90"/>
    <w:p w14:paraId="397BB457" w14:textId="77777777" w:rsidR="00E25F90" w:rsidRDefault="00E25F90"/>
    <w:p w14:paraId="59C233F6" w14:textId="77777777" w:rsidR="00E25F90" w:rsidRDefault="00E25F90"/>
    <w:p w14:paraId="0A5053B7" w14:textId="77777777" w:rsidR="00E25F90" w:rsidRDefault="00E25F90"/>
    <w:p w14:paraId="46A843CF" w14:textId="77777777" w:rsidR="00E25F90" w:rsidRDefault="00E25F90"/>
    <w:p w14:paraId="403E3C1C" w14:textId="77777777" w:rsidR="00E25F90" w:rsidRDefault="00E25F90"/>
    <w:p w14:paraId="2E94C4D5" w14:textId="77777777" w:rsidR="00E25F90" w:rsidRDefault="00E25F90"/>
    <w:p w14:paraId="1C4FDDDF" w14:textId="77777777" w:rsidR="00E25F90" w:rsidRDefault="00E25F90"/>
    <w:p w14:paraId="3EFF7A38" w14:textId="77777777" w:rsidR="00E25F90" w:rsidRDefault="00E25F90"/>
    <w:p w14:paraId="6A0097C0" w14:textId="77777777" w:rsidR="00E25F90" w:rsidRDefault="00E25F90"/>
    <w:p w14:paraId="33CA7FAF" w14:textId="77777777" w:rsidR="00BE33BF" w:rsidRDefault="00BE33BF">
      <w:pPr>
        <w:rPr>
          <w:rFonts w:ascii="ＭＳ Ｐゴシック" w:eastAsia="ＭＳ Ｐゴシック" w:hAnsi="ＭＳ Ｐゴシック"/>
          <w:sz w:val="20"/>
          <w:szCs w:val="20"/>
        </w:rPr>
      </w:pPr>
    </w:p>
    <w:p w14:paraId="7A913BBB" w14:textId="7634EAE6" w:rsidR="00BE33BF" w:rsidRDefault="009E47C8">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1040" behindDoc="0" locked="0" layoutInCell="1" allowOverlap="1" wp14:anchorId="46D7DAA6" wp14:editId="6493F588">
                <wp:simplePos x="0" y="0"/>
                <wp:positionH relativeFrom="margin">
                  <wp:align>left</wp:align>
                </wp:positionH>
                <wp:positionV relativeFrom="paragraph">
                  <wp:posOffset>122783</wp:posOffset>
                </wp:positionV>
                <wp:extent cx="6120130" cy="3974980"/>
                <wp:effectExtent l="19050" t="19050" r="13970" b="26035"/>
                <wp:wrapNone/>
                <wp:docPr id="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74980"/>
                        </a:xfrm>
                        <a:prstGeom prst="roundRect">
                          <a:avLst>
                            <a:gd name="adj" fmla="val 4847"/>
                          </a:avLst>
                        </a:prstGeom>
                        <a:solidFill>
                          <a:srgbClr val="FFFF99"/>
                        </a:solidFill>
                        <a:ln w="38100" cmpd="dbl">
                          <a:solidFill>
                            <a:srgbClr val="808080"/>
                          </a:solidFill>
                          <a:round/>
                          <a:headEnd/>
                          <a:tailEnd/>
                        </a:ln>
                      </wps:spPr>
                      <wps:txbx>
                        <w:txbxContent>
                          <w:p w14:paraId="745F5091" w14:textId="77777777" w:rsidR="00BE33BF" w:rsidRPr="0084400C" w:rsidRDefault="00BE33BF" w:rsidP="00CA3033">
                            <w:pPr>
                              <w:rPr>
                                <w:rFonts w:ascii="ＭＳ Ｐゴシック" w:eastAsia="ＭＳ Ｐゴシック" w:hAnsi="ＭＳ Ｐゴシック"/>
                                <w:i/>
                              </w:rPr>
                            </w:pPr>
                            <w:r w:rsidRPr="0084400C">
                              <w:rPr>
                                <w:rFonts w:ascii="ＭＳ Ｐゴシック" w:eastAsia="ＭＳ Ｐゴシック" w:hAnsi="ＭＳ Ｐゴシック" w:hint="eastAsia"/>
                                <w:i/>
                              </w:rPr>
                              <w:t>★ＣＨＥＣＫ②★</w:t>
                            </w:r>
                          </w:p>
                          <w:p w14:paraId="07A2C543" w14:textId="77777777" w:rsidR="00BE33BF" w:rsidRPr="0084400C" w:rsidRDefault="00F00537" w:rsidP="00CA3033">
                            <w:pPr>
                              <w:rPr>
                                <w:rFonts w:ascii="ＭＳ Ｐ明朝" w:eastAsia="ＭＳ Ｐ明朝" w:hAnsi="ＭＳ Ｐ明朝"/>
                                <w:sz w:val="16"/>
                                <w:szCs w:val="16"/>
                              </w:rPr>
                            </w:pPr>
                            <w:r w:rsidRPr="0084400C">
                              <w:rPr>
                                <w:rFonts w:ascii="ＭＳ Ｐ明朝" w:eastAsia="ＭＳ Ｐ明朝" w:hAnsi="ＭＳ Ｐ明朝" w:hint="eastAsia"/>
                                <w:szCs w:val="16"/>
                              </w:rPr>
                              <w:t>①</w:t>
                            </w:r>
                            <w:r w:rsidR="00361924" w:rsidRPr="0084400C">
                              <w:rPr>
                                <w:rFonts w:ascii="ＭＳ Ｐ明朝" w:eastAsia="ＭＳ Ｐ明朝" w:hAnsi="ＭＳ Ｐ明朝" w:hint="eastAsia"/>
                                <w:szCs w:val="16"/>
                              </w:rPr>
                              <w:t>「</w:t>
                            </w:r>
                            <w:r w:rsidR="00BE33BF" w:rsidRPr="0084400C">
                              <w:rPr>
                                <w:rFonts w:ascii="ＭＳ Ｐ明朝" w:eastAsia="ＭＳ Ｐ明朝" w:hAnsi="ＭＳ Ｐ明朝" w:hint="eastAsia"/>
                                <w:szCs w:val="16"/>
                              </w:rPr>
                              <w:t>ＯＳＡＫＡ人権教育ＡＢＣ－人権学習プログラム－</w:t>
                            </w:r>
                            <w:r w:rsidR="00361924" w:rsidRPr="0084400C">
                              <w:rPr>
                                <w:rFonts w:ascii="ＭＳ Ｐ明朝" w:eastAsia="ＭＳ Ｐ明朝" w:hAnsi="ＭＳ Ｐ明朝" w:hint="eastAsia"/>
                                <w:szCs w:val="16"/>
                              </w:rPr>
                              <w:t>」</w:t>
                            </w:r>
                            <w:r w:rsidR="00BE33BF" w:rsidRPr="0084400C">
                              <w:rPr>
                                <w:rFonts w:ascii="ＭＳ Ｐ明朝" w:eastAsia="ＭＳ Ｐ明朝" w:hAnsi="ＭＳ Ｐ明朝" w:hint="eastAsia"/>
                                <w:sz w:val="16"/>
                                <w:szCs w:val="16"/>
                              </w:rPr>
                              <w:t>（大阪府教育センター　平成19</w:t>
                            </w:r>
                            <w:r w:rsidR="00471772" w:rsidRPr="0084400C">
                              <w:rPr>
                                <w:rFonts w:ascii="ＭＳ Ｐ明朝" w:eastAsia="ＭＳ Ｐ明朝" w:hAnsi="ＭＳ Ｐ明朝" w:hint="eastAsia"/>
                                <w:sz w:val="16"/>
                                <w:szCs w:val="16"/>
                              </w:rPr>
                              <w:t>〔</w:t>
                            </w:r>
                            <w:r w:rsidR="00BE33BF" w:rsidRPr="0084400C">
                              <w:rPr>
                                <w:rFonts w:ascii="ＭＳ Ｐ明朝" w:eastAsia="ＭＳ Ｐ明朝" w:hAnsi="ＭＳ Ｐ明朝" w:hint="eastAsia"/>
                                <w:sz w:val="16"/>
                                <w:szCs w:val="16"/>
                              </w:rPr>
                              <w:t>2007</w:t>
                            </w:r>
                            <w:r w:rsidR="00471772" w:rsidRPr="0084400C">
                              <w:rPr>
                                <w:rFonts w:ascii="ＭＳ Ｐ明朝" w:eastAsia="ＭＳ Ｐ明朝" w:hAnsi="ＭＳ Ｐ明朝" w:hint="eastAsia"/>
                                <w:sz w:val="16"/>
                                <w:szCs w:val="16"/>
                              </w:rPr>
                              <w:t>〕</w:t>
                            </w:r>
                            <w:r w:rsidR="00D71A83" w:rsidRPr="0084400C">
                              <w:rPr>
                                <w:rFonts w:ascii="ＭＳ Ｐ明朝" w:eastAsia="ＭＳ Ｐ明朝" w:hAnsi="ＭＳ Ｐ明朝" w:hint="eastAsia"/>
                                <w:sz w:val="16"/>
                                <w:szCs w:val="16"/>
                              </w:rPr>
                              <w:t>年</w:t>
                            </w:r>
                            <w:r w:rsidR="00400213" w:rsidRPr="0084400C">
                              <w:rPr>
                                <w:rFonts w:ascii="ＭＳ Ｐ明朝" w:eastAsia="ＭＳ Ｐ明朝" w:hAnsi="ＭＳ Ｐ明朝" w:hint="eastAsia"/>
                                <w:sz w:val="16"/>
                                <w:szCs w:val="16"/>
                              </w:rPr>
                              <w:t>３</w:t>
                            </w:r>
                            <w:r w:rsidR="00BE33BF" w:rsidRPr="0084400C">
                              <w:rPr>
                                <w:rFonts w:ascii="ＭＳ Ｐ明朝" w:eastAsia="ＭＳ Ｐ明朝" w:hAnsi="ＭＳ Ｐ明朝" w:hint="eastAsia"/>
                                <w:sz w:val="16"/>
                                <w:szCs w:val="16"/>
                              </w:rPr>
                              <w:t>月）</w:t>
                            </w:r>
                          </w:p>
                          <w:p w14:paraId="0A76551D" w14:textId="2AC6EAE6" w:rsidR="00BE33BF" w:rsidRPr="0084400C" w:rsidRDefault="00BE33BF" w:rsidP="00CA3033">
                            <w:pPr>
                              <w:ind w:firstLineChars="100" w:firstLine="210"/>
                              <w:rPr>
                                <w:rFonts w:ascii="ＭＳ Ｐ明朝" w:eastAsia="ＭＳ Ｐ明朝" w:hAnsi="ＭＳ Ｐ明朝"/>
                                <w:szCs w:val="21"/>
                              </w:rPr>
                            </w:pPr>
                            <w:r w:rsidRPr="0084400C">
                              <w:rPr>
                                <w:rFonts w:ascii="ＭＳ Ｐ明朝" w:eastAsia="ＭＳ Ｐ明朝" w:hAnsi="ＭＳ Ｐ明朝" w:hint="eastAsia"/>
                                <w:szCs w:val="21"/>
                              </w:rPr>
                              <w:t>人権教育を進めるための人権学習プログラム集です。Ⅰ編ではプランづくりや学</w:t>
                            </w:r>
                            <w:r w:rsidRPr="004B7007">
                              <w:rPr>
                                <w:rFonts w:ascii="ＭＳ Ｐ明朝" w:eastAsia="ＭＳ Ｐ明朝" w:hAnsi="ＭＳ Ｐ明朝" w:hint="eastAsia"/>
                                <w:szCs w:val="21"/>
                              </w:rPr>
                              <w:t>習を進める</w:t>
                            </w:r>
                            <w:r w:rsidRPr="0051277E">
                              <w:rPr>
                                <w:rFonts w:ascii="ＭＳ Ｐ明朝" w:eastAsia="ＭＳ Ｐ明朝" w:hAnsi="ＭＳ Ｐ明朝" w:hint="eastAsia"/>
                                <w:szCs w:val="21"/>
                              </w:rPr>
                              <w:t>に</w:t>
                            </w:r>
                            <w:r w:rsidR="00DA3FDC" w:rsidRPr="0051277E">
                              <w:rPr>
                                <w:rFonts w:ascii="ＭＳ Ｐ明朝" w:eastAsia="ＭＳ Ｐ明朝" w:hAnsi="ＭＳ Ｐ明朝" w:hint="eastAsia"/>
                                <w:szCs w:val="21"/>
                              </w:rPr>
                              <w:t>あ</w:t>
                            </w:r>
                            <w:r w:rsidRPr="004B7007">
                              <w:rPr>
                                <w:rFonts w:ascii="ＭＳ Ｐ明朝" w:eastAsia="ＭＳ Ｐ明朝" w:hAnsi="ＭＳ Ｐ明朝" w:hint="eastAsia"/>
                                <w:szCs w:val="21"/>
                              </w:rPr>
                              <w:t>たって大切なことを整理し、Ⅱ編では７つの章20の</w:t>
                            </w:r>
                            <w:r w:rsidR="004B363D" w:rsidRPr="004B7007">
                              <w:rPr>
                                <w:rFonts w:ascii="ＭＳ Ｐ明朝" w:eastAsia="ＭＳ Ｐ明朝" w:hAnsi="ＭＳ Ｐ明朝" w:hint="eastAsia"/>
                                <w:szCs w:val="21"/>
                              </w:rPr>
                              <w:t>プログラムを紹介し、具体的な教材を掲載しています。</w:t>
                            </w:r>
                            <w:r w:rsidR="004B363D" w:rsidRPr="0084400C">
                              <w:rPr>
                                <w:rFonts w:ascii="ＭＳ Ｐ明朝" w:eastAsia="ＭＳ Ｐ明朝" w:hAnsi="ＭＳ Ｐ明朝" w:hint="eastAsia"/>
                                <w:szCs w:val="21"/>
                              </w:rPr>
                              <w:t>学校・子どもの</w:t>
                            </w:r>
                            <w:r w:rsidRPr="0084400C">
                              <w:rPr>
                                <w:rFonts w:ascii="ＭＳ Ｐ明朝" w:eastAsia="ＭＳ Ｐ明朝" w:hAnsi="ＭＳ Ｐ明朝" w:hint="eastAsia"/>
                                <w:szCs w:val="21"/>
                              </w:rPr>
                              <w:t>実態に応じてアレンジして実践してください。</w:t>
                            </w:r>
                          </w:p>
                          <w:p w14:paraId="78ABEEBB" w14:textId="77777777" w:rsidR="00F00537" w:rsidRPr="0084400C" w:rsidRDefault="00F00537" w:rsidP="00CA3033">
                            <w:pPr>
                              <w:rPr>
                                <w:rFonts w:ascii="ＭＳ Ｐ明朝" w:eastAsia="ＭＳ Ｐ明朝" w:hAnsi="ＭＳ Ｐ明朝"/>
                              </w:rPr>
                            </w:pPr>
                            <w:r w:rsidRPr="0084400C">
                              <w:rPr>
                                <w:rFonts w:ascii="ＭＳ Ｐ明朝" w:eastAsia="ＭＳ Ｐ明朝" w:hAnsi="ＭＳ Ｐ明朝" w:hint="eastAsia"/>
                              </w:rPr>
                              <w:t>②「ＯＳＡＫＡ人権教育ＡＢＣ Part</w:t>
                            </w:r>
                            <w:r w:rsidR="00ED01E0" w:rsidRPr="0084400C">
                              <w:rPr>
                                <w:rFonts w:ascii="ＭＳ Ｐ明朝" w:eastAsia="ＭＳ Ｐ明朝" w:hAnsi="ＭＳ Ｐ明朝" w:hint="eastAsia"/>
                              </w:rPr>
                              <w:t>３</w:t>
                            </w:r>
                            <w:r w:rsidRPr="0084400C">
                              <w:rPr>
                                <w:rFonts w:ascii="ＭＳ Ｐ明朝" w:eastAsia="ＭＳ Ｐ明朝" w:hAnsi="ＭＳ Ｐ明朝" w:hint="eastAsia"/>
                              </w:rPr>
                              <w:t xml:space="preserve"> －集団づくり[探</w:t>
                            </w:r>
                            <w:r w:rsidR="00654E27" w:rsidRPr="0084400C">
                              <w:rPr>
                                <w:rFonts w:ascii="ＭＳ Ｐ明朝" w:eastAsia="ＭＳ Ｐ明朝" w:hAnsi="ＭＳ Ｐ明朝" w:hint="eastAsia"/>
                              </w:rPr>
                              <w:t>究</w:t>
                            </w:r>
                            <w:r w:rsidRPr="0084400C">
                              <w:rPr>
                                <w:rFonts w:ascii="ＭＳ Ｐ明朝" w:eastAsia="ＭＳ Ｐ明朝" w:hAnsi="ＭＳ Ｐ明朝" w:hint="eastAsia"/>
                              </w:rPr>
                              <w:t>編]－」</w:t>
                            </w:r>
                            <w:r w:rsidRPr="0084400C">
                              <w:rPr>
                                <w:rFonts w:ascii="ＭＳ Ｐ明朝" w:eastAsia="ＭＳ Ｐ明朝" w:hAnsi="ＭＳ Ｐ明朝" w:hint="eastAsia"/>
                                <w:sz w:val="16"/>
                                <w:szCs w:val="16"/>
                              </w:rPr>
                              <w:t>(大阪府教育センター　平成21〔2009〕年</w:t>
                            </w:r>
                            <w:r w:rsidR="00400213" w:rsidRPr="0084400C">
                              <w:rPr>
                                <w:rFonts w:ascii="ＭＳ Ｐ明朝" w:eastAsia="ＭＳ Ｐ明朝" w:hAnsi="ＭＳ Ｐ明朝" w:hint="eastAsia"/>
                                <w:sz w:val="16"/>
                                <w:szCs w:val="16"/>
                              </w:rPr>
                              <w:t>３</w:t>
                            </w:r>
                            <w:r w:rsidRPr="0084400C">
                              <w:rPr>
                                <w:rFonts w:ascii="ＭＳ Ｐ明朝" w:eastAsia="ＭＳ Ｐ明朝" w:hAnsi="ＭＳ Ｐ明朝" w:hint="eastAsia"/>
                                <w:sz w:val="16"/>
                                <w:szCs w:val="16"/>
                              </w:rPr>
                              <w:t>月)</w:t>
                            </w:r>
                          </w:p>
                          <w:p w14:paraId="76F27AC9" w14:textId="77777777" w:rsidR="00F00537" w:rsidRPr="0084400C" w:rsidRDefault="00F00537" w:rsidP="00CA3033">
                            <w:pPr>
                              <w:ind w:firstLineChars="100" w:firstLine="210"/>
                              <w:rPr>
                                <w:rFonts w:ascii="ＭＳ Ｐ明朝" w:eastAsia="ＭＳ Ｐ明朝" w:hAnsi="ＭＳ Ｐ明朝"/>
                                <w:szCs w:val="21"/>
                              </w:rPr>
                            </w:pPr>
                            <w:r w:rsidRPr="0084400C">
                              <w:rPr>
                                <w:rFonts w:ascii="ＭＳ Ｐ明朝" w:eastAsia="ＭＳ Ｐ明朝" w:hAnsi="ＭＳ Ｐ明朝" w:hint="eastAsia"/>
                                <w:szCs w:val="21"/>
                              </w:rPr>
                              <w:t>「</w:t>
                            </w:r>
                            <w:r w:rsidR="00526A77" w:rsidRPr="0084400C">
                              <w:rPr>
                                <w:rFonts w:ascii="ＭＳ Ｐ明朝" w:eastAsia="ＭＳ Ｐ明朝" w:hAnsi="ＭＳ Ｐ明朝" w:hint="eastAsia"/>
                                <w:szCs w:val="21"/>
                              </w:rPr>
                              <w:t>ＯＳＡＫＡ</w:t>
                            </w:r>
                            <w:r w:rsidRPr="0084400C">
                              <w:rPr>
                                <w:rFonts w:ascii="ＭＳ Ｐ明朝" w:eastAsia="ＭＳ Ｐ明朝" w:hAnsi="ＭＳ Ｐ明朝" w:hint="eastAsia"/>
                                <w:szCs w:val="21"/>
                              </w:rPr>
                              <w:t>人権教育</w:t>
                            </w:r>
                            <w:r w:rsidR="00091F73" w:rsidRPr="0084400C">
                              <w:rPr>
                                <w:rFonts w:ascii="ＭＳ Ｐ明朝" w:eastAsia="ＭＳ Ｐ明朝" w:hAnsi="ＭＳ Ｐ明朝" w:hint="eastAsia"/>
                                <w:szCs w:val="16"/>
                              </w:rPr>
                              <w:t>ＡＢＣ</w:t>
                            </w:r>
                            <w:r w:rsidRPr="0084400C">
                              <w:rPr>
                                <w:rFonts w:ascii="ＭＳ Ｐ明朝" w:eastAsia="ＭＳ Ｐ明朝" w:hAnsi="ＭＳ Ｐ明朝" w:hint="eastAsia"/>
                                <w:szCs w:val="21"/>
                              </w:rPr>
                              <w:t xml:space="preserve"> Part</w:t>
                            </w:r>
                            <w:r w:rsidR="00ED01E0" w:rsidRPr="0084400C">
                              <w:rPr>
                                <w:rFonts w:ascii="ＭＳ Ｐ明朝" w:eastAsia="ＭＳ Ｐ明朝" w:hAnsi="ＭＳ Ｐ明朝" w:hint="eastAsia"/>
                                <w:szCs w:val="21"/>
                              </w:rPr>
                              <w:t xml:space="preserve">２ </w:t>
                            </w:r>
                            <w:r w:rsidRPr="0084400C">
                              <w:rPr>
                                <w:rFonts w:ascii="ＭＳ Ｐ明朝" w:eastAsia="ＭＳ Ｐ明朝" w:hAnsi="ＭＳ Ｐ明朝" w:hint="eastAsia"/>
                                <w:szCs w:val="21"/>
                              </w:rPr>
                              <w:t>－集団づくり[基礎編]</w:t>
                            </w:r>
                            <w:r w:rsidR="00D67E1C" w:rsidRPr="0084400C">
                              <w:rPr>
                                <w:rFonts w:ascii="ＭＳ Ｐ明朝" w:eastAsia="ＭＳ Ｐ明朝" w:hAnsi="ＭＳ Ｐ明朝" w:hint="eastAsia"/>
                                <w:szCs w:val="21"/>
                              </w:rPr>
                              <w:t>－</w:t>
                            </w:r>
                            <w:r w:rsidRPr="0084400C">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4F5D5ECA" w14:textId="77777777" w:rsidR="00526A77" w:rsidRPr="0084400C" w:rsidRDefault="00526A77" w:rsidP="00CA3033">
                            <w:pPr>
                              <w:rPr>
                                <w:rFonts w:ascii="ＭＳ Ｐ明朝" w:eastAsia="ＭＳ Ｐ明朝" w:hAnsi="ＭＳ Ｐ明朝"/>
                              </w:rPr>
                            </w:pPr>
                            <w:r w:rsidRPr="0084400C">
                              <w:rPr>
                                <w:rFonts w:ascii="ＭＳ Ｐ明朝" w:eastAsia="ＭＳ Ｐ明朝" w:hAnsi="ＭＳ Ｐ明朝" w:hint="eastAsia"/>
                              </w:rPr>
                              <w:t>③「ＯＳＡＫＡ人権教育ＡＢＣ Part</w:t>
                            </w:r>
                            <w:r w:rsidR="00ED01E0" w:rsidRPr="0084400C">
                              <w:rPr>
                                <w:rFonts w:ascii="ＭＳ Ｐ明朝" w:eastAsia="ＭＳ Ｐ明朝" w:hAnsi="ＭＳ Ｐ明朝" w:hint="eastAsia"/>
                              </w:rPr>
                              <w:t>４</w:t>
                            </w:r>
                            <w:r w:rsidRPr="0084400C">
                              <w:rPr>
                                <w:rFonts w:ascii="ＭＳ Ｐ明朝" w:eastAsia="ＭＳ Ｐ明朝" w:hAnsi="ＭＳ Ｐ明朝" w:hint="eastAsia"/>
                              </w:rPr>
                              <w:t xml:space="preserve"> －人権教育としてのキャリア教育－」</w:t>
                            </w:r>
                          </w:p>
                          <w:p w14:paraId="4C0A4944" w14:textId="77777777" w:rsidR="00526A77" w:rsidRPr="0084400C" w:rsidRDefault="00526A77" w:rsidP="00CA3033">
                            <w:pPr>
                              <w:spacing w:line="200" w:lineRule="exact"/>
                              <w:ind w:firstLineChars="100" w:firstLine="160"/>
                              <w:rPr>
                                <w:rFonts w:ascii="ＭＳ Ｐ明朝" w:eastAsia="ＭＳ Ｐ明朝" w:hAnsi="ＭＳ Ｐ明朝"/>
                                <w:sz w:val="16"/>
                                <w:szCs w:val="16"/>
                              </w:rPr>
                            </w:pPr>
                            <w:r w:rsidRPr="0084400C">
                              <w:rPr>
                                <w:rFonts w:ascii="ＭＳ Ｐ明朝" w:eastAsia="ＭＳ Ｐ明朝" w:hAnsi="ＭＳ Ｐ明朝" w:hint="eastAsia"/>
                                <w:sz w:val="16"/>
                                <w:szCs w:val="16"/>
                              </w:rPr>
                              <w:t>(大阪府教育センター　平成23〔2011</w:t>
                            </w:r>
                            <w:r w:rsidR="00D04DC0" w:rsidRPr="0084400C">
                              <w:rPr>
                                <w:rFonts w:ascii="ＭＳ Ｐ明朝" w:eastAsia="ＭＳ Ｐ明朝" w:hAnsi="ＭＳ Ｐ明朝" w:hint="eastAsia"/>
                                <w:sz w:val="16"/>
                                <w:szCs w:val="16"/>
                              </w:rPr>
                              <w:t>〕年</w:t>
                            </w:r>
                            <w:r w:rsidR="00400213" w:rsidRPr="0084400C">
                              <w:rPr>
                                <w:rFonts w:ascii="ＭＳ Ｐ明朝" w:eastAsia="ＭＳ Ｐ明朝" w:hAnsi="ＭＳ Ｐ明朝" w:hint="eastAsia"/>
                                <w:sz w:val="16"/>
                                <w:szCs w:val="16"/>
                              </w:rPr>
                              <w:t>３</w:t>
                            </w:r>
                            <w:r w:rsidRPr="0084400C">
                              <w:rPr>
                                <w:rFonts w:ascii="ＭＳ Ｐ明朝" w:eastAsia="ＭＳ Ｐ明朝" w:hAnsi="ＭＳ Ｐ明朝" w:hint="eastAsia"/>
                                <w:sz w:val="16"/>
                                <w:szCs w:val="16"/>
                              </w:rPr>
                              <w:t>月)</w:t>
                            </w:r>
                          </w:p>
                          <w:p w14:paraId="41A9A665" w14:textId="77777777" w:rsidR="00526A77" w:rsidRPr="0084400C" w:rsidRDefault="00526A77" w:rsidP="00CA3033">
                            <w:pPr>
                              <w:ind w:firstLineChars="100" w:firstLine="210"/>
                              <w:rPr>
                                <w:rFonts w:ascii="ＭＳ Ｐ明朝" w:eastAsia="ＭＳ Ｐ明朝" w:hAnsi="ＭＳ Ｐ明朝"/>
                              </w:rPr>
                            </w:pPr>
                            <w:r w:rsidRPr="0084400C">
                              <w:rPr>
                                <w:rFonts w:ascii="ＭＳ Ｐ明朝" w:eastAsia="ＭＳ Ｐ明朝" w:hAnsi="ＭＳ Ｐ明朝" w:hint="eastAsia"/>
                              </w:rPr>
                              <w:t>キャリア教育の理論や考え方を整理するとともに、「自分・生活」「仲間・つながり」等を柱として、実践的なプログラムを紹介しています。</w:t>
                            </w:r>
                          </w:p>
                          <w:p w14:paraId="246151BA" w14:textId="77777777" w:rsidR="00EF1049" w:rsidRPr="0084400C" w:rsidRDefault="00EF1049" w:rsidP="00CA3033">
                            <w:pPr>
                              <w:rPr>
                                <w:rFonts w:ascii="ＭＳ Ｐ明朝" w:eastAsia="ＭＳ Ｐ明朝" w:hAnsi="ＭＳ Ｐ明朝"/>
                                <w:sz w:val="16"/>
                                <w:szCs w:val="16"/>
                              </w:rPr>
                            </w:pPr>
                            <w:r w:rsidRPr="0084400C">
                              <w:rPr>
                                <w:rFonts w:ascii="ＭＳ Ｐ明朝" w:eastAsia="ＭＳ Ｐ明朝" w:hAnsi="ＭＳ Ｐ明朝" w:hint="eastAsia"/>
                                <w:szCs w:val="21"/>
                              </w:rPr>
                              <w:t>④「人権教育リーフレット」シリーズ</w:t>
                            </w:r>
                            <w:r w:rsidRPr="0084400C">
                              <w:rPr>
                                <w:rFonts w:ascii="ＭＳ Ｐ明朝" w:eastAsia="ＭＳ Ｐ明朝" w:hAnsi="ＭＳ Ｐ明朝" w:hint="eastAsia"/>
                                <w:sz w:val="16"/>
                                <w:szCs w:val="16"/>
                              </w:rPr>
                              <w:t>(大阪府教育センター)</w:t>
                            </w:r>
                          </w:p>
                          <w:p w14:paraId="448908AA" w14:textId="77777777" w:rsidR="00E862CD" w:rsidRPr="0084400C" w:rsidRDefault="004663BA" w:rsidP="00CA3033">
                            <w:pPr>
                              <w:spacing w:line="300" w:lineRule="exact"/>
                              <w:ind w:leftChars="100" w:left="210"/>
                              <w:rPr>
                                <w:rFonts w:ascii="ＭＳ Ｐ明朝" w:eastAsia="ＭＳ Ｐ明朝" w:hAnsi="ＭＳ Ｐ明朝"/>
                              </w:rPr>
                            </w:pPr>
                            <w:hyperlink r:id="rId11" w:history="1">
                              <w:r w:rsidR="00A84A66" w:rsidRPr="0084400C">
                                <w:rPr>
                                  <w:rStyle w:val="a6"/>
                                  <w:rFonts w:ascii="ＭＳ Ｐ明朝" w:eastAsia="ＭＳ Ｐ明朝" w:hAnsi="ＭＳ Ｐ明朝" w:hint="eastAsia"/>
                                </w:rPr>
                                <w:t>http</w:t>
                              </w:r>
                              <w:r w:rsidR="00A84A66" w:rsidRPr="0084400C">
                                <w:rPr>
                                  <w:rStyle w:val="a6"/>
                                  <w:rFonts w:ascii="ＭＳ Ｐ明朝" w:eastAsia="ＭＳ Ｐ明朝" w:hAnsi="ＭＳ Ｐ明朝"/>
                                </w:rPr>
                                <w:t>s</w:t>
                              </w:r>
                              <w:r w:rsidR="00A84A66" w:rsidRPr="0084400C">
                                <w:rPr>
                                  <w:rStyle w:val="a6"/>
                                  <w:rFonts w:ascii="ＭＳ Ｐ明朝" w:eastAsia="ＭＳ Ｐ明朝" w:hAnsi="ＭＳ Ｐ明朝" w:hint="eastAsia"/>
                                </w:rPr>
                                <w:t>://www.osaka-c.ed.jp/matters/humanrights_files/leaflet/page.html</w:t>
                              </w:r>
                            </w:hyperlink>
                          </w:p>
                          <w:p w14:paraId="581E2F28" w14:textId="77777777" w:rsidR="00EF1049" w:rsidRPr="00A35BD7" w:rsidRDefault="00EF1049" w:rsidP="00CA3033">
                            <w:pPr>
                              <w:ind w:firstLineChars="100" w:firstLine="210"/>
                              <w:rPr>
                                <w:rFonts w:ascii="ＭＳ Ｐ明朝" w:eastAsia="ＭＳ Ｐ明朝" w:hAnsi="ＭＳ Ｐ明朝"/>
                              </w:rPr>
                            </w:pPr>
                            <w:r w:rsidRPr="0084400C">
                              <w:rPr>
                                <w:rFonts w:ascii="ＭＳ Ｐ明朝" w:eastAsia="ＭＳ Ｐ明朝" w:hAnsi="ＭＳ Ｐ明朝" w:hint="eastAsia"/>
                                <w:szCs w:val="21"/>
                              </w:rPr>
                              <w:t>すべての子どもたちが、安全に安心して学校生活を送ることができるよう、様々な人権課題の理解を深めるとともに、課題の解消に向けた取組みを進めるための教職員用研修資料です。</w:t>
                            </w:r>
                          </w:p>
                          <w:p w14:paraId="190403BA" w14:textId="77777777" w:rsidR="00EF1049" w:rsidRPr="00EF1049" w:rsidRDefault="00EF1049" w:rsidP="00CA3033">
                            <w:pPr>
                              <w:ind w:firstLineChars="100" w:firstLine="210"/>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7DAA6" id="AutoShape 84" o:spid="_x0000_s1051" style="position:absolute;left:0;text-align:left;margin-left:0;margin-top:9.65pt;width:481.9pt;height:313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" fillcolor="#ff9" strokecolor="gray" strokeweight="3pt">
                <v:stroke linestyle="thinThin"/>
                <v:textbox inset="5.85pt,.7pt,5.85pt,.7pt">
                  <w:txbxContent>
                    <w:p w14:paraId="745F5091" w14:textId="77777777" w:rsidR="00BE33BF" w:rsidRPr="0084400C" w:rsidRDefault="00BE33BF" w:rsidP="00CA3033">
                      <w:pPr>
                        <w:rPr>
                          <w:rFonts w:ascii="ＭＳ Ｐゴシック" w:eastAsia="ＭＳ Ｐゴシック" w:hAnsi="ＭＳ Ｐゴシック"/>
                          <w:i/>
                        </w:rPr>
                      </w:pPr>
                      <w:r w:rsidRPr="0084400C">
                        <w:rPr>
                          <w:rFonts w:ascii="ＭＳ Ｐゴシック" w:eastAsia="ＭＳ Ｐゴシック" w:hAnsi="ＭＳ Ｐゴシック" w:hint="eastAsia"/>
                          <w:i/>
                        </w:rPr>
                        <w:t>★ＣＨＥＣＫ②★</w:t>
                      </w:r>
                    </w:p>
                    <w:p w14:paraId="07A2C543" w14:textId="77777777" w:rsidR="00BE33BF" w:rsidRPr="0084400C" w:rsidRDefault="00F00537" w:rsidP="00CA3033">
                      <w:pPr>
                        <w:rPr>
                          <w:rFonts w:ascii="ＭＳ Ｐ明朝" w:eastAsia="ＭＳ Ｐ明朝" w:hAnsi="ＭＳ Ｐ明朝"/>
                          <w:sz w:val="16"/>
                          <w:szCs w:val="16"/>
                        </w:rPr>
                      </w:pPr>
                      <w:r w:rsidRPr="0084400C">
                        <w:rPr>
                          <w:rFonts w:ascii="ＭＳ Ｐ明朝" w:eastAsia="ＭＳ Ｐ明朝" w:hAnsi="ＭＳ Ｐ明朝" w:hint="eastAsia"/>
                          <w:szCs w:val="16"/>
                        </w:rPr>
                        <w:t>①</w:t>
                      </w:r>
                      <w:r w:rsidR="00361924" w:rsidRPr="0084400C">
                        <w:rPr>
                          <w:rFonts w:ascii="ＭＳ Ｐ明朝" w:eastAsia="ＭＳ Ｐ明朝" w:hAnsi="ＭＳ Ｐ明朝" w:hint="eastAsia"/>
                          <w:szCs w:val="16"/>
                        </w:rPr>
                        <w:t>「</w:t>
                      </w:r>
                      <w:r w:rsidR="00BE33BF" w:rsidRPr="0084400C">
                        <w:rPr>
                          <w:rFonts w:ascii="ＭＳ Ｐ明朝" w:eastAsia="ＭＳ Ｐ明朝" w:hAnsi="ＭＳ Ｐ明朝" w:hint="eastAsia"/>
                          <w:szCs w:val="16"/>
                        </w:rPr>
                        <w:t>ＯＳＡＫＡ人権教育ＡＢＣ－人権学習プログラム－</w:t>
                      </w:r>
                      <w:r w:rsidR="00361924" w:rsidRPr="0084400C">
                        <w:rPr>
                          <w:rFonts w:ascii="ＭＳ Ｐ明朝" w:eastAsia="ＭＳ Ｐ明朝" w:hAnsi="ＭＳ Ｐ明朝" w:hint="eastAsia"/>
                          <w:szCs w:val="16"/>
                        </w:rPr>
                        <w:t>」</w:t>
                      </w:r>
                      <w:r w:rsidR="00BE33BF" w:rsidRPr="0084400C">
                        <w:rPr>
                          <w:rFonts w:ascii="ＭＳ Ｐ明朝" w:eastAsia="ＭＳ Ｐ明朝" w:hAnsi="ＭＳ Ｐ明朝" w:hint="eastAsia"/>
                          <w:sz w:val="16"/>
                          <w:szCs w:val="16"/>
                        </w:rPr>
                        <w:t>（大阪府教育センター　平成19</w:t>
                      </w:r>
                      <w:r w:rsidR="00471772" w:rsidRPr="0084400C">
                        <w:rPr>
                          <w:rFonts w:ascii="ＭＳ Ｐ明朝" w:eastAsia="ＭＳ Ｐ明朝" w:hAnsi="ＭＳ Ｐ明朝" w:hint="eastAsia"/>
                          <w:sz w:val="16"/>
                          <w:szCs w:val="16"/>
                        </w:rPr>
                        <w:t>〔</w:t>
                      </w:r>
                      <w:r w:rsidR="00BE33BF" w:rsidRPr="0084400C">
                        <w:rPr>
                          <w:rFonts w:ascii="ＭＳ Ｐ明朝" w:eastAsia="ＭＳ Ｐ明朝" w:hAnsi="ＭＳ Ｐ明朝" w:hint="eastAsia"/>
                          <w:sz w:val="16"/>
                          <w:szCs w:val="16"/>
                        </w:rPr>
                        <w:t>2007</w:t>
                      </w:r>
                      <w:r w:rsidR="00471772" w:rsidRPr="0084400C">
                        <w:rPr>
                          <w:rFonts w:ascii="ＭＳ Ｐ明朝" w:eastAsia="ＭＳ Ｐ明朝" w:hAnsi="ＭＳ Ｐ明朝" w:hint="eastAsia"/>
                          <w:sz w:val="16"/>
                          <w:szCs w:val="16"/>
                        </w:rPr>
                        <w:t>〕</w:t>
                      </w:r>
                      <w:r w:rsidR="00D71A83" w:rsidRPr="0084400C">
                        <w:rPr>
                          <w:rFonts w:ascii="ＭＳ Ｐ明朝" w:eastAsia="ＭＳ Ｐ明朝" w:hAnsi="ＭＳ Ｐ明朝" w:hint="eastAsia"/>
                          <w:sz w:val="16"/>
                          <w:szCs w:val="16"/>
                        </w:rPr>
                        <w:t>年</w:t>
                      </w:r>
                      <w:r w:rsidR="00400213" w:rsidRPr="0084400C">
                        <w:rPr>
                          <w:rFonts w:ascii="ＭＳ Ｐ明朝" w:eastAsia="ＭＳ Ｐ明朝" w:hAnsi="ＭＳ Ｐ明朝" w:hint="eastAsia"/>
                          <w:sz w:val="16"/>
                          <w:szCs w:val="16"/>
                        </w:rPr>
                        <w:t>３</w:t>
                      </w:r>
                      <w:r w:rsidR="00BE33BF" w:rsidRPr="0084400C">
                        <w:rPr>
                          <w:rFonts w:ascii="ＭＳ Ｐ明朝" w:eastAsia="ＭＳ Ｐ明朝" w:hAnsi="ＭＳ Ｐ明朝" w:hint="eastAsia"/>
                          <w:sz w:val="16"/>
                          <w:szCs w:val="16"/>
                        </w:rPr>
                        <w:t>月）</w:t>
                      </w:r>
                    </w:p>
                    <w:p w14:paraId="0A76551D" w14:textId="2AC6EAE6" w:rsidR="00BE33BF" w:rsidRPr="0084400C" w:rsidRDefault="00BE33BF" w:rsidP="00CA3033">
                      <w:pPr>
                        <w:ind w:firstLineChars="100" w:firstLine="210"/>
                        <w:rPr>
                          <w:rFonts w:ascii="ＭＳ Ｐ明朝" w:eastAsia="ＭＳ Ｐ明朝" w:hAnsi="ＭＳ Ｐ明朝"/>
                          <w:szCs w:val="21"/>
                        </w:rPr>
                      </w:pPr>
                      <w:r w:rsidRPr="0084400C">
                        <w:rPr>
                          <w:rFonts w:ascii="ＭＳ Ｐ明朝" w:eastAsia="ＭＳ Ｐ明朝" w:hAnsi="ＭＳ Ｐ明朝" w:hint="eastAsia"/>
                          <w:szCs w:val="21"/>
                        </w:rPr>
                        <w:t>人権教育を進めるための人権学習プログラム集です。Ⅰ編ではプランづくりや学</w:t>
                      </w:r>
                      <w:r w:rsidRPr="004B7007">
                        <w:rPr>
                          <w:rFonts w:ascii="ＭＳ Ｐ明朝" w:eastAsia="ＭＳ Ｐ明朝" w:hAnsi="ＭＳ Ｐ明朝" w:hint="eastAsia"/>
                          <w:szCs w:val="21"/>
                        </w:rPr>
                        <w:t>習を進める</w:t>
                      </w:r>
                      <w:r w:rsidRPr="0051277E">
                        <w:rPr>
                          <w:rFonts w:ascii="ＭＳ Ｐ明朝" w:eastAsia="ＭＳ Ｐ明朝" w:hAnsi="ＭＳ Ｐ明朝" w:hint="eastAsia"/>
                          <w:szCs w:val="21"/>
                        </w:rPr>
                        <w:t>に</w:t>
                      </w:r>
                      <w:r w:rsidR="00DA3FDC" w:rsidRPr="0051277E">
                        <w:rPr>
                          <w:rFonts w:ascii="ＭＳ Ｐ明朝" w:eastAsia="ＭＳ Ｐ明朝" w:hAnsi="ＭＳ Ｐ明朝" w:hint="eastAsia"/>
                          <w:szCs w:val="21"/>
                        </w:rPr>
                        <w:t>あ</w:t>
                      </w:r>
                      <w:r w:rsidRPr="004B7007">
                        <w:rPr>
                          <w:rFonts w:ascii="ＭＳ Ｐ明朝" w:eastAsia="ＭＳ Ｐ明朝" w:hAnsi="ＭＳ Ｐ明朝" w:hint="eastAsia"/>
                          <w:szCs w:val="21"/>
                        </w:rPr>
                        <w:t>たって大切なことを整理し、Ⅱ編では７つの章20の</w:t>
                      </w:r>
                      <w:r w:rsidR="004B363D" w:rsidRPr="004B7007">
                        <w:rPr>
                          <w:rFonts w:ascii="ＭＳ Ｐ明朝" w:eastAsia="ＭＳ Ｐ明朝" w:hAnsi="ＭＳ Ｐ明朝" w:hint="eastAsia"/>
                          <w:szCs w:val="21"/>
                        </w:rPr>
                        <w:t>プログラムを紹介し、具体的な教材を掲載しています。</w:t>
                      </w:r>
                      <w:r w:rsidR="004B363D" w:rsidRPr="0084400C">
                        <w:rPr>
                          <w:rFonts w:ascii="ＭＳ Ｐ明朝" w:eastAsia="ＭＳ Ｐ明朝" w:hAnsi="ＭＳ Ｐ明朝" w:hint="eastAsia"/>
                          <w:szCs w:val="21"/>
                        </w:rPr>
                        <w:t>学校・子どもの</w:t>
                      </w:r>
                      <w:r w:rsidRPr="0084400C">
                        <w:rPr>
                          <w:rFonts w:ascii="ＭＳ Ｐ明朝" w:eastAsia="ＭＳ Ｐ明朝" w:hAnsi="ＭＳ Ｐ明朝" w:hint="eastAsia"/>
                          <w:szCs w:val="21"/>
                        </w:rPr>
                        <w:t>実態に応じてアレンジして実践してください。</w:t>
                      </w:r>
                    </w:p>
                    <w:p w14:paraId="78ABEEBB" w14:textId="77777777" w:rsidR="00F00537" w:rsidRPr="0084400C" w:rsidRDefault="00F00537" w:rsidP="00CA3033">
                      <w:pPr>
                        <w:rPr>
                          <w:rFonts w:ascii="ＭＳ Ｐ明朝" w:eastAsia="ＭＳ Ｐ明朝" w:hAnsi="ＭＳ Ｐ明朝"/>
                        </w:rPr>
                      </w:pPr>
                      <w:r w:rsidRPr="0084400C">
                        <w:rPr>
                          <w:rFonts w:ascii="ＭＳ Ｐ明朝" w:eastAsia="ＭＳ Ｐ明朝" w:hAnsi="ＭＳ Ｐ明朝" w:hint="eastAsia"/>
                        </w:rPr>
                        <w:t>②「ＯＳＡＫＡ人権教育ＡＢＣ Part</w:t>
                      </w:r>
                      <w:r w:rsidR="00ED01E0" w:rsidRPr="0084400C">
                        <w:rPr>
                          <w:rFonts w:ascii="ＭＳ Ｐ明朝" w:eastAsia="ＭＳ Ｐ明朝" w:hAnsi="ＭＳ Ｐ明朝" w:hint="eastAsia"/>
                        </w:rPr>
                        <w:t>３</w:t>
                      </w:r>
                      <w:r w:rsidRPr="0084400C">
                        <w:rPr>
                          <w:rFonts w:ascii="ＭＳ Ｐ明朝" w:eastAsia="ＭＳ Ｐ明朝" w:hAnsi="ＭＳ Ｐ明朝" w:hint="eastAsia"/>
                        </w:rPr>
                        <w:t xml:space="preserve"> －集団づくり[探</w:t>
                      </w:r>
                      <w:r w:rsidR="00654E27" w:rsidRPr="0084400C">
                        <w:rPr>
                          <w:rFonts w:ascii="ＭＳ Ｐ明朝" w:eastAsia="ＭＳ Ｐ明朝" w:hAnsi="ＭＳ Ｐ明朝" w:hint="eastAsia"/>
                        </w:rPr>
                        <w:t>究</w:t>
                      </w:r>
                      <w:r w:rsidRPr="0084400C">
                        <w:rPr>
                          <w:rFonts w:ascii="ＭＳ Ｐ明朝" w:eastAsia="ＭＳ Ｐ明朝" w:hAnsi="ＭＳ Ｐ明朝" w:hint="eastAsia"/>
                        </w:rPr>
                        <w:t>編]－」</w:t>
                      </w:r>
                      <w:r w:rsidRPr="0084400C">
                        <w:rPr>
                          <w:rFonts w:ascii="ＭＳ Ｐ明朝" w:eastAsia="ＭＳ Ｐ明朝" w:hAnsi="ＭＳ Ｐ明朝" w:hint="eastAsia"/>
                          <w:sz w:val="16"/>
                          <w:szCs w:val="16"/>
                        </w:rPr>
                        <w:t>(大阪府教育センター　平成21〔2009〕年</w:t>
                      </w:r>
                      <w:r w:rsidR="00400213" w:rsidRPr="0084400C">
                        <w:rPr>
                          <w:rFonts w:ascii="ＭＳ Ｐ明朝" w:eastAsia="ＭＳ Ｐ明朝" w:hAnsi="ＭＳ Ｐ明朝" w:hint="eastAsia"/>
                          <w:sz w:val="16"/>
                          <w:szCs w:val="16"/>
                        </w:rPr>
                        <w:t>３</w:t>
                      </w:r>
                      <w:r w:rsidRPr="0084400C">
                        <w:rPr>
                          <w:rFonts w:ascii="ＭＳ Ｐ明朝" w:eastAsia="ＭＳ Ｐ明朝" w:hAnsi="ＭＳ Ｐ明朝" w:hint="eastAsia"/>
                          <w:sz w:val="16"/>
                          <w:szCs w:val="16"/>
                        </w:rPr>
                        <w:t>月)</w:t>
                      </w:r>
                    </w:p>
                    <w:p w14:paraId="76F27AC9" w14:textId="77777777" w:rsidR="00F00537" w:rsidRPr="0084400C" w:rsidRDefault="00F00537" w:rsidP="00CA3033">
                      <w:pPr>
                        <w:ind w:firstLineChars="100" w:firstLine="210"/>
                        <w:rPr>
                          <w:rFonts w:ascii="ＭＳ Ｐ明朝" w:eastAsia="ＭＳ Ｐ明朝" w:hAnsi="ＭＳ Ｐ明朝"/>
                          <w:szCs w:val="21"/>
                        </w:rPr>
                      </w:pPr>
                      <w:r w:rsidRPr="0084400C">
                        <w:rPr>
                          <w:rFonts w:ascii="ＭＳ Ｐ明朝" w:eastAsia="ＭＳ Ｐ明朝" w:hAnsi="ＭＳ Ｐ明朝" w:hint="eastAsia"/>
                          <w:szCs w:val="21"/>
                        </w:rPr>
                        <w:t>「</w:t>
                      </w:r>
                      <w:r w:rsidR="00526A77" w:rsidRPr="0084400C">
                        <w:rPr>
                          <w:rFonts w:ascii="ＭＳ Ｐ明朝" w:eastAsia="ＭＳ Ｐ明朝" w:hAnsi="ＭＳ Ｐ明朝" w:hint="eastAsia"/>
                          <w:szCs w:val="21"/>
                        </w:rPr>
                        <w:t>ＯＳＡＫＡ</w:t>
                      </w:r>
                      <w:r w:rsidRPr="0084400C">
                        <w:rPr>
                          <w:rFonts w:ascii="ＭＳ Ｐ明朝" w:eastAsia="ＭＳ Ｐ明朝" w:hAnsi="ＭＳ Ｐ明朝" w:hint="eastAsia"/>
                          <w:szCs w:val="21"/>
                        </w:rPr>
                        <w:t>人権教育</w:t>
                      </w:r>
                      <w:r w:rsidR="00091F73" w:rsidRPr="0084400C">
                        <w:rPr>
                          <w:rFonts w:ascii="ＭＳ Ｐ明朝" w:eastAsia="ＭＳ Ｐ明朝" w:hAnsi="ＭＳ Ｐ明朝" w:hint="eastAsia"/>
                          <w:szCs w:val="16"/>
                        </w:rPr>
                        <w:t>ＡＢＣ</w:t>
                      </w:r>
                      <w:r w:rsidRPr="0084400C">
                        <w:rPr>
                          <w:rFonts w:ascii="ＭＳ Ｐ明朝" w:eastAsia="ＭＳ Ｐ明朝" w:hAnsi="ＭＳ Ｐ明朝" w:hint="eastAsia"/>
                          <w:szCs w:val="21"/>
                        </w:rPr>
                        <w:t xml:space="preserve"> Part</w:t>
                      </w:r>
                      <w:r w:rsidR="00ED01E0" w:rsidRPr="0084400C">
                        <w:rPr>
                          <w:rFonts w:ascii="ＭＳ Ｐ明朝" w:eastAsia="ＭＳ Ｐ明朝" w:hAnsi="ＭＳ Ｐ明朝" w:hint="eastAsia"/>
                          <w:szCs w:val="21"/>
                        </w:rPr>
                        <w:t xml:space="preserve">２ </w:t>
                      </w:r>
                      <w:r w:rsidRPr="0084400C">
                        <w:rPr>
                          <w:rFonts w:ascii="ＭＳ Ｐ明朝" w:eastAsia="ＭＳ Ｐ明朝" w:hAnsi="ＭＳ Ｐ明朝" w:hint="eastAsia"/>
                          <w:szCs w:val="21"/>
                        </w:rPr>
                        <w:t>－集団づくり[基礎編]</w:t>
                      </w:r>
                      <w:r w:rsidR="00D67E1C" w:rsidRPr="0084400C">
                        <w:rPr>
                          <w:rFonts w:ascii="ＭＳ Ｐ明朝" w:eastAsia="ＭＳ Ｐ明朝" w:hAnsi="ＭＳ Ｐ明朝" w:hint="eastAsia"/>
                          <w:szCs w:val="21"/>
                        </w:rPr>
                        <w:t>－</w:t>
                      </w:r>
                      <w:r w:rsidRPr="0084400C">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4F5D5ECA" w14:textId="77777777" w:rsidR="00526A77" w:rsidRPr="0084400C" w:rsidRDefault="00526A77" w:rsidP="00CA3033">
                      <w:pPr>
                        <w:rPr>
                          <w:rFonts w:ascii="ＭＳ Ｐ明朝" w:eastAsia="ＭＳ Ｐ明朝" w:hAnsi="ＭＳ Ｐ明朝"/>
                        </w:rPr>
                      </w:pPr>
                      <w:r w:rsidRPr="0084400C">
                        <w:rPr>
                          <w:rFonts w:ascii="ＭＳ Ｐ明朝" w:eastAsia="ＭＳ Ｐ明朝" w:hAnsi="ＭＳ Ｐ明朝" w:hint="eastAsia"/>
                        </w:rPr>
                        <w:t>③「ＯＳＡＫＡ人権教育ＡＢＣ Part</w:t>
                      </w:r>
                      <w:r w:rsidR="00ED01E0" w:rsidRPr="0084400C">
                        <w:rPr>
                          <w:rFonts w:ascii="ＭＳ Ｐ明朝" w:eastAsia="ＭＳ Ｐ明朝" w:hAnsi="ＭＳ Ｐ明朝" w:hint="eastAsia"/>
                        </w:rPr>
                        <w:t>４</w:t>
                      </w:r>
                      <w:r w:rsidRPr="0084400C">
                        <w:rPr>
                          <w:rFonts w:ascii="ＭＳ Ｐ明朝" w:eastAsia="ＭＳ Ｐ明朝" w:hAnsi="ＭＳ Ｐ明朝" w:hint="eastAsia"/>
                        </w:rPr>
                        <w:t xml:space="preserve"> －人権教育としてのキャリア教育－」</w:t>
                      </w:r>
                    </w:p>
                    <w:p w14:paraId="4C0A4944" w14:textId="77777777" w:rsidR="00526A77" w:rsidRPr="0084400C" w:rsidRDefault="00526A77" w:rsidP="00CA3033">
                      <w:pPr>
                        <w:spacing w:line="200" w:lineRule="exact"/>
                        <w:ind w:firstLineChars="100" w:firstLine="160"/>
                        <w:rPr>
                          <w:rFonts w:ascii="ＭＳ Ｐ明朝" w:eastAsia="ＭＳ Ｐ明朝" w:hAnsi="ＭＳ Ｐ明朝"/>
                          <w:sz w:val="16"/>
                          <w:szCs w:val="16"/>
                        </w:rPr>
                      </w:pPr>
                      <w:r w:rsidRPr="0084400C">
                        <w:rPr>
                          <w:rFonts w:ascii="ＭＳ Ｐ明朝" w:eastAsia="ＭＳ Ｐ明朝" w:hAnsi="ＭＳ Ｐ明朝" w:hint="eastAsia"/>
                          <w:sz w:val="16"/>
                          <w:szCs w:val="16"/>
                        </w:rPr>
                        <w:t>(大阪府教育センター　平成23〔2011</w:t>
                      </w:r>
                      <w:r w:rsidR="00D04DC0" w:rsidRPr="0084400C">
                        <w:rPr>
                          <w:rFonts w:ascii="ＭＳ Ｐ明朝" w:eastAsia="ＭＳ Ｐ明朝" w:hAnsi="ＭＳ Ｐ明朝" w:hint="eastAsia"/>
                          <w:sz w:val="16"/>
                          <w:szCs w:val="16"/>
                        </w:rPr>
                        <w:t>〕年</w:t>
                      </w:r>
                      <w:r w:rsidR="00400213" w:rsidRPr="0084400C">
                        <w:rPr>
                          <w:rFonts w:ascii="ＭＳ Ｐ明朝" w:eastAsia="ＭＳ Ｐ明朝" w:hAnsi="ＭＳ Ｐ明朝" w:hint="eastAsia"/>
                          <w:sz w:val="16"/>
                          <w:szCs w:val="16"/>
                        </w:rPr>
                        <w:t>３</w:t>
                      </w:r>
                      <w:r w:rsidRPr="0084400C">
                        <w:rPr>
                          <w:rFonts w:ascii="ＭＳ Ｐ明朝" w:eastAsia="ＭＳ Ｐ明朝" w:hAnsi="ＭＳ Ｐ明朝" w:hint="eastAsia"/>
                          <w:sz w:val="16"/>
                          <w:szCs w:val="16"/>
                        </w:rPr>
                        <w:t>月)</w:t>
                      </w:r>
                    </w:p>
                    <w:p w14:paraId="41A9A665" w14:textId="77777777" w:rsidR="00526A77" w:rsidRPr="0084400C" w:rsidRDefault="00526A77" w:rsidP="00CA3033">
                      <w:pPr>
                        <w:ind w:firstLineChars="100" w:firstLine="210"/>
                        <w:rPr>
                          <w:rFonts w:ascii="ＭＳ Ｐ明朝" w:eastAsia="ＭＳ Ｐ明朝" w:hAnsi="ＭＳ Ｐ明朝"/>
                        </w:rPr>
                      </w:pPr>
                      <w:r w:rsidRPr="0084400C">
                        <w:rPr>
                          <w:rFonts w:ascii="ＭＳ Ｐ明朝" w:eastAsia="ＭＳ Ｐ明朝" w:hAnsi="ＭＳ Ｐ明朝" w:hint="eastAsia"/>
                        </w:rPr>
                        <w:t>キャリア教育の理論や考え方を整理するとともに、「自分・生活」「仲間・つながり」等を柱として、実践的なプログラムを紹介しています。</w:t>
                      </w:r>
                    </w:p>
                    <w:p w14:paraId="246151BA" w14:textId="77777777" w:rsidR="00EF1049" w:rsidRPr="0084400C" w:rsidRDefault="00EF1049" w:rsidP="00CA3033">
                      <w:pPr>
                        <w:rPr>
                          <w:rFonts w:ascii="ＭＳ Ｐ明朝" w:eastAsia="ＭＳ Ｐ明朝" w:hAnsi="ＭＳ Ｐ明朝"/>
                          <w:sz w:val="16"/>
                          <w:szCs w:val="16"/>
                        </w:rPr>
                      </w:pPr>
                      <w:r w:rsidRPr="0084400C">
                        <w:rPr>
                          <w:rFonts w:ascii="ＭＳ Ｐ明朝" w:eastAsia="ＭＳ Ｐ明朝" w:hAnsi="ＭＳ Ｐ明朝" w:hint="eastAsia"/>
                          <w:szCs w:val="21"/>
                        </w:rPr>
                        <w:t>④「人権教育リーフレット」シリーズ</w:t>
                      </w:r>
                      <w:r w:rsidRPr="0084400C">
                        <w:rPr>
                          <w:rFonts w:ascii="ＭＳ Ｐ明朝" w:eastAsia="ＭＳ Ｐ明朝" w:hAnsi="ＭＳ Ｐ明朝" w:hint="eastAsia"/>
                          <w:sz w:val="16"/>
                          <w:szCs w:val="16"/>
                        </w:rPr>
                        <w:t>(大阪府教育センター)</w:t>
                      </w:r>
                    </w:p>
                    <w:p w14:paraId="448908AA" w14:textId="77777777" w:rsidR="00E862CD" w:rsidRPr="0084400C" w:rsidRDefault="004663BA" w:rsidP="00CA3033">
                      <w:pPr>
                        <w:spacing w:line="300" w:lineRule="exact"/>
                        <w:ind w:leftChars="100" w:left="210"/>
                        <w:rPr>
                          <w:rFonts w:ascii="ＭＳ Ｐ明朝" w:eastAsia="ＭＳ Ｐ明朝" w:hAnsi="ＭＳ Ｐ明朝"/>
                        </w:rPr>
                      </w:pPr>
                      <w:hyperlink r:id="rId12" w:history="1">
                        <w:r w:rsidR="00A84A66" w:rsidRPr="0084400C">
                          <w:rPr>
                            <w:rStyle w:val="a6"/>
                            <w:rFonts w:ascii="ＭＳ Ｐ明朝" w:eastAsia="ＭＳ Ｐ明朝" w:hAnsi="ＭＳ Ｐ明朝" w:hint="eastAsia"/>
                          </w:rPr>
                          <w:t>http</w:t>
                        </w:r>
                        <w:r w:rsidR="00A84A66" w:rsidRPr="0084400C">
                          <w:rPr>
                            <w:rStyle w:val="a6"/>
                            <w:rFonts w:ascii="ＭＳ Ｐ明朝" w:eastAsia="ＭＳ Ｐ明朝" w:hAnsi="ＭＳ Ｐ明朝"/>
                          </w:rPr>
                          <w:t>s</w:t>
                        </w:r>
                        <w:r w:rsidR="00A84A66" w:rsidRPr="0084400C">
                          <w:rPr>
                            <w:rStyle w:val="a6"/>
                            <w:rFonts w:ascii="ＭＳ Ｐ明朝" w:eastAsia="ＭＳ Ｐ明朝" w:hAnsi="ＭＳ Ｐ明朝" w:hint="eastAsia"/>
                          </w:rPr>
                          <w:t>://www.osaka-c.ed.jp/matters/humanrights_files/leaflet/page.html</w:t>
                        </w:r>
                      </w:hyperlink>
                    </w:p>
                    <w:p w14:paraId="581E2F28" w14:textId="77777777" w:rsidR="00EF1049" w:rsidRPr="00A35BD7" w:rsidRDefault="00EF1049" w:rsidP="00CA3033">
                      <w:pPr>
                        <w:ind w:firstLineChars="100" w:firstLine="210"/>
                        <w:rPr>
                          <w:rFonts w:ascii="ＭＳ Ｐ明朝" w:eastAsia="ＭＳ Ｐ明朝" w:hAnsi="ＭＳ Ｐ明朝"/>
                        </w:rPr>
                      </w:pPr>
                      <w:r w:rsidRPr="0084400C">
                        <w:rPr>
                          <w:rFonts w:ascii="ＭＳ Ｐ明朝" w:eastAsia="ＭＳ Ｐ明朝" w:hAnsi="ＭＳ Ｐ明朝" w:hint="eastAsia"/>
                          <w:szCs w:val="21"/>
                        </w:rPr>
                        <w:t>すべての子どもたちが、安全に安心して学校生活を送ることができるよう、様々な人権課題の理解を深めるとともに、課題の解消に向けた取組みを進めるための教職員用研修資料です。</w:t>
                      </w:r>
                    </w:p>
                    <w:p w14:paraId="190403BA" w14:textId="77777777" w:rsidR="00EF1049" w:rsidRPr="00EF1049" w:rsidRDefault="00EF1049" w:rsidP="00CA3033">
                      <w:pPr>
                        <w:ind w:firstLineChars="100" w:firstLine="210"/>
                        <w:rPr>
                          <w:rFonts w:ascii="ＭＳ Ｐ明朝" w:eastAsia="ＭＳ Ｐ明朝" w:hAnsi="ＭＳ Ｐ明朝"/>
                          <w:szCs w:val="21"/>
                        </w:rPr>
                      </w:pPr>
                    </w:p>
                  </w:txbxContent>
                </v:textbox>
                <w10:wrap anchorx="margin"/>
              </v:roundrect>
            </w:pict>
          </mc:Fallback>
        </mc:AlternateContent>
      </w:r>
    </w:p>
    <w:p w14:paraId="30AD6900" w14:textId="0A303383" w:rsidR="00BE33BF" w:rsidRDefault="00BE33BF">
      <w:pPr>
        <w:rPr>
          <w:rFonts w:ascii="ＭＳ Ｐゴシック" w:eastAsia="ＭＳ Ｐゴシック" w:hAnsi="ＭＳ Ｐゴシック"/>
          <w:sz w:val="20"/>
          <w:szCs w:val="20"/>
        </w:rPr>
      </w:pPr>
    </w:p>
    <w:p w14:paraId="07A1E66B" w14:textId="77777777" w:rsidR="00BE33BF" w:rsidRDefault="00BE33BF">
      <w:pPr>
        <w:rPr>
          <w:rFonts w:ascii="ＭＳ Ｐゴシック" w:eastAsia="ＭＳ Ｐゴシック" w:hAnsi="ＭＳ Ｐゴシック"/>
          <w:sz w:val="20"/>
          <w:szCs w:val="20"/>
        </w:rPr>
      </w:pPr>
    </w:p>
    <w:p w14:paraId="691139EF" w14:textId="77777777" w:rsidR="00526A77" w:rsidRDefault="00526A77">
      <w:pPr>
        <w:rPr>
          <w:rFonts w:ascii="ＭＳ Ｐゴシック" w:eastAsia="ＭＳ Ｐゴシック" w:hAnsi="ＭＳ Ｐゴシック"/>
          <w:sz w:val="20"/>
          <w:szCs w:val="20"/>
        </w:rPr>
      </w:pPr>
    </w:p>
    <w:p w14:paraId="54E88653" w14:textId="77777777" w:rsidR="00526A77" w:rsidRDefault="00526A77">
      <w:pPr>
        <w:rPr>
          <w:rFonts w:ascii="ＭＳ Ｐゴシック" w:eastAsia="ＭＳ Ｐゴシック" w:hAnsi="ＭＳ Ｐゴシック"/>
          <w:sz w:val="20"/>
          <w:szCs w:val="20"/>
        </w:rPr>
      </w:pPr>
    </w:p>
    <w:p w14:paraId="77760BB2" w14:textId="77777777" w:rsidR="00526A77" w:rsidRDefault="00526A77">
      <w:pPr>
        <w:rPr>
          <w:rFonts w:ascii="ＭＳ Ｐゴシック" w:eastAsia="ＭＳ Ｐゴシック" w:hAnsi="ＭＳ Ｐゴシック"/>
          <w:sz w:val="20"/>
          <w:szCs w:val="20"/>
        </w:rPr>
      </w:pPr>
    </w:p>
    <w:p w14:paraId="06AB9AF0" w14:textId="77777777" w:rsidR="00526A77" w:rsidRDefault="00526A77">
      <w:pPr>
        <w:rPr>
          <w:rFonts w:ascii="ＭＳ Ｐゴシック" w:eastAsia="ＭＳ Ｐゴシック" w:hAnsi="ＭＳ Ｐゴシック"/>
          <w:sz w:val="20"/>
          <w:szCs w:val="20"/>
        </w:rPr>
      </w:pPr>
    </w:p>
    <w:p w14:paraId="006392A1" w14:textId="77777777" w:rsidR="00526A77" w:rsidRDefault="00526A77">
      <w:pPr>
        <w:rPr>
          <w:rFonts w:ascii="ＭＳ Ｐゴシック" w:eastAsia="ＭＳ Ｐゴシック" w:hAnsi="ＭＳ Ｐゴシック"/>
          <w:sz w:val="20"/>
          <w:szCs w:val="20"/>
        </w:rPr>
      </w:pPr>
    </w:p>
    <w:p w14:paraId="06FCC8C3" w14:textId="77777777" w:rsidR="00526A77" w:rsidRDefault="00526A77">
      <w:pPr>
        <w:rPr>
          <w:rFonts w:ascii="ＭＳ Ｐゴシック" w:eastAsia="ＭＳ Ｐゴシック" w:hAnsi="ＭＳ Ｐゴシック"/>
          <w:sz w:val="20"/>
          <w:szCs w:val="20"/>
        </w:rPr>
      </w:pPr>
    </w:p>
    <w:p w14:paraId="2AAEA301" w14:textId="77777777" w:rsidR="00526A77" w:rsidRDefault="00526A77">
      <w:pPr>
        <w:rPr>
          <w:rFonts w:ascii="ＭＳ Ｐゴシック" w:eastAsia="ＭＳ Ｐゴシック" w:hAnsi="ＭＳ Ｐゴシック"/>
          <w:sz w:val="20"/>
          <w:szCs w:val="20"/>
        </w:rPr>
      </w:pPr>
    </w:p>
    <w:p w14:paraId="08B02E21" w14:textId="77777777" w:rsidR="00526A77" w:rsidRDefault="00526A77">
      <w:pPr>
        <w:rPr>
          <w:rFonts w:ascii="ＭＳ Ｐゴシック" w:eastAsia="ＭＳ Ｐゴシック" w:hAnsi="ＭＳ Ｐゴシック"/>
          <w:sz w:val="20"/>
          <w:szCs w:val="20"/>
        </w:rPr>
      </w:pPr>
    </w:p>
    <w:p w14:paraId="69E66B3C" w14:textId="77777777" w:rsidR="00526A77" w:rsidRDefault="00526A77">
      <w:pPr>
        <w:rPr>
          <w:rFonts w:ascii="ＭＳ Ｐゴシック" w:eastAsia="ＭＳ Ｐゴシック" w:hAnsi="ＭＳ Ｐゴシック"/>
          <w:sz w:val="20"/>
          <w:szCs w:val="20"/>
        </w:rPr>
      </w:pPr>
    </w:p>
    <w:p w14:paraId="47ACCAAE" w14:textId="77777777" w:rsidR="00526A77" w:rsidRDefault="00526A77">
      <w:pPr>
        <w:rPr>
          <w:rFonts w:ascii="ＭＳ Ｐゴシック" w:eastAsia="ＭＳ Ｐゴシック" w:hAnsi="ＭＳ Ｐゴシック"/>
          <w:sz w:val="20"/>
          <w:szCs w:val="20"/>
        </w:rPr>
      </w:pPr>
    </w:p>
    <w:p w14:paraId="4AE84A54" w14:textId="77777777" w:rsidR="00526A77" w:rsidRDefault="00526A77">
      <w:pPr>
        <w:rPr>
          <w:rFonts w:ascii="ＭＳ Ｐゴシック" w:eastAsia="ＭＳ Ｐゴシック" w:hAnsi="ＭＳ Ｐゴシック"/>
          <w:sz w:val="20"/>
          <w:szCs w:val="20"/>
        </w:rPr>
      </w:pPr>
    </w:p>
    <w:p w14:paraId="4C785F8B" w14:textId="77777777" w:rsidR="00526A77" w:rsidRDefault="00526A77">
      <w:pPr>
        <w:rPr>
          <w:rFonts w:ascii="ＭＳ Ｐゴシック" w:eastAsia="ＭＳ Ｐゴシック" w:hAnsi="ＭＳ Ｐゴシック"/>
          <w:sz w:val="20"/>
          <w:szCs w:val="20"/>
        </w:rPr>
      </w:pPr>
    </w:p>
    <w:p w14:paraId="40F627F8" w14:textId="77777777" w:rsidR="00526A77" w:rsidRDefault="00526A77">
      <w:pPr>
        <w:rPr>
          <w:rFonts w:ascii="ＭＳ Ｐゴシック" w:eastAsia="ＭＳ Ｐゴシック" w:hAnsi="ＭＳ Ｐゴシック"/>
          <w:sz w:val="20"/>
          <w:szCs w:val="20"/>
        </w:rPr>
      </w:pPr>
    </w:p>
    <w:p w14:paraId="3E683215" w14:textId="77777777" w:rsidR="000620F1" w:rsidRDefault="000620F1">
      <w:pPr>
        <w:rPr>
          <w:rFonts w:ascii="ＭＳ Ｐゴシック" w:eastAsia="ＭＳ Ｐゴシック" w:hAnsi="ＭＳ Ｐゴシック"/>
          <w:sz w:val="20"/>
          <w:szCs w:val="20"/>
        </w:rPr>
      </w:pPr>
    </w:p>
    <w:p w14:paraId="3E561311" w14:textId="77777777" w:rsidR="000620F1" w:rsidRDefault="000620F1">
      <w:pPr>
        <w:rPr>
          <w:rFonts w:ascii="ＭＳ Ｐゴシック" w:eastAsia="ＭＳ Ｐゴシック" w:hAnsi="ＭＳ Ｐゴシック"/>
          <w:sz w:val="20"/>
          <w:szCs w:val="20"/>
        </w:rPr>
      </w:pPr>
    </w:p>
    <w:p w14:paraId="072638F0" w14:textId="77777777" w:rsidR="000620F1" w:rsidRDefault="000620F1">
      <w:pPr>
        <w:rPr>
          <w:rFonts w:ascii="ＭＳ Ｐゴシック" w:eastAsia="ＭＳ Ｐゴシック" w:hAnsi="ＭＳ Ｐゴシック"/>
          <w:sz w:val="20"/>
          <w:szCs w:val="20"/>
        </w:rPr>
      </w:pPr>
    </w:p>
    <w:p w14:paraId="606306C8" w14:textId="1BE94897" w:rsidR="000620F1" w:rsidRPr="000620F1" w:rsidRDefault="009E47C8">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5136" behindDoc="0" locked="0" layoutInCell="1" allowOverlap="1" wp14:anchorId="313F8B17" wp14:editId="5CE9E465">
                <wp:simplePos x="0" y="0"/>
                <wp:positionH relativeFrom="column">
                  <wp:posOffset>11430</wp:posOffset>
                </wp:positionH>
                <wp:positionV relativeFrom="paragraph">
                  <wp:posOffset>130546</wp:posOffset>
                </wp:positionV>
                <wp:extent cx="6124575" cy="1058545"/>
                <wp:effectExtent l="19050" t="19050" r="28575" b="2730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58545"/>
                        </a:xfrm>
                        <a:prstGeom prst="roundRect">
                          <a:avLst>
                            <a:gd name="adj" fmla="val 14706"/>
                          </a:avLst>
                        </a:prstGeom>
                        <a:solidFill>
                          <a:srgbClr val="FFFF99"/>
                        </a:solidFill>
                        <a:ln w="38100" cmpd="dbl">
                          <a:solidFill>
                            <a:srgbClr val="808080"/>
                          </a:solidFill>
                          <a:round/>
                          <a:headEnd/>
                          <a:tailEnd/>
                        </a:ln>
                      </wps:spPr>
                      <wps:txbx>
                        <w:txbxContent>
                          <w:p w14:paraId="54F2EBEE" w14:textId="77777777" w:rsidR="000620F1" w:rsidRPr="0072410B" w:rsidRDefault="000620F1" w:rsidP="00CA3033">
                            <w:pPr>
                              <w:rPr>
                                <w:rFonts w:ascii="ＭＳ Ｐゴシック" w:eastAsia="ＭＳ Ｐゴシック" w:hAnsi="ＭＳ Ｐゴシック"/>
                                <w:i/>
                              </w:rPr>
                            </w:pPr>
                            <w:r w:rsidRPr="0072410B">
                              <w:rPr>
                                <w:rFonts w:ascii="ＭＳ Ｐゴシック" w:eastAsia="ＭＳ Ｐゴシック" w:hAnsi="ＭＳ Ｐゴシック" w:hint="eastAsia"/>
                                <w:i/>
                              </w:rPr>
                              <w:t>★ＣＨＥＣＫ③★</w:t>
                            </w:r>
                          </w:p>
                          <w:p w14:paraId="0651DE5C" w14:textId="77777777" w:rsidR="000620F1" w:rsidRPr="0072410B" w:rsidRDefault="000620F1" w:rsidP="00CA3033">
                            <w:pPr>
                              <w:widowControl/>
                              <w:rPr>
                                <w:rFonts w:ascii="ＭＳ Ｐ明朝" w:eastAsia="ＭＳ Ｐ明朝" w:hAnsi="ＭＳ Ｐ明朝" w:cs="ＭＳ Ｐゴシック"/>
                                <w:kern w:val="0"/>
                                <w:sz w:val="24"/>
                              </w:rPr>
                            </w:pPr>
                            <w:r w:rsidRPr="0072410B">
                              <w:rPr>
                                <w:rFonts w:ascii="ＭＳ Ｐ明朝" w:eastAsia="ＭＳ Ｐ明朝" w:hAnsi="ＭＳ Ｐ明朝" w:cs="+mn-cs" w:hint="eastAsia"/>
                                <w:kern w:val="0"/>
                                <w:szCs w:val="21"/>
                              </w:rPr>
                              <w:t>「安全で安心な学校づくり 人権教育ＣＯＭＰＡＳＳ」</w:t>
                            </w:r>
                            <w:r w:rsidRPr="0072410B">
                              <w:rPr>
                                <w:rFonts w:ascii="ＭＳ Ｐ明朝" w:eastAsia="ＭＳ Ｐ明朝" w:hAnsi="ＭＳ Ｐ明朝" w:cs="+mn-cs" w:hint="eastAsia"/>
                                <w:kern w:val="0"/>
                                <w:sz w:val="22"/>
                                <w:szCs w:val="22"/>
                              </w:rPr>
                              <w:t xml:space="preserve">シリーズ　</w:t>
                            </w:r>
                            <w:r w:rsidRPr="0072410B">
                              <w:rPr>
                                <w:rFonts w:ascii="ＭＳ Ｐ明朝" w:eastAsia="ＭＳ Ｐ明朝" w:hAnsi="ＭＳ Ｐ明朝" w:cs="+mn-cs" w:hint="eastAsia"/>
                                <w:kern w:val="0"/>
                                <w:sz w:val="16"/>
                                <w:szCs w:val="16"/>
                              </w:rPr>
                              <w:t>(大阪府教育センター)</w:t>
                            </w:r>
                          </w:p>
                          <w:p w14:paraId="0DCC1B2F" w14:textId="7D8CEF79" w:rsidR="000620F1" w:rsidRPr="002C5B98" w:rsidRDefault="00777B5B" w:rsidP="00CA3033">
                            <w:pPr>
                              <w:ind w:firstLineChars="100" w:firstLine="210"/>
                              <w:rPr>
                                <w:rFonts w:ascii="ＭＳ Ｐ明朝" w:eastAsia="ＭＳ Ｐ明朝" w:hAnsi="ＭＳ Ｐ明朝"/>
                              </w:rPr>
                            </w:pPr>
                            <w:r w:rsidRPr="004663BA">
                              <w:rPr>
                                <w:rFonts w:ascii="ＭＳ Ｐ明朝" w:eastAsia="ＭＳ Ｐ明朝" w:hAnsi="ＭＳ Ｐ明朝" w:hint="eastAsia"/>
                              </w:rPr>
                              <w:t>子ども</w:t>
                            </w:r>
                            <w:r w:rsidR="000620F1" w:rsidRPr="004663BA">
                              <w:rPr>
                                <w:rFonts w:ascii="ＭＳ Ｐ明朝" w:eastAsia="ＭＳ Ｐ明朝" w:hAnsi="ＭＳ Ｐ明朝" w:hint="eastAsia"/>
                              </w:rPr>
                              <w:t>た</w:t>
                            </w:r>
                            <w:r w:rsidR="000620F1" w:rsidRPr="0072410B">
                              <w:rPr>
                                <w:rFonts w:ascii="ＭＳ Ｐ明朝" w:eastAsia="ＭＳ Ｐ明朝" w:hAnsi="ＭＳ Ｐ明朝" w:hint="eastAsia"/>
                              </w:rPr>
                              <w:t>ちの人権に関わる喫緊の教育課題に</w:t>
                            </w:r>
                            <w:r w:rsidR="000620F1" w:rsidRPr="00DC2C21">
                              <w:rPr>
                                <w:rFonts w:ascii="ＭＳ Ｐ明朝" w:eastAsia="ＭＳ Ｐ明朝" w:hAnsi="ＭＳ Ｐ明朝" w:hint="eastAsia"/>
                              </w:rPr>
                              <w:t>関して、府立学校の実践の蓄積をもとに、９つのテーマで、教材や指導案、資料等を掲載しています。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F8B17" id="角丸四角形 34" o:spid="_x0000_s1052" style="position:absolute;left:0;text-align:left;margin-left:.9pt;margin-top:10.3pt;width:482.25pt;height:8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6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" fillcolor="#ff9" strokecolor="gray" strokeweight="3pt">
                <v:stroke linestyle="thinThin"/>
                <v:textbox inset="5.85pt,.7pt,5.85pt,.7pt">
                  <w:txbxContent>
                    <w:p w14:paraId="54F2EBEE" w14:textId="77777777" w:rsidR="000620F1" w:rsidRPr="0072410B" w:rsidRDefault="000620F1" w:rsidP="00CA3033">
                      <w:pPr>
                        <w:rPr>
                          <w:rFonts w:ascii="ＭＳ Ｐゴシック" w:eastAsia="ＭＳ Ｐゴシック" w:hAnsi="ＭＳ Ｐゴシック"/>
                          <w:i/>
                        </w:rPr>
                      </w:pPr>
                      <w:r w:rsidRPr="0072410B">
                        <w:rPr>
                          <w:rFonts w:ascii="ＭＳ Ｐゴシック" w:eastAsia="ＭＳ Ｐゴシック" w:hAnsi="ＭＳ Ｐゴシック" w:hint="eastAsia"/>
                          <w:i/>
                        </w:rPr>
                        <w:t>★ＣＨＥＣＫ③★</w:t>
                      </w:r>
                    </w:p>
                    <w:p w14:paraId="0651DE5C" w14:textId="77777777" w:rsidR="000620F1" w:rsidRPr="0072410B" w:rsidRDefault="000620F1" w:rsidP="00CA3033">
                      <w:pPr>
                        <w:widowControl/>
                        <w:rPr>
                          <w:rFonts w:ascii="ＭＳ Ｐ明朝" w:eastAsia="ＭＳ Ｐ明朝" w:hAnsi="ＭＳ Ｐ明朝" w:cs="ＭＳ Ｐゴシック"/>
                          <w:kern w:val="0"/>
                          <w:sz w:val="24"/>
                        </w:rPr>
                      </w:pPr>
                      <w:r w:rsidRPr="0072410B">
                        <w:rPr>
                          <w:rFonts w:ascii="ＭＳ Ｐ明朝" w:eastAsia="ＭＳ Ｐ明朝" w:hAnsi="ＭＳ Ｐ明朝" w:cs="+mn-cs" w:hint="eastAsia"/>
                          <w:kern w:val="0"/>
                          <w:szCs w:val="21"/>
                        </w:rPr>
                        <w:t>「安全で安心な学校づくり 人権教育ＣＯＭＰＡＳＳ」</w:t>
                      </w:r>
                      <w:r w:rsidRPr="0072410B">
                        <w:rPr>
                          <w:rFonts w:ascii="ＭＳ Ｐ明朝" w:eastAsia="ＭＳ Ｐ明朝" w:hAnsi="ＭＳ Ｐ明朝" w:cs="+mn-cs" w:hint="eastAsia"/>
                          <w:kern w:val="0"/>
                          <w:sz w:val="22"/>
                          <w:szCs w:val="22"/>
                        </w:rPr>
                        <w:t xml:space="preserve">シリーズ　</w:t>
                      </w:r>
                      <w:r w:rsidRPr="0072410B">
                        <w:rPr>
                          <w:rFonts w:ascii="ＭＳ Ｐ明朝" w:eastAsia="ＭＳ Ｐ明朝" w:hAnsi="ＭＳ Ｐ明朝" w:cs="+mn-cs" w:hint="eastAsia"/>
                          <w:kern w:val="0"/>
                          <w:sz w:val="16"/>
                          <w:szCs w:val="16"/>
                        </w:rPr>
                        <w:t>(大阪府教育センター)</w:t>
                      </w:r>
                    </w:p>
                    <w:p w14:paraId="0DCC1B2F" w14:textId="7D8CEF79" w:rsidR="000620F1" w:rsidRPr="002C5B98" w:rsidRDefault="00777B5B" w:rsidP="00CA3033">
                      <w:pPr>
                        <w:ind w:firstLineChars="100" w:firstLine="210"/>
                        <w:rPr>
                          <w:rFonts w:ascii="ＭＳ Ｐ明朝" w:eastAsia="ＭＳ Ｐ明朝" w:hAnsi="ＭＳ Ｐ明朝"/>
                        </w:rPr>
                      </w:pPr>
                      <w:r w:rsidRPr="004663BA">
                        <w:rPr>
                          <w:rFonts w:ascii="ＭＳ Ｐ明朝" w:eastAsia="ＭＳ Ｐ明朝" w:hAnsi="ＭＳ Ｐ明朝" w:hint="eastAsia"/>
                        </w:rPr>
                        <w:t>子ども</w:t>
                      </w:r>
                      <w:r w:rsidR="000620F1" w:rsidRPr="004663BA">
                        <w:rPr>
                          <w:rFonts w:ascii="ＭＳ Ｐ明朝" w:eastAsia="ＭＳ Ｐ明朝" w:hAnsi="ＭＳ Ｐ明朝" w:hint="eastAsia"/>
                        </w:rPr>
                        <w:t>た</w:t>
                      </w:r>
                      <w:r w:rsidR="000620F1" w:rsidRPr="0072410B">
                        <w:rPr>
                          <w:rFonts w:ascii="ＭＳ Ｐ明朝" w:eastAsia="ＭＳ Ｐ明朝" w:hAnsi="ＭＳ Ｐ明朝" w:hint="eastAsia"/>
                        </w:rPr>
                        <w:t>ちの人権に関わる喫緊の教育課題に</w:t>
                      </w:r>
                      <w:r w:rsidR="000620F1" w:rsidRPr="00DC2C21">
                        <w:rPr>
                          <w:rFonts w:ascii="ＭＳ Ｐ明朝" w:eastAsia="ＭＳ Ｐ明朝" w:hAnsi="ＭＳ Ｐ明朝" w:hint="eastAsia"/>
                        </w:rPr>
                        <w:t>関して、府立学校の実践の蓄積をもとに、９つのテーマで、教材や指導案、資料等を掲載しています。</w:t>
                      </w:r>
                    </w:p>
                  </w:txbxContent>
                </v:textbox>
              </v:roundrect>
            </w:pict>
          </mc:Fallback>
        </mc:AlternateContent>
      </w:r>
    </w:p>
    <w:p w14:paraId="52081E51" w14:textId="2B8EAF56" w:rsidR="00526A77" w:rsidRDefault="00526A77">
      <w:pPr>
        <w:rPr>
          <w:rFonts w:ascii="ＭＳ Ｐゴシック" w:eastAsia="ＭＳ Ｐゴシック" w:hAnsi="ＭＳ Ｐゴシック"/>
          <w:sz w:val="20"/>
          <w:szCs w:val="20"/>
        </w:rPr>
      </w:pPr>
    </w:p>
    <w:p w14:paraId="1C7FE657" w14:textId="77777777" w:rsidR="000620F1" w:rsidRDefault="000620F1">
      <w:pPr>
        <w:rPr>
          <w:rFonts w:ascii="ＭＳ Ｐゴシック" w:eastAsia="ＭＳ Ｐゴシック" w:hAnsi="ＭＳ Ｐゴシック"/>
          <w:sz w:val="20"/>
          <w:szCs w:val="20"/>
        </w:rPr>
      </w:pPr>
    </w:p>
    <w:p w14:paraId="71B45412" w14:textId="77777777" w:rsidR="000620F1" w:rsidRDefault="000620F1">
      <w:pPr>
        <w:rPr>
          <w:rFonts w:ascii="ＭＳ Ｐゴシック" w:eastAsia="ＭＳ Ｐゴシック" w:hAnsi="ＭＳ Ｐゴシック"/>
          <w:sz w:val="20"/>
          <w:szCs w:val="20"/>
        </w:rPr>
      </w:pPr>
    </w:p>
    <w:p w14:paraId="2E0A26C8" w14:textId="77777777" w:rsidR="000620F1" w:rsidRDefault="000620F1">
      <w:pPr>
        <w:rPr>
          <w:rFonts w:ascii="ＭＳ Ｐゴシック" w:eastAsia="ＭＳ Ｐゴシック" w:hAnsi="ＭＳ Ｐゴシック"/>
          <w:sz w:val="20"/>
          <w:szCs w:val="20"/>
        </w:rPr>
      </w:pPr>
    </w:p>
    <w:p w14:paraId="567EA464" w14:textId="77777777" w:rsidR="00526A77" w:rsidRDefault="00EF1049">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73088" behindDoc="0" locked="0" layoutInCell="1" allowOverlap="1" wp14:anchorId="24553424" wp14:editId="237D0EFD">
                <wp:simplePos x="0" y="0"/>
                <wp:positionH relativeFrom="column">
                  <wp:posOffset>-45432</wp:posOffset>
                </wp:positionH>
                <wp:positionV relativeFrom="paragraph">
                  <wp:posOffset>170228</wp:posOffset>
                </wp:positionV>
                <wp:extent cx="6124575" cy="6821697"/>
                <wp:effectExtent l="19050" t="19050" r="28575" b="177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821697"/>
                        </a:xfrm>
                        <a:prstGeom prst="roundRect">
                          <a:avLst>
                            <a:gd name="adj" fmla="val 1935"/>
                          </a:avLst>
                        </a:prstGeom>
                        <a:solidFill>
                          <a:srgbClr val="FFFF99"/>
                        </a:solidFill>
                        <a:ln w="38100" cmpd="dbl">
                          <a:solidFill>
                            <a:srgbClr val="808080"/>
                          </a:solidFill>
                          <a:round/>
                          <a:headEnd/>
                          <a:tailEnd/>
                        </a:ln>
                      </wps:spPr>
                      <wps:txbx>
                        <w:txbxContent>
                          <w:p w14:paraId="0A2526BA" w14:textId="77777777" w:rsidR="00526A77" w:rsidRPr="0084400C" w:rsidRDefault="00526A77" w:rsidP="00D75554">
                            <w:pPr>
                              <w:rPr>
                                <w:rFonts w:ascii="ＭＳ Ｐゴシック" w:eastAsia="ＭＳ Ｐゴシック" w:hAnsi="ＭＳ Ｐゴシック"/>
                                <w:i/>
                              </w:rPr>
                            </w:pPr>
                            <w:r w:rsidRPr="0084400C">
                              <w:rPr>
                                <w:rFonts w:ascii="ＭＳ Ｐゴシック" w:eastAsia="ＭＳ Ｐゴシック" w:hAnsi="ＭＳ Ｐゴシック" w:hint="eastAsia"/>
                                <w:i/>
                              </w:rPr>
                              <w:t>★ＣＨＥＣＫ</w:t>
                            </w:r>
                            <w:r w:rsidR="000620F1" w:rsidRPr="0084400C">
                              <w:rPr>
                                <w:rFonts w:ascii="ＭＳ Ｐゴシック" w:eastAsia="ＭＳ Ｐゴシック" w:hAnsi="ＭＳ Ｐゴシック" w:hint="eastAsia"/>
                                <w:i/>
                              </w:rPr>
                              <w:t>④</w:t>
                            </w:r>
                            <w:r w:rsidRPr="0084400C">
                              <w:rPr>
                                <w:rFonts w:ascii="ＭＳ Ｐゴシック" w:eastAsia="ＭＳ Ｐゴシック" w:hAnsi="ＭＳ Ｐゴシック" w:hint="eastAsia"/>
                                <w:i/>
                              </w:rPr>
                              <w:t>★</w:t>
                            </w:r>
                          </w:p>
                          <w:p w14:paraId="4E4B5535" w14:textId="77777777" w:rsidR="001134B8" w:rsidRPr="0084400C" w:rsidRDefault="00EF1049" w:rsidP="00D75554">
                            <w:pPr>
                              <w:rPr>
                                <w:rFonts w:ascii="ＭＳ Ｐ明朝" w:eastAsia="ＭＳ Ｐ明朝" w:hAnsi="ＭＳ Ｐ明朝"/>
                                <w:color w:val="000000"/>
                                <w:sz w:val="16"/>
                                <w:szCs w:val="16"/>
                              </w:rPr>
                            </w:pPr>
                            <w:r w:rsidRPr="0084400C">
                              <w:rPr>
                                <w:rFonts w:ascii="ＭＳ Ｐ明朝" w:eastAsia="ＭＳ Ｐ明朝" w:hAnsi="ＭＳ Ｐ明朝" w:hint="eastAsia"/>
                                <w:color w:val="000000"/>
                                <w:szCs w:val="22"/>
                              </w:rPr>
                              <w:t>①</w:t>
                            </w:r>
                            <w:r w:rsidR="001134B8" w:rsidRPr="0084400C">
                              <w:rPr>
                                <w:rFonts w:ascii="ＭＳ Ｐ明朝" w:eastAsia="ＭＳ Ｐ明朝" w:hAnsi="ＭＳ Ｐ明朝" w:hint="eastAsia"/>
                                <w:color w:val="000000"/>
                                <w:szCs w:val="22"/>
                              </w:rPr>
                              <w:t>「人権教育教材集・資料（CD版）」</w:t>
                            </w:r>
                            <w:r w:rsidR="001134B8" w:rsidRPr="0084400C">
                              <w:rPr>
                                <w:rFonts w:ascii="ＭＳ Ｐ明朝" w:eastAsia="ＭＳ Ｐ明朝" w:hAnsi="ＭＳ Ｐ明朝" w:hint="eastAsia"/>
                                <w:color w:val="000000"/>
                                <w:sz w:val="16"/>
                                <w:szCs w:val="16"/>
                              </w:rPr>
                              <w:t>（大阪府教育委員会　平成23〔2011〕年</w:t>
                            </w:r>
                            <w:r w:rsidR="00400213" w:rsidRPr="0084400C">
                              <w:rPr>
                                <w:rFonts w:ascii="ＭＳ Ｐ明朝" w:eastAsia="ＭＳ Ｐ明朝" w:hAnsi="ＭＳ Ｐ明朝" w:hint="eastAsia"/>
                                <w:color w:val="000000"/>
                                <w:sz w:val="16"/>
                                <w:szCs w:val="16"/>
                              </w:rPr>
                              <w:t>３</w:t>
                            </w:r>
                            <w:r w:rsidR="001134B8" w:rsidRPr="0084400C">
                              <w:rPr>
                                <w:rFonts w:ascii="ＭＳ Ｐ明朝" w:eastAsia="ＭＳ Ｐ明朝" w:hAnsi="ＭＳ Ｐ明朝" w:hint="eastAsia"/>
                                <w:color w:val="000000"/>
                                <w:sz w:val="16"/>
                                <w:szCs w:val="16"/>
                              </w:rPr>
                              <w:t>月、平成28〔2016〕年10月改訂）</w:t>
                            </w:r>
                          </w:p>
                          <w:p w14:paraId="3B10AF77" w14:textId="77777777" w:rsidR="00010AA0" w:rsidRPr="0084400C" w:rsidRDefault="004663BA" w:rsidP="00010AA0">
                            <w:pPr>
                              <w:ind w:firstLineChars="100" w:firstLine="210"/>
                              <w:rPr>
                                <w:rFonts w:ascii="ＭＳ Ｐ明朝" w:eastAsia="ＭＳ Ｐ明朝" w:hAnsi="ＭＳ Ｐ明朝"/>
                                <w:color w:val="000000"/>
                              </w:rPr>
                            </w:pPr>
                            <w:hyperlink r:id="rId13" w:history="1">
                              <w:r w:rsidR="00010AA0" w:rsidRPr="0084400C">
                                <w:rPr>
                                  <w:rStyle w:val="a6"/>
                                  <w:rFonts w:ascii="ＭＳ Ｐ明朝" w:eastAsia="ＭＳ Ｐ明朝" w:hAnsi="ＭＳ Ｐ明朝" w:hint="eastAsia"/>
                                  <w:bCs/>
                                </w:rPr>
                                <w:t>https://e-entry.osaka-c.ed.jp/education/humanrights_files/kyozaishiryou/page_top.html</w:t>
                              </w:r>
                            </w:hyperlink>
                          </w:p>
                          <w:p w14:paraId="0A284093" w14:textId="77777777" w:rsidR="0095259C" w:rsidRPr="0084400C" w:rsidRDefault="001134B8" w:rsidP="00D75554">
                            <w:pPr>
                              <w:ind w:firstLineChars="100" w:firstLine="210"/>
                              <w:rPr>
                                <w:rFonts w:ascii="ＭＳ Ｐ明朝" w:eastAsia="ＭＳ Ｐ明朝" w:hAnsi="ＭＳ Ｐ明朝"/>
                                <w:color w:val="000000"/>
                                <w:szCs w:val="22"/>
                              </w:rPr>
                            </w:pPr>
                            <w:r w:rsidRPr="0084400C">
                              <w:rPr>
                                <w:rFonts w:ascii="ＭＳ Ｐ明朝" w:eastAsia="ＭＳ Ｐ明朝" w:hAnsi="ＭＳ Ｐ明朝" w:hint="eastAsia"/>
                                <w:szCs w:val="22"/>
                              </w:rPr>
                              <w:t>小学校１～３年生用、小学校４～６年生用、中学生用の３種</w:t>
                            </w:r>
                            <w:r w:rsidRPr="0084400C">
                              <w:rPr>
                                <w:rFonts w:ascii="ＭＳ Ｐ明朝" w:eastAsia="ＭＳ Ｐ明朝" w:hAnsi="ＭＳ Ｐ明朝" w:hint="eastAsia"/>
                                <w:color w:val="000000"/>
                                <w:szCs w:val="22"/>
                              </w:rPr>
                              <w:t>類に分かれ、様々な人権課題に対応するとともに</w:t>
                            </w:r>
                            <w:r w:rsidRPr="0084400C">
                              <w:rPr>
                                <w:rFonts w:ascii="ＭＳ Ｐ明朝" w:eastAsia="ＭＳ Ｐ明朝" w:hAnsi="ＭＳ Ｐ明朝" w:hint="eastAsia"/>
                                <w:szCs w:val="22"/>
                              </w:rPr>
                              <w:t>、</w:t>
                            </w:r>
                            <w:r w:rsidR="00DE1D2D" w:rsidRPr="0084400C">
                              <w:rPr>
                                <w:rFonts w:ascii="ＭＳ Ｐ明朝" w:eastAsia="ＭＳ Ｐ明朝" w:hAnsi="ＭＳ Ｐ明朝" w:hint="eastAsia"/>
                              </w:rPr>
                              <w:t>子ども</w:t>
                            </w:r>
                            <w:r w:rsidRPr="0084400C">
                              <w:rPr>
                                <w:rFonts w:ascii="ＭＳ Ｐ明朝" w:eastAsia="ＭＳ Ｐ明朝" w:hAnsi="ＭＳ Ｐ明朝" w:hint="eastAsia"/>
                                <w:szCs w:val="22"/>
                              </w:rPr>
                              <w:t>の感性</w:t>
                            </w:r>
                            <w:r w:rsidRPr="0084400C">
                              <w:rPr>
                                <w:rFonts w:ascii="ＭＳ Ｐ明朝" w:eastAsia="ＭＳ Ｐ明朝" w:hAnsi="ＭＳ Ｐ明朝" w:hint="eastAsia"/>
                                <w:color w:val="000000"/>
                                <w:szCs w:val="22"/>
                              </w:rPr>
                              <w:t>に訴え、人権感覚の育成に関わる教材を取り入れています。また、それぞれの教材について「教材設定の理由」「教材を活用するにあたっての留意点」「教材の解説・補足資料」などが掲載されています。</w:t>
                            </w:r>
                            <w:r w:rsidR="0095259C" w:rsidRPr="0084400C">
                              <w:rPr>
                                <w:rFonts w:ascii="ＭＳ Ｐ明朝" w:eastAsia="ＭＳ Ｐ明朝" w:hAnsi="ＭＳ Ｐ明朝" w:hint="eastAsia"/>
                                <w:color w:val="000000"/>
                                <w:szCs w:val="22"/>
                              </w:rPr>
                              <w:t>一部、Webページからもダウンロードすることができます(パスワードが必要です)。</w:t>
                            </w:r>
                          </w:p>
                          <w:p w14:paraId="454200CC" w14:textId="77777777" w:rsidR="00EF1049" w:rsidRPr="0084400C" w:rsidRDefault="00EF1049" w:rsidP="00D75554">
                            <w:pPr>
                              <w:rPr>
                                <w:rFonts w:ascii="ＭＳ Ｐ明朝" w:eastAsia="ＭＳ Ｐ明朝" w:hAnsi="ＭＳ Ｐ明朝"/>
                                <w:color w:val="000000"/>
                                <w:sz w:val="16"/>
                                <w:szCs w:val="16"/>
                              </w:rPr>
                            </w:pPr>
                            <w:r w:rsidRPr="0084400C">
                              <w:rPr>
                                <w:rFonts w:ascii="ＭＳ Ｐ明朝" w:eastAsia="ＭＳ Ｐ明朝" w:hAnsi="ＭＳ Ｐ明朝" w:hint="eastAsia"/>
                                <w:color w:val="000000"/>
                                <w:szCs w:val="22"/>
                              </w:rPr>
                              <w:t>②「人権教育実践事例集（CD版）」</w:t>
                            </w:r>
                            <w:r w:rsidRPr="0084400C">
                              <w:rPr>
                                <w:rFonts w:ascii="ＭＳ Ｐ明朝" w:eastAsia="ＭＳ Ｐ明朝" w:hAnsi="ＭＳ Ｐ明朝" w:hint="eastAsia"/>
                                <w:color w:val="000000"/>
                                <w:sz w:val="16"/>
                                <w:szCs w:val="16"/>
                              </w:rPr>
                              <w:t>（</w:t>
                            </w:r>
                            <w:r w:rsidR="003044BF" w:rsidRPr="0084400C">
                              <w:rPr>
                                <w:rFonts w:ascii="ＭＳ Ｐ明朝" w:eastAsia="ＭＳ Ｐ明朝" w:hAnsi="ＭＳ Ｐ明朝" w:hint="eastAsia"/>
                                <w:color w:val="000000"/>
                                <w:sz w:val="16"/>
                                <w:szCs w:val="16"/>
                              </w:rPr>
                              <w:t>大阪府教育委員会</w:t>
                            </w:r>
                            <w:r w:rsidRPr="0084400C">
                              <w:rPr>
                                <w:rFonts w:ascii="ＭＳ Ｐ明朝" w:eastAsia="ＭＳ Ｐ明朝" w:hAnsi="ＭＳ Ｐ明朝" w:hint="eastAsia"/>
                                <w:color w:val="000000"/>
                                <w:sz w:val="16"/>
                                <w:szCs w:val="16"/>
                              </w:rPr>
                              <w:t xml:space="preserve">　平成29〔2017〕年</w:t>
                            </w:r>
                            <w:r w:rsidR="00400213" w:rsidRPr="0084400C">
                              <w:rPr>
                                <w:rFonts w:ascii="ＭＳ Ｐ明朝" w:eastAsia="ＭＳ Ｐ明朝" w:hAnsi="ＭＳ Ｐ明朝" w:hint="eastAsia"/>
                                <w:color w:val="000000"/>
                                <w:sz w:val="16"/>
                                <w:szCs w:val="16"/>
                              </w:rPr>
                              <w:t>６</w:t>
                            </w:r>
                            <w:r w:rsidRPr="0084400C">
                              <w:rPr>
                                <w:rFonts w:ascii="ＭＳ Ｐ明朝" w:eastAsia="ＭＳ Ｐ明朝" w:hAnsi="ＭＳ Ｐ明朝" w:hint="eastAsia"/>
                                <w:color w:val="000000"/>
                                <w:sz w:val="16"/>
                                <w:szCs w:val="16"/>
                              </w:rPr>
                              <w:t>月）</w:t>
                            </w:r>
                          </w:p>
                          <w:p w14:paraId="10257132" w14:textId="77777777" w:rsidR="00EF1049" w:rsidRPr="0084400C" w:rsidRDefault="00EF1049" w:rsidP="00D75554">
                            <w:pPr>
                              <w:rPr>
                                <w:rFonts w:ascii="ＭＳ Ｐ明朝" w:eastAsia="ＭＳ Ｐ明朝" w:hAnsi="ＭＳ Ｐ明朝"/>
                                <w:szCs w:val="21"/>
                              </w:rPr>
                            </w:pPr>
                            <w:r w:rsidRPr="0084400C">
                              <w:rPr>
                                <w:rFonts w:ascii="ＭＳ Ｐ明朝" w:eastAsia="ＭＳ Ｐ明朝" w:hAnsi="ＭＳ Ｐ明朝" w:hint="eastAsia"/>
                                <w:color w:val="000000"/>
                                <w:sz w:val="16"/>
                                <w:szCs w:val="16"/>
                              </w:rPr>
                              <w:t xml:space="preserve">　</w:t>
                            </w:r>
                            <w:r w:rsidRPr="0084400C">
                              <w:rPr>
                                <w:rFonts w:ascii="ＭＳ Ｐ明朝" w:eastAsia="ＭＳ Ｐ明朝" w:hAnsi="ＭＳ Ｐ明朝" w:hint="eastAsia"/>
                                <w:color w:val="000000"/>
                                <w:szCs w:val="21"/>
                              </w:rPr>
                              <w:t xml:space="preserve"> ①の人権教育教材集・資料</w:t>
                            </w:r>
                            <w:r w:rsidR="0095259C" w:rsidRPr="0084400C">
                              <w:rPr>
                                <w:rFonts w:ascii="ＭＳ Ｐ明朝" w:eastAsia="ＭＳ Ｐ明朝" w:hAnsi="ＭＳ Ｐ明朝" w:hint="eastAsia"/>
                                <w:color w:val="000000"/>
                                <w:szCs w:val="21"/>
                              </w:rPr>
                              <w:t>を活用した実践事例を各学校で取り組んでいただきやすいよう、「実践</w:t>
                            </w:r>
                            <w:r w:rsidRPr="0084400C">
                              <w:rPr>
                                <w:rFonts w:ascii="ＭＳ Ｐ明朝" w:eastAsia="ＭＳ Ｐ明朝" w:hAnsi="ＭＳ Ｐ明朝" w:hint="eastAsia"/>
                                <w:color w:val="000000"/>
                                <w:szCs w:val="21"/>
                              </w:rPr>
                              <w:t>にあた</w:t>
                            </w:r>
                            <w:r w:rsidRPr="0084400C">
                              <w:rPr>
                                <w:rFonts w:ascii="ＭＳ Ｐ明朝" w:eastAsia="ＭＳ Ｐ明朝" w:hAnsi="ＭＳ Ｐ明朝" w:hint="eastAsia"/>
                                <w:szCs w:val="21"/>
                              </w:rPr>
                              <w:t>って」「ねらい」「実践の流れと児童生徒の様子」「実践を終えて」の項目に構成して、掲載しています。</w:t>
                            </w:r>
                          </w:p>
                          <w:p w14:paraId="077451E6" w14:textId="651DE95A" w:rsidR="00F93B1A" w:rsidRPr="0084400C" w:rsidRDefault="00F93B1A" w:rsidP="00D75554">
                            <w:pPr>
                              <w:rPr>
                                <w:rFonts w:ascii="ＭＳ Ｐ明朝" w:eastAsia="ＭＳ Ｐ明朝" w:hAnsi="ＭＳ Ｐ明朝"/>
                                <w:sz w:val="16"/>
                                <w:szCs w:val="16"/>
                              </w:rPr>
                            </w:pPr>
                            <w:r w:rsidRPr="0084400C">
                              <w:rPr>
                                <w:rFonts w:ascii="ＭＳ Ｐ明朝" w:eastAsia="ＭＳ Ｐ明朝" w:hAnsi="ＭＳ Ｐ明朝" w:hint="eastAsia"/>
                                <w:szCs w:val="21"/>
                              </w:rPr>
                              <w:t>③「子どもたちが安心して過ごせる学級づくり」リーフレット</w:t>
                            </w:r>
                            <w:r w:rsidRPr="0084400C">
                              <w:rPr>
                                <w:rFonts w:ascii="ＭＳ Ｐ明朝" w:eastAsia="ＭＳ Ｐ明朝" w:hAnsi="ＭＳ Ｐ明朝" w:hint="eastAsia"/>
                                <w:sz w:val="16"/>
                                <w:szCs w:val="16"/>
                              </w:rPr>
                              <w:t>（</w:t>
                            </w:r>
                            <w:r w:rsidR="003044BF" w:rsidRPr="0084400C">
                              <w:rPr>
                                <w:rFonts w:ascii="ＭＳ Ｐ明朝" w:eastAsia="ＭＳ Ｐ明朝" w:hAnsi="ＭＳ Ｐ明朝" w:hint="eastAsia"/>
                                <w:sz w:val="16"/>
                                <w:szCs w:val="16"/>
                              </w:rPr>
                              <w:t>大</w:t>
                            </w:r>
                            <w:r w:rsidR="003044BF" w:rsidRPr="004663BA">
                              <w:rPr>
                                <w:rFonts w:ascii="ＭＳ Ｐ明朝" w:eastAsia="ＭＳ Ｐ明朝" w:hAnsi="ＭＳ Ｐ明朝" w:hint="eastAsia"/>
                                <w:sz w:val="16"/>
                                <w:szCs w:val="16"/>
                              </w:rPr>
                              <w:t>阪府教育</w:t>
                            </w:r>
                            <w:r w:rsidR="00777B5B" w:rsidRPr="004663BA">
                              <w:rPr>
                                <w:rFonts w:ascii="ＭＳ Ｐ明朝" w:eastAsia="ＭＳ Ｐ明朝" w:hAnsi="ＭＳ Ｐ明朝" w:hint="eastAsia"/>
                                <w:sz w:val="16"/>
                                <w:szCs w:val="16"/>
                              </w:rPr>
                              <w:t>庁</w:t>
                            </w:r>
                            <w:r w:rsidRPr="004663BA">
                              <w:rPr>
                                <w:rFonts w:ascii="ＭＳ Ｐ明朝" w:eastAsia="ＭＳ Ｐ明朝" w:hAnsi="ＭＳ Ｐ明朝" w:hint="eastAsia"/>
                                <w:sz w:val="16"/>
                                <w:szCs w:val="16"/>
                              </w:rPr>
                              <w:t xml:space="preserve">　平成</w:t>
                            </w:r>
                            <w:r w:rsidRPr="0084400C">
                              <w:rPr>
                                <w:rFonts w:ascii="ＭＳ Ｐ明朝" w:eastAsia="ＭＳ Ｐ明朝" w:hAnsi="ＭＳ Ｐ明朝" w:hint="eastAsia"/>
                                <w:sz w:val="16"/>
                                <w:szCs w:val="16"/>
                              </w:rPr>
                              <w:t>29〔2017〕年11月）</w:t>
                            </w:r>
                          </w:p>
                          <w:p w14:paraId="1476AA04" w14:textId="77777777" w:rsidR="00010AA0" w:rsidRPr="0084400C" w:rsidRDefault="004663BA" w:rsidP="00010AA0">
                            <w:pPr>
                              <w:ind w:firstLineChars="100" w:firstLine="210"/>
                              <w:rPr>
                                <w:rFonts w:ascii="ＭＳ Ｐ明朝" w:eastAsia="ＭＳ Ｐ明朝" w:hAnsi="ＭＳ Ｐ明朝"/>
                                <w:szCs w:val="21"/>
                              </w:rPr>
                            </w:pPr>
                            <w:hyperlink r:id="rId14" w:history="1">
                              <w:r w:rsidR="00010AA0" w:rsidRPr="0084400C">
                                <w:rPr>
                                  <w:rStyle w:val="a6"/>
                                  <w:rFonts w:ascii="ＭＳ Ｐ明朝" w:eastAsia="ＭＳ Ｐ明朝" w:hAnsi="ＭＳ Ｐ明朝"/>
                                  <w:szCs w:val="21"/>
                                </w:rPr>
                                <w:t>https://www.osaka-c.ed.jp/matters/humanrights_files/gakkyuudukuri/page.html</w:t>
                              </w:r>
                            </w:hyperlink>
                          </w:p>
                          <w:p w14:paraId="27651D8B" w14:textId="77777777" w:rsidR="00F93B1A" w:rsidRPr="0084400C" w:rsidRDefault="00F93B1A" w:rsidP="00D75554">
                            <w:pPr>
                              <w:ind w:firstLineChars="100" w:firstLine="198"/>
                              <w:rPr>
                                <w:rFonts w:ascii="ＭＳ Ｐ明朝" w:eastAsia="ＭＳ Ｐ明朝" w:hAnsi="ＭＳ Ｐ明朝"/>
                                <w:spacing w:val="-6"/>
                                <w:szCs w:val="21"/>
                              </w:rPr>
                            </w:pPr>
                            <w:r w:rsidRPr="0084400C">
                              <w:rPr>
                                <w:rFonts w:ascii="ＭＳ Ｐ明朝" w:eastAsia="ＭＳ Ｐ明朝" w:hAnsi="ＭＳ Ｐ明朝" w:hint="eastAsia"/>
                                <w:spacing w:val="-6"/>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p w14:paraId="6D2B18E9" w14:textId="77777777" w:rsidR="00D75554" w:rsidRPr="000C49B3" w:rsidRDefault="00D75554" w:rsidP="00D75554">
                            <w:pPr>
                              <w:rPr>
                                <w:rFonts w:ascii="ＭＳ Ｐ明朝" w:eastAsia="ＭＳ Ｐ明朝" w:hAnsi="ＭＳ Ｐ明朝"/>
                                <w:szCs w:val="21"/>
                              </w:rPr>
                            </w:pPr>
                            <w:r w:rsidRPr="0084400C">
                              <w:rPr>
                                <w:rFonts w:ascii="ＭＳ Ｐ明朝" w:eastAsia="ＭＳ Ｐ明朝" w:hAnsi="ＭＳ Ｐ明朝" w:hint="eastAsia"/>
                                <w:szCs w:val="21"/>
                              </w:rPr>
                              <w:t>④「新型コロ</w:t>
                            </w:r>
                            <w:r w:rsidRPr="000C49B3">
                              <w:rPr>
                                <w:rFonts w:ascii="ＭＳ Ｐ明朝" w:eastAsia="ＭＳ Ｐ明朝" w:hAnsi="ＭＳ Ｐ明朝" w:hint="eastAsia"/>
                                <w:szCs w:val="21"/>
                              </w:rPr>
                              <w:t>ナウイルス感染症に伴う差別等について考える教材及び学習指導案」</w:t>
                            </w:r>
                          </w:p>
                          <w:p w14:paraId="2967A46C" w14:textId="097243CA" w:rsidR="00D75554" w:rsidRPr="004663BA" w:rsidRDefault="00D75554" w:rsidP="00D75554">
                            <w:pPr>
                              <w:ind w:firstLineChars="100" w:firstLine="160"/>
                              <w:rPr>
                                <w:rFonts w:ascii="ＭＳ Ｐ明朝" w:eastAsia="ＭＳ Ｐ明朝" w:hAnsi="ＭＳ Ｐ明朝"/>
                                <w:szCs w:val="21"/>
                              </w:rPr>
                            </w:pPr>
                            <w:r w:rsidRPr="000C49B3">
                              <w:rPr>
                                <w:rFonts w:ascii="ＭＳ Ｐ明朝" w:eastAsia="ＭＳ Ｐ明朝" w:hAnsi="ＭＳ Ｐ明朝" w:hint="eastAsia"/>
                                <w:sz w:val="16"/>
                                <w:szCs w:val="16"/>
                              </w:rPr>
                              <w:t>（大阪府教</w:t>
                            </w:r>
                            <w:r w:rsidRPr="004663BA">
                              <w:rPr>
                                <w:rFonts w:ascii="ＭＳ Ｐ明朝" w:eastAsia="ＭＳ Ｐ明朝" w:hAnsi="ＭＳ Ｐ明朝" w:hint="eastAsia"/>
                                <w:sz w:val="16"/>
                                <w:szCs w:val="16"/>
                              </w:rPr>
                              <w:t>育</w:t>
                            </w:r>
                            <w:r w:rsidR="00777B5B" w:rsidRPr="004663BA">
                              <w:rPr>
                                <w:rFonts w:ascii="ＭＳ Ｐ明朝" w:eastAsia="ＭＳ Ｐ明朝" w:hAnsi="ＭＳ Ｐ明朝" w:hint="eastAsia"/>
                                <w:sz w:val="16"/>
                                <w:szCs w:val="16"/>
                              </w:rPr>
                              <w:t>庁</w:t>
                            </w:r>
                            <w:r w:rsidRPr="004663BA">
                              <w:rPr>
                                <w:rFonts w:ascii="ＭＳ Ｐ明朝" w:eastAsia="ＭＳ Ｐ明朝" w:hAnsi="ＭＳ Ｐ明朝" w:hint="eastAsia"/>
                                <w:sz w:val="16"/>
                                <w:szCs w:val="16"/>
                              </w:rPr>
                              <w:t xml:space="preserve">　令和</w:t>
                            </w:r>
                            <w:r w:rsidRPr="004663BA">
                              <w:rPr>
                                <w:rFonts w:ascii="ＭＳ Ｐ明朝" w:eastAsia="ＭＳ Ｐ明朝" w:hAnsi="ＭＳ Ｐ明朝"/>
                                <w:sz w:val="16"/>
                                <w:szCs w:val="16"/>
                              </w:rPr>
                              <w:t>２</w:t>
                            </w:r>
                            <w:r w:rsidRPr="004663BA">
                              <w:rPr>
                                <w:rFonts w:ascii="ＭＳ Ｐ明朝" w:eastAsia="ＭＳ Ｐ明朝" w:hAnsi="ＭＳ Ｐ明朝" w:hint="eastAsia"/>
                                <w:sz w:val="16"/>
                                <w:szCs w:val="16"/>
                              </w:rPr>
                              <w:t>〔20</w:t>
                            </w:r>
                            <w:r w:rsidRPr="004663BA">
                              <w:rPr>
                                <w:rFonts w:ascii="ＭＳ Ｐ明朝" w:eastAsia="ＭＳ Ｐ明朝" w:hAnsi="ＭＳ Ｐ明朝"/>
                                <w:sz w:val="16"/>
                                <w:szCs w:val="16"/>
                              </w:rPr>
                              <w:t>20</w:t>
                            </w:r>
                            <w:r w:rsidRPr="004663BA">
                              <w:rPr>
                                <w:rFonts w:ascii="ＭＳ Ｐ明朝" w:eastAsia="ＭＳ Ｐ明朝" w:hAnsi="ＭＳ Ｐ明朝" w:hint="eastAsia"/>
                                <w:sz w:val="16"/>
                                <w:szCs w:val="16"/>
                              </w:rPr>
                              <w:t>〕年７月）</w:t>
                            </w:r>
                          </w:p>
                          <w:p w14:paraId="081B8DCB" w14:textId="1F38028D" w:rsidR="00AF434E" w:rsidRPr="004663BA" w:rsidRDefault="004663BA" w:rsidP="00AF434E">
                            <w:pPr>
                              <w:ind w:firstLineChars="100" w:firstLine="210"/>
                              <w:rPr>
                                <w:rFonts w:ascii="ＭＳ Ｐ明朝" w:eastAsia="ＭＳ Ｐ明朝" w:hAnsi="ＭＳ Ｐ明朝"/>
                                <w:color w:val="0000FF"/>
                              </w:rPr>
                            </w:pPr>
                            <w:hyperlink r:id="rId15" w:history="1">
                              <w:r w:rsidR="00777B5B" w:rsidRPr="004663BA">
                                <w:rPr>
                                  <w:rStyle w:val="a6"/>
                                  <w:rFonts w:ascii="ＭＳ Ｐ明朝" w:eastAsia="ＭＳ Ｐ明朝" w:hAnsi="ＭＳ Ｐ明朝"/>
                                </w:rPr>
                                <w:t>https://www.pref.osaka.lg.jp/o180080/jidoseitoshien/zinken/jinken_kyouzai.html</w:t>
                              </w:r>
                            </w:hyperlink>
                          </w:p>
                          <w:p w14:paraId="241B4DF5" w14:textId="38667CC7" w:rsidR="00D75554" w:rsidRPr="000C49B3" w:rsidRDefault="00DA3FDC" w:rsidP="00D75554">
                            <w:pPr>
                              <w:ind w:firstLineChars="100" w:firstLine="202"/>
                              <w:rPr>
                                <w:rFonts w:ascii="ＭＳ Ｐ明朝" w:eastAsia="ＭＳ Ｐ明朝" w:hAnsi="ＭＳ Ｐ明朝"/>
                                <w:spacing w:val="-4"/>
                                <w:szCs w:val="21"/>
                              </w:rPr>
                            </w:pPr>
                            <w:r w:rsidRPr="004663BA">
                              <w:rPr>
                                <w:rFonts w:ascii="ＭＳ Ｐ明朝" w:eastAsia="ＭＳ Ｐ明朝" w:hAnsi="ＭＳ Ｐ明朝" w:hint="eastAsia"/>
                                <w:spacing w:val="-4"/>
                                <w:szCs w:val="21"/>
                              </w:rPr>
                              <w:t>新型コロナウイルスの感染拡大下では、</w:t>
                            </w:r>
                            <w:r w:rsidR="00D75554" w:rsidRPr="004663BA">
                              <w:rPr>
                                <w:rFonts w:ascii="ＭＳ Ｐ明朝" w:eastAsia="ＭＳ Ｐ明朝" w:hAnsi="ＭＳ Ｐ明朝" w:hint="eastAsia"/>
                                <w:spacing w:val="-4"/>
                                <w:szCs w:val="21"/>
                              </w:rPr>
                              <w:t>未知のウイルスに対する不安や感染に対する</w:t>
                            </w:r>
                            <w:r w:rsidR="00D75554" w:rsidRPr="000C49B3">
                              <w:rPr>
                                <w:rFonts w:ascii="ＭＳ Ｐ明朝" w:eastAsia="ＭＳ Ｐ明朝" w:hAnsi="ＭＳ Ｐ明朝" w:hint="eastAsia"/>
                                <w:spacing w:val="-4"/>
                                <w:szCs w:val="21"/>
                              </w:rPr>
                              <w:t>過度の恐れが、様々な場面で、偏見・差別を生み出す状況</w:t>
                            </w:r>
                            <w:r w:rsidRPr="000C49B3">
                              <w:rPr>
                                <w:rFonts w:ascii="ＭＳ Ｐ明朝" w:eastAsia="ＭＳ Ｐ明朝" w:hAnsi="ＭＳ Ｐ明朝" w:hint="eastAsia"/>
                                <w:spacing w:val="-4"/>
                                <w:szCs w:val="21"/>
                              </w:rPr>
                              <w:t>になりました</w:t>
                            </w:r>
                            <w:r w:rsidR="00D75554" w:rsidRPr="000C49B3">
                              <w:rPr>
                                <w:rFonts w:ascii="ＭＳ Ｐ明朝" w:eastAsia="ＭＳ Ｐ明朝" w:hAnsi="ＭＳ Ｐ明朝" w:hint="eastAsia"/>
                                <w:spacing w:val="-4"/>
                                <w:szCs w:val="21"/>
                              </w:rPr>
                              <w:t>。</w:t>
                            </w:r>
                            <w:r w:rsidRPr="000C49B3">
                              <w:rPr>
                                <w:rFonts w:ascii="ＭＳ Ｐ明朝" w:eastAsia="ＭＳ Ｐ明朝" w:hAnsi="ＭＳ Ｐ明朝" w:hint="eastAsia"/>
                                <w:spacing w:val="-4"/>
                                <w:szCs w:val="21"/>
                              </w:rPr>
                              <w:t>新型コロナウイルス感染症に限らず</w:t>
                            </w:r>
                            <w:r w:rsidR="00D75554" w:rsidRPr="000C49B3">
                              <w:rPr>
                                <w:rFonts w:ascii="ＭＳ Ｐ明朝" w:eastAsia="ＭＳ Ｐ明朝" w:hAnsi="ＭＳ Ｐ明朝" w:hint="eastAsia"/>
                                <w:spacing w:val="-4"/>
                                <w:szCs w:val="21"/>
                              </w:rPr>
                              <w:t>、感染者やその家族、医療従事者、また、特定の国や地域の人々等に対する偏見・差別は人権侵害であり、絶対に許されないことです。</w:t>
                            </w:r>
                          </w:p>
                          <w:p w14:paraId="468A8619" w14:textId="77777777" w:rsidR="00D75554" w:rsidRPr="000C49B3" w:rsidRDefault="00D75554" w:rsidP="00D75554">
                            <w:pPr>
                              <w:ind w:firstLineChars="100" w:firstLine="202"/>
                              <w:rPr>
                                <w:rFonts w:ascii="ＭＳ Ｐ明朝" w:eastAsia="ＭＳ Ｐ明朝" w:hAnsi="ＭＳ Ｐ明朝"/>
                                <w:spacing w:val="-4"/>
                                <w:szCs w:val="21"/>
                              </w:rPr>
                            </w:pPr>
                            <w:r w:rsidRPr="000C49B3">
                              <w:rPr>
                                <w:rFonts w:ascii="ＭＳ Ｐ明朝" w:eastAsia="ＭＳ Ｐ明朝" w:hAnsi="ＭＳ Ｐ明朝" w:hint="eastAsia"/>
                                <w:spacing w:val="-4"/>
                                <w:szCs w:val="21"/>
                              </w:rPr>
                              <w:t>学校では、正しい知識に基づき、偏見・差別が生じない取組みを進めることが必要です。</w:t>
                            </w:r>
                          </w:p>
                          <w:p w14:paraId="4B473B9B" w14:textId="75CEDBCD" w:rsidR="00D75554" w:rsidRPr="004663BA" w:rsidRDefault="00DA3FDC" w:rsidP="00D75554">
                            <w:pPr>
                              <w:ind w:firstLineChars="100" w:firstLine="202"/>
                              <w:rPr>
                                <w:rFonts w:ascii="ＭＳ Ｐ明朝" w:eastAsia="ＭＳ Ｐ明朝" w:hAnsi="ＭＳ Ｐ明朝"/>
                                <w:spacing w:val="-4"/>
                                <w:szCs w:val="21"/>
                              </w:rPr>
                            </w:pPr>
                            <w:r w:rsidRPr="000C49B3">
                              <w:rPr>
                                <w:rFonts w:ascii="ＭＳ Ｐ明朝" w:eastAsia="ＭＳ Ｐ明朝" w:hAnsi="ＭＳ Ｐ明朝" w:hint="eastAsia"/>
                                <w:spacing w:val="-4"/>
                                <w:szCs w:val="21"/>
                              </w:rPr>
                              <w:t>新型コロナウイルス</w:t>
                            </w:r>
                            <w:r w:rsidR="00D75554" w:rsidRPr="000C49B3">
                              <w:rPr>
                                <w:rFonts w:ascii="ＭＳ Ｐ明朝" w:eastAsia="ＭＳ Ｐ明朝" w:hAnsi="ＭＳ Ｐ明朝" w:hint="eastAsia"/>
                                <w:spacing w:val="-4"/>
                                <w:szCs w:val="21"/>
                              </w:rPr>
                              <w:t>感</w:t>
                            </w:r>
                            <w:r w:rsidR="00D75554" w:rsidRPr="004663BA">
                              <w:rPr>
                                <w:rFonts w:ascii="ＭＳ Ｐ明朝" w:eastAsia="ＭＳ Ｐ明朝" w:hAnsi="ＭＳ Ｐ明朝" w:hint="eastAsia"/>
                                <w:spacing w:val="-4"/>
                                <w:szCs w:val="21"/>
                              </w:rPr>
                              <w:t>染症に伴う偏見・差別について、子どもと一緒に考えることができる教材及び学習指導案を紹介しています。</w:t>
                            </w:r>
                          </w:p>
                          <w:p w14:paraId="495D7AD0" w14:textId="6E3F4757" w:rsidR="00777B5B" w:rsidRPr="004663BA" w:rsidRDefault="00777B5B" w:rsidP="00777B5B">
                            <w:pPr>
                              <w:rPr>
                                <w:rFonts w:ascii="ＭＳ Ｐ明朝" w:eastAsia="ＭＳ Ｐ明朝" w:hAnsi="ＭＳ Ｐ明朝"/>
                                <w:sz w:val="16"/>
                                <w:szCs w:val="16"/>
                              </w:rPr>
                            </w:pPr>
                            <w:r w:rsidRPr="004663BA">
                              <w:rPr>
                                <w:rFonts w:ascii="ＭＳ Ｐ明朝" w:eastAsia="ＭＳ Ｐ明朝" w:hAnsi="ＭＳ Ｐ明朝" w:hint="eastAsia"/>
                                <w:spacing w:val="-4"/>
                                <w:szCs w:val="21"/>
                              </w:rPr>
                              <w:t>⑤「ネット上の偏見・差別について考える学習教材」</w:t>
                            </w:r>
                            <w:r w:rsidRPr="004663BA">
                              <w:rPr>
                                <w:rFonts w:ascii="ＭＳ Ｐ明朝" w:eastAsia="ＭＳ Ｐ明朝" w:hAnsi="ＭＳ Ｐ明朝" w:hint="eastAsia"/>
                                <w:sz w:val="16"/>
                                <w:szCs w:val="16"/>
                              </w:rPr>
                              <w:t>（大阪府教育庁　令和６（202</w:t>
                            </w:r>
                            <w:r w:rsidRPr="004663BA">
                              <w:rPr>
                                <w:rFonts w:ascii="ＭＳ Ｐ明朝" w:eastAsia="ＭＳ Ｐ明朝" w:hAnsi="ＭＳ Ｐ明朝"/>
                                <w:sz w:val="16"/>
                                <w:szCs w:val="16"/>
                              </w:rPr>
                              <w:t>4</w:t>
                            </w:r>
                            <w:r w:rsidRPr="004663BA">
                              <w:rPr>
                                <w:rFonts w:ascii="ＭＳ Ｐ明朝" w:eastAsia="ＭＳ Ｐ明朝" w:hAnsi="ＭＳ Ｐ明朝" w:hint="eastAsia"/>
                                <w:sz w:val="16"/>
                                <w:szCs w:val="16"/>
                              </w:rPr>
                              <w:t>）年９月改訂）</w:t>
                            </w:r>
                          </w:p>
                          <w:p w14:paraId="223D63EB" w14:textId="77777777" w:rsidR="00777B5B" w:rsidRPr="004663BA" w:rsidRDefault="004663BA" w:rsidP="00777B5B">
                            <w:pPr>
                              <w:ind w:firstLineChars="100" w:firstLine="210"/>
                              <w:rPr>
                                <w:rStyle w:val="a6"/>
                                <w:rFonts w:ascii="ＭＳ Ｐ明朝" w:eastAsia="ＭＳ Ｐ明朝" w:hAnsi="ＭＳ Ｐ明朝"/>
                              </w:rPr>
                            </w:pPr>
                            <w:hyperlink r:id="rId16" w:history="1">
                              <w:r w:rsidR="00777B5B" w:rsidRPr="004663BA">
                                <w:rPr>
                                  <w:rStyle w:val="a6"/>
                                  <w:rFonts w:ascii="ＭＳ Ｐ明朝" w:eastAsia="ＭＳ Ｐ明朝" w:hAnsi="ＭＳ Ｐ明朝"/>
                                </w:rPr>
                                <w:t>https://www.pref.osaka.lg.jp/o180080/jidoseitoshien/zinken/jinken_kyouzai.html</w:t>
                              </w:r>
                            </w:hyperlink>
                          </w:p>
                          <w:p w14:paraId="282EE67F" w14:textId="77777777" w:rsidR="00777B5B" w:rsidRPr="004663BA" w:rsidRDefault="00777B5B" w:rsidP="00777B5B">
                            <w:pPr>
                              <w:ind w:firstLineChars="100" w:firstLine="210"/>
                              <w:rPr>
                                <w:rStyle w:val="a6"/>
                                <w:rFonts w:ascii="ＭＳ Ｐ明朝" w:eastAsia="ＭＳ Ｐ明朝" w:hAnsi="ＭＳ Ｐ明朝"/>
                                <w:color w:val="auto"/>
                                <w:u w:val="none"/>
                              </w:rPr>
                            </w:pPr>
                            <w:r w:rsidRPr="004663BA">
                              <w:rPr>
                                <w:rStyle w:val="a6"/>
                                <w:rFonts w:ascii="ＭＳ Ｐ明朝" w:eastAsia="ＭＳ Ｐ明朝" w:hAnsi="ＭＳ Ｐ明朝" w:hint="eastAsia"/>
                                <w:color w:val="auto"/>
                                <w:u w:val="none"/>
                              </w:rPr>
                              <w:t>「ネット上の偏見・差別について考える学習活動体系」</w:t>
                            </w:r>
                            <w:r w:rsidRPr="004663BA">
                              <w:rPr>
                                <w:rStyle w:val="a6"/>
                                <w:rFonts w:ascii="ＭＳ Ｐ明朝" w:eastAsia="ＭＳ Ｐ明朝" w:hAnsi="ＭＳ Ｐ明朝" w:hint="eastAsia"/>
                                <w:color w:val="auto"/>
                                <w:sz w:val="16"/>
                                <w:szCs w:val="20"/>
                                <w:u w:val="none"/>
                              </w:rPr>
                              <w:t>（大阪府教育庁　令和６〔2024〕年９月改訂）</w:t>
                            </w:r>
                          </w:p>
                          <w:p w14:paraId="2A4D4B7D" w14:textId="77777777" w:rsidR="00777B5B" w:rsidRPr="004663BA" w:rsidRDefault="004663BA" w:rsidP="00777B5B">
                            <w:pPr>
                              <w:ind w:firstLineChars="100" w:firstLine="210"/>
                              <w:rPr>
                                <w:rStyle w:val="a6"/>
                                <w:rFonts w:ascii="ＭＳ Ｐ明朝" w:eastAsia="ＭＳ Ｐ明朝" w:hAnsi="ＭＳ Ｐ明朝"/>
                              </w:rPr>
                            </w:pPr>
                            <w:hyperlink r:id="rId17" w:history="1">
                              <w:r w:rsidR="00777B5B" w:rsidRPr="004663BA">
                                <w:rPr>
                                  <w:rStyle w:val="a6"/>
                                  <w:rFonts w:ascii="ＭＳ Ｐ明朝" w:eastAsia="ＭＳ Ｐ明朝" w:hAnsi="ＭＳ Ｐ明朝"/>
                                </w:rPr>
                                <w:t>https://www.pref.osaka.lg.jp/documents/9145/gakushukatudoutaikei.pdf</w:t>
                              </w:r>
                            </w:hyperlink>
                          </w:p>
                          <w:p w14:paraId="107AAF98" w14:textId="77777777" w:rsidR="00D75554" w:rsidRPr="00DA3FDC" w:rsidRDefault="00010AA0" w:rsidP="00D75554">
                            <w:pPr>
                              <w:ind w:firstLineChars="100" w:firstLine="210"/>
                              <w:rPr>
                                <w:rStyle w:val="a6"/>
                                <w:rFonts w:ascii="ＭＳ Ｐ明朝" w:eastAsia="ＭＳ Ｐ明朝" w:hAnsi="ＭＳ Ｐ明朝"/>
                                <w:color w:val="auto"/>
                                <w:spacing w:val="-4"/>
                                <w:szCs w:val="21"/>
                                <w:u w:val="none"/>
                              </w:rPr>
                            </w:pPr>
                            <w:r w:rsidRPr="004663BA">
                              <w:rPr>
                                <w:rFonts w:ascii="ＭＳ Ｐ明朝" w:eastAsia="ＭＳ Ｐ明朝" w:hAnsi="ＭＳ Ｐ明朝" w:hint="eastAsia"/>
                                <w:szCs w:val="21"/>
                              </w:rPr>
                              <w:t>近年の情報化の進展に伴い、SNSなどインターネット上の差別や人権侵害に対する対応が課題となっています。児童生徒を被害者にも加害者にも傍観者にもしないため</w:t>
                            </w:r>
                            <w:r w:rsidRPr="00DA3FDC">
                              <w:rPr>
                                <w:rFonts w:ascii="ＭＳ Ｐ明朝" w:eastAsia="ＭＳ Ｐ明朝" w:hAnsi="ＭＳ Ｐ明朝" w:hint="eastAsia"/>
                                <w:szCs w:val="21"/>
                              </w:rPr>
                              <w:t>に、ネット上の偏見・差別について考える教材や指導のてびきを紹介しています。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53424" id="AutoShape 8" o:spid="_x0000_s1053" style="position:absolute;left:0;text-align:left;margin-left:-3.6pt;margin-top:13.4pt;width:482.25pt;height:53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" fillcolor="#ff9" strokecolor="gray" strokeweight="3pt">
                <v:stroke linestyle="thinThin"/>
                <v:textbox inset="5.85pt,.7pt,5.85pt,.7pt">
                  <w:txbxContent>
                    <w:p w14:paraId="0A2526BA" w14:textId="77777777" w:rsidR="00526A77" w:rsidRPr="0084400C" w:rsidRDefault="00526A77" w:rsidP="00D75554">
                      <w:pPr>
                        <w:rPr>
                          <w:rFonts w:ascii="ＭＳ Ｐゴシック" w:eastAsia="ＭＳ Ｐゴシック" w:hAnsi="ＭＳ Ｐゴシック"/>
                          <w:i/>
                        </w:rPr>
                      </w:pPr>
                      <w:r w:rsidRPr="0084400C">
                        <w:rPr>
                          <w:rFonts w:ascii="ＭＳ Ｐゴシック" w:eastAsia="ＭＳ Ｐゴシック" w:hAnsi="ＭＳ Ｐゴシック" w:hint="eastAsia"/>
                          <w:i/>
                        </w:rPr>
                        <w:t>★ＣＨＥＣＫ</w:t>
                      </w:r>
                      <w:r w:rsidR="000620F1" w:rsidRPr="0084400C">
                        <w:rPr>
                          <w:rFonts w:ascii="ＭＳ Ｐゴシック" w:eastAsia="ＭＳ Ｐゴシック" w:hAnsi="ＭＳ Ｐゴシック" w:hint="eastAsia"/>
                          <w:i/>
                        </w:rPr>
                        <w:t>④</w:t>
                      </w:r>
                      <w:r w:rsidRPr="0084400C">
                        <w:rPr>
                          <w:rFonts w:ascii="ＭＳ Ｐゴシック" w:eastAsia="ＭＳ Ｐゴシック" w:hAnsi="ＭＳ Ｐゴシック" w:hint="eastAsia"/>
                          <w:i/>
                        </w:rPr>
                        <w:t>★</w:t>
                      </w:r>
                    </w:p>
                    <w:p w14:paraId="4E4B5535" w14:textId="77777777" w:rsidR="001134B8" w:rsidRPr="0084400C" w:rsidRDefault="00EF1049" w:rsidP="00D75554">
                      <w:pPr>
                        <w:rPr>
                          <w:rFonts w:ascii="ＭＳ Ｐ明朝" w:eastAsia="ＭＳ Ｐ明朝" w:hAnsi="ＭＳ Ｐ明朝"/>
                          <w:color w:val="000000"/>
                          <w:sz w:val="16"/>
                          <w:szCs w:val="16"/>
                        </w:rPr>
                      </w:pPr>
                      <w:r w:rsidRPr="0084400C">
                        <w:rPr>
                          <w:rFonts w:ascii="ＭＳ Ｐ明朝" w:eastAsia="ＭＳ Ｐ明朝" w:hAnsi="ＭＳ Ｐ明朝" w:hint="eastAsia"/>
                          <w:color w:val="000000"/>
                          <w:szCs w:val="22"/>
                        </w:rPr>
                        <w:t>①</w:t>
                      </w:r>
                      <w:r w:rsidR="001134B8" w:rsidRPr="0084400C">
                        <w:rPr>
                          <w:rFonts w:ascii="ＭＳ Ｐ明朝" w:eastAsia="ＭＳ Ｐ明朝" w:hAnsi="ＭＳ Ｐ明朝" w:hint="eastAsia"/>
                          <w:color w:val="000000"/>
                          <w:szCs w:val="22"/>
                        </w:rPr>
                        <w:t>「人権教育教材集・資料（CD版）」</w:t>
                      </w:r>
                      <w:r w:rsidR="001134B8" w:rsidRPr="0084400C">
                        <w:rPr>
                          <w:rFonts w:ascii="ＭＳ Ｐ明朝" w:eastAsia="ＭＳ Ｐ明朝" w:hAnsi="ＭＳ Ｐ明朝" w:hint="eastAsia"/>
                          <w:color w:val="000000"/>
                          <w:sz w:val="16"/>
                          <w:szCs w:val="16"/>
                        </w:rPr>
                        <w:t>（大阪府教育委員会　平成23〔2011〕年</w:t>
                      </w:r>
                      <w:r w:rsidR="00400213" w:rsidRPr="0084400C">
                        <w:rPr>
                          <w:rFonts w:ascii="ＭＳ Ｐ明朝" w:eastAsia="ＭＳ Ｐ明朝" w:hAnsi="ＭＳ Ｐ明朝" w:hint="eastAsia"/>
                          <w:color w:val="000000"/>
                          <w:sz w:val="16"/>
                          <w:szCs w:val="16"/>
                        </w:rPr>
                        <w:t>３</w:t>
                      </w:r>
                      <w:r w:rsidR="001134B8" w:rsidRPr="0084400C">
                        <w:rPr>
                          <w:rFonts w:ascii="ＭＳ Ｐ明朝" w:eastAsia="ＭＳ Ｐ明朝" w:hAnsi="ＭＳ Ｐ明朝" w:hint="eastAsia"/>
                          <w:color w:val="000000"/>
                          <w:sz w:val="16"/>
                          <w:szCs w:val="16"/>
                        </w:rPr>
                        <w:t>月、平成28〔2016〕年10月改訂）</w:t>
                      </w:r>
                    </w:p>
                    <w:p w14:paraId="3B10AF77" w14:textId="77777777" w:rsidR="00010AA0" w:rsidRPr="0084400C" w:rsidRDefault="004663BA" w:rsidP="00010AA0">
                      <w:pPr>
                        <w:ind w:firstLineChars="100" w:firstLine="210"/>
                        <w:rPr>
                          <w:rFonts w:ascii="ＭＳ Ｐ明朝" w:eastAsia="ＭＳ Ｐ明朝" w:hAnsi="ＭＳ Ｐ明朝"/>
                          <w:color w:val="000000"/>
                        </w:rPr>
                      </w:pPr>
                      <w:hyperlink r:id="rId18" w:history="1">
                        <w:r w:rsidR="00010AA0" w:rsidRPr="0084400C">
                          <w:rPr>
                            <w:rStyle w:val="a6"/>
                            <w:rFonts w:ascii="ＭＳ Ｐ明朝" w:eastAsia="ＭＳ Ｐ明朝" w:hAnsi="ＭＳ Ｐ明朝" w:hint="eastAsia"/>
                            <w:bCs/>
                          </w:rPr>
                          <w:t>https://e-entry.osaka-c.ed.jp/education/humanrights_files/kyozaishiryou/page_top.html</w:t>
                        </w:r>
                      </w:hyperlink>
                    </w:p>
                    <w:p w14:paraId="0A284093" w14:textId="77777777" w:rsidR="0095259C" w:rsidRPr="0084400C" w:rsidRDefault="001134B8" w:rsidP="00D75554">
                      <w:pPr>
                        <w:ind w:firstLineChars="100" w:firstLine="210"/>
                        <w:rPr>
                          <w:rFonts w:ascii="ＭＳ Ｐ明朝" w:eastAsia="ＭＳ Ｐ明朝" w:hAnsi="ＭＳ Ｐ明朝"/>
                          <w:color w:val="000000"/>
                          <w:szCs w:val="22"/>
                        </w:rPr>
                      </w:pPr>
                      <w:r w:rsidRPr="0084400C">
                        <w:rPr>
                          <w:rFonts w:ascii="ＭＳ Ｐ明朝" w:eastAsia="ＭＳ Ｐ明朝" w:hAnsi="ＭＳ Ｐ明朝" w:hint="eastAsia"/>
                          <w:szCs w:val="22"/>
                        </w:rPr>
                        <w:t>小学校１～３年生用、小学校４～６年生用、中学生用の３種</w:t>
                      </w:r>
                      <w:r w:rsidRPr="0084400C">
                        <w:rPr>
                          <w:rFonts w:ascii="ＭＳ Ｐ明朝" w:eastAsia="ＭＳ Ｐ明朝" w:hAnsi="ＭＳ Ｐ明朝" w:hint="eastAsia"/>
                          <w:color w:val="000000"/>
                          <w:szCs w:val="22"/>
                        </w:rPr>
                        <w:t>類に分かれ、様々な人権課題に対応するとともに</w:t>
                      </w:r>
                      <w:r w:rsidRPr="0084400C">
                        <w:rPr>
                          <w:rFonts w:ascii="ＭＳ Ｐ明朝" w:eastAsia="ＭＳ Ｐ明朝" w:hAnsi="ＭＳ Ｐ明朝" w:hint="eastAsia"/>
                          <w:szCs w:val="22"/>
                        </w:rPr>
                        <w:t>、</w:t>
                      </w:r>
                      <w:r w:rsidR="00DE1D2D" w:rsidRPr="0084400C">
                        <w:rPr>
                          <w:rFonts w:ascii="ＭＳ Ｐ明朝" w:eastAsia="ＭＳ Ｐ明朝" w:hAnsi="ＭＳ Ｐ明朝" w:hint="eastAsia"/>
                        </w:rPr>
                        <w:t>子ども</w:t>
                      </w:r>
                      <w:r w:rsidRPr="0084400C">
                        <w:rPr>
                          <w:rFonts w:ascii="ＭＳ Ｐ明朝" w:eastAsia="ＭＳ Ｐ明朝" w:hAnsi="ＭＳ Ｐ明朝" w:hint="eastAsia"/>
                          <w:szCs w:val="22"/>
                        </w:rPr>
                        <w:t>の感性</w:t>
                      </w:r>
                      <w:r w:rsidRPr="0084400C">
                        <w:rPr>
                          <w:rFonts w:ascii="ＭＳ Ｐ明朝" w:eastAsia="ＭＳ Ｐ明朝" w:hAnsi="ＭＳ Ｐ明朝" w:hint="eastAsia"/>
                          <w:color w:val="000000"/>
                          <w:szCs w:val="22"/>
                        </w:rPr>
                        <w:t>に訴え、人権感覚の育成に関わる教材を取り入れています。また、それぞれの教材について「教材設定の理由」「教材を活用するにあたっての留意点」「教材の解説・補足資料」などが掲載されています。</w:t>
                      </w:r>
                      <w:r w:rsidR="0095259C" w:rsidRPr="0084400C">
                        <w:rPr>
                          <w:rFonts w:ascii="ＭＳ Ｐ明朝" w:eastAsia="ＭＳ Ｐ明朝" w:hAnsi="ＭＳ Ｐ明朝" w:hint="eastAsia"/>
                          <w:color w:val="000000"/>
                          <w:szCs w:val="22"/>
                        </w:rPr>
                        <w:t>一部、Webページからもダウンロードすることができます(パスワードが必要です)。</w:t>
                      </w:r>
                    </w:p>
                    <w:p w14:paraId="454200CC" w14:textId="77777777" w:rsidR="00EF1049" w:rsidRPr="0084400C" w:rsidRDefault="00EF1049" w:rsidP="00D75554">
                      <w:pPr>
                        <w:rPr>
                          <w:rFonts w:ascii="ＭＳ Ｐ明朝" w:eastAsia="ＭＳ Ｐ明朝" w:hAnsi="ＭＳ Ｐ明朝"/>
                          <w:color w:val="000000"/>
                          <w:sz w:val="16"/>
                          <w:szCs w:val="16"/>
                        </w:rPr>
                      </w:pPr>
                      <w:r w:rsidRPr="0084400C">
                        <w:rPr>
                          <w:rFonts w:ascii="ＭＳ Ｐ明朝" w:eastAsia="ＭＳ Ｐ明朝" w:hAnsi="ＭＳ Ｐ明朝" w:hint="eastAsia"/>
                          <w:color w:val="000000"/>
                          <w:szCs w:val="22"/>
                        </w:rPr>
                        <w:t>②「人権教育実践事例集（CD版）」</w:t>
                      </w:r>
                      <w:r w:rsidRPr="0084400C">
                        <w:rPr>
                          <w:rFonts w:ascii="ＭＳ Ｐ明朝" w:eastAsia="ＭＳ Ｐ明朝" w:hAnsi="ＭＳ Ｐ明朝" w:hint="eastAsia"/>
                          <w:color w:val="000000"/>
                          <w:sz w:val="16"/>
                          <w:szCs w:val="16"/>
                        </w:rPr>
                        <w:t>（</w:t>
                      </w:r>
                      <w:r w:rsidR="003044BF" w:rsidRPr="0084400C">
                        <w:rPr>
                          <w:rFonts w:ascii="ＭＳ Ｐ明朝" w:eastAsia="ＭＳ Ｐ明朝" w:hAnsi="ＭＳ Ｐ明朝" w:hint="eastAsia"/>
                          <w:color w:val="000000"/>
                          <w:sz w:val="16"/>
                          <w:szCs w:val="16"/>
                        </w:rPr>
                        <w:t>大阪府教育委員会</w:t>
                      </w:r>
                      <w:r w:rsidRPr="0084400C">
                        <w:rPr>
                          <w:rFonts w:ascii="ＭＳ Ｐ明朝" w:eastAsia="ＭＳ Ｐ明朝" w:hAnsi="ＭＳ Ｐ明朝" w:hint="eastAsia"/>
                          <w:color w:val="000000"/>
                          <w:sz w:val="16"/>
                          <w:szCs w:val="16"/>
                        </w:rPr>
                        <w:t xml:space="preserve">　平成29〔2017〕年</w:t>
                      </w:r>
                      <w:r w:rsidR="00400213" w:rsidRPr="0084400C">
                        <w:rPr>
                          <w:rFonts w:ascii="ＭＳ Ｐ明朝" w:eastAsia="ＭＳ Ｐ明朝" w:hAnsi="ＭＳ Ｐ明朝" w:hint="eastAsia"/>
                          <w:color w:val="000000"/>
                          <w:sz w:val="16"/>
                          <w:szCs w:val="16"/>
                        </w:rPr>
                        <w:t>６</w:t>
                      </w:r>
                      <w:r w:rsidRPr="0084400C">
                        <w:rPr>
                          <w:rFonts w:ascii="ＭＳ Ｐ明朝" w:eastAsia="ＭＳ Ｐ明朝" w:hAnsi="ＭＳ Ｐ明朝" w:hint="eastAsia"/>
                          <w:color w:val="000000"/>
                          <w:sz w:val="16"/>
                          <w:szCs w:val="16"/>
                        </w:rPr>
                        <w:t>月）</w:t>
                      </w:r>
                    </w:p>
                    <w:p w14:paraId="10257132" w14:textId="77777777" w:rsidR="00EF1049" w:rsidRPr="0084400C" w:rsidRDefault="00EF1049" w:rsidP="00D75554">
                      <w:pPr>
                        <w:rPr>
                          <w:rFonts w:ascii="ＭＳ Ｐ明朝" w:eastAsia="ＭＳ Ｐ明朝" w:hAnsi="ＭＳ Ｐ明朝"/>
                          <w:szCs w:val="21"/>
                        </w:rPr>
                      </w:pPr>
                      <w:r w:rsidRPr="0084400C">
                        <w:rPr>
                          <w:rFonts w:ascii="ＭＳ Ｐ明朝" w:eastAsia="ＭＳ Ｐ明朝" w:hAnsi="ＭＳ Ｐ明朝" w:hint="eastAsia"/>
                          <w:color w:val="000000"/>
                          <w:sz w:val="16"/>
                          <w:szCs w:val="16"/>
                        </w:rPr>
                        <w:t xml:space="preserve">　</w:t>
                      </w:r>
                      <w:r w:rsidRPr="0084400C">
                        <w:rPr>
                          <w:rFonts w:ascii="ＭＳ Ｐ明朝" w:eastAsia="ＭＳ Ｐ明朝" w:hAnsi="ＭＳ Ｐ明朝" w:hint="eastAsia"/>
                          <w:color w:val="000000"/>
                          <w:szCs w:val="21"/>
                        </w:rPr>
                        <w:t xml:space="preserve"> ①の人権教育教材集・資料</w:t>
                      </w:r>
                      <w:r w:rsidR="0095259C" w:rsidRPr="0084400C">
                        <w:rPr>
                          <w:rFonts w:ascii="ＭＳ Ｐ明朝" w:eastAsia="ＭＳ Ｐ明朝" w:hAnsi="ＭＳ Ｐ明朝" w:hint="eastAsia"/>
                          <w:color w:val="000000"/>
                          <w:szCs w:val="21"/>
                        </w:rPr>
                        <w:t>を活用した実践事例を各学校で取り組んでいただきやすいよう、「実践</w:t>
                      </w:r>
                      <w:r w:rsidRPr="0084400C">
                        <w:rPr>
                          <w:rFonts w:ascii="ＭＳ Ｐ明朝" w:eastAsia="ＭＳ Ｐ明朝" w:hAnsi="ＭＳ Ｐ明朝" w:hint="eastAsia"/>
                          <w:color w:val="000000"/>
                          <w:szCs w:val="21"/>
                        </w:rPr>
                        <w:t>にあた</w:t>
                      </w:r>
                      <w:r w:rsidRPr="0084400C">
                        <w:rPr>
                          <w:rFonts w:ascii="ＭＳ Ｐ明朝" w:eastAsia="ＭＳ Ｐ明朝" w:hAnsi="ＭＳ Ｐ明朝" w:hint="eastAsia"/>
                          <w:szCs w:val="21"/>
                        </w:rPr>
                        <w:t>って」「ねらい」「実践の流れと児童生徒の様子」「実践を終えて」の項目に構成して、掲載しています。</w:t>
                      </w:r>
                    </w:p>
                    <w:p w14:paraId="077451E6" w14:textId="651DE95A" w:rsidR="00F93B1A" w:rsidRPr="0084400C" w:rsidRDefault="00F93B1A" w:rsidP="00D75554">
                      <w:pPr>
                        <w:rPr>
                          <w:rFonts w:ascii="ＭＳ Ｐ明朝" w:eastAsia="ＭＳ Ｐ明朝" w:hAnsi="ＭＳ Ｐ明朝"/>
                          <w:sz w:val="16"/>
                          <w:szCs w:val="16"/>
                        </w:rPr>
                      </w:pPr>
                      <w:r w:rsidRPr="0084400C">
                        <w:rPr>
                          <w:rFonts w:ascii="ＭＳ Ｐ明朝" w:eastAsia="ＭＳ Ｐ明朝" w:hAnsi="ＭＳ Ｐ明朝" w:hint="eastAsia"/>
                          <w:szCs w:val="21"/>
                        </w:rPr>
                        <w:t>③「子どもたちが安心して過ごせる学級づくり」リーフレット</w:t>
                      </w:r>
                      <w:r w:rsidRPr="0084400C">
                        <w:rPr>
                          <w:rFonts w:ascii="ＭＳ Ｐ明朝" w:eastAsia="ＭＳ Ｐ明朝" w:hAnsi="ＭＳ Ｐ明朝" w:hint="eastAsia"/>
                          <w:sz w:val="16"/>
                          <w:szCs w:val="16"/>
                        </w:rPr>
                        <w:t>（</w:t>
                      </w:r>
                      <w:r w:rsidR="003044BF" w:rsidRPr="0084400C">
                        <w:rPr>
                          <w:rFonts w:ascii="ＭＳ Ｐ明朝" w:eastAsia="ＭＳ Ｐ明朝" w:hAnsi="ＭＳ Ｐ明朝" w:hint="eastAsia"/>
                          <w:sz w:val="16"/>
                          <w:szCs w:val="16"/>
                        </w:rPr>
                        <w:t>大</w:t>
                      </w:r>
                      <w:r w:rsidR="003044BF" w:rsidRPr="004663BA">
                        <w:rPr>
                          <w:rFonts w:ascii="ＭＳ Ｐ明朝" w:eastAsia="ＭＳ Ｐ明朝" w:hAnsi="ＭＳ Ｐ明朝" w:hint="eastAsia"/>
                          <w:sz w:val="16"/>
                          <w:szCs w:val="16"/>
                        </w:rPr>
                        <w:t>阪府教育</w:t>
                      </w:r>
                      <w:r w:rsidR="00777B5B" w:rsidRPr="004663BA">
                        <w:rPr>
                          <w:rFonts w:ascii="ＭＳ Ｐ明朝" w:eastAsia="ＭＳ Ｐ明朝" w:hAnsi="ＭＳ Ｐ明朝" w:hint="eastAsia"/>
                          <w:sz w:val="16"/>
                          <w:szCs w:val="16"/>
                        </w:rPr>
                        <w:t>庁</w:t>
                      </w:r>
                      <w:r w:rsidRPr="004663BA">
                        <w:rPr>
                          <w:rFonts w:ascii="ＭＳ Ｐ明朝" w:eastAsia="ＭＳ Ｐ明朝" w:hAnsi="ＭＳ Ｐ明朝" w:hint="eastAsia"/>
                          <w:sz w:val="16"/>
                          <w:szCs w:val="16"/>
                        </w:rPr>
                        <w:t xml:space="preserve">　平成</w:t>
                      </w:r>
                      <w:r w:rsidRPr="0084400C">
                        <w:rPr>
                          <w:rFonts w:ascii="ＭＳ Ｐ明朝" w:eastAsia="ＭＳ Ｐ明朝" w:hAnsi="ＭＳ Ｐ明朝" w:hint="eastAsia"/>
                          <w:sz w:val="16"/>
                          <w:szCs w:val="16"/>
                        </w:rPr>
                        <w:t>29〔2017〕年11月）</w:t>
                      </w:r>
                    </w:p>
                    <w:p w14:paraId="1476AA04" w14:textId="77777777" w:rsidR="00010AA0" w:rsidRPr="0084400C" w:rsidRDefault="004663BA" w:rsidP="00010AA0">
                      <w:pPr>
                        <w:ind w:firstLineChars="100" w:firstLine="210"/>
                        <w:rPr>
                          <w:rFonts w:ascii="ＭＳ Ｐ明朝" w:eastAsia="ＭＳ Ｐ明朝" w:hAnsi="ＭＳ Ｐ明朝"/>
                          <w:szCs w:val="21"/>
                        </w:rPr>
                      </w:pPr>
                      <w:hyperlink r:id="rId19" w:history="1">
                        <w:r w:rsidR="00010AA0" w:rsidRPr="0084400C">
                          <w:rPr>
                            <w:rStyle w:val="a6"/>
                            <w:rFonts w:ascii="ＭＳ Ｐ明朝" w:eastAsia="ＭＳ Ｐ明朝" w:hAnsi="ＭＳ Ｐ明朝"/>
                            <w:szCs w:val="21"/>
                          </w:rPr>
                          <w:t>https://www.osaka-c.ed.jp/matters/humanrights_files/gakkyuudukuri/page.html</w:t>
                        </w:r>
                      </w:hyperlink>
                    </w:p>
                    <w:p w14:paraId="27651D8B" w14:textId="77777777" w:rsidR="00F93B1A" w:rsidRPr="0084400C" w:rsidRDefault="00F93B1A" w:rsidP="00D75554">
                      <w:pPr>
                        <w:ind w:firstLineChars="100" w:firstLine="198"/>
                        <w:rPr>
                          <w:rFonts w:ascii="ＭＳ Ｐ明朝" w:eastAsia="ＭＳ Ｐ明朝" w:hAnsi="ＭＳ Ｐ明朝"/>
                          <w:spacing w:val="-6"/>
                          <w:szCs w:val="21"/>
                        </w:rPr>
                      </w:pPr>
                      <w:r w:rsidRPr="0084400C">
                        <w:rPr>
                          <w:rFonts w:ascii="ＭＳ Ｐ明朝" w:eastAsia="ＭＳ Ｐ明朝" w:hAnsi="ＭＳ Ｐ明朝" w:hint="eastAsia"/>
                          <w:spacing w:val="-6"/>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p w14:paraId="6D2B18E9" w14:textId="77777777" w:rsidR="00D75554" w:rsidRPr="000C49B3" w:rsidRDefault="00D75554" w:rsidP="00D75554">
                      <w:pPr>
                        <w:rPr>
                          <w:rFonts w:ascii="ＭＳ Ｐ明朝" w:eastAsia="ＭＳ Ｐ明朝" w:hAnsi="ＭＳ Ｐ明朝"/>
                          <w:szCs w:val="21"/>
                        </w:rPr>
                      </w:pPr>
                      <w:r w:rsidRPr="0084400C">
                        <w:rPr>
                          <w:rFonts w:ascii="ＭＳ Ｐ明朝" w:eastAsia="ＭＳ Ｐ明朝" w:hAnsi="ＭＳ Ｐ明朝" w:hint="eastAsia"/>
                          <w:szCs w:val="21"/>
                        </w:rPr>
                        <w:t>④「新型コロ</w:t>
                      </w:r>
                      <w:r w:rsidRPr="000C49B3">
                        <w:rPr>
                          <w:rFonts w:ascii="ＭＳ Ｐ明朝" w:eastAsia="ＭＳ Ｐ明朝" w:hAnsi="ＭＳ Ｐ明朝" w:hint="eastAsia"/>
                          <w:szCs w:val="21"/>
                        </w:rPr>
                        <w:t>ナウイルス感染症に伴う差別等について考える教材及び学習指導案」</w:t>
                      </w:r>
                    </w:p>
                    <w:p w14:paraId="2967A46C" w14:textId="097243CA" w:rsidR="00D75554" w:rsidRPr="004663BA" w:rsidRDefault="00D75554" w:rsidP="00D75554">
                      <w:pPr>
                        <w:ind w:firstLineChars="100" w:firstLine="160"/>
                        <w:rPr>
                          <w:rFonts w:ascii="ＭＳ Ｐ明朝" w:eastAsia="ＭＳ Ｐ明朝" w:hAnsi="ＭＳ Ｐ明朝"/>
                          <w:szCs w:val="21"/>
                        </w:rPr>
                      </w:pPr>
                      <w:r w:rsidRPr="000C49B3">
                        <w:rPr>
                          <w:rFonts w:ascii="ＭＳ Ｐ明朝" w:eastAsia="ＭＳ Ｐ明朝" w:hAnsi="ＭＳ Ｐ明朝" w:hint="eastAsia"/>
                          <w:sz w:val="16"/>
                          <w:szCs w:val="16"/>
                        </w:rPr>
                        <w:t>（大阪府教</w:t>
                      </w:r>
                      <w:r w:rsidRPr="004663BA">
                        <w:rPr>
                          <w:rFonts w:ascii="ＭＳ Ｐ明朝" w:eastAsia="ＭＳ Ｐ明朝" w:hAnsi="ＭＳ Ｐ明朝" w:hint="eastAsia"/>
                          <w:sz w:val="16"/>
                          <w:szCs w:val="16"/>
                        </w:rPr>
                        <w:t>育</w:t>
                      </w:r>
                      <w:r w:rsidR="00777B5B" w:rsidRPr="004663BA">
                        <w:rPr>
                          <w:rFonts w:ascii="ＭＳ Ｐ明朝" w:eastAsia="ＭＳ Ｐ明朝" w:hAnsi="ＭＳ Ｐ明朝" w:hint="eastAsia"/>
                          <w:sz w:val="16"/>
                          <w:szCs w:val="16"/>
                        </w:rPr>
                        <w:t>庁</w:t>
                      </w:r>
                      <w:r w:rsidRPr="004663BA">
                        <w:rPr>
                          <w:rFonts w:ascii="ＭＳ Ｐ明朝" w:eastAsia="ＭＳ Ｐ明朝" w:hAnsi="ＭＳ Ｐ明朝" w:hint="eastAsia"/>
                          <w:sz w:val="16"/>
                          <w:szCs w:val="16"/>
                        </w:rPr>
                        <w:t xml:space="preserve">　令和</w:t>
                      </w:r>
                      <w:r w:rsidRPr="004663BA">
                        <w:rPr>
                          <w:rFonts w:ascii="ＭＳ Ｐ明朝" w:eastAsia="ＭＳ Ｐ明朝" w:hAnsi="ＭＳ Ｐ明朝"/>
                          <w:sz w:val="16"/>
                          <w:szCs w:val="16"/>
                        </w:rPr>
                        <w:t>２</w:t>
                      </w:r>
                      <w:r w:rsidRPr="004663BA">
                        <w:rPr>
                          <w:rFonts w:ascii="ＭＳ Ｐ明朝" w:eastAsia="ＭＳ Ｐ明朝" w:hAnsi="ＭＳ Ｐ明朝" w:hint="eastAsia"/>
                          <w:sz w:val="16"/>
                          <w:szCs w:val="16"/>
                        </w:rPr>
                        <w:t>〔20</w:t>
                      </w:r>
                      <w:r w:rsidRPr="004663BA">
                        <w:rPr>
                          <w:rFonts w:ascii="ＭＳ Ｐ明朝" w:eastAsia="ＭＳ Ｐ明朝" w:hAnsi="ＭＳ Ｐ明朝"/>
                          <w:sz w:val="16"/>
                          <w:szCs w:val="16"/>
                        </w:rPr>
                        <w:t>20</w:t>
                      </w:r>
                      <w:r w:rsidRPr="004663BA">
                        <w:rPr>
                          <w:rFonts w:ascii="ＭＳ Ｐ明朝" w:eastAsia="ＭＳ Ｐ明朝" w:hAnsi="ＭＳ Ｐ明朝" w:hint="eastAsia"/>
                          <w:sz w:val="16"/>
                          <w:szCs w:val="16"/>
                        </w:rPr>
                        <w:t>〕年７月）</w:t>
                      </w:r>
                    </w:p>
                    <w:p w14:paraId="081B8DCB" w14:textId="1F38028D" w:rsidR="00AF434E" w:rsidRPr="004663BA" w:rsidRDefault="004663BA" w:rsidP="00AF434E">
                      <w:pPr>
                        <w:ind w:firstLineChars="100" w:firstLine="210"/>
                        <w:rPr>
                          <w:rFonts w:ascii="ＭＳ Ｐ明朝" w:eastAsia="ＭＳ Ｐ明朝" w:hAnsi="ＭＳ Ｐ明朝"/>
                          <w:color w:val="0000FF"/>
                        </w:rPr>
                      </w:pPr>
                      <w:hyperlink r:id="rId20" w:history="1">
                        <w:r w:rsidR="00777B5B" w:rsidRPr="004663BA">
                          <w:rPr>
                            <w:rStyle w:val="a6"/>
                            <w:rFonts w:ascii="ＭＳ Ｐ明朝" w:eastAsia="ＭＳ Ｐ明朝" w:hAnsi="ＭＳ Ｐ明朝"/>
                          </w:rPr>
                          <w:t>https://www.pref.osaka.lg.jp/o180080/jidoseitoshien/zinken/jinken_kyouzai.html</w:t>
                        </w:r>
                      </w:hyperlink>
                    </w:p>
                    <w:p w14:paraId="241B4DF5" w14:textId="38667CC7" w:rsidR="00D75554" w:rsidRPr="000C49B3" w:rsidRDefault="00DA3FDC" w:rsidP="00D75554">
                      <w:pPr>
                        <w:ind w:firstLineChars="100" w:firstLine="202"/>
                        <w:rPr>
                          <w:rFonts w:ascii="ＭＳ Ｐ明朝" w:eastAsia="ＭＳ Ｐ明朝" w:hAnsi="ＭＳ Ｐ明朝"/>
                          <w:spacing w:val="-4"/>
                          <w:szCs w:val="21"/>
                        </w:rPr>
                      </w:pPr>
                      <w:r w:rsidRPr="004663BA">
                        <w:rPr>
                          <w:rFonts w:ascii="ＭＳ Ｐ明朝" w:eastAsia="ＭＳ Ｐ明朝" w:hAnsi="ＭＳ Ｐ明朝" w:hint="eastAsia"/>
                          <w:spacing w:val="-4"/>
                          <w:szCs w:val="21"/>
                        </w:rPr>
                        <w:t>新型コロナウイルスの感染拡大下では、</w:t>
                      </w:r>
                      <w:r w:rsidR="00D75554" w:rsidRPr="004663BA">
                        <w:rPr>
                          <w:rFonts w:ascii="ＭＳ Ｐ明朝" w:eastAsia="ＭＳ Ｐ明朝" w:hAnsi="ＭＳ Ｐ明朝" w:hint="eastAsia"/>
                          <w:spacing w:val="-4"/>
                          <w:szCs w:val="21"/>
                        </w:rPr>
                        <w:t>未知のウイルスに対する不安や感染に対する</w:t>
                      </w:r>
                      <w:r w:rsidR="00D75554" w:rsidRPr="000C49B3">
                        <w:rPr>
                          <w:rFonts w:ascii="ＭＳ Ｐ明朝" w:eastAsia="ＭＳ Ｐ明朝" w:hAnsi="ＭＳ Ｐ明朝" w:hint="eastAsia"/>
                          <w:spacing w:val="-4"/>
                          <w:szCs w:val="21"/>
                        </w:rPr>
                        <w:t>過度の恐れが、様々な場面で、偏見・差別を生み出す状況</w:t>
                      </w:r>
                      <w:r w:rsidRPr="000C49B3">
                        <w:rPr>
                          <w:rFonts w:ascii="ＭＳ Ｐ明朝" w:eastAsia="ＭＳ Ｐ明朝" w:hAnsi="ＭＳ Ｐ明朝" w:hint="eastAsia"/>
                          <w:spacing w:val="-4"/>
                          <w:szCs w:val="21"/>
                        </w:rPr>
                        <w:t>になりました</w:t>
                      </w:r>
                      <w:r w:rsidR="00D75554" w:rsidRPr="000C49B3">
                        <w:rPr>
                          <w:rFonts w:ascii="ＭＳ Ｐ明朝" w:eastAsia="ＭＳ Ｐ明朝" w:hAnsi="ＭＳ Ｐ明朝" w:hint="eastAsia"/>
                          <w:spacing w:val="-4"/>
                          <w:szCs w:val="21"/>
                        </w:rPr>
                        <w:t>。</w:t>
                      </w:r>
                      <w:r w:rsidRPr="000C49B3">
                        <w:rPr>
                          <w:rFonts w:ascii="ＭＳ Ｐ明朝" w:eastAsia="ＭＳ Ｐ明朝" w:hAnsi="ＭＳ Ｐ明朝" w:hint="eastAsia"/>
                          <w:spacing w:val="-4"/>
                          <w:szCs w:val="21"/>
                        </w:rPr>
                        <w:t>新型コロナウイルス感染症に限らず</w:t>
                      </w:r>
                      <w:r w:rsidR="00D75554" w:rsidRPr="000C49B3">
                        <w:rPr>
                          <w:rFonts w:ascii="ＭＳ Ｐ明朝" w:eastAsia="ＭＳ Ｐ明朝" w:hAnsi="ＭＳ Ｐ明朝" w:hint="eastAsia"/>
                          <w:spacing w:val="-4"/>
                          <w:szCs w:val="21"/>
                        </w:rPr>
                        <w:t>、感染者やその家族、医療従事者、また、特定の国や地域の人々等に対する偏見・差別は人権侵害であり、絶対に許されないことです。</w:t>
                      </w:r>
                    </w:p>
                    <w:p w14:paraId="468A8619" w14:textId="77777777" w:rsidR="00D75554" w:rsidRPr="000C49B3" w:rsidRDefault="00D75554" w:rsidP="00D75554">
                      <w:pPr>
                        <w:ind w:firstLineChars="100" w:firstLine="202"/>
                        <w:rPr>
                          <w:rFonts w:ascii="ＭＳ Ｐ明朝" w:eastAsia="ＭＳ Ｐ明朝" w:hAnsi="ＭＳ Ｐ明朝"/>
                          <w:spacing w:val="-4"/>
                          <w:szCs w:val="21"/>
                        </w:rPr>
                      </w:pPr>
                      <w:r w:rsidRPr="000C49B3">
                        <w:rPr>
                          <w:rFonts w:ascii="ＭＳ Ｐ明朝" w:eastAsia="ＭＳ Ｐ明朝" w:hAnsi="ＭＳ Ｐ明朝" w:hint="eastAsia"/>
                          <w:spacing w:val="-4"/>
                          <w:szCs w:val="21"/>
                        </w:rPr>
                        <w:t>学校では、正しい知識に基づき、偏見・差別が生じない取組みを進めることが必要です。</w:t>
                      </w:r>
                    </w:p>
                    <w:p w14:paraId="4B473B9B" w14:textId="75CEDBCD" w:rsidR="00D75554" w:rsidRPr="004663BA" w:rsidRDefault="00DA3FDC" w:rsidP="00D75554">
                      <w:pPr>
                        <w:ind w:firstLineChars="100" w:firstLine="202"/>
                        <w:rPr>
                          <w:rFonts w:ascii="ＭＳ Ｐ明朝" w:eastAsia="ＭＳ Ｐ明朝" w:hAnsi="ＭＳ Ｐ明朝"/>
                          <w:spacing w:val="-4"/>
                          <w:szCs w:val="21"/>
                        </w:rPr>
                      </w:pPr>
                      <w:r w:rsidRPr="000C49B3">
                        <w:rPr>
                          <w:rFonts w:ascii="ＭＳ Ｐ明朝" w:eastAsia="ＭＳ Ｐ明朝" w:hAnsi="ＭＳ Ｐ明朝" w:hint="eastAsia"/>
                          <w:spacing w:val="-4"/>
                          <w:szCs w:val="21"/>
                        </w:rPr>
                        <w:t>新型コロナウイルス</w:t>
                      </w:r>
                      <w:r w:rsidR="00D75554" w:rsidRPr="000C49B3">
                        <w:rPr>
                          <w:rFonts w:ascii="ＭＳ Ｐ明朝" w:eastAsia="ＭＳ Ｐ明朝" w:hAnsi="ＭＳ Ｐ明朝" w:hint="eastAsia"/>
                          <w:spacing w:val="-4"/>
                          <w:szCs w:val="21"/>
                        </w:rPr>
                        <w:t>感</w:t>
                      </w:r>
                      <w:r w:rsidR="00D75554" w:rsidRPr="004663BA">
                        <w:rPr>
                          <w:rFonts w:ascii="ＭＳ Ｐ明朝" w:eastAsia="ＭＳ Ｐ明朝" w:hAnsi="ＭＳ Ｐ明朝" w:hint="eastAsia"/>
                          <w:spacing w:val="-4"/>
                          <w:szCs w:val="21"/>
                        </w:rPr>
                        <w:t>染症に伴う偏見・差別について、子どもと一緒に考えることができる教材及び学習指導案を紹介しています。</w:t>
                      </w:r>
                    </w:p>
                    <w:p w14:paraId="495D7AD0" w14:textId="6E3F4757" w:rsidR="00777B5B" w:rsidRPr="004663BA" w:rsidRDefault="00777B5B" w:rsidP="00777B5B">
                      <w:pPr>
                        <w:rPr>
                          <w:rFonts w:ascii="ＭＳ Ｐ明朝" w:eastAsia="ＭＳ Ｐ明朝" w:hAnsi="ＭＳ Ｐ明朝"/>
                          <w:sz w:val="16"/>
                          <w:szCs w:val="16"/>
                        </w:rPr>
                      </w:pPr>
                      <w:r w:rsidRPr="004663BA">
                        <w:rPr>
                          <w:rFonts w:ascii="ＭＳ Ｐ明朝" w:eastAsia="ＭＳ Ｐ明朝" w:hAnsi="ＭＳ Ｐ明朝" w:hint="eastAsia"/>
                          <w:spacing w:val="-4"/>
                          <w:szCs w:val="21"/>
                        </w:rPr>
                        <w:t>⑤「ネット上の偏見・差別について考える学習教材」</w:t>
                      </w:r>
                      <w:r w:rsidRPr="004663BA">
                        <w:rPr>
                          <w:rFonts w:ascii="ＭＳ Ｐ明朝" w:eastAsia="ＭＳ Ｐ明朝" w:hAnsi="ＭＳ Ｐ明朝" w:hint="eastAsia"/>
                          <w:sz w:val="16"/>
                          <w:szCs w:val="16"/>
                        </w:rPr>
                        <w:t>（大阪府教育庁　令和６（202</w:t>
                      </w:r>
                      <w:r w:rsidRPr="004663BA">
                        <w:rPr>
                          <w:rFonts w:ascii="ＭＳ Ｐ明朝" w:eastAsia="ＭＳ Ｐ明朝" w:hAnsi="ＭＳ Ｐ明朝"/>
                          <w:sz w:val="16"/>
                          <w:szCs w:val="16"/>
                        </w:rPr>
                        <w:t>4</w:t>
                      </w:r>
                      <w:r w:rsidRPr="004663BA">
                        <w:rPr>
                          <w:rFonts w:ascii="ＭＳ Ｐ明朝" w:eastAsia="ＭＳ Ｐ明朝" w:hAnsi="ＭＳ Ｐ明朝" w:hint="eastAsia"/>
                          <w:sz w:val="16"/>
                          <w:szCs w:val="16"/>
                        </w:rPr>
                        <w:t>）年９月改訂）</w:t>
                      </w:r>
                    </w:p>
                    <w:p w14:paraId="223D63EB" w14:textId="77777777" w:rsidR="00777B5B" w:rsidRPr="004663BA" w:rsidRDefault="004663BA" w:rsidP="00777B5B">
                      <w:pPr>
                        <w:ind w:firstLineChars="100" w:firstLine="210"/>
                        <w:rPr>
                          <w:rStyle w:val="a6"/>
                          <w:rFonts w:ascii="ＭＳ Ｐ明朝" w:eastAsia="ＭＳ Ｐ明朝" w:hAnsi="ＭＳ Ｐ明朝"/>
                        </w:rPr>
                      </w:pPr>
                      <w:hyperlink r:id="rId21" w:history="1">
                        <w:r w:rsidR="00777B5B" w:rsidRPr="004663BA">
                          <w:rPr>
                            <w:rStyle w:val="a6"/>
                            <w:rFonts w:ascii="ＭＳ Ｐ明朝" w:eastAsia="ＭＳ Ｐ明朝" w:hAnsi="ＭＳ Ｐ明朝"/>
                          </w:rPr>
                          <w:t>https://www.pref.osaka.lg.jp/o180080/jidoseitoshien/zinken/jinken_kyouzai.html</w:t>
                        </w:r>
                      </w:hyperlink>
                    </w:p>
                    <w:p w14:paraId="282EE67F" w14:textId="77777777" w:rsidR="00777B5B" w:rsidRPr="004663BA" w:rsidRDefault="00777B5B" w:rsidP="00777B5B">
                      <w:pPr>
                        <w:ind w:firstLineChars="100" w:firstLine="210"/>
                        <w:rPr>
                          <w:rStyle w:val="a6"/>
                          <w:rFonts w:ascii="ＭＳ Ｐ明朝" w:eastAsia="ＭＳ Ｐ明朝" w:hAnsi="ＭＳ Ｐ明朝"/>
                          <w:color w:val="auto"/>
                          <w:u w:val="none"/>
                        </w:rPr>
                      </w:pPr>
                      <w:r w:rsidRPr="004663BA">
                        <w:rPr>
                          <w:rStyle w:val="a6"/>
                          <w:rFonts w:ascii="ＭＳ Ｐ明朝" w:eastAsia="ＭＳ Ｐ明朝" w:hAnsi="ＭＳ Ｐ明朝" w:hint="eastAsia"/>
                          <w:color w:val="auto"/>
                          <w:u w:val="none"/>
                        </w:rPr>
                        <w:t>「ネット上の偏見・差別について考える学習活動体系」</w:t>
                      </w:r>
                      <w:r w:rsidRPr="004663BA">
                        <w:rPr>
                          <w:rStyle w:val="a6"/>
                          <w:rFonts w:ascii="ＭＳ Ｐ明朝" w:eastAsia="ＭＳ Ｐ明朝" w:hAnsi="ＭＳ Ｐ明朝" w:hint="eastAsia"/>
                          <w:color w:val="auto"/>
                          <w:sz w:val="16"/>
                          <w:szCs w:val="20"/>
                          <w:u w:val="none"/>
                        </w:rPr>
                        <w:t>（大阪府教育庁　令和６〔2024〕年９月改訂）</w:t>
                      </w:r>
                    </w:p>
                    <w:p w14:paraId="2A4D4B7D" w14:textId="77777777" w:rsidR="00777B5B" w:rsidRPr="004663BA" w:rsidRDefault="004663BA" w:rsidP="00777B5B">
                      <w:pPr>
                        <w:ind w:firstLineChars="100" w:firstLine="210"/>
                        <w:rPr>
                          <w:rStyle w:val="a6"/>
                          <w:rFonts w:ascii="ＭＳ Ｐ明朝" w:eastAsia="ＭＳ Ｐ明朝" w:hAnsi="ＭＳ Ｐ明朝"/>
                        </w:rPr>
                      </w:pPr>
                      <w:hyperlink r:id="rId22" w:history="1">
                        <w:r w:rsidR="00777B5B" w:rsidRPr="004663BA">
                          <w:rPr>
                            <w:rStyle w:val="a6"/>
                            <w:rFonts w:ascii="ＭＳ Ｐ明朝" w:eastAsia="ＭＳ Ｐ明朝" w:hAnsi="ＭＳ Ｐ明朝"/>
                          </w:rPr>
                          <w:t>https://www.pref.osaka.lg.jp/documents/9145/gakushukatudoutaikei.pdf</w:t>
                        </w:r>
                      </w:hyperlink>
                    </w:p>
                    <w:p w14:paraId="107AAF98" w14:textId="77777777" w:rsidR="00D75554" w:rsidRPr="00DA3FDC" w:rsidRDefault="00010AA0" w:rsidP="00D75554">
                      <w:pPr>
                        <w:ind w:firstLineChars="100" w:firstLine="210"/>
                        <w:rPr>
                          <w:rStyle w:val="a6"/>
                          <w:rFonts w:ascii="ＭＳ Ｐ明朝" w:eastAsia="ＭＳ Ｐ明朝" w:hAnsi="ＭＳ Ｐ明朝"/>
                          <w:color w:val="auto"/>
                          <w:spacing w:val="-4"/>
                          <w:szCs w:val="21"/>
                          <w:u w:val="none"/>
                        </w:rPr>
                      </w:pPr>
                      <w:r w:rsidRPr="004663BA">
                        <w:rPr>
                          <w:rFonts w:ascii="ＭＳ Ｐ明朝" w:eastAsia="ＭＳ Ｐ明朝" w:hAnsi="ＭＳ Ｐ明朝" w:hint="eastAsia"/>
                          <w:szCs w:val="21"/>
                        </w:rPr>
                        <w:t>近年の情報化の進展に伴い、SNSなどインターネット上の差別や人権侵害に対する対応が課題となっています。児童生徒を被害者にも加害者にも傍観者にもしないため</w:t>
                      </w:r>
                      <w:r w:rsidRPr="00DA3FDC">
                        <w:rPr>
                          <w:rFonts w:ascii="ＭＳ Ｐ明朝" w:eastAsia="ＭＳ Ｐ明朝" w:hAnsi="ＭＳ Ｐ明朝" w:hint="eastAsia"/>
                          <w:szCs w:val="21"/>
                        </w:rPr>
                        <w:t>に、ネット上の偏見・差別について考える教材や指導のてびきを紹介しています。</w:t>
                      </w:r>
                    </w:p>
                  </w:txbxContent>
                </v:textbox>
              </v:roundrect>
            </w:pict>
          </mc:Fallback>
        </mc:AlternateContent>
      </w:r>
    </w:p>
    <w:p w14:paraId="53757315" w14:textId="77777777" w:rsidR="00526A77" w:rsidRDefault="00526A77">
      <w:pPr>
        <w:rPr>
          <w:rFonts w:ascii="ＭＳ Ｐゴシック" w:eastAsia="ＭＳ Ｐゴシック" w:hAnsi="ＭＳ Ｐゴシック"/>
          <w:sz w:val="20"/>
          <w:szCs w:val="20"/>
        </w:rPr>
      </w:pPr>
    </w:p>
    <w:p w14:paraId="5BCCD5E7" w14:textId="77777777" w:rsidR="00526A77" w:rsidRDefault="00526A77">
      <w:pPr>
        <w:rPr>
          <w:rFonts w:ascii="ＭＳ Ｐゴシック" w:eastAsia="ＭＳ Ｐゴシック" w:hAnsi="ＭＳ Ｐゴシック"/>
          <w:sz w:val="20"/>
          <w:szCs w:val="20"/>
        </w:rPr>
      </w:pPr>
    </w:p>
    <w:p w14:paraId="5C36E0A0" w14:textId="77777777" w:rsidR="00526A77" w:rsidRDefault="00526A77">
      <w:pPr>
        <w:rPr>
          <w:rFonts w:ascii="ＭＳ Ｐゴシック" w:eastAsia="ＭＳ Ｐゴシック" w:hAnsi="ＭＳ Ｐゴシック"/>
          <w:sz w:val="20"/>
          <w:szCs w:val="20"/>
        </w:rPr>
      </w:pPr>
    </w:p>
    <w:p w14:paraId="40542E92" w14:textId="77777777" w:rsidR="00526A77" w:rsidRDefault="00526A77">
      <w:pPr>
        <w:rPr>
          <w:rFonts w:ascii="ＭＳ Ｐゴシック" w:eastAsia="ＭＳ Ｐゴシック" w:hAnsi="ＭＳ Ｐゴシック"/>
          <w:sz w:val="20"/>
          <w:szCs w:val="20"/>
        </w:rPr>
      </w:pPr>
    </w:p>
    <w:p w14:paraId="788B65B6" w14:textId="77777777" w:rsidR="00526A77" w:rsidRDefault="00526A77">
      <w:pPr>
        <w:rPr>
          <w:rFonts w:ascii="ＭＳ Ｐゴシック" w:eastAsia="ＭＳ Ｐゴシック" w:hAnsi="ＭＳ Ｐゴシック"/>
          <w:sz w:val="20"/>
          <w:szCs w:val="20"/>
        </w:rPr>
      </w:pPr>
    </w:p>
    <w:p w14:paraId="16C9ECAF" w14:textId="77777777" w:rsidR="002C2FAE" w:rsidRDefault="002C2FAE">
      <w:pPr>
        <w:rPr>
          <w:rFonts w:ascii="ＭＳ Ｐゴシック" w:eastAsia="ＭＳ Ｐゴシック" w:hAnsi="ＭＳ Ｐゴシック"/>
          <w:sz w:val="20"/>
          <w:szCs w:val="20"/>
        </w:rPr>
      </w:pPr>
    </w:p>
    <w:p w14:paraId="5B89A8E6" w14:textId="77777777" w:rsidR="00263601" w:rsidRDefault="00263601">
      <w:pPr>
        <w:rPr>
          <w:rFonts w:ascii="ＭＳ Ｐゴシック" w:eastAsia="ＭＳ Ｐゴシック" w:hAnsi="ＭＳ Ｐゴシック"/>
          <w:sz w:val="20"/>
          <w:szCs w:val="20"/>
        </w:rPr>
      </w:pPr>
    </w:p>
    <w:p w14:paraId="4B2169A7" w14:textId="77777777" w:rsidR="00263601" w:rsidRDefault="00263601">
      <w:pPr>
        <w:rPr>
          <w:rFonts w:ascii="ＭＳ Ｐゴシック" w:eastAsia="ＭＳ Ｐゴシック" w:hAnsi="ＭＳ Ｐゴシック"/>
          <w:sz w:val="20"/>
          <w:szCs w:val="20"/>
        </w:rPr>
      </w:pPr>
    </w:p>
    <w:p w14:paraId="5BDF0D4C" w14:textId="77777777" w:rsidR="00263601" w:rsidRDefault="00263601">
      <w:pPr>
        <w:rPr>
          <w:rFonts w:ascii="ＭＳ Ｐゴシック" w:eastAsia="ＭＳ Ｐゴシック" w:hAnsi="ＭＳ Ｐゴシック"/>
          <w:sz w:val="20"/>
          <w:szCs w:val="20"/>
        </w:rPr>
      </w:pPr>
    </w:p>
    <w:p w14:paraId="170E1074" w14:textId="77777777" w:rsidR="00263601" w:rsidRDefault="00263601">
      <w:pPr>
        <w:rPr>
          <w:rFonts w:ascii="ＭＳ Ｐゴシック" w:eastAsia="ＭＳ Ｐゴシック" w:hAnsi="ＭＳ Ｐゴシック"/>
          <w:sz w:val="20"/>
          <w:szCs w:val="20"/>
        </w:rPr>
      </w:pPr>
    </w:p>
    <w:p w14:paraId="1199DE94" w14:textId="77777777" w:rsidR="00263601" w:rsidRDefault="00263601">
      <w:pPr>
        <w:rPr>
          <w:rFonts w:ascii="ＭＳ Ｐゴシック" w:eastAsia="ＭＳ Ｐゴシック" w:hAnsi="ＭＳ Ｐゴシック"/>
          <w:sz w:val="20"/>
          <w:szCs w:val="20"/>
        </w:rPr>
      </w:pPr>
    </w:p>
    <w:p w14:paraId="56FC7C3A" w14:textId="77777777" w:rsidR="00263601" w:rsidRDefault="00263601">
      <w:pPr>
        <w:rPr>
          <w:rFonts w:ascii="ＭＳ Ｐゴシック" w:eastAsia="ＭＳ Ｐゴシック" w:hAnsi="ＭＳ Ｐゴシック"/>
          <w:sz w:val="20"/>
          <w:szCs w:val="20"/>
        </w:rPr>
      </w:pPr>
    </w:p>
    <w:p w14:paraId="2F369A35" w14:textId="77777777" w:rsidR="00263601" w:rsidRDefault="00263601">
      <w:pPr>
        <w:rPr>
          <w:rFonts w:ascii="ＭＳ Ｐゴシック" w:eastAsia="ＭＳ Ｐゴシック" w:hAnsi="ＭＳ Ｐゴシック"/>
          <w:sz w:val="20"/>
          <w:szCs w:val="20"/>
        </w:rPr>
      </w:pPr>
    </w:p>
    <w:p w14:paraId="5CC6B4A0" w14:textId="77777777" w:rsidR="00263601" w:rsidRDefault="00263601">
      <w:pPr>
        <w:rPr>
          <w:rFonts w:ascii="ＭＳ Ｐゴシック" w:eastAsia="ＭＳ Ｐゴシック" w:hAnsi="ＭＳ Ｐゴシック"/>
          <w:sz w:val="20"/>
          <w:szCs w:val="20"/>
        </w:rPr>
      </w:pPr>
    </w:p>
    <w:p w14:paraId="4E0C4201" w14:textId="77777777" w:rsidR="00263601" w:rsidRDefault="00263601">
      <w:pPr>
        <w:rPr>
          <w:rFonts w:ascii="ＭＳ Ｐゴシック" w:eastAsia="ＭＳ Ｐゴシック" w:hAnsi="ＭＳ Ｐゴシック"/>
          <w:sz w:val="20"/>
          <w:szCs w:val="20"/>
        </w:rPr>
      </w:pPr>
    </w:p>
    <w:p w14:paraId="474CFF13" w14:textId="77777777" w:rsidR="00D75554" w:rsidRDefault="00D75554">
      <w:pPr>
        <w:rPr>
          <w:rFonts w:ascii="ＭＳ Ｐゴシック" w:eastAsia="ＭＳ Ｐゴシック" w:hAnsi="ＭＳ Ｐゴシック"/>
          <w:sz w:val="20"/>
          <w:szCs w:val="20"/>
        </w:rPr>
      </w:pPr>
    </w:p>
    <w:p w14:paraId="6FE24627" w14:textId="77777777" w:rsidR="00D75554" w:rsidRDefault="00D75554">
      <w:pPr>
        <w:rPr>
          <w:rFonts w:ascii="ＭＳ Ｐゴシック" w:eastAsia="ＭＳ Ｐゴシック" w:hAnsi="ＭＳ Ｐゴシック"/>
          <w:sz w:val="20"/>
          <w:szCs w:val="20"/>
        </w:rPr>
      </w:pPr>
    </w:p>
    <w:p w14:paraId="56AA4698" w14:textId="77777777" w:rsidR="00D75554" w:rsidRDefault="00D75554">
      <w:pPr>
        <w:rPr>
          <w:rFonts w:ascii="ＭＳ Ｐゴシック" w:eastAsia="ＭＳ Ｐゴシック" w:hAnsi="ＭＳ Ｐゴシック"/>
          <w:sz w:val="20"/>
          <w:szCs w:val="20"/>
        </w:rPr>
      </w:pPr>
    </w:p>
    <w:p w14:paraId="5D631BF2" w14:textId="77777777" w:rsidR="00D75554" w:rsidRDefault="00D75554">
      <w:pPr>
        <w:rPr>
          <w:rFonts w:ascii="ＭＳ Ｐゴシック" w:eastAsia="ＭＳ Ｐゴシック" w:hAnsi="ＭＳ Ｐゴシック"/>
          <w:sz w:val="20"/>
          <w:szCs w:val="20"/>
        </w:rPr>
      </w:pPr>
    </w:p>
    <w:p w14:paraId="3E33EDE1" w14:textId="77777777" w:rsidR="00D75554" w:rsidRDefault="00D75554">
      <w:pPr>
        <w:rPr>
          <w:rFonts w:ascii="ＭＳ Ｐゴシック" w:eastAsia="ＭＳ Ｐゴシック" w:hAnsi="ＭＳ Ｐゴシック"/>
          <w:sz w:val="20"/>
          <w:szCs w:val="20"/>
        </w:rPr>
      </w:pPr>
    </w:p>
    <w:p w14:paraId="693997D8" w14:textId="77777777" w:rsidR="00D75554" w:rsidRDefault="00D75554">
      <w:pPr>
        <w:rPr>
          <w:rFonts w:ascii="ＭＳ Ｐゴシック" w:eastAsia="ＭＳ Ｐゴシック" w:hAnsi="ＭＳ Ｐゴシック"/>
          <w:sz w:val="20"/>
          <w:szCs w:val="20"/>
        </w:rPr>
      </w:pPr>
    </w:p>
    <w:p w14:paraId="618321C4" w14:textId="77777777" w:rsidR="00D75554" w:rsidRDefault="00D75554">
      <w:pPr>
        <w:rPr>
          <w:rFonts w:ascii="ＭＳ Ｐゴシック" w:eastAsia="ＭＳ Ｐゴシック" w:hAnsi="ＭＳ Ｐゴシック"/>
          <w:sz w:val="20"/>
          <w:szCs w:val="20"/>
        </w:rPr>
      </w:pPr>
    </w:p>
    <w:p w14:paraId="7EB35668" w14:textId="77777777" w:rsidR="00D75554" w:rsidRDefault="00D75554">
      <w:pPr>
        <w:rPr>
          <w:rFonts w:ascii="ＭＳ Ｐゴシック" w:eastAsia="ＭＳ Ｐゴシック" w:hAnsi="ＭＳ Ｐゴシック"/>
          <w:sz w:val="20"/>
          <w:szCs w:val="20"/>
        </w:rPr>
      </w:pPr>
    </w:p>
    <w:p w14:paraId="4106DDCD" w14:textId="77777777" w:rsidR="00D75554" w:rsidRDefault="00D75554">
      <w:pPr>
        <w:rPr>
          <w:rFonts w:ascii="ＭＳ Ｐゴシック" w:eastAsia="ＭＳ Ｐゴシック" w:hAnsi="ＭＳ Ｐゴシック"/>
          <w:sz w:val="20"/>
          <w:szCs w:val="20"/>
        </w:rPr>
      </w:pPr>
    </w:p>
    <w:p w14:paraId="3F77CB6D" w14:textId="77777777" w:rsidR="00D75554" w:rsidRDefault="00D75554">
      <w:pPr>
        <w:rPr>
          <w:rFonts w:ascii="ＭＳ Ｐゴシック" w:eastAsia="ＭＳ Ｐゴシック" w:hAnsi="ＭＳ Ｐゴシック"/>
          <w:sz w:val="20"/>
          <w:szCs w:val="20"/>
        </w:rPr>
      </w:pPr>
    </w:p>
    <w:p w14:paraId="71C3F926" w14:textId="77777777" w:rsidR="005F6C1B" w:rsidRDefault="005F6C1B">
      <w:pPr>
        <w:rPr>
          <w:rFonts w:ascii="ＭＳ Ｐゴシック" w:eastAsia="ＭＳ Ｐゴシック" w:hAnsi="ＭＳ Ｐゴシック"/>
          <w:sz w:val="20"/>
          <w:szCs w:val="20"/>
        </w:rPr>
      </w:pPr>
    </w:p>
    <w:p w14:paraId="063A1DDF" w14:textId="77777777" w:rsidR="0095259C" w:rsidRDefault="0095259C">
      <w:pPr>
        <w:rPr>
          <w:rFonts w:ascii="ＭＳ Ｐゴシック" w:eastAsia="ＭＳ Ｐゴシック" w:hAnsi="ＭＳ Ｐゴシック"/>
          <w:sz w:val="20"/>
          <w:szCs w:val="20"/>
        </w:rPr>
      </w:pPr>
    </w:p>
    <w:p w14:paraId="7E98993F" w14:textId="77777777" w:rsidR="0095259C" w:rsidRDefault="0095259C">
      <w:pPr>
        <w:rPr>
          <w:rFonts w:ascii="ＭＳ Ｐゴシック" w:eastAsia="ＭＳ Ｐゴシック" w:hAnsi="ＭＳ Ｐゴシック"/>
          <w:sz w:val="20"/>
          <w:szCs w:val="20"/>
        </w:rPr>
      </w:pPr>
    </w:p>
    <w:p w14:paraId="3F3C10A7" w14:textId="77777777" w:rsidR="00F93B1A" w:rsidRDefault="00F93B1A">
      <w:pPr>
        <w:rPr>
          <w:rFonts w:ascii="ＭＳ Ｐゴシック" w:eastAsia="ＭＳ Ｐゴシック" w:hAnsi="ＭＳ Ｐゴシック"/>
          <w:sz w:val="20"/>
          <w:szCs w:val="20"/>
        </w:rPr>
      </w:pPr>
    </w:p>
    <w:p w14:paraId="15FF5FE3" w14:textId="77777777" w:rsidR="00777B5B" w:rsidRDefault="00777B5B" w:rsidP="00526564">
      <w:pPr>
        <w:widowControl/>
        <w:jc w:val="left"/>
        <w:rPr>
          <w:rFonts w:ascii="ＭＳ Ｐゴシック" w:eastAsia="ＭＳ Ｐゴシック" w:hAnsi="ＭＳ Ｐゴシック"/>
          <w:sz w:val="20"/>
          <w:szCs w:val="20"/>
        </w:rPr>
      </w:pPr>
    </w:p>
    <w:p w14:paraId="7A5D3D61" w14:textId="77777777" w:rsidR="00FA1136" w:rsidRDefault="00FA1136" w:rsidP="00526564">
      <w:pPr>
        <w:widowControl/>
        <w:jc w:val="left"/>
        <w:rPr>
          <w:rFonts w:ascii="ＭＳ Ｐゴシック" w:eastAsia="ＭＳ Ｐゴシック" w:hAnsi="ＭＳ Ｐゴシック"/>
          <w:sz w:val="20"/>
          <w:szCs w:val="20"/>
        </w:rPr>
      </w:pPr>
    </w:p>
    <w:p w14:paraId="024FC259" w14:textId="77777777" w:rsidR="00FA1136" w:rsidRDefault="00FA1136" w:rsidP="00526564">
      <w:pPr>
        <w:widowControl/>
        <w:jc w:val="left"/>
        <w:rPr>
          <w:rFonts w:ascii="ＭＳ Ｐゴシック" w:eastAsia="ＭＳ Ｐゴシック" w:hAnsi="ＭＳ Ｐゴシック"/>
          <w:sz w:val="20"/>
          <w:szCs w:val="20"/>
        </w:rPr>
      </w:pPr>
    </w:p>
    <w:p w14:paraId="0765A285" w14:textId="682F86B5" w:rsidR="00526564" w:rsidRDefault="00526564" w:rsidP="00526564">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14:anchorId="5CD34B22" wp14:editId="52CBFA57">
                <wp:simplePos x="0" y="0"/>
                <wp:positionH relativeFrom="column">
                  <wp:posOffset>-40005</wp:posOffset>
                </wp:positionH>
                <wp:positionV relativeFrom="paragraph">
                  <wp:posOffset>44714</wp:posOffset>
                </wp:positionV>
                <wp:extent cx="6120130" cy="1223645"/>
                <wp:effectExtent l="19050" t="19050" r="13970" b="14605"/>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23645"/>
                        </a:xfrm>
                        <a:prstGeom prst="roundRect">
                          <a:avLst>
                            <a:gd name="adj" fmla="val 11317"/>
                          </a:avLst>
                        </a:prstGeom>
                        <a:solidFill>
                          <a:srgbClr val="FFFF99"/>
                        </a:solidFill>
                        <a:ln w="38100" cmpd="dbl">
                          <a:solidFill>
                            <a:srgbClr val="808080"/>
                          </a:solidFill>
                          <a:round/>
                          <a:headEnd/>
                          <a:tailEnd/>
                        </a:ln>
                      </wps:spPr>
                      <wps:txbx>
                        <w:txbxContent>
                          <w:p w14:paraId="5284769E" w14:textId="77777777" w:rsidR="00E40779" w:rsidRPr="0072410B" w:rsidRDefault="00E40779" w:rsidP="00E40779">
                            <w:pPr>
                              <w:rPr>
                                <w:rFonts w:ascii="ＭＳ Ｐゴシック" w:eastAsia="ＭＳ Ｐゴシック" w:hAnsi="ＭＳ Ｐゴシック"/>
                                <w:i/>
                              </w:rPr>
                            </w:pPr>
                            <w:r w:rsidRPr="0072410B">
                              <w:rPr>
                                <w:rFonts w:ascii="ＭＳ Ｐゴシック" w:eastAsia="ＭＳ Ｐゴシック" w:hAnsi="ＭＳ Ｐゴシック" w:hint="eastAsia"/>
                                <w:i/>
                              </w:rPr>
                              <w:t>★ＣＨＥＣＫ</w:t>
                            </w:r>
                            <w:r w:rsidR="000620F1">
                              <w:rPr>
                                <w:rFonts w:ascii="ＭＳ Ｐゴシック" w:eastAsia="ＭＳ Ｐゴシック" w:hAnsi="ＭＳ Ｐゴシック" w:hint="eastAsia"/>
                                <w:i/>
                              </w:rPr>
                              <w:t>⑤</w:t>
                            </w:r>
                            <w:r w:rsidRPr="0072410B">
                              <w:rPr>
                                <w:rFonts w:ascii="ＭＳ Ｐゴシック" w:eastAsia="ＭＳ Ｐゴシック" w:hAnsi="ＭＳ Ｐゴシック" w:hint="eastAsia"/>
                                <w:i/>
                              </w:rPr>
                              <w:t>★</w:t>
                            </w:r>
                          </w:p>
                          <w:p w14:paraId="3EC75DF8" w14:textId="77777777" w:rsidR="00ED01E0" w:rsidRDefault="00E40779" w:rsidP="00E40779">
                            <w:pPr>
                              <w:rPr>
                                <w:rFonts w:ascii="ＭＳ Ｐ明朝" w:eastAsia="ＭＳ Ｐ明朝" w:hAnsi="ＭＳ Ｐ明朝"/>
                              </w:rPr>
                            </w:pPr>
                            <w:r w:rsidRPr="0072410B">
                              <w:rPr>
                                <w:rFonts w:ascii="ＭＳ Ｐ明朝" w:eastAsia="ＭＳ Ｐ明朝" w:hAnsi="ＭＳ Ｐ明朝" w:hint="eastAsia"/>
                              </w:rPr>
                              <w:t>「学校における人権教育の推進のために－『人権教育推進の方向性』具体化のポイント集－」</w:t>
                            </w:r>
                          </w:p>
                          <w:p w14:paraId="016CD361" w14:textId="77777777" w:rsidR="00E40779" w:rsidRPr="0072410B" w:rsidRDefault="00E40779" w:rsidP="00ED01E0">
                            <w:pPr>
                              <w:ind w:firstLineChars="100" w:firstLine="160"/>
                              <w:rPr>
                                <w:rFonts w:ascii="ＭＳ Ｐ明朝" w:eastAsia="ＭＳ Ｐ明朝" w:hAnsi="ＭＳ Ｐ明朝"/>
                                <w:sz w:val="16"/>
                              </w:rPr>
                            </w:pPr>
                            <w:r w:rsidRPr="0072410B">
                              <w:rPr>
                                <w:rFonts w:ascii="ＭＳ Ｐ明朝" w:eastAsia="ＭＳ Ｐ明朝" w:hAnsi="ＭＳ Ｐ明朝" w:hint="eastAsia"/>
                                <w:sz w:val="16"/>
                              </w:rPr>
                              <w:t>（大阪府教育委員会　平成26</w:t>
                            </w:r>
                            <w:r w:rsidR="00795ED2">
                              <w:rPr>
                                <w:rFonts w:ascii="ＭＳ Ｐ明朝" w:eastAsia="ＭＳ Ｐ明朝" w:hAnsi="ＭＳ Ｐ明朝" w:hint="eastAsia"/>
                                <w:sz w:val="16"/>
                              </w:rPr>
                              <w:t>（2015）</w:t>
                            </w:r>
                            <w:r w:rsidR="00F52D24" w:rsidRPr="0072410B">
                              <w:rPr>
                                <w:rFonts w:ascii="ＭＳ Ｐ明朝" w:eastAsia="ＭＳ Ｐ明朝" w:hAnsi="ＭＳ Ｐ明朝" w:hint="eastAsia"/>
                                <w:sz w:val="16"/>
                              </w:rPr>
                              <w:t>年</w:t>
                            </w:r>
                            <w:r w:rsidR="00400213">
                              <w:rPr>
                                <w:rFonts w:ascii="ＭＳ Ｐ明朝" w:eastAsia="ＭＳ Ｐ明朝" w:hAnsi="ＭＳ Ｐ明朝" w:hint="eastAsia"/>
                                <w:sz w:val="16"/>
                              </w:rPr>
                              <w:t>７</w:t>
                            </w:r>
                            <w:r w:rsidRPr="0072410B">
                              <w:rPr>
                                <w:rFonts w:ascii="ＭＳ Ｐ明朝" w:eastAsia="ＭＳ Ｐ明朝" w:hAnsi="ＭＳ Ｐ明朝" w:hint="eastAsia"/>
                                <w:sz w:val="16"/>
                              </w:rPr>
                              <w:t>月）</w:t>
                            </w:r>
                          </w:p>
                          <w:p w14:paraId="46F5F360" w14:textId="77777777" w:rsidR="00E40779" w:rsidRPr="00A7214E" w:rsidRDefault="00E40779" w:rsidP="00E40779">
                            <w:pPr>
                              <w:ind w:firstLineChars="100" w:firstLine="210"/>
                              <w:rPr>
                                <w:rFonts w:ascii="ＭＳ Ｐ明朝" w:eastAsia="ＭＳ Ｐ明朝" w:hAnsi="ＭＳ Ｐ明朝"/>
                                <w:szCs w:val="21"/>
                              </w:rPr>
                            </w:pPr>
                            <w:r w:rsidRPr="0072410B">
                              <w:rPr>
                                <w:rFonts w:ascii="ＭＳ Ｐ明朝" w:eastAsia="ＭＳ Ｐ明朝" w:hAnsi="ＭＳ Ｐ明朝" w:hint="eastAsia"/>
                                <w:szCs w:val="21"/>
                              </w:rPr>
                              <w:t>各学校</w:t>
                            </w:r>
                            <w:r w:rsidR="00586AE6" w:rsidRPr="0072410B">
                              <w:rPr>
                                <w:rFonts w:ascii="ＭＳ Ｐ明朝" w:eastAsia="ＭＳ Ｐ明朝" w:hAnsi="ＭＳ Ｐ明朝" w:hint="eastAsia"/>
                                <w:szCs w:val="21"/>
                              </w:rPr>
                              <w:t>における</w:t>
                            </w:r>
                            <w:r w:rsidRPr="0072410B">
                              <w:rPr>
                                <w:rFonts w:ascii="ＭＳ Ｐ明朝" w:eastAsia="ＭＳ Ｐ明朝" w:hAnsi="ＭＳ Ｐ明朝" w:hint="eastAsia"/>
                                <w:szCs w:val="21"/>
                              </w:rPr>
                              <w:t>人権教育の推進に関する基本的な観点や、人権学習を計画・実施する上での具体的なポイント等をまとめています。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34B22" id="AutoShape 88" o:spid="_x0000_s1054" style="position:absolute;margin-left:-3.15pt;margin-top:3.5pt;width:481.9pt;height:9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" fillcolor="#ff9" strokecolor="gray" strokeweight="3pt">
                <v:stroke linestyle="thinThin"/>
                <v:textbox inset="5.85pt,.7pt,5.85pt,.7pt">
                  <w:txbxContent>
                    <w:p w14:paraId="5284769E" w14:textId="77777777" w:rsidR="00E40779" w:rsidRPr="0072410B" w:rsidRDefault="00E40779" w:rsidP="00E40779">
                      <w:pPr>
                        <w:rPr>
                          <w:rFonts w:ascii="ＭＳ Ｐゴシック" w:eastAsia="ＭＳ Ｐゴシック" w:hAnsi="ＭＳ Ｐゴシック"/>
                          <w:i/>
                        </w:rPr>
                      </w:pPr>
                      <w:r w:rsidRPr="0072410B">
                        <w:rPr>
                          <w:rFonts w:ascii="ＭＳ Ｐゴシック" w:eastAsia="ＭＳ Ｐゴシック" w:hAnsi="ＭＳ Ｐゴシック" w:hint="eastAsia"/>
                          <w:i/>
                        </w:rPr>
                        <w:t>★ＣＨＥＣＫ</w:t>
                      </w:r>
                      <w:r w:rsidR="000620F1">
                        <w:rPr>
                          <w:rFonts w:ascii="ＭＳ Ｐゴシック" w:eastAsia="ＭＳ Ｐゴシック" w:hAnsi="ＭＳ Ｐゴシック" w:hint="eastAsia"/>
                          <w:i/>
                        </w:rPr>
                        <w:t>⑤</w:t>
                      </w:r>
                      <w:r w:rsidRPr="0072410B">
                        <w:rPr>
                          <w:rFonts w:ascii="ＭＳ Ｐゴシック" w:eastAsia="ＭＳ Ｐゴシック" w:hAnsi="ＭＳ Ｐゴシック" w:hint="eastAsia"/>
                          <w:i/>
                        </w:rPr>
                        <w:t>★</w:t>
                      </w:r>
                    </w:p>
                    <w:p w14:paraId="3EC75DF8" w14:textId="77777777" w:rsidR="00ED01E0" w:rsidRDefault="00E40779" w:rsidP="00E40779">
                      <w:pPr>
                        <w:rPr>
                          <w:rFonts w:ascii="ＭＳ Ｐ明朝" w:eastAsia="ＭＳ Ｐ明朝" w:hAnsi="ＭＳ Ｐ明朝"/>
                        </w:rPr>
                      </w:pPr>
                      <w:r w:rsidRPr="0072410B">
                        <w:rPr>
                          <w:rFonts w:ascii="ＭＳ Ｐ明朝" w:eastAsia="ＭＳ Ｐ明朝" w:hAnsi="ＭＳ Ｐ明朝" w:hint="eastAsia"/>
                        </w:rPr>
                        <w:t>「学校における人権教育の推進のために－『人権教育推進の方向性』具体化のポイント集－」</w:t>
                      </w:r>
                    </w:p>
                    <w:p w14:paraId="016CD361" w14:textId="77777777" w:rsidR="00E40779" w:rsidRPr="0072410B" w:rsidRDefault="00E40779" w:rsidP="00ED01E0">
                      <w:pPr>
                        <w:ind w:firstLineChars="100" w:firstLine="160"/>
                        <w:rPr>
                          <w:rFonts w:ascii="ＭＳ Ｐ明朝" w:eastAsia="ＭＳ Ｐ明朝" w:hAnsi="ＭＳ Ｐ明朝"/>
                          <w:sz w:val="16"/>
                        </w:rPr>
                      </w:pPr>
                      <w:r w:rsidRPr="0072410B">
                        <w:rPr>
                          <w:rFonts w:ascii="ＭＳ Ｐ明朝" w:eastAsia="ＭＳ Ｐ明朝" w:hAnsi="ＭＳ Ｐ明朝" w:hint="eastAsia"/>
                          <w:sz w:val="16"/>
                        </w:rPr>
                        <w:t>（大阪府教育委員会　平成26</w:t>
                      </w:r>
                      <w:r w:rsidR="00795ED2">
                        <w:rPr>
                          <w:rFonts w:ascii="ＭＳ Ｐ明朝" w:eastAsia="ＭＳ Ｐ明朝" w:hAnsi="ＭＳ Ｐ明朝" w:hint="eastAsia"/>
                          <w:sz w:val="16"/>
                        </w:rPr>
                        <w:t>（2015）</w:t>
                      </w:r>
                      <w:r w:rsidR="00F52D24" w:rsidRPr="0072410B">
                        <w:rPr>
                          <w:rFonts w:ascii="ＭＳ Ｐ明朝" w:eastAsia="ＭＳ Ｐ明朝" w:hAnsi="ＭＳ Ｐ明朝" w:hint="eastAsia"/>
                          <w:sz w:val="16"/>
                        </w:rPr>
                        <w:t>年</w:t>
                      </w:r>
                      <w:r w:rsidR="00400213">
                        <w:rPr>
                          <w:rFonts w:ascii="ＭＳ Ｐ明朝" w:eastAsia="ＭＳ Ｐ明朝" w:hAnsi="ＭＳ Ｐ明朝" w:hint="eastAsia"/>
                          <w:sz w:val="16"/>
                        </w:rPr>
                        <w:t>７</w:t>
                      </w:r>
                      <w:r w:rsidRPr="0072410B">
                        <w:rPr>
                          <w:rFonts w:ascii="ＭＳ Ｐ明朝" w:eastAsia="ＭＳ Ｐ明朝" w:hAnsi="ＭＳ Ｐ明朝" w:hint="eastAsia"/>
                          <w:sz w:val="16"/>
                        </w:rPr>
                        <w:t>月）</w:t>
                      </w:r>
                    </w:p>
                    <w:p w14:paraId="46F5F360" w14:textId="77777777" w:rsidR="00E40779" w:rsidRPr="00A7214E" w:rsidRDefault="00E40779" w:rsidP="00E40779">
                      <w:pPr>
                        <w:ind w:firstLineChars="100" w:firstLine="210"/>
                        <w:rPr>
                          <w:rFonts w:ascii="ＭＳ Ｐ明朝" w:eastAsia="ＭＳ Ｐ明朝" w:hAnsi="ＭＳ Ｐ明朝"/>
                          <w:szCs w:val="21"/>
                        </w:rPr>
                      </w:pPr>
                      <w:r w:rsidRPr="0072410B">
                        <w:rPr>
                          <w:rFonts w:ascii="ＭＳ Ｐ明朝" w:eastAsia="ＭＳ Ｐ明朝" w:hAnsi="ＭＳ Ｐ明朝" w:hint="eastAsia"/>
                          <w:szCs w:val="21"/>
                        </w:rPr>
                        <w:t>各学校</w:t>
                      </w:r>
                      <w:r w:rsidR="00586AE6" w:rsidRPr="0072410B">
                        <w:rPr>
                          <w:rFonts w:ascii="ＭＳ Ｐ明朝" w:eastAsia="ＭＳ Ｐ明朝" w:hAnsi="ＭＳ Ｐ明朝" w:hint="eastAsia"/>
                          <w:szCs w:val="21"/>
                        </w:rPr>
                        <w:t>における</w:t>
                      </w:r>
                      <w:r w:rsidRPr="0072410B">
                        <w:rPr>
                          <w:rFonts w:ascii="ＭＳ Ｐ明朝" w:eastAsia="ＭＳ Ｐ明朝" w:hAnsi="ＭＳ Ｐ明朝" w:hint="eastAsia"/>
                          <w:szCs w:val="21"/>
                        </w:rPr>
                        <w:t>人権教育の推進に関する基本的な観点や、人権学習を計画・実施する上での具体的なポイント等をまとめています。</w:t>
                      </w:r>
                    </w:p>
                  </w:txbxContent>
                </v:textbox>
              </v:roundrect>
            </w:pict>
          </mc:Fallback>
        </mc:AlternateContent>
      </w:r>
    </w:p>
    <w:p w14:paraId="61187ECA" w14:textId="77777777" w:rsidR="00526564" w:rsidRDefault="00526564" w:rsidP="00526564">
      <w:pPr>
        <w:widowControl/>
        <w:jc w:val="left"/>
        <w:rPr>
          <w:rFonts w:ascii="ＭＳ Ｐゴシック" w:eastAsia="ＭＳ Ｐゴシック" w:hAnsi="ＭＳ Ｐゴシック"/>
          <w:sz w:val="20"/>
          <w:szCs w:val="20"/>
        </w:rPr>
      </w:pPr>
    </w:p>
    <w:p w14:paraId="03C4E740" w14:textId="77777777" w:rsidR="00526564" w:rsidRDefault="00526564" w:rsidP="00526564">
      <w:pPr>
        <w:widowControl/>
        <w:jc w:val="left"/>
        <w:rPr>
          <w:rFonts w:ascii="ＭＳ Ｐゴシック" w:eastAsia="ＭＳ Ｐゴシック" w:hAnsi="ＭＳ Ｐゴシック"/>
          <w:sz w:val="20"/>
          <w:szCs w:val="20"/>
        </w:rPr>
      </w:pPr>
    </w:p>
    <w:p w14:paraId="33E829E3" w14:textId="77777777" w:rsidR="00526564" w:rsidRDefault="00526564" w:rsidP="00526564">
      <w:pPr>
        <w:widowControl/>
        <w:jc w:val="left"/>
        <w:rPr>
          <w:rFonts w:ascii="ＭＳ Ｐゴシック" w:eastAsia="ＭＳ Ｐゴシック" w:hAnsi="ＭＳ Ｐゴシック"/>
          <w:sz w:val="20"/>
          <w:szCs w:val="20"/>
        </w:rPr>
      </w:pPr>
    </w:p>
    <w:p w14:paraId="6C9BC6AC" w14:textId="77777777" w:rsidR="00526564" w:rsidRDefault="00526564" w:rsidP="00526564">
      <w:pPr>
        <w:widowControl/>
        <w:jc w:val="left"/>
        <w:rPr>
          <w:rFonts w:ascii="ＭＳ Ｐゴシック" w:eastAsia="ＭＳ Ｐゴシック" w:hAnsi="ＭＳ Ｐゴシック"/>
          <w:sz w:val="20"/>
          <w:szCs w:val="20"/>
        </w:rPr>
      </w:pPr>
    </w:p>
    <w:p w14:paraId="2F21B331" w14:textId="77777777" w:rsidR="00526564" w:rsidRDefault="00526564" w:rsidP="00526564">
      <w:pPr>
        <w:widowControl/>
        <w:jc w:val="left"/>
        <w:rPr>
          <w:rFonts w:ascii="ＭＳ Ｐゴシック" w:eastAsia="ＭＳ Ｐゴシック" w:hAnsi="ＭＳ Ｐゴシック"/>
          <w:sz w:val="20"/>
          <w:szCs w:val="20"/>
        </w:rPr>
      </w:pPr>
    </w:p>
    <w:p w14:paraId="3AE41845" w14:textId="1282E195" w:rsidR="00526564" w:rsidRDefault="00526564" w:rsidP="00526564">
      <w:pPr>
        <w:widowControl/>
        <w:jc w:val="left"/>
        <w:rPr>
          <w:rFonts w:ascii="ＭＳ Ｐゴシック" w:eastAsia="ＭＳ Ｐゴシック" w:hAnsi="ＭＳ Ｐゴシック"/>
          <w:sz w:val="20"/>
          <w:szCs w:val="20"/>
        </w:rPr>
      </w:pPr>
    </w:p>
    <w:p w14:paraId="4214D7B6" w14:textId="34A43F01" w:rsidR="00FA1136" w:rsidRDefault="00FA1136" w:rsidP="00526564">
      <w:pPr>
        <w:widowControl/>
        <w:jc w:val="left"/>
        <w:rPr>
          <w:rFonts w:ascii="ＭＳ Ｐゴシック" w:eastAsia="ＭＳ Ｐゴシック" w:hAnsi="ＭＳ Ｐゴシック"/>
          <w:sz w:val="20"/>
          <w:szCs w:val="20"/>
        </w:rPr>
      </w:pPr>
    </w:p>
    <w:p w14:paraId="1C11D3B2" w14:textId="77777777" w:rsidR="00FA1136" w:rsidRDefault="00FA1136" w:rsidP="00526564">
      <w:pPr>
        <w:widowControl/>
        <w:jc w:val="left"/>
        <w:rPr>
          <w:rFonts w:ascii="ＭＳ Ｐゴシック" w:eastAsia="ＭＳ Ｐゴシック" w:hAnsi="ＭＳ Ｐゴシック"/>
          <w:sz w:val="20"/>
          <w:szCs w:val="20"/>
        </w:rPr>
      </w:pPr>
    </w:p>
    <w:p w14:paraId="5B83F51E" w14:textId="77777777" w:rsidR="00E25F90" w:rsidRDefault="00E25F90" w:rsidP="00526564">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【補足と発展】　</w:t>
      </w:r>
    </w:p>
    <w:p w14:paraId="705F68DF" w14:textId="50D4A599" w:rsidR="00526564" w:rsidRDefault="00E25F90" w:rsidP="0052656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人権教育が成果を上げるためには、教育・学習の場である学校・学級自体が、人権尊重が徹底</w:t>
      </w:r>
      <w:r w:rsidR="00D67E1C" w:rsidRPr="007D261A">
        <w:rPr>
          <w:rFonts w:ascii="ＭＳ Ｐゴシック" w:eastAsia="ＭＳ Ｐゴシック" w:hAnsi="ＭＳ Ｐゴシック" w:hint="eastAsia"/>
          <w:sz w:val="20"/>
          <w:szCs w:val="20"/>
        </w:rPr>
        <w:t>され</w:t>
      </w:r>
      <w:r>
        <w:rPr>
          <w:rFonts w:ascii="ＭＳ Ｐゴシック" w:eastAsia="ＭＳ Ｐゴシック" w:hAnsi="ＭＳ Ｐゴシック" w:hint="eastAsia"/>
          <w:sz w:val="20"/>
          <w:szCs w:val="20"/>
        </w:rPr>
        <w:t>、人権尊重の精</w:t>
      </w:r>
      <w:r w:rsidRPr="004663BA">
        <w:rPr>
          <w:rFonts w:ascii="ＭＳ Ｐゴシック" w:eastAsia="ＭＳ Ｐゴシック" w:hAnsi="ＭＳ Ｐゴシック" w:hint="eastAsia"/>
          <w:sz w:val="20"/>
          <w:szCs w:val="20"/>
        </w:rPr>
        <w:t>神</w:t>
      </w:r>
      <w:r w:rsidR="00FA1136" w:rsidRPr="004663BA">
        <w:rPr>
          <w:rFonts w:ascii="ＭＳ Ｐゴシック" w:eastAsia="ＭＳ Ｐゴシック" w:hAnsi="ＭＳ Ｐゴシック" w:hint="eastAsia"/>
          <w:sz w:val="20"/>
          <w:szCs w:val="20"/>
        </w:rPr>
        <w:t>に満ちた</w:t>
      </w:r>
      <w:r w:rsidRPr="004663BA">
        <w:rPr>
          <w:rFonts w:ascii="ＭＳ Ｐゴシック" w:eastAsia="ＭＳ Ｐゴシック" w:hAnsi="ＭＳ Ｐゴシック" w:hint="eastAsia"/>
          <w:sz w:val="20"/>
          <w:szCs w:val="20"/>
        </w:rPr>
        <w:t>環境であることが求められます。教職員どうしの関係、教職員と子どもたちの関係、子どもどうしの関係などの人間関係や全体</w:t>
      </w:r>
      <w:r>
        <w:rPr>
          <w:rFonts w:ascii="ＭＳ Ｐゴシック" w:eastAsia="ＭＳ Ｐゴシック" w:hAnsi="ＭＳ Ｐゴシック" w:hint="eastAsia"/>
          <w:sz w:val="20"/>
          <w:szCs w:val="20"/>
        </w:rPr>
        <w:t>としての雰囲気など、学校・学級のあり方そのものが人権教育の基盤です。</w:t>
      </w:r>
    </w:p>
    <w:p w14:paraId="34ED1811" w14:textId="77777777" w:rsidR="00FA1136" w:rsidRPr="00526564" w:rsidRDefault="00FA1136" w:rsidP="00526564">
      <w:pPr>
        <w:ind w:firstLineChars="100" w:firstLine="200"/>
        <w:rPr>
          <w:rFonts w:ascii="ＭＳ Ｐゴシック" w:eastAsia="ＭＳ Ｐゴシック" w:hAnsi="ＭＳ Ｐゴシック"/>
          <w:sz w:val="20"/>
          <w:szCs w:val="20"/>
        </w:rPr>
      </w:pPr>
    </w:p>
    <w:p w14:paraId="17471F36" w14:textId="77777777" w:rsidR="005647B1" w:rsidRDefault="005D2F93" w:rsidP="00263601">
      <w:pPr>
        <w:ind w:firstLineChars="100" w:firstLine="210"/>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1E85192F" w14:textId="77777777" w:rsidR="00D75554" w:rsidRDefault="00526564" w:rsidP="00263601">
      <w:pPr>
        <w:ind w:firstLineChars="100" w:firstLine="210"/>
      </w:pPr>
      <w:r>
        <w:rPr>
          <w:rFonts w:ascii="ＭＳ ゴシック" w:eastAsia="ＭＳ ゴシック" w:hAnsi="ＭＳ ゴシック" w:hint="eastAsia"/>
          <w:noProof/>
          <w:szCs w:val="21"/>
        </w:rPr>
        <mc:AlternateContent>
          <mc:Choice Requires="wps">
            <w:drawing>
              <wp:anchor distT="0" distB="0" distL="114300" distR="114300" simplePos="0" relativeHeight="251654144" behindDoc="0" locked="0" layoutInCell="1" allowOverlap="1" wp14:anchorId="71736354" wp14:editId="1D9CF6B3">
                <wp:simplePos x="0" y="0"/>
                <wp:positionH relativeFrom="margin">
                  <wp:posOffset>0</wp:posOffset>
                </wp:positionH>
                <wp:positionV relativeFrom="paragraph">
                  <wp:posOffset>56144</wp:posOffset>
                </wp:positionV>
                <wp:extent cx="6120130" cy="1242204"/>
                <wp:effectExtent l="0" t="0" r="13970" b="1524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2204"/>
                        </a:xfrm>
                        <a:prstGeom prst="rect">
                          <a:avLst/>
                        </a:prstGeom>
                        <a:solidFill>
                          <a:srgbClr val="CCFFCC"/>
                        </a:solidFill>
                        <a:ln w="25400" cmpd="dbl">
                          <a:solidFill>
                            <a:srgbClr val="000000"/>
                          </a:solidFill>
                          <a:miter lim="800000"/>
                          <a:headEnd/>
                          <a:tailEnd/>
                        </a:ln>
                      </wps:spPr>
                      <wps:txbx>
                        <w:txbxContent>
                          <w:p w14:paraId="414AA50A" w14:textId="77777777" w:rsidR="00FA1136" w:rsidRPr="004663BA" w:rsidRDefault="00FA1136" w:rsidP="00CA3033">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4663BA">
                              <w:rPr>
                                <w:rFonts w:ascii="ＭＳ Ｐゴシック" w:eastAsia="ＭＳ Ｐゴシック" w:hAnsi="ＭＳ Ｐゴシック" w:hint="eastAsia"/>
                              </w:rPr>
                              <w:t>ン〉</w:t>
                            </w:r>
                            <w:r w:rsidRPr="004663BA">
                              <w:rPr>
                                <w:rFonts w:ascii="ＭＳ Ｐゴシック" w:eastAsia="ＭＳ Ｐゴシック" w:hAnsi="ＭＳ Ｐゴシック" w:hint="eastAsia"/>
                                <w:sz w:val="16"/>
                                <w:szCs w:val="20"/>
                              </w:rPr>
                              <w:t xml:space="preserve">（大阪府教育委員会　</w:t>
                            </w:r>
                            <w:r w:rsidRPr="004663BA">
                              <w:rPr>
                                <w:rFonts w:ascii="ＭＳ Ｐゴシック" w:eastAsia="ＭＳ Ｐゴシック" w:hAnsi="ＭＳ Ｐゴシック" w:hint="eastAsia"/>
                                <w:sz w:val="16"/>
                                <w:szCs w:val="16"/>
                              </w:rPr>
                              <w:t>平成</w:t>
                            </w:r>
                            <w:r w:rsidRPr="004663BA">
                              <w:rPr>
                                <w:rFonts w:ascii="ＭＳ Ｐゴシック" w:eastAsia="ＭＳ Ｐゴシック" w:hAnsi="ＭＳ Ｐゴシック"/>
                                <w:sz w:val="16"/>
                                <w:szCs w:val="16"/>
                              </w:rPr>
                              <w:t>30</w:t>
                            </w:r>
                            <w:r w:rsidRPr="004663BA">
                              <w:rPr>
                                <w:rFonts w:ascii="ＭＳ Ｐゴシック" w:eastAsia="ＭＳ Ｐゴシック" w:hAnsi="ＭＳ Ｐゴシック" w:hint="eastAsia"/>
                                <w:sz w:val="16"/>
                                <w:szCs w:val="16"/>
                              </w:rPr>
                              <w:t>〔</w:t>
                            </w:r>
                            <w:r w:rsidRPr="004663BA">
                              <w:rPr>
                                <w:rFonts w:ascii="ＭＳ Ｐゴシック" w:eastAsia="ＭＳ Ｐゴシック" w:hAnsi="ＭＳ Ｐゴシック"/>
                                <w:sz w:val="16"/>
                                <w:szCs w:val="16"/>
                              </w:rPr>
                              <w:t>2018</w:t>
                            </w:r>
                            <w:r w:rsidRPr="004663BA">
                              <w:rPr>
                                <w:rFonts w:ascii="ＭＳ Ｐゴシック" w:eastAsia="ＭＳ Ｐゴシック" w:hAnsi="ＭＳ Ｐゴシック" w:hint="eastAsia"/>
                                <w:sz w:val="16"/>
                                <w:szCs w:val="16"/>
                              </w:rPr>
                              <w:t>〕年３月改正</w:t>
                            </w:r>
                            <w:r w:rsidRPr="004663BA">
                              <w:rPr>
                                <w:rFonts w:ascii="ＭＳ Ｐゴシック" w:eastAsia="ＭＳ Ｐゴシック" w:hAnsi="ＭＳ Ｐゴシック" w:hint="eastAsia"/>
                                <w:sz w:val="16"/>
                                <w:szCs w:val="20"/>
                              </w:rPr>
                              <w:t>）</w:t>
                            </w:r>
                            <w:r w:rsidRPr="004663BA">
                              <w:rPr>
                                <w:rFonts w:ascii="ＭＳ Ｐゴシック" w:eastAsia="ＭＳ Ｐゴシック" w:hAnsi="ＭＳ Ｐゴシック"/>
                              </w:rPr>
                              <w:br/>
                            </w:r>
                            <w:hyperlink r:id="rId23" w:history="1">
                              <w:r w:rsidRPr="004663BA">
                                <w:rPr>
                                  <w:rStyle w:val="a6"/>
                                  <w:rFonts w:eastAsia="ＭＳ Ｐ明朝" w:cs="ＭＳ ゴシック" w:hint="eastAsia"/>
                                  <w:sz w:val="21"/>
                                </w:rPr>
                                <w:t>http</w:t>
                              </w:r>
                              <w:r w:rsidRPr="004663BA">
                                <w:rPr>
                                  <w:rStyle w:val="a6"/>
                                  <w:rFonts w:eastAsia="ＭＳ Ｐ明朝" w:cs="ＭＳ ゴシック"/>
                                  <w:sz w:val="21"/>
                                </w:rPr>
                                <w:t>s</w:t>
                              </w:r>
                              <w:r w:rsidRPr="004663BA">
                                <w:rPr>
                                  <w:rStyle w:val="a6"/>
                                  <w:rFonts w:eastAsia="ＭＳ Ｐ明朝" w:cs="ＭＳ ゴシック" w:hint="eastAsia"/>
                                  <w:sz w:val="21"/>
                                </w:rPr>
                                <w:t>://www.pref.osaka.lg.jp/</w:t>
                              </w:r>
                              <w:r w:rsidRPr="004663BA">
                                <w:rPr>
                                  <w:rStyle w:val="a6"/>
                                  <w:rFonts w:eastAsia="ＭＳ Ｐ明朝" w:cs="ＭＳ ゴシック"/>
                                  <w:sz w:val="21"/>
                                </w:rPr>
                                <w:t>o180020/</w:t>
                              </w:r>
                              <w:r w:rsidRPr="004663BA">
                                <w:rPr>
                                  <w:rStyle w:val="a6"/>
                                  <w:rFonts w:eastAsia="ＭＳ Ｐ明朝" w:cs="ＭＳ ゴシック" w:hint="eastAsia"/>
                                  <w:sz w:val="21"/>
                                </w:rPr>
                                <w:t>jinkenkyoiku/houshin/index.html</w:t>
                              </w:r>
                            </w:hyperlink>
                          </w:p>
                          <w:p w14:paraId="49BBECC4" w14:textId="328F0F1D" w:rsidR="00526564" w:rsidRPr="004663BA" w:rsidRDefault="00526564" w:rsidP="00CA3033">
                            <w:pPr>
                              <w:numPr>
                                <w:ilvl w:val="0"/>
                                <w:numId w:val="11"/>
                              </w:numPr>
                              <w:tabs>
                                <w:tab w:val="clear" w:pos="420"/>
                              </w:tabs>
                              <w:spacing w:line="300" w:lineRule="exact"/>
                              <w:ind w:left="359" w:hangingChars="200" w:hanging="359"/>
                              <w:rPr>
                                <w:rFonts w:ascii="ＭＳ Ｐゴシック" w:eastAsia="ＭＳ Ｐゴシック" w:hAnsi="ＭＳ Ｐゴシック" w:cs="Arial Unicode MS"/>
                                <w:sz w:val="18"/>
                                <w:szCs w:val="18"/>
                              </w:rPr>
                            </w:pPr>
                            <w:r w:rsidRPr="004663BA">
                              <w:rPr>
                                <w:rFonts w:ascii="ＭＳ Ｐゴシック" w:eastAsia="ＭＳ Ｐゴシック" w:hAnsi="ＭＳ Ｐゴシック" w:hint="eastAsia"/>
                                <w:sz w:val="18"/>
                                <w:szCs w:val="18"/>
                              </w:rPr>
                              <w:t>「基本方向」における「人権及び人権問題を理解する教育」について、学習の内容・留意点・手法を述べている。</w:t>
                            </w:r>
                            <w:r w:rsidR="00FA1136" w:rsidRPr="004663BA">
                              <w:rPr>
                                <w:rFonts w:ascii="ＭＳ Ｐゴシック" w:eastAsia="ＭＳ Ｐゴシック" w:hAnsi="ＭＳ Ｐゴシック"/>
                                <w:sz w:val="18"/>
                                <w:szCs w:val="18"/>
                              </w:rPr>
                              <w:br/>
                            </w:r>
                            <w:r w:rsidRPr="004663BA">
                              <w:rPr>
                                <w:rFonts w:ascii="ＭＳ Ｐゴシック" w:eastAsia="ＭＳ Ｐゴシック" w:hAnsi="ＭＳ Ｐゴシック" w:cs="Arial Unicode MS" w:hint="eastAsia"/>
                                <w:sz w:val="18"/>
                                <w:szCs w:val="18"/>
                              </w:rPr>
                              <w:t>〔１－(3)－ア〕</w:t>
                            </w:r>
                          </w:p>
                          <w:p w14:paraId="4976F57E" w14:textId="77777777" w:rsidR="00E25F90" w:rsidRPr="0084400C" w:rsidRDefault="00526564" w:rsidP="00CA3033">
                            <w:pPr>
                              <w:numPr>
                                <w:ilvl w:val="0"/>
                                <w:numId w:val="11"/>
                              </w:numPr>
                              <w:tabs>
                                <w:tab w:val="clear" w:pos="420"/>
                              </w:tabs>
                              <w:spacing w:line="300" w:lineRule="exact"/>
                              <w:ind w:left="359" w:hangingChars="200" w:hanging="359"/>
                              <w:rPr>
                                <w:rFonts w:ascii="ＭＳ Ｐゴシック" w:eastAsia="ＭＳ Ｐゴシック" w:hAnsi="ＭＳ Ｐゴシック"/>
                                <w:sz w:val="18"/>
                                <w:szCs w:val="18"/>
                              </w:rPr>
                            </w:pPr>
                            <w:r w:rsidRPr="0084400C">
                              <w:rPr>
                                <w:rFonts w:ascii="ＭＳ Ｐゴシック" w:eastAsia="ＭＳ Ｐゴシック" w:hAnsi="ＭＳ Ｐゴシック" w:cs="Arial Unicode MS" w:hint="eastAsia"/>
                                <w:sz w:val="18"/>
                                <w:szCs w:val="18"/>
                              </w:rPr>
                              <w:t>各学校で人権及び人権問題を理解するための学習が体系的に行えるよう、人権教育のカリキュラムを編成する際の考え方を「人権学習プログラム」として紹介している。〔２－(1)－ア〕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36354" id="Rectangle 34" o:spid="_x0000_s1055" style="position:absolute;left:0;text-align:left;margin-left:0;margin-top:4.4pt;width:481.9pt;height:97.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" fillcolor="#cfc" strokeweight="2pt">
                <v:stroke linestyle="thinThin"/>
                <v:textbox inset="5.85pt,.7pt,5.85pt,.7pt">
                  <w:txbxContent>
                    <w:p w14:paraId="414AA50A" w14:textId="77777777" w:rsidR="00FA1136" w:rsidRPr="004663BA" w:rsidRDefault="00FA1136" w:rsidP="00CA3033">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4663BA">
                        <w:rPr>
                          <w:rFonts w:ascii="ＭＳ Ｐゴシック" w:eastAsia="ＭＳ Ｐゴシック" w:hAnsi="ＭＳ Ｐゴシック" w:hint="eastAsia"/>
                        </w:rPr>
                        <w:t>ン〉</w:t>
                      </w:r>
                      <w:r w:rsidRPr="004663BA">
                        <w:rPr>
                          <w:rFonts w:ascii="ＭＳ Ｐゴシック" w:eastAsia="ＭＳ Ｐゴシック" w:hAnsi="ＭＳ Ｐゴシック" w:hint="eastAsia"/>
                          <w:sz w:val="16"/>
                          <w:szCs w:val="20"/>
                        </w:rPr>
                        <w:t xml:space="preserve">（大阪府教育委員会　</w:t>
                      </w:r>
                      <w:r w:rsidRPr="004663BA">
                        <w:rPr>
                          <w:rFonts w:ascii="ＭＳ Ｐゴシック" w:eastAsia="ＭＳ Ｐゴシック" w:hAnsi="ＭＳ Ｐゴシック" w:hint="eastAsia"/>
                          <w:sz w:val="16"/>
                          <w:szCs w:val="16"/>
                        </w:rPr>
                        <w:t>平成</w:t>
                      </w:r>
                      <w:r w:rsidRPr="004663BA">
                        <w:rPr>
                          <w:rFonts w:ascii="ＭＳ Ｐゴシック" w:eastAsia="ＭＳ Ｐゴシック" w:hAnsi="ＭＳ Ｐゴシック"/>
                          <w:sz w:val="16"/>
                          <w:szCs w:val="16"/>
                        </w:rPr>
                        <w:t>30</w:t>
                      </w:r>
                      <w:r w:rsidRPr="004663BA">
                        <w:rPr>
                          <w:rFonts w:ascii="ＭＳ Ｐゴシック" w:eastAsia="ＭＳ Ｐゴシック" w:hAnsi="ＭＳ Ｐゴシック" w:hint="eastAsia"/>
                          <w:sz w:val="16"/>
                          <w:szCs w:val="16"/>
                        </w:rPr>
                        <w:t>〔</w:t>
                      </w:r>
                      <w:r w:rsidRPr="004663BA">
                        <w:rPr>
                          <w:rFonts w:ascii="ＭＳ Ｐゴシック" w:eastAsia="ＭＳ Ｐゴシック" w:hAnsi="ＭＳ Ｐゴシック"/>
                          <w:sz w:val="16"/>
                          <w:szCs w:val="16"/>
                        </w:rPr>
                        <w:t>2018</w:t>
                      </w:r>
                      <w:r w:rsidRPr="004663BA">
                        <w:rPr>
                          <w:rFonts w:ascii="ＭＳ Ｐゴシック" w:eastAsia="ＭＳ Ｐゴシック" w:hAnsi="ＭＳ Ｐゴシック" w:hint="eastAsia"/>
                          <w:sz w:val="16"/>
                          <w:szCs w:val="16"/>
                        </w:rPr>
                        <w:t>〕年３月改正</w:t>
                      </w:r>
                      <w:r w:rsidRPr="004663BA">
                        <w:rPr>
                          <w:rFonts w:ascii="ＭＳ Ｐゴシック" w:eastAsia="ＭＳ Ｐゴシック" w:hAnsi="ＭＳ Ｐゴシック" w:hint="eastAsia"/>
                          <w:sz w:val="16"/>
                          <w:szCs w:val="20"/>
                        </w:rPr>
                        <w:t>）</w:t>
                      </w:r>
                      <w:r w:rsidRPr="004663BA">
                        <w:rPr>
                          <w:rFonts w:ascii="ＭＳ Ｐゴシック" w:eastAsia="ＭＳ Ｐゴシック" w:hAnsi="ＭＳ Ｐゴシック"/>
                        </w:rPr>
                        <w:br/>
                      </w:r>
                      <w:hyperlink r:id="rId24" w:history="1">
                        <w:r w:rsidRPr="004663BA">
                          <w:rPr>
                            <w:rStyle w:val="a6"/>
                            <w:rFonts w:eastAsia="ＭＳ Ｐ明朝" w:cs="ＭＳ ゴシック" w:hint="eastAsia"/>
                            <w:sz w:val="21"/>
                          </w:rPr>
                          <w:t>http</w:t>
                        </w:r>
                        <w:r w:rsidRPr="004663BA">
                          <w:rPr>
                            <w:rStyle w:val="a6"/>
                            <w:rFonts w:eastAsia="ＭＳ Ｐ明朝" w:cs="ＭＳ ゴシック"/>
                            <w:sz w:val="21"/>
                          </w:rPr>
                          <w:t>s</w:t>
                        </w:r>
                        <w:r w:rsidRPr="004663BA">
                          <w:rPr>
                            <w:rStyle w:val="a6"/>
                            <w:rFonts w:eastAsia="ＭＳ Ｐ明朝" w:cs="ＭＳ ゴシック" w:hint="eastAsia"/>
                            <w:sz w:val="21"/>
                          </w:rPr>
                          <w:t>://www.pref.osaka.lg.jp/</w:t>
                        </w:r>
                        <w:r w:rsidRPr="004663BA">
                          <w:rPr>
                            <w:rStyle w:val="a6"/>
                            <w:rFonts w:eastAsia="ＭＳ Ｐ明朝" w:cs="ＭＳ ゴシック"/>
                            <w:sz w:val="21"/>
                          </w:rPr>
                          <w:t>o180020/</w:t>
                        </w:r>
                        <w:r w:rsidRPr="004663BA">
                          <w:rPr>
                            <w:rStyle w:val="a6"/>
                            <w:rFonts w:eastAsia="ＭＳ Ｐ明朝" w:cs="ＭＳ ゴシック" w:hint="eastAsia"/>
                            <w:sz w:val="21"/>
                          </w:rPr>
                          <w:t>jinkenkyoiku/houshin/index.html</w:t>
                        </w:r>
                      </w:hyperlink>
                    </w:p>
                    <w:p w14:paraId="49BBECC4" w14:textId="328F0F1D" w:rsidR="00526564" w:rsidRPr="004663BA" w:rsidRDefault="00526564" w:rsidP="00CA3033">
                      <w:pPr>
                        <w:numPr>
                          <w:ilvl w:val="0"/>
                          <w:numId w:val="11"/>
                        </w:numPr>
                        <w:tabs>
                          <w:tab w:val="clear" w:pos="420"/>
                        </w:tabs>
                        <w:spacing w:line="300" w:lineRule="exact"/>
                        <w:ind w:left="359" w:hangingChars="200" w:hanging="359"/>
                        <w:rPr>
                          <w:rFonts w:ascii="ＭＳ Ｐゴシック" w:eastAsia="ＭＳ Ｐゴシック" w:hAnsi="ＭＳ Ｐゴシック" w:cs="Arial Unicode MS"/>
                          <w:sz w:val="18"/>
                          <w:szCs w:val="18"/>
                        </w:rPr>
                      </w:pPr>
                      <w:r w:rsidRPr="004663BA">
                        <w:rPr>
                          <w:rFonts w:ascii="ＭＳ Ｐゴシック" w:eastAsia="ＭＳ Ｐゴシック" w:hAnsi="ＭＳ Ｐゴシック" w:hint="eastAsia"/>
                          <w:sz w:val="18"/>
                          <w:szCs w:val="18"/>
                        </w:rPr>
                        <w:t>「基本方向」における「人権及び人権問題を理解する教育」について、学習の内容・留意点・手法を述べている。</w:t>
                      </w:r>
                      <w:r w:rsidR="00FA1136" w:rsidRPr="004663BA">
                        <w:rPr>
                          <w:rFonts w:ascii="ＭＳ Ｐゴシック" w:eastAsia="ＭＳ Ｐゴシック" w:hAnsi="ＭＳ Ｐゴシック"/>
                          <w:sz w:val="18"/>
                          <w:szCs w:val="18"/>
                        </w:rPr>
                        <w:br/>
                      </w:r>
                      <w:r w:rsidRPr="004663BA">
                        <w:rPr>
                          <w:rFonts w:ascii="ＭＳ Ｐゴシック" w:eastAsia="ＭＳ Ｐゴシック" w:hAnsi="ＭＳ Ｐゴシック" w:cs="Arial Unicode MS" w:hint="eastAsia"/>
                          <w:sz w:val="18"/>
                          <w:szCs w:val="18"/>
                        </w:rPr>
                        <w:t>〔１－(3)－ア〕</w:t>
                      </w:r>
                    </w:p>
                    <w:p w14:paraId="4976F57E" w14:textId="77777777" w:rsidR="00E25F90" w:rsidRPr="0084400C" w:rsidRDefault="00526564" w:rsidP="00CA3033">
                      <w:pPr>
                        <w:numPr>
                          <w:ilvl w:val="0"/>
                          <w:numId w:val="11"/>
                        </w:numPr>
                        <w:tabs>
                          <w:tab w:val="clear" w:pos="420"/>
                        </w:tabs>
                        <w:spacing w:line="300" w:lineRule="exact"/>
                        <w:ind w:left="359" w:hangingChars="200" w:hanging="359"/>
                        <w:rPr>
                          <w:rFonts w:ascii="ＭＳ Ｐゴシック" w:eastAsia="ＭＳ Ｐゴシック" w:hAnsi="ＭＳ Ｐゴシック"/>
                          <w:sz w:val="18"/>
                          <w:szCs w:val="18"/>
                        </w:rPr>
                      </w:pPr>
                      <w:r w:rsidRPr="0084400C">
                        <w:rPr>
                          <w:rFonts w:ascii="ＭＳ Ｐゴシック" w:eastAsia="ＭＳ Ｐゴシック" w:hAnsi="ＭＳ Ｐゴシック" w:cs="Arial Unicode MS" w:hint="eastAsia"/>
                          <w:sz w:val="18"/>
                          <w:szCs w:val="18"/>
                        </w:rPr>
                        <w:t>各学校で人権及び人権問題を理解するための学習が体系的に行えるよう、人権教育のカリキュラムを編成する際の考え方を「人権学習プログラム」として紹介している。〔２－(1)－ア〕</w:t>
                      </w:r>
                    </w:p>
                  </w:txbxContent>
                </v:textbox>
                <w10:wrap anchorx="margin"/>
              </v:rect>
            </w:pict>
          </mc:Fallback>
        </mc:AlternateContent>
      </w:r>
    </w:p>
    <w:p w14:paraId="7323ED3F" w14:textId="77777777" w:rsidR="00D75554" w:rsidRDefault="00D75554" w:rsidP="00263601">
      <w:pPr>
        <w:ind w:firstLineChars="100" w:firstLine="210"/>
      </w:pPr>
    </w:p>
    <w:p w14:paraId="44518D89" w14:textId="77777777" w:rsidR="00D75554" w:rsidRDefault="00D75554" w:rsidP="00263601">
      <w:pPr>
        <w:ind w:firstLineChars="100" w:firstLine="210"/>
      </w:pPr>
    </w:p>
    <w:p w14:paraId="07AFA028" w14:textId="77777777" w:rsidR="00D75554" w:rsidRDefault="00D75554" w:rsidP="00263601">
      <w:pPr>
        <w:ind w:firstLineChars="100" w:firstLine="210"/>
      </w:pPr>
    </w:p>
    <w:p w14:paraId="779FDAC5" w14:textId="77777777" w:rsidR="00D75554" w:rsidRDefault="00D75554" w:rsidP="00D75554"/>
    <w:p w14:paraId="4A98B944" w14:textId="77777777" w:rsidR="00715675" w:rsidRDefault="00715675" w:rsidP="00D75554"/>
    <w:p w14:paraId="60084FBA" w14:textId="43C33C93" w:rsidR="00715675" w:rsidRDefault="009E47C8" w:rsidP="00D75554">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0EBD7A4" wp14:editId="76F07F88">
                <wp:simplePos x="0" y="0"/>
                <wp:positionH relativeFrom="margin">
                  <wp:posOffset>0</wp:posOffset>
                </wp:positionH>
                <wp:positionV relativeFrom="paragraph">
                  <wp:posOffset>133614</wp:posOffset>
                </wp:positionV>
                <wp:extent cx="6120130" cy="2768600"/>
                <wp:effectExtent l="0" t="0" r="13970" b="12700"/>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68600"/>
                        </a:xfrm>
                        <a:prstGeom prst="rect">
                          <a:avLst/>
                        </a:prstGeom>
                        <a:solidFill>
                          <a:srgbClr val="CCFFCC"/>
                        </a:solidFill>
                        <a:ln w="25400" cmpd="dbl">
                          <a:solidFill>
                            <a:srgbClr val="000000"/>
                          </a:solidFill>
                          <a:miter lim="800000"/>
                          <a:headEnd/>
                          <a:tailEnd/>
                        </a:ln>
                      </wps:spPr>
                      <wps:txbx>
                        <w:txbxContent>
                          <w:p w14:paraId="76FF8CDA" w14:textId="77777777" w:rsidR="005647B1" w:rsidRPr="00FA1136" w:rsidRDefault="00D67E1C" w:rsidP="00CA3033">
                            <w:pPr>
                              <w:spacing w:line="300" w:lineRule="exact"/>
                              <w:ind w:left="359" w:hangingChars="200" w:hanging="359"/>
                              <w:jc w:val="left"/>
                              <w:rPr>
                                <w:rFonts w:ascii="ＭＳ Ｐゴシック" w:eastAsia="ＭＳ Ｐゴシック" w:hAnsi="ＭＳ Ｐゴシック"/>
                                <w:szCs w:val="21"/>
                              </w:rPr>
                            </w:pPr>
                            <w:r w:rsidRPr="0084400C">
                              <w:rPr>
                                <w:rFonts w:ascii="ＭＳ Ｐゴシック" w:eastAsia="ＭＳ Ｐゴシック" w:hAnsi="ＭＳ Ｐゴシック" w:hint="eastAsia"/>
                                <w:sz w:val="18"/>
                                <w:szCs w:val="18"/>
                              </w:rPr>
                              <w:t>文部科学省「人権教育の指導方法等の在り方について〔</w:t>
                            </w:r>
                            <w:r w:rsidR="005647B1" w:rsidRPr="0084400C">
                              <w:rPr>
                                <w:rFonts w:ascii="ＭＳ Ｐゴシック" w:eastAsia="ＭＳ Ｐゴシック" w:hAnsi="ＭＳ Ｐゴシック" w:hint="eastAsia"/>
                                <w:sz w:val="18"/>
                                <w:szCs w:val="18"/>
                              </w:rPr>
                              <w:t>第三次とりまとめ</w:t>
                            </w:r>
                            <w:r w:rsidRPr="0084400C">
                              <w:rPr>
                                <w:rFonts w:ascii="ＭＳ Ｐゴシック" w:eastAsia="ＭＳ Ｐゴシック" w:hAnsi="ＭＳ Ｐゴシック" w:hint="eastAsia"/>
                                <w:sz w:val="18"/>
                                <w:szCs w:val="18"/>
                              </w:rPr>
                              <w:t>〕</w:t>
                            </w:r>
                            <w:r w:rsidR="007D261A" w:rsidRPr="0084400C">
                              <w:rPr>
                                <w:rFonts w:ascii="ＭＳ Ｐゴシック" w:eastAsia="ＭＳ Ｐゴシック" w:hAnsi="ＭＳ Ｐゴシック" w:hint="eastAsia"/>
                                <w:sz w:val="18"/>
                                <w:szCs w:val="18"/>
                              </w:rPr>
                              <w:t>」</w:t>
                            </w:r>
                            <w:hyperlink r:id="rId25" w:history="1">
                              <w:r w:rsidR="007D261A" w:rsidRPr="00FA1136">
                                <w:rPr>
                                  <w:rStyle w:val="a6"/>
                                  <w:rFonts w:ascii="ＭＳ Ｐ明朝" w:eastAsia="ＭＳ Ｐ明朝" w:hAnsi="ＭＳ Ｐ明朝"/>
                                  <w:szCs w:val="21"/>
                                </w:rPr>
                                <w:t>http</w:t>
                              </w:r>
                              <w:r w:rsidR="00715675" w:rsidRPr="00FA1136">
                                <w:rPr>
                                  <w:rStyle w:val="a6"/>
                                  <w:rFonts w:ascii="ＭＳ Ｐ明朝" w:eastAsia="ＭＳ Ｐ明朝" w:hAnsi="ＭＳ Ｐ明朝"/>
                                  <w:szCs w:val="21"/>
                                </w:rPr>
                                <w:t>s</w:t>
                              </w:r>
                              <w:r w:rsidR="007D261A" w:rsidRPr="00FA1136">
                                <w:rPr>
                                  <w:rStyle w:val="a6"/>
                                  <w:rFonts w:ascii="ＭＳ Ｐ明朝" w:eastAsia="ＭＳ Ｐ明朝" w:hAnsi="ＭＳ Ｐ明朝"/>
                                  <w:szCs w:val="21"/>
                                </w:rPr>
                                <w:t>://www.mext.go.jp/b_menu/shingi/chousa/shotou/024/report/08041404.htm</w:t>
                              </w:r>
                            </w:hyperlink>
                          </w:p>
                          <w:p w14:paraId="44CB7E1B" w14:textId="2C3CBFA5" w:rsidR="005647B1" w:rsidRPr="0084400C" w:rsidRDefault="00AC25E4" w:rsidP="00CA3033">
                            <w:pPr>
                              <w:numPr>
                                <w:ilvl w:val="0"/>
                                <w:numId w:val="14"/>
                              </w:numPr>
                              <w:tabs>
                                <w:tab w:val="clear" w:pos="420"/>
                              </w:tabs>
                              <w:spacing w:line="300" w:lineRule="exact"/>
                              <w:ind w:left="359" w:hangingChars="200" w:hanging="359"/>
                              <w:rPr>
                                <w:rFonts w:ascii="ＭＳ Ｐゴシック" w:eastAsia="ＭＳ Ｐゴシック" w:hAnsi="ＭＳ Ｐゴシック"/>
                                <w:sz w:val="18"/>
                                <w:szCs w:val="18"/>
                              </w:rPr>
                            </w:pPr>
                            <w:r w:rsidRPr="0084400C">
                              <w:rPr>
                                <w:rFonts w:ascii="ＭＳ Ｐゴシック" w:eastAsia="ＭＳ Ｐゴシック" w:hAnsi="ＭＳ Ｐゴシック" w:hint="eastAsia"/>
                                <w:sz w:val="18"/>
                                <w:szCs w:val="18"/>
                              </w:rPr>
                              <w:t>「人権教育の全体計画・年間指導計画の策定」において、各計画策定の観点が述べられている。</w:t>
                            </w:r>
                            <w:r w:rsidR="00FA1136">
                              <w:rPr>
                                <w:rFonts w:ascii="ＭＳ Ｐゴシック" w:eastAsia="ＭＳ Ｐゴシック" w:hAnsi="ＭＳ Ｐゴシック"/>
                                <w:sz w:val="18"/>
                                <w:szCs w:val="18"/>
                              </w:rPr>
                              <w:br/>
                            </w:r>
                            <w:r w:rsidR="00400213" w:rsidRPr="0084400C">
                              <w:rPr>
                                <w:rFonts w:ascii="ＭＳ Ｐゴシック" w:eastAsia="ＭＳ Ｐゴシック" w:hAnsi="ＭＳ Ｐゴシック" w:hint="eastAsia"/>
                                <w:sz w:val="18"/>
                                <w:szCs w:val="18"/>
                              </w:rPr>
                              <w:t>〔第Ⅱ章－</w:t>
                            </w:r>
                            <w:r w:rsidR="005647B1" w:rsidRPr="0084400C">
                              <w:rPr>
                                <w:rFonts w:ascii="ＭＳ Ｐゴシック" w:eastAsia="ＭＳ Ｐゴシック" w:hAnsi="ＭＳ Ｐゴシック" w:hint="eastAsia"/>
                                <w:sz w:val="18"/>
                                <w:szCs w:val="18"/>
                              </w:rPr>
                              <w:t>第１節</w:t>
                            </w:r>
                            <w:r w:rsidR="00400213" w:rsidRPr="0084400C">
                              <w:rPr>
                                <w:rFonts w:ascii="ＭＳ Ｐゴシック" w:eastAsia="ＭＳ Ｐゴシック" w:hAnsi="ＭＳ Ｐゴシック" w:hint="eastAsia"/>
                                <w:sz w:val="18"/>
                                <w:szCs w:val="18"/>
                              </w:rPr>
                              <w:t>－</w:t>
                            </w:r>
                            <w:r w:rsidR="005647B1" w:rsidRPr="0084400C">
                              <w:rPr>
                                <w:rFonts w:ascii="ＭＳ Ｐゴシック" w:eastAsia="ＭＳ Ｐゴシック" w:hAnsi="ＭＳ Ｐゴシック" w:hint="eastAsia"/>
                                <w:sz w:val="18"/>
                                <w:szCs w:val="18"/>
                              </w:rPr>
                              <w:t>２．</w:t>
                            </w:r>
                            <w:r w:rsidR="00400213" w:rsidRPr="0084400C">
                              <w:rPr>
                                <w:rFonts w:ascii="ＭＳ Ｐゴシック" w:eastAsia="ＭＳ Ｐゴシック" w:hAnsi="ＭＳ Ｐゴシック" w:hint="eastAsia"/>
                                <w:sz w:val="18"/>
                                <w:szCs w:val="18"/>
                              </w:rPr>
                              <w:t>－</w:t>
                            </w:r>
                            <w:r w:rsidR="005647B1" w:rsidRPr="0084400C">
                              <w:rPr>
                                <w:rFonts w:ascii="ＭＳ Ｐゴシック" w:eastAsia="ＭＳ Ｐゴシック" w:hAnsi="ＭＳ Ｐゴシック" w:hint="eastAsia"/>
                                <w:sz w:val="18"/>
                                <w:szCs w:val="18"/>
                              </w:rPr>
                              <w:t>(3)〕</w:t>
                            </w:r>
                          </w:p>
                          <w:p w14:paraId="3599BF64" w14:textId="2B95C895" w:rsidR="00AC25E4" w:rsidRPr="0084400C" w:rsidRDefault="005647B1" w:rsidP="00CA3033">
                            <w:pPr>
                              <w:numPr>
                                <w:ilvl w:val="1"/>
                                <w:numId w:val="10"/>
                              </w:numPr>
                              <w:tabs>
                                <w:tab w:val="clear" w:pos="780"/>
                              </w:tabs>
                              <w:autoSpaceDE w:val="0"/>
                              <w:autoSpaceDN w:val="0"/>
                              <w:adjustRightInd w:val="0"/>
                              <w:spacing w:line="300" w:lineRule="exact"/>
                              <w:ind w:left="359" w:hangingChars="200" w:hanging="359"/>
                              <w:jc w:val="left"/>
                            </w:pPr>
                            <w:r w:rsidRPr="00FA1136">
                              <w:rPr>
                                <w:rFonts w:ascii="ＭＳ Ｐゴシック" w:eastAsia="ＭＳ Ｐゴシック" w:hAnsi="ＭＳ Ｐゴシック" w:cs="ＭＳ明朝" w:hint="eastAsia"/>
                                <w:kern w:val="0"/>
                                <w:sz w:val="18"/>
                                <w:szCs w:val="18"/>
                              </w:rPr>
                              <w:t>全体計画については、例えば、小学校では体験・交流活動を通して、児童が自分で「ふれる」、「気付く」こと、中学校では他者に「気付く」ことを確かな認識に「深める」こと、高等学校では自分自身の生き方と関連させ、解決に向け地域社会に「発信する」、「行動する」ことに重点を置くなど、発達段階に相応した目標を設定することが望ましい。</w:t>
                            </w:r>
                            <w:r w:rsidR="00FA1136">
                              <w:rPr>
                                <w:rFonts w:ascii="ＭＳ Ｐゴシック" w:eastAsia="ＭＳ Ｐゴシック" w:hAnsi="ＭＳ Ｐゴシック" w:cs="ＭＳ明朝"/>
                                <w:kern w:val="0"/>
                                <w:sz w:val="18"/>
                                <w:szCs w:val="18"/>
                              </w:rPr>
                              <w:br/>
                            </w:r>
                            <w:r w:rsidRPr="00FA1136">
                              <w:rPr>
                                <w:rFonts w:ascii="ＭＳ Ｐゴシック" w:eastAsia="ＭＳ Ｐゴシック" w:hAnsi="ＭＳ Ｐゴシック" w:cs="ＭＳ明朝" w:hint="eastAsia"/>
                                <w:kern w:val="0"/>
                                <w:sz w:val="18"/>
                                <w:szCs w:val="18"/>
                              </w:rPr>
                              <w:t>また、年間指導計画の作成に当たっては、身近な人権問題を扱った学習や、例えば社会奉仕体験活動、自然体験活動などの体験活動、様々な人達との交流活動等を取り入れ、その計画を示すことなどが考えられる。その際には、児童生徒が自ら課題に気付き、人権問題に直面したときに「おかしい」と直感したり、相手の心の痛みを自分の痛みとして感じたりすることができるように、多様な教育活動の中で人権教育の視点からの工夫を行うことが大切である。</w:t>
                            </w:r>
                            <w:r w:rsidR="00FA1136">
                              <w:rPr>
                                <w:rFonts w:ascii="ＭＳ Ｐゴシック" w:eastAsia="ＭＳ Ｐゴシック" w:hAnsi="ＭＳ Ｐゴシック" w:cs="ＭＳ明朝"/>
                                <w:kern w:val="0"/>
                                <w:sz w:val="18"/>
                                <w:szCs w:val="18"/>
                              </w:rPr>
                              <w:br/>
                            </w:r>
                            <w:r w:rsidRPr="00FA1136">
                              <w:rPr>
                                <w:rFonts w:ascii="ＭＳ Ｐゴシック" w:eastAsia="ＭＳ Ｐゴシック" w:hAnsi="ＭＳ Ｐゴシック" w:hint="eastAsia"/>
                                <w:sz w:val="18"/>
                                <w:szCs w:val="18"/>
                              </w:rPr>
                              <w:t>〔第Ⅱ章</w:t>
                            </w:r>
                            <w:r w:rsidR="00400213" w:rsidRPr="00FA1136">
                              <w:rPr>
                                <w:rFonts w:ascii="ＭＳ Ｐゴシック" w:eastAsia="ＭＳ Ｐゴシック" w:hAnsi="ＭＳ Ｐゴシック" w:hint="eastAsia"/>
                                <w:sz w:val="18"/>
                                <w:szCs w:val="18"/>
                              </w:rPr>
                              <w:t>－</w:t>
                            </w:r>
                            <w:r w:rsidRPr="00FA1136">
                              <w:rPr>
                                <w:rFonts w:ascii="ＭＳ Ｐゴシック" w:eastAsia="ＭＳ Ｐゴシック" w:hAnsi="ＭＳ Ｐゴシック" w:hint="eastAsia"/>
                                <w:sz w:val="18"/>
                                <w:szCs w:val="18"/>
                              </w:rPr>
                              <w:t>第１節</w:t>
                            </w:r>
                            <w:r w:rsidR="00400213" w:rsidRPr="00FA1136">
                              <w:rPr>
                                <w:rFonts w:ascii="ＭＳ Ｐゴシック" w:eastAsia="ＭＳ Ｐゴシック" w:hAnsi="ＭＳ Ｐゴシック" w:hint="eastAsia"/>
                                <w:sz w:val="18"/>
                                <w:szCs w:val="18"/>
                              </w:rPr>
                              <w:t>－</w:t>
                            </w:r>
                            <w:r w:rsidRPr="00FA1136">
                              <w:rPr>
                                <w:rFonts w:ascii="ＭＳ Ｐゴシック" w:eastAsia="ＭＳ Ｐゴシック" w:hAnsi="ＭＳ Ｐゴシック" w:hint="eastAsia"/>
                                <w:sz w:val="18"/>
                                <w:szCs w:val="18"/>
                              </w:rPr>
                              <w:t>２．</w:t>
                            </w:r>
                            <w:r w:rsidR="00400213" w:rsidRPr="00FA1136">
                              <w:rPr>
                                <w:rFonts w:ascii="ＭＳ Ｐゴシック" w:eastAsia="ＭＳ Ｐゴシック" w:hAnsi="ＭＳ Ｐゴシック" w:hint="eastAsia"/>
                                <w:sz w:val="18"/>
                                <w:szCs w:val="18"/>
                              </w:rPr>
                              <w:t>－</w:t>
                            </w:r>
                            <w:r w:rsidRPr="00FA1136">
                              <w:rPr>
                                <w:rFonts w:ascii="ＭＳ Ｐゴシック" w:eastAsia="ＭＳ Ｐゴシック" w:hAnsi="ＭＳ Ｐゴシック" w:hint="eastAsia"/>
                                <w:sz w:val="18"/>
                                <w:szCs w:val="18"/>
                              </w:rPr>
                              <w:t>(</w:t>
                            </w:r>
                            <w:r w:rsidR="0019520C" w:rsidRPr="00FA1136">
                              <w:rPr>
                                <w:rFonts w:ascii="ＭＳ Ｐゴシック" w:eastAsia="ＭＳ Ｐゴシック" w:hAnsi="ＭＳ Ｐゴシック" w:hint="eastAsia"/>
                                <w:sz w:val="18"/>
                                <w:szCs w:val="18"/>
                              </w:rPr>
                              <w:t>3</w:t>
                            </w:r>
                            <w:r w:rsidRPr="00FA1136">
                              <w:rPr>
                                <w:rFonts w:ascii="ＭＳ Ｐゴシック" w:eastAsia="ＭＳ Ｐゴシック" w:hAnsi="ＭＳ Ｐゴシック" w:hint="eastAsia"/>
                                <w:sz w:val="18"/>
                                <w:szCs w:val="18"/>
                              </w:rPr>
                              <w:t>)</w:t>
                            </w:r>
                            <w:r w:rsidR="00400213" w:rsidRPr="00FA1136">
                              <w:rPr>
                                <w:rFonts w:ascii="ＭＳ Ｐゴシック" w:eastAsia="ＭＳ Ｐゴシック" w:hAnsi="ＭＳ Ｐゴシック" w:hint="eastAsia"/>
                                <w:sz w:val="18"/>
                                <w:szCs w:val="18"/>
                              </w:rPr>
                              <w:t>－</w:t>
                            </w:r>
                            <w:r w:rsidR="00AC25E4" w:rsidRPr="00FA1136">
                              <w:rPr>
                                <w:rFonts w:ascii="ＭＳ Ｐゴシック" w:eastAsia="ＭＳ Ｐゴシック" w:hAnsi="ＭＳ Ｐゴシック" w:hint="eastAsia"/>
                                <w:sz w:val="18"/>
                                <w:szCs w:val="18"/>
                              </w:rPr>
                              <w:t>イ〕</w:t>
                            </w:r>
                          </w:p>
                          <w:p w14:paraId="66502157" w14:textId="77777777" w:rsidR="00AC25E4" w:rsidRPr="0084400C" w:rsidRDefault="00AC25E4" w:rsidP="00CA3033">
                            <w:pPr>
                              <w:numPr>
                                <w:ilvl w:val="0"/>
                                <w:numId w:val="14"/>
                              </w:numPr>
                              <w:tabs>
                                <w:tab w:val="clear" w:pos="420"/>
                              </w:tabs>
                              <w:spacing w:line="300" w:lineRule="exact"/>
                              <w:ind w:left="359" w:hangingChars="200" w:hanging="359"/>
                            </w:pPr>
                            <w:r w:rsidRPr="0084400C">
                              <w:rPr>
                                <w:rFonts w:ascii="ＭＳ Ｐゴシック" w:eastAsia="ＭＳ Ｐゴシック" w:hAnsi="ＭＳ Ｐゴシック" w:hint="eastAsia"/>
                                <w:sz w:val="18"/>
                                <w:szCs w:val="18"/>
                              </w:rPr>
                              <w:t xml:space="preserve">「人権教育の指導内容と指導方法」について、１．指導内容の構成、２．効果的な学習教材の選定・開発、３．指導方法の在り方の順で、豊富な具体例とともに述べられている。〔第Ⅱ章－第２節〕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D7A4" id="Rectangle 85" o:spid="_x0000_s1056" style="position:absolute;left:0;text-align:left;margin-left:0;margin-top:10.5pt;width:481.9pt;height:2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" fillcolor="#cfc" strokeweight="2pt">
                <v:stroke linestyle="thinThin"/>
                <v:textbox inset="5.85pt,.7pt,5.85pt,.7pt">
                  <w:txbxContent>
                    <w:p w14:paraId="76FF8CDA" w14:textId="77777777" w:rsidR="005647B1" w:rsidRPr="00FA1136" w:rsidRDefault="00D67E1C" w:rsidP="00CA3033">
                      <w:pPr>
                        <w:spacing w:line="300" w:lineRule="exact"/>
                        <w:ind w:left="359" w:hangingChars="200" w:hanging="359"/>
                        <w:jc w:val="left"/>
                        <w:rPr>
                          <w:rFonts w:ascii="ＭＳ Ｐゴシック" w:eastAsia="ＭＳ Ｐゴシック" w:hAnsi="ＭＳ Ｐゴシック"/>
                          <w:szCs w:val="21"/>
                        </w:rPr>
                      </w:pPr>
                      <w:r w:rsidRPr="0084400C">
                        <w:rPr>
                          <w:rFonts w:ascii="ＭＳ Ｐゴシック" w:eastAsia="ＭＳ Ｐゴシック" w:hAnsi="ＭＳ Ｐゴシック" w:hint="eastAsia"/>
                          <w:sz w:val="18"/>
                          <w:szCs w:val="18"/>
                        </w:rPr>
                        <w:t>文部科学省「人権教育の指導方法等の在り方について〔</w:t>
                      </w:r>
                      <w:r w:rsidR="005647B1" w:rsidRPr="0084400C">
                        <w:rPr>
                          <w:rFonts w:ascii="ＭＳ Ｐゴシック" w:eastAsia="ＭＳ Ｐゴシック" w:hAnsi="ＭＳ Ｐゴシック" w:hint="eastAsia"/>
                          <w:sz w:val="18"/>
                          <w:szCs w:val="18"/>
                        </w:rPr>
                        <w:t>第三次とりまとめ</w:t>
                      </w:r>
                      <w:r w:rsidRPr="0084400C">
                        <w:rPr>
                          <w:rFonts w:ascii="ＭＳ Ｐゴシック" w:eastAsia="ＭＳ Ｐゴシック" w:hAnsi="ＭＳ Ｐゴシック" w:hint="eastAsia"/>
                          <w:sz w:val="18"/>
                          <w:szCs w:val="18"/>
                        </w:rPr>
                        <w:t>〕</w:t>
                      </w:r>
                      <w:r w:rsidR="007D261A" w:rsidRPr="0084400C">
                        <w:rPr>
                          <w:rFonts w:ascii="ＭＳ Ｐゴシック" w:eastAsia="ＭＳ Ｐゴシック" w:hAnsi="ＭＳ Ｐゴシック" w:hint="eastAsia"/>
                          <w:sz w:val="18"/>
                          <w:szCs w:val="18"/>
                        </w:rPr>
                        <w:t>」</w:t>
                      </w:r>
                      <w:hyperlink r:id="rId26" w:history="1">
                        <w:r w:rsidR="007D261A" w:rsidRPr="00FA1136">
                          <w:rPr>
                            <w:rStyle w:val="a6"/>
                            <w:rFonts w:ascii="ＭＳ Ｐ明朝" w:eastAsia="ＭＳ Ｐ明朝" w:hAnsi="ＭＳ Ｐ明朝"/>
                            <w:szCs w:val="21"/>
                          </w:rPr>
                          <w:t>http</w:t>
                        </w:r>
                        <w:r w:rsidR="00715675" w:rsidRPr="00FA1136">
                          <w:rPr>
                            <w:rStyle w:val="a6"/>
                            <w:rFonts w:ascii="ＭＳ Ｐ明朝" w:eastAsia="ＭＳ Ｐ明朝" w:hAnsi="ＭＳ Ｐ明朝"/>
                            <w:szCs w:val="21"/>
                          </w:rPr>
                          <w:t>s</w:t>
                        </w:r>
                        <w:r w:rsidR="007D261A" w:rsidRPr="00FA1136">
                          <w:rPr>
                            <w:rStyle w:val="a6"/>
                            <w:rFonts w:ascii="ＭＳ Ｐ明朝" w:eastAsia="ＭＳ Ｐ明朝" w:hAnsi="ＭＳ Ｐ明朝"/>
                            <w:szCs w:val="21"/>
                          </w:rPr>
                          <w:t>://www.mext.go.jp/b_menu/shingi/chousa/shotou/024/report/08041404.htm</w:t>
                        </w:r>
                      </w:hyperlink>
                    </w:p>
                    <w:p w14:paraId="44CB7E1B" w14:textId="2C3CBFA5" w:rsidR="005647B1" w:rsidRPr="0084400C" w:rsidRDefault="00AC25E4" w:rsidP="00CA3033">
                      <w:pPr>
                        <w:numPr>
                          <w:ilvl w:val="0"/>
                          <w:numId w:val="14"/>
                        </w:numPr>
                        <w:tabs>
                          <w:tab w:val="clear" w:pos="420"/>
                        </w:tabs>
                        <w:spacing w:line="300" w:lineRule="exact"/>
                        <w:ind w:left="359" w:hangingChars="200" w:hanging="359"/>
                        <w:rPr>
                          <w:rFonts w:ascii="ＭＳ Ｐゴシック" w:eastAsia="ＭＳ Ｐゴシック" w:hAnsi="ＭＳ Ｐゴシック"/>
                          <w:sz w:val="18"/>
                          <w:szCs w:val="18"/>
                        </w:rPr>
                      </w:pPr>
                      <w:r w:rsidRPr="0084400C">
                        <w:rPr>
                          <w:rFonts w:ascii="ＭＳ Ｐゴシック" w:eastAsia="ＭＳ Ｐゴシック" w:hAnsi="ＭＳ Ｐゴシック" w:hint="eastAsia"/>
                          <w:sz w:val="18"/>
                          <w:szCs w:val="18"/>
                        </w:rPr>
                        <w:t>「人権教育の全体計画・年間指導計画の策定」において、各計画策定の観点が述べられている。</w:t>
                      </w:r>
                      <w:r w:rsidR="00FA1136">
                        <w:rPr>
                          <w:rFonts w:ascii="ＭＳ Ｐゴシック" w:eastAsia="ＭＳ Ｐゴシック" w:hAnsi="ＭＳ Ｐゴシック"/>
                          <w:sz w:val="18"/>
                          <w:szCs w:val="18"/>
                        </w:rPr>
                        <w:br/>
                      </w:r>
                      <w:r w:rsidR="00400213" w:rsidRPr="0084400C">
                        <w:rPr>
                          <w:rFonts w:ascii="ＭＳ Ｐゴシック" w:eastAsia="ＭＳ Ｐゴシック" w:hAnsi="ＭＳ Ｐゴシック" w:hint="eastAsia"/>
                          <w:sz w:val="18"/>
                          <w:szCs w:val="18"/>
                        </w:rPr>
                        <w:t>〔第Ⅱ章－</w:t>
                      </w:r>
                      <w:r w:rsidR="005647B1" w:rsidRPr="0084400C">
                        <w:rPr>
                          <w:rFonts w:ascii="ＭＳ Ｐゴシック" w:eastAsia="ＭＳ Ｐゴシック" w:hAnsi="ＭＳ Ｐゴシック" w:hint="eastAsia"/>
                          <w:sz w:val="18"/>
                          <w:szCs w:val="18"/>
                        </w:rPr>
                        <w:t>第１節</w:t>
                      </w:r>
                      <w:r w:rsidR="00400213" w:rsidRPr="0084400C">
                        <w:rPr>
                          <w:rFonts w:ascii="ＭＳ Ｐゴシック" w:eastAsia="ＭＳ Ｐゴシック" w:hAnsi="ＭＳ Ｐゴシック" w:hint="eastAsia"/>
                          <w:sz w:val="18"/>
                          <w:szCs w:val="18"/>
                        </w:rPr>
                        <w:t>－</w:t>
                      </w:r>
                      <w:r w:rsidR="005647B1" w:rsidRPr="0084400C">
                        <w:rPr>
                          <w:rFonts w:ascii="ＭＳ Ｐゴシック" w:eastAsia="ＭＳ Ｐゴシック" w:hAnsi="ＭＳ Ｐゴシック" w:hint="eastAsia"/>
                          <w:sz w:val="18"/>
                          <w:szCs w:val="18"/>
                        </w:rPr>
                        <w:t>２．</w:t>
                      </w:r>
                      <w:r w:rsidR="00400213" w:rsidRPr="0084400C">
                        <w:rPr>
                          <w:rFonts w:ascii="ＭＳ Ｐゴシック" w:eastAsia="ＭＳ Ｐゴシック" w:hAnsi="ＭＳ Ｐゴシック" w:hint="eastAsia"/>
                          <w:sz w:val="18"/>
                          <w:szCs w:val="18"/>
                        </w:rPr>
                        <w:t>－</w:t>
                      </w:r>
                      <w:r w:rsidR="005647B1" w:rsidRPr="0084400C">
                        <w:rPr>
                          <w:rFonts w:ascii="ＭＳ Ｐゴシック" w:eastAsia="ＭＳ Ｐゴシック" w:hAnsi="ＭＳ Ｐゴシック" w:hint="eastAsia"/>
                          <w:sz w:val="18"/>
                          <w:szCs w:val="18"/>
                        </w:rPr>
                        <w:t>(3)〕</w:t>
                      </w:r>
                    </w:p>
                    <w:p w14:paraId="3599BF64" w14:textId="2B95C895" w:rsidR="00AC25E4" w:rsidRPr="0084400C" w:rsidRDefault="005647B1" w:rsidP="00CA3033">
                      <w:pPr>
                        <w:numPr>
                          <w:ilvl w:val="1"/>
                          <w:numId w:val="10"/>
                        </w:numPr>
                        <w:tabs>
                          <w:tab w:val="clear" w:pos="780"/>
                        </w:tabs>
                        <w:autoSpaceDE w:val="0"/>
                        <w:autoSpaceDN w:val="0"/>
                        <w:adjustRightInd w:val="0"/>
                        <w:spacing w:line="300" w:lineRule="exact"/>
                        <w:ind w:left="359" w:hangingChars="200" w:hanging="359"/>
                        <w:jc w:val="left"/>
                      </w:pPr>
                      <w:r w:rsidRPr="00FA1136">
                        <w:rPr>
                          <w:rFonts w:ascii="ＭＳ Ｐゴシック" w:eastAsia="ＭＳ Ｐゴシック" w:hAnsi="ＭＳ Ｐゴシック" w:cs="ＭＳ明朝" w:hint="eastAsia"/>
                          <w:kern w:val="0"/>
                          <w:sz w:val="18"/>
                          <w:szCs w:val="18"/>
                        </w:rPr>
                        <w:t>全体計画については、例えば、小学校では体験・交流活動を通して、児童が自分で「ふれる」、「気付く」こと、中学校では他者に「気付く」ことを確かな認識に「深める」こと、高等学校では自分自身の生き方と関連させ、解決に向け地域社会に「発信する」、「行動する」ことに重点を置くなど、発達段階に相応した目標を設定することが望ましい。</w:t>
                      </w:r>
                      <w:r w:rsidR="00FA1136">
                        <w:rPr>
                          <w:rFonts w:ascii="ＭＳ Ｐゴシック" w:eastAsia="ＭＳ Ｐゴシック" w:hAnsi="ＭＳ Ｐゴシック" w:cs="ＭＳ明朝"/>
                          <w:kern w:val="0"/>
                          <w:sz w:val="18"/>
                          <w:szCs w:val="18"/>
                        </w:rPr>
                        <w:br/>
                      </w:r>
                      <w:r w:rsidRPr="00FA1136">
                        <w:rPr>
                          <w:rFonts w:ascii="ＭＳ Ｐゴシック" w:eastAsia="ＭＳ Ｐゴシック" w:hAnsi="ＭＳ Ｐゴシック" w:cs="ＭＳ明朝" w:hint="eastAsia"/>
                          <w:kern w:val="0"/>
                          <w:sz w:val="18"/>
                          <w:szCs w:val="18"/>
                        </w:rPr>
                        <w:t>また、年間指導計画の作成に当たっては、身近な人権問題を扱った学習や、例えば社会奉仕体験活動、自然体験活動などの体験活動、様々な人達との交流活動等を取り入れ、その計画を示すことなどが考えられる。その際には、児童生徒が自ら課題に気付き、人権問題に直面したときに「おかしい」と直感したり、相手の心の痛みを自分の痛みとして感じたりすることができるように、多様な教育活動の中で人権教育の視点からの工夫を行うことが大切である。</w:t>
                      </w:r>
                      <w:r w:rsidR="00FA1136">
                        <w:rPr>
                          <w:rFonts w:ascii="ＭＳ Ｐゴシック" w:eastAsia="ＭＳ Ｐゴシック" w:hAnsi="ＭＳ Ｐゴシック" w:cs="ＭＳ明朝"/>
                          <w:kern w:val="0"/>
                          <w:sz w:val="18"/>
                          <w:szCs w:val="18"/>
                        </w:rPr>
                        <w:br/>
                      </w:r>
                      <w:r w:rsidRPr="00FA1136">
                        <w:rPr>
                          <w:rFonts w:ascii="ＭＳ Ｐゴシック" w:eastAsia="ＭＳ Ｐゴシック" w:hAnsi="ＭＳ Ｐゴシック" w:hint="eastAsia"/>
                          <w:sz w:val="18"/>
                          <w:szCs w:val="18"/>
                        </w:rPr>
                        <w:t>〔第Ⅱ章</w:t>
                      </w:r>
                      <w:r w:rsidR="00400213" w:rsidRPr="00FA1136">
                        <w:rPr>
                          <w:rFonts w:ascii="ＭＳ Ｐゴシック" w:eastAsia="ＭＳ Ｐゴシック" w:hAnsi="ＭＳ Ｐゴシック" w:hint="eastAsia"/>
                          <w:sz w:val="18"/>
                          <w:szCs w:val="18"/>
                        </w:rPr>
                        <w:t>－</w:t>
                      </w:r>
                      <w:r w:rsidRPr="00FA1136">
                        <w:rPr>
                          <w:rFonts w:ascii="ＭＳ Ｐゴシック" w:eastAsia="ＭＳ Ｐゴシック" w:hAnsi="ＭＳ Ｐゴシック" w:hint="eastAsia"/>
                          <w:sz w:val="18"/>
                          <w:szCs w:val="18"/>
                        </w:rPr>
                        <w:t>第１節</w:t>
                      </w:r>
                      <w:r w:rsidR="00400213" w:rsidRPr="00FA1136">
                        <w:rPr>
                          <w:rFonts w:ascii="ＭＳ Ｐゴシック" w:eastAsia="ＭＳ Ｐゴシック" w:hAnsi="ＭＳ Ｐゴシック" w:hint="eastAsia"/>
                          <w:sz w:val="18"/>
                          <w:szCs w:val="18"/>
                        </w:rPr>
                        <w:t>－</w:t>
                      </w:r>
                      <w:r w:rsidRPr="00FA1136">
                        <w:rPr>
                          <w:rFonts w:ascii="ＭＳ Ｐゴシック" w:eastAsia="ＭＳ Ｐゴシック" w:hAnsi="ＭＳ Ｐゴシック" w:hint="eastAsia"/>
                          <w:sz w:val="18"/>
                          <w:szCs w:val="18"/>
                        </w:rPr>
                        <w:t>２．</w:t>
                      </w:r>
                      <w:r w:rsidR="00400213" w:rsidRPr="00FA1136">
                        <w:rPr>
                          <w:rFonts w:ascii="ＭＳ Ｐゴシック" w:eastAsia="ＭＳ Ｐゴシック" w:hAnsi="ＭＳ Ｐゴシック" w:hint="eastAsia"/>
                          <w:sz w:val="18"/>
                          <w:szCs w:val="18"/>
                        </w:rPr>
                        <w:t>－</w:t>
                      </w:r>
                      <w:r w:rsidRPr="00FA1136">
                        <w:rPr>
                          <w:rFonts w:ascii="ＭＳ Ｐゴシック" w:eastAsia="ＭＳ Ｐゴシック" w:hAnsi="ＭＳ Ｐゴシック" w:hint="eastAsia"/>
                          <w:sz w:val="18"/>
                          <w:szCs w:val="18"/>
                        </w:rPr>
                        <w:t>(</w:t>
                      </w:r>
                      <w:r w:rsidR="0019520C" w:rsidRPr="00FA1136">
                        <w:rPr>
                          <w:rFonts w:ascii="ＭＳ Ｐゴシック" w:eastAsia="ＭＳ Ｐゴシック" w:hAnsi="ＭＳ Ｐゴシック" w:hint="eastAsia"/>
                          <w:sz w:val="18"/>
                          <w:szCs w:val="18"/>
                        </w:rPr>
                        <w:t>3</w:t>
                      </w:r>
                      <w:r w:rsidRPr="00FA1136">
                        <w:rPr>
                          <w:rFonts w:ascii="ＭＳ Ｐゴシック" w:eastAsia="ＭＳ Ｐゴシック" w:hAnsi="ＭＳ Ｐゴシック" w:hint="eastAsia"/>
                          <w:sz w:val="18"/>
                          <w:szCs w:val="18"/>
                        </w:rPr>
                        <w:t>)</w:t>
                      </w:r>
                      <w:r w:rsidR="00400213" w:rsidRPr="00FA1136">
                        <w:rPr>
                          <w:rFonts w:ascii="ＭＳ Ｐゴシック" w:eastAsia="ＭＳ Ｐゴシック" w:hAnsi="ＭＳ Ｐゴシック" w:hint="eastAsia"/>
                          <w:sz w:val="18"/>
                          <w:szCs w:val="18"/>
                        </w:rPr>
                        <w:t>－</w:t>
                      </w:r>
                      <w:r w:rsidR="00AC25E4" w:rsidRPr="00FA1136">
                        <w:rPr>
                          <w:rFonts w:ascii="ＭＳ Ｐゴシック" w:eastAsia="ＭＳ Ｐゴシック" w:hAnsi="ＭＳ Ｐゴシック" w:hint="eastAsia"/>
                          <w:sz w:val="18"/>
                          <w:szCs w:val="18"/>
                        </w:rPr>
                        <w:t>イ〕</w:t>
                      </w:r>
                    </w:p>
                    <w:p w14:paraId="66502157" w14:textId="77777777" w:rsidR="00AC25E4" w:rsidRPr="0084400C" w:rsidRDefault="00AC25E4" w:rsidP="00CA3033">
                      <w:pPr>
                        <w:numPr>
                          <w:ilvl w:val="0"/>
                          <w:numId w:val="14"/>
                        </w:numPr>
                        <w:tabs>
                          <w:tab w:val="clear" w:pos="420"/>
                        </w:tabs>
                        <w:spacing w:line="300" w:lineRule="exact"/>
                        <w:ind w:left="359" w:hangingChars="200" w:hanging="359"/>
                      </w:pPr>
                      <w:r w:rsidRPr="0084400C">
                        <w:rPr>
                          <w:rFonts w:ascii="ＭＳ Ｐゴシック" w:eastAsia="ＭＳ Ｐゴシック" w:hAnsi="ＭＳ Ｐゴシック" w:hint="eastAsia"/>
                          <w:sz w:val="18"/>
                          <w:szCs w:val="18"/>
                        </w:rPr>
                        <w:t xml:space="preserve">「人権教育の指導内容と指導方法」について、１．指導内容の構成、２．効果的な学習教材の選定・開発、３．指導方法の在り方の順で、豊富な具体例とともに述べられている。〔第Ⅱ章－第２節〕　</w:t>
                      </w:r>
                    </w:p>
                  </w:txbxContent>
                </v:textbox>
                <w10:wrap anchorx="margin"/>
              </v:rect>
            </w:pict>
          </mc:Fallback>
        </mc:AlternateContent>
      </w:r>
    </w:p>
    <w:p w14:paraId="39E76D3C" w14:textId="721FA9D5" w:rsidR="00715675" w:rsidRDefault="00715675" w:rsidP="00D75554"/>
    <w:p w14:paraId="7E566864" w14:textId="5297E4E6" w:rsidR="00D75554" w:rsidRDefault="00D75554" w:rsidP="00263601">
      <w:pPr>
        <w:ind w:firstLineChars="100" w:firstLine="210"/>
      </w:pPr>
    </w:p>
    <w:p w14:paraId="53EFBD1D" w14:textId="77777777" w:rsidR="00D75554" w:rsidRDefault="00D75554" w:rsidP="00263601">
      <w:pPr>
        <w:ind w:firstLineChars="100" w:firstLine="210"/>
      </w:pPr>
    </w:p>
    <w:p w14:paraId="2F36D3E2" w14:textId="77777777" w:rsidR="00D75554" w:rsidRDefault="00D75554" w:rsidP="00263601">
      <w:pPr>
        <w:ind w:firstLineChars="100" w:firstLine="210"/>
      </w:pPr>
    </w:p>
    <w:p w14:paraId="656B507A" w14:textId="77777777" w:rsidR="00D75554" w:rsidRDefault="00D75554" w:rsidP="00263601">
      <w:pPr>
        <w:ind w:firstLineChars="100" w:firstLine="210"/>
      </w:pPr>
    </w:p>
    <w:p w14:paraId="60FB4E2E" w14:textId="77777777" w:rsidR="00D75554" w:rsidRDefault="00D75554" w:rsidP="00263601">
      <w:pPr>
        <w:ind w:firstLineChars="100" w:firstLine="210"/>
        <w:rPr>
          <w:rFonts w:ascii="ＭＳ ゴシック" w:eastAsia="ＭＳ ゴシック" w:hAnsi="ＭＳ ゴシック"/>
          <w:szCs w:val="21"/>
        </w:rPr>
      </w:pPr>
    </w:p>
    <w:p w14:paraId="23F33033" w14:textId="77777777" w:rsidR="00715675" w:rsidRDefault="00715675" w:rsidP="00263601">
      <w:pPr>
        <w:ind w:firstLineChars="100" w:firstLine="210"/>
        <w:rPr>
          <w:rFonts w:ascii="ＭＳ ゴシック" w:eastAsia="ＭＳ ゴシック" w:hAnsi="ＭＳ ゴシック"/>
          <w:szCs w:val="21"/>
        </w:rPr>
      </w:pPr>
    </w:p>
    <w:p w14:paraId="438CE72C" w14:textId="77777777" w:rsidR="00715675" w:rsidRDefault="00715675" w:rsidP="00263601">
      <w:pPr>
        <w:ind w:firstLineChars="100" w:firstLine="210"/>
        <w:rPr>
          <w:rFonts w:ascii="ＭＳ ゴシック" w:eastAsia="ＭＳ ゴシック" w:hAnsi="ＭＳ ゴシック"/>
          <w:szCs w:val="21"/>
        </w:rPr>
      </w:pPr>
    </w:p>
    <w:p w14:paraId="0F8D6A3D" w14:textId="77777777" w:rsidR="00715675" w:rsidRDefault="00715675" w:rsidP="00263601">
      <w:pPr>
        <w:ind w:firstLineChars="100" w:firstLine="210"/>
        <w:rPr>
          <w:rFonts w:ascii="ＭＳ ゴシック" w:eastAsia="ＭＳ ゴシック" w:hAnsi="ＭＳ ゴシック"/>
          <w:szCs w:val="21"/>
        </w:rPr>
      </w:pPr>
    </w:p>
    <w:p w14:paraId="3F31652D" w14:textId="77777777" w:rsidR="00715675" w:rsidRPr="000A04FB" w:rsidRDefault="00715675" w:rsidP="00715675"/>
    <w:p w14:paraId="65033FF8" w14:textId="77777777" w:rsidR="00715675" w:rsidRPr="00715675" w:rsidRDefault="00526564" w:rsidP="00715675">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8208" behindDoc="1" locked="0" layoutInCell="1" allowOverlap="1" wp14:anchorId="271D7349" wp14:editId="153BC1F7">
                <wp:simplePos x="0" y="0"/>
                <wp:positionH relativeFrom="margin">
                  <wp:posOffset>0</wp:posOffset>
                </wp:positionH>
                <wp:positionV relativeFrom="paragraph">
                  <wp:posOffset>630184</wp:posOffset>
                </wp:positionV>
                <wp:extent cx="6120130" cy="1595755"/>
                <wp:effectExtent l="0" t="0" r="13970" b="23495"/>
                <wp:wrapTight wrapText="bothSides">
                  <wp:wrapPolygon edited="0">
                    <wp:start x="0" y="0"/>
                    <wp:lineTo x="0" y="21660"/>
                    <wp:lineTo x="21582" y="21660"/>
                    <wp:lineTo x="21582" y="0"/>
                    <wp:lineTo x="0" y="0"/>
                  </wp:wrapPolygon>
                </wp:wrapTight>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95755"/>
                        </a:xfrm>
                        <a:prstGeom prst="rect">
                          <a:avLst/>
                        </a:prstGeom>
                        <a:solidFill>
                          <a:srgbClr val="CCFFCC"/>
                        </a:solidFill>
                        <a:ln w="25400" cmpd="dbl">
                          <a:solidFill>
                            <a:srgbClr val="000000"/>
                          </a:solidFill>
                          <a:miter lim="800000"/>
                          <a:headEnd/>
                          <a:tailEnd/>
                        </a:ln>
                      </wps:spPr>
                      <wps:txbx>
                        <w:txbxContent>
                          <w:p w14:paraId="2403DA00" w14:textId="77777777" w:rsidR="00FA1136" w:rsidRPr="004663BA" w:rsidRDefault="00FA1136" w:rsidP="00CA3033">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w:t>
                            </w:r>
                            <w:r w:rsidRPr="004663BA">
                              <w:rPr>
                                <w:rFonts w:ascii="ＭＳ Ｐゴシック" w:eastAsia="ＭＳ Ｐゴシック" w:hAnsi="ＭＳ Ｐゴシック" w:hint="eastAsia"/>
                                <w:sz w:val="18"/>
                                <w:szCs w:val="18"/>
                              </w:rPr>
                              <w:t>を取り巻く諸情勢について</w:t>
                            </w:r>
                            <w:r w:rsidRPr="004663BA">
                              <w:rPr>
                                <w:rFonts w:ascii="ＭＳ Ｐゴシック" w:eastAsia="ＭＳ Ｐゴシック" w:hAnsi="ＭＳ Ｐゴシック"/>
                                <w:sz w:val="18"/>
                                <w:szCs w:val="18"/>
                              </w:rPr>
                              <w:t>～人権教育の指導方法等の在り方について〔</w:t>
                            </w:r>
                            <w:r w:rsidRPr="004663BA">
                              <w:rPr>
                                <w:rFonts w:ascii="ＭＳ Ｐゴシック" w:eastAsia="ＭＳ Ｐゴシック" w:hAnsi="ＭＳ Ｐゴシック" w:hint="eastAsia"/>
                                <w:sz w:val="18"/>
                                <w:szCs w:val="18"/>
                              </w:rPr>
                              <w:t>第三次とりまとめ</w:t>
                            </w:r>
                            <w:r w:rsidRPr="004663BA">
                              <w:rPr>
                                <w:rFonts w:ascii="ＭＳ Ｐゴシック" w:eastAsia="ＭＳ Ｐゴシック" w:hAnsi="ＭＳ Ｐゴシック"/>
                                <w:sz w:val="18"/>
                                <w:szCs w:val="18"/>
                              </w:rPr>
                              <w:t>〕</w:t>
                            </w:r>
                            <w:r w:rsidRPr="004663BA">
                              <w:rPr>
                                <w:rFonts w:ascii="ＭＳ Ｐゴシック" w:eastAsia="ＭＳ Ｐゴシック" w:hAnsi="ＭＳ Ｐゴシック" w:hint="eastAsia"/>
                                <w:sz w:val="18"/>
                                <w:szCs w:val="18"/>
                              </w:rPr>
                              <w:t>策定以降の補足資料」</w:t>
                            </w:r>
                            <w:r w:rsidRPr="004663BA">
                              <w:rPr>
                                <w:rFonts w:ascii="ＭＳ Ｐゴシック" w:eastAsia="ＭＳ Ｐゴシック" w:hAnsi="ＭＳ Ｐゴシック" w:hint="eastAsia"/>
                                <w:sz w:val="16"/>
                                <w:szCs w:val="20"/>
                              </w:rPr>
                              <w:t>（文部科学省</w:t>
                            </w:r>
                            <w:r w:rsidRPr="004663BA">
                              <w:rPr>
                                <w:rFonts w:ascii="ＭＳ Ｐゴシック" w:eastAsia="ＭＳ Ｐゴシック" w:hAnsi="ＭＳ Ｐゴシック"/>
                                <w:sz w:val="16"/>
                                <w:szCs w:val="20"/>
                              </w:rPr>
                              <w:t xml:space="preserve">　令和</w:t>
                            </w:r>
                            <w:r w:rsidRPr="004663BA">
                              <w:rPr>
                                <w:rFonts w:ascii="ＭＳ Ｐゴシック" w:eastAsia="ＭＳ Ｐゴシック" w:hAnsi="ＭＳ Ｐゴシック" w:hint="eastAsia"/>
                                <w:sz w:val="16"/>
                                <w:szCs w:val="20"/>
                              </w:rPr>
                              <w:t>６〔</w:t>
                            </w:r>
                            <w:r w:rsidRPr="004663BA">
                              <w:rPr>
                                <w:rFonts w:ascii="ＭＳ Ｐゴシック" w:eastAsia="ＭＳ Ｐゴシック" w:hAnsi="ＭＳ Ｐゴシック"/>
                                <w:sz w:val="16"/>
                                <w:szCs w:val="20"/>
                              </w:rPr>
                              <w:t>2024</w:t>
                            </w:r>
                            <w:r w:rsidRPr="004663BA">
                              <w:rPr>
                                <w:rFonts w:ascii="ＭＳ Ｐゴシック" w:eastAsia="ＭＳ Ｐゴシック" w:hAnsi="ＭＳ Ｐゴシック" w:hint="eastAsia"/>
                                <w:sz w:val="16"/>
                                <w:szCs w:val="20"/>
                              </w:rPr>
                              <w:t>〕年</w:t>
                            </w:r>
                            <w:r w:rsidRPr="004663BA">
                              <w:rPr>
                                <w:rFonts w:ascii="ＭＳ Ｐゴシック" w:eastAsia="ＭＳ Ｐゴシック" w:hAnsi="ＭＳ Ｐゴシック"/>
                                <w:sz w:val="16"/>
                                <w:szCs w:val="20"/>
                              </w:rPr>
                              <w:t>３月</w:t>
                            </w:r>
                            <w:r w:rsidRPr="004663BA">
                              <w:rPr>
                                <w:rFonts w:ascii="ＭＳ Ｐゴシック" w:eastAsia="ＭＳ Ｐゴシック" w:hAnsi="ＭＳ Ｐゴシック" w:hint="eastAsia"/>
                                <w:sz w:val="16"/>
                                <w:szCs w:val="20"/>
                              </w:rPr>
                              <w:t>改訂）</w:t>
                            </w:r>
                          </w:p>
                          <w:p w14:paraId="42CF0851" w14:textId="77777777" w:rsidR="00FA1136" w:rsidRPr="004663BA" w:rsidRDefault="004663BA" w:rsidP="00CA3033">
                            <w:pPr>
                              <w:spacing w:line="300" w:lineRule="exact"/>
                              <w:ind w:firstLine="357"/>
                              <w:rPr>
                                <w:rStyle w:val="a6"/>
                                <w:rFonts w:ascii="ＭＳ Ｐ明朝" w:eastAsia="ＭＳ Ｐ明朝" w:hAnsi="ＭＳ Ｐ明朝"/>
                                <w:szCs w:val="21"/>
                              </w:rPr>
                            </w:pPr>
                            <w:hyperlink r:id="rId27" w:history="1">
                              <w:r w:rsidR="00FA1136" w:rsidRPr="004663BA">
                                <w:rPr>
                                  <w:rStyle w:val="a6"/>
                                  <w:rFonts w:ascii="ＭＳ Ｐ明朝" w:eastAsia="ＭＳ Ｐ明朝" w:hAnsi="ＭＳ Ｐ明朝"/>
                                  <w:szCs w:val="21"/>
                                </w:rPr>
                                <w:t>https://www.mext.go.jp/b_menu/shingi/chousa/shotou/128/report_00006.htm</w:t>
                              </w:r>
                            </w:hyperlink>
                          </w:p>
                          <w:p w14:paraId="75E7C076" w14:textId="20AAB546" w:rsidR="00B74BF9" w:rsidRPr="000C49B3" w:rsidRDefault="00EF285B" w:rsidP="00CA3033">
                            <w:pPr>
                              <w:numPr>
                                <w:ilvl w:val="1"/>
                                <w:numId w:val="10"/>
                              </w:numPr>
                              <w:tabs>
                                <w:tab w:val="clear" w:pos="780"/>
                              </w:tabs>
                              <w:autoSpaceDE w:val="0"/>
                              <w:autoSpaceDN w:val="0"/>
                              <w:adjustRightInd w:val="0"/>
                              <w:spacing w:line="300" w:lineRule="exact"/>
                              <w:ind w:left="360"/>
                              <w:rPr>
                                <w:rFonts w:ascii="ＭＳ Ｐゴシック" w:eastAsia="ＭＳ Ｐゴシック" w:hAnsi="ＭＳ Ｐゴシック" w:cs="ＭＳ明朝"/>
                                <w:kern w:val="0"/>
                                <w:sz w:val="18"/>
                                <w:szCs w:val="18"/>
                              </w:rPr>
                            </w:pPr>
                            <w:r w:rsidRPr="004663BA">
                              <w:rPr>
                                <w:rFonts w:ascii="ＭＳ Ｐゴシック" w:eastAsia="ＭＳ Ｐゴシック" w:hAnsi="ＭＳ Ｐゴシック" w:cs="ＭＳ明朝" w:hint="eastAsia"/>
                                <w:kern w:val="0"/>
                                <w:sz w:val="18"/>
                                <w:szCs w:val="18"/>
                              </w:rPr>
                              <w:t>学習指導要領の内容を踏まえ、教育課程の中で、人権教育を適切に位置付け、普段の授業の中でも人権を意識し、人権教育を進めていくことが必要である。〔Ⅰ</w:t>
                            </w:r>
                            <w:r w:rsidRPr="000C49B3">
                              <w:rPr>
                                <w:rFonts w:ascii="ＭＳ Ｐゴシック" w:eastAsia="ＭＳ Ｐゴシック" w:hAnsi="ＭＳ Ｐゴシック" w:cs="ＭＳ明朝" w:hint="eastAsia"/>
                                <w:kern w:val="0"/>
                                <w:sz w:val="18"/>
                                <w:szCs w:val="18"/>
                              </w:rPr>
                              <w:t>－２．－（１）</w:t>
                            </w:r>
                            <w:r w:rsidR="00DA3FDC" w:rsidRPr="000C49B3">
                              <w:rPr>
                                <w:rFonts w:ascii="ＭＳ Ｐゴシック" w:eastAsia="ＭＳ Ｐゴシック" w:hAnsi="ＭＳ Ｐゴシック" w:cs="ＭＳ明朝" w:hint="eastAsia"/>
                                <w:kern w:val="0"/>
                                <w:sz w:val="18"/>
                                <w:szCs w:val="18"/>
                              </w:rPr>
                              <w:t>〕</w:t>
                            </w:r>
                          </w:p>
                          <w:p w14:paraId="56CF5990" w14:textId="7E233258" w:rsidR="00AD75F2" w:rsidRPr="00B74BF9" w:rsidRDefault="00B74BF9" w:rsidP="00CA3033">
                            <w:pPr>
                              <w:numPr>
                                <w:ilvl w:val="0"/>
                                <w:numId w:val="10"/>
                              </w:numPr>
                              <w:spacing w:line="300" w:lineRule="exact"/>
                              <w:ind w:left="357" w:hanging="357"/>
                              <w:rPr>
                                <w:rFonts w:ascii="ＭＳ Ｐゴシック" w:eastAsia="ＭＳ Ｐゴシック" w:hAnsi="ＭＳ Ｐゴシック"/>
                                <w:sz w:val="18"/>
                                <w:szCs w:val="18"/>
                              </w:rPr>
                            </w:pPr>
                            <w:r w:rsidRPr="00D06C25">
                              <w:rPr>
                                <w:rFonts w:ascii="ＭＳ Ｐゴシック" w:eastAsia="ＭＳ Ｐゴシック" w:hAnsi="ＭＳ Ｐゴシック" w:hint="eastAsia"/>
                                <w:sz w:val="18"/>
                                <w:szCs w:val="18"/>
                              </w:rPr>
                              <w:t>学習指導要領に新たに盛り込まれた要素である、社会に開かれた教育課程の実現、カリキュラム・マネジメントの推進、主体的・対話的で深い学びの実現に向けた授業改善について、第三次とりまとめとの関係性が述べられている。</w:t>
                            </w:r>
                            <w:r w:rsidR="00FA1136">
                              <w:rPr>
                                <w:rFonts w:ascii="ＭＳ Ｐゴシック" w:eastAsia="ＭＳ Ｐゴシック" w:hAnsi="ＭＳ Ｐゴシック"/>
                                <w:sz w:val="18"/>
                                <w:szCs w:val="18"/>
                              </w:rPr>
                              <w:br/>
                            </w:r>
                            <w:r w:rsidRPr="00D06C25">
                              <w:rPr>
                                <w:rFonts w:ascii="ＭＳ Ｐゴシック" w:eastAsia="ＭＳ Ｐゴシック" w:hAnsi="ＭＳ Ｐゴシック" w:hint="eastAsia"/>
                                <w:sz w:val="18"/>
                                <w:szCs w:val="18"/>
                              </w:rPr>
                              <w:t>〔Ⅰ－２．－（１）〕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7349" id="_x0000_s1057" style="position:absolute;left:0;text-align:left;margin-left:0;margin-top:49.6pt;width:481.9pt;height:125.6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" fillcolor="#cfc" strokeweight="2pt">
                <v:stroke linestyle="thinThin"/>
                <v:textbox inset="5.85pt,.7pt,5.85pt,.7pt">
                  <w:txbxContent>
                    <w:p w14:paraId="2403DA00" w14:textId="77777777" w:rsidR="00FA1136" w:rsidRPr="004663BA" w:rsidRDefault="00FA1136" w:rsidP="00CA3033">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文部科学省「人権教育</w:t>
                      </w:r>
                      <w:r w:rsidRPr="004663BA">
                        <w:rPr>
                          <w:rFonts w:ascii="ＭＳ Ｐゴシック" w:eastAsia="ＭＳ Ｐゴシック" w:hAnsi="ＭＳ Ｐゴシック" w:hint="eastAsia"/>
                          <w:sz w:val="18"/>
                          <w:szCs w:val="18"/>
                        </w:rPr>
                        <w:t>を取り巻く諸情勢について</w:t>
                      </w:r>
                      <w:r w:rsidRPr="004663BA">
                        <w:rPr>
                          <w:rFonts w:ascii="ＭＳ Ｐゴシック" w:eastAsia="ＭＳ Ｐゴシック" w:hAnsi="ＭＳ Ｐゴシック"/>
                          <w:sz w:val="18"/>
                          <w:szCs w:val="18"/>
                        </w:rPr>
                        <w:t>～人権教育の指導方法等の在り方について〔</w:t>
                      </w:r>
                      <w:r w:rsidRPr="004663BA">
                        <w:rPr>
                          <w:rFonts w:ascii="ＭＳ Ｐゴシック" w:eastAsia="ＭＳ Ｐゴシック" w:hAnsi="ＭＳ Ｐゴシック" w:hint="eastAsia"/>
                          <w:sz w:val="18"/>
                          <w:szCs w:val="18"/>
                        </w:rPr>
                        <w:t>第三次とりまとめ</w:t>
                      </w:r>
                      <w:r w:rsidRPr="004663BA">
                        <w:rPr>
                          <w:rFonts w:ascii="ＭＳ Ｐゴシック" w:eastAsia="ＭＳ Ｐゴシック" w:hAnsi="ＭＳ Ｐゴシック"/>
                          <w:sz w:val="18"/>
                          <w:szCs w:val="18"/>
                        </w:rPr>
                        <w:t>〕</w:t>
                      </w:r>
                      <w:r w:rsidRPr="004663BA">
                        <w:rPr>
                          <w:rFonts w:ascii="ＭＳ Ｐゴシック" w:eastAsia="ＭＳ Ｐゴシック" w:hAnsi="ＭＳ Ｐゴシック" w:hint="eastAsia"/>
                          <w:sz w:val="18"/>
                          <w:szCs w:val="18"/>
                        </w:rPr>
                        <w:t>策定以降の補足資料」</w:t>
                      </w:r>
                      <w:r w:rsidRPr="004663BA">
                        <w:rPr>
                          <w:rFonts w:ascii="ＭＳ Ｐゴシック" w:eastAsia="ＭＳ Ｐゴシック" w:hAnsi="ＭＳ Ｐゴシック" w:hint="eastAsia"/>
                          <w:sz w:val="16"/>
                          <w:szCs w:val="20"/>
                        </w:rPr>
                        <w:t>（文部科学省</w:t>
                      </w:r>
                      <w:r w:rsidRPr="004663BA">
                        <w:rPr>
                          <w:rFonts w:ascii="ＭＳ Ｐゴシック" w:eastAsia="ＭＳ Ｐゴシック" w:hAnsi="ＭＳ Ｐゴシック"/>
                          <w:sz w:val="16"/>
                          <w:szCs w:val="20"/>
                        </w:rPr>
                        <w:t xml:space="preserve">　令和</w:t>
                      </w:r>
                      <w:r w:rsidRPr="004663BA">
                        <w:rPr>
                          <w:rFonts w:ascii="ＭＳ Ｐゴシック" w:eastAsia="ＭＳ Ｐゴシック" w:hAnsi="ＭＳ Ｐゴシック" w:hint="eastAsia"/>
                          <w:sz w:val="16"/>
                          <w:szCs w:val="20"/>
                        </w:rPr>
                        <w:t>６〔</w:t>
                      </w:r>
                      <w:r w:rsidRPr="004663BA">
                        <w:rPr>
                          <w:rFonts w:ascii="ＭＳ Ｐゴシック" w:eastAsia="ＭＳ Ｐゴシック" w:hAnsi="ＭＳ Ｐゴシック"/>
                          <w:sz w:val="16"/>
                          <w:szCs w:val="20"/>
                        </w:rPr>
                        <w:t>2024</w:t>
                      </w:r>
                      <w:r w:rsidRPr="004663BA">
                        <w:rPr>
                          <w:rFonts w:ascii="ＭＳ Ｐゴシック" w:eastAsia="ＭＳ Ｐゴシック" w:hAnsi="ＭＳ Ｐゴシック" w:hint="eastAsia"/>
                          <w:sz w:val="16"/>
                          <w:szCs w:val="20"/>
                        </w:rPr>
                        <w:t>〕年</w:t>
                      </w:r>
                      <w:r w:rsidRPr="004663BA">
                        <w:rPr>
                          <w:rFonts w:ascii="ＭＳ Ｐゴシック" w:eastAsia="ＭＳ Ｐゴシック" w:hAnsi="ＭＳ Ｐゴシック"/>
                          <w:sz w:val="16"/>
                          <w:szCs w:val="20"/>
                        </w:rPr>
                        <w:t>３月</w:t>
                      </w:r>
                      <w:r w:rsidRPr="004663BA">
                        <w:rPr>
                          <w:rFonts w:ascii="ＭＳ Ｐゴシック" w:eastAsia="ＭＳ Ｐゴシック" w:hAnsi="ＭＳ Ｐゴシック" w:hint="eastAsia"/>
                          <w:sz w:val="16"/>
                          <w:szCs w:val="20"/>
                        </w:rPr>
                        <w:t>改訂）</w:t>
                      </w:r>
                    </w:p>
                    <w:p w14:paraId="42CF0851" w14:textId="77777777" w:rsidR="00FA1136" w:rsidRPr="004663BA" w:rsidRDefault="004663BA" w:rsidP="00CA3033">
                      <w:pPr>
                        <w:spacing w:line="300" w:lineRule="exact"/>
                        <w:ind w:firstLine="357"/>
                        <w:rPr>
                          <w:rStyle w:val="a6"/>
                          <w:rFonts w:ascii="ＭＳ Ｐ明朝" w:eastAsia="ＭＳ Ｐ明朝" w:hAnsi="ＭＳ Ｐ明朝"/>
                          <w:szCs w:val="21"/>
                        </w:rPr>
                      </w:pPr>
                      <w:hyperlink r:id="rId28" w:history="1">
                        <w:r w:rsidR="00FA1136" w:rsidRPr="004663BA">
                          <w:rPr>
                            <w:rStyle w:val="a6"/>
                            <w:rFonts w:ascii="ＭＳ Ｐ明朝" w:eastAsia="ＭＳ Ｐ明朝" w:hAnsi="ＭＳ Ｐ明朝"/>
                            <w:szCs w:val="21"/>
                          </w:rPr>
                          <w:t>https://www.mext.go.jp/b_menu/shingi/chousa/shotou/128/report_00006.htm</w:t>
                        </w:r>
                      </w:hyperlink>
                    </w:p>
                    <w:p w14:paraId="75E7C076" w14:textId="20AAB546" w:rsidR="00B74BF9" w:rsidRPr="000C49B3" w:rsidRDefault="00EF285B" w:rsidP="00CA3033">
                      <w:pPr>
                        <w:numPr>
                          <w:ilvl w:val="1"/>
                          <w:numId w:val="10"/>
                        </w:numPr>
                        <w:tabs>
                          <w:tab w:val="clear" w:pos="780"/>
                        </w:tabs>
                        <w:autoSpaceDE w:val="0"/>
                        <w:autoSpaceDN w:val="0"/>
                        <w:adjustRightInd w:val="0"/>
                        <w:spacing w:line="300" w:lineRule="exact"/>
                        <w:ind w:left="360"/>
                        <w:rPr>
                          <w:rFonts w:ascii="ＭＳ Ｐゴシック" w:eastAsia="ＭＳ Ｐゴシック" w:hAnsi="ＭＳ Ｐゴシック" w:cs="ＭＳ明朝"/>
                          <w:kern w:val="0"/>
                          <w:sz w:val="18"/>
                          <w:szCs w:val="18"/>
                        </w:rPr>
                      </w:pPr>
                      <w:r w:rsidRPr="004663BA">
                        <w:rPr>
                          <w:rFonts w:ascii="ＭＳ Ｐゴシック" w:eastAsia="ＭＳ Ｐゴシック" w:hAnsi="ＭＳ Ｐゴシック" w:cs="ＭＳ明朝" w:hint="eastAsia"/>
                          <w:kern w:val="0"/>
                          <w:sz w:val="18"/>
                          <w:szCs w:val="18"/>
                        </w:rPr>
                        <w:t>学習指導要領の内容を踏まえ、教育課程の中で、人権教育を適切に位置付け、普段の授業の中でも人権を意識し、人権教育を進めていくことが必要である。〔Ⅰ</w:t>
                      </w:r>
                      <w:r w:rsidRPr="000C49B3">
                        <w:rPr>
                          <w:rFonts w:ascii="ＭＳ Ｐゴシック" w:eastAsia="ＭＳ Ｐゴシック" w:hAnsi="ＭＳ Ｐゴシック" w:cs="ＭＳ明朝" w:hint="eastAsia"/>
                          <w:kern w:val="0"/>
                          <w:sz w:val="18"/>
                          <w:szCs w:val="18"/>
                        </w:rPr>
                        <w:t>－２．－（１）</w:t>
                      </w:r>
                      <w:r w:rsidR="00DA3FDC" w:rsidRPr="000C49B3">
                        <w:rPr>
                          <w:rFonts w:ascii="ＭＳ Ｐゴシック" w:eastAsia="ＭＳ Ｐゴシック" w:hAnsi="ＭＳ Ｐゴシック" w:cs="ＭＳ明朝" w:hint="eastAsia"/>
                          <w:kern w:val="0"/>
                          <w:sz w:val="18"/>
                          <w:szCs w:val="18"/>
                        </w:rPr>
                        <w:t>〕</w:t>
                      </w:r>
                    </w:p>
                    <w:p w14:paraId="56CF5990" w14:textId="7E233258" w:rsidR="00AD75F2" w:rsidRPr="00B74BF9" w:rsidRDefault="00B74BF9" w:rsidP="00CA3033">
                      <w:pPr>
                        <w:numPr>
                          <w:ilvl w:val="0"/>
                          <w:numId w:val="10"/>
                        </w:numPr>
                        <w:spacing w:line="300" w:lineRule="exact"/>
                        <w:ind w:left="357" w:hanging="357"/>
                        <w:rPr>
                          <w:rFonts w:ascii="ＭＳ Ｐゴシック" w:eastAsia="ＭＳ Ｐゴシック" w:hAnsi="ＭＳ Ｐゴシック"/>
                          <w:sz w:val="18"/>
                          <w:szCs w:val="18"/>
                        </w:rPr>
                      </w:pPr>
                      <w:r w:rsidRPr="00D06C25">
                        <w:rPr>
                          <w:rFonts w:ascii="ＭＳ Ｐゴシック" w:eastAsia="ＭＳ Ｐゴシック" w:hAnsi="ＭＳ Ｐゴシック" w:hint="eastAsia"/>
                          <w:sz w:val="18"/>
                          <w:szCs w:val="18"/>
                        </w:rPr>
                        <w:t>学習指導要領に新たに盛り込まれた要素である、社会に開かれた教育課程の実現、カリキュラム・マネジメントの推進、主体的・対話的で深い学びの実現に向けた授業改善について、第三次とりまとめとの関係性が述べられている。</w:t>
                      </w:r>
                      <w:r w:rsidR="00FA1136">
                        <w:rPr>
                          <w:rFonts w:ascii="ＭＳ Ｐゴシック" w:eastAsia="ＭＳ Ｐゴシック" w:hAnsi="ＭＳ Ｐゴシック"/>
                          <w:sz w:val="18"/>
                          <w:szCs w:val="18"/>
                        </w:rPr>
                        <w:br/>
                      </w:r>
                      <w:r w:rsidRPr="00D06C25">
                        <w:rPr>
                          <w:rFonts w:ascii="ＭＳ Ｐゴシック" w:eastAsia="ＭＳ Ｐゴシック" w:hAnsi="ＭＳ Ｐゴシック" w:hint="eastAsia"/>
                          <w:sz w:val="18"/>
                          <w:szCs w:val="18"/>
                        </w:rPr>
                        <w:t>〔Ⅰ－２．－（１）〕</w:t>
                      </w:r>
                    </w:p>
                  </w:txbxContent>
                </v:textbox>
                <w10:wrap type="tight" anchorx="margin"/>
              </v:rect>
            </w:pict>
          </mc:Fallback>
        </mc:AlternateContent>
      </w:r>
    </w:p>
    <w:sectPr w:rsidR="00715675" w:rsidRPr="00715675" w:rsidSect="009C7309">
      <w:headerReference w:type="default" r:id="rId29"/>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181C" w14:textId="77777777" w:rsidR="00DE367C" w:rsidRDefault="00DE367C">
      <w:r>
        <w:separator/>
      </w:r>
    </w:p>
  </w:endnote>
  <w:endnote w:type="continuationSeparator" w:id="0">
    <w:p w14:paraId="0C55B906" w14:textId="77777777" w:rsidR="00DE367C" w:rsidRDefault="00DE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759E" w14:textId="77777777" w:rsidR="00DE367C" w:rsidRDefault="00DE367C">
      <w:r>
        <w:separator/>
      </w:r>
    </w:p>
  </w:footnote>
  <w:footnote w:type="continuationSeparator" w:id="0">
    <w:p w14:paraId="2CF1AB06" w14:textId="77777777" w:rsidR="00DE367C" w:rsidRDefault="00DE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C740" w14:textId="68490969" w:rsidR="00E25F90" w:rsidRPr="009C7309" w:rsidRDefault="009C7309">
    <w:pPr>
      <w:pStyle w:val="a4"/>
      <w:jc w:val="right"/>
      <w:rPr>
        <w:rFonts w:ascii="HG丸ｺﾞｼｯｸM-PRO" w:eastAsia="HG丸ｺﾞｼｯｸM-PRO" w:hAnsi="HG丸ｺﾞｼｯｸM-PRO"/>
      </w:rPr>
    </w:pPr>
    <w:r w:rsidRPr="009C7309">
      <w:rPr>
        <w:rFonts w:ascii="HG丸ｺﾞｼｯｸM-PRO" w:eastAsia="HG丸ｺﾞｼｯｸM-PRO" w:hAnsi="HG丸ｺﾞｼｯｸM-PRO" w:hint="eastAsia"/>
      </w:rPr>
      <w:t>Ｑ</w:t>
    </w:r>
    <w:r w:rsidR="00DA3FDC" w:rsidRPr="000C49B3">
      <w:rPr>
        <w:rFonts w:ascii="HG丸ｺﾞｼｯｸM-PRO" w:eastAsia="HG丸ｺﾞｼｯｸM-PRO" w:hAnsi="HG丸ｺﾞｼｯｸM-PRO" w:hint="eastAsia"/>
      </w:rPr>
      <w:t>2</w:t>
    </w:r>
    <w:r w:rsidR="004A29A6" w:rsidRPr="000C49B3">
      <w:rPr>
        <w:rFonts w:ascii="HG丸ｺﾞｼｯｸM-PRO" w:eastAsia="HG丸ｺﾞｼｯｸM-PRO" w:hAnsi="HG丸ｺﾞｼｯｸM-PRO"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5AB"/>
    <w:multiLevelType w:val="multilevel"/>
    <w:tmpl w:val="3514A88E"/>
    <w:lvl w:ilvl="0">
      <w:numFmt w:val="bullet"/>
      <w:lvlText w:val="○"/>
      <w:lvlJc w:val="left"/>
      <w:pPr>
        <w:tabs>
          <w:tab w:val="num" w:pos="420"/>
        </w:tabs>
        <w:ind w:left="420" w:hanging="42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79715D"/>
    <w:multiLevelType w:val="hybridMultilevel"/>
    <w:tmpl w:val="FC32B0BE"/>
    <w:lvl w:ilvl="0" w:tplc="B7D28BA0">
      <w:numFmt w:val="bullet"/>
      <w:lvlText w:val="○"/>
      <w:lvlJc w:val="left"/>
      <w:pPr>
        <w:tabs>
          <w:tab w:val="num" w:pos="420"/>
        </w:tabs>
        <w:ind w:left="420" w:hanging="420"/>
      </w:pPr>
      <w:rPr>
        <w:rFonts w:ascii="ＭＳ Ｐゴシック" w:eastAsia="ＭＳ Ｐゴシック" w:hAnsi="ＭＳ Ｐゴシック" w:cs="Arial Unicode M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B32EDF"/>
    <w:multiLevelType w:val="hybridMultilevel"/>
    <w:tmpl w:val="C5783AC6"/>
    <w:lvl w:ilvl="0" w:tplc="A7C241E0">
      <w:numFmt w:val="bullet"/>
      <w:lvlText w:val="◆"/>
      <w:lvlJc w:val="left"/>
      <w:pPr>
        <w:ind w:left="7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EE75542"/>
    <w:multiLevelType w:val="hybridMultilevel"/>
    <w:tmpl w:val="3604B4E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F976DB"/>
    <w:multiLevelType w:val="hybridMultilevel"/>
    <w:tmpl w:val="098A5042"/>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3" w15:restartNumberingAfterBreak="0">
    <w:nsid w:val="65412D43"/>
    <w:multiLevelType w:val="hybridMultilevel"/>
    <w:tmpl w:val="1E4EF838"/>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6D0CEC"/>
    <w:multiLevelType w:val="multilevel"/>
    <w:tmpl w:val="3514A88E"/>
    <w:lvl w:ilvl="0">
      <w:numFmt w:val="bullet"/>
      <w:lvlText w:val="○"/>
      <w:lvlJc w:val="left"/>
      <w:pPr>
        <w:tabs>
          <w:tab w:val="num" w:pos="420"/>
        </w:tabs>
        <w:ind w:left="420" w:hanging="42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E7191A"/>
    <w:multiLevelType w:val="hybridMultilevel"/>
    <w:tmpl w:val="6B786496"/>
    <w:lvl w:ilvl="0" w:tplc="04090005">
      <w:start w:val="1"/>
      <w:numFmt w:val="bullet"/>
      <w:lvlText w:val=""/>
      <w:lvlJc w:val="left"/>
      <w:pPr>
        <w:tabs>
          <w:tab w:val="num" w:pos="420"/>
        </w:tabs>
        <w:ind w:left="420" w:hanging="420"/>
      </w:pPr>
      <w:rPr>
        <w:rFonts w:ascii="Wingdings" w:hAnsi="Wingdings" w:hint="default"/>
      </w:rPr>
    </w:lvl>
    <w:lvl w:ilvl="1" w:tplc="0C42AC90">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7"/>
  </w:num>
  <w:num w:numId="3">
    <w:abstractNumId w:val="2"/>
  </w:num>
  <w:num w:numId="4">
    <w:abstractNumId w:val="6"/>
  </w:num>
  <w:num w:numId="5">
    <w:abstractNumId w:val="9"/>
  </w:num>
  <w:num w:numId="6">
    <w:abstractNumId w:val="3"/>
  </w:num>
  <w:num w:numId="7">
    <w:abstractNumId w:val="10"/>
  </w:num>
  <w:num w:numId="8">
    <w:abstractNumId w:val="4"/>
  </w:num>
  <w:num w:numId="9">
    <w:abstractNumId w:val="16"/>
  </w:num>
  <w:num w:numId="10">
    <w:abstractNumId w:val="13"/>
  </w:num>
  <w:num w:numId="11">
    <w:abstractNumId w:val="8"/>
  </w:num>
  <w:num w:numId="12">
    <w:abstractNumId w:val="1"/>
  </w:num>
  <w:num w:numId="13">
    <w:abstractNumId w:val="14"/>
  </w:num>
  <w:num w:numId="14">
    <w:abstractNumId w:val="11"/>
  </w:num>
  <w:num w:numId="15">
    <w:abstractNumId w:val="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BF"/>
    <w:rsid w:val="00010AA0"/>
    <w:rsid w:val="00017BB7"/>
    <w:rsid w:val="00023358"/>
    <w:rsid w:val="00027B70"/>
    <w:rsid w:val="00030F2C"/>
    <w:rsid w:val="000620F1"/>
    <w:rsid w:val="00070F75"/>
    <w:rsid w:val="00082EDE"/>
    <w:rsid w:val="00091F73"/>
    <w:rsid w:val="00092EC0"/>
    <w:rsid w:val="000A32E5"/>
    <w:rsid w:val="000C49B3"/>
    <w:rsid w:val="000C79DF"/>
    <w:rsid w:val="000E2333"/>
    <w:rsid w:val="000F567A"/>
    <w:rsid w:val="001134B8"/>
    <w:rsid w:val="00114DB3"/>
    <w:rsid w:val="0013386E"/>
    <w:rsid w:val="001425A0"/>
    <w:rsid w:val="00144850"/>
    <w:rsid w:val="00170378"/>
    <w:rsid w:val="00183380"/>
    <w:rsid w:val="0019520C"/>
    <w:rsid w:val="001A754D"/>
    <w:rsid w:val="001C7342"/>
    <w:rsid w:val="001D04E2"/>
    <w:rsid w:val="001E209C"/>
    <w:rsid w:val="00212743"/>
    <w:rsid w:val="00221B6D"/>
    <w:rsid w:val="00257F2E"/>
    <w:rsid w:val="00263601"/>
    <w:rsid w:val="002C2FAE"/>
    <w:rsid w:val="002C5B98"/>
    <w:rsid w:val="002D3C6C"/>
    <w:rsid w:val="002E521C"/>
    <w:rsid w:val="002F3A46"/>
    <w:rsid w:val="002F746E"/>
    <w:rsid w:val="003044BF"/>
    <w:rsid w:val="00307F3F"/>
    <w:rsid w:val="00313E08"/>
    <w:rsid w:val="003362D8"/>
    <w:rsid w:val="00355802"/>
    <w:rsid w:val="00361924"/>
    <w:rsid w:val="003736C2"/>
    <w:rsid w:val="003A4DBF"/>
    <w:rsid w:val="003E1F9D"/>
    <w:rsid w:val="00400213"/>
    <w:rsid w:val="00413AE4"/>
    <w:rsid w:val="00423681"/>
    <w:rsid w:val="004237C4"/>
    <w:rsid w:val="004663BA"/>
    <w:rsid w:val="00471772"/>
    <w:rsid w:val="0048377C"/>
    <w:rsid w:val="00484276"/>
    <w:rsid w:val="004A29A6"/>
    <w:rsid w:val="004B1C83"/>
    <w:rsid w:val="004B363D"/>
    <w:rsid w:val="004B7007"/>
    <w:rsid w:val="004C2011"/>
    <w:rsid w:val="004D3A00"/>
    <w:rsid w:val="004F0E0E"/>
    <w:rsid w:val="004F2F68"/>
    <w:rsid w:val="00502711"/>
    <w:rsid w:val="0051277E"/>
    <w:rsid w:val="00526564"/>
    <w:rsid w:val="00526A77"/>
    <w:rsid w:val="005439BF"/>
    <w:rsid w:val="005647B1"/>
    <w:rsid w:val="005660C4"/>
    <w:rsid w:val="005701DA"/>
    <w:rsid w:val="00586AE6"/>
    <w:rsid w:val="00593CFB"/>
    <w:rsid w:val="005B22D3"/>
    <w:rsid w:val="005B2715"/>
    <w:rsid w:val="005D2F93"/>
    <w:rsid w:val="005F6C1B"/>
    <w:rsid w:val="00613806"/>
    <w:rsid w:val="00631B8F"/>
    <w:rsid w:val="0065160B"/>
    <w:rsid w:val="00654BCA"/>
    <w:rsid w:val="00654E27"/>
    <w:rsid w:val="006842E3"/>
    <w:rsid w:val="006846B0"/>
    <w:rsid w:val="006855DF"/>
    <w:rsid w:val="006C0CDD"/>
    <w:rsid w:val="00704653"/>
    <w:rsid w:val="00715675"/>
    <w:rsid w:val="007201A9"/>
    <w:rsid w:val="00720FBF"/>
    <w:rsid w:val="0072410B"/>
    <w:rsid w:val="007272BA"/>
    <w:rsid w:val="007366CC"/>
    <w:rsid w:val="00753B11"/>
    <w:rsid w:val="00766A3E"/>
    <w:rsid w:val="00777B5B"/>
    <w:rsid w:val="00792053"/>
    <w:rsid w:val="00795ED2"/>
    <w:rsid w:val="007A034C"/>
    <w:rsid w:val="007D20FE"/>
    <w:rsid w:val="007D261A"/>
    <w:rsid w:val="0081035B"/>
    <w:rsid w:val="00826AA2"/>
    <w:rsid w:val="0084400C"/>
    <w:rsid w:val="008441C9"/>
    <w:rsid w:val="00862B28"/>
    <w:rsid w:val="0087377B"/>
    <w:rsid w:val="008844F8"/>
    <w:rsid w:val="00895CE5"/>
    <w:rsid w:val="008E7769"/>
    <w:rsid w:val="008F37D3"/>
    <w:rsid w:val="0092451F"/>
    <w:rsid w:val="00925434"/>
    <w:rsid w:val="0095259C"/>
    <w:rsid w:val="00963C41"/>
    <w:rsid w:val="009676FE"/>
    <w:rsid w:val="009C140F"/>
    <w:rsid w:val="009C7309"/>
    <w:rsid w:val="009E47C8"/>
    <w:rsid w:val="00A01F0B"/>
    <w:rsid w:val="00A13A10"/>
    <w:rsid w:val="00A23B7D"/>
    <w:rsid w:val="00A6170C"/>
    <w:rsid w:val="00A6331E"/>
    <w:rsid w:val="00A65E6E"/>
    <w:rsid w:val="00A84A66"/>
    <w:rsid w:val="00AC25E4"/>
    <w:rsid w:val="00AC315F"/>
    <w:rsid w:val="00AD5E63"/>
    <w:rsid w:val="00AD75F2"/>
    <w:rsid w:val="00AF434E"/>
    <w:rsid w:val="00AF4F9F"/>
    <w:rsid w:val="00AF7343"/>
    <w:rsid w:val="00B226D1"/>
    <w:rsid w:val="00B36AD1"/>
    <w:rsid w:val="00B50DFE"/>
    <w:rsid w:val="00B74BF9"/>
    <w:rsid w:val="00BA0C24"/>
    <w:rsid w:val="00BC7C90"/>
    <w:rsid w:val="00BE33BF"/>
    <w:rsid w:val="00BE3FDB"/>
    <w:rsid w:val="00BE71E5"/>
    <w:rsid w:val="00C26674"/>
    <w:rsid w:val="00C26952"/>
    <w:rsid w:val="00C56048"/>
    <w:rsid w:val="00C61702"/>
    <w:rsid w:val="00C76A52"/>
    <w:rsid w:val="00CA1CDE"/>
    <w:rsid w:val="00CA3033"/>
    <w:rsid w:val="00D04DC0"/>
    <w:rsid w:val="00D06C25"/>
    <w:rsid w:val="00D40C64"/>
    <w:rsid w:val="00D52906"/>
    <w:rsid w:val="00D67E1C"/>
    <w:rsid w:val="00D71A83"/>
    <w:rsid w:val="00D75554"/>
    <w:rsid w:val="00D9799E"/>
    <w:rsid w:val="00DA3FDC"/>
    <w:rsid w:val="00DA6950"/>
    <w:rsid w:val="00DC2C21"/>
    <w:rsid w:val="00DE1D2D"/>
    <w:rsid w:val="00DE367C"/>
    <w:rsid w:val="00E0243A"/>
    <w:rsid w:val="00E055BF"/>
    <w:rsid w:val="00E16575"/>
    <w:rsid w:val="00E212A2"/>
    <w:rsid w:val="00E25F90"/>
    <w:rsid w:val="00E2784B"/>
    <w:rsid w:val="00E40779"/>
    <w:rsid w:val="00E422C1"/>
    <w:rsid w:val="00E43397"/>
    <w:rsid w:val="00E56B6D"/>
    <w:rsid w:val="00E6530C"/>
    <w:rsid w:val="00E82CEC"/>
    <w:rsid w:val="00E862CD"/>
    <w:rsid w:val="00EA085E"/>
    <w:rsid w:val="00ED01E0"/>
    <w:rsid w:val="00EF1049"/>
    <w:rsid w:val="00EF285B"/>
    <w:rsid w:val="00F00537"/>
    <w:rsid w:val="00F12697"/>
    <w:rsid w:val="00F13C90"/>
    <w:rsid w:val="00F309AD"/>
    <w:rsid w:val="00F447DC"/>
    <w:rsid w:val="00F52D24"/>
    <w:rsid w:val="00F700BF"/>
    <w:rsid w:val="00F70FD0"/>
    <w:rsid w:val="00F80F3C"/>
    <w:rsid w:val="00F93B1A"/>
    <w:rsid w:val="00FA1136"/>
    <w:rsid w:val="00FA4D42"/>
    <w:rsid w:val="00FC745C"/>
    <w:rsid w:val="00FD1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252873C"/>
  <w15:docId w15:val="{3F62837A-C1B2-43DD-92F2-A2D7B735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423681"/>
    <w:rPr>
      <w:rFonts w:ascii="ＭＳ Ｐ明朝" w:hAnsi="ＭＳ Ｐ明朝" w:cs="Courier New"/>
      <w:sz w:val="18"/>
      <w:szCs w:val="21"/>
    </w:rPr>
  </w:style>
  <w:style w:type="paragraph" w:styleId="Web">
    <w:name w:val="Normal (Web)"/>
    <w:basedOn w:val="a"/>
    <w:uiPriority w:val="99"/>
    <w:unhideWhenUsed/>
    <w:rsid w:val="002C2FA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B74BF9"/>
    <w:pPr>
      <w:ind w:leftChars="400" w:left="840"/>
    </w:pPr>
  </w:style>
  <w:style w:type="character" w:styleId="ab">
    <w:name w:val="Unresolved Mention"/>
    <w:basedOn w:val="a0"/>
    <w:uiPriority w:val="99"/>
    <w:semiHidden/>
    <w:unhideWhenUsed/>
    <w:rsid w:val="002F746E"/>
    <w:rPr>
      <w:color w:val="605E5C"/>
      <w:shd w:val="clear" w:color="auto" w:fill="E1DFDD"/>
    </w:rPr>
  </w:style>
  <w:style w:type="character" w:customStyle="1" w:styleId="a9">
    <w:name w:val="書式なし (文字)"/>
    <w:link w:val="a8"/>
    <w:rsid w:val="00FA1136"/>
    <w:rPr>
      <w:rFonts w:ascii="ＭＳ Ｐ明朝" w:hAnsi="ＭＳ Ｐ明朝"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ntry.osaka-c.ed.jp/education/humanrights_files/kyozaishiryou/page_top.html" TargetMode="External"/><Relationship Id="rId18" Type="http://schemas.openxmlformats.org/officeDocument/2006/relationships/hyperlink" Target="https://e-entry.osaka-c.ed.jp/education/humanrights_files/kyozaishiryou/page_top.html" TargetMode="External"/><Relationship Id="rId26" Type="http://schemas.openxmlformats.org/officeDocument/2006/relationships/hyperlink" Target="http://www.mext.go.jp/b_menu/shingi/chousa/shotou/024/report/08041404.htm" TargetMode="External"/><Relationship Id="rId3" Type="http://schemas.openxmlformats.org/officeDocument/2006/relationships/customXml" Target="../customXml/item3.xml"/><Relationship Id="rId21" Type="http://schemas.openxmlformats.org/officeDocument/2006/relationships/hyperlink" Target="https://www.pref.osaka.lg.jp/o180080/jidoseitoshien/zinken/jinken_kyouzai.html" TargetMode="External"/><Relationship Id="rId7" Type="http://schemas.openxmlformats.org/officeDocument/2006/relationships/settings" Target="settings.xml"/><Relationship Id="rId12" Type="http://schemas.openxmlformats.org/officeDocument/2006/relationships/hyperlink" Target="https://www.osaka-c.ed.jp/matters/humanrights_files/leaflet/page.html" TargetMode="External"/><Relationship Id="rId17" Type="http://schemas.openxmlformats.org/officeDocument/2006/relationships/hyperlink" Target="https://www.pref.osaka.lg.jp/documents/9145/gakushukatudoutaikei.pdf" TargetMode="External"/><Relationship Id="rId25" Type="http://schemas.openxmlformats.org/officeDocument/2006/relationships/hyperlink" Target="http://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pref.osaka.lg.jp/o180080/jidoseitoshien/zinken/jinken_kyouzai.html" TargetMode="External"/><Relationship Id="rId20" Type="http://schemas.openxmlformats.org/officeDocument/2006/relationships/hyperlink" Target="https://www.pref.osaka.lg.jp/o180080/jidoseitoshien/zinken/jinken_kyouzai.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aka-c.ed.jp/matters/humanrights_files/leaflet/page.html" TargetMode="External"/><Relationship Id="rId24" Type="http://schemas.openxmlformats.org/officeDocument/2006/relationships/hyperlink" Target="https://www.pref.osaka.lg.jp/o180020/jinkenkyoiku/houshin/index.html" TargetMode="External"/><Relationship Id="rId5" Type="http://schemas.openxmlformats.org/officeDocument/2006/relationships/numbering" Target="numbering.xml"/><Relationship Id="rId15" Type="http://schemas.openxmlformats.org/officeDocument/2006/relationships/hyperlink" Target="https://www.pref.osaka.lg.jp/o180080/jidoseitoshien/zinken/jinken_kyouzai.html" TargetMode="External"/><Relationship Id="rId23" Type="http://schemas.openxmlformats.org/officeDocument/2006/relationships/hyperlink" Target="https://www.pref.osaka.lg.jp/o180020/jinkenkyoiku/houshin/index.html" TargetMode="External"/><Relationship Id="rId28" Type="http://schemas.openxmlformats.org/officeDocument/2006/relationships/hyperlink" Target="https://www.mext.go.jp/b_menu/shingi/chousa/shotou/128/report_00006.htm" TargetMode="External"/><Relationship Id="rId10" Type="http://schemas.openxmlformats.org/officeDocument/2006/relationships/endnotes" Target="endnotes.xml"/><Relationship Id="rId19" Type="http://schemas.openxmlformats.org/officeDocument/2006/relationships/hyperlink" Target="https://www.osaka-c.ed.jp/matters/humanrights_files/gakkyuudukuri/page.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c.ed.jp/matters/humanrights_files/gakkyuudukuri/page.html" TargetMode="External"/><Relationship Id="rId22" Type="http://schemas.openxmlformats.org/officeDocument/2006/relationships/hyperlink" Target="https://www.pref.osaka.lg.jp/documents/9145/gakushukatudoutaikei.pdf" TargetMode="External"/><Relationship Id="rId27" Type="http://schemas.openxmlformats.org/officeDocument/2006/relationships/hyperlink" Target="https://www.mext.go.jp/b_menu/shingi/chousa/shotou/128/report_00006.htm"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5E1EE-21F9-4416-AA18-564CFDAC6013}">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8d949a7c-f650-44a7-b4f1-f61f2228ff7d"/>
    <ds:schemaRef ds:uri="6fa64f9e-af68-49bd-936f-d921ab551ec6"/>
  </ds:schemaRefs>
</ds:datastoreItem>
</file>

<file path=customXml/itemProps2.xml><?xml version="1.0" encoding="utf-8"?>
<ds:datastoreItem xmlns:ds="http://schemas.openxmlformats.org/officeDocument/2006/customXml" ds:itemID="{C7F3C625-D7E8-432A-A2F2-2166FE81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F7844-7F6F-44F7-B684-69303FF29445}">
  <ds:schemaRefs>
    <ds:schemaRef ds:uri="http://schemas.openxmlformats.org/officeDocument/2006/bibliography"/>
  </ds:schemaRefs>
</ds:datastoreItem>
</file>

<file path=customXml/itemProps4.xml><?xml version="1.0" encoding="utf-8"?>
<ds:datastoreItem xmlns:ds="http://schemas.openxmlformats.org/officeDocument/2006/customXml" ds:itemID="{DCBD00A1-BF6F-4A81-AB66-73C41910A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183</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379</CharactersWithSpaces>
  <SharedDoc>false</SharedDoc>
  <HLinks>
    <vt:vector size="12" baseType="variant">
      <vt:variant>
        <vt:i4>4128863</vt:i4>
      </vt:variant>
      <vt:variant>
        <vt:i4>3</vt:i4>
      </vt:variant>
      <vt:variant>
        <vt:i4>0</vt:i4>
      </vt:variant>
      <vt:variant>
        <vt:i4>5</vt:i4>
      </vt:variant>
      <vt:variant>
        <vt:lpwstr>http://www.mext.go.jp/b_menu/shingi/chousa/shotou/024/report/08041404.htm</vt:lpwstr>
      </vt:variant>
      <vt:variant>
        <vt:lpwstr/>
      </vt:variant>
      <vt:variant>
        <vt:i4>6684723</vt:i4>
      </vt:variant>
      <vt:variant>
        <vt:i4>0</vt:i4>
      </vt:variant>
      <vt:variant>
        <vt:i4>0</vt:i4>
      </vt:variant>
      <vt:variant>
        <vt:i4>5</vt:i4>
      </vt:variant>
      <vt:variant>
        <vt:lpwstr>http://www.pref.osaka.lg.jp/jinkenkyoiku/houshin/index.html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16</cp:revision>
  <cp:lastPrinted>2019-03-22T04:09:00Z</cp:lastPrinted>
  <dcterms:created xsi:type="dcterms:W3CDTF">2023-01-11T06:45:00Z</dcterms:created>
  <dcterms:modified xsi:type="dcterms:W3CDTF">2025-03-25T11:13:00Z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