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F165D" w14:textId="77777777" w:rsidR="00990FE1" w:rsidRDefault="00E0520C">
      <w:r>
        <w:rPr>
          <w:rFonts w:hint="eastAsia"/>
          <w:noProof/>
        </w:rPr>
        <mc:AlternateContent>
          <mc:Choice Requires="wps">
            <w:drawing>
              <wp:anchor distT="0" distB="0" distL="114300" distR="114300" simplePos="0" relativeHeight="251651584" behindDoc="0" locked="0" layoutInCell="1" allowOverlap="1" wp14:anchorId="021F16B4" wp14:editId="021F16B5">
                <wp:simplePos x="0" y="0"/>
                <wp:positionH relativeFrom="column">
                  <wp:posOffset>-291465</wp:posOffset>
                </wp:positionH>
                <wp:positionV relativeFrom="page">
                  <wp:posOffset>866775</wp:posOffset>
                </wp:positionV>
                <wp:extent cx="6659880" cy="864000"/>
                <wp:effectExtent l="19050" t="76200" r="121920" b="5080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4000"/>
                        </a:xfrm>
                        <a:prstGeom prst="cloudCallout">
                          <a:avLst>
                            <a:gd name="adj1" fmla="val -41853"/>
                            <a:gd name="adj2" fmla="val 50718"/>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021F16D1" w14:textId="77777777" w:rsidR="00170198" w:rsidRDefault="00170198" w:rsidP="00E0520C">
                            <w:pPr>
                              <w:snapToGrid w:val="0"/>
                              <w:ind w:firstLineChars="100" w:firstLine="28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子どもたちに規範意識を育てたい</w:t>
                            </w:r>
                            <w:r w:rsidR="008763EA">
                              <w:rPr>
                                <w:rFonts w:ascii="ＭＳ Ｐゴシック" w:eastAsia="ＭＳ Ｐゴシック" w:hAnsi="ＭＳ Ｐゴシック" w:hint="eastAsia"/>
                                <w:b/>
                                <w:sz w:val="28"/>
                                <w:szCs w:val="2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F16B4"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6" type="#_x0000_t106" style="position:absolute;left:0;text-align:left;margin-left:-22.95pt;margin-top:68.25pt;width:524.4pt;height:68.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" adj="1760,21755" fillcolor="#fc9">
                <v:shadow on="t" opacity=".5" offset="6pt,-6pt"/>
                <v:textbox inset="5.85pt,.7pt,5.85pt,.7pt">
                  <w:txbxContent>
                    <w:p w14:paraId="021F16D1" w14:textId="77777777" w:rsidR="00170198" w:rsidRDefault="00170198" w:rsidP="00E0520C">
                      <w:pPr>
                        <w:snapToGrid w:val="0"/>
                        <w:ind w:firstLineChars="100" w:firstLine="28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子どもたちに規範意識を育てたい</w:t>
                      </w:r>
                      <w:r w:rsidR="008763EA">
                        <w:rPr>
                          <w:rFonts w:ascii="ＭＳ Ｐゴシック" w:eastAsia="ＭＳ Ｐゴシック" w:hAnsi="ＭＳ Ｐゴシック" w:hint="eastAsia"/>
                          <w:b/>
                          <w:sz w:val="28"/>
                          <w:szCs w:val="28"/>
                        </w:rPr>
                        <w:t>。</w:t>
                      </w:r>
                    </w:p>
                  </w:txbxContent>
                </v:textbox>
                <w10:wrap anchory="page"/>
              </v:shape>
            </w:pict>
          </mc:Fallback>
        </mc:AlternateContent>
      </w:r>
      <w:r w:rsidR="00760FF3">
        <w:rPr>
          <w:rFonts w:hint="eastAsia"/>
          <w:noProof/>
        </w:rPr>
        <mc:AlternateContent>
          <mc:Choice Requires="wps">
            <w:drawing>
              <wp:anchor distT="0" distB="0" distL="114300" distR="114300" simplePos="0" relativeHeight="251652608" behindDoc="0" locked="0" layoutInCell="1" allowOverlap="1" wp14:anchorId="021F16B6" wp14:editId="021F16B7">
                <wp:simplePos x="0" y="0"/>
                <wp:positionH relativeFrom="column">
                  <wp:posOffset>-144145</wp:posOffset>
                </wp:positionH>
                <wp:positionV relativeFrom="page">
                  <wp:posOffset>575945</wp:posOffset>
                </wp:positionV>
                <wp:extent cx="1007640" cy="539640"/>
                <wp:effectExtent l="0" t="76200" r="97790" b="13335"/>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640" cy="539640"/>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021F16D2" w14:textId="5DB06BF0" w:rsidR="00170198" w:rsidRDefault="00170198">
                            <w:pPr>
                              <w:rPr>
                                <w:rFonts w:ascii="HG丸ｺﾞｼｯｸM-PRO" w:eastAsia="HG丸ｺﾞｼｯｸM-PRO"/>
                                <w:b/>
                                <w:sz w:val="32"/>
                                <w:szCs w:val="32"/>
                              </w:rPr>
                            </w:pPr>
                            <w:r w:rsidRPr="00C76B75">
                              <w:rPr>
                                <w:rFonts w:ascii="HG丸ｺﾞｼｯｸM-PRO" w:eastAsia="HG丸ｺﾞｼｯｸM-PRO" w:hint="eastAsia"/>
                                <w:b/>
                                <w:sz w:val="32"/>
                                <w:szCs w:val="32"/>
                              </w:rPr>
                              <w:t xml:space="preserve">Ｑ </w:t>
                            </w:r>
                            <w:r w:rsidR="00C1235A" w:rsidRPr="00C76B75">
                              <w:rPr>
                                <w:rFonts w:ascii="HG丸ｺﾞｼｯｸM-PRO" w:eastAsia="HG丸ｺﾞｼｯｸM-PRO" w:hint="eastAsia"/>
                                <w:b/>
                                <w:sz w:val="32"/>
                                <w:szCs w:val="32"/>
                              </w:rPr>
                              <w:t>13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F16B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2" o:spid="_x0000_s1027" type="#_x0000_t98" style="position:absolute;left:0;text-align:left;margin-left:-11.35pt;margin-top:45.35pt;width:79.35pt;height: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" adj="2403" fillcolor="#f9c">
                <v:shadow on="t" opacity=".5" offset="6pt,-6pt"/>
                <v:textbox inset="5.85pt,.7pt,5.85pt,.7pt">
                  <w:txbxContent>
                    <w:p w14:paraId="021F16D2" w14:textId="5DB06BF0" w:rsidR="00170198" w:rsidRDefault="00170198">
                      <w:pPr>
                        <w:rPr>
                          <w:rFonts w:ascii="HG丸ｺﾞｼｯｸM-PRO" w:eastAsia="HG丸ｺﾞｼｯｸM-PRO"/>
                          <w:b/>
                          <w:sz w:val="32"/>
                          <w:szCs w:val="32"/>
                        </w:rPr>
                      </w:pPr>
                      <w:r w:rsidRPr="00C76B75">
                        <w:rPr>
                          <w:rFonts w:ascii="HG丸ｺﾞｼｯｸM-PRO" w:eastAsia="HG丸ｺﾞｼｯｸM-PRO" w:hint="eastAsia"/>
                          <w:b/>
                          <w:sz w:val="32"/>
                          <w:szCs w:val="32"/>
                        </w:rPr>
                        <w:t xml:space="preserve">Ｑ </w:t>
                      </w:r>
                      <w:r w:rsidR="00C1235A" w:rsidRPr="00C76B75">
                        <w:rPr>
                          <w:rFonts w:ascii="HG丸ｺﾞｼｯｸM-PRO" w:eastAsia="HG丸ｺﾞｼｯｸM-PRO" w:hint="eastAsia"/>
                          <w:b/>
                          <w:sz w:val="32"/>
                          <w:szCs w:val="32"/>
                        </w:rPr>
                        <w:t>13</w:t>
                      </w:r>
                    </w:p>
                  </w:txbxContent>
                </v:textbox>
                <w10:wrap anchory="page"/>
              </v:shape>
            </w:pict>
          </mc:Fallback>
        </mc:AlternateContent>
      </w:r>
    </w:p>
    <w:p w14:paraId="021F165E" w14:textId="77777777" w:rsidR="00990FE1" w:rsidRDefault="00990FE1"/>
    <w:p w14:paraId="021F165F" w14:textId="77777777" w:rsidR="00990FE1" w:rsidRDefault="00990FE1"/>
    <w:p w14:paraId="021F1660" w14:textId="77777777" w:rsidR="00990FE1" w:rsidRDefault="00990FE1"/>
    <w:p w14:paraId="021F1661" w14:textId="77777777" w:rsidR="00990FE1" w:rsidRDefault="008877E7">
      <w:r>
        <w:rPr>
          <w:rFonts w:hint="eastAsia"/>
          <w:noProof/>
        </w:rPr>
        <mc:AlternateContent>
          <mc:Choice Requires="wps">
            <w:drawing>
              <wp:anchor distT="0" distB="0" distL="114300" distR="114300" simplePos="0" relativeHeight="251659776" behindDoc="0" locked="0" layoutInCell="1" allowOverlap="1" wp14:anchorId="021F16B8" wp14:editId="021F16B9">
                <wp:simplePos x="0" y="0"/>
                <wp:positionH relativeFrom="column">
                  <wp:posOffset>0</wp:posOffset>
                </wp:positionH>
                <wp:positionV relativeFrom="page">
                  <wp:posOffset>1791970</wp:posOffset>
                </wp:positionV>
                <wp:extent cx="6120000" cy="1116000"/>
                <wp:effectExtent l="0" t="0" r="14605" b="2730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1116000"/>
                        </a:xfrm>
                        <a:prstGeom prst="horizontalScroll">
                          <a:avLst>
                            <a:gd name="adj" fmla="val 8208"/>
                          </a:avLst>
                        </a:prstGeom>
                        <a:solidFill>
                          <a:srgbClr val="CCFFCC"/>
                        </a:solidFill>
                        <a:ln w="19050">
                          <a:solidFill>
                            <a:srgbClr val="000000"/>
                          </a:solidFill>
                          <a:round/>
                          <a:headEnd/>
                          <a:tailEnd/>
                        </a:ln>
                      </wps:spPr>
                      <wps:txbx>
                        <w:txbxContent>
                          <w:p w14:paraId="021F16D3" w14:textId="77777777" w:rsidR="002E35A6" w:rsidRPr="00200573" w:rsidRDefault="00170198" w:rsidP="000079C9">
                            <w:pPr>
                              <w:ind w:firstLineChars="100" w:firstLine="220"/>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学校や社会の一員として生活する上で</w:t>
                            </w:r>
                            <w:r w:rsidRPr="00200573">
                              <w:rPr>
                                <w:rFonts w:ascii="HG丸ｺﾞｼｯｸM-PRO" w:eastAsia="HG丸ｺﾞｼｯｸM-PRO" w:hAnsi="ＭＳ Ｐゴシック" w:hint="eastAsia"/>
                                <w:sz w:val="22"/>
                                <w:szCs w:val="22"/>
                              </w:rPr>
                              <w:t>守るべき約束やルールがあるという規範意識を育てることは重要です</w:t>
                            </w:r>
                            <w:r w:rsidR="002E35A6">
                              <w:rPr>
                                <w:rFonts w:ascii="HG丸ｺﾞｼｯｸM-PRO" w:eastAsia="HG丸ｺﾞｼｯｸM-PRO" w:hAnsi="ＭＳ Ｐゴシック" w:hint="eastAsia"/>
                                <w:sz w:val="22"/>
                                <w:szCs w:val="22"/>
                              </w:rPr>
                              <w:t>。特に、人権を侵害することは、相手が誰であれ、決して許されることではありません。誰であれ、他の人々の尊厳や価値を尊重し、それを侵害してはならないという義務と責任を負うのです。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F16B8" id="AutoShape 25" o:spid="_x0000_s1028" type="#_x0000_t98" style="position:absolute;left:0;text-align:left;margin-left:0;margin-top:141.1pt;width:481.9pt;height:8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" adj="1773" fillcolor="#cfc" strokeweight="1.5pt">
                <v:textbox inset="5.85pt,.7pt,5.85pt,.7pt">
                  <w:txbxContent>
                    <w:p w14:paraId="021F16D3" w14:textId="77777777" w:rsidR="002E35A6" w:rsidRPr="00200573" w:rsidRDefault="00170198" w:rsidP="000079C9">
                      <w:pPr>
                        <w:ind w:firstLineChars="100" w:firstLine="220"/>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学校や社会の一員として生活する上で</w:t>
                      </w:r>
                      <w:r w:rsidRPr="00200573">
                        <w:rPr>
                          <w:rFonts w:ascii="HG丸ｺﾞｼｯｸM-PRO" w:eastAsia="HG丸ｺﾞｼｯｸM-PRO" w:hAnsi="ＭＳ Ｐゴシック" w:hint="eastAsia"/>
                          <w:sz w:val="22"/>
                          <w:szCs w:val="22"/>
                        </w:rPr>
                        <w:t>守るべき約束やルールがあるという規範意識を育てることは重要です</w:t>
                      </w:r>
                      <w:r w:rsidR="002E35A6">
                        <w:rPr>
                          <w:rFonts w:ascii="HG丸ｺﾞｼｯｸM-PRO" w:eastAsia="HG丸ｺﾞｼｯｸM-PRO" w:hAnsi="ＭＳ Ｐゴシック" w:hint="eastAsia"/>
                          <w:sz w:val="22"/>
                          <w:szCs w:val="22"/>
                        </w:rPr>
                        <w:t>。特に、人権を侵害することは、相手が誰であれ、決して許されることではありません。誰であれ、他の人々の尊厳や価値を尊重し、それを侵害してはならないという義務と責任を負うのです。</w:t>
                      </w:r>
                    </w:p>
                  </w:txbxContent>
                </v:textbox>
                <w10:wrap anchory="page"/>
              </v:shape>
            </w:pict>
          </mc:Fallback>
        </mc:AlternateContent>
      </w:r>
    </w:p>
    <w:p w14:paraId="021F1662" w14:textId="77777777" w:rsidR="00990FE1" w:rsidRDefault="00990FE1"/>
    <w:p w14:paraId="021F1663" w14:textId="77777777" w:rsidR="00990FE1" w:rsidRDefault="00990FE1"/>
    <w:p w14:paraId="021F1664" w14:textId="77777777" w:rsidR="00990FE1" w:rsidRDefault="00990FE1"/>
    <w:p w14:paraId="021F1665" w14:textId="77777777" w:rsidR="00990FE1" w:rsidRDefault="00990FE1"/>
    <w:p w14:paraId="021F1666" w14:textId="77777777" w:rsidR="00990FE1" w:rsidRDefault="00990FE1"/>
    <w:p w14:paraId="021F1667" w14:textId="77777777" w:rsidR="00990FE1" w:rsidRDefault="00990FE1"/>
    <w:p w14:paraId="021F1668" w14:textId="77777777" w:rsidR="00990FE1" w:rsidRDefault="00D456CF">
      <w:r>
        <w:rPr>
          <w:noProof/>
        </w:rPr>
        <mc:AlternateContent>
          <mc:Choice Requires="wps">
            <w:drawing>
              <wp:anchor distT="0" distB="0" distL="114300" distR="114300" simplePos="0" relativeHeight="251656704" behindDoc="0" locked="0" layoutInCell="1" allowOverlap="1" wp14:anchorId="021F16BA" wp14:editId="021F16BB">
                <wp:simplePos x="0" y="0"/>
                <wp:positionH relativeFrom="column">
                  <wp:posOffset>9525</wp:posOffset>
                </wp:positionH>
                <wp:positionV relativeFrom="paragraph">
                  <wp:posOffset>44450</wp:posOffset>
                </wp:positionV>
                <wp:extent cx="6120130" cy="1619250"/>
                <wp:effectExtent l="0" t="0" r="13970" b="19050"/>
                <wp:wrapNone/>
                <wp:docPr id="1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19250"/>
                        </a:xfrm>
                        <a:prstGeom prst="roundRect">
                          <a:avLst>
                            <a:gd name="adj" fmla="val 3801"/>
                          </a:avLst>
                        </a:prstGeom>
                        <a:solidFill>
                          <a:srgbClr val="FFFFFF"/>
                        </a:solidFill>
                        <a:ln w="19050">
                          <a:solidFill>
                            <a:srgbClr val="000000"/>
                          </a:solidFill>
                          <a:round/>
                          <a:headEnd/>
                          <a:tailEnd/>
                        </a:ln>
                      </wps:spPr>
                      <wps:txbx>
                        <w:txbxContent>
                          <w:p w14:paraId="021F16D4" w14:textId="77777777" w:rsidR="00170198" w:rsidRPr="008A4E2E" w:rsidRDefault="00170198">
                            <w:pPr>
                              <w:rPr>
                                <w:rFonts w:ascii="ＭＳ Ｐゴシック" w:eastAsia="ＭＳ Ｐゴシック" w:hAnsi="ＭＳ Ｐゴシック"/>
                                <w:sz w:val="24"/>
                              </w:rPr>
                            </w:pPr>
                            <w:r w:rsidRPr="008A4E2E">
                              <w:rPr>
                                <w:rFonts w:ascii="ＭＳ Ｐゴシック" w:eastAsia="ＭＳ Ｐゴシック" w:hAnsi="ＭＳ Ｐゴシック" w:hint="eastAsia"/>
                                <w:b/>
                                <w:sz w:val="24"/>
                              </w:rPr>
                              <w:t xml:space="preserve">Ａ１　</w:t>
                            </w:r>
                            <w:r w:rsidRPr="00200573">
                              <w:rPr>
                                <w:rFonts w:ascii="ＭＳ Ｐゴシック" w:eastAsia="ＭＳ Ｐゴシック" w:hAnsi="ＭＳ Ｐゴシック" w:hint="eastAsia"/>
                                <w:b/>
                                <w:sz w:val="24"/>
                              </w:rPr>
                              <w:t>「自分の大切さとともに他の人の大切さを認めること」ができるように指導しましょう。</w:t>
                            </w:r>
                          </w:p>
                          <w:p w14:paraId="021F16D5" w14:textId="77777777" w:rsidR="00170198" w:rsidRPr="00C91AD3" w:rsidRDefault="00170198" w:rsidP="00200573">
                            <w:pPr>
                              <w:ind w:firstLineChars="100" w:firstLine="240"/>
                              <w:rPr>
                                <w:rFonts w:ascii="ＭＳ Ｐ明朝" w:eastAsia="ＭＳ Ｐ明朝" w:hAnsi="ＭＳ Ｐ明朝"/>
                                <w:sz w:val="24"/>
                              </w:rPr>
                            </w:pPr>
                            <w:r w:rsidRPr="00C91AD3">
                              <w:rPr>
                                <w:rFonts w:ascii="ＭＳ Ｐ明朝" w:eastAsia="ＭＳ Ｐ明朝" w:hAnsi="ＭＳ Ｐ明朝" w:hint="eastAsia"/>
                                <w:sz w:val="24"/>
                              </w:rPr>
                              <w:t>人権尊重の理念について、わかりやすい言葉で表現するならば「自分の大切さとともに他の人の大切さを認めること」です。そして、このことについては、単に理解するにとどまらず、それが態度や行動に現れるようにしなければなりません。</w:t>
                            </w:r>
                          </w:p>
                          <w:p w14:paraId="021F16D6" w14:textId="77777777" w:rsidR="00170198" w:rsidRPr="00C91AD3" w:rsidRDefault="00170198" w:rsidP="00200573">
                            <w:pPr>
                              <w:ind w:firstLineChars="100" w:firstLine="240"/>
                              <w:rPr>
                                <w:rFonts w:ascii="ＭＳ Ｐ明朝" w:eastAsia="ＭＳ Ｐ明朝" w:hAnsi="ＭＳ Ｐ明朝"/>
                                <w:sz w:val="24"/>
                              </w:rPr>
                            </w:pPr>
                            <w:r w:rsidRPr="00C91AD3">
                              <w:rPr>
                                <w:rFonts w:ascii="ＭＳ Ｐ明朝" w:eastAsia="ＭＳ Ｐ明朝" w:hAnsi="ＭＳ Ｐ明朝" w:hint="eastAsia"/>
                                <w:sz w:val="24"/>
                              </w:rPr>
                              <w:t>他の人と</w:t>
                            </w:r>
                            <w:r>
                              <w:rPr>
                                <w:rFonts w:ascii="ＭＳ Ｐ明朝" w:eastAsia="ＭＳ Ｐ明朝" w:hAnsi="ＭＳ Ｐ明朝" w:hint="eastAsia"/>
                                <w:sz w:val="24"/>
                              </w:rPr>
                              <w:t>共</w:t>
                            </w:r>
                            <w:r w:rsidRPr="00C91AD3">
                              <w:rPr>
                                <w:rFonts w:ascii="ＭＳ Ｐ明朝" w:eastAsia="ＭＳ Ｐ明朝" w:hAnsi="ＭＳ Ｐ明朝" w:hint="eastAsia"/>
                                <w:sz w:val="24"/>
                              </w:rPr>
                              <w:t>によりよく生きようとする態度や集団生活における規範</w:t>
                            </w:r>
                            <w:r>
                              <w:rPr>
                                <w:rFonts w:ascii="ＭＳ Ｐ明朝" w:eastAsia="ＭＳ Ｐ明朝" w:hAnsi="ＭＳ Ｐ明朝" w:hint="eastAsia"/>
                                <w:sz w:val="24"/>
                              </w:rPr>
                              <w:t>など</w:t>
                            </w:r>
                            <w:r w:rsidRPr="00C91AD3">
                              <w:rPr>
                                <w:rFonts w:ascii="ＭＳ Ｐ明朝" w:eastAsia="ＭＳ Ｐ明朝" w:hAnsi="ＭＳ Ｐ明朝" w:hint="eastAsia"/>
                                <w:sz w:val="24"/>
                              </w:rPr>
                              <w:t>を尊重し、義務や責任を果たす態度、具体的な人権問題に直面してそれを解決しようとする実践的な行動力などを子どもたちが</w:t>
                            </w:r>
                            <w:r w:rsidRPr="00BC58C1">
                              <w:rPr>
                                <w:rFonts w:ascii="ＭＳ Ｐ明朝" w:eastAsia="ＭＳ Ｐ明朝" w:hAnsi="ＭＳ Ｐ明朝" w:hint="eastAsia"/>
                                <w:sz w:val="24"/>
                              </w:rPr>
                              <w:t>身に</w:t>
                            </w:r>
                            <w:r w:rsidR="008877E7" w:rsidRPr="00BC58C1">
                              <w:rPr>
                                <w:rFonts w:ascii="ＭＳ Ｐ明朝" w:eastAsia="ＭＳ Ｐ明朝" w:hAnsi="ＭＳ Ｐ明朝" w:hint="eastAsia"/>
                                <w:sz w:val="24"/>
                              </w:rPr>
                              <w:t>付け</w:t>
                            </w:r>
                            <w:r w:rsidRPr="00C91AD3">
                              <w:rPr>
                                <w:rFonts w:ascii="ＭＳ Ｐ明朝" w:eastAsia="ＭＳ Ｐ明朝" w:hAnsi="ＭＳ Ｐ明朝" w:hint="eastAsia"/>
                                <w:sz w:val="24"/>
                              </w:rPr>
                              <w:t>ることができるよう指導しましょう。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1F16BA" id="AutoShape 40" o:spid="_x0000_s1029" style="position:absolute;left:0;text-align:left;margin-left:.75pt;margin-top:3.5pt;width:481.9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" strokeweight="1.5pt">
                <v:textbox inset="5.85pt,.7pt,5.85pt,.7pt">
                  <w:txbxContent>
                    <w:p w14:paraId="021F16D4" w14:textId="77777777" w:rsidR="00170198" w:rsidRPr="008A4E2E" w:rsidRDefault="00170198">
                      <w:pPr>
                        <w:rPr>
                          <w:rFonts w:ascii="ＭＳ Ｐゴシック" w:eastAsia="ＭＳ Ｐゴシック" w:hAnsi="ＭＳ Ｐゴシック"/>
                          <w:sz w:val="24"/>
                        </w:rPr>
                      </w:pPr>
                      <w:r w:rsidRPr="008A4E2E">
                        <w:rPr>
                          <w:rFonts w:ascii="ＭＳ Ｐゴシック" w:eastAsia="ＭＳ Ｐゴシック" w:hAnsi="ＭＳ Ｐゴシック" w:hint="eastAsia"/>
                          <w:b/>
                          <w:sz w:val="24"/>
                        </w:rPr>
                        <w:t xml:space="preserve">Ａ１　</w:t>
                      </w:r>
                      <w:r w:rsidRPr="00200573">
                        <w:rPr>
                          <w:rFonts w:ascii="ＭＳ Ｐゴシック" w:eastAsia="ＭＳ Ｐゴシック" w:hAnsi="ＭＳ Ｐゴシック" w:hint="eastAsia"/>
                          <w:b/>
                          <w:sz w:val="24"/>
                        </w:rPr>
                        <w:t>「自分の大切さとともに他の人の大切さを認めること」ができるように指導しましょう。</w:t>
                      </w:r>
                    </w:p>
                    <w:p w14:paraId="021F16D5" w14:textId="77777777" w:rsidR="00170198" w:rsidRPr="00C91AD3" w:rsidRDefault="00170198" w:rsidP="00200573">
                      <w:pPr>
                        <w:ind w:firstLineChars="100" w:firstLine="240"/>
                        <w:rPr>
                          <w:rFonts w:ascii="ＭＳ Ｐ明朝" w:eastAsia="ＭＳ Ｐ明朝" w:hAnsi="ＭＳ Ｐ明朝"/>
                          <w:sz w:val="24"/>
                        </w:rPr>
                      </w:pPr>
                      <w:r w:rsidRPr="00C91AD3">
                        <w:rPr>
                          <w:rFonts w:ascii="ＭＳ Ｐ明朝" w:eastAsia="ＭＳ Ｐ明朝" w:hAnsi="ＭＳ Ｐ明朝" w:hint="eastAsia"/>
                          <w:sz w:val="24"/>
                        </w:rPr>
                        <w:t>人権尊重の理念について、わかりやすい言葉で表現するならば「自分の大切さとともに他の人の大切さを認めること」です。そして、このことについては、単に理解するにとどまらず、それが態度や行動に現れるようにしなければなりません。</w:t>
                      </w:r>
                    </w:p>
                    <w:p w14:paraId="021F16D6" w14:textId="77777777" w:rsidR="00170198" w:rsidRPr="00C91AD3" w:rsidRDefault="00170198" w:rsidP="00200573">
                      <w:pPr>
                        <w:ind w:firstLineChars="100" w:firstLine="240"/>
                        <w:rPr>
                          <w:rFonts w:ascii="ＭＳ Ｐ明朝" w:eastAsia="ＭＳ Ｐ明朝" w:hAnsi="ＭＳ Ｐ明朝"/>
                          <w:sz w:val="24"/>
                        </w:rPr>
                      </w:pPr>
                      <w:r w:rsidRPr="00C91AD3">
                        <w:rPr>
                          <w:rFonts w:ascii="ＭＳ Ｐ明朝" w:eastAsia="ＭＳ Ｐ明朝" w:hAnsi="ＭＳ Ｐ明朝" w:hint="eastAsia"/>
                          <w:sz w:val="24"/>
                        </w:rPr>
                        <w:t>他の人と</w:t>
                      </w:r>
                      <w:r>
                        <w:rPr>
                          <w:rFonts w:ascii="ＭＳ Ｐ明朝" w:eastAsia="ＭＳ Ｐ明朝" w:hAnsi="ＭＳ Ｐ明朝" w:hint="eastAsia"/>
                          <w:sz w:val="24"/>
                        </w:rPr>
                        <w:t>共</w:t>
                      </w:r>
                      <w:r w:rsidRPr="00C91AD3">
                        <w:rPr>
                          <w:rFonts w:ascii="ＭＳ Ｐ明朝" w:eastAsia="ＭＳ Ｐ明朝" w:hAnsi="ＭＳ Ｐ明朝" w:hint="eastAsia"/>
                          <w:sz w:val="24"/>
                        </w:rPr>
                        <w:t>によりよく生きようとする態度や集団生活における規範</w:t>
                      </w:r>
                      <w:r>
                        <w:rPr>
                          <w:rFonts w:ascii="ＭＳ Ｐ明朝" w:eastAsia="ＭＳ Ｐ明朝" w:hAnsi="ＭＳ Ｐ明朝" w:hint="eastAsia"/>
                          <w:sz w:val="24"/>
                        </w:rPr>
                        <w:t>など</w:t>
                      </w:r>
                      <w:r w:rsidRPr="00C91AD3">
                        <w:rPr>
                          <w:rFonts w:ascii="ＭＳ Ｐ明朝" w:eastAsia="ＭＳ Ｐ明朝" w:hAnsi="ＭＳ Ｐ明朝" w:hint="eastAsia"/>
                          <w:sz w:val="24"/>
                        </w:rPr>
                        <w:t>を尊重し、義務や責任を果たす態度、具体的な人権問題に直面してそれを解決しようとする実践的な行動力などを子どもたちが</w:t>
                      </w:r>
                      <w:r w:rsidRPr="00BC58C1">
                        <w:rPr>
                          <w:rFonts w:ascii="ＭＳ Ｐ明朝" w:eastAsia="ＭＳ Ｐ明朝" w:hAnsi="ＭＳ Ｐ明朝" w:hint="eastAsia"/>
                          <w:sz w:val="24"/>
                        </w:rPr>
                        <w:t>身に</w:t>
                      </w:r>
                      <w:r w:rsidR="008877E7" w:rsidRPr="00BC58C1">
                        <w:rPr>
                          <w:rFonts w:ascii="ＭＳ Ｐ明朝" w:eastAsia="ＭＳ Ｐ明朝" w:hAnsi="ＭＳ Ｐ明朝" w:hint="eastAsia"/>
                          <w:sz w:val="24"/>
                        </w:rPr>
                        <w:t>付け</w:t>
                      </w:r>
                      <w:r w:rsidRPr="00C91AD3">
                        <w:rPr>
                          <w:rFonts w:ascii="ＭＳ Ｐ明朝" w:eastAsia="ＭＳ Ｐ明朝" w:hAnsi="ＭＳ Ｐ明朝" w:hint="eastAsia"/>
                          <w:sz w:val="24"/>
                        </w:rPr>
                        <w:t>ることができるよう指導しましょう。</w:t>
                      </w:r>
                    </w:p>
                  </w:txbxContent>
                </v:textbox>
              </v:roundrect>
            </w:pict>
          </mc:Fallback>
        </mc:AlternateContent>
      </w:r>
    </w:p>
    <w:p w14:paraId="021F1669" w14:textId="77777777" w:rsidR="00990FE1" w:rsidRDefault="00990FE1"/>
    <w:p w14:paraId="021F166A" w14:textId="77777777" w:rsidR="00990FE1" w:rsidRDefault="00990FE1"/>
    <w:p w14:paraId="021F166B" w14:textId="77777777" w:rsidR="00990FE1" w:rsidRDefault="00990FE1"/>
    <w:p w14:paraId="021F166C" w14:textId="77777777" w:rsidR="00990FE1" w:rsidRDefault="00990FE1"/>
    <w:p w14:paraId="021F166D" w14:textId="77777777" w:rsidR="00990FE1" w:rsidRDefault="00990FE1"/>
    <w:p w14:paraId="021F166E" w14:textId="77777777" w:rsidR="00990FE1" w:rsidRDefault="00990FE1"/>
    <w:p w14:paraId="021F166F" w14:textId="77777777" w:rsidR="00990FE1" w:rsidRDefault="00990FE1"/>
    <w:p w14:paraId="021F1670" w14:textId="77777777" w:rsidR="00990FE1" w:rsidRDefault="00D456CF">
      <w:r>
        <w:rPr>
          <w:noProof/>
        </w:rPr>
        <mc:AlternateContent>
          <mc:Choice Requires="wps">
            <w:drawing>
              <wp:anchor distT="0" distB="0" distL="114300" distR="114300" simplePos="0" relativeHeight="251655680" behindDoc="0" locked="0" layoutInCell="1" allowOverlap="1" wp14:anchorId="021F16BC" wp14:editId="021F16BD">
                <wp:simplePos x="0" y="0"/>
                <wp:positionH relativeFrom="column">
                  <wp:posOffset>10160</wp:posOffset>
                </wp:positionH>
                <wp:positionV relativeFrom="paragraph">
                  <wp:posOffset>168275</wp:posOffset>
                </wp:positionV>
                <wp:extent cx="6115050" cy="1152000"/>
                <wp:effectExtent l="0" t="0" r="19050" b="10160"/>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152000"/>
                        </a:xfrm>
                        <a:prstGeom prst="roundRect">
                          <a:avLst>
                            <a:gd name="adj" fmla="val 5296"/>
                          </a:avLst>
                        </a:prstGeom>
                        <a:solidFill>
                          <a:srgbClr val="FFFFFF"/>
                        </a:solidFill>
                        <a:ln w="19050">
                          <a:solidFill>
                            <a:srgbClr val="000000"/>
                          </a:solidFill>
                          <a:round/>
                          <a:headEnd/>
                          <a:tailEnd/>
                        </a:ln>
                      </wps:spPr>
                      <wps:txbx>
                        <w:txbxContent>
                          <w:p w14:paraId="021F16D7" w14:textId="77777777" w:rsidR="00170198" w:rsidRDefault="00170198">
                            <w:pPr>
                              <w:rPr>
                                <w:rFonts w:ascii="ＭＳ Ｐゴシック" w:eastAsia="ＭＳ Ｐゴシック" w:hAnsi="ＭＳ Ｐゴシック"/>
                                <w:b/>
                                <w:sz w:val="24"/>
                              </w:rPr>
                            </w:pPr>
                            <w:r w:rsidRPr="00D75DE8">
                              <w:rPr>
                                <w:rFonts w:ascii="ＭＳ Ｐゴシック" w:eastAsia="ＭＳ Ｐゴシック" w:hAnsi="ＭＳ Ｐゴシック" w:hint="eastAsia"/>
                                <w:b/>
                                <w:sz w:val="24"/>
                              </w:rPr>
                              <w:t xml:space="preserve">Ａ２　</w:t>
                            </w:r>
                            <w:r w:rsidRPr="00200573">
                              <w:rPr>
                                <w:rFonts w:ascii="ＭＳ Ｐゴシック" w:eastAsia="ＭＳ Ｐゴシック" w:hAnsi="ＭＳ Ｐゴシック" w:hint="eastAsia"/>
                                <w:b/>
                                <w:sz w:val="24"/>
                              </w:rPr>
                              <w:t>守るべき約束やルールがあることを指導しましょう。</w:t>
                            </w:r>
                          </w:p>
                          <w:p w14:paraId="021F16D8" w14:textId="77777777" w:rsidR="00170198" w:rsidRPr="00200573" w:rsidRDefault="00170198" w:rsidP="00200573">
                            <w:pPr>
                              <w:ind w:firstLineChars="100" w:firstLine="240"/>
                              <w:rPr>
                                <w:rFonts w:ascii="ＭＳ Ｐ明朝" w:eastAsia="ＭＳ Ｐ明朝" w:hAnsi="ＭＳ Ｐ明朝"/>
                                <w:sz w:val="24"/>
                              </w:rPr>
                            </w:pPr>
                            <w:r w:rsidRPr="00200573">
                              <w:rPr>
                                <w:rFonts w:ascii="ＭＳ Ｐ明朝" w:eastAsia="ＭＳ Ｐ明朝" w:hAnsi="ＭＳ Ｐ明朝" w:hint="eastAsia"/>
                                <w:sz w:val="24"/>
                              </w:rPr>
                              <w:t>学校や地域の一員として生活する上で、みんなが暮らしやすくするために、約束やルールがあるということを理解できるよう指導しましょう。</w:t>
                            </w:r>
                          </w:p>
                          <w:p w14:paraId="021F16D9" w14:textId="77777777" w:rsidR="00170198" w:rsidRPr="00200573" w:rsidRDefault="00170198" w:rsidP="00200573">
                            <w:pPr>
                              <w:ind w:firstLineChars="100" w:firstLine="240"/>
                              <w:rPr>
                                <w:rFonts w:ascii="ＭＳ Ｐゴシック" w:eastAsia="ＭＳ Ｐゴシック" w:hAnsi="ＭＳ Ｐゴシック"/>
                                <w:b/>
                                <w:sz w:val="24"/>
                              </w:rPr>
                            </w:pPr>
                            <w:r w:rsidRPr="00200573">
                              <w:rPr>
                                <w:rFonts w:ascii="ＭＳ Ｐ明朝" w:eastAsia="ＭＳ Ｐ明朝" w:hAnsi="ＭＳ Ｐ明朝" w:hint="eastAsia"/>
                                <w:sz w:val="24"/>
                              </w:rPr>
                              <w:t>教科の学習はもとより、遊びやスポーツをとおして指導するなど、日常の</w:t>
                            </w:r>
                            <w:r>
                              <w:rPr>
                                <w:rFonts w:ascii="ＭＳ Ｐ明朝" w:eastAsia="ＭＳ Ｐ明朝" w:hAnsi="ＭＳ Ｐ明朝" w:hint="eastAsia"/>
                                <w:sz w:val="24"/>
                              </w:rPr>
                              <w:t>さまざまな</w:t>
                            </w:r>
                            <w:r w:rsidRPr="00200573">
                              <w:rPr>
                                <w:rFonts w:ascii="ＭＳ Ｐ明朝" w:eastAsia="ＭＳ Ｐ明朝" w:hAnsi="ＭＳ Ｐ明朝" w:hint="eastAsia"/>
                                <w:sz w:val="24"/>
                              </w:rPr>
                              <w:t>場面で指導しましょう。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1F16BC" id="AutoShape 36" o:spid="_x0000_s1030" style="position:absolute;left:0;text-align:left;margin-left:.8pt;margin-top:13.25pt;width:481.5pt;height:90.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4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" strokeweight="1.5pt">
                <v:textbox inset="5.85pt,.7pt,5.85pt,.7pt">
                  <w:txbxContent>
                    <w:p w14:paraId="021F16D7" w14:textId="77777777" w:rsidR="00170198" w:rsidRDefault="00170198">
                      <w:pPr>
                        <w:rPr>
                          <w:rFonts w:ascii="ＭＳ Ｐゴシック" w:eastAsia="ＭＳ Ｐゴシック" w:hAnsi="ＭＳ Ｐゴシック"/>
                          <w:b/>
                          <w:sz w:val="24"/>
                        </w:rPr>
                      </w:pPr>
                      <w:r w:rsidRPr="00D75DE8">
                        <w:rPr>
                          <w:rFonts w:ascii="ＭＳ Ｐゴシック" w:eastAsia="ＭＳ Ｐゴシック" w:hAnsi="ＭＳ Ｐゴシック" w:hint="eastAsia"/>
                          <w:b/>
                          <w:sz w:val="24"/>
                        </w:rPr>
                        <w:t xml:space="preserve">Ａ２　</w:t>
                      </w:r>
                      <w:r w:rsidRPr="00200573">
                        <w:rPr>
                          <w:rFonts w:ascii="ＭＳ Ｐゴシック" w:eastAsia="ＭＳ Ｐゴシック" w:hAnsi="ＭＳ Ｐゴシック" w:hint="eastAsia"/>
                          <w:b/>
                          <w:sz w:val="24"/>
                        </w:rPr>
                        <w:t>守るべき約束やルールがあることを指導しましょう。</w:t>
                      </w:r>
                    </w:p>
                    <w:p w14:paraId="021F16D8" w14:textId="77777777" w:rsidR="00170198" w:rsidRPr="00200573" w:rsidRDefault="00170198" w:rsidP="00200573">
                      <w:pPr>
                        <w:ind w:firstLineChars="100" w:firstLine="240"/>
                        <w:rPr>
                          <w:rFonts w:ascii="ＭＳ Ｐ明朝" w:eastAsia="ＭＳ Ｐ明朝" w:hAnsi="ＭＳ Ｐ明朝"/>
                          <w:sz w:val="24"/>
                        </w:rPr>
                      </w:pPr>
                      <w:r w:rsidRPr="00200573">
                        <w:rPr>
                          <w:rFonts w:ascii="ＭＳ Ｐ明朝" w:eastAsia="ＭＳ Ｐ明朝" w:hAnsi="ＭＳ Ｐ明朝" w:hint="eastAsia"/>
                          <w:sz w:val="24"/>
                        </w:rPr>
                        <w:t>学校や地域の一員として生活する上で、みんなが暮らしやすくするために、約束やルールがあるということを理解できるよう指導しましょう。</w:t>
                      </w:r>
                    </w:p>
                    <w:p w14:paraId="021F16D9" w14:textId="77777777" w:rsidR="00170198" w:rsidRPr="00200573" w:rsidRDefault="00170198" w:rsidP="00200573">
                      <w:pPr>
                        <w:ind w:firstLineChars="100" w:firstLine="240"/>
                        <w:rPr>
                          <w:rFonts w:ascii="ＭＳ Ｐゴシック" w:eastAsia="ＭＳ Ｐゴシック" w:hAnsi="ＭＳ Ｐゴシック"/>
                          <w:b/>
                          <w:sz w:val="24"/>
                        </w:rPr>
                      </w:pPr>
                      <w:r w:rsidRPr="00200573">
                        <w:rPr>
                          <w:rFonts w:ascii="ＭＳ Ｐ明朝" w:eastAsia="ＭＳ Ｐ明朝" w:hAnsi="ＭＳ Ｐ明朝" w:hint="eastAsia"/>
                          <w:sz w:val="24"/>
                        </w:rPr>
                        <w:t>教科の学習はもとより、遊びやスポーツをとおして指導するなど、日常の</w:t>
                      </w:r>
                      <w:r>
                        <w:rPr>
                          <w:rFonts w:ascii="ＭＳ Ｐ明朝" w:eastAsia="ＭＳ Ｐ明朝" w:hAnsi="ＭＳ Ｐ明朝" w:hint="eastAsia"/>
                          <w:sz w:val="24"/>
                        </w:rPr>
                        <w:t>さまざまな</w:t>
                      </w:r>
                      <w:r w:rsidRPr="00200573">
                        <w:rPr>
                          <w:rFonts w:ascii="ＭＳ Ｐ明朝" w:eastAsia="ＭＳ Ｐ明朝" w:hAnsi="ＭＳ Ｐ明朝" w:hint="eastAsia"/>
                          <w:sz w:val="24"/>
                        </w:rPr>
                        <w:t>場面で指導しましょう。</w:t>
                      </w:r>
                    </w:p>
                  </w:txbxContent>
                </v:textbox>
              </v:roundrect>
            </w:pict>
          </mc:Fallback>
        </mc:AlternateContent>
      </w:r>
    </w:p>
    <w:p w14:paraId="021F1671" w14:textId="77777777" w:rsidR="00990FE1" w:rsidRDefault="00990FE1"/>
    <w:p w14:paraId="021F1672" w14:textId="77777777" w:rsidR="00990FE1" w:rsidRDefault="00990FE1"/>
    <w:p w14:paraId="021F1673" w14:textId="77777777" w:rsidR="00990FE1" w:rsidRDefault="00990FE1"/>
    <w:p w14:paraId="021F1674" w14:textId="77777777" w:rsidR="00990FE1" w:rsidRDefault="00990FE1"/>
    <w:p w14:paraId="021F1675" w14:textId="77777777" w:rsidR="00193A83" w:rsidRDefault="00193A83"/>
    <w:p w14:paraId="021F1676" w14:textId="77777777" w:rsidR="00990FE1" w:rsidRDefault="00990FE1"/>
    <w:p w14:paraId="021F1677" w14:textId="77777777" w:rsidR="00990FE1" w:rsidRDefault="00D456CF">
      <w:r>
        <w:rPr>
          <w:noProof/>
        </w:rPr>
        <mc:AlternateContent>
          <mc:Choice Requires="wps">
            <w:drawing>
              <wp:anchor distT="0" distB="0" distL="114300" distR="114300" simplePos="0" relativeHeight="251657728" behindDoc="0" locked="0" layoutInCell="1" allowOverlap="1" wp14:anchorId="021F16BE" wp14:editId="021F16BF">
                <wp:simplePos x="0" y="0"/>
                <wp:positionH relativeFrom="column">
                  <wp:posOffset>9525</wp:posOffset>
                </wp:positionH>
                <wp:positionV relativeFrom="paragraph">
                  <wp:posOffset>38100</wp:posOffset>
                </wp:positionV>
                <wp:extent cx="6120130" cy="2447925"/>
                <wp:effectExtent l="0" t="0" r="13970" b="28575"/>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447925"/>
                        </a:xfrm>
                        <a:prstGeom prst="roundRect">
                          <a:avLst>
                            <a:gd name="adj" fmla="val 3843"/>
                          </a:avLst>
                        </a:prstGeom>
                        <a:solidFill>
                          <a:srgbClr val="FFFFFF"/>
                        </a:solidFill>
                        <a:ln w="19050">
                          <a:solidFill>
                            <a:srgbClr val="000000"/>
                          </a:solidFill>
                          <a:round/>
                          <a:headEnd/>
                          <a:tailEnd/>
                        </a:ln>
                      </wps:spPr>
                      <wps:txbx>
                        <w:txbxContent>
                          <w:p w14:paraId="021F16DA" w14:textId="77777777" w:rsidR="00170198" w:rsidRPr="00D75DE8" w:rsidRDefault="00170198">
                            <w:pPr>
                              <w:rPr>
                                <w:rFonts w:ascii="ＭＳ Ｐゴシック" w:eastAsia="ＭＳ Ｐゴシック" w:hAnsi="ＭＳ Ｐゴシック"/>
                                <w:b/>
                                <w:sz w:val="24"/>
                              </w:rPr>
                            </w:pPr>
                            <w:r>
                              <w:rPr>
                                <w:rFonts w:ascii="ＭＳ Ｐゴシック" w:eastAsia="ＭＳ Ｐゴシック" w:hAnsi="ＭＳ Ｐゴシック" w:hint="eastAsia"/>
                                <w:b/>
                                <w:sz w:val="24"/>
                              </w:rPr>
                              <w:t>Ａ３</w:t>
                            </w:r>
                            <w:r w:rsidRPr="00D75DE8">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約束やルールを守るための</w:t>
                            </w:r>
                            <w:r w:rsidRPr="00884505">
                              <w:rPr>
                                <w:rFonts w:ascii="ＭＳ Ｐゴシック" w:eastAsia="ＭＳ Ｐゴシック" w:hAnsi="ＭＳ Ｐゴシック" w:hint="eastAsia"/>
                                <w:b/>
                                <w:sz w:val="24"/>
                              </w:rPr>
                              <w:t>力や技能などをバランスよく育てましょう。</w:t>
                            </w:r>
                          </w:p>
                          <w:p w14:paraId="021F16DB" w14:textId="77777777" w:rsidR="00170198" w:rsidRPr="00884505" w:rsidRDefault="00170198" w:rsidP="00884505">
                            <w:pPr>
                              <w:ind w:firstLineChars="100" w:firstLine="240"/>
                              <w:rPr>
                                <w:rFonts w:ascii="ＭＳ Ｐ明朝" w:eastAsia="ＭＳ Ｐ明朝" w:hAnsi="ＭＳ Ｐ明朝"/>
                                <w:sz w:val="24"/>
                              </w:rPr>
                            </w:pPr>
                            <w:r w:rsidRPr="00884505">
                              <w:rPr>
                                <w:rFonts w:ascii="ＭＳ Ｐ明朝" w:eastAsia="ＭＳ Ｐ明朝" w:hAnsi="ＭＳ Ｐ明朝" w:hint="eastAsia"/>
                                <w:sz w:val="24"/>
                              </w:rPr>
                              <w:t>具体的な人権問題に直面したときにもそれを解決しようとする実践的な行動力を育てるためには、教育活動全体を通じて、例えば次のような力や技能などを総合的にバランスよく培うことが求められます。</w:t>
                            </w:r>
                          </w:p>
                          <w:p w14:paraId="021F16DC" w14:textId="77777777" w:rsidR="00170198" w:rsidRPr="00884505" w:rsidRDefault="00170198" w:rsidP="00884505">
                            <w:pPr>
                              <w:numPr>
                                <w:ilvl w:val="0"/>
                                <w:numId w:val="9"/>
                              </w:numPr>
                              <w:rPr>
                                <w:rFonts w:ascii="ＭＳ Ｐ明朝" w:eastAsia="ＭＳ Ｐ明朝" w:hAnsi="ＭＳ Ｐ明朝"/>
                                <w:sz w:val="24"/>
                              </w:rPr>
                            </w:pPr>
                            <w:r w:rsidRPr="00884505">
                              <w:rPr>
                                <w:rFonts w:ascii="ＭＳ Ｐ明朝" w:eastAsia="ＭＳ Ｐ明朝" w:hAnsi="ＭＳ Ｐ明朝" w:hint="eastAsia"/>
                                <w:sz w:val="24"/>
                              </w:rPr>
                              <w:t>他の人の立場に立ってその人に必要なことやその人の考えや気持ちなど</w:t>
                            </w:r>
                            <w:r w:rsidR="00C1656B">
                              <w:rPr>
                                <w:rFonts w:ascii="ＭＳ Ｐ明朝" w:eastAsia="ＭＳ Ｐ明朝" w:hAnsi="ＭＳ Ｐ明朝" w:hint="eastAsia"/>
                                <w:sz w:val="24"/>
                              </w:rPr>
                              <w:t>を想像する力</w:t>
                            </w:r>
                            <w:r w:rsidRPr="00884505">
                              <w:rPr>
                                <w:rFonts w:ascii="ＭＳ Ｐ明朝" w:eastAsia="ＭＳ Ｐ明朝" w:hAnsi="ＭＳ Ｐ明朝" w:hint="eastAsia"/>
                                <w:sz w:val="24"/>
                              </w:rPr>
                              <w:t>や共感的に理解する力</w:t>
                            </w:r>
                          </w:p>
                          <w:p w14:paraId="021F16DD" w14:textId="77777777" w:rsidR="00170198" w:rsidRPr="00884505" w:rsidRDefault="00C1656B" w:rsidP="00884505">
                            <w:pPr>
                              <w:numPr>
                                <w:ilvl w:val="0"/>
                                <w:numId w:val="9"/>
                              </w:numPr>
                              <w:rPr>
                                <w:rFonts w:ascii="ＭＳ Ｐ明朝" w:eastAsia="ＭＳ Ｐ明朝" w:hAnsi="ＭＳ Ｐ明朝"/>
                                <w:sz w:val="24"/>
                              </w:rPr>
                            </w:pPr>
                            <w:r>
                              <w:rPr>
                                <w:rFonts w:ascii="ＭＳ Ｐ明朝" w:eastAsia="ＭＳ Ｐ明朝" w:hAnsi="ＭＳ Ｐ明朝" w:hint="eastAsia"/>
                                <w:sz w:val="24"/>
                              </w:rPr>
                              <w:t>他の人の考えや気持ちを</w:t>
                            </w:r>
                            <w:r w:rsidR="00170198" w:rsidRPr="00884505">
                              <w:rPr>
                                <w:rFonts w:ascii="ＭＳ Ｐ明朝" w:eastAsia="ＭＳ Ｐ明朝" w:hAnsi="ＭＳ Ｐ明朝" w:hint="eastAsia"/>
                                <w:sz w:val="24"/>
                              </w:rPr>
                              <w:t>的確に理解</w:t>
                            </w:r>
                            <w:r>
                              <w:rPr>
                                <w:rFonts w:ascii="ＭＳ Ｐ明朝" w:eastAsia="ＭＳ Ｐ明朝" w:hAnsi="ＭＳ Ｐ明朝" w:hint="eastAsia"/>
                                <w:sz w:val="24"/>
                              </w:rPr>
                              <w:t>し、また、自分の考えや気持ちを適切かつ豊かに表現できるような</w:t>
                            </w:r>
                            <w:r w:rsidR="00170198" w:rsidRPr="00884505">
                              <w:rPr>
                                <w:rFonts w:ascii="ＭＳ Ｐ明朝" w:eastAsia="ＭＳ Ｐ明朝" w:hAnsi="ＭＳ Ｐ明朝" w:hint="eastAsia"/>
                                <w:sz w:val="24"/>
                              </w:rPr>
                              <w:t>コミュニケーションの能力やそのための技能</w:t>
                            </w:r>
                          </w:p>
                          <w:p w14:paraId="021F16DE" w14:textId="77777777" w:rsidR="00170198" w:rsidRPr="00884505" w:rsidRDefault="00170198" w:rsidP="00884505">
                            <w:pPr>
                              <w:numPr>
                                <w:ilvl w:val="0"/>
                                <w:numId w:val="9"/>
                              </w:numPr>
                              <w:rPr>
                                <w:rFonts w:ascii="ＭＳ Ｐ明朝" w:eastAsia="ＭＳ Ｐ明朝" w:hAnsi="ＭＳ Ｐ明朝"/>
                                <w:sz w:val="24"/>
                              </w:rPr>
                            </w:pPr>
                            <w:r w:rsidRPr="00884505">
                              <w:rPr>
                                <w:rFonts w:ascii="ＭＳ Ｐ明朝" w:eastAsia="ＭＳ Ｐ明朝" w:hAnsi="ＭＳ Ｐ明朝" w:hint="eastAsia"/>
                                <w:sz w:val="24"/>
                              </w:rPr>
                              <w:t>自分の要求を一方的に主張するのではなく建設的な手法により他の人との人間関係を調整する能力及び自他の要求を共に満たせる解決方法を見いだしてそれを実現させる能力やそのための技能</w:t>
                            </w:r>
                          </w:p>
                          <w:p w14:paraId="021F16DF" w14:textId="77777777" w:rsidR="00170198" w:rsidRPr="00884505" w:rsidRDefault="00170198" w:rsidP="00D75DE8">
                            <w:pPr>
                              <w:ind w:firstLineChars="100" w:firstLine="240"/>
                              <w:rPr>
                                <w:rFonts w:ascii="ＭＳ Ｐ明朝" w:eastAsia="ＭＳ Ｐ明朝" w:hAnsi="ＭＳ Ｐ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1F16BE" id="AutoShape 41" o:spid="_x0000_s1031" style="position:absolute;left:0;text-align:left;margin-left:.75pt;margin-top:3pt;width:481.9pt;height:19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" strokeweight="1.5pt">
                <v:textbox inset="5.85pt,.7pt,5.85pt,.7pt">
                  <w:txbxContent>
                    <w:p w14:paraId="021F16DA" w14:textId="77777777" w:rsidR="00170198" w:rsidRPr="00D75DE8" w:rsidRDefault="00170198">
                      <w:pPr>
                        <w:rPr>
                          <w:rFonts w:ascii="ＭＳ Ｐゴシック" w:eastAsia="ＭＳ Ｐゴシック" w:hAnsi="ＭＳ Ｐゴシック"/>
                          <w:b/>
                          <w:sz w:val="24"/>
                        </w:rPr>
                      </w:pPr>
                      <w:r>
                        <w:rPr>
                          <w:rFonts w:ascii="ＭＳ Ｐゴシック" w:eastAsia="ＭＳ Ｐゴシック" w:hAnsi="ＭＳ Ｐゴシック" w:hint="eastAsia"/>
                          <w:b/>
                          <w:sz w:val="24"/>
                        </w:rPr>
                        <w:t>Ａ３</w:t>
                      </w:r>
                      <w:r w:rsidRPr="00D75DE8">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約束やルールを守るための</w:t>
                      </w:r>
                      <w:r w:rsidRPr="00884505">
                        <w:rPr>
                          <w:rFonts w:ascii="ＭＳ Ｐゴシック" w:eastAsia="ＭＳ Ｐゴシック" w:hAnsi="ＭＳ Ｐゴシック" w:hint="eastAsia"/>
                          <w:b/>
                          <w:sz w:val="24"/>
                        </w:rPr>
                        <w:t>力や技能などをバランスよく育てましょう。</w:t>
                      </w:r>
                    </w:p>
                    <w:p w14:paraId="021F16DB" w14:textId="77777777" w:rsidR="00170198" w:rsidRPr="00884505" w:rsidRDefault="00170198" w:rsidP="00884505">
                      <w:pPr>
                        <w:ind w:firstLineChars="100" w:firstLine="240"/>
                        <w:rPr>
                          <w:rFonts w:ascii="ＭＳ Ｐ明朝" w:eastAsia="ＭＳ Ｐ明朝" w:hAnsi="ＭＳ Ｐ明朝"/>
                          <w:sz w:val="24"/>
                        </w:rPr>
                      </w:pPr>
                      <w:r w:rsidRPr="00884505">
                        <w:rPr>
                          <w:rFonts w:ascii="ＭＳ Ｐ明朝" w:eastAsia="ＭＳ Ｐ明朝" w:hAnsi="ＭＳ Ｐ明朝" w:hint="eastAsia"/>
                          <w:sz w:val="24"/>
                        </w:rPr>
                        <w:t>具体的な人権問題に直面したときにもそれを解決しようとする実践的な行動力を育てるためには、教育活動全体を通じて、例えば次のような力や技能などを総合的にバランスよく培うことが求められます。</w:t>
                      </w:r>
                    </w:p>
                    <w:p w14:paraId="021F16DC" w14:textId="77777777" w:rsidR="00170198" w:rsidRPr="00884505" w:rsidRDefault="00170198" w:rsidP="00884505">
                      <w:pPr>
                        <w:numPr>
                          <w:ilvl w:val="0"/>
                          <w:numId w:val="9"/>
                        </w:numPr>
                        <w:rPr>
                          <w:rFonts w:ascii="ＭＳ Ｐ明朝" w:eastAsia="ＭＳ Ｐ明朝" w:hAnsi="ＭＳ Ｐ明朝"/>
                          <w:sz w:val="24"/>
                        </w:rPr>
                      </w:pPr>
                      <w:r w:rsidRPr="00884505">
                        <w:rPr>
                          <w:rFonts w:ascii="ＭＳ Ｐ明朝" w:eastAsia="ＭＳ Ｐ明朝" w:hAnsi="ＭＳ Ｐ明朝" w:hint="eastAsia"/>
                          <w:sz w:val="24"/>
                        </w:rPr>
                        <w:t>他の人の立場に立ってその人に必要なことやその人の考えや気持ちなど</w:t>
                      </w:r>
                      <w:r w:rsidR="00C1656B">
                        <w:rPr>
                          <w:rFonts w:ascii="ＭＳ Ｐ明朝" w:eastAsia="ＭＳ Ｐ明朝" w:hAnsi="ＭＳ Ｐ明朝" w:hint="eastAsia"/>
                          <w:sz w:val="24"/>
                        </w:rPr>
                        <w:t>を想像する力</w:t>
                      </w:r>
                      <w:r w:rsidRPr="00884505">
                        <w:rPr>
                          <w:rFonts w:ascii="ＭＳ Ｐ明朝" w:eastAsia="ＭＳ Ｐ明朝" w:hAnsi="ＭＳ Ｐ明朝" w:hint="eastAsia"/>
                          <w:sz w:val="24"/>
                        </w:rPr>
                        <w:t>や共感的に理解する力</w:t>
                      </w:r>
                    </w:p>
                    <w:p w14:paraId="021F16DD" w14:textId="77777777" w:rsidR="00170198" w:rsidRPr="00884505" w:rsidRDefault="00C1656B" w:rsidP="00884505">
                      <w:pPr>
                        <w:numPr>
                          <w:ilvl w:val="0"/>
                          <w:numId w:val="9"/>
                        </w:numPr>
                        <w:rPr>
                          <w:rFonts w:ascii="ＭＳ Ｐ明朝" w:eastAsia="ＭＳ Ｐ明朝" w:hAnsi="ＭＳ Ｐ明朝"/>
                          <w:sz w:val="24"/>
                        </w:rPr>
                      </w:pPr>
                      <w:r>
                        <w:rPr>
                          <w:rFonts w:ascii="ＭＳ Ｐ明朝" w:eastAsia="ＭＳ Ｐ明朝" w:hAnsi="ＭＳ Ｐ明朝" w:hint="eastAsia"/>
                          <w:sz w:val="24"/>
                        </w:rPr>
                        <w:t>他の人の考えや気持ちを</w:t>
                      </w:r>
                      <w:r w:rsidR="00170198" w:rsidRPr="00884505">
                        <w:rPr>
                          <w:rFonts w:ascii="ＭＳ Ｐ明朝" w:eastAsia="ＭＳ Ｐ明朝" w:hAnsi="ＭＳ Ｐ明朝" w:hint="eastAsia"/>
                          <w:sz w:val="24"/>
                        </w:rPr>
                        <w:t>的確に理解</w:t>
                      </w:r>
                      <w:r>
                        <w:rPr>
                          <w:rFonts w:ascii="ＭＳ Ｐ明朝" w:eastAsia="ＭＳ Ｐ明朝" w:hAnsi="ＭＳ Ｐ明朝" w:hint="eastAsia"/>
                          <w:sz w:val="24"/>
                        </w:rPr>
                        <w:t>し、また、自分の考えや気持ちを適切かつ豊かに表現できるような</w:t>
                      </w:r>
                      <w:r w:rsidR="00170198" w:rsidRPr="00884505">
                        <w:rPr>
                          <w:rFonts w:ascii="ＭＳ Ｐ明朝" w:eastAsia="ＭＳ Ｐ明朝" w:hAnsi="ＭＳ Ｐ明朝" w:hint="eastAsia"/>
                          <w:sz w:val="24"/>
                        </w:rPr>
                        <w:t>コミュニケーションの能力やそのための技能</w:t>
                      </w:r>
                    </w:p>
                    <w:p w14:paraId="021F16DE" w14:textId="77777777" w:rsidR="00170198" w:rsidRPr="00884505" w:rsidRDefault="00170198" w:rsidP="00884505">
                      <w:pPr>
                        <w:numPr>
                          <w:ilvl w:val="0"/>
                          <w:numId w:val="9"/>
                        </w:numPr>
                        <w:rPr>
                          <w:rFonts w:ascii="ＭＳ Ｐ明朝" w:eastAsia="ＭＳ Ｐ明朝" w:hAnsi="ＭＳ Ｐ明朝"/>
                          <w:sz w:val="24"/>
                        </w:rPr>
                      </w:pPr>
                      <w:r w:rsidRPr="00884505">
                        <w:rPr>
                          <w:rFonts w:ascii="ＭＳ Ｐ明朝" w:eastAsia="ＭＳ Ｐ明朝" w:hAnsi="ＭＳ Ｐ明朝" w:hint="eastAsia"/>
                          <w:sz w:val="24"/>
                        </w:rPr>
                        <w:t>自分の要求を一方的に主張するのではなく建設的な手法により他の人との人間関係を調整する能力及び自他の要求を共に満たせる解決方法を見いだしてそれを実現させる能力やそのための技能</w:t>
                      </w:r>
                    </w:p>
                    <w:p w14:paraId="021F16DF" w14:textId="77777777" w:rsidR="00170198" w:rsidRPr="00884505" w:rsidRDefault="00170198" w:rsidP="00D75DE8">
                      <w:pPr>
                        <w:ind w:firstLineChars="100" w:firstLine="240"/>
                        <w:rPr>
                          <w:rFonts w:ascii="ＭＳ Ｐ明朝" w:eastAsia="ＭＳ Ｐ明朝" w:hAnsi="ＭＳ Ｐ明朝"/>
                          <w:sz w:val="24"/>
                        </w:rPr>
                      </w:pPr>
                    </w:p>
                  </w:txbxContent>
                </v:textbox>
              </v:roundrect>
            </w:pict>
          </mc:Fallback>
        </mc:AlternateContent>
      </w:r>
    </w:p>
    <w:p w14:paraId="021F1678" w14:textId="77777777" w:rsidR="00990FE1" w:rsidRDefault="00990FE1"/>
    <w:p w14:paraId="021F1679" w14:textId="77777777" w:rsidR="00990FE1" w:rsidRDefault="00990FE1"/>
    <w:p w14:paraId="021F167A" w14:textId="77777777" w:rsidR="00990FE1" w:rsidRDefault="00990FE1"/>
    <w:p w14:paraId="021F167B" w14:textId="77777777" w:rsidR="00990FE1" w:rsidRDefault="00990FE1"/>
    <w:p w14:paraId="021F167C" w14:textId="77777777" w:rsidR="00990FE1" w:rsidRDefault="00990FE1"/>
    <w:p w14:paraId="021F167D" w14:textId="77777777" w:rsidR="00990FE1" w:rsidRDefault="00990FE1"/>
    <w:p w14:paraId="021F167E" w14:textId="77777777" w:rsidR="00990FE1" w:rsidRDefault="00990FE1"/>
    <w:p w14:paraId="021F167F" w14:textId="77777777" w:rsidR="00990FE1" w:rsidRDefault="00990FE1"/>
    <w:p w14:paraId="021F1680" w14:textId="77777777" w:rsidR="00990FE1" w:rsidRDefault="00990FE1"/>
    <w:p w14:paraId="021F1681" w14:textId="77777777" w:rsidR="00990FE1" w:rsidRDefault="00990FE1"/>
    <w:p w14:paraId="021F1682" w14:textId="77777777" w:rsidR="00990FE1" w:rsidRDefault="00990FE1"/>
    <w:p w14:paraId="021F1683" w14:textId="77777777" w:rsidR="00990FE1" w:rsidRDefault="00D456CF">
      <w:r>
        <w:rPr>
          <w:rFonts w:hint="eastAsia"/>
          <w:noProof/>
        </w:rPr>
        <mc:AlternateContent>
          <mc:Choice Requires="wps">
            <w:drawing>
              <wp:anchor distT="0" distB="0" distL="114300" distR="114300" simplePos="0" relativeHeight="251653632" behindDoc="0" locked="0" layoutInCell="1" allowOverlap="1" wp14:anchorId="021F16C0" wp14:editId="021F16C1">
                <wp:simplePos x="0" y="0"/>
                <wp:positionH relativeFrom="column">
                  <wp:posOffset>9525</wp:posOffset>
                </wp:positionH>
                <wp:positionV relativeFrom="paragraph">
                  <wp:posOffset>76200</wp:posOffset>
                </wp:positionV>
                <wp:extent cx="6120130" cy="755650"/>
                <wp:effectExtent l="0" t="0" r="13970" b="2540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55650"/>
                        </a:xfrm>
                        <a:prstGeom prst="rect">
                          <a:avLst/>
                        </a:prstGeom>
                        <a:solidFill>
                          <a:srgbClr val="CCFFFF"/>
                        </a:solidFill>
                        <a:ln w="19050">
                          <a:solidFill>
                            <a:srgbClr val="000000"/>
                          </a:solidFill>
                          <a:prstDash val="dash"/>
                          <a:miter lim="800000"/>
                          <a:headEnd/>
                          <a:tailEnd/>
                        </a:ln>
                      </wps:spPr>
                      <wps:txbx>
                        <w:txbxContent>
                          <w:p w14:paraId="021F16E0" w14:textId="77777777" w:rsidR="00170198" w:rsidRPr="00D75DE8" w:rsidRDefault="00170198">
                            <w:pPr>
                              <w:rPr>
                                <w:rFonts w:ascii="HG丸ｺﾞｼｯｸM-PRO" w:eastAsia="HG丸ｺﾞｼｯｸM-PRO"/>
                                <w:b/>
                                <w:sz w:val="24"/>
                              </w:rPr>
                            </w:pPr>
                            <w:r w:rsidRPr="00D75DE8">
                              <w:rPr>
                                <w:rFonts w:ascii="HG丸ｺﾞｼｯｸM-PRO" w:eastAsia="HG丸ｺﾞｼｯｸM-PRO" w:hint="eastAsia"/>
                                <w:b/>
                                <w:sz w:val="24"/>
                              </w:rPr>
                              <w:t xml:space="preserve">〈ポイント〉　</w:t>
                            </w:r>
                          </w:p>
                          <w:p w14:paraId="021F16E1" w14:textId="77777777" w:rsidR="00170198" w:rsidRPr="00D75DE8" w:rsidRDefault="00C1656B">
                            <w:pPr>
                              <w:ind w:firstLineChars="100" w:firstLine="240"/>
                              <w:rPr>
                                <w:rFonts w:ascii="HG丸ｺﾞｼｯｸM-PRO" w:eastAsia="HG丸ｺﾞｼｯｸM-PRO"/>
                                <w:sz w:val="24"/>
                              </w:rPr>
                            </w:pPr>
                            <w:r>
                              <w:rPr>
                                <w:rFonts w:ascii="HG丸ｺﾞｼｯｸM-PRO" w:eastAsia="HG丸ｺﾞｼｯｸM-PRO" w:hint="eastAsia"/>
                                <w:sz w:val="24"/>
                              </w:rPr>
                              <w:t>子どもたち自身に、ルールについて考えさせる取組みが</w:t>
                            </w:r>
                            <w:r w:rsidR="00170198">
                              <w:rPr>
                                <w:rFonts w:ascii="HG丸ｺﾞｼｯｸM-PRO" w:eastAsia="HG丸ｺﾞｼｯｸM-PRO" w:hint="eastAsia"/>
                                <w:sz w:val="24"/>
                              </w:rPr>
                              <w:t>重要です。また、学校</w:t>
                            </w:r>
                            <w:r>
                              <w:rPr>
                                <w:rFonts w:ascii="HG丸ｺﾞｼｯｸM-PRO" w:eastAsia="HG丸ｺﾞｼｯｸM-PRO" w:hint="eastAsia"/>
                                <w:sz w:val="24"/>
                              </w:rPr>
                              <w:t>だけでなく、家庭</w:t>
                            </w:r>
                            <w:r w:rsidR="00170198">
                              <w:rPr>
                                <w:rFonts w:ascii="HG丸ｺﾞｼｯｸM-PRO" w:eastAsia="HG丸ｺﾞｼｯｸM-PRO" w:hint="eastAsia"/>
                                <w:sz w:val="24"/>
                              </w:rPr>
                              <w:t>や地域社会</w:t>
                            </w:r>
                            <w:r>
                              <w:rPr>
                                <w:rFonts w:ascii="HG丸ｺﾞｼｯｸM-PRO" w:eastAsia="HG丸ｺﾞｼｯｸM-PRO" w:hint="eastAsia"/>
                                <w:sz w:val="24"/>
                              </w:rPr>
                              <w:t>との連携</w:t>
                            </w:r>
                            <w:r w:rsidR="00170198">
                              <w:rPr>
                                <w:rFonts w:ascii="HG丸ｺﾞｼｯｸM-PRO" w:eastAsia="HG丸ｺﾞｼｯｸM-PRO" w:hint="eastAsia"/>
                                <w:sz w:val="24"/>
                              </w:rPr>
                              <w:t>に</w:t>
                            </w:r>
                            <w:r w:rsidR="007D7BD1">
                              <w:rPr>
                                <w:rFonts w:ascii="HG丸ｺﾞｼｯｸM-PRO" w:eastAsia="HG丸ｺﾞｼｯｸM-PRO" w:hint="eastAsia"/>
                                <w:sz w:val="24"/>
                              </w:rPr>
                              <w:t>よって</w:t>
                            </w:r>
                            <w:r>
                              <w:rPr>
                                <w:rFonts w:ascii="HG丸ｺﾞｼｯｸM-PRO" w:eastAsia="HG丸ｺﾞｼｯｸM-PRO" w:hint="eastAsia"/>
                                <w:sz w:val="24"/>
                              </w:rPr>
                              <w:t>規範意識を育てることが求められます</w:t>
                            </w:r>
                            <w:r w:rsidR="00170198">
                              <w:rPr>
                                <w:rFonts w:ascii="HG丸ｺﾞｼｯｸM-PRO" w:eastAsia="HG丸ｺﾞｼｯｸM-PRO"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F16C0" id="Rectangle 28" o:spid="_x0000_s1032" style="position:absolute;left:0;text-align:left;margin-left:.75pt;margin-top:6pt;width:481.9pt;height:5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" fillcolor="#cff" strokeweight="1.5pt">
                <v:stroke dashstyle="dash"/>
                <v:textbox inset="5.85pt,.7pt,5.85pt,.7pt">
                  <w:txbxContent>
                    <w:p w14:paraId="021F16E0" w14:textId="77777777" w:rsidR="00170198" w:rsidRPr="00D75DE8" w:rsidRDefault="00170198">
                      <w:pPr>
                        <w:rPr>
                          <w:rFonts w:ascii="HG丸ｺﾞｼｯｸM-PRO" w:eastAsia="HG丸ｺﾞｼｯｸM-PRO"/>
                          <w:b/>
                          <w:sz w:val="24"/>
                        </w:rPr>
                      </w:pPr>
                      <w:r w:rsidRPr="00D75DE8">
                        <w:rPr>
                          <w:rFonts w:ascii="HG丸ｺﾞｼｯｸM-PRO" w:eastAsia="HG丸ｺﾞｼｯｸM-PRO" w:hint="eastAsia"/>
                          <w:b/>
                          <w:sz w:val="24"/>
                        </w:rPr>
                        <w:t xml:space="preserve">〈ポイント〉　</w:t>
                      </w:r>
                    </w:p>
                    <w:p w14:paraId="021F16E1" w14:textId="77777777" w:rsidR="00170198" w:rsidRPr="00D75DE8" w:rsidRDefault="00C1656B">
                      <w:pPr>
                        <w:ind w:firstLineChars="100" w:firstLine="240"/>
                        <w:rPr>
                          <w:rFonts w:ascii="HG丸ｺﾞｼｯｸM-PRO" w:eastAsia="HG丸ｺﾞｼｯｸM-PRO"/>
                          <w:sz w:val="24"/>
                        </w:rPr>
                      </w:pPr>
                      <w:r>
                        <w:rPr>
                          <w:rFonts w:ascii="HG丸ｺﾞｼｯｸM-PRO" w:eastAsia="HG丸ｺﾞｼｯｸM-PRO" w:hint="eastAsia"/>
                          <w:sz w:val="24"/>
                        </w:rPr>
                        <w:t>子どもたち自身に、ルールについて考えさせる取組みが</w:t>
                      </w:r>
                      <w:r w:rsidR="00170198">
                        <w:rPr>
                          <w:rFonts w:ascii="HG丸ｺﾞｼｯｸM-PRO" w:eastAsia="HG丸ｺﾞｼｯｸM-PRO" w:hint="eastAsia"/>
                          <w:sz w:val="24"/>
                        </w:rPr>
                        <w:t>重要です。また、学校</w:t>
                      </w:r>
                      <w:r>
                        <w:rPr>
                          <w:rFonts w:ascii="HG丸ｺﾞｼｯｸM-PRO" w:eastAsia="HG丸ｺﾞｼｯｸM-PRO" w:hint="eastAsia"/>
                          <w:sz w:val="24"/>
                        </w:rPr>
                        <w:t>だけでなく、家庭</w:t>
                      </w:r>
                      <w:r w:rsidR="00170198">
                        <w:rPr>
                          <w:rFonts w:ascii="HG丸ｺﾞｼｯｸM-PRO" w:eastAsia="HG丸ｺﾞｼｯｸM-PRO" w:hint="eastAsia"/>
                          <w:sz w:val="24"/>
                        </w:rPr>
                        <w:t>や地域社会</w:t>
                      </w:r>
                      <w:r>
                        <w:rPr>
                          <w:rFonts w:ascii="HG丸ｺﾞｼｯｸM-PRO" w:eastAsia="HG丸ｺﾞｼｯｸM-PRO" w:hint="eastAsia"/>
                          <w:sz w:val="24"/>
                        </w:rPr>
                        <w:t>との連携</w:t>
                      </w:r>
                      <w:r w:rsidR="00170198">
                        <w:rPr>
                          <w:rFonts w:ascii="HG丸ｺﾞｼｯｸM-PRO" w:eastAsia="HG丸ｺﾞｼｯｸM-PRO" w:hint="eastAsia"/>
                          <w:sz w:val="24"/>
                        </w:rPr>
                        <w:t>に</w:t>
                      </w:r>
                      <w:r w:rsidR="007D7BD1">
                        <w:rPr>
                          <w:rFonts w:ascii="HG丸ｺﾞｼｯｸM-PRO" w:eastAsia="HG丸ｺﾞｼｯｸM-PRO" w:hint="eastAsia"/>
                          <w:sz w:val="24"/>
                        </w:rPr>
                        <w:t>よって</w:t>
                      </w:r>
                      <w:r>
                        <w:rPr>
                          <w:rFonts w:ascii="HG丸ｺﾞｼｯｸM-PRO" w:eastAsia="HG丸ｺﾞｼｯｸM-PRO" w:hint="eastAsia"/>
                          <w:sz w:val="24"/>
                        </w:rPr>
                        <w:t>規範意識を育てることが求められます</w:t>
                      </w:r>
                      <w:r w:rsidR="00170198">
                        <w:rPr>
                          <w:rFonts w:ascii="HG丸ｺﾞｼｯｸM-PRO" w:eastAsia="HG丸ｺﾞｼｯｸM-PRO" w:hint="eastAsia"/>
                          <w:sz w:val="24"/>
                        </w:rPr>
                        <w:t>。</w:t>
                      </w:r>
                    </w:p>
                  </w:txbxContent>
                </v:textbox>
              </v:rect>
            </w:pict>
          </mc:Fallback>
        </mc:AlternateContent>
      </w:r>
    </w:p>
    <w:p w14:paraId="021F1684" w14:textId="77777777" w:rsidR="00990FE1" w:rsidRDefault="00990FE1"/>
    <w:p w14:paraId="021F1685" w14:textId="77777777" w:rsidR="00990FE1" w:rsidRDefault="00990FE1"/>
    <w:p w14:paraId="021F1686" w14:textId="77777777" w:rsidR="00990FE1" w:rsidRDefault="00990FE1"/>
    <w:p w14:paraId="021F1687" w14:textId="1FF8C77D" w:rsidR="00990FE1" w:rsidRDefault="00760FF3">
      <w:r>
        <w:rPr>
          <w:noProof/>
          <w:sz w:val="20"/>
        </w:rPr>
        <w:lastRenderedPageBreak/>
        <mc:AlternateContent>
          <mc:Choice Requires="wps">
            <w:drawing>
              <wp:anchor distT="0" distB="0" distL="114300" distR="114300" simplePos="0" relativeHeight="251658752" behindDoc="0" locked="0" layoutInCell="1" allowOverlap="1" wp14:anchorId="021F16C2" wp14:editId="53F7B533">
                <wp:simplePos x="0" y="0"/>
                <wp:positionH relativeFrom="margin">
                  <wp:align>center</wp:align>
                </wp:positionH>
                <wp:positionV relativeFrom="paragraph">
                  <wp:posOffset>136166</wp:posOffset>
                </wp:positionV>
                <wp:extent cx="6120130" cy="1457325"/>
                <wp:effectExtent l="19050" t="19050" r="13970" b="28575"/>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57325"/>
                        </a:xfrm>
                        <a:prstGeom prst="roundRect">
                          <a:avLst>
                            <a:gd name="adj" fmla="val 11110"/>
                          </a:avLst>
                        </a:prstGeom>
                        <a:solidFill>
                          <a:srgbClr val="FFFF99"/>
                        </a:solidFill>
                        <a:ln w="38100" cmpd="dbl">
                          <a:solidFill>
                            <a:srgbClr val="808080"/>
                          </a:solidFill>
                          <a:round/>
                          <a:headEnd/>
                          <a:tailEnd/>
                        </a:ln>
                      </wps:spPr>
                      <wps:txbx>
                        <w:txbxContent>
                          <w:p w14:paraId="021F16E2" w14:textId="77777777" w:rsidR="00170198" w:rsidRPr="00A12AF1" w:rsidRDefault="00170198">
                            <w:pPr>
                              <w:rPr>
                                <w:rFonts w:ascii="ＭＳ Ｐゴシック" w:eastAsia="ＭＳ Ｐゴシック" w:hAnsi="ＭＳ Ｐゴシック"/>
                                <w:i/>
                              </w:rPr>
                            </w:pPr>
                            <w:r w:rsidRPr="00A12AF1">
                              <w:rPr>
                                <w:rFonts w:ascii="ＭＳ Ｐゴシック" w:eastAsia="ＭＳ Ｐゴシック" w:hAnsi="ＭＳ Ｐゴシック" w:hint="eastAsia"/>
                                <w:i/>
                              </w:rPr>
                              <w:t>★ＣＨＥＣＫ</w:t>
                            </w:r>
                            <w:r w:rsidR="00D456CF" w:rsidRPr="00A12AF1">
                              <w:rPr>
                                <w:rFonts w:ascii="ＭＳ Ｐゴシック" w:eastAsia="ＭＳ Ｐゴシック" w:hAnsi="ＭＳ Ｐゴシック" w:hint="eastAsia"/>
                                <w:i/>
                              </w:rPr>
                              <w:t>①</w:t>
                            </w:r>
                            <w:r w:rsidRPr="00A12AF1">
                              <w:rPr>
                                <w:rFonts w:ascii="ＭＳ Ｐゴシック" w:eastAsia="ＭＳ Ｐゴシック" w:hAnsi="ＭＳ Ｐゴシック" w:hint="eastAsia"/>
                                <w:i/>
                              </w:rPr>
                              <w:t>★</w:t>
                            </w:r>
                          </w:p>
                          <w:p w14:paraId="021F16E3" w14:textId="5111E63D" w:rsidR="00170198" w:rsidRPr="00866CB8" w:rsidRDefault="00170198" w:rsidP="00884505">
                            <w:pPr>
                              <w:rPr>
                                <w:rFonts w:ascii="ＭＳ Ｐ明朝" w:eastAsia="ＭＳ Ｐ明朝" w:hAnsi="ＭＳ Ｐ明朝"/>
                              </w:rPr>
                            </w:pPr>
                            <w:r w:rsidRPr="00A12AF1">
                              <w:rPr>
                                <w:rFonts w:ascii="ＭＳ Ｐ明朝" w:eastAsia="ＭＳ Ｐ明朝" w:hAnsi="ＭＳ Ｐ明朝" w:hint="eastAsia"/>
                              </w:rPr>
                              <w:t>「</w:t>
                            </w:r>
                            <w:r w:rsidRPr="00866CB8">
                              <w:rPr>
                                <w:rFonts w:ascii="ＭＳ Ｐ明朝" w:eastAsia="ＭＳ Ｐ明朝" w:hAnsi="ＭＳ Ｐ明朝" w:hint="eastAsia"/>
                              </w:rPr>
                              <w:t>人権基礎教育指導事例集」</w:t>
                            </w:r>
                            <w:r w:rsidRPr="00866CB8">
                              <w:rPr>
                                <w:rFonts w:ascii="ＭＳ Ｐ明朝" w:eastAsia="ＭＳ Ｐ明朝" w:hAnsi="ＭＳ Ｐ明朝" w:hint="eastAsia"/>
                                <w:sz w:val="16"/>
                                <w:szCs w:val="16"/>
                              </w:rPr>
                              <w:t xml:space="preserve">(大阪府教育委員会　</w:t>
                            </w:r>
                            <w:r w:rsidR="00242F4D" w:rsidRPr="00866CB8">
                              <w:rPr>
                                <w:rFonts w:ascii="ＭＳ Ｐ明朝" w:eastAsia="ＭＳ Ｐ明朝" w:hAnsi="ＭＳ Ｐ明朝" w:hint="eastAsia"/>
                                <w:sz w:val="16"/>
                                <w:szCs w:val="16"/>
                              </w:rPr>
                              <w:t>平成</w:t>
                            </w:r>
                            <w:r w:rsidR="008B1C48" w:rsidRPr="00866CB8">
                              <w:rPr>
                                <w:rFonts w:ascii="ＭＳ Ｐ明朝" w:eastAsia="ＭＳ Ｐ明朝" w:hAnsi="ＭＳ Ｐ明朝" w:hint="eastAsia"/>
                                <w:sz w:val="16"/>
                                <w:szCs w:val="16"/>
                              </w:rPr>
                              <w:t>21</w:t>
                            </w:r>
                            <w:r w:rsidR="00525DEC" w:rsidRPr="00866CB8">
                              <w:rPr>
                                <w:rFonts w:ascii="ＭＳ Ｐ明朝" w:eastAsia="ＭＳ Ｐ明朝" w:hAnsi="ＭＳ Ｐ明朝" w:hint="eastAsia"/>
                                <w:sz w:val="16"/>
                                <w:szCs w:val="16"/>
                              </w:rPr>
                              <w:t>〔</w:t>
                            </w:r>
                            <w:r w:rsidR="00525DEC" w:rsidRPr="00866CB8">
                              <w:rPr>
                                <w:rFonts w:ascii="ＭＳ Ｐ明朝" w:eastAsia="ＭＳ Ｐ明朝" w:hAnsi="ＭＳ Ｐ明朝"/>
                                <w:sz w:val="16"/>
                                <w:szCs w:val="16"/>
                              </w:rPr>
                              <w:t>2009</w:t>
                            </w:r>
                            <w:r w:rsidR="00525DEC" w:rsidRPr="00866CB8">
                              <w:rPr>
                                <w:rFonts w:ascii="ＭＳ Ｐ明朝" w:eastAsia="ＭＳ Ｐ明朝" w:hAnsi="ＭＳ Ｐ明朝" w:hint="eastAsia"/>
                                <w:sz w:val="16"/>
                                <w:szCs w:val="16"/>
                              </w:rPr>
                              <w:t>〕</w:t>
                            </w:r>
                            <w:r w:rsidR="00242F4D" w:rsidRPr="00866CB8">
                              <w:rPr>
                                <w:rFonts w:ascii="ＭＳ Ｐ明朝" w:eastAsia="ＭＳ Ｐ明朝" w:hAnsi="ＭＳ Ｐ明朝" w:hint="eastAsia"/>
                                <w:sz w:val="16"/>
                                <w:szCs w:val="16"/>
                              </w:rPr>
                              <w:t>年</w:t>
                            </w:r>
                            <w:r w:rsidR="008B1C48" w:rsidRPr="00866CB8">
                              <w:rPr>
                                <w:rFonts w:ascii="ＭＳ Ｐ明朝" w:eastAsia="ＭＳ Ｐ明朝" w:hAnsi="ＭＳ Ｐ明朝" w:hint="eastAsia"/>
                                <w:sz w:val="16"/>
                                <w:szCs w:val="16"/>
                              </w:rPr>
                              <w:t>８</w:t>
                            </w:r>
                            <w:r w:rsidR="00242F4D" w:rsidRPr="00866CB8">
                              <w:rPr>
                                <w:rFonts w:ascii="ＭＳ Ｐ明朝" w:eastAsia="ＭＳ Ｐ明朝" w:hAnsi="ＭＳ Ｐ明朝" w:hint="eastAsia"/>
                                <w:sz w:val="16"/>
                                <w:szCs w:val="16"/>
                              </w:rPr>
                              <w:t>月</w:t>
                            </w:r>
                            <w:r w:rsidRPr="00866CB8">
                              <w:rPr>
                                <w:rFonts w:ascii="ＭＳ Ｐ明朝" w:eastAsia="ＭＳ Ｐ明朝" w:hAnsi="ＭＳ Ｐ明朝" w:hint="eastAsia"/>
                                <w:sz w:val="16"/>
                                <w:szCs w:val="16"/>
                              </w:rPr>
                              <w:t>)</w:t>
                            </w:r>
                          </w:p>
                          <w:p w14:paraId="021F16E4" w14:textId="627CF49B" w:rsidR="004C3C1A" w:rsidRPr="00A12AF1" w:rsidRDefault="00866CB8" w:rsidP="00A01B40">
                            <w:pPr>
                              <w:pStyle w:val="a8"/>
                              <w:ind w:leftChars="100" w:left="390" w:hangingChars="100" w:hanging="180"/>
                              <w:rPr>
                                <w:rFonts w:eastAsia="ＭＳ Ｐ明朝" w:cs="ＭＳ ゴシック"/>
                                <w:sz w:val="21"/>
                              </w:rPr>
                            </w:pPr>
                            <w:hyperlink r:id="rId11" w:history="1">
                              <w:r w:rsidR="00235631" w:rsidRPr="00866CB8">
                                <w:rPr>
                                  <w:rStyle w:val="a6"/>
                                  <w:rFonts w:eastAsia="ＭＳ Ｐ明朝" w:cs="ＭＳ ゴシック"/>
                                  <w:sz w:val="21"/>
                                </w:rPr>
                                <w:t>https://www.pref.osaka.lg.jp/o180020/jinkenkyoiku/zireisyu/index.html</w:t>
                              </w:r>
                            </w:hyperlink>
                          </w:p>
                          <w:p w14:paraId="021F16E5" w14:textId="77777777" w:rsidR="00170198" w:rsidRPr="00C91AD3" w:rsidRDefault="00170198" w:rsidP="00D618B9">
                            <w:pPr>
                              <w:ind w:firstLineChars="100" w:firstLine="210"/>
                              <w:rPr>
                                <w:rFonts w:ascii="ＭＳ Ｐ明朝" w:eastAsia="ＭＳ Ｐ明朝" w:hAnsi="ＭＳ Ｐ明朝"/>
                              </w:rPr>
                            </w:pPr>
                            <w:r w:rsidRPr="00A12AF1">
                              <w:rPr>
                                <w:rFonts w:ascii="ＭＳ Ｐ明朝" w:eastAsia="ＭＳ Ｐ明朝" w:hAnsi="ＭＳ Ｐ明朝" w:hint="eastAsia"/>
                              </w:rPr>
                              <w:t>人権基礎教育は、生命の尊さに気づかせ、自分自身を大切にする</w:t>
                            </w:r>
                            <w:r w:rsidR="006A53EC" w:rsidRPr="00A12AF1">
                              <w:rPr>
                                <w:rFonts w:ascii="ＭＳ Ｐ明朝" w:eastAsia="ＭＳ Ｐ明朝" w:hAnsi="ＭＳ Ｐ明朝" w:hint="eastAsia"/>
                              </w:rPr>
                              <w:t>とともに、人の気持ちを思いやる心をはぐくみ、お互いを大切にし合う</w:t>
                            </w:r>
                            <w:r w:rsidRPr="00A12AF1">
                              <w:rPr>
                                <w:rFonts w:ascii="ＭＳ Ｐ明朝" w:eastAsia="ＭＳ Ｐ明朝" w:hAnsi="ＭＳ Ｐ明朝" w:hint="eastAsia"/>
                              </w:rPr>
                              <w:t>態度と行動を育成するものです。この事例集には、基本的な考え方と具体的な展開事例がまとめられています。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1F16C2" id="AutoShape 42" o:spid="_x0000_s1033" style="position:absolute;left:0;text-align:left;margin-left:0;margin-top:10.7pt;width:481.9pt;height:114.7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7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" fillcolor="#ff9" strokecolor="gray" strokeweight="3pt">
                <v:stroke linestyle="thinThin"/>
                <v:textbox inset="5.85pt,.7pt,5.85pt,.7pt">
                  <w:txbxContent>
                    <w:p w14:paraId="021F16E2" w14:textId="77777777" w:rsidR="00170198" w:rsidRPr="00A12AF1" w:rsidRDefault="00170198">
                      <w:pPr>
                        <w:rPr>
                          <w:rFonts w:ascii="ＭＳ Ｐゴシック" w:eastAsia="ＭＳ Ｐゴシック" w:hAnsi="ＭＳ Ｐゴシック"/>
                          <w:i/>
                        </w:rPr>
                      </w:pPr>
                      <w:r w:rsidRPr="00A12AF1">
                        <w:rPr>
                          <w:rFonts w:ascii="ＭＳ Ｐゴシック" w:eastAsia="ＭＳ Ｐゴシック" w:hAnsi="ＭＳ Ｐゴシック" w:hint="eastAsia"/>
                          <w:i/>
                        </w:rPr>
                        <w:t>★ＣＨＥＣＫ</w:t>
                      </w:r>
                      <w:r w:rsidR="00D456CF" w:rsidRPr="00A12AF1">
                        <w:rPr>
                          <w:rFonts w:ascii="ＭＳ Ｐゴシック" w:eastAsia="ＭＳ Ｐゴシック" w:hAnsi="ＭＳ Ｐゴシック" w:hint="eastAsia"/>
                          <w:i/>
                        </w:rPr>
                        <w:t>①</w:t>
                      </w:r>
                      <w:r w:rsidRPr="00A12AF1">
                        <w:rPr>
                          <w:rFonts w:ascii="ＭＳ Ｐゴシック" w:eastAsia="ＭＳ Ｐゴシック" w:hAnsi="ＭＳ Ｐゴシック" w:hint="eastAsia"/>
                          <w:i/>
                        </w:rPr>
                        <w:t>★</w:t>
                      </w:r>
                    </w:p>
                    <w:p w14:paraId="021F16E3" w14:textId="5111E63D" w:rsidR="00170198" w:rsidRPr="00866CB8" w:rsidRDefault="00170198" w:rsidP="00884505">
                      <w:pPr>
                        <w:rPr>
                          <w:rFonts w:ascii="ＭＳ Ｐ明朝" w:eastAsia="ＭＳ Ｐ明朝" w:hAnsi="ＭＳ Ｐ明朝"/>
                        </w:rPr>
                      </w:pPr>
                      <w:r w:rsidRPr="00A12AF1">
                        <w:rPr>
                          <w:rFonts w:ascii="ＭＳ Ｐ明朝" w:eastAsia="ＭＳ Ｐ明朝" w:hAnsi="ＭＳ Ｐ明朝" w:hint="eastAsia"/>
                        </w:rPr>
                        <w:t>「</w:t>
                      </w:r>
                      <w:r w:rsidRPr="00866CB8">
                        <w:rPr>
                          <w:rFonts w:ascii="ＭＳ Ｐ明朝" w:eastAsia="ＭＳ Ｐ明朝" w:hAnsi="ＭＳ Ｐ明朝" w:hint="eastAsia"/>
                        </w:rPr>
                        <w:t>人権基礎教育指導事例集」</w:t>
                      </w:r>
                      <w:r w:rsidRPr="00866CB8">
                        <w:rPr>
                          <w:rFonts w:ascii="ＭＳ Ｐ明朝" w:eastAsia="ＭＳ Ｐ明朝" w:hAnsi="ＭＳ Ｐ明朝" w:hint="eastAsia"/>
                          <w:sz w:val="16"/>
                          <w:szCs w:val="16"/>
                        </w:rPr>
                        <w:t xml:space="preserve">(大阪府教育委員会　</w:t>
                      </w:r>
                      <w:r w:rsidR="00242F4D" w:rsidRPr="00866CB8">
                        <w:rPr>
                          <w:rFonts w:ascii="ＭＳ Ｐ明朝" w:eastAsia="ＭＳ Ｐ明朝" w:hAnsi="ＭＳ Ｐ明朝" w:hint="eastAsia"/>
                          <w:sz w:val="16"/>
                          <w:szCs w:val="16"/>
                        </w:rPr>
                        <w:t>平成</w:t>
                      </w:r>
                      <w:r w:rsidR="008B1C48" w:rsidRPr="00866CB8">
                        <w:rPr>
                          <w:rFonts w:ascii="ＭＳ Ｐ明朝" w:eastAsia="ＭＳ Ｐ明朝" w:hAnsi="ＭＳ Ｐ明朝" w:hint="eastAsia"/>
                          <w:sz w:val="16"/>
                          <w:szCs w:val="16"/>
                        </w:rPr>
                        <w:t>21</w:t>
                      </w:r>
                      <w:r w:rsidR="00525DEC" w:rsidRPr="00866CB8">
                        <w:rPr>
                          <w:rFonts w:ascii="ＭＳ Ｐ明朝" w:eastAsia="ＭＳ Ｐ明朝" w:hAnsi="ＭＳ Ｐ明朝" w:hint="eastAsia"/>
                          <w:sz w:val="16"/>
                          <w:szCs w:val="16"/>
                        </w:rPr>
                        <w:t>〔</w:t>
                      </w:r>
                      <w:r w:rsidR="00525DEC" w:rsidRPr="00866CB8">
                        <w:rPr>
                          <w:rFonts w:ascii="ＭＳ Ｐ明朝" w:eastAsia="ＭＳ Ｐ明朝" w:hAnsi="ＭＳ Ｐ明朝"/>
                          <w:sz w:val="16"/>
                          <w:szCs w:val="16"/>
                        </w:rPr>
                        <w:t>2009</w:t>
                      </w:r>
                      <w:r w:rsidR="00525DEC" w:rsidRPr="00866CB8">
                        <w:rPr>
                          <w:rFonts w:ascii="ＭＳ Ｐ明朝" w:eastAsia="ＭＳ Ｐ明朝" w:hAnsi="ＭＳ Ｐ明朝" w:hint="eastAsia"/>
                          <w:sz w:val="16"/>
                          <w:szCs w:val="16"/>
                        </w:rPr>
                        <w:t>〕</w:t>
                      </w:r>
                      <w:r w:rsidR="00242F4D" w:rsidRPr="00866CB8">
                        <w:rPr>
                          <w:rFonts w:ascii="ＭＳ Ｐ明朝" w:eastAsia="ＭＳ Ｐ明朝" w:hAnsi="ＭＳ Ｐ明朝" w:hint="eastAsia"/>
                          <w:sz w:val="16"/>
                          <w:szCs w:val="16"/>
                        </w:rPr>
                        <w:t>年</w:t>
                      </w:r>
                      <w:r w:rsidR="008B1C48" w:rsidRPr="00866CB8">
                        <w:rPr>
                          <w:rFonts w:ascii="ＭＳ Ｐ明朝" w:eastAsia="ＭＳ Ｐ明朝" w:hAnsi="ＭＳ Ｐ明朝" w:hint="eastAsia"/>
                          <w:sz w:val="16"/>
                          <w:szCs w:val="16"/>
                        </w:rPr>
                        <w:t>８</w:t>
                      </w:r>
                      <w:r w:rsidR="00242F4D" w:rsidRPr="00866CB8">
                        <w:rPr>
                          <w:rFonts w:ascii="ＭＳ Ｐ明朝" w:eastAsia="ＭＳ Ｐ明朝" w:hAnsi="ＭＳ Ｐ明朝" w:hint="eastAsia"/>
                          <w:sz w:val="16"/>
                          <w:szCs w:val="16"/>
                        </w:rPr>
                        <w:t>月</w:t>
                      </w:r>
                      <w:r w:rsidRPr="00866CB8">
                        <w:rPr>
                          <w:rFonts w:ascii="ＭＳ Ｐ明朝" w:eastAsia="ＭＳ Ｐ明朝" w:hAnsi="ＭＳ Ｐ明朝" w:hint="eastAsia"/>
                          <w:sz w:val="16"/>
                          <w:szCs w:val="16"/>
                        </w:rPr>
                        <w:t>)</w:t>
                      </w:r>
                    </w:p>
                    <w:p w14:paraId="021F16E4" w14:textId="627CF49B" w:rsidR="004C3C1A" w:rsidRPr="00A12AF1" w:rsidRDefault="00866CB8" w:rsidP="00A01B40">
                      <w:pPr>
                        <w:pStyle w:val="a8"/>
                        <w:ind w:leftChars="100" w:left="390" w:hangingChars="100" w:hanging="180"/>
                        <w:rPr>
                          <w:rFonts w:eastAsia="ＭＳ Ｐ明朝" w:cs="ＭＳ ゴシック"/>
                          <w:sz w:val="21"/>
                        </w:rPr>
                      </w:pPr>
                      <w:hyperlink r:id="rId12" w:history="1">
                        <w:r w:rsidR="00235631" w:rsidRPr="00866CB8">
                          <w:rPr>
                            <w:rStyle w:val="a6"/>
                            <w:rFonts w:eastAsia="ＭＳ Ｐ明朝" w:cs="ＭＳ ゴシック"/>
                            <w:sz w:val="21"/>
                          </w:rPr>
                          <w:t>https://www.pref.osaka.lg.jp/o180020/jinkenkyoiku/zireisyu/index.html</w:t>
                        </w:r>
                      </w:hyperlink>
                    </w:p>
                    <w:p w14:paraId="021F16E5" w14:textId="77777777" w:rsidR="00170198" w:rsidRPr="00C91AD3" w:rsidRDefault="00170198" w:rsidP="00D618B9">
                      <w:pPr>
                        <w:ind w:firstLineChars="100" w:firstLine="210"/>
                        <w:rPr>
                          <w:rFonts w:ascii="ＭＳ Ｐ明朝" w:eastAsia="ＭＳ Ｐ明朝" w:hAnsi="ＭＳ Ｐ明朝"/>
                        </w:rPr>
                      </w:pPr>
                      <w:r w:rsidRPr="00A12AF1">
                        <w:rPr>
                          <w:rFonts w:ascii="ＭＳ Ｐ明朝" w:eastAsia="ＭＳ Ｐ明朝" w:hAnsi="ＭＳ Ｐ明朝" w:hint="eastAsia"/>
                        </w:rPr>
                        <w:t>人権基礎教育は、生命の尊さに気づかせ、自分自身を大切にする</w:t>
                      </w:r>
                      <w:r w:rsidR="006A53EC" w:rsidRPr="00A12AF1">
                        <w:rPr>
                          <w:rFonts w:ascii="ＭＳ Ｐ明朝" w:eastAsia="ＭＳ Ｐ明朝" w:hAnsi="ＭＳ Ｐ明朝" w:hint="eastAsia"/>
                        </w:rPr>
                        <w:t>とともに、人の気持ちを思いやる心をはぐくみ、お互いを大切にし合う</w:t>
                      </w:r>
                      <w:r w:rsidRPr="00A12AF1">
                        <w:rPr>
                          <w:rFonts w:ascii="ＭＳ Ｐ明朝" w:eastAsia="ＭＳ Ｐ明朝" w:hAnsi="ＭＳ Ｐ明朝" w:hint="eastAsia"/>
                        </w:rPr>
                        <w:t>態度と行動を育成するものです。この事例集には、基本的な考え方と具体的な展開事例がまとめられています。</w:t>
                      </w:r>
                    </w:p>
                  </w:txbxContent>
                </v:textbox>
                <w10:wrap anchorx="margin"/>
              </v:roundrect>
            </w:pict>
          </mc:Fallback>
        </mc:AlternateContent>
      </w:r>
    </w:p>
    <w:p w14:paraId="021F1688" w14:textId="3830062F" w:rsidR="00990FE1" w:rsidRDefault="00990FE1"/>
    <w:p w14:paraId="021F1689" w14:textId="77777777" w:rsidR="00990FE1" w:rsidRDefault="00990FE1"/>
    <w:p w14:paraId="021F168A" w14:textId="77777777" w:rsidR="00990FE1" w:rsidRDefault="00990FE1"/>
    <w:p w14:paraId="021F168B" w14:textId="77777777" w:rsidR="00990FE1" w:rsidRDefault="00990FE1"/>
    <w:p w14:paraId="021F168C" w14:textId="77777777" w:rsidR="007F1E8A" w:rsidRDefault="007F1E8A"/>
    <w:p w14:paraId="021F168D" w14:textId="77777777" w:rsidR="007F1E8A" w:rsidRDefault="007F1E8A">
      <w:pPr>
        <w:rPr>
          <w:rFonts w:ascii="ＭＳ Ｐゴシック" w:eastAsia="ＭＳ Ｐゴシック" w:hAnsi="ＭＳ Ｐゴシック"/>
          <w:sz w:val="20"/>
          <w:szCs w:val="20"/>
        </w:rPr>
      </w:pPr>
    </w:p>
    <w:p w14:paraId="021F168E" w14:textId="4EE5AB59" w:rsidR="00884505" w:rsidRPr="005E001A" w:rsidRDefault="00884505" w:rsidP="00884505"/>
    <w:p w14:paraId="021F168F" w14:textId="5BEB5983" w:rsidR="003E539C" w:rsidRDefault="003B632A">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824" behindDoc="0" locked="0" layoutInCell="1" allowOverlap="1" wp14:anchorId="021F16C4" wp14:editId="260114BD">
                <wp:simplePos x="0" y="0"/>
                <wp:positionH relativeFrom="margin">
                  <wp:align>left</wp:align>
                </wp:positionH>
                <wp:positionV relativeFrom="paragraph">
                  <wp:posOffset>172265</wp:posOffset>
                </wp:positionV>
                <wp:extent cx="6120130" cy="1671727"/>
                <wp:effectExtent l="19050" t="19050" r="13970" b="24130"/>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71727"/>
                        </a:xfrm>
                        <a:prstGeom prst="roundRect">
                          <a:avLst>
                            <a:gd name="adj" fmla="val 9547"/>
                          </a:avLst>
                        </a:prstGeom>
                        <a:solidFill>
                          <a:srgbClr val="FFFF99"/>
                        </a:solidFill>
                        <a:ln w="38100" cmpd="dbl">
                          <a:solidFill>
                            <a:srgbClr val="808080"/>
                          </a:solidFill>
                          <a:round/>
                          <a:headEnd/>
                          <a:tailEnd/>
                        </a:ln>
                      </wps:spPr>
                      <wps:txbx>
                        <w:txbxContent>
                          <w:p w14:paraId="021F16E6" w14:textId="77777777" w:rsidR="00170198" w:rsidRPr="0080652A" w:rsidRDefault="00170198" w:rsidP="0080652A">
                            <w:pPr>
                              <w:rPr>
                                <w:rFonts w:ascii="ＭＳ Ｐゴシック" w:eastAsia="ＭＳ Ｐゴシック" w:hAnsi="ＭＳ Ｐゴシック"/>
                                <w:i/>
                              </w:rPr>
                            </w:pPr>
                            <w:r>
                              <w:rPr>
                                <w:rFonts w:ascii="ＭＳ Ｐゴシック" w:eastAsia="ＭＳ Ｐゴシック" w:hAnsi="ＭＳ Ｐゴシック" w:hint="eastAsia"/>
                                <w:i/>
                              </w:rPr>
                              <w:t>★ＣＨＥＣＫ</w:t>
                            </w:r>
                            <w:r w:rsidR="00D456CF">
                              <w:rPr>
                                <w:rFonts w:ascii="ＭＳ Ｐゴシック" w:eastAsia="ＭＳ Ｐゴシック" w:hAnsi="ＭＳ Ｐゴシック" w:hint="eastAsia"/>
                                <w:i/>
                              </w:rPr>
                              <w:t>②</w:t>
                            </w:r>
                            <w:r>
                              <w:rPr>
                                <w:rFonts w:ascii="ＭＳ Ｐゴシック" w:eastAsia="ＭＳ Ｐゴシック" w:hAnsi="ＭＳ Ｐゴシック" w:hint="eastAsia"/>
                                <w:i/>
                              </w:rPr>
                              <w:t>★</w:t>
                            </w:r>
                          </w:p>
                          <w:p w14:paraId="021F16E7" w14:textId="77777777" w:rsidR="00170198" w:rsidRPr="00866CB8" w:rsidRDefault="00170198" w:rsidP="0080652A">
                            <w:pPr>
                              <w:rPr>
                                <w:rFonts w:ascii="ＭＳ Ｐ明朝" w:eastAsia="ＭＳ Ｐ明朝" w:hAnsi="ＭＳ Ｐ明朝"/>
                                <w:iCs/>
                              </w:rPr>
                            </w:pPr>
                            <w:r>
                              <w:rPr>
                                <w:rFonts w:ascii="ＭＳ Ｐ明朝" w:eastAsia="ＭＳ Ｐ明朝" w:hAnsi="ＭＳ Ｐ明朝" w:hint="eastAsia"/>
                                <w:iCs/>
                              </w:rPr>
                              <w:t>「大</w:t>
                            </w:r>
                            <w:r w:rsidRPr="00866CB8">
                              <w:rPr>
                                <w:rFonts w:ascii="ＭＳ Ｐ明朝" w:eastAsia="ＭＳ Ｐ明朝" w:hAnsi="ＭＳ Ｐ明朝" w:hint="eastAsia"/>
                                <w:iCs/>
                              </w:rPr>
                              <w:t>阪府子ども条例」</w:t>
                            </w:r>
                            <w:r w:rsidRPr="00866CB8">
                              <w:rPr>
                                <w:rFonts w:ascii="ＭＳ Ｐ明朝" w:eastAsia="ＭＳ Ｐ明朝" w:hAnsi="ＭＳ Ｐ明朝" w:hint="eastAsia"/>
                                <w:iCs/>
                                <w:sz w:val="16"/>
                                <w:szCs w:val="16"/>
                              </w:rPr>
                              <w:t>(</w:t>
                            </w:r>
                            <w:r w:rsidR="00F6613D" w:rsidRPr="00866CB8">
                              <w:rPr>
                                <w:rFonts w:ascii="ＭＳ Ｐ明朝" w:eastAsia="ＭＳ Ｐ明朝" w:hAnsi="ＭＳ Ｐ明朝" w:hint="eastAsia"/>
                                <w:iCs/>
                                <w:sz w:val="16"/>
                                <w:szCs w:val="16"/>
                              </w:rPr>
                              <w:t xml:space="preserve">大阪府　</w:t>
                            </w:r>
                            <w:r w:rsidRPr="00866CB8">
                              <w:rPr>
                                <w:rFonts w:ascii="ＭＳ Ｐ明朝" w:eastAsia="ＭＳ Ｐ明朝" w:hAnsi="ＭＳ Ｐ明朝" w:hint="eastAsia"/>
                                <w:iCs/>
                                <w:sz w:val="16"/>
                                <w:szCs w:val="16"/>
                              </w:rPr>
                              <w:t>平成19</w:t>
                            </w:r>
                            <w:r w:rsidR="007B1D4A" w:rsidRPr="00866CB8">
                              <w:rPr>
                                <w:rFonts w:ascii="ＭＳ Ｐ明朝" w:eastAsia="ＭＳ Ｐ明朝" w:hAnsi="ＭＳ Ｐ明朝" w:hint="eastAsia"/>
                                <w:iCs/>
                                <w:sz w:val="16"/>
                                <w:szCs w:val="16"/>
                              </w:rPr>
                              <w:t>〔2007〕</w:t>
                            </w:r>
                            <w:r w:rsidRPr="00866CB8">
                              <w:rPr>
                                <w:rFonts w:ascii="ＭＳ Ｐ明朝" w:eastAsia="ＭＳ Ｐ明朝" w:hAnsi="ＭＳ Ｐ明朝" w:hint="eastAsia"/>
                                <w:iCs/>
                                <w:sz w:val="16"/>
                                <w:szCs w:val="16"/>
                              </w:rPr>
                              <w:t>年</w:t>
                            </w:r>
                            <w:r w:rsidR="008877E7" w:rsidRPr="00866CB8">
                              <w:rPr>
                                <w:rFonts w:ascii="ＭＳ Ｐ明朝" w:eastAsia="ＭＳ Ｐ明朝" w:hAnsi="ＭＳ Ｐ明朝" w:hint="eastAsia"/>
                                <w:iCs/>
                                <w:sz w:val="16"/>
                                <w:szCs w:val="16"/>
                              </w:rPr>
                              <w:t>４</w:t>
                            </w:r>
                            <w:r w:rsidRPr="00866CB8">
                              <w:rPr>
                                <w:rFonts w:ascii="ＭＳ Ｐ明朝" w:eastAsia="ＭＳ Ｐ明朝" w:hAnsi="ＭＳ Ｐ明朝" w:hint="eastAsia"/>
                                <w:iCs/>
                                <w:sz w:val="16"/>
                                <w:szCs w:val="16"/>
                              </w:rPr>
                              <w:t>月)</w:t>
                            </w:r>
                          </w:p>
                          <w:p w14:paraId="021F16E8" w14:textId="24717C8A" w:rsidR="004C3C1A" w:rsidRPr="00866CB8" w:rsidRDefault="00866CB8" w:rsidP="00A01B40">
                            <w:pPr>
                              <w:pStyle w:val="a8"/>
                              <w:ind w:leftChars="100" w:left="390" w:hangingChars="100" w:hanging="180"/>
                              <w:rPr>
                                <w:rFonts w:eastAsia="ＭＳ Ｐ明朝" w:cs="ＭＳ ゴシック"/>
                                <w:sz w:val="21"/>
                              </w:rPr>
                            </w:pPr>
                            <w:hyperlink r:id="rId13" w:history="1">
                              <w:r w:rsidR="00235631" w:rsidRPr="00866CB8">
                                <w:rPr>
                                  <w:rStyle w:val="a6"/>
                                  <w:rFonts w:eastAsia="ＭＳ Ｐ明朝" w:cs="ＭＳ ゴシック"/>
                                  <w:sz w:val="21"/>
                                </w:rPr>
                                <w:t>https://www.pref.osaka.lg.jp/o090110/kosodateshien/kodomojorei/index.html</w:t>
                              </w:r>
                            </w:hyperlink>
                          </w:p>
                          <w:p w14:paraId="021F16E9" w14:textId="77777777" w:rsidR="00170198" w:rsidRDefault="00170198" w:rsidP="00D618B9">
                            <w:pPr>
                              <w:ind w:firstLineChars="100" w:firstLine="210"/>
                            </w:pPr>
                            <w:r w:rsidRPr="00866CB8">
                              <w:rPr>
                                <w:rFonts w:ascii="ＭＳ Ｐ明朝" w:eastAsia="ＭＳ Ｐ明朝" w:hAnsi="ＭＳ Ｐ明朝" w:hint="eastAsia"/>
                                <w:iCs/>
                              </w:rPr>
                              <w:t>この条例は、すべての子どもが社会全体で見守られながら、健やかに成長することができる社会の実現を</w:t>
                            </w:r>
                            <w:r>
                              <w:rPr>
                                <w:rFonts w:ascii="ＭＳ Ｐ明朝" w:eastAsia="ＭＳ Ｐ明朝" w:hAnsi="ＭＳ Ｐ明朝" w:hint="eastAsia"/>
                                <w:iCs/>
                              </w:rPr>
                              <w:t>めざすものです。子ども自身も、自らの大切さを認識し、主体的に生きる力、社会のルールや仕組み、他者を思いやり他者の尊厳を守る心を身</w:t>
                            </w:r>
                            <w:r w:rsidRPr="00BC58C1">
                              <w:rPr>
                                <w:rFonts w:ascii="ＭＳ Ｐ明朝" w:eastAsia="ＭＳ Ｐ明朝" w:hAnsi="ＭＳ Ｐ明朝" w:hint="eastAsia"/>
                                <w:iCs/>
                              </w:rPr>
                              <w:t>に</w:t>
                            </w:r>
                            <w:r w:rsidR="008877E7" w:rsidRPr="00BC58C1">
                              <w:rPr>
                                <w:rFonts w:ascii="ＭＳ Ｐ明朝" w:eastAsia="ＭＳ Ｐ明朝" w:hAnsi="ＭＳ Ｐ明朝" w:hint="eastAsia"/>
                                <w:iCs/>
                              </w:rPr>
                              <w:t>付け</w:t>
                            </w:r>
                            <w:r w:rsidRPr="00BC58C1">
                              <w:rPr>
                                <w:rFonts w:ascii="ＭＳ Ｐ明朝" w:eastAsia="ＭＳ Ｐ明朝" w:hAnsi="ＭＳ Ｐ明朝" w:hint="eastAsia"/>
                                <w:iCs/>
                              </w:rPr>
                              <w:t>、自ら考え責任を</w:t>
                            </w:r>
                            <w:r w:rsidR="008877E7" w:rsidRPr="00BC58C1">
                              <w:rPr>
                                <w:rFonts w:ascii="ＭＳ Ｐ明朝" w:eastAsia="ＭＳ Ｐ明朝" w:hAnsi="ＭＳ Ｐ明朝" w:hint="eastAsia"/>
                                <w:iCs/>
                              </w:rPr>
                              <w:t>も</w:t>
                            </w:r>
                            <w:r w:rsidRPr="00BC58C1">
                              <w:rPr>
                                <w:rFonts w:ascii="ＭＳ Ｐ明朝" w:eastAsia="ＭＳ Ｐ明朝" w:hAnsi="ＭＳ Ｐ明朝" w:hint="eastAsia"/>
                                <w:iCs/>
                              </w:rPr>
                              <w:t>って行動</w:t>
                            </w:r>
                            <w:r>
                              <w:rPr>
                                <w:rFonts w:ascii="ＭＳ Ｐ明朝" w:eastAsia="ＭＳ Ｐ明朝" w:hAnsi="ＭＳ Ｐ明朝" w:hint="eastAsia"/>
                                <w:iCs/>
                              </w:rPr>
                              <w:t>する社会の一員であることを自覚すべきであるということが述べられています。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1F16C4" id="AutoShape 43" o:spid="_x0000_s1034" style="position:absolute;left:0;text-align:left;margin-left:0;margin-top:13.55pt;width:481.9pt;height:131.6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62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" fillcolor="#ff9" strokecolor="gray" strokeweight="3pt">
                <v:stroke linestyle="thinThin"/>
                <v:textbox inset="5.85pt,.7pt,5.85pt,.7pt">
                  <w:txbxContent>
                    <w:p w14:paraId="021F16E6" w14:textId="77777777" w:rsidR="00170198" w:rsidRPr="0080652A" w:rsidRDefault="00170198" w:rsidP="0080652A">
                      <w:pPr>
                        <w:rPr>
                          <w:rFonts w:ascii="ＭＳ Ｐゴシック" w:eastAsia="ＭＳ Ｐゴシック" w:hAnsi="ＭＳ Ｐゴシック"/>
                          <w:i/>
                        </w:rPr>
                      </w:pPr>
                      <w:r>
                        <w:rPr>
                          <w:rFonts w:ascii="ＭＳ Ｐゴシック" w:eastAsia="ＭＳ Ｐゴシック" w:hAnsi="ＭＳ Ｐゴシック" w:hint="eastAsia"/>
                          <w:i/>
                        </w:rPr>
                        <w:t>★ＣＨＥＣＫ</w:t>
                      </w:r>
                      <w:r w:rsidR="00D456CF">
                        <w:rPr>
                          <w:rFonts w:ascii="ＭＳ Ｐゴシック" w:eastAsia="ＭＳ Ｐゴシック" w:hAnsi="ＭＳ Ｐゴシック" w:hint="eastAsia"/>
                          <w:i/>
                        </w:rPr>
                        <w:t>②</w:t>
                      </w:r>
                      <w:r>
                        <w:rPr>
                          <w:rFonts w:ascii="ＭＳ Ｐゴシック" w:eastAsia="ＭＳ Ｐゴシック" w:hAnsi="ＭＳ Ｐゴシック" w:hint="eastAsia"/>
                          <w:i/>
                        </w:rPr>
                        <w:t>★</w:t>
                      </w:r>
                    </w:p>
                    <w:p w14:paraId="021F16E7" w14:textId="77777777" w:rsidR="00170198" w:rsidRPr="00866CB8" w:rsidRDefault="00170198" w:rsidP="0080652A">
                      <w:pPr>
                        <w:rPr>
                          <w:rFonts w:ascii="ＭＳ Ｐ明朝" w:eastAsia="ＭＳ Ｐ明朝" w:hAnsi="ＭＳ Ｐ明朝"/>
                          <w:iCs/>
                        </w:rPr>
                      </w:pPr>
                      <w:r>
                        <w:rPr>
                          <w:rFonts w:ascii="ＭＳ Ｐ明朝" w:eastAsia="ＭＳ Ｐ明朝" w:hAnsi="ＭＳ Ｐ明朝" w:hint="eastAsia"/>
                          <w:iCs/>
                        </w:rPr>
                        <w:t>「大</w:t>
                      </w:r>
                      <w:r w:rsidRPr="00866CB8">
                        <w:rPr>
                          <w:rFonts w:ascii="ＭＳ Ｐ明朝" w:eastAsia="ＭＳ Ｐ明朝" w:hAnsi="ＭＳ Ｐ明朝" w:hint="eastAsia"/>
                          <w:iCs/>
                        </w:rPr>
                        <w:t>阪府子ども条例」</w:t>
                      </w:r>
                      <w:r w:rsidRPr="00866CB8">
                        <w:rPr>
                          <w:rFonts w:ascii="ＭＳ Ｐ明朝" w:eastAsia="ＭＳ Ｐ明朝" w:hAnsi="ＭＳ Ｐ明朝" w:hint="eastAsia"/>
                          <w:iCs/>
                          <w:sz w:val="16"/>
                          <w:szCs w:val="16"/>
                        </w:rPr>
                        <w:t>(</w:t>
                      </w:r>
                      <w:r w:rsidR="00F6613D" w:rsidRPr="00866CB8">
                        <w:rPr>
                          <w:rFonts w:ascii="ＭＳ Ｐ明朝" w:eastAsia="ＭＳ Ｐ明朝" w:hAnsi="ＭＳ Ｐ明朝" w:hint="eastAsia"/>
                          <w:iCs/>
                          <w:sz w:val="16"/>
                          <w:szCs w:val="16"/>
                        </w:rPr>
                        <w:t xml:space="preserve">大阪府　</w:t>
                      </w:r>
                      <w:r w:rsidRPr="00866CB8">
                        <w:rPr>
                          <w:rFonts w:ascii="ＭＳ Ｐ明朝" w:eastAsia="ＭＳ Ｐ明朝" w:hAnsi="ＭＳ Ｐ明朝" w:hint="eastAsia"/>
                          <w:iCs/>
                          <w:sz w:val="16"/>
                          <w:szCs w:val="16"/>
                        </w:rPr>
                        <w:t>平成19</w:t>
                      </w:r>
                      <w:r w:rsidR="007B1D4A" w:rsidRPr="00866CB8">
                        <w:rPr>
                          <w:rFonts w:ascii="ＭＳ Ｐ明朝" w:eastAsia="ＭＳ Ｐ明朝" w:hAnsi="ＭＳ Ｐ明朝" w:hint="eastAsia"/>
                          <w:iCs/>
                          <w:sz w:val="16"/>
                          <w:szCs w:val="16"/>
                        </w:rPr>
                        <w:t>〔2007〕</w:t>
                      </w:r>
                      <w:r w:rsidRPr="00866CB8">
                        <w:rPr>
                          <w:rFonts w:ascii="ＭＳ Ｐ明朝" w:eastAsia="ＭＳ Ｐ明朝" w:hAnsi="ＭＳ Ｐ明朝" w:hint="eastAsia"/>
                          <w:iCs/>
                          <w:sz w:val="16"/>
                          <w:szCs w:val="16"/>
                        </w:rPr>
                        <w:t>年</w:t>
                      </w:r>
                      <w:r w:rsidR="008877E7" w:rsidRPr="00866CB8">
                        <w:rPr>
                          <w:rFonts w:ascii="ＭＳ Ｐ明朝" w:eastAsia="ＭＳ Ｐ明朝" w:hAnsi="ＭＳ Ｐ明朝" w:hint="eastAsia"/>
                          <w:iCs/>
                          <w:sz w:val="16"/>
                          <w:szCs w:val="16"/>
                        </w:rPr>
                        <w:t>４</w:t>
                      </w:r>
                      <w:r w:rsidRPr="00866CB8">
                        <w:rPr>
                          <w:rFonts w:ascii="ＭＳ Ｐ明朝" w:eastAsia="ＭＳ Ｐ明朝" w:hAnsi="ＭＳ Ｐ明朝" w:hint="eastAsia"/>
                          <w:iCs/>
                          <w:sz w:val="16"/>
                          <w:szCs w:val="16"/>
                        </w:rPr>
                        <w:t>月)</w:t>
                      </w:r>
                    </w:p>
                    <w:p w14:paraId="021F16E8" w14:textId="24717C8A" w:rsidR="004C3C1A" w:rsidRPr="00866CB8" w:rsidRDefault="00866CB8" w:rsidP="00A01B40">
                      <w:pPr>
                        <w:pStyle w:val="a8"/>
                        <w:ind w:leftChars="100" w:left="390" w:hangingChars="100" w:hanging="180"/>
                        <w:rPr>
                          <w:rFonts w:eastAsia="ＭＳ Ｐ明朝" w:cs="ＭＳ ゴシック"/>
                          <w:sz w:val="21"/>
                        </w:rPr>
                      </w:pPr>
                      <w:hyperlink r:id="rId14" w:history="1">
                        <w:r w:rsidR="00235631" w:rsidRPr="00866CB8">
                          <w:rPr>
                            <w:rStyle w:val="a6"/>
                            <w:rFonts w:eastAsia="ＭＳ Ｐ明朝" w:cs="ＭＳ ゴシック"/>
                            <w:sz w:val="21"/>
                          </w:rPr>
                          <w:t>https://www.pref.osaka.lg.jp/o090110/kosodateshien/kodomojorei/index.html</w:t>
                        </w:r>
                      </w:hyperlink>
                    </w:p>
                    <w:p w14:paraId="021F16E9" w14:textId="77777777" w:rsidR="00170198" w:rsidRDefault="00170198" w:rsidP="00D618B9">
                      <w:pPr>
                        <w:ind w:firstLineChars="100" w:firstLine="210"/>
                      </w:pPr>
                      <w:r w:rsidRPr="00866CB8">
                        <w:rPr>
                          <w:rFonts w:ascii="ＭＳ Ｐ明朝" w:eastAsia="ＭＳ Ｐ明朝" w:hAnsi="ＭＳ Ｐ明朝" w:hint="eastAsia"/>
                          <w:iCs/>
                        </w:rPr>
                        <w:t>この条例は、すべての子どもが社会全体で見守られながら、健やかに成長することができる社会の実現を</w:t>
                      </w:r>
                      <w:r>
                        <w:rPr>
                          <w:rFonts w:ascii="ＭＳ Ｐ明朝" w:eastAsia="ＭＳ Ｐ明朝" w:hAnsi="ＭＳ Ｐ明朝" w:hint="eastAsia"/>
                          <w:iCs/>
                        </w:rPr>
                        <w:t>めざすものです。子ども自身も、自らの大切さを認識し、主体的に生きる力、社会のルールや仕組み、他者を思いやり他者の尊厳を守る心を身</w:t>
                      </w:r>
                      <w:r w:rsidRPr="00BC58C1">
                        <w:rPr>
                          <w:rFonts w:ascii="ＭＳ Ｐ明朝" w:eastAsia="ＭＳ Ｐ明朝" w:hAnsi="ＭＳ Ｐ明朝" w:hint="eastAsia"/>
                          <w:iCs/>
                        </w:rPr>
                        <w:t>に</w:t>
                      </w:r>
                      <w:r w:rsidR="008877E7" w:rsidRPr="00BC58C1">
                        <w:rPr>
                          <w:rFonts w:ascii="ＭＳ Ｐ明朝" w:eastAsia="ＭＳ Ｐ明朝" w:hAnsi="ＭＳ Ｐ明朝" w:hint="eastAsia"/>
                          <w:iCs/>
                        </w:rPr>
                        <w:t>付け</w:t>
                      </w:r>
                      <w:r w:rsidRPr="00BC58C1">
                        <w:rPr>
                          <w:rFonts w:ascii="ＭＳ Ｐ明朝" w:eastAsia="ＭＳ Ｐ明朝" w:hAnsi="ＭＳ Ｐ明朝" w:hint="eastAsia"/>
                          <w:iCs/>
                        </w:rPr>
                        <w:t>、自ら考え責任を</w:t>
                      </w:r>
                      <w:r w:rsidR="008877E7" w:rsidRPr="00BC58C1">
                        <w:rPr>
                          <w:rFonts w:ascii="ＭＳ Ｐ明朝" w:eastAsia="ＭＳ Ｐ明朝" w:hAnsi="ＭＳ Ｐ明朝" w:hint="eastAsia"/>
                          <w:iCs/>
                        </w:rPr>
                        <w:t>も</w:t>
                      </w:r>
                      <w:r w:rsidRPr="00BC58C1">
                        <w:rPr>
                          <w:rFonts w:ascii="ＭＳ Ｐ明朝" w:eastAsia="ＭＳ Ｐ明朝" w:hAnsi="ＭＳ Ｐ明朝" w:hint="eastAsia"/>
                          <w:iCs/>
                        </w:rPr>
                        <w:t>って行動</w:t>
                      </w:r>
                      <w:r>
                        <w:rPr>
                          <w:rFonts w:ascii="ＭＳ Ｐ明朝" w:eastAsia="ＭＳ Ｐ明朝" w:hAnsi="ＭＳ Ｐ明朝" w:hint="eastAsia"/>
                          <w:iCs/>
                        </w:rPr>
                        <w:t>する社会の一員であることを自覚すべきであるということが述べられています。</w:t>
                      </w:r>
                    </w:p>
                  </w:txbxContent>
                </v:textbox>
                <w10:wrap anchorx="margin"/>
              </v:roundrect>
            </w:pict>
          </mc:Fallback>
        </mc:AlternateContent>
      </w:r>
    </w:p>
    <w:p w14:paraId="021F1690" w14:textId="105D5FF8" w:rsidR="003E539C" w:rsidRDefault="003E539C"/>
    <w:p w14:paraId="021F1691" w14:textId="77777777" w:rsidR="003E539C" w:rsidRDefault="003E539C"/>
    <w:p w14:paraId="021F1692" w14:textId="77777777" w:rsidR="003E539C" w:rsidRDefault="003E539C"/>
    <w:p w14:paraId="021F1693" w14:textId="77777777" w:rsidR="003E539C" w:rsidRDefault="003E539C"/>
    <w:p w14:paraId="021F1694" w14:textId="77777777" w:rsidR="003E539C" w:rsidRDefault="003E539C"/>
    <w:p w14:paraId="021F1695" w14:textId="77777777" w:rsidR="003E539C" w:rsidRDefault="003E539C"/>
    <w:p w14:paraId="021F1696" w14:textId="77777777" w:rsidR="003E539C" w:rsidRDefault="0080652A">
      <w:r>
        <w:rPr>
          <w:rFonts w:hint="eastAsia"/>
        </w:rPr>
        <w:tab/>
      </w:r>
    </w:p>
    <w:p w14:paraId="021F1697" w14:textId="77777777" w:rsidR="003E539C" w:rsidRPr="003E539C" w:rsidRDefault="003E539C" w:rsidP="003E539C"/>
    <w:p w14:paraId="021F1698" w14:textId="4F49C33E" w:rsidR="003E539C" w:rsidRPr="003E539C" w:rsidRDefault="000079C9" w:rsidP="003E539C">
      <w:r>
        <w:rPr>
          <w:rFonts w:hint="eastAsia"/>
          <w:noProof/>
        </w:rPr>
        <mc:AlternateContent>
          <mc:Choice Requires="wps">
            <w:drawing>
              <wp:anchor distT="0" distB="0" distL="114300" distR="114300" simplePos="0" relativeHeight="251662848" behindDoc="0" locked="0" layoutInCell="1" allowOverlap="1" wp14:anchorId="021F16C6" wp14:editId="03792703">
                <wp:simplePos x="0" y="0"/>
                <wp:positionH relativeFrom="margin">
                  <wp:posOffset>19050</wp:posOffset>
                </wp:positionH>
                <wp:positionV relativeFrom="paragraph">
                  <wp:posOffset>206639</wp:posOffset>
                </wp:positionV>
                <wp:extent cx="6120130" cy="2292350"/>
                <wp:effectExtent l="19050" t="19050" r="13970" b="12700"/>
                <wp:wrapNone/>
                <wp:docPr id="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292350"/>
                        </a:xfrm>
                        <a:prstGeom prst="roundRect">
                          <a:avLst>
                            <a:gd name="adj" fmla="val 5162"/>
                          </a:avLst>
                        </a:prstGeom>
                        <a:solidFill>
                          <a:srgbClr val="FFFF99"/>
                        </a:solidFill>
                        <a:ln w="38100" cmpd="dbl">
                          <a:solidFill>
                            <a:srgbClr val="808080"/>
                          </a:solidFill>
                          <a:round/>
                          <a:headEnd/>
                          <a:tailEnd/>
                        </a:ln>
                      </wps:spPr>
                      <wps:txbx>
                        <w:txbxContent>
                          <w:p w14:paraId="021F16EA" w14:textId="77777777" w:rsidR="003E539C" w:rsidRPr="00A12AF1" w:rsidRDefault="003E539C" w:rsidP="003E539C">
                            <w:pPr>
                              <w:rPr>
                                <w:rFonts w:ascii="ＭＳ Ｐゴシック" w:eastAsia="ＭＳ Ｐゴシック" w:hAnsi="ＭＳ Ｐゴシック"/>
                                <w:i/>
                              </w:rPr>
                            </w:pPr>
                            <w:r w:rsidRPr="00A12AF1">
                              <w:rPr>
                                <w:rFonts w:ascii="ＭＳ Ｐゴシック" w:eastAsia="ＭＳ Ｐゴシック" w:hAnsi="ＭＳ Ｐゴシック" w:hint="eastAsia"/>
                                <w:i/>
                              </w:rPr>
                              <w:t>★ＣＨＥＣＫ</w:t>
                            </w:r>
                            <w:r w:rsidR="00D456CF" w:rsidRPr="00A12AF1">
                              <w:rPr>
                                <w:rFonts w:ascii="ＭＳ Ｐゴシック" w:eastAsia="ＭＳ Ｐゴシック" w:hAnsi="ＭＳ Ｐゴシック" w:hint="eastAsia"/>
                                <w:i/>
                              </w:rPr>
                              <w:t>③</w:t>
                            </w:r>
                            <w:r w:rsidRPr="00A12AF1">
                              <w:rPr>
                                <w:rFonts w:ascii="ＭＳ Ｐゴシック" w:eastAsia="ＭＳ Ｐゴシック" w:hAnsi="ＭＳ Ｐゴシック" w:hint="eastAsia"/>
                                <w:i/>
                              </w:rPr>
                              <w:t>★</w:t>
                            </w:r>
                          </w:p>
                          <w:p w14:paraId="021F16EB" w14:textId="77777777" w:rsidR="003E539C" w:rsidRPr="00A12AF1" w:rsidRDefault="000E12C9" w:rsidP="003E539C">
                            <w:pPr>
                              <w:rPr>
                                <w:rFonts w:ascii="ＭＳ Ｐ明朝" w:eastAsia="ＭＳ Ｐ明朝" w:hAnsi="ＭＳ Ｐ明朝"/>
                              </w:rPr>
                            </w:pPr>
                            <w:r w:rsidRPr="00A12AF1">
                              <w:rPr>
                                <w:rFonts w:ascii="ＭＳ Ｐ明朝" w:eastAsia="ＭＳ Ｐ明朝" w:hAnsi="ＭＳ Ｐ明朝" w:hint="eastAsia"/>
                              </w:rPr>
                              <w:t>①</w:t>
                            </w:r>
                            <w:r w:rsidR="003E539C" w:rsidRPr="00A12AF1">
                              <w:rPr>
                                <w:rFonts w:ascii="ＭＳ Ｐ明朝" w:eastAsia="ＭＳ Ｐ明朝" w:hAnsi="ＭＳ Ｐ明朝" w:hint="eastAsia"/>
                              </w:rPr>
                              <w:t>「ＯＳＡＫＡ人権教育ＡＢＣ Part</w:t>
                            </w:r>
                            <w:r w:rsidR="0014490F" w:rsidRPr="00A12AF1">
                              <w:rPr>
                                <w:rFonts w:ascii="ＭＳ Ｐ明朝" w:eastAsia="ＭＳ Ｐ明朝" w:hAnsi="ＭＳ Ｐ明朝" w:hint="eastAsia"/>
                              </w:rPr>
                              <w:t>２</w:t>
                            </w:r>
                            <w:r w:rsidR="00035C24" w:rsidRPr="00A12AF1">
                              <w:rPr>
                                <w:rFonts w:ascii="ＭＳ Ｐ明朝" w:eastAsia="ＭＳ Ｐ明朝" w:hAnsi="ＭＳ Ｐ明朝" w:hint="eastAsia"/>
                              </w:rPr>
                              <w:t xml:space="preserve"> －集団づくり</w:t>
                            </w:r>
                            <w:r w:rsidRPr="00A12AF1">
                              <w:rPr>
                                <w:rFonts w:ascii="ＭＳ Ｐ明朝" w:eastAsia="ＭＳ Ｐ明朝" w:hAnsi="ＭＳ Ｐ明朝" w:hint="eastAsia"/>
                              </w:rPr>
                              <w:t>[</w:t>
                            </w:r>
                            <w:r w:rsidR="006857A2" w:rsidRPr="00A12AF1">
                              <w:rPr>
                                <w:rFonts w:ascii="ＭＳ Ｐ明朝" w:eastAsia="ＭＳ Ｐ明朝" w:hAnsi="ＭＳ Ｐ明朝" w:hint="eastAsia"/>
                              </w:rPr>
                              <w:t>基礎</w:t>
                            </w:r>
                            <w:r w:rsidRPr="00A12AF1">
                              <w:rPr>
                                <w:rFonts w:ascii="ＭＳ Ｐ明朝" w:eastAsia="ＭＳ Ｐ明朝" w:hAnsi="ＭＳ Ｐ明朝" w:hint="eastAsia"/>
                              </w:rPr>
                              <w:t>編]</w:t>
                            </w:r>
                            <w:r w:rsidR="00035C24" w:rsidRPr="00A12AF1">
                              <w:rPr>
                                <w:rFonts w:ascii="ＭＳ Ｐ明朝" w:eastAsia="ＭＳ Ｐ明朝" w:hAnsi="ＭＳ Ｐ明朝" w:hint="eastAsia"/>
                              </w:rPr>
                              <w:t>－</w:t>
                            </w:r>
                            <w:r w:rsidR="003E539C" w:rsidRPr="00A12AF1">
                              <w:rPr>
                                <w:rFonts w:ascii="ＭＳ Ｐ明朝" w:eastAsia="ＭＳ Ｐ明朝" w:hAnsi="ＭＳ Ｐ明朝" w:hint="eastAsia"/>
                              </w:rPr>
                              <w:t>」</w:t>
                            </w:r>
                            <w:r w:rsidR="003E539C" w:rsidRPr="00A12AF1">
                              <w:rPr>
                                <w:rFonts w:ascii="ＭＳ Ｐ明朝" w:eastAsia="ＭＳ Ｐ明朝" w:hAnsi="ＭＳ Ｐ明朝" w:hint="eastAsia"/>
                                <w:sz w:val="16"/>
                                <w:szCs w:val="16"/>
                              </w:rPr>
                              <w:t>(大阪府教育センター　平成20〔2008〕年</w:t>
                            </w:r>
                            <w:r w:rsidR="006A53EC" w:rsidRPr="00A12AF1">
                              <w:rPr>
                                <w:rFonts w:ascii="ＭＳ Ｐ明朝" w:eastAsia="ＭＳ Ｐ明朝" w:hAnsi="ＭＳ Ｐ明朝" w:hint="eastAsia"/>
                                <w:sz w:val="16"/>
                                <w:szCs w:val="16"/>
                              </w:rPr>
                              <w:t>５</w:t>
                            </w:r>
                            <w:r w:rsidR="003E539C" w:rsidRPr="00A12AF1">
                              <w:rPr>
                                <w:rFonts w:ascii="ＭＳ Ｐ明朝" w:eastAsia="ＭＳ Ｐ明朝" w:hAnsi="ＭＳ Ｐ明朝" w:hint="eastAsia"/>
                                <w:sz w:val="16"/>
                                <w:szCs w:val="16"/>
                              </w:rPr>
                              <w:t>月)</w:t>
                            </w:r>
                          </w:p>
                          <w:p w14:paraId="021F16EC" w14:textId="77777777" w:rsidR="003E539C" w:rsidRPr="00A12AF1" w:rsidRDefault="003E539C" w:rsidP="003E539C">
                            <w:pPr>
                              <w:ind w:firstLineChars="100" w:firstLine="210"/>
                              <w:rPr>
                                <w:rFonts w:ascii="ＭＳ Ｐ明朝" w:eastAsia="ＭＳ Ｐ明朝" w:hAnsi="ＭＳ Ｐ明朝"/>
                              </w:rPr>
                            </w:pPr>
                            <w:r w:rsidRPr="00A12AF1">
                              <w:rPr>
                                <w:rFonts w:ascii="ＭＳ Ｐ明朝" w:eastAsia="ＭＳ Ｐ明朝" w:hAnsi="ＭＳ Ｐ明朝" w:hint="eastAsia"/>
                              </w:rPr>
                              <w:t>子どものつぶやきと教職員の思いにこたえるかたちで、安心して学び合い高め合う集団づくりの在り方や方法についてまとめています。特に、第２章の３では、安心・安全なクラスづくりのための規律・ルールの確立について説明するとともに、チェックリストや実践のエピソードが紹介されています。</w:t>
                            </w:r>
                          </w:p>
                          <w:p w14:paraId="021F16ED" w14:textId="36DFEC34" w:rsidR="000E12C9" w:rsidRPr="00A12AF1" w:rsidRDefault="000E12C9" w:rsidP="000E12C9">
                            <w:pPr>
                              <w:rPr>
                                <w:rFonts w:ascii="ＭＳ Ｐ明朝" w:eastAsia="ＭＳ Ｐ明朝" w:hAnsi="ＭＳ Ｐ明朝"/>
                              </w:rPr>
                            </w:pPr>
                            <w:r w:rsidRPr="00A12AF1">
                              <w:rPr>
                                <w:rFonts w:ascii="ＭＳ Ｐ明朝" w:eastAsia="ＭＳ Ｐ明朝" w:hAnsi="ＭＳ Ｐ明朝" w:hint="eastAsia"/>
                              </w:rPr>
                              <w:t>②「ＯＳＡＫＡ人権教育ＡＢＣ Part</w:t>
                            </w:r>
                            <w:r w:rsidR="0014490F" w:rsidRPr="00A12AF1">
                              <w:rPr>
                                <w:rFonts w:ascii="ＭＳ Ｐ明朝" w:eastAsia="ＭＳ Ｐ明朝" w:hAnsi="ＭＳ Ｐ明朝" w:hint="eastAsia"/>
                              </w:rPr>
                              <w:t>３</w:t>
                            </w:r>
                            <w:r w:rsidRPr="00A12AF1">
                              <w:rPr>
                                <w:rFonts w:ascii="ＭＳ Ｐ明朝" w:eastAsia="ＭＳ Ｐ明朝" w:hAnsi="ＭＳ Ｐ明朝" w:hint="eastAsia"/>
                              </w:rPr>
                              <w:t xml:space="preserve"> －集団づくり[探</w:t>
                            </w:r>
                            <w:r w:rsidR="00081ECB" w:rsidRPr="00A12AF1">
                              <w:rPr>
                                <w:rFonts w:ascii="ＭＳ Ｐ明朝" w:eastAsia="ＭＳ Ｐ明朝" w:hAnsi="ＭＳ Ｐ明朝" w:hint="eastAsia"/>
                              </w:rPr>
                              <w:t>究</w:t>
                            </w:r>
                            <w:r w:rsidRPr="00A12AF1">
                              <w:rPr>
                                <w:rFonts w:ascii="ＭＳ Ｐ明朝" w:eastAsia="ＭＳ Ｐ明朝" w:hAnsi="ＭＳ Ｐ明朝" w:hint="eastAsia"/>
                              </w:rPr>
                              <w:t>編]－」</w:t>
                            </w:r>
                            <w:r w:rsidRPr="00A12AF1">
                              <w:rPr>
                                <w:rFonts w:ascii="ＭＳ Ｐ明朝" w:eastAsia="ＭＳ Ｐ明朝" w:hAnsi="ＭＳ Ｐ明朝" w:hint="eastAsia"/>
                                <w:sz w:val="16"/>
                                <w:szCs w:val="16"/>
                              </w:rPr>
                              <w:t>(大阪府教育センター　平成21〔2009〕年</w:t>
                            </w:r>
                            <w:r w:rsidR="008877E7" w:rsidRPr="00A12AF1">
                              <w:rPr>
                                <w:rFonts w:ascii="ＭＳ Ｐ明朝" w:eastAsia="ＭＳ Ｐ明朝" w:hAnsi="ＭＳ Ｐ明朝" w:hint="eastAsia"/>
                                <w:sz w:val="16"/>
                                <w:szCs w:val="16"/>
                              </w:rPr>
                              <w:t>３</w:t>
                            </w:r>
                            <w:r w:rsidRPr="00A12AF1">
                              <w:rPr>
                                <w:rFonts w:ascii="ＭＳ Ｐ明朝" w:eastAsia="ＭＳ Ｐ明朝" w:hAnsi="ＭＳ Ｐ明朝" w:hint="eastAsia"/>
                                <w:sz w:val="16"/>
                                <w:szCs w:val="16"/>
                              </w:rPr>
                              <w:t>月)</w:t>
                            </w:r>
                          </w:p>
                          <w:p w14:paraId="021F16EE" w14:textId="77777777" w:rsidR="000E12C9" w:rsidRPr="000E12C9" w:rsidRDefault="000E12C9" w:rsidP="000E12C9">
                            <w:pPr>
                              <w:ind w:firstLineChars="100" w:firstLine="210"/>
                              <w:rPr>
                                <w:rFonts w:ascii="ＭＳ Ｐ明朝" w:eastAsia="ＭＳ Ｐ明朝" w:hAnsi="ＭＳ Ｐ明朝"/>
                              </w:rPr>
                            </w:pPr>
                            <w:r w:rsidRPr="00A12AF1">
                              <w:rPr>
                                <w:rFonts w:ascii="ＭＳ Ｐ明朝" w:eastAsia="ＭＳ Ｐ明朝" w:hAnsi="ＭＳ Ｐ明朝" w:hint="eastAsia"/>
                              </w:rPr>
                              <w:t>「</w:t>
                            </w:r>
                            <w:r w:rsidR="006A53EC" w:rsidRPr="00A12AF1">
                              <w:rPr>
                                <w:rFonts w:ascii="ＭＳ Ｐ明朝" w:eastAsia="ＭＳ Ｐ明朝" w:hAnsi="ＭＳ Ｐ明朝" w:hint="eastAsia"/>
                              </w:rPr>
                              <w:t>ＯＳＡＫＡ人権教育ＡＢＣ</w:t>
                            </w:r>
                            <w:r w:rsidR="0014490F" w:rsidRPr="00A12AF1">
                              <w:rPr>
                                <w:rFonts w:ascii="ＭＳ Ｐ明朝" w:eastAsia="ＭＳ Ｐ明朝" w:hAnsi="ＭＳ Ｐ明朝" w:hint="eastAsia"/>
                              </w:rPr>
                              <w:t xml:space="preserve"> Part２</w:t>
                            </w:r>
                            <w:r w:rsidR="006A53EC" w:rsidRPr="00A12AF1">
                              <w:rPr>
                                <w:rFonts w:ascii="ＭＳ Ｐ明朝" w:eastAsia="ＭＳ Ｐ明朝" w:hAnsi="ＭＳ Ｐ明朝" w:hint="eastAsia"/>
                              </w:rPr>
                              <w:t xml:space="preserve"> －集団づくり[基礎編]－</w:t>
                            </w:r>
                            <w:r w:rsidRPr="00A12AF1">
                              <w:rPr>
                                <w:rFonts w:ascii="ＭＳ Ｐ明朝" w:eastAsia="ＭＳ Ｐ明朝" w:hAnsi="ＭＳ Ｐ明朝" w:hint="eastAsia"/>
                              </w:rPr>
                              <w:t>」にまとめたことを発展させています。特に、第７章-５では、授業規律と学習習慣について取り上げ、安心して学べる環境を確保する必要性や友達と支え合いながら学習習慣を定着させていくことの重要性に触れながら、また、授業規律と集団づくりに関連するワークシートやエピソードの紹介を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1F16C6" id="AutoShape 44" o:spid="_x0000_s1035" style="position:absolute;left:0;text-align:left;margin-left:1.5pt;margin-top:16.25pt;width:481.9pt;height:180.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3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" fillcolor="#ff9" strokecolor="gray" strokeweight="3pt">
                <v:stroke linestyle="thinThin"/>
                <v:textbox inset="5.85pt,.7pt,5.85pt,.7pt">
                  <w:txbxContent>
                    <w:p w14:paraId="021F16EA" w14:textId="77777777" w:rsidR="003E539C" w:rsidRPr="00A12AF1" w:rsidRDefault="003E539C" w:rsidP="003E539C">
                      <w:pPr>
                        <w:rPr>
                          <w:rFonts w:ascii="ＭＳ Ｐゴシック" w:eastAsia="ＭＳ Ｐゴシック" w:hAnsi="ＭＳ Ｐゴシック"/>
                          <w:i/>
                        </w:rPr>
                      </w:pPr>
                      <w:r w:rsidRPr="00A12AF1">
                        <w:rPr>
                          <w:rFonts w:ascii="ＭＳ Ｐゴシック" w:eastAsia="ＭＳ Ｐゴシック" w:hAnsi="ＭＳ Ｐゴシック" w:hint="eastAsia"/>
                          <w:i/>
                        </w:rPr>
                        <w:t>★ＣＨＥＣＫ</w:t>
                      </w:r>
                      <w:r w:rsidR="00D456CF" w:rsidRPr="00A12AF1">
                        <w:rPr>
                          <w:rFonts w:ascii="ＭＳ Ｐゴシック" w:eastAsia="ＭＳ Ｐゴシック" w:hAnsi="ＭＳ Ｐゴシック" w:hint="eastAsia"/>
                          <w:i/>
                        </w:rPr>
                        <w:t>③</w:t>
                      </w:r>
                      <w:r w:rsidRPr="00A12AF1">
                        <w:rPr>
                          <w:rFonts w:ascii="ＭＳ Ｐゴシック" w:eastAsia="ＭＳ Ｐゴシック" w:hAnsi="ＭＳ Ｐゴシック" w:hint="eastAsia"/>
                          <w:i/>
                        </w:rPr>
                        <w:t>★</w:t>
                      </w:r>
                    </w:p>
                    <w:p w14:paraId="021F16EB" w14:textId="77777777" w:rsidR="003E539C" w:rsidRPr="00A12AF1" w:rsidRDefault="000E12C9" w:rsidP="003E539C">
                      <w:pPr>
                        <w:rPr>
                          <w:rFonts w:ascii="ＭＳ Ｐ明朝" w:eastAsia="ＭＳ Ｐ明朝" w:hAnsi="ＭＳ Ｐ明朝"/>
                        </w:rPr>
                      </w:pPr>
                      <w:r w:rsidRPr="00A12AF1">
                        <w:rPr>
                          <w:rFonts w:ascii="ＭＳ Ｐ明朝" w:eastAsia="ＭＳ Ｐ明朝" w:hAnsi="ＭＳ Ｐ明朝" w:hint="eastAsia"/>
                        </w:rPr>
                        <w:t>①</w:t>
                      </w:r>
                      <w:r w:rsidR="003E539C" w:rsidRPr="00A12AF1">
                        <w:rPr>
                          <w:rFonts w:ascii="ＭＳ Ｐ明朝" w:eastAsia="ＭＳ Ｐ明朝" w:hAnsi="ＭＳ Ｐ明朝" w:hint="eastAsia"/>
                        </w:rPr>
                        <w:t>「ＯＳＡＫＡ人権教育ＡＢＣ Part</w:t>
                      </w:r>
                      <w:r w:rsidR="0014490F" w:rsidRPr="00A12AF1">
                        <w:rPr>
                          <w:rFonts w:ascii="ＭＳ Ｐ明朝" w:eastAsia="ＭＳ Ｐ明朝" w:hAnsi="ＭＳ Ｐ明朝" w:hint="eastAsia"/>
                        </w:rPr>
                        <w:t>２</w:t>
                      </w:r>
                      <w:r w:rsidR="00035C24" w:rsidRPr="00A12AF1">
                        <w:rPr>
                          <w:rFonts w:ascii="ＭＳ Ｐ明朝" w:eastAsia="ＭＳ Ｐ明朝" w:hAnsi="ＭＳ Ｐ明朝" w:hint="eastAsia"/>
                        </w:rPr>
                        <w:t xml:space="preserve"> －集団づくり</w:t>
                      </w:r>
                      <w:r w:rsidRPr="00A12AF1">
                        <w:rPr>
                          <w:rFonts w:ascii="ＭＳ Ｐ明朝" w:eastAsia="ＭＳ Ｐ明朝" w:hAnsi="ＭＳ Ｐ明朝" w:hint="eastAsia"/>
                        </w:rPr>
                        <w:t>[</w:t>
                      </w:r>
                      <w:r w:rsidR="006857A2" w:rsidRPr="00A12AF1">
                        <w:rPr>
                          <w:rFonts w:ascii="ＭＳ Ｐ明朝" w:eastAsia="ＭＳ Ｐ明朝" w:hAnsi="ＭＳ Ｐ明朝" w:hint="eastAsia"/>
                        </w:rPr>
                        <w:t>基礎</w:t>
                      </w:r>
                      <w:r w:rsidRPr="00A12AF1">
                        <w:rPr>
                          <w:rFonts w:ascii="ＭＳ Ｐ明朝" w:eastAsia="ＭＳ Ｐ明朝" w:hAnsi="ＭＳ Ｐ明朝" w:hint="eastAsia"/>
                        </w:rPr>
                        <w:t>編]</w:t>
                      </w:r>
                      <w:r w:rsidR="00035C24" w:rsidRPr="00A12AF1">
                        <w:rPr>
                          <w:rFonts w:ascii="ＭＳ Ｐ明朝" w:eastAsia="ＭＳ Ｐ明朝" w:hAnsi="ＭＳ Ｐ明朝" w:hint="eastAsia"/>
                        </w:rPr>
                        <w:t>－</w:t>
                      </w:r>
                      <w:r w:rsidR="003E539C" w:rsidRPr="00A12AF1">
                        <w:rPr>
                          <w:rFonts w:ascii="ＭＳ Ｐ明朝" w:eastAsia="ＭＳ Ｐ明朝" w:hAnsi="ＭＳ Ｐ明朝" w:hint="eastAsia"/>
                        </w:rPr>
                        <w:t>」</w:t>
                      </w:r>
                      <w:r w:rsidR="003E539C" w:rsidRPr="00A12AF1">
                        <w:rPr>
                          <w:rFonts w:ascii="ＭＳ Ｐ明朝" w:eastAsia="ＭＳ Ｐ明朝" w:hAnsi="ＭＳ Ｐ明朝" w:hint="eastAsia"/>
                          <w:sz w:val="16"/>
                          <w:szCs w:val="16"/>
                        </w:rPr>
                        <w:t>(大阪府教育センター　平成20〔2008〕年</w:t>
                      </w:r>
                      <w:r w:rsidR="006A53EC" w:rsidRPr="00A12AF1">
                        <w:rPr>
                          <w:rFonts w:ascii="ＭＳ Ｐ明朝" w:eastAsia="ＭＳ Ｐ明朝" w:hAnsi="ＭＳ Ｐ明朝" w:hint="eastAsia"/>
                          <w:sz w:val="16"/>
                          <w:szCs w:val="16"/>
                        </w:rPr>
                        <w:t>５</w:t>
                      </w:r>
                      <w:r w:rsidR="003E539C" w:rsidRPr="00A12AF1">
                        <w:rPr>
                          <w:rFonts w:ascii="ＭＳ Ｐ明朝" w:eastAsia="ＭＳ Ｐ明朝" w:hAnsi="ＭＳ Ｐ明朝" w:hint="eastAsia"/>
                          <w:sz w:val="16"/>
                          <w:szCs w:val="16"/>
                        </w:rPr>
                        <w:t>月)</w:t>
                      </w:r>
                    </w:p>
                    <w:p w14:paraId="021F16EC" w14:textId="77777777" w:rsidR="003E539C" w:rsidRPr="00A12AF1" w:rsidRDefault="003E539C" w:rsidP="003E539C">
                      <w:pPr>
                        <w:ind w:firstLineChars="100" w:firstLine="210"/>
                        <w:rPr>
                          <w:rFonts w:ascii="ＭＳ Ｐ明朝" w:eastAsia="ＭＳ Ｐ明朝" w:hAnsi="ＭＳ Ｐ明朝"/>
                        </w:rPr>
                      </w:pPr>
                      <w:r w:rsidRPr="00A12AF1">
                        <w:rPr>
                          <w:rFonts w:ascii="ＭＳ Ｐ明朝" w:eastAsia="ＭＳ Ｐ明朝" w:hAnsi="ＭＳ Ｐ明朝" w:hint="eastAsia"/>
                        </w:rPr>
                        <w:t>子どものつぶやきと教職員の思いにこたえるかたちで、安心して学び合い高め合う集団づくりの在り方や方法についてまとめています。特に、第２章の３では、安心・安全なクラスづくりのための規律・ルールの確立について説明するとともに、チェックリストや実践のエピソードが紹介されています。</w:t>
                      </w:r>
                    </w:p>
                    <w:p w14:paraId="021F16ED" w14:textId="36DFEC34" w:rsidR="000E12C9" w:rsidRPr="00A12AF1" w:rsidRDefault="000E12C9" w:rsidP="000E12C9">
                      <w:pPr>
                        <w:rPr>
                          <w:rFonts w:ascii="ＭＳ Ｐ明朝" w:eastAsia="ＭＳ Ｐ明朝" w:hAnsi="ＭＳ Ｐ明朝"/>
                        </w:rPr>
                      </w:pPr>
                      <w:r w:rsidRPr="00A12AF1">
                        <w:rPr>
                          <w:rFonts w:ascii="ＭＳ Ｐ明朝" w:eastAsia="ＭＳ Ｐ明朝" w:hAnsi="ＭＳ Ｐ明朝" w:hint="eastAsia"/>
                        </w:rPr>
                        <w:t>②「ＯＳＡＫＡ人権教育ＡＢＣ Part</w:t>
                      </w:r>
                      <w:r w:rsidR="0014490F" w:rsidRPr="00A12AF1">
                        <w:rPr>
                          <w:rFonts w:ascii="ＭＳ Ｐ明朝" w:eastAsia="ＭＳ Ｐ明朝" w:hAnsi="ＭＳ Ｐ明朝" w:hint="eastAsia"/>
                        </w:rPr>
                        <w:t>３</w:t>
                      </w:r>
                      <w:r w:rsidRPr="00A12AF1">
                        <w:rPr>
                          <w:rFonts w:ascii="ＭＳ Ｐ明朝" w:eastAsia="ＭＳ Ｐ明朝" w:hAnsi="ＭＳ Ｐ明朝" w:hint="eastAsia"/>
                        </w:rPr>
                        <w:t xml:space="preserve"> －集団づくり[探</w:t>
                      </w:r>
                      <w:r w:rsidR="00081ECB" w:rsidRPr="00A12AF1">
                        <w:rPr>
                          <w:rFonts w:ascii="ＭＳ Ｐ明朝" w:eastAsia="ＭＳ Ｐ明朝" w:hAnsi="ＭＳ Ｐ明朝" w:hint="eastAsia"/>
                        </w:rPr>
                        <w:t>究</w:t>
                      </w:r>
                      <w:r w:rsidRPr="00A12AF1">
                        <w:rPr>
                          <w:rFonts w:ascii="ＭＳ Ｐ明朝" w:eastAsia="ＭＳ Ｐ明朝" w:hAnsi="ＭＳ Ｐ明朝" w:hint="eastAsia"/>
                        </w:rPr>
                        <w:t>編]－」</w:t>
                      </w:r>
                      <w:r w:rsidRPr="00A12AF1">
                        <w:rPr>
                          <w:rFonts w:ascii="ＭＳ Ｐ明朝" w:eastAsia="ＭＳ Ｐ明朝" w:hAnsi="ＭＳ Ｐ明朝" w:hint="eastAsia"/>
                          <w:sz w:val="16"/>
                          <w:szCs w:val="16"/>
                        </w:rPr>
                        <w:t>(大阪府教育センター　平成21〔2009〕年</w:t>
                      </w:r>
                      <w:r w:rsidR="008877E7" w:rsidRPr="00A12AF1">
                        <w:rPr>
                          <w:rFonts w:ascii="ＭＳ Ｐ明朝" w:eastAsia="ＭＳ Ｐ明朝" w:hAnsi="ＭＳ Ｐ明朝" w:hint="eastAsia"/>
                          <w:sz w:val="16"/>
                          <w:szCs w:val="16"/>
                        </w:rPr>
                        <w:t>３</w:t>
                      </w:r>
                      <w:r w:rsidRPr="00A12AF1">
                        <w:rPr>
                          <w:rFonts w:ascii="ＭＳ Ｐ明朝" w:eastAsia="ＭＳ Ｐ明朝" w:hAnsi="ＭＳ Ｐ明朝" w:hint="eastAsia"/>
                          <w:sz w:val="16"/>
                          <w:szCs w:val="16"/>
                        </w:rPr>
                        <w:t>月)</w:t>
                      </w:r>
                    </w:p>
                    <w:p w14:paraId="021F16EE" w14:textId="77777777" w:rsidR="000E12C9" w:rsidRPr="000E12C9" w:rsidRDefault="000E12C9" w:rsidP="000E12C9">
                      <w:pPr>
                        <w:ind w:firstLineChars="100" w:firstLine="210"/>
                        <w:rPr>
                          <w:rFonts w:ascii="ＭＳ Ｐ明朝" w:eastAsia="ＭＳ Ｐ明朝" w:hAnsi="ＭＳ Ｐ明朝"/>
                        </w:rPr>
                      </w:pPr>
                      <w:r w:rsidRPr="00A12AF1">
                        <w:rPr>
                          <w:rFonts w:ascii="ＭＳ Ｐ明朝" w:eastAsia="ＭＳ Ｐ明朝" w:hAnsi="ＭＳ Ｐ明朝" w:hint="eastAsia"/>
                        </w:rPr>
                        <w:t>「</w:t>
                      </w:r>
                      <w:r w:rsidR="006A53EC" w:rsidRPr="00A12AF1">
                        <w:rPr>
                          <w:rFonts w:ascii="ＭＳ Ｐ明朝" w:eastAsia="ＭＳ Ｐ明朝" w:hAnsi="ＭＳ Ｐ明朝" w:hint="eastAsia"/>
                        </w:rPr>
                        <w:t>ＯＳＡＫＡ人権教育ＡＢＣ</w:t>
                      </w:r>
                      <w:r w:rsidR="0014490F" w:rsidRPr="00A12AF1">
                        <w:rPr>
                          <w:rFonts w:ascii="ＭＳ Ｐ明朝" w:eastAsia="ＭＳ Ｐ明朝" w:hAnsi="ＭＳ Ｐ明朝" w:hint="eastAsia"/>
                        </w:rPr>
                        <w:t xml:space="preserve"> Part２</w:t>
                      </w:r>
                      <w:r w:rsidR="006A53EC" w:rsidRPr="00A12AF1">
                        <w:rPr>
                          <w:rFonts w:ascii="ＭＳ Ｐ明朝" w:eastAsia="ＭＳ Ｐ明朝" w:hAnsi="ＭＳ Ｐ明朝" w:hint="eastAsia"/>
                        </w:rPr>
                        <w:t xml:space="preserve"> －集団づくり[基礎編]－</w:t>
                      </w:r>
                      <w:r w:rsidRPr="00A12AF1">
                        <w:rPr>
                          <w:rFonts w:ascii="ＭＳ Ｐ明朝" w:eastAsia="ＭＳ Ｐ明朝" w:hAnsi="ＭＳ Ｐ明朝" w:hint="eastAsia"/>
                        </w:rPr>
                        <w:t>」にまとめたことを発展させています。特に、第７章-５では、授業規律と学習習慣について取り上げ、安心して学べる環境を確保する必要性や友達と支え合いながら学習習慣を定着させていくことの重要性に触れながら、また、授業規律と集団づくりに関連するワークシートやエピソードの紹介をしています。</w:t>
                      </w:r>
                    </w:p>
                  </w:txbxContent>
                </v:textbox>
                <w10:wrap anchorx="margin"/>
              </v:roundrect>
            </w:pict>
          </mc:Fallback>
        </mc:AlternateContent>
      </w:r>
    </w:p>
    <w:p w14:paraId="021F1699" w14:textId="3DC1CFB2" w:rsidR="003E539C" w:rsidRPr="003E539C" w:rsidRDefault="003E539C" w:rsidP="003E539C"/>
    <w:p w14:paraId="021F169A" w14:textId="77777777" w:rsidR="003E539C" w:rsidRPr="003E539C" w:rsidRDefault="003E539C" w:rsidP="003E539C"/>
    <w:p w14:paraId="021F169B" w14:textId="77777777" w:rsidR="003E539C" w:rsidRPr="003E539C" w:rsidRDefault="003E539C" w:rsidP="003E539C"/>
    <w:p w14:paraId="021F169C" w14:textId="77777777" w:rsidR="003E539C" w:rsidRPr="003E539C" w:rsidRDefault="003E539C" w:rsidP="003E539C"/>
    <w:p w14:paraId="021F169D" w14:textId="77777777" w:rsidR="003E539C" w:rsidRDefault="003E539C" w:rsidP="003E539C"/>
    <w:p w14:paraId="021F169E" w14:textId="77777777" w:rsidR="000E12C9" w:rsidRDefault="000E12C9" w:rsidP="004F2E46">
      <w:pPr>
        <w:ind w:firstLineChars="100" w:firstLine="210"/>
      </w:pPr>
    </w:p>
    <w:p w14:paraId="021F169F" w14:textId="77777777" w:rsidR="000E12C9" w:rsidRDefault="000E12C9" w:rsidP="004F2E46">
      <w:pPr>
        <w:ind w:firstLineChars="100" w:firstLine="210"/>
      </w:pPr>
    </w:p>
    <w:p w14:paraId="021F16A0" w14:textId="77777777" w:rsidR="000E12C9" w:rsidRDefault="000E12C9" w:rsidP="004F2E46">
      <w:pPr>
        <w:ind w:firstLineChars="100" w:firstLine="210"/>
      </w:pPr>
    </w:p>
    <w:p w14:paraId="021F16A1" w14:textId="77777777" w:rsidR="00567A7D" w:rsidRDefault="00567A7D" w:rsidP="004F2E46">
      <w:pPr>
        <w:ind w:firstLineChars="100" w:firstLine="210"/>
      </w:pPr>
    </w:p>
    <w:p w14:paraId="021F16A2" w14:textId="77777777" w:rsidR="00D456CF" w:rsidRDefault="00D456CF" w:rsidP="004F2E46">
      <w:pPr>
        <w:ind w:firstLineChars="100" w:firstLine="210"/>
      </w:pPr>
    </w:p>
    <w:p w14:paraId="021F16A3" w14:textId="1942C8D6" w:rsidR="00D456CF" w:rsidRDefault="00D456CF" w:rsidP="004F2E46">
      <w:pPr>
        <w:ind w:firstLineChars="100" w:firstLine="210"/>
      </w:pPr>
    </w:p>
    <w:p w14:paraId="11C457C8" w14:textId="77777777" w:rsidR="003B632A" w:rsidRDefault="003B632A" w:rsidP="004F2E46">
      <w:pPr>
        <w:ind w:firstLineChars="100" w:firstLine="210"/>
      </w:pPr>
    </w:p>
    <w:p w14:paraId="021F16A4" w14:textId="77777777" w:rsidR="004F2E46" w:rsidRDefault="004F2E46" w:rsidP="004F2E46">
      <w:pPr>
        <w:ind w:firstLineChars="100" w:firstLine="210"/>
      </w:pPr>
      <w:r>
        <w:t>以下の</w:t>
      </w:r>
      <w:r>
        <w:rPr>
          <w:rFonts w:ascii="ＭＳ 明朝" w:hAnsi="ＭＳ 明朝" w:cs="ＭＳ 明朝" w:hint="eastAsia"/>
        </w:rPr>
        <w:t>◎</w:t>
      </w:r>
      <w:r>
        <w:t>は本文を引用したものです。</w:t>
      </w:r>
    </w:p>
    <w:p w14:paraId="021F16A5" w14:textId="77777777" w:rsidR="004F2E46" w:rsidRPr="003E539C" w:rsidRDefault="00D456CF" w:rsidP="003E539C">
      <w:r>
        <w:rPr>
          <w:rFonts w:hint="eastAsia"/>
          <w:noProof/>
        </w:rPr>
        <mc:AlternateContent>
          <mc:Choice Requires="wps">
            <w:drawing>
              <wp:anchor distT="0" distB="0" distL="114300" distR="114300" simplePos="0" relativeHeight="251660800" behindDoc="0" locked="0" layoutInCell="1" allowOverlap="1" wp14:anchorId="021F16C8" wp14:editId="6DE681DF">
                <wp:simplePos x="0" y="0"/>
                <wp:positionH relativeFrom="margin">
                  <wp:align>left</wp:align>
                </wp:positionH>
                <wp:positionV relativeFrom="paragraph">
                  <wp:posOffset>110992</wp:posOffset>
                </wp:positionV>
                <wp:extent cx="6120130" cy="1224951"/>
                <wp:effectExtent l="0" t="0" r="13970" b="13335"/>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24951"/>
                        </a:xfrm>
                        <a:prstGeom prst="rect">
                          <a:avLst/>
                        </a:prstGeom>
                        <a:solidFill>
                          <a:srgbClr val="CCFFCC"/>
                        </a:solidFill>
                        <a:ln w="25400" cmpd="dbl">
                          <a:solidFill>
                            <a:srgbClr val="000000"/>
                          </a:solidFill>
                          <a:miter lim="800000"/>
                          <a:headEnd/>
                          <a:tailEnd/>
                        </a:ln>
                      </wps:spPr>
                      <wps:txbx>
                        <w:txbxContent>
                          <w:p w14:paraId="3E14F9B2" w14:textId="77777777" w:rsidR="00235631" w:rsidRPr="00866CB8" w:rsidRDefault="00235631" w:rsidP="00541B75">
                            <w:pPr>
                              <w:pStyle w:val="a8"/>
                              <w:spacing w:line="300" w:lineRule="exact"/>
                              <w:ind w:left="359" w:hangingChars="200" w:hanging="359"/>
                              <w:rPr>
                                <w:rFonts w:ascii="ＭＳ Ｐゴシック" w:eastAsia="ＭＳ Ｐゴシック" w:hAnsi="ＭＳ Ｐゴシック" w:cs="ＭＳ ゴシック"/>
                                <w:color w:val="000000"/>
                                <w:szCs w:val="18"/>
                              </w:rPr>
                            </w:pPr>
                            <w:r w:rsidRPr="00866CB8">
                              <w:rPr>
                                <w:rFonts w:ascii="ＭＳ Ｐゴシック" w:eastAsia="ＭＳ Ｐゴシック" w:hAnsi="ＭＳ Ｐゴシック" w:hint="eastAsia"/>
                              </w:rPr>
                              <w:t>〈人権教育推進プラン〉</w:t>
                            </w:r>
                            <w:r w:rsidRPr="00866CB8">
                              <w:rPr>
                                <w:rFonts w:ascii="ＭＳ Ｐゴシック" w:eastAsia="ＭＳ Ｐゴシック" w:hAnsi="ＭＳ Ｐゴシック" w:hint="eastAsia"/>
                                <w:sz w:val="16"/>
                                <w:szCs w:val="20"/>
                              </w:rPr>
                              <w:t xml:space="preserve">（大阪府教育委員会　</w:t>
                            </w:r>
                            <w:r w:rsidRPr="00866CB8">
                              <w:rPr>
                                <w:rFonts w:ascii="ＭＳ Ｐゴシック" w:eastAsia="ＭＳ Ｐゴシック" w:hAnsi="ＭＳ Ｐゴシック" w:hint="eastAsia"/>
                                <w:sz w:val="16"/>
                                <w:szCs w:val="16"/>
                              </w:rPr>
                              <w:t>平成</w:t>
                            </w:r>
                            <w:r w:rsidRPr="00866CB8">
                              <w:rPr>
                                <w:rFonts w:ascii="ＭＳ Ｐゴシック" w:eastAsia="ＭＳ Ｐゴシック" w:hAnsi="ＭＳ Ｐゴシック"/>
                                <w:sz w:val="16"/>
                                <w:szCs w:val="16"/>
                              </w:rPr>
                              <w:t>30</w:t>
                            </w:r>
                            <w:r w:rsidRPr="00866CB8">
                              <w:rPr>
                                <w:rFonts w:ascii="ＭＳ Ｐゴシック" w:eastAsia="ＭＳ Ｐゴシック" w:hAnsi="ＭＳ Ｐゴシック" w:hint="eastAsia"/>
                                <w:sz w:val="16"/>
                                <w:szCs w:val="16"/>
                              </w:rPr>
                              <w:t>〔</w:t>
                            </w:r>
                            <w:r w:rsidRPr="00866CB8">
                              <w:rPr>
                                <w:rFonts w:ascii="ＭＳ Ｐゴシック" w:eastAsia="ＭＳ Ｐゴシック" w:hAnsi="ＭＳ Ｐゴシック"/>
                                <w:sz w:val="16"/>
                                <w:szCs w:val="16"/>
                              </w:rPr>
                              <w:t>2018</w:t>
                            </w:r>
                            <w:r w:rsidRPr="00866CB8">
                              <w:rPr>
                                <w:rFonts w:ascii="ＭＳ Ｐゴシック" w:eastAsia="ＭＳ Ｐゴシック" w:hAnsi="ＭＳ Ｐゴシック" w:hint="eastAsia"/>
                                <w:sz w:val="16"/>
                                <w:szCs w:val="16"/>
                              </w:rPr>
                              <w:t>〕年３月改正</w:t>
                            </w:r>
                            <w:r w:rsidRPr="00866CB8">
                              <w:rPr>
                                <w:rFonts w:ascii="ＭＳ Ｐゴシック" w:eastAsia="ＭＳ Ｐゴシック" w:hAnsi="ＭＳ Ｐゴシック" w:hint="eastAsia"/>
                                <w:sz w:val="16"/>
                                <w:szCs w:val="20"/>
                              </w:rPr>
                              <w:t>）</w:t>
                            </w:r>
                            <w:r w:rsidRPr="00866CB8">
                              <w:rPr>
                                <w:rFonts w:ascii="ＭＳ Ｐゴシック" w:eastAsia="ＭＳ Ｐゴシック" w:hAnsi="ＭＳ Ｐゴシック"/>
                              </w:rPr>
                              <w:br/>
                            </w:r>
                            <w:hyperlink r:id="rId15" w:history="1">
                              <w:r w:rsidRPr="00866CB8">
                                <w:rPr>
                                  <w:rStyle w:val="a6"/>
                                  <w:rFonts w:eastAsia="ＭＳ Ｐ明朝" w:cs="ＭＳ ゴシック" w:hint="eastAsia"/>
                                  <w:sz w:val="21"/>
                                </w:rPr>
                                <w:t>http</w:t>
                              </w:r>
                              <w:r w:rsidRPr="00866CB8">
                                <w:rPr>
                                  <w:rStyle w:val="a6"/>
                                  <w:rFonts w:eastAsia="ＭＳ Ｐ明朝" w:cs="ＭＳ ゴシック"/>
                                  <w:sz w:val="21"/>
                                </w:rPr>
                                <w:t>s</w:t>
                              </w:r>
                              <w:r w:rsidRPr="00866CB8">
                                <w:rPr>
                                  <w:rStyle w:val="a6"/>
                                  <w:rFonts w:eastAsia="ＭＳ Ｐ明朝" w:cs="ＭＳ ゴシック" w:hint="eastAsia"/>
                                  <w:sz w:val="21"/>
                                </w:rPr>
                                <w:t>://www.pref.osaka.lg.jp/</w:t>
                              </w:r>
                              <w:r w:rsidRPr="00866CB8">
                                <w:rPr>
                                  <w:rStyle w:val="a6"/>
                                  <w:rFonts w:eastAsia="ＭＳ Ｐ明朝" w:cs="ＭＳ ゴシック"/>
                                  <w:sz w:val="21"/>
                                </w:rPr>
                                <w:t>o180020/</w:t>
                              </w:r>
                              <w:r w:rsidRPr="00866CB8">
                                <w:rPr>
                                  <w:rStyle w:val="a6"/>
                                  <w:rFonts w:eastAsia="ＭＳ Ｐ明朝" w:cs="ＭＳ ゴシック" w:hint="eastAsia"/>
                                  <w:sz w:val="21"/>
                                </w:rPr>
                                <w:t>jinkenkyoiku/houshin/index.html</w:t>
                              </w:r>
                            </w:hyperlink>
                          </w:p>
                          <w:p w14:paraId="021F16F0" w14:textId="77777777" w:rsidR="00170198" w:rsidRPr="00866CB8" w:rsidRDefault="00170198" w:rsidP="00541B75">
                            <w:pPr>
                              <w:numPr>
                                <w:ilvl w:val="0"/>
                                <w:numId w:val="8"/>
                              </w:numPr>
                              <w:spacing w:line="300" w:lineRule="exact"/>
                              <w:rPr>
                                <w:rFonts w:ascii="ＭＳ Ｐゴシック" w:eastAsia="ＭＳ Ｐゴシック" w:hAnsi="ＭＳ Ｐゴシック"/>
                                <w:sz w:val="18"/>
                                <w:szCs w:val="18"/>
                              </w:rPr>
                            </w:pPr>
                            <w:r w:rsidRPr="00866CB8">
                              <w:rPr>
                                <w:rFonts w:ascii="ＭＳ Ｐゴシック" w:eastAsia="ＭＳ Ｐゴシック" w:hAnsi="ＭＳ Ｐゴシック" w:hint="eastAsia"/>
                                <w:sz w:val="18"/>
                                <w:szCs w:val="18"/>
                              </w:rPr>
                              <w:t>さらに、人々が、自らが権利の主体であるのと同様に他者も権利の主体であることを認識した上で、それぞれの権利を尊重するとともに、社会の一員としての自覚のもとに義務を果たすという基本的姿勢の形成</w:t>
                            </w:r>
                            <w:r w:rsidR="003C4379" w:rsidRPr="00866CB8">
                              <w:rPr>
                                <w:rFonts w:ascii="ＭＳ Ｐゴシック" w:eastAsia="ＭＳ Ｐゴシック" w:hAnsi="ＭＳ Ｐゴシック" w:hint="eastAsia"/>
                                <w:sz w:val="18"/>
                                <w:szCs w:val="18"/>
                              </w:rPr>
                              <w:t>を</w:t>
                            </w:r>
                            <w:r w:rsidR="008877E7" w:rsidRPr="00866CB8">
                              <w:rPr>
                                <w:rFonts w:ascii="ＭＳ Ｐゴシック" w:eastAsia="ＭＳ Ｐゴシック" w:hAnsi="ＭＳ Ｐゴシック" w:hint="eastAsia"/>
                                <w:sz w:val="18"/>
                                <w:szCs w:val="18"/>
                              </w:rPr>
                              <w:t>めざ</w:t>
                            </w:r>
                            <w:r w:rsidRPr="00866CB8">
                              <w:rPr>
                                <w:rFonts w:ascii="ＭＳ Ｐゴシック" w:eastAsia="ＭＳ Ｐゴシック" w:hAnsi="ＭＳ Ｐゴシック" w:hint="eastAsia"/>
                                <w:sz w:val="18"/>
                                <w:szCs w:val="18"/>
                              </w:rPr>
                              <w:t>して、人権教育を推進することが重要である。学校教育及び社会教育において、このような人権が尊重される社会づくりの基礎を形成することを</w:t>
                            </w:r>
                            <w:r w:rsidR="008877E7" w:rsidRPr="00866CB8">
                              <w:rPr>
                                <w:rFonts w:ascii="ＭＳ Ｐゴシック" w:eastAsia="ＭＳ Ｐゴシック" w:hAnsi="ＭＳ Ｐゴシック" w:hint="eastAsia"/>
                                <w:sz w:val="18"/>
                                <w:szCs w:val="18"/>
                              </w:rPr>
                              <w:t>めざ</w:t>
                            </w:r>
                            <w:r w:rsidRPr="00866CB8">
                              <w:rPr>
                                <w:rFonts w:ascii="ＭＳ Ｐゴシック" w:eastAsia="ＭＳ Ｐゴシック" w:hAnsi="ＭＳ Ｐゴシック" w:hint="eastAsia"/>
                                <w:sz w:val="18"/>
                                <w:szCs w:val="18"/>
                              </w:rPr>
                              <w:t>し、人権教育を推進する。</w:t>
                            </w:r>
                            <w:r w:rsidR="00AF0D94" w:rsidRPr="00866CB8">
                              <w:rPr>
                                <w:rFonts w:ascii="ＭＳ Ｐゴシック" w:eastAsia="ＭＳ Ｐゴシック" w:hAnsi="ＭＳ Ｐゴシック" w:hint="eastAsia"/>
                                <w:sz w:val="18"/>
                                <w:szCs w:val="18"/>
                              </w:rPr>
                              <w:t>〔</w:t>
                            </w:r>
                            <w:r w:rsidR="003A4458" w:rsidRPr="00866CB8">
                              <w:rPr>
                                <w:rFonts w:ascii="ＭＳ Ｐゴシック" w:eastAsia="ＭＳ Ｐゴシック" w:hAnsi="ＭＳ Ｐゴシック" w:hint="eastAsia"/>
                                <w:sz w:val="18"/>
                                <w:szCs w:val="18"/>
                              </w:rPr>
                              <w:t>１－(2)</w:t>
                            </w:r>
                            <w:r w:rsidR="00AF0D94" w:rsidRPr="00866CB8">
                              <w:rPr>
                                <w:rFonts w:ascii="ＭＳ Ｐゴシック" w:eastAsia="ＭＳ Ｐゴシック" w:hAnsi="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F16C8" id="Rectangle 34" o:spid="_x0000_s1036" style="position:absolute;left:0;text-align:left;margin-left:0;margin-top:8.75pt;width:481.9pt;height:96.4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" fillcolor="#cfc" strokeweight="2pt">
                <v:stroke linestyle="thinThin"/>
                <v:textbox inset="5.85pt,.7pt,5.85pt,.7pt">
                  <w:txbxContent>
                    <w:p w14:paraId="3E14F9B2" w14:textId="77777777" w:rsidR="00235631" w:rsidRPr="00866CB8" w:rsidRDefault="00235631" w:rsidP="00541B75">
                      <w:pPr>
                        <w:pStyle w:val="a8"/>
                        <w:spacing w:line="300" w:lineRule="exact"/>
                        <w:ind w:left="359" w:hangingChars="200" w:hanging="359"/>
                        <w:rPr>
                          <w:rFonts w:ascii="ＭＳ Ｐゴシック" w:eastAsia="ＭＳ Ｐゴシック" w:hAnsi="ＭＳ Ｐゴシック" w:cs="ＭＳ ゴシック"/>
                          <w:color w:val="000000"/>
                          <w:szCs w:val="18"/>
                        </w:rPr>
                      </w:pPr>
                      <w:r w:rsidRPr="00866CB8">
                        <w:rPr>
                          <w:rFonts w:ascii="ＭＳ Ｐゴシック" w:eastAsia="ＭＳ Ｐゴシック" w:hAnsi="ＭＳ Ｐゴシック" w:hint="eastAsia"/>
                        </w:rPr>
                        <w:t>〈人権教育推進プラン〉</w:t>
                      </w:r>
                      <w:r w:rsidRPr="00866CB8">
                        <w:rPr>
                          <w:rFonts w:ascii="ＭＳ Ｐゴシック" w:eastAsia="ＭＳ Ｐゴシック" w:hAnsi="ＭＳ Ｐゴシック" w:hint="eastAsia"/>
                          <w:sz w:val="16"/>
                          <w:szCs w:val="20"/>
                        </w:rPr>
                        <w:t xml:space="preserve">（大阪府教育委員会　</w:t>
                      </w:r>
                      <w:r w:rsidRPr="00866CB8">
                        <w:rPr>
                          <w:rFonts w:ascii="ＭＳ Ｐゴシック" w:eastAsia="ＭＳ Ｐゴシック" w:hAnsi="ＭＳ Ｐゴシック" w:hint="eastAsia"/>
                          <w:sz w:val="16"/>
                          <w:szCs w:val="16"/>
                        </w:rPr>
                        <w:t>平成</w:t>
                      </w:r>
                      <w:r w:rsidRPr="00866CB8">
                        <w:rPr>
                          <w:rFonts w:ascii="ＭＳ Ｐゴシック" w:eastAsia="ＭＳ Ｐゴシック" w:hAnsi="ＭＳ Ｐゴシック"/>
                          <w:sz w:val="16"/>
                          <w:szCs w:val="16"/>
                        </w:rPr>
                        <w:t>30</w:t>
                      </w:r>
                      <w:r w:rsidRPr="00866CB8">
                        <w:rPr>
                          <w:rFonts w:ascii="ＭＳ Ｐゴシック" w:eastAsia="ＭＳ Ｐゴシック" w:hAnsi="ＭＳ Ｐゴシック" w:hint="eastAsia"/>
                          <w:sz w:val="16"/>
                          <w:szCs w:val="16"/>
                        </w:rPr>
                        <w:t>〔</w:t>
                      </w:r>
                      <w:r w:rsidRPr="00866CB8">
                        <w:rPr>
                          <w:rFonts w:ascii="ＭＳ Ｐゴシック" w:eastAsia="ＭＳ Ｐゴシック" w:hAnsi="ＭＳ Ｐゴシック"/>
                          <w:sz w:val="16"/>
                          <w:szCs w:val="16"/>
                        </w:rPr>
                        <w:t>2018</w:t>
                      </w:r>
                      <w:r w:rsidRPr="00866CB8">
                        <w:rPr>
                          <w:rFonts w:ascii="ＭＳ Ｐゴシック" w:eastAsia="ＭＳ Ｐゴシック" w:hAnsi="ＭＳ Ｐゴシック" w:hint="eastAsia"/>
                          <w:sz w:val="16"/>
                          <w:szCs w:val="16"/>
                        </w:rPr>
                        <w:t>〕年３月改正</w:t>
                      </w:r>
                      <w:r w:rsidRPr="00866CB8">
                        <w:rPr>
                          <w:rFonts w:ascii="ＭＳ Ｐゴシック" w:eastAsia="ＭＳ Ｐゴシック" w:hAnsi="ＭＳ Ｐゴシック" w:hint="eastAsia"/>
                          <w:sz w:val="16"/>
                          <w:szCs w:val="20"/>
                        </w:rPr>
                        <w:t>）</w:t>
                      </w:r>
                      <w:r w:rsidRPr="00866CB8">
                        <w:rPr>
                          <w:rFonts w:ascii="ＭＳ Ｐゴシック" w:eastAsia="ＭＳ Ｐゴシック" w:hAnsi="ＭＳ Ｐゴシック"/>
                        </w:rPr>
                        <w:br/>
                      </w:r>
                      <w:hyperlink r:id="rId16" w:history="1">
                        <w:r w:rsidRPr="00866CB8">
                          <w:rPr>
                            <w:rStyle w:val="a6"/>
                            <w:rFonts w:eastAsia="ＭＳ Ｐ明朝" w:cs="ＭＳ ゴシック" w:hint="eastAsia"/>
                            <w:sz w:val="21"/>
                          </w:rPr>
                          <w:t>http</w:t>
                        </w:r>
                        <w:r w:rsidRPr="00866CB8">
                          <w:rPr>
                            <w:rStyle w:val="a6"/>
                            <w:rFonts w:eastAsia="ＭＳ Ｐ明朝" w:cs="ＭＳ ゴシック"/>
                            <w:sz w:val="21"/>
                          </w:rPr>
                          <w:t>s</w:t>
                        </w:r>
                        <w:r w:rsidRPr="00866CB8">
                          <w:rPr>
                            <w:rStyle w:val="a6"/>
                            <w:rFonts w:eastAsia="ＭＳ Ｐ明朝" w:cs="ＭＳ ゴシック" w:hint="eastAsia"/>
                            <w:sz w:val="21"/>
                          </w:rPr>
                          <w:t>://www.pref.osaka.lg.jp/</w:t>
                        </w:r>
                        <w:r w:rsidRPr="00866CB8">
                          <w:rPr>
                            <w:rStyle w:val="a6"/>
                            <w:rFonts w:eastAsia="ＭＳ Ｐ明朝" w:cs="ＭＳ ゴシック"/>
                            <w:sz w:val="21"/>
                          </w:rPr>
                          <w:t>o180020/</w:t>
                        </w:r>
                        <w:r w:rsidRPr="00866CB8">
                          <w:rPr>
                            <w:rStyle w:val="a6"/>
                            <w:rFonts w:eastAsia="ＭＳ Ｐ明朝" w:cs="ＭＳ ゴシック" w:hint="eastAsia"/>
                            <w:sz w:val="21"/>
                          </w:rPr>
                          <w:t>jinkenkyoiku/houshin/index.html</w:t>
                        </w:r>
                      </w:hyperlink>
                    </w:p>
                    <w:p w14:paraId="021F16F0" w14:textId="77777777" w:rsidR="00170198" w:rsidRPr="00866CB8" w:rsidRDefault="00170198" w:rsidP="00541B75">
                      <w:pPr>
                        <w:numPr>
                          <w:ilvl w:val="0"/>
                          <w:numId w:val="8"/>
                        </w:numPr>
                        <w:spacing w:line="300" w:lineRule="exact"/>
                        <w:rPr>
                          <w:rFonts w:ascii="ＭＳ Ｐゴシック" w:eastAsia="ＭＳ Ｐゴシック" w:hAnsi="ＭＳ Ｐゴシック"/>
                          <w:sz w:val="18"/>
                          <w:szCs w:val="18"/>
                        </w:rPr>
                      </w:pPr>
                      <w:r w:rsidRPr="00866CB8">
                        <w:rPr>
                          <w:rFonts w:ascii="ＭＳ Ｐゴシック" w:eastAsia="ＭＳ Ｐゴシック" w:hAnsi="ＭＳ Ｐゴシック" w:hint="eastAsia"/>
                          <w:sz w:val="18"/>
                          <w:szCs w:val="18"/>
                        </w:rPr>
                        <w:t>さらに、人々が、自らが権利の主体であるのと同様に他者も権利の主体であることを認識した上で、それぞれの権利を尊重するとともに、社会の一員としての自覚のもとに義務を果たすという基本的姿勢の形成</w:t>
                      </w:r>
                      <w:r w:rsidR="003C4379" w:rsidRPr="00866CB8">
                        <w:rPr>
                          <w:rFonts w:ascii="ＭＳ Ｐゴシック" w:eastAsia="ＭＳ Ｐゴシック" w:hAnsi="ＭＳ Ｐゴシック" w:hint="eastAsia"/>
                          <w:sz w:val="18"/>
                          <w:szCs w:val="18"/>
                        </w:rPr>
                        <w:t>を</w:t>
                      </w:r>
                      <w:r w:rsidR="008877E7" w:rsidRPr="00866CB8">
                        <w:rPr>
                          <w:rFonts w:ascii="ＭＳ Ｐゴシック" w:eastAsia="ＭＳ Ｐゴシック" w:hAnsi="ＭＳ Ｐゴシック" w:hint="eastAsia"/>
                          <w:sz w:val="18"/>
                          <w:szCs w:val="18"/>
                        </w:rPr>
                        <w:t>めざ</w:t>
                      </w:r>
                      <w:r w:rsidRPr="00866CB8">
                        <w:rPr>
                          <w:rFonts w:ascii="ＭＳ Ｐゴシック" w:eastAsia="ＭＳ Ｐゴシック" w:hAnsi="ＭＳ Ｐゴシック" w:hint="eastAsia"/>
                          <w:sz w:val="18"/>
                          <w:szCs w:val="18"/>
                        </w:rPr>
                        <w:t>して、人権教育を推進することが重要である。学校教育及び社会教育において、このような人権が尊重される社会づくりの基礎を形成することを</w:t>
                      </w:r>
                      <w:r w:rsidR="008877E7" w:rsidRPr="00866CB8">
                        <w:rPr>
                          <w:rFonts w:ascii="ＭＳ Ｐゴシック" w:eastAsia="ＭＳ Ｐゴシック" w:hAnsi="ＭＳ Ｐゴシック" w:hint="eastAsia"/>
                          <w:sz w:val="18"/>
                          <w:szCs w:val="18"/>
                        </w:rPr>
                        <w:t>めざ</w:t>
                      </w:r>
                      <w:r w:rsidRPr="00866CB8">
                        <w:rPr>
                          <w:rFonts w:ascii="ＭＳ Ｐゴシック" w:eastAsia="ＭＳ Ｐゴシック" w:hAnsi="ＭＳ Ｐゴシック" w:hint="eastAsia"/>
                          <w:sz w:val="18"/>
                          <w:szCs w:val="18"/>
                        </w:rPr>
                        <w:t>し、人権教育を推進する。</w:t>
                      </w:r>
                      <w:r w:rsidR="00AF0D94" w:rsidRPr="00866CB8">
                        <w:rPr>
                          <w:rFonts w:ascii="ＭＳ Ｐゴシック" w:eastAsia="ＭＳ Ｐゴシック" w:hAnsi="ＭＳ Ｐゴシック" w:hint="eastAsia"/>
                          <w:sz w:val="18"/>
                          <w:szCs w:val="18"/>
                        </w:rPr>
                        <w:t>〔</w:t>
                      </w:r>
                      <w:r w:rsidR="003A4458" w:rsidRPr="00866CB8">
                        <w:rPr>
                          <w:rFonts w:ascii="ＭＳ Ｐゴシック" w:eastAsia="ＭＳ Ｐゴシック" w:hAnsi="ＭＳ Ｐゴシック" w:hint="eastAsia"/>
                          <w:sz w:val="18"/>
                          <w:szCs w:val="18"/>
                        </w:rPr>
                        <w:t>１－(2)</w:t>
                      </w:r>
                      <w:r w:rsidR="00AF0D94" w:rsidRPr="00866CB8">
                        <w:rPr>
                          <w:rFonts w:ascii="ＭＳ Ｐゴシック" w:eastAsia="ＭＳ Ｐゴシック" w:hAnsi="ＭＳ Ｐゴシック" w:hint="eastAsia"/>
                          <w:sz w:val="18"/>
                          <w:szCs w:val="18"/>
                        </w:rPr>
                        <w:t>〕</w:t>
                      </w:r>
                    </w:p>
                  </w:txbxContent>
                </v:textbox>
                <w10:wrap anchorx="margin"/>
              </v:rect>
            </w:pict>
          </mc:Fallback>
        </mc:AlternateContent>
      </w:r>
    </w:p>
    <w:p w14:paraId="021F16A6" w14:textId="77777777" w:rsidR="003E539C" w:rsidRPr="003E539C" w:rsidRDefault="003E539C" w:rsidP="003E539C"/>
    <w:p w14:paraId="021F16A7" w14:textId="77777777" w:rsidR="003E539C" w:rsidRPr="003E539C" w:rsidRDefault="003E539C" w:rsidP="003E539C"/>
    <w:p w14:paraId="021F16A8" w14:textId="77777777" w:rsidR="003E539C" w:rsidRPr="003E539C" w:rsidRDefault="003E539C" w:rsidP="003E539C"/>
    <w:p w14:paraId="021F16A9" w14:textId="77777777" w:rsidR="003E539C" w:rsidRDefault="003E539C" w:rsidP="003E539C"/>
    <w:p w14:paraId="021F16AA" w14:textId="77777777" w:rsidR="00567A7D" w:rsidRDefault="00567A7D" w:rsidP="003E539C"/>
    <w:p w14:paraId="021F16AB" w14:textId="59DA5DDA" w:rsidR="003E539C" w:rsidRDefault="003E539C" w:rsidP="003E539C"/>
    <w:p w14:paraId="294F6424" w14:textId="77777777" w:rsidR="000079C9" w:rsidRPr="000079C9" w:rsidRDefault="000079C9" w:rsidP="003E539C"/>
    <w:p w14:paraId="021F16AC" w14:textId="77777777" w:rsidR="00D456CF" w:rsidRDefault="00D456CF" w:rsidP="003E539C"/>
    <w:p w14:paraId="021F16AD" w14:textId="77777777" w:rsidR="00D456CF" w:rsidRDefault="00D456CF" w:rsidP="003E539C"/>
    <w:p w14:paraId="021F16B0" w14:textId="77777777" w:rsidR="00D456CF" w:rsidRDefault="00D456CF" w:rsidP="003E539C"/>
    <w:p w14:paraId="021F16B1" w14:textId="77777777" w:rsidR="00D456CF" w:rsidRDefault="00D456CF" w:rsidP="003E539C">
      <w:r>
        <w:rPr>
          <w:rFonts w:hint="eastAsia"/>
          <w:noProof/>
        </w:rPr>
        <w:lastRenderedPageBreak/>
        <mc:AlternateContent>
          <mc:Choice Requires="wps">
            <w:drawing>
              <wp:anchor distT="0" distB="0" distL="114300" distR="114300" simplePos="0" relativeHeight="251663872" behindDoc="0" locked="0" layoutInCell="1" allowOverlap="1" wp14:anchorId="021F16CA" wp14:editId="0460E17F">
                <wp:simplePos x="0" y="0"/>
                <wp:positionH relativeFrom="column">
                  <wp:posOffset>6326</wp:posOffset>
                </wp:positionH>
                <wp:positionV relativeFrom="paragraph">
                  <wp:posOffset>35117</wp:posOffset>
                </wp:positionV>
                <wp:extent cx="6120130" cy="3325087"/>
                <wp:effectExtent l="0" t="0" r="13970" b="27940"/>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325087"/>
                        </a:xfrm>
                        <a:prstGeom prst="rect">
                          <a:avLst/>
                        </a:prstGeom>
                        <a:solidFill>
                          <a:srgbClr val="CCFFCC"/>
                        </a:solidFill>
                        <a:ln w="25400" cmpd="dbl">
                          <a:solidFill>
                            <a:srgbClr val="000000"/>
                          </a:solidFill>
                          <a:miter lim="800000"/>
                          <a:headEnd/>
                          <a:tailEnd/>
                        </a:ln>
                      </wps:spPr>
                      <wps:txbx>
                        <w:txbxContent>
                          <w:p w14:paraId="021F16F1" w14:textId="026729C6" w:rsidR="00280585" w:rsidRPr="000906A5" w:rsidRDefault="009A1AB1" w:rsidP="00F455DE">
                            <w:pPr>
                              <w:spacing w:line="300" w:lineRule="exact"/>
                              <w:ind w:left="359" w:hangingChars="200" w:hanging="359"/>
                              <w:rPr>
                                <w:rFonts w:ascii="ＭＳ Ｐゴシック" w:eastAsia="ＭＳ Ｐゴシック" w:hAnsi="ＭＳ Ｐゴシック"/>
                                <w:sz w:val="14"/>
                                <w:szCs w:val="18"/>
                              </w:rPr>
                            </w:pPr>
                            <w:r w:rsidRPr="001B62A7">
                              <w:rPr>
                                <w:rFonts w:ascii="ＭＳ Ｐゴシック" w:eastAsia="ＭＳ Ｐゴシック" w:hAnsi="ＭＳ Ｐゴシック" w:hint="eastAsia"/>
                                <w:sz w:val="18"/>
                                <w:szCs w:val="18"/>
                              </w:rPr>
                              <w:t>文部科学省「人権教育の指導方法等の在り方について〔</w:t>
                            </w:r>
                            <w:r>
                              <w:rPr>
                                <w:rFonts w:ascii="ＭＳ Ｐゴシック" w:eastAsia="ＭＳ Ｐゴシック" w:hAnsi="ＭＳ Ｐゴシック" w:hint="eastAsia"/>
                                <w:sz w:val="18"/>
                                <w:szCs w:val="18"/>
                              </w:rPr>
                              <w:t>第三次とりまとめ</w:t>
                            </w:r>
                            <w:r w:rsidRPr="001B62A7">
                              <w:rPr>
                                <w:rFonts w:ascii="ＭＳ Ｐゴシック" w:eastAsia="ＭＳ Ｐゴシック" w:hAnsi="ＭＳ Ｐゴシック" w:hint="eastAsia"/>
                                <w:sz w:val="18"/>
                                <w:szCs w:val="18"/>
                              </w:rPr>
                              <w:t>〕</w:t>
                            </w:r>
                            <w:r w:rsidR="001B62A7" w:rsidRPr="001B62A7">
                              <w:rPr>
                                <w:rFonts w:ascii="ＭＳ Ｐゴシック" w:eastAsia="ＭＳ Ｐゴシック" w:hAnsi="ＭＳ Ｐゴシック" w:hint="eastAsia"/>
                                <w:sz w:val="18"/>
                                <w:szCs w:val="18"/>
                              </w:rPr>
                              <w:t>」</w:t>
                            </w:r>
                            <w:r w:rsidR="00235631">
                              <w:rPr>
                                <w:rFonts w:ascii="ＭＳ Ｐゴシック" w:eastAsia="ＭＳ Ｐゴシック" w:hAnsi="ＭＳ Ｐゴシック"/>
                                <w:sz w:val="18"/>
                                <w:szCs w:val="18"/>
                              </w:rPr>
                              <w:br/>
                            </w:r>
                            <w:hyperlink r:id="rId17" w:history="1">
                              <w:r w:rsidR="00235631" w:rsidRPr="00235631">
                                <w:rPr>
                                  <w:rStyle w:val="a6"/>
                                  <w:rFonts w:ascii="ＭＳ Ｐ明朝" w:eastAsia="ＭＳ Ｐ明朝" w:hAnsi="ＭＳ Ｐ明朝"/>
                                </w:rPr>
                                <w:t>https://www.mext.go.jp/b_menu/shingi/chousa/shotou/024/report/08041404.htm</w:t>
                              </w:r>
                            </w:hyperlink>
                          </w:p>
                          <w:p w14:paraId="021F16F2" w14:textId="77777777" w:rsidR="00D456CF" w:rsidRPr="00D456CF" w:rsidRDefault="00280585" w:rsidP="00F455DE">
                            <w:pPr>
                              <w:numPr>
                                <w:ilvl w:val="0"/>
                                <w:numId w:val="10"/>
                              </w:numPr>
                              <w:autoSpaceDE w:val="0"/>
                              <w:autoSpaceDN w:val="0"/>
                              <w:adjustRightInd w:val="0"/>
                              <w:spacing w:line="300" w:lineRule="exact"/>
                              <w:rPr>
                                <w:rFonts w:ascii="ＭＳ Ｐゴシック" w:eastAsia="ＭＳ Ｐゴシック" w:hAnsi="ＭＳ Ｐゴシック"/>
                                <w:sz w:val="18"/>
                                <w:szCs w:val="18"/>
                              </w:rPr>
                            </w:pPr>
                            <w:r w:rsidRPr="007F174F">
                              <w:rPr>
                                <w:rFonts w:ascii="ＭＳ Ｐゴシック" w:eastAsia="ＭＳ Ｐゴシック" w:hAnsi="ＭＳ Ｐゴシック" w:cs="ＭＳ明朝" w:hint="eastAsia"/>
                                <w:kern w:val="0"/>
                                <w:sz w:val="18"/>
                                <w:szCs w:val="18"/>
                              </w:rPr>
                              <w:t>人権の内容には、人が生存するために不可欠な生命や身体の自由の保障、法の下の平等、衣食住の充足などに関わる諸権利が含まれている。また、人が幸せに生きる上で必要不可欠な思想や言論の自由、集会・結社の自由、教育を受ける権利、働く権利なども含まれている。このような一つひとつの権利は、それぞれが固有の意義を持つと同時に、相互に不可分かつ相補的なものとして連なりあっている。このような諸権利がまとまった全一体を人権と呼ぶのである。したがって、個々の権利には固有の価値があり、どれもが大切であって優劣や軽重の差はありえない。ただし、今日、全国各地で児童生徒をめぐって生じている様々な事態にかんがみ、人間の生命はまさにかけがえのないものであり、これを尊重することは何よりも大切なことであることについて、改めて強調しておきたい。</w:t>
                            </w:r>
                            <w:r>
                              <w:rPr>
                                <w:rFonts w:ascii="ＭＳ Ｐゴシック" w:eastAsia="ＭＳ Ｐゴシック" w:hAnsi="ＭＳ Ｐゴシック" w:hint="eastAsia"/>
                                <w:sz w:val="18"/>
                                <w:szCs w:val="18"/>
                              </w:rPr>
                              <w:t>〔第Ⅰ章</w:t>
                            </w:r>
                            <w:r w:rsidR="008877E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１．</w:t>
                            </w:r>
                            <w:r w:rsidR="008877E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(1)〕</w:t>
                            </w:r>
                          </w:p>
                          <w:p w14:paraId="021F16F3" w14:textId="77777777" w:rsidR="00280585" w:rsidRDefault="00280585" w:rsidP="00F455DE">
                            <w:pPr>
                              <w:numPr>
                                <w:ilvl w:val="0"/>
                                <w:numId w:val="10"/>
                              </w:numPr>
                              <w:autoSpaceDE w:val="0"/>
                              <w:autoSpaceDN w:val="0"/>
                              <w:adjustRightInd w:val="0"/>
                              <w:spacing w:line="300" w:lineRule="exact"/>
                              <w:rPr>
                                <w:rFonts w:ascii="ＭＳ Ｐゴシック" w:eastAsia="ＭＳ Ｐゴシック" w:hAnsi="ＭＳ Ｐゴシック"/>
                                <w:sz w:val="18"/>
                                <w:szCs w:val="18"/>
                              </w:rPr>
                            </w:pPr>
                            <w:r w:rsidRPr="007F174F">
                              <w:rPr>
                                <w:rFonts w:ascii="ＭＳ Ｐゴシック" w:eastAsia="ＭＳ Ｐゴシック" w:hAnsi="ＭＳ Ｐゴシック" w:cs="ＭＳ明朝" w:hint="eastAsia"/>
                                <w:kern w:val="0"/>
                                <w:sz w:val="18"/>
                                <w:szCs w:val="18"/>
                              </w:rPr>
                              <w:t>人権を侵害することは、相手が誰であれ、決して許されることではない。全ての人は自分の持つ人としての尊厳と価値が尊重されることを要求して当然である。このことは同時に、誰であれ、他の人の尊厳や価値を尊重し、それを侵害してはならないという義務と責任とを負うことを意味することになるのである。</w:t>
                            </w:r>
                            <w:r>
                              <w:rPr>
                                <w:rFonts w:ascii="ＭＳ Ｐゴシック" w:eastAsia="ＭＳ Ｐゴシック" w:hAnsi="ＭＳ Ｐゴシック" w:hint="eastAsia"/>
                                <w:sz w:val="18"/>
                                <w:szCs w:val="18"/>
                              </w:rPr>
                              <w:t>〔第Ⅰ章</w:t>
                            </w:r>
                            <w:r w:rsidR="008877E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１．</w:t>
                            </w:r>
                            <w:r w:rsidR="008877E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(1)〕</w:t>
                            </w:r>
                          </w:p>
                          <w:p w14:paraId="021F16F4" w14:textId="77777777" w:rsidR="00280585" w:rsidRPr="008877E7" w:rsidRDefault="00280585" w:rsidP="00F455DE">
                            <w:pPr>
                              <w:numPr>
                                <w:ilvl w:val="0"/>
                                <w:numId w:val="10"/>
                              </w:numPr>
                              <w:autoSpaceDE w:val="0"/>
                              <w:autoSpaceDN w:val="0"/>
                              <w:adjustRightInd w:val="0"/>
                              <w:spacing w:line="300" w:lineRule="exact"/>
                              <w:rPr>
                                <w:rFonts w:ascii="ＭＳ Ｐゴシック" w:eastAsia="ＭＳ Ｐゴシック" w:hAnsi="ＭＳ Ｐゴシック"/>
                                <w:sz w:val="18"/>
                                <w:szCs w:val="18"/>
                              </w:rPr>
                            </w:pPr>
                            <w:r w:rsidRPr="00E6770B">
                              <w:rPr>
                                <w:rFonts w:ascii="ＭＳ Ｐゴシック" w:eastAsia="ＭＳ Ｐゴシック" w:hAnsi="ＭＳ Ｐゴシック" w:cs="ＭＳ明朝" w:hint="eastAsia"/>
                                <w:kern w:val="0"/>
                                <w:sz w:val="18"/>
                                <w:szCs w:val="18"/>
                              </w:rPr>
                              <w:t>［自分の大切さとともに他の人の大切さを認めること］ができるということが、態度や行動にまで現れるようにすることが必要である。すなわち、他の人とともによりよく生きようとする態度や集団生活における規範等を尊重し義務や責任を果たす態度、具体的な人権問題に直面してそれを解決しようとする実践的な行動力などを、児童生徒が身に付けられるようにすることが大切である。（中略）児童生徒の人権感覚を健全に育んでいくために、「学習活動づくり」や「人間関係づくり」と「環境づくり」とが一体となった、学校全体としての取組が望まれるところである。</w:t>
                            </w:r>
                            <w:r w:rsidRPr="00E6770B">
                              <w:rPr>
                                <w:rFonts w:ascii="ＭＳ Ｐゴシック" w:eastAsia="ＭＳ Ｐゴシック" w:hAnsi="ＭＳ Ｐゴシック" w:hint="eastAsia"/>
                                <w:sz w:val="18"/>
                                <w:szCs w:val="18"/>
                              </w:rPr>
                              <w:t>〔第Ⅰ章</w:t>
                            </w:r>
                            <w:r w:rsidR="008877E7">
                              <w:rPr>
                                <w:rFonts w:ascii="ＭＳ Ｐゴシック" w:eastAsia="ＭＳ Ｐゴシック" w:hAnsi="ＭＳ Ｐゴシック" w:hint="eastAsia"/>
                                <w:sz w:val="18"/>
                                <w:szCs w:val="18"/>
                              </w:rPr>
                              <w:t>－</w:t>
                            </w:r>
                            <w:r w:rsidRPr="008877E7">
                              <w:rPr>
                                <w:rFonts w:ascii="ＭＳ Ｐゴシック" w:eastAsia="ＭＳ Ｐゴシック" w:hAnsi="ＭＳ Ｐゴシック" w:hint="eastAsia"/>
                                <w:sz w:val="18"/>
                                <w:szCs w:val="18"/>
                              </w:rPr>
                              <w:t>２．</w:t>
                            </w:r>
                            <w:r w:rsidR="008877E7">
                              <w:rPr>
                                <w:rFonts w:ascii="ＭＳ Ｐゴシック" w:eastAsia="ＭＳ Ｐゴシック" w:hAnsi="ＭＳ Ｐゴシック" w:hint="eastAsia"/>
                                <w:sz w:val="18"/>
                                <w:szCs w:val="18"/>
                              </w:rPr>
                              <w:t>－</w:t>
                            </w:r>
                            <w:r w:rsidRPr="008877E7">
                              <w:rPr>
                                <w:rFonts w:ascii="ＭＳ Ｐゴシック" w:eastAsia="ＭＳ Ｐゴシック" w:hAnsi="ＭＳ Ｐゴシック" w:hint="eastAsia"/>
                                <w:sz w:val="18"/>
                                <w:szCs w:val="18"/>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F16CA" id="Rectangle 45" o:spid="_x0000_s1037" style="position:absolute;left:0;text-align:left;margin-left:.5pt;margin-top:2.75pt;width:481.9pt;height:26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" fillcolor="#cfc" strokeweight="2pt">
                <v:stroke linestyle="thinThin"/>
                <v:textbox inset="5.85pt,.7pt,5.85pt,.7pt">
                  <w:txbxContent>
                    <w:p w14:paraId="021F16F1" w14:textId="026729C6" w:rsidR="00280585" w:rsidRPr="000906A5" w:rsidRDefault="009A1AB1" w:rsidP="00F455DE">
                      <w:pPr>
                        <w:spacing w:line="300" w:lineRule="exact"/>
                        <w:ind w:left="359" w:hangingChars="200" w:hanging="359"/>
                        <w:rPr>
                          <w:rFonts w:ascii="ＭＳ Ｐゴシック" w:eastAsia="ＭＳ Ｐゴシック" w:hAnsi="ＭＳ Ｐゴシック"/>
                          <w:sz w:val="14"/>
                          <w:szCs w:val="18"/>
                        </w:rPr>
                      </w:pPr>
                      <w:r w:rsidRPr="001B62A7">
                        <w:rPr>
                          <w:rFonts w:ascii="ＭＳ Ｐゴシック" w:eastAsia="ＭＳ Ｐゴシック" w:hAnsi="ＭＳ Ｐゴシック" w:hint="eastAsia"/>
                          <w:sz w:val="18"/>
                          <w:szCs w:val="18"/>
                        </w:rPr>
                        <w:t>文部科学省「人権教育の指導方法等の在り方について〔</w:t>
                      </w:r>
                      <w:r>
                        <w:rPr>
                          <w:rFonts w:ascii="ＭＳ Ｐゴシック" w:eastAsia="ＭＳ Ｐゴシック" w:hAnsi="ＭＳ Ｐゴシック" w:hint="eastAsia"/>
                          <w:sz w:val="18"/>
                          <w:szCs w:val="18"/>
                        </w:rPr>
                        <w:t>第三次とりまとめ</w:t>
                      </w:r>
                      <w:r w:rsidRPr="001B62A7">
                        <w:rPr>
                          <w:rFonts w:ascii="ＭＳ Ｐゴシック" w:eastAsia="ＭＳ Ｐゴシック" w:hAnsi="ＭＳ Ｐゴシック" w:hint="eastAsia"/>
                          <w:sz w:val="18"/>
                          <w:szCs w:val="18"/>
                        </w:rPr>
                        <w:t>〕</w:t>
                      </w:r>
                      <w:r w:rsidR="001B62A7" w:rsidRPr="001B62A7">
                        <w:rPr>
                          <w:rFonts w:ascii="ＭＳ Ｐゴシック" w:eastAsia="ＭＳ Ｐゴシック" w:hAnsi="ＭＳ Ｐゴシック" w:hint="eastAsia"/>
                          <w:sz w:val="18"/>
                          <w:szCs w:val="18"/>
                        </w:rPr>
                        <w:t>」</w:t>
                      </w:r>
                      <w:r w:rsidR="00235631">
                        <w:rPr>
                          <w:rFonts w:ascii="ＭＳ Ｐゴシック" w:eastAsia="ＭＳ Ｐゴシック" w:hAnsi="ＭＳ Ｐゴシック"/>
                          <w:sz w:val="18"/>
                          <w:szCs w:val="18"/>
                        </w:rPr>
                        <w:br/>
                      </w:r>
                      <w:hyperlink r:id="rId18" w:history="1">
                        <w:r w:rsidR="00235631" w:rsidRPr="00235631">
                          <w:rPr>
                            <w:rStyle w:val="a6"/>
                            <w:rFonts w:ascii="ＭＳ Ｐ明朝" w:eastAsia="ＭＳ Ｐ明朝" w:hAnsi="ＭＳ Ｐ明朝"/>
                          </w:rPr>
                          <w:t>https://www.mext.go.jp/b_menu/shingi/chousa/shotou/024/report/08041404.htm</w:t>
                        </w:r>
                      </w:hyperlink>
                    </w:p>
                    <w:p w14:paraId="021F16F2" w14:textId="77777777" w:rsidR="00D456CF" w:rsidRPr="00D456CF" w:rsidRDefault="00280585" w:rsidP="00F455DE">
                      <w:pPr>
                        <w:numPr>
                          <w:ilvl w:val="0"/>
                          <w:numId w:val="10"/>
                        </w:numPr>
                        <w:autoSpaceDE w:val="0"/>
                        <w:autoSpaceDN w:val="0"/>
                        <w:adjustRightInd w:val="0"/>
                        <w:spacing w:line="300" w:lineRule="exact"/>
                        <w:rPr>
                          <w:rFonts w:ascii="ＭＳ Ｐゴシック" w:eastAsia="ＭＳ Ｐゴシック" w:hAnsi="ＭＳ Ｐゴシック"/>
                          <w:sz w:val="18"/>
                          <w:szCs w:val="18"/>
                        </w:rPr>
                      </w:pPr>
                      <w:r w:rsidRPr="007F174F">
                        <w:rPr>
                          <w:rFonts w:ascii="ＭＳ Ｐゴシック" w:eastAsia="ＭＳ Ｐゴシック" w:hAnsi="ＭＳ Ｐゴシック" w:cs="ＭＳ明朝" w:hint="eastAsia"/>
                          <w:kern w:val="0"/>
                          <w:sz w:val="18"/>
                          <w:szCs w:val="18"/>
                        </w:rPr>
                        <w:t>人権の内容には、人が生存するために不可欠な生命や身体の自由の保障、法の下の平等、衣食住の充足などに関わる諸権利が含まれている。また、人が幸せに生きる上で必要不可欠な思想や言論の自由、集会・結社の自由、教育を受ける権利、働く権利なども含まれている。このような一つひとつの権利は、それぞれが固有の意義を持つと同時に、相互に不可分かつ相補的なものとして連なりあっている。このような諸権利がまとまった全一体を人権と呼ぶのである。したがって、個々の権利には固有の価値があり、どれもが大切であって優劣や軽重の差はありえない。ただし、今日、全国各地で児童生徒をめぐって生じている様々な事態にかんがみ、人間の生命はまさにかけがえのないものであり、これを尊重することは何よりも大切なことであることについて、改めて強調しておきたい。</w:t>
                      </w:r>
                      <w:r>
                        <w:rPr>
                          <w:rFonts w:ascii="ＭＳ Ｐゴシック" w:eastAsia="ＭＳ Ｐゴシック" w:hAnsi="ＭＳ Ｐゴシック" w:hint="eastAsia"/>
                          <w:sz w:val="18"/>
                          <w:szCs w:val="18"/>
                        </w:rPr>
                        <w:t>〔第Ⅰ章</w:t>
                      </w:r>
                      <w:r w:rsidR="008877E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１．</w:t>
                      </w:r>
                      <w:r w:rsidR="008877E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(1)〕</w:t>
                      </w:r>
                    </w:p>
                    <w:p w14:paraId="021F16F3" w14:textId="77777777" w:rsidR="00280585" w:rsidRDefault="00280585" w:rsidP="00F455DE">
                      <w:pPr>
                        <w:numPr>
                          <w:ilvl w:val="0"/>
                          <w:numId w:val="10"/>
                        </w:numPr>
                        <w:autoSpaceDE w:val="0"/>
                        <w:autoSpaceDN w:val="0"/>
                        <w:adjustRightInd w:val="0"/>
                        <w:spacing w:line="300" w:lineRule="exact"/>
                        <w:rPr>
                          <w:rFonts w:ascii="ＭＳ Ｐゴシック" w:eastAsia="ＭＳ Ｐゴシック" w:hAnsi="ＭＳ Ｐゴシック"/>
                          <w:sz w:val="18"/>
                          <w:szCs w:val="18"/>
                        </w:rPr>
                      </w:pPr>
                      <w:r w:rsidRPr="007F174F">
                        <w:rPr>
                          <w:rFonts w:ascii="ＭＳ Ｐゴシック" w:eastAsia="ＭＳ Ｐゴシック" w:hAnsi="ＭＳ Ｐゴシック" w:cs="ＭＳ明朝" w:hint="eastAsia"/>
                          <w:kern w:val="0"/>
                          <w:sz w:val="18"/>
                          <w:szCs w:val="18"/>
                        </w:rPr>
                        <w:t>人権を侵害することは、相手が誰であれ、決して許されることではない。全ての人は自分の持つ人としての尊厳と価値が尊重されることを要求して当然である。このことは同時に、誰であれ、他の人の尊厳や価値を尊重し、それを侵害してはならないという義務と責任とを負うことを意味することになるのである。</w:t>
                      </w:r>
                      <w:r>
                        <w:rPr>
                          <w:rFonts w:ascii="ＭＳ Ｐゴシック" w:eastAsia="ＭＳ Ｐゴシック" w:hAnsi="ＭＳ Ｐゴシック" w:hint="eastAsia"/>
                          <w:sz w:val="18"/>
                          <w:szCs w:val="18"/>
                        </w:rPr>
                        <w:t>〔第Ⅰ章</w:t>
                      </w:r>
                      <w:r w:rsidR="008877E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１．</w:t>
                      </w:r>
                      <w:r w:rsidR="008877E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(1)〕</w:t>
                      </w:r>
                    </w:p>
                    <w:p w14:paraId="021F16F4" w14:textId="77777777" w:rsidR="00280585" w:rsidRPr="008877E7" w:rsidRDefault="00280585" w:rsidP="00F455DE">
                      <w:pPr>
                        <w:numPr>
                          <w:ilvl w:val="0"/>
                          <w:numId w:val="10"/>
                        </w:numPr>
                        <w:autoSpaceDE w:val="0"/>
                        <w:autoSpaceDN w:val="0"/>
                        <w:adjustRightInd w:val="0"/>
                        <w:spacing w:line="300" w:lineRule="exact"/>
                        <w:rPr>
                          <w:rFonts w:ascii="ＭＳ Ｐゴシック" w:eastAsia="ＭＳ Ｐゴシック" w:hAnsi="ＭＳ Ｐゴシック"/>
                          <w:sz w:val="18"/>
                          <w:szCs w:val="18"/>
                        </w:rPr>
                      </w:pPr>
                      <w:r w:rsidRPr="00E6770B">
                        <w:rPr>
                          <w:rFonts w:ascii="ＭＳ Ｐゴシック" w:eastAsia="ＭＳ Ｐゴシック" w:hAnsi="ＭＳ Ｐゴシック" w:cs="ＭＳ明朝" w:hint="eastAsia"/>
                          <w:kern w:val="0"/>
                          <w:sz w:val="18"/>
                          <w:szCs w:val="18"/>
                        </w:rPr>
                        <w:t>［自分の大切さとともに他の人の大切さを認めること］ができるということが、態度や行動にまで現れるようにすることが必要である。すなわち、他の人とともによりよく生きようとする態度や集団生活における規範等を尊重し義務や責任を果たす態度、具体的な人権問題に直面してそれを解決しようとする実践的な行動力などを、児童生徒が身に付けられるようにすることが大切である。（中略）児童生徒の人権感覚を健全に育んでいくために、「学習活動づくり」や「人間関係づくり」と「環境づくり」とが一体となった、学校全体としての取組が望まれるところである。</w:t>
                      </w:r>
                      <w:r w:rsidRPr="00E6770B">
                        <w:rPr>
                          <w:rFonts w:ascii="ＭＳ Ｐゴシック" w:eastAsia="ＭＳ Ｐゴシック" w:hAnsi="ＭＳ Ｐゴシック" w:hint="eastAsia"/>
                          <w:sz w:val="18"/>
                          <w:szCs w:val="18"/>
                        </w:rPr>
                        <w:t>〔第Ⅰ章</w:t>
                      </w:r>
                      <w:r w:rsidR="008877E7">
                        <w:rPr>
                          <w:rFonts w:ascii="ＭＳ Ｐゴシック" w:eastAsia="ＭＳ Ｐゴシック" w:hAnsi="ＭＳ Ｐゴシック" w:hint="eastAsia"/>
                          <w:sz w:val="18"/>
                          <w:szCs w:val="18"/>
                        </w:rPr>
                        <w:t>－</w:t>
                      </w:r>
                      <w:r w:rsidRPr="008877E7">
                        <w:rPr>
                          <w:rFonts w:ascii="ＭＳ Ｐゴシック" w:eastAsia="ＭＳ Ｐゴシック" w:hAnsi="ＭＳ Ｐゴシック" w:hint="eastAsia"/>
                          <w:sz w:val="18"/>
                          <w:szCs w:val="18"/>
                        </w:rPr>
                        <w:t>２．</w:t>
                      </w:r>
                      <w:r w:rsidR="008877E7">
                        <w:rPr>
                          <w:rFonts w:ascii="ＭＳ Ｐゴシック" w:eastAsia="ＭＳ Ｐゴシック" w:hAnsi="ＭＳ Ｐゴシック" w:hint="eastAsia"/>
                          <w:sz w:val="18"/>
                          <w:szCs w:val="18"/>
                        </w:rPr>
                        <w:t>－</w:t>
                      </w:r>
                      <w:r w:rsidRPr="008877E7">
                        <w:rPr>
                          <w:rFonts w:ascii="ＭＳ Ｐゴシック" w:eastAsia="ＭＳ Ｐゴシック" w:hAnsi="ＭＳ Ｐゴシック" w:hint="eastAsia"/>
                          <w:sz w:val="18"/>
                          <w:szCs w:val="18"/>
                        </w:rPr>
                        <w:t>(2)〕</w:t>
                      </w:r>
                    </w:p>
                  </w:txbxContent>
                </v:textbox>
              </v:rect>
            </w:pict>
          </mc:Fallback>
        </mc:AlternateContent>
      </w:r>
    </w:p>
    <w:p w14:paraId="021F16B2" w14:textId="77777777" w:rsidR="00D456CF" w:rsidRDefault="00D456CF" w:rsidP="003E539C"/>
    <w:p w14:paraId="021F16B3" w14:textId="77777777" w:rsidR="00D456CF" w:rsidRPr="003E539C" w:rsidRDefault="00D456CF" w:rsidP="003E539C"/>
    <w:sectPr w:rsidR="00D456CF" w:rsidRPr="003E539C" w:rsidSect="007227E5">
      <w:headerReference w:type="default" r:id="rId19"/>
      <w:pgSz w:w="11906" w:h="16838" w:code="9"/>
      <w:pgMar w:top="1134" w:right="1134" w:bottom="1134" w:left="1134" w:header="851" w:footer="850"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F16CE" w14:textId="77777777" w:rsidR="00DD2AD5" w:rsidRDefault="00DD2AD5">
      <w:r>
        <w:separator/>
      </w:r>
    </w:p>
  </w:endnote>
  <w:endnote w:type="continuationSeparator" w:id="0">
    <w:p w14:paraId="021F16CF" w14:textId="77777777" w:rsidR="00DD2AD5" w:rsidRDefault="00DD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F16CC" w14:textId="77777777" w:rsidR="00DD2AD5" w:rsidRDefault="00DD2AD5">
      <w:r>
        <w:separator/>
      </w:r>
    </w:p>
  </w:footnote>
  <w:footnote w:type="continuationSeparator" w:id="0">
    <w:p w14:paraId="021F16CD" w14:textId="77777777" w:rsidR="00DD2AD5" w:rsidRDefault="00DD2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F16D0" w14:textId="05591904" w:rsidR="00170198" w:rsidRPr="007227E5" w:rsidRDefault="00170198">
    <w:pPr>
      <w:pStyle w:val="a4"/>
      <w:jc w:val="right"/>
      <w:rPr>
        <w:rFonts w:ascii="HG丸ｺﾞｼｯｸM-PRO" w:eastAsia="HG丸ｺﾞｼｯｸM-PRO" w:hAnsi="HG丸ｺﾞｼｯｸM-PRO"/>
      </w:rPr>
    </w:pPr>
    <w:r w:rsidRPr="007227E5">
      <w:rPr>
        <w:rFonts w:ascii="HG丸ｺﾞｼｯｸM-PRO" w:eastAsia="HG丸ｺﾞｼｯｸM-PRO" w:hAnsi="HG丸ｺﾞｼｯｸM-PRO"/>
        <w:kern w:val="0"/>
        <w:szCs w:val="21"/>
      </w:rPr>
      <w:t xml:space="preserve"> </w:t>
    </w:r>
    <w:r w:rsidRPr="007227E5">
      <w:rPr>
        <w:rFonts w:ascii="HG丸ｺﾞｼｯｸM-PRO" w:eastAsia="HG丸ｺﾞｼｯｸM-PRO" w:hAnsi="HG丸ｺﾞｼｯｸM-PRO"/>
        <w:kern w:val="0"/>
        <w:szCs w:val="21"/>
      </w:rPr>
      <w:tab/>
    </w:r>
    <w:r w:rsidR="007227E5" w:rsidRPr="007227E5">
      <w:rPr>
        <w:rFonts w:ascii="HG丸ｺﾞｼｯｸM-PRO" w:eastAsia="HG丸ｺﾞｼｯｸM-PRO" w:hAnsi="HG丸ｺﾞｼｯｸM-PRO" w:hint="eastAsia"/>
        <w:kern w:val="0"/>
        <w:szCs w:val="21"/>
      </w:rPr>
      <w:t>Ｑ</w:t>
    </w:r>
    <w:r w:rsidR="00B17BEA" w:rsidRPr="00C76B75">
      <w:rPr>
        <w:rFonts w:ascii="HG丸ｺﾞｼｯｸM-PRO" w:eastAsia="HG丸ｺﾞｼｯｸM-PRO" w:hAnsi="HG丸ｺﾞｼｯｸM-PRO" w:hint="eastAsia"/>
        <w:kern w:val="0"/>
        <w:szCs w:val="21"/>
      </w:rPr>
      <w:t>1</w:t>
    </w:r>
    <w:r w:rsidR="00C1235A" w:rsidRPr="00C76B75">
      <w:rPr>
        <w:rFonts w:ascii="HG丸ｺﾞｼｯｸM-PRO" w:eastAsia="HG丸ｺﾞｼｯｸM-PRO" w:hAnsi="HG丸ｺﾞｼｯｸM-PRO" w:hint="eastAsia"/>
        <w:kern w:val="0"/>
        <w:szCs w:val="21"/>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4B52F2"/>
    <w:multiLevelType w:val="hybridMultilevel"/>
    <w:tmpl w:val="517C923E"/>
    <w:lvl w:ilvl="0" w:tplc="83442B6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9B3AAE"/>
    <w:multiLevelType w:val="hybridMultilevel"/>
    <w:tmpl w:val="4D24AB52"/>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304D57"/>
    <w:multiLevelType w:val="hybridMultilevel"/>
    <w:tmpl w:val="8BF0ED50"/>
    <w:lvl w:ilvl="0" w:tplc="C1902D2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6"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17E1393"/>
    <w:multiLevelType w:val="multilevel"/>
    <w:tmpl w:val="2E942E38"/>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9" w15:restartNumberingAfterBreak="0">
    <w:nsid w:val="6F4D2EAD"/>
    <w:multiLevelType w:val="hybridMultilevel"/>
    <w:tmpl w:val="05A4C516"/>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5"/>
  </w:num>
  <w:num w:numId="3">
    <w:abstractNumId w:val="0"/>
  </w:num>
  <w:num w:numId="4">
    <w:abstractNumId w:val="4"/>
  </w:num>
  <w:num w:numId="5">
    <w:abstractNumId w:val="6"/>
  </w:num>
  <w:num w:numId="6">
    <w:abstractNumId w:val="2"/>
  </w:num>
  <w:num w:numId="7">
    <w:abstractNumId w:val="7"/>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FB2"/>
    <w:rsid w:val="000079C9"/>
    <w:rsid w:val="00035C24"/>
    <w:rsid w:val="000369E9"/>
    <w:rsid w:val="00081ECB"/>
    <w:rsid w:val="000906A5"/>
    <w:rsid w:val="000D6836"/>
    <w:rsid w:val="000E0FB2"/>
    <w:rsid w:val="000E12C9"/>
    <w:rsid w:val="001002F6"/>
    <w:rsid w:val="001431A2"/>
    <w:rsid w:val="0014490F"/>
    <w:rsid w:val="00164105"/>
    <w:rsid w:val="00170198"/>
    <w:rsid w:val="00193A83"/>
    <w:rsid w:val="00194D96"/>
    <w:rsid w:val="0019771A"/>
    <w:rsid w:val="001B62A7"/>
    <w:rsid w:val="001F7B77"/>
    <w:rsid w:val="00200573"/>
    <w:rsid w:val="00202884"/>
    <w:rsid w:val="00210B29"/>
    <w:rsid w:val="00226949"/>
    <w:rsid w:val="00235631"/>
    <w:rsid w:val="002375C6"/>
    <w:rsid w:val="00242F4D"/>
    <w:rsid w:val="00254BAC"/>
    <w:rsid w:val="00280585"/>
    <w:rsid w:val="002A5FF0"/>
    <w:rsid w:val="002E35A6"/>
    <w:rsid w:val="002F6D87"/>
    <w:rsid w:val="00334B7B"/>
    <w:rsid w:val="00337A52"/>
    <w:rsid w:val="00356065"/>
    <w:rsid w:val="003A168A"/>
    <w:rsid w:val="003A4458"/>
    <w:rsid w:val="003B632A"/>
    <w:rsid w:val="003C4379"/>
    <w:rsid w:val="003E539C"/>
    <w:rsid w:val="00405888"/>
    <w:rsid w:val="00405D65"/>
    <w:rsid w:val="004C3C1A"/>
    <w:rsid w:val="004C601A"/>
    <w:rsid w:val="004F2E46"/>
    <w:rsid w:val="00511812"/>
    <w:rsid w:val="00525DEC"/>
    <w:rsid w:val="00541B75"/>
    <w:rsid w:val="00567A7D"/>
    <w:rsid w:val="0060162A"/>
    <w:rsid w:val="00657029"/>
    <w:rsid w:val="00657566"/>
    <w:rsid w:val="00666BAE"/>
    <w:rsid w:val="006857A2"/>
    <w:rsid w:val="0069324E"/>
    <w:rsid w:val="0069339F"/>
    <w:rsid w:val="006A53EC"/>
    <w:rsid w:val="006B7775"/>
    <w:rsid w:val="006D3834"/>
    <w:rsid w:val="006D4F59"/>
    <w:rsid w:val="006E7C15"/>
    <w:rsid w:val="007227E5"/>
    <w:rsid w:val="00760081"/>
    <w:rsid w:val="00760FF3"/>
    <w:rsid w:val="00777D4A"/>
    <w:rsid w:val="007937B8"/>
    <w:rsid w:val="00797D36"/>
    <w:rsid w:val="007B0774"/>
    <w:rsid w:val="007B1D4A"/>
    <w:rsid w:val="007D7BD1"/>
    <w:rsid w:val="007F174F"/>
    <w:rsid w:val="007F1E8A"/>
    <w:rsid w:val="0080652A"/>
    <w:rsid w:val="00836B54"/>
    <w:rsid w:val="00866CB8"/>
    <w:rsid w:val="008763EA"/>
    <w:rsid w:val="00884505"/>
    <w:rsid w:val="008877E7"/>
    <w:rsid w:val="008A4CA5"/>
    <w:rsid w:val="008A4E2E"/>
    <w:rsid w:val="008B1C48"/>
    <w:rsid w:val="008C5BB7"/>
    <w:rsid w:val="008E023E"/>
    <w:rsid w:val="008E4B42"/>
    <w:rsid w:val="008F1497"/>
    <w:rsid w:val="009016C9"/>
    <w:rsid w:val="00901F7B"/>
    <w:rsid w:val="00950DCF"/>
    <w:rsid w:val="00971590"/>
    <w:rsid w:val="009756D5"/>
    <w:rsid w:val="00990FE1"/>
    <w:rsid w:val="009917E2"/>
    <w:rsid w:val="009942CF"/>
    <w:rsid w:val="009A1AB1"/>
    <w:rsid w:val="009C719E"/>
    <w:rsid w:val="00A01B40"/>
    <w:rsid w:val="00A12AF1"/>
    <w:rsid w:val="00A36F91"/>
    <w:rsid w:val="00A66285"/>
    <w:rsid w:val="00AD086E"/>
    <w:rsid w:val="00AF00A9"/>
    <w:rsid w:val="00AF0D94"/>
    <w:rsid w:val="00B05E60"/>
    <w:rsid w:val="00B120CF"/>
    <w:rsid w:val="00B17BEA"/>
    <w:rsid w:val="00B3131E"/>
    <w:rsid w:val="00BC58C1"/>
    <w:rsid w:val="00BD05ED"/>
    <w:rsid w:val="00C1235A"/>
    <w:rsid w:val="00C1656B"/>
    <w:rsid w:val="00C73C00"/>
    <w:rsid w:val="00C76B75"/>
    <w:rsid w:val="00C93C30"/>
    <w:rsid w:val="00C97045"/>
    <w:rsid w:val="00CA37CE"/>
    <w:rsid w:val="00CA6C2D"/>
    <w:rsid w:val="00CB2ADD"/>
    <w:rsid w:val="00CC08D9"/>
    <w:rsid w:val="00D02902"/>
    <w:rsid w:val="00D03E63"/>
    <w:rsid w:val="00D15AC9"/>
    <w:rsid w:val="00D3222A"/>
    <w:rsid w:val="00D346ED"/>
    <w:rsid w:val="00D43327"/>
    <w:rsid w:val="00D456CF"/>
    <w:rsid w:val="00D57D8D"/>
    <w:rsid w:val="00D618B9"/>
    <w:rsid w:val="00D66502"/>
    <w:rsid w:val="00D75DE8"/>
    <w:rsid w:val="00D81361"/>
    <w:rsid w:val="00D87F0B"/>
    <w:rsid w:val="00DB7A10"/>
    <w:rsid w:val="00DD2AD5"/>
    <w:rsid w:val="00DD3254"/>
    <w:rsid w:val="00DD3DAD"/>
    <w:rsid w:val="00DF47DA"/>
    <w:rsid w:val="00E0520C"/>
    <w:rsid w:val="00E11D23"/>
    <w:rsid w:val="00E12EEB"/>
    <w:rsid w:val="00E2604C"/>
    <w:rsid w:val="00E420D1"/>
    <w:rsid w:val="00E6770B"/>
    <w:rsid w:val="00E72105"/>
    <w:rsid w:val="00E75F69"/>
    <w:rsid w:val="00E95269"/>
    <w:rsid w:val="00EA2782"/>
    <w:rsid w:val="00EC608E"/>
    <w:rsid w:val="00ED3BDB"/>
    <w:rsid w:val="00EF7B42"/>
    <w:rsid w:val="00F2258F"/>
    <w:rsid w:val="00F45177"/>
    <w:rsid w:val="00F455DE"/>
    <w:rsid w:val="00F54F8B"/>
    <w:rsid w:val="00F56A11"/>
    <w:rsid w:val="00F6613D"/>
    <w:rsid w:val="00F84F10"/>
    <w:rsid w:val="00FC3457"/>
    <w:rsid w:val="00FC4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021F165D"/>
  <w15:docId w15:val="{B835E1DB-A557-4A21-A104-397A00D7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a8">
    <w:name w:val="Plain Text"/>
    <w:basedOn w:val="a"/>
    <w:link w:val="a9"/>
    <w:rsid w:val="00D03E63"/>
    <w:rPr>
      <w:rFonts w:ascii="ＭＳ Ｐ明朝" w:hAnsi="ＭＳ Ｐ明朝" w:cs="Courier New"/>
      <w:sz w:val="18"/>
      <w:szCs w:val="21"/>
    </w:rPr>
  </w:style>
  <w:style w:type="character" w:customStyle="1" w:styleId="a9">
    <w:name w:val="書式なし (文字)"/>
    <w:link w:val="a8"/>
    <w:rsid w:val="00210B29"/>
    <w:rPr>
      <w:rFonts w:ascii="ＭＳ Ｐ明朝" w:hAnsi="ＭＳ Ｐ明朝" w:cs="Courier New"/>
      <w:kern w:val="2"/>
      <w:sz w:val="18"/>
      <w:szCs w:val="21"/>
    </w:rPr>
  </w:style>
  <w:style w:type="character" w:styleId="aa">
    <w:name w:val="Unresolved Mention"/>
    <w:basedOn w:val="a0"/>
    <w:uiPriority w:val="99"/>
    <w:semiHidden/>
    <w:unhideWhenUsed/>
    <w:rsid w:val="00235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ef.osaka.lg.jp/o090110/kosodateshien/kodomojorei/index.html" TargetMode="External"/><Relationship Id="rId18" Type="http://schemas.openxmlformats.org/officeDocument/2006/relationships/hyperlink" Target="https://www.mext.go.jp/b_menu/shingi/chousa/shotou/024/report/08041404.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ref.osaka.lg.jp/o180020/jinkenkyoiku/zireisyu/index.html" TargetMode="External"/><Relationship Id="rId17" Type="http://schemas.openxmlformats.org/officeDocument/2006/relationships/hyperlink" Target="https://www.mext.go.jp/b_menu/shingi/chousa/shotou/024/report/08041404.htm" TargetMode="External"/><Relationship Id="rId2" Type="http://schemas.openxmlformats.org/officeDocument/2006/relationships/customXml" Target="../customXml/item2.xml"/><Relationship Id="rId16" Type="http://schemas.openxmlformats.org/officeDocument/2006/relationships/hyperlink" Target="https://www.pref.osaka.lg.jp/o180020/jinkenkyoiku/houshin/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o180020/jinkenkyoiku/zireisyu/index.html" TargetMode="External"/><Relationship Id="rId5" Type="http://schemas.openxmlformats.org/officeDocument/2006/relationships/numbering" Target="numbering.xml"/><Relationship Id="rId15" Type="http://schemas.openxmlformats.org/officeDocument/2006/relationships/hyperlink" Target="https://www.pref.osaka.lg.jp/o180020/jinkenkyoiku/houshin/index.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f.osaka.lg.jp/o090110/kosodateshien/kodomojore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Props1.xml><?xml version="1.0" encoding="utf-8"?>
<ds:datastoreItem xmlns:ds="http://schemas.openxmlformats.org/officeDocument/2006/customXml" ds:itemID="{6D04802D-F60A-43B9-AD1D-9C5762799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61E6B-BB1B-474D-95B5-D6D6EB087AC2}">
  <ds:schemaRefs>
    <ds:schemaRef ds:uri="http://schemas.microsoft.com/sharepoint/v3/contenttype/forms"/>
  </ds:schemaRefs>
</ds:datastoreItem>
</file>

<file path=customXml/itemProps3.xml><?xml version="1.0" encoding="utf-8"?>
<ds:datastoreItem xmlns:ds="http://schemas.openxmlformats.org/officeDocument/2006/customXml" ds:itemID="{82AF22BE-2051-438E-880A-3FA25ED6BD4E}">
  <ds:schemaRefs>
    <ds:schemaRef ds:uri="http://schemas.openxmlformats.org/officeDocument/2006/bibliography"/>
  </ds:schemaRefs>
</ds:datastoreItem>
</file>

<file path=customXml/itemProps4.xml><?xml version="1.0" encoding="utf-8"?>
<ds:datastoreItem xmlns:ds="http://schemas.openxmlformats.org/officeDocument/2006/customXml" ds:itemID="{D694E8E4-8155-48ED-A2C3-509C253A74F8}">
  <ds:schemaRefs>
    <ds:schemaRef ds:uri="http://purl.org/dc/dcmitype/"/>
    <ds:schemaRef ds:uri="http://purl.org/dc/elements/1.1/"/>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8d949a7c-f650-44a7-b4f1-f61f2228ff7d"/>
    <ds:schemaRef ds:uri="6fa64f9e-af68-49bd-936f-d921ab551ec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17</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116</CharactersWithSpaces>
  <SharedDoc>false</SharedDoc>
  <HLinks>
    <vt:vector size="30" baseType="variant">
      <vt:variant>
        <vt:i4>4128863</vt:i4>
      </vt:variant>
      <vt:variant>
        <vt:i4>12</vt:i4>
      </vt:variant>
      <vt:variant>
        <vt:i4>0</vt:i4>
      </vt:variant>
      <vt:variant>
        <vt:i4>5</vt:i4>
      </vt:variant>
      <vt:variant>
        <vt:lpwstr>http://www.mext.go.jp/b_menu/shingi/chousa/shotou/024/report/08041404.htm</vt:lpwstr>
      </vt:variant>
      <vt:variant>
        <vt:lpwstr/>
      </vt:variant>
      <vt:variant>
        <vt:i4>6684723</vt:i4>
      </vt:variant>
      <vt:variant>
        <vt:i4>9</vt:i4>
      </vt:variant>
      <vt:variant>
        <vt:i4>0</vt:i4>
      </vt:variant>
      <vt:variant>
        <vt:i4>5</vt:i4>
      </vt:variant>
      <vt:variant>
        <vt:lpwstr>http://www.pref.osaka.lg.jp/jinkenkyoiku/houshin/index.html</vt:lpwstr>
      </vt:variant>
      <vt:variant>
        <vt:lpwstr/>
      </vt:variant>
      <vt:variant>
        <vt:i4>5570566</vt:i4>
      </vt:variant>
      <vt:variant>
        <vt:i4>6</vt:i4>
      </vt:variant>
      <vt:variant>
        <vt:i4>0</vt:i4>
      </vt:variant>
      <vt:variant>
        <vt:i4>5</vt:i4>
      </vt:variant>
      <vt:variant>
        <vt:lpwstr>http://www.pref.osaka.lg.jp/kosodateshien/kodomojorei/index.html</vt:lpwstr>
      </vt:variant>
      <vt:variant>
        <vt:lpwstr/>
      </vt:variant>
      <vt:variant>
        <vt:i4>458818</vt:i4>
      </vt:variant>
      <vt:variant>
        <vt:i4>3</vt:i4>
      </vt:variant>
      <vt:variant>
        <vt:i4>0</vt:i4>
      </vt:variant>
      <vt:variant>
        <vt:i4>5</vt:i4>
      </vt:variant>
      <vt:variant>
        <vt:lpwstr>http://www.pref.osaka.lg.jp/jinkenkyoiku/zireisyu/index.html</vt:lpwstr>
      </vt:variant>
      <vt:variant>
        <vt:lpwstr/>
      </vt:variant>
      <vt:variant>
        <vt:i4>7340143</vt:i4>
      </vt:variant>
      <vt:variant>
        <vt:i4>0</vt:i4>
      </vt:variant>
      <vt:variant>
        <vt:i4>0</vt:i4>
      </vt:variant>
      <vt:variant>
        <vt:i4>5</vt:i4>
      </vt:variant>
      <vt:variant>
        <vt:lpwstr>http://www.osaka-c.ed.jp/kate/gakusui/gakusui-folder/jisedai-ikusei.pdf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大阪府職員端末機１７年度１２月調達</dc:creator>
  <cp:lastModifiedBy>廣江　綾斗</cp:lastModifiedBy>
  <cp:revision>13</cp:revision>
  <cp:lastPrinted>2007-05-06T01:14:00Z</cp:lastPrinted>
  <dcterms:created xsi:type="dcterms:W3CDTF">2023-01-10T11:49:00Z</dcterms:created>
  <dcterms:modified xsi:type="dcterms:W3CDTF">2025-03-25T10:57:00Z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