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8BE3" w14:textId="3828DAEB" w:rsidR="0037367C" w:rsidRDefault="009B365C" w:rsidP="006B1649">
      <w:pPr>
        <w:spacing w:line="360" w:lineRule="exact"/>
        <w:ind w:rightChars="100" w:right="210"/>
        <w:jc w:val="right"/>
        <w:rPr>
          <w:rFonts w:ascii="ＭＳ 明朝" w:hAnsi="ＭＳ 明朝"/>
          <w:b/>
          <w:sz w:val="24"/>
        </w:rPr>
      </w:pPr>
      <w:r w:rsidRPr="000474D4">
        <w:rPr>
          <w:rFonts w:ascii="ＭＳ 明朝" w:hAnsi="ＭＳ 明朝" w:hint="eastAsia"/>
          <w:b/>
          <w:sz w:val="24"/>
        </w:rPr>
        <w:t>校</w:t>
      </w:r>
      <w:r w:rsidR="00FF720F" w:rsidRPr="000474D4">
        <w:rPr>
          <w:rFonts w:ascii="ＭＳ 明朝" w:hAnsi="ＭＳ 明朝" w:hint="eastAsia"/>
          <w:b/>
          <w:sz w:val="24"/>
        </w:rPr>
        <w:t xml:space="preserve">　</w:t>
      </w:r>
      <w:r w:rsidRPr="000474D4">
        <w:rPr>
          <w:rFonts w:ascii="ＭＳ 明朝" w:hAnsi="ＭＳ 明朝" w:hint="eastAsia"/>
          <w:b/>
          <w:sz w:val="24"/>
        </w:rPr>
        <w:t>長</w:t>
      </w:r>
      <w:r w:rsidR="00587F82">
        <w:rPr>
          <w:rFonts w:ascii="ＭＳ 明朝" w:hAnsi="ＭＳ 明朝" w:hint="eastAsia"/>
          <w:b/>
          <w:sz w:val="24"/>
        </w:rPr>
        <w:t xml:space="preserve">　</w:t>
      </w:r>
      <w:r w:rsidR="00945E3C" w:rsidRPr="000474D4">
        <w:rPr>
          <w:rFonts w:ascii="ＭＳ 明朝" w:hAnsi="ＭＳ 明朝" w:hint="eastAsia"/>
          <w:b/>
          <w:sz w:val="24"/>
        </w:rPr>
        <w:t xml:space="preserve">　</w:t>
      </w:r>
      <w:r w:rsidR="008B0701">
        <w:rPr>
          <w:rFonts w:ascii="ＭＳ 明朝" w:hAnsi="ＭＳ 明朝" w:hint="eastAsia"/>
          <w:b/>
          <w:sz w:val="24"/>
        </w:rPr>
        <w:t>赤木</w:t>
      </w:r>
      <w:r w:rsidR="00FF720F" w:rsidRPr="000474D4">
        <w:rPr>
          <w:rFonts w:ascii="ＭＳ 明朝" w:hAnsi="ＭＳ 明朝" w:hint="eastAsia"/>
          <w:b/>
          <w:sz w:val="24"/>
        </w:rPr>
        <w:t xml:space="preserve">　</w:t>
      </w:r>
      <w:r w:rsidR="008B0701">
        <w:rPr>
          <w:rFonts w:ascii="ＭＳ 明朝" w:hAnsi="ＭＳ 明朝" w:hint="eastAsia"/>
          <w:b/>
          <w:sz w:val="24"/>
        </w:rPr>
        <w:t>瑞枝</w:t>
      </w:r>
    </w:p>
    <w:p w14:paraId="71A18BE4" w14:textId="77777777" w:rsidR="00EF4B36" w:rsidRDefault="00EF4B36" w:rsidP="00EF4B36">
      <w:pPr>
        <w:spacing w:line="360" w:lineRule="exact"/>
        <w:ind w:rightChars="-326" w:right="-685"/>
        <w:rPr>
          <w:rFonts w:ascii="ＭＳ ゴシック" w:eastAsia="ＭＳ ゴシック" w:hAnsi="ＭＳ ゴシック"/>
          <w:b/>
          <w:sz w:val="28"/>
          <w:szCs w:val="28"/>
        </w:rPr>
      </w:pPr>
    </w:p>
    <w:p w14:paraId="71A18BE6" w14:textId="24FC5EF7" w:rsidR="00D92B7C" w:rsidRDefault="008B6A17" w:rsidP="00866955">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BB5F40">
        <w:rPr>
          <w:rFonts w:ascii="ＭＳ ゴシック" w:eastAsia="ＭＳ ゴシック" w:hAnsi="ＭＳ ゴシック" w:hint="eastAsia"/>
          <w:b/>
          <w:sz w:val="32"/>
          <w:szCs w:val="32"/>
        </w:rPr>
        <w:t>年度</w:t>
      </w:r>
      <w:r w:rsidR="00D13D68">
        <w:rPr>
          <w:rFonts w:ascii="ＭＳ ゴシック" w:eastAsia="ＭＳ ゴシック" w:hAnsi="ＭＳ ゴシック" w:hint="eastAsia"/>
          <w:b/>
          <w:sz w:val="32"/>
          <w:szCs w:val="32"/>
        </w:rPr>
        <w:t xml:space="preserve">　</w:t>
      </w:r>
      <w:bookmarkStart w:id="0" w:name="_GoBack"/>
      <w:bookmarkEnd w:id="0"/>
      <w:r w:rsidR="009B365C" w:rsidRPr="000474D4">
        <w:rPr>
          <w:rFonts w:ascii="ＭＳ ゴシック" w:eastAsia="ＭＳ ゴシック" w:hAnsi="ＭＳ ゴシック" w:hint="eastAsia"/>
          <w:b/>
          <w:sz w:val="32"/>
          <w:szCs w:val="32"/>
        </w:rPr>
        <w:t>学校経営</w:t>
      </w:r>
      <w:r w:rsidR="00A920A8" w:rsidRPr="000474D4">
        <w:rPr>
          <w:rFonts w:ascii="ＭＳ ゴシック" w:eastAsia="ＭＳ ゴシック" w:hAnsi="ＭＳ ゴシック" w:hint="eastAsia"/>
          <w:b/>
          <w:sz w:val="32"/>
          <w:szCs w:val="32"/>
        </w:rPr>
        <w:t>計画</w:t>
      </w:r>
      <w:r w:rsidR="008744AD" w:rsidRPr="000474D4">
        <w:rPr>
          <w:rFonts w:ascii="ＭＳ ゴシック" w:eastAsia="ＭＳ ゴシック" w:hAnsi="ＭＳ ゴシック" w:hint="eastAsia"/>
          <w:b/>
          <w:sz w:val="32"/>
          <w:szCs w:val="32"/>
        </w:rPr>
        <w:t>及び学校評価</w:t>
      </w:r>
    </w:p>
    <w:p w14:paraId="72634152" w14:textId="77777777" w:rsidR="0030287E" w:rsidRPr="000474D4" w:rsidRDefault="0030287E" w:rsidP="00866955">
      <w:pPr>
        <w:spacing w:line="360" w:lineRule="exact"/>
        <w:ind w:rightChars="-326" w:right="-685"/>
        <w:jc w:val="center"/>
        <w:rPr>
          <w:rFonts w:ascii="ＭＳ ゴシック" w:eastAsia="ＭＳ ゴシック" w:hAnsi="ＭＳ ゴシック"/>
          <w:b/>
          <w:sz w:val="32"/>
          <w:szCs w:val="32"/>
        </w:rPr>
      </w:pPr>
    </w:p>
    <w:p w14:paraId="71A18BE7" w14:textId="77777777" w:rsidR="000F7917" w:rsidRPr="000474D4" w:rsidRDefault="005846E8" w:rsidP="004245A1">
      <w:pPr>
        <w:spacing w:line="300" w:lineRule="exact"/>
        <w:ind w:hanging="187"/>
        <w:jc w:val="left"/>
        <w:rPr>
          <w:rFonts w:ascii="ＭＳ ゴシック" w:eastAsia="ＭＳ ゴシック" w:hAnsi="ＭＳ ゴシック"/>
          <w:szCs w:val="21"/>
        </w:rPr>
      </w:pPr>
      <w:r w:rsidRPr="000474D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9B365C" w:rsidRPr="000474D4" w14:paraId="71A18BED" w14:textId="77777777" w:rsidTr="0030287E">
        <w:trPr>
          <w:trHeight w:val="3236"/>
          <w:jc w:val="center"/>
        </w:trPr>
        <w:tc>
          <w:tcPr>
            <w:tcW w:w="14944" w:type="dxa"/>
            <w:shd w:val="clear" w:color="auto" w:fill="auto"/>
            <w:vAlign w:val="center"/>
          </w:tcPr>
          <w:p w14:paraId="71A18BE8" w14:textId="77777777" w:rsidR="0087501C" w:rsidRPr="000474D4" w:rsidRDefault="0087501C" w:rsidP="00812689">
            <w:pPr>
              <w:spacing w:line="276" w:lineRule="auto"/>
              <w:ind w:firstLineChars="100" w:firstLine="210"/>
              <w:rPr>
                <w:rFonts w:ascii="ＭＳ ゴシック" w:eastAsia="ＭＳ ゴシック" w:hAnsi="ＭＳ ゴシック"/>
                <w:szCs w:val="21"/>
              </w:rPr>
            </w:pPr>
            <w:r w:rsidRPr="000474D4">
              <w:rPr>
                <w:rFonts w:ascii="ＭＳ ゴシック" w:eastAsia="ＭＳ ゴシック" w:hAnsi="ＭＳ ゴシック" w:hint="eastAsia"/>
                <w:szCs w:val="21"/>
              </w:rPr>
              <w:t>創始者の建学精神「適切な教育を受けることによって、人生の幸福をつかむことができる」をもとに、めまぐるしく変革している社会で、</w:t>
            </w:r>
            <w:r w:rsidR="00945E3C" w:rsidRPr="000474D4">
              <w:rPr>
                <w:rFonts w:ascii="ＭＳ ゴシック" w:eastAsia="ＭＳ ゴシック" w:hAnsi="ＭＳ ゴシック" w:hint="eastAsia"/>
                <w:szCs w:val="21"/>
              </w:rPr>
              <w:t>子どもたち</w:t>
            </w:r>
            <w:r w:rsidRPr="000474D4">
              <w:rPr>
                <w:rFonts w:ascii="ＭＳ ゴシック" w:eastAsia="ＭＳ ゴシック" w:hAnsi="ＭＳ ゴシック" w:hint="eastAsia"/>
                <w:szCs w:val="21"/>
              </w:rPr>
              <w:t>が</w:t>
            </w:r>
            <w:r w:rsidR="00945E3C" w:rsidRPr="000474D4">
              <w:rPr>
                <w:rFonts w:ascii="ＭＳ ゴシック" w:eastAsia="ＭＳ ゴシック" w:hAnsi="ＭＳ ゴシック" w:hint="eastAsia"/>
                <w:szCs w:val="21"/>
              </w:rPr>
              <w:t>豊かな人間性と社会性を</w:t>
            </w:r>
            <w:r w:rsidRPr="000474D4">
              <w:rPr>
                <w:rFonts w:ascii="ＭＳ ゴシック" w:eastAsia="ＭＳ ゴシック" w:hAnsi="ＭＳ ゴシック" w:hint="eastAsia"/>
                <w:szCs w:val="21"/>
              </w:rPr>
              <w:t>育み</w:t>
            </w:r>
            <w:r w:rsidR="00945E3C" w:rsidRPr="000474D4">
              <w:rPr>
                <w:rFonts w:ascii="ＭＳ ゴシック" w:eastAsia="ＭＳ ゴシック" w:hAnsi="ＭＳ ゴシック" w:hint="eastAsia"/>
                <w:szCs w:val="21"/>
              </w:rPr>
              <w:t>、</w:t>
            </w:r>
            <w:r w:rsidR="00D76B06" w:rsidRPr="000474D4">
              <w:rPr>
                <w:rFonts w:ascii="ＭＳ ゴシック" w:eastAsia="ＭＳ ゴシック" w:hAnsi="ＭＳ ゴシック" w:hint="eastAsia"/>
                <w:szCs w:val="21"/>
              </w:rPr>
              <w:t>自立と社会参加</w:t>
            </w:r>
            <w:r w:rsidR="00C80D34" w:rsidRPr="000474D4">
              <w:rPr>
                <w:rFonts w:ascii="ＭＳ ゴシック" w:eastAsia="ＭＳ ゴシック" w:hAnsi="ＭＳ ゴシック" w:hint="eastAsia"/>
                <w:szCs w:val="21"/>
              </w:rPr>
              <w:t>及び貢献</w:t>
            </w:r>
            <w:r w:rsidRPr="000474D4">
              <w:rPr>
                <w:rFonts w:ascii="ＭＳ ゴシック" w:eastAsia="ＭＳ ゴシック" w:hAnsi="ＭＳ ゴシック" w:hint="eastAsia"/>
                <w:szCs w:val="21"/>
              </w:rPr>
              <w:t>ができるよう</w:t>
            </w:r>
            <w:r w:rsidR="00607F0B" w:rsidRPr="000474D4">
              <w:rPr>
                <w:rFonts w:ascii="ＭＳ ゴシック" w:eastAsia="ＭＳ ゴシック" w:hAnsi="ＭＳ ゴシック" w:hint="eastAsia"/>
                <w:szCs w:val="21"/>
              </w:rPr>
              <w:t>、</w:t>
            </w:r>
            <w:r w:rsidR="00945E3C" w:rsidRPr="000474D4">
              <w:rPr>
                <w:rFonts w:ascii="ＭＳ ゴシック" w:eastAsia="ＭＳ ゴシック" w:hAnsi="ＭＳ ゴシック" w:hint="eastAsia"/>
                <w:szCs w:val="21"/>
              </w:rPr>
              <w:t>一人</w:t>
            </w:r>
            <w:r w:rsidR="005A3B69" w:rsidRPr="000474D4">
              <w:rPr>
                <w:rFonts w:ascii="ＭＳ ゴシック" w:eastAsia="ＭＳ ゴシック" w:hAnsi="ＭＳ ゴシック" w:hint="eastAsia"/>
                <w:szCs w:val="21"/>
              </w:rPr>
              <w:t>ひとり</w:t>
            </w:r>
            <w:r w:rsidRPr="000474D4">
              <w:rPr>
                <w:rFonts w:ascii="ＭＳ ゴシック" w:eastAsia="ＭＳ ゴシック" w:hAnsi="ＭＳ ゴシック" w:hint="eastAsia"/>
                <w:szCs w:val="21"/>
              </w:rPr>
              <w:t>に応じた教育実践</w:t>
            </w:r>
            <w:r w:rsidR="00C64F81" w:rsidRPr="000474D4">
              <w:rPr>
                <w:rFonts w:ascii="ＭＳ ゴシック" w:eastAsia="ＭＳ ゴシック" w:hAnsi="ＭＳ ゴシック" w:hint="eastAsia"/>
                <w:szCs w:val="21"/>
              </w:rPr>
              <w:t>ができる学校を</w:t>
            </w:r>
            <w:r w:rsidRPr="000474D4">
              <w:rPr>
                <w:rFonts w:ascii="ＭＳ ゴシック" w:eastAsia="ＭＳ ゴシック" w:hAnsi="ＭＳ ゴシック" w:hint="eastAsia"/>
                <w:szCs w:val="21"/>
              </w:rPr>
              <w:t>めざします。</w:t>
            </w:r>
          </w:p>
          <w:p w14:paraId="71A18BE9" w14:textId="77777777" w:rsidR="009533DD" w:rsidRPr="00BC581E" w:rsidRDefault="009533DD" w:rsidP="0087501C">
            <w:pPr>
              <w:spacing w:line="276" w:lineRule="auto"/>
              <w:rPr>
                <w:rFonts w:ascii="ＭＳ ゴシック" w:eastAsia="ＭＳ ゴシック" w:hAnsi="ＭＳ ゴシック"/>
                <w:szCs w:val="21"/>
              </w:rPr>
            </w:pPr>
          </w:p>
          <w:p w14:paraId="71A18BEA" w14:textId="77777777" w:rsidR="0087501C" w:rsidRPr="000474D4" w:rsidRDefault="0087501C" w:rsidP="0087501C">
            <w:pPr>
              <w:spacing w:line="276" w:lineRule="auto"/>
              <w:rPr>
                <w:rFonts w:ascii="ＭＳ ゴシック" w:eastAsia="ＭＳ ゴシック" w:hAnsi="ＭＳ ゴシック"/>
                <w:b/>
                <w:sz w:val="22"/>
                <w:szCs w:val="22"/>
              </w:rPr>
            </w:pPr>
            <w:r w:rsidRPr="000474D4">
              <w:rPr>
                <w:rFonts w:ascii="ＭＳ ゴシック" w:eastAsia="ＭＳ ゴシック" w:hAnsi="ＭＳ ゴシック" w:hint="eastAsia"/>
                <w:b/>
                <w:sz w:val="22"/>
                <w:szCs w:val="22"/>
              </w:rPr>
              <w:t>１</w:t>
            </w:r>
            <w:r w:rsidR="0071056F" w:rsidRPr="000474D4">
              <w:rPr>
                <w:rFonts w:ascii="ＭＳ ゴシック" w:eastAsia="ＭＳ ゴシック" w:hAnsi="ＭＳ ゴシック" w:hint="eastAsia"/>
                <w:b/>
                <w:sz w:val="22"/>
                <w:szCs w:val="22"/>
              </w:rPr>
              <w:t xml:space="preserve">　</w:t>
            </w:r>
            <w:r w:rsidR="00016D6D" w:rsidRPr="000474D4">
              <w:rPr>
                <w:rFonts w:ascii="ＭＳ ゴシック" w:eastAsia="ＭＳ ゴシック" w:hAnsi="ＭＳ ゴシック" w:hint="eastAsia"/>
                <w:b/>
                <w:sz w:val="22"/>
                <w:szCs w:val="22"/>
              </w:rPr>
              <w:t>地域と協感</w:t>
            </w:r>
            <w:r w:rsidR="00082978" w:rsidRPr="000474D4">
              <w:rPr>
                <w:rFonts w:ascii="ＭＳ ゴシック" w:eastAsia="ＭＳ ゴシック" w:hAnsi="ＭＳ ゴシック" w:hint="eastAsia"/>
                <w:b/>
                <w:sz w:val="22"/>
                <w:szCs w:val="22"/>
              </w:rPr>
              <w:t>し、</w:t>
            </w:r>
            <w:r w:rsidR="0071056F" w:rsidRPr="000474D4">
              <w:rPr>
                <w:rFonts w:ascii="ＭＳ ゴシック" w:eastAsia="ＭＳ ゴシック" w:hAnsi="ＭＳ ゴシック" w:hint="eastAsia"/>
                <w:b/>
                <w:sz w:val="22"/>
                <w:szCs w:val="22"/>
              </w:rPr>
              <w:t>より安全で安心して学</w:t>
            </w:r>
            <w:r w:rsidR="003F167A" w:rsidRPr="000474D4">
              <w:rPr>
                <w:rFonts w:ascii="ＭＳ ゴシック" w:eastAsia="ＭＳ ゴシック" w:hAnsi="ＭＳ ゴシック" w:hint="eastAsia"/>
                <w:b/>
                <w:sz w:val="22"/>
                <w:szCs w:val="22"/>
              </w:rPr>
              <w:t>ぶ</w:t>
            </w:r>
            <w:r w:rsidR="0071056F" w:rsidRPr="000474D4">
              <w:rPr>
                <w:rFonts w:ascii="ＭＳ ゴシック" w:eastAsia="ＭＳ ゴシック" w:hAnsi="ＭＳ ゴシック" w:hint="eastAsia"/>
                <w:b/>
                <w:sz w:val="22"/>
                <w:szCs w:val="22"/>
              </w:rPr>
              <w:t>ことができる学校</w:t>
            </w:r>
          </w:p>
          <w:p w14:paraId="71A18BEB" w14:textId="77777777" w:rsidR="0087501C" w:rsidRPr="000474D4" w:rsidRDefault="0087501C" w:rsidP="0087501C">
            <w:pPr>
              <w:spacing w:line="276" w:lineRule="auto"/>
              <w:rPr>
                <w:rFonts w:ascii="ＭＳ ゴシック" w:eastAsia="ＭＳ ゴシック" w:hAnsi="ＭＳ ゴシック"/>
                <w:b/>
                <w:sz w:val="22"/>
                <w:szCs w:val="22"/>
              </w:rPr>
            </w:pPr>
            <w:r w:rsidRPr="000474D4">
              <w:rPr>
                <w:rFonts w:ascii="ＭＳ ゴシック" w:eastAsia="ＭＳ ゴシック" w:hAnsi="ＭＳ ゴシック" w:hint="eastAsia"/>
                <w:b/>
                <w:sz w:val="22"/>
                <w:szCs w:val="22"/>
              </w:rPr>
              <w:t>２</w:t>
            </w:r>
            <w:r w:rsidR="0071056F" w:rsidRPr="000474D4">
              <w:rPr>
                <w:rFonts w:ascii="ＭＳ ゴシック" w:eastAsia="ＭＳ ゴシック" w:hAnsi="ＭＳ ゴシック" w:hint="eastAsia"/>
                <w:b/>
                <w:sz w:val="22"/>
                <w:szCs w:val="22"/>
              </w:rPr>
              <w:t xml:space="preserve">　</w:t>
            </w:r>
            <w:r w:rsidR="00016D6D" w:rsidRPr="000474D4">
              <w:rPr>
                <w:rFonts w:ascii="ＭＳ ゴシック" w:eastAsia="ＭＳ ゴシック" w:hAnsi="ＭＳ ゴシック" w:hint="eastAsia"/>
                <w:b/>
                <w:sz w:val="22"/>
                <w:szCs w:val="22"/>
              </w:rPr>
              <w:t>家庭と共感し、</w:t>
            </w:r>
            <w:r w:rsidR="00851627" w:rsidRPr="000474D4">
              <w:rPr>
                <w:rFonts w:ascii="ＭＳ ゴシック" w:eastAsia="ＭＳ ゴシック" w:hAnsi="ＭＳ ゴシック" w:hint="eastAsia"/>
                <w:b/>
                <w:sz w:val="22"/>
                <w:szCs w:val="22"/>
              </w:rPr>
              <w:t>子どもたち</w:t>
            </w:r>
            <w:r w:rsidR="00B71BE5" w:rsidRPr="000474D4">
              <w:rPr>
                <w:rFonts w:ascii="ＭＳ ゴシック" w:eastAsia="ＭＳ ゴシック" w:hAnsi="ＭＳ ゴシック" w:hint="eastAsia"/>
                <w:b/>
                <w:sz w:val="22"/>
                <w:szCs w:val="22"/>
              </w:rPr>
              <w:t>の</w:t>
            </w:r>
            <w:r w:rsidR="0071056F" w:rsidRPr="000474D4">
              <w:rPr>
                <w:rFonts w:ascii="ＭＳ ゴシック" w:eastAsia="ＭＳ ゴシック" w:hAnsi="ＭＳ ゴシック" w:hint="eastAsia"/>
                <w:b/>
                <w:sz w:val="22"/>
                <w:szCs w:val="22"/>
              </w:rPr>
              <w:t>夢</w:t>
            </w:r>
            <w:r w:rsidR="00851627" w:rsidRPr="000474D4">
              <w:rPr>
                <w:rFonts w:ascii="ＭＳ ゴシック" w:eastAsia="ＭＳ ゴシック" w:hAnsi="ＭＳ ゴシック" w:hint="eastAsia"/>
                <w:b/>
                <w:sz w:val="22"/>
                <w:szCs w:val="22"/>
              </w:rPr>
              <w:t>が</w:t>
            </w:r>
            <w:r w:rsidR="0071056F" w:rsidRPr="000474D4">
              <w:rPr>
                <w:rFonts w:ascii="ＭＳ ゴシック" w:eastAsia="ＭＳ ゴシック" w:hAnsi="ＭＳ ゴシック" w:hint="eastAsia"/>
                <w:b/>
                <w:sz w:val="22"/>
                <w:szCs w:val="22"/>
              </w:rPr>
              <w:t>かなえ</w:t>
            </w:r>
            <w:r w:rsidR="009533DD" w:rsidRPr="000474D4">
              <w:rPr>
                <w:rFonts w:ascii="ＭＳ ゴシック" w:eastAsia="ＭＳ ゴシック" w:hAnsi="ＭＳ ゴシック" w:hint="eastAsia"/>
                <w:b/>
                <w:sz w:val="22"/>
                <w:szCs w:val="22"/>
              </w:rPr>
              <w:t>られる</w:t>
            </w:r>
            <w:r w:rsidR="0071056F" w:rsidRPr="000474D4">
              <w:rPr>
                <w:rFonts w:ascii="ＭＳ ゴシック" w:eastAsia="ＭＳ ゴシック" w:hAnsi="ＭＳ ゴシック" w:hint="eastAsia"/>
                <w:b/>
                <w:sz w:val="22"/>
                <w:szCs w:val="22"/>
              </w:rPr>
              <w:t>学校</w:t>
            </w:r>
          </w:p>
          <w:p w14:paraId="71A18BEC" w14:textId="77777777" w:rsidR="00945E3C" w:rsidRPr="000474D4" w:rsidRDefault="00701031" w:rsidP="00082978">
            <w:pPr>
              <w:spacing w:line="276" w:lineRule="auto"/>
              <w:rPr>
                <w:rFonts w:ascii="ＭＳ ゴシック" w:eastAsia="ＭＳ ゴシック" w:hAnsi="ＭＳ ゴシック"/>
                <w:szCs w:val="21"/>
              </w:rPr>
            </w:pPr>
            <w:r w:rsidRPr="000474D4">
              <w:rPr>
                <w:rFonts w:ascii="ＭＳ ゴシック" w:eastAsia="ＭＳ ゴシック" w:hAnsi="ＭＳ ゴシック" w:hint="eastAsia"/>
                <w:b/>
                <w:sz w:val="22"/>
                <w:szCs w:val="22"/>
              </w:rPr>
              <w:t>３</w:t>
            </w:r>
            <w:r w:rsidR="0071056F" w:rsidRPr="000474D4">
              <w:rPr>
                <w:rFonts w:ascii="ＭＳ ゴシック" w:eastAsia="ＭＳ ゴシック" w:hAnsi="ＭＳ ゴシック" w:hint="eastAsia"/>
                <w:b/>
                <w:sz w:val="22"/>
                <w:szCs w:val="22"/>
              </w:rPr>
              <w:t xml:space="preserve">　</w:t>
            </w:r>
            <w:r w:rsidR="00082978" w:rsidRPr="000474D4">
              <w:rPr>
                <w:rFonts w:ascii="ＭＳ ゴシック" w:eastAsia="ＭＳ ゴシック" w:hAnsi="ＭＳ ゴシック" w:hint="eastAsia"/>
                <w:b/>
                <w:sz w:val="22"/>
                <w:szCs w:val="22"/>
              </w:rPr>
              <w:t>地域の学校園へ</w:t>
            </w:r>
            <w:r w:rsidR="00485B73" w:rsidRPr="000474D4">
              <w:rPr>
                <w:rFonts w:ascii="ＭＳ ゴシック" w:eastAsia="ＭＳ ゴシック" w:hAnsi="ＭＳ ゴシック" w:hint="eastAsia"/>
                <w:b/>
                <w:sz w:val="22"/>
                <w:szCs w:val="22"/>
              </w:rPr>
              <w:t>の</w:t>
            </w:r>
            <w:r w:rsidR="00082978" w:rsidRPr="000474D4">
              <w:rPr>
                <w:rFonts w:ascii="ＭＳ ゴシック" w:eastAsia="ＭＳ ゴシック" w:hAnsi="ＭＳ ゴシック" w:hint="eastAsia"/>
                <w:b/>
                <w:sz w:val="22"/>
                <w:szCs w:val="22"/>
              </w:rPr>
              <w:t>橋感となり、</w:t>
            </w:r>
            <w:r w:rsidR="00C64F81" w:rsidRPr="000474D4">
              <w:rPr>
                <w:rFonts w:ascii="ＭＳ ゴシック" w:eastAsia="ＭＳ ゴシック" w:hAnsi="ＭＳ ゴシック" w:hint="eastAsia"/>
                <w:b/>
                <w:sz w:val="22"/>
                <w:szCs w:val="22"/>
              </w:rPr>
              <w:t>様々な</w:t>
            </w:r>
            <w:r w:rsidR="00802E4E" w:rsidRPr="000474D4">
              <w:rPr>
                <w:rFonts w:ascii="ＭＳ ゴシック" w:eastAsia="ＭＳ ゴシック" w:hAnsi="ＭＳ ゴシック" w:hint="eastAsia"/>
                <w:b/>
                <w:sz w:val="22"/>
                <w:szCs w:val="22"/>
              </w:rPr>
              <w:t>ニーズに</w:t>
            </w:r>
            <w:r w:rsidR="00082978" w:rsidRPr="000474D4">
              <w:rPr>
                <w:rFonts w:ascii="ＭＳ ゴシック" w:eastAsia="ＭＳ ゴシック" w:hAnsi="ＭＳ ゴシック" w:hint="eastAsia"/>
                <w:b/>
                <w:sz w:val="22"/>
                <w:szCs w:val="22"/>
              </w:rPr>
              <w:t>対し</w:t>
            </w:r>
            <w:r w:rsidR="00562894" w:rsidRPr="000474D4">
              <w:rPr>
                <w:rFonts w:ascii="ＭＳ ゴシック" w:eastAsia="ＭＳ ゴシック" w:hAnsi="ＭＳ ゴシック" w:hint="eastAsia"/>
                <w:b/>
                <w:sz w:val="22"/>
                <w:szCs w:val="22"/>
              </w:rPr>
              <w:t>適切に</w:t>
            </w:r>
            <w:r w:rsidR="00082978" w:rsidRPr="000474D4">
              <w:rPr>
                <w:rFonts w:ascii="ＭＳ ゴシック" w:eastAsia="ＭＳ ゴシック" w:hAnsi="ＭＳ ゴシック" w:hint="eastAsia"/>
                <w:b/>
                <w:sz w:val="22"/>
                <w:szCs w:val="22"/>
              </w:rPr>
              <w:t>支援</w:t>
            </w:r>
            <w:r w:rsidR="00802E4E" w:rsidRPr="000474D4">
              <w:rPr>
                <w:rFonts w:ascii="ＭＳ ゴシック" w:eastAsia="ＭＳ ゴシック" w:hAnsi="ＭＳ ゴシック" w:hint="eastAsia"/>
                <w:b/>
                <w:sz w:val="22"/>
                <w:szCs w:val="22"/>
              </w:rPr>
              <w:t>できる学校</w:t>
            </w:r>
          </w:p>
        </w:tc>
      </w:tr>
    </w:tbl>
    <w:p w14:paraId="197A9BA7" w14:textId="77777777" w:rsidR="0030287E" w:rsidRDefault="0030287E" w:rsidP="004245A1">
      <w:pPr>
        <w:spacing w:line="300" w:lineRule="exact"/>
        <w:ind w:hanging="187"/>
        <w:jc w:val="left"/>
        <w:rPr>
          <w:rFonts w:ascii="ＭＳ ゴシック" w:eastAsia="ＭＳ ゴシック" w:hAnsi="ＭＳ ゴシック"/>
          <w:szCs w:val="21"/>
        </w:rPr>
      </w:pPr>
    </w:p>
    <w:p w14:paraId="71A18BEF" w14:textId="2C0D68CF" w:rsidR="009B365C" w:rsidRPr="000474D4" w:rsidRDefault="009B365C" w:rsidP="004245A1">
      <w:pPr>
        <w:spacing w:line="300" w:lineRule="exact"/>
        <w:ind w:hanging="187"/>
        <w:jc w:val="left"/>
        <w:rPr>
          <w:rFonts w:ascii="ＭＳ ゴシック" w:eastAsia="ＭＳ ゴシック" w:hAnsi="ＭＳ ゴシック"/>
          <w:szCs w:val="21"/>
        </w:rPr>
      </w:pPr>
      <w:r w:rsidRPr="000474D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9B365C" w:rsidRPr="006C773E" w14:paraId="71A18BF9" w14:textId="77777777" w:rsidTr="007975A9">
        <w:trPr>
          <w:trHeight w:val="4969"/>
          <w:jc w:val="center"/>
        </w:trPr>
        <w:tc>
          <w:tcPr>
            <w:tcW w:w="14944" w:type="dxa"/>
            <w:shd w:val="clear" w:color="auto" w:fill="auto"/>
            <w:vAlign w:val="center"/>
          </w:tcPr>
          <w:p w14:paraId="71A18BF0" w14:textId="77777777" w:rsidR="007471E2" w:rsidRPr="006C773E" w:rsidRDefault="002C7BCD" w:rsidP="00812689">
            <w:pPr>
              <w:spacing w:line="276" w:lineRule="auto"/>
              <w:ind w:firstLineChars="100" w:firstLine="221"/>
              <w:rPr>
                <w:rFonts w:ascii="ＭＳ ゴシック" w:eastAsia="ＭＳ ゴシック" w:hAnsi="ＭＳ ゴシック"/>
                <w:b/>
                <w:sz w:val="22"/>
                <w:szCs w:val="22"/>
              </w:rPr>
            </w:pPr>
            <w:r w:rsidRPr="006C773E">
              <w:rPr>
                <w:rFonts w:ascii="ＭＳ ゴシック" w:eastAsia="ＭＳ ゴシック" w:hAnsi="ＭＳ ゴシック" w:hint="eastAsia"/>
                <w:b/>
                <w:sz w:val="22"/>
                <w:szCs w:val="22"/>
              </w:rPr>
              <w:t xml:space="preserve">１　</w:t>
            </w:r>
            <w:r w:rsidR="007471E2" w:rsidRPr="006C773E">
              <w:rPr>
                <w:rFonts w:ascii="ＭＳ ゴシック" w:eastAsia="ＭＳ ゴシック" w:hAnsi="ＭＳ ゴシック" w:hint="eastAsia"/>
                <w:b/>
                <w:sz w:val="22"/>
                <w:szCs w:val="22"/>
              </w:rPr>
              <w:t>安全で安心して学べる学校づくりを進める。</w:t>
            </w:r>
          </w:p>
          <w:p w14:paraId="71A18BF1" w14:textId="77777777" w:rsidR="008744AD" w:rsidRPr="006C773E" w:rsidRDefault="00C80D34" w:rsidP="004A37D9">
            <w:pPr>
              <w:pStyle w:val="ac"/>
              <w:numPr>
                <w:ilvl w:val="0"/>
                <w:numId w:val="18"/>
              </w:numPr>
              <w:spacing w:line="276" w:lineRule="auto"/>
              <w:ind w:leftChars="0"/>
              <w:rPr>
                <w:rFonts w:ascii="ＭＳ ゴシック" w:eastAsia="ＭＳ ゴシック" w:hAnsi="ＭＳ ゴシック"/>
                <w:sz w:val="22"/>
                <w:szCs w:val="22"/>
              </w:rPr>
            </w:pPr>
            <w:r w:rsidRPr="006C773E">
              <w:rPr>
                <w:rFonts w:ascii="ＭＳ ゴシック" w:eastAsia="ＭＳ ゴシック" w:hAnsi="ＭＳ ゴシック" w:hint="eastAsia"/>
                <w:sz w:val="22"/>
                <w:szCs w:val="22"/>
              </w:rPr>
              <w:t>関係機関</w:t>
            </w:r>
            <w:r w:rsidR="00BE18CC" w:rsidRPr="006C773E">
              <w:rPr>
                <w:rFonts w:ascii="ＭＳ ゴシック" w:eastAsia="ＭＳ ゴシック" w:hAnsi="ＭＳ ゴシック" w:hint="eastAsia"/>
                <w:sz w:val="22"/>
                <w:szCs w:val="22"/>
              </w:rPr>
              <w:t>等</w:t>
            </w:r>
            <w:r w:rsidR="00C3261A" w:rsidRPr="006C773E">
              <w:rPr>
                <w:rFonts w:ascii="ＭＳ ゴシック" w:eastAsia="ＭＳ ゴシック" w:hAnsi="ＭＳ ゴシック" w:hint="eastAsia"/>
                <w:sz w:val="22"/>
                <w:szCs w:val="22"/>
              </w:rPr>
              <w:t>と連携し</w:t>
            </w:r>
            <w:r w:rsidR="00AF06E8" w:rsidRPr="006C773E">
              <w:rPr>
                <w:rFonts w:ascii="ＭＳ ゴシック" w:eastAsia="ＭＳ ゴシック" w:hAnsi="ＭＳ ゴシック" w:hint="eastAsia"/>
                <w:sz w:val="22"/>
                <w:szCs w:val="22"/>
              </w:rPr>
              <w:t>安全に対する意識変革を行い、子どもが危機に対し自ら回避できる能力を育む。</w:t>
            </w:r>
          </w:p>
          <w:p w14:paraId="71A18BF2" w14:textId="0993D31E" w:rsidR="007C7E90" w:rsidRDefault="00485B73" w:rsidP="004A37D9">
            <w:pPr>
              <w:pStyle w:val="ac"/>
              <w:numPr>
                <w:ilvl w:val="0"/>
                <w:numId w:val="18"/>
              </w:numPr>
              <w:spacing w:line="276" w:lineRule="auto"/>
              <w:ind w:leftChars="0"/>
              <w:rPr>
                <w:rFonts w:ascii="ＭＳ ゴシック" w:eastAsia="ＭＳ ゴシック" w:hAnsi="ＭＳ ゴシック"/>
                <w:sz w:val="22"/>
                <w:szCs w:val="22"/>
              </w:rPr>
            </w:pPr>
            <w:r w:rsidRPr="006C773E">
              <w:rPr>
                <w:rFonts w:ascii="ＭＳ ゴシック" w:eastAsia="ＭＳ ゴシック" w:hAnsi="ＭＳ ゴシック" w:hint="eastAsia"/>
                <w:sz w:val="22"/>
                <w:szCs w:val="22"/>
              </w:rPr>
              <w:t>安全な</w:t>
            </w:r>
            <w:r w:rsidR="008D20C7" w:rsidRPr="006C773E">
              <w:rPr>
                <w:rFonts w:ascii="ＭＳ ゴシック" w:eastAsia="ＭＳ ゴシック" w:hAnsi="ＭＳ ゴシック" w:hint="eastAsia"/>
                <w:sz w:val="22"/>
                <w:szCs w:val="22"/>
              </w:rPr>
              <w:t>社会</w:t>
            </w:r>
            <w:r w:rsidRPr="006C773E">
              <w:rPr>
                <w:rFonts w:ascii="ＭＳ ゴシック" w:eastAsia="ＭＳ ゴシック" w:hAnsi="ＭＳ ゴシック" w:hint="eastAsia"/>
                <w:sz w:val="22"/>
                <w:szCs w:val="22"/>
              </w:rPr>
              <w:t>づくりに</w:t>
            </w:r>
            <w:r w:rsidR="008D20C7" w:rsidRPr="006C773E">
              <w:rPr>
                <w:rFonts w:ascii="ＭＳ ゴシック" w:eastAsia="ＭＳ ゴシック" w:hAnsi="ＭＳ ゴシック" w:hint="eastAsia"/>
                <w:sz w:val="22"/>
                <w:szCs w:val="22"/>
              </w:rPr>
              <w:t>貢献できるよう、ボランティア活動等に取り組み</w:t>
            </w:r>
            <w:r w:rsidRPr="006C773E">
              <w:rPr>
                <w:rFonts w:ascii="ＭＳ ゴシック" w:eastAsia="ＭＳ ゴシック" w:hAnsi="ＭＳ ゴシック" w:hint="eastAsia"/>
                <w:sz w:val="22"/>
                <w:szCs w:val="22"/>
              </w:rPr>
              <w:t>、様々な</w:t>
            </w:r>
            <w:r w:rsidR="008D20C7" w:rsidRPr="006C773E">
              <w:rPr>
                <w:rFonts w:ascii="ＭＳ ゴシック" w:eastAsia="ＭＳ ゴシック" w:hAnsi="ＭＳ ゴシック" w:hint="eastAsia"/>
                <w:sz w:val="22"/>
                <w:szCs w:val="22"/>
              </w:rPr>
              <w:t>対応力を育む。</w:t>
            </w:r>
          </w:p>
          <w:p w14:paraId="0716ECDC" w14:textId="77777777" w:rsidR="00866955" w:rsidRPr="00866955" w:rsidRDefault="00866955" w:rsidP="00866955">
            <w:pPr>
              <w:spacing w:line="276" w:lineRule="auto"/>
              <w:ind w:left="420"/>
              <w:rPr>
                <w:rFonts w:ascii="ＭＳ ゴシック" w:eastAsia="ＭＳ ゴシック" w:hAnsi="ＭＳ ゴシック"/>
                <w:sz w:val="22"/>
                <w:szCs w:val="22"/>
              </w:rPr>
            </w:pPr>
          </w:p>
          <w:p w14:paraId="71A18BF3" w14:textId="77777777" w:rsidR="007C7E90" w:rsidRPr="006C773E" w:rsidRDefault="007C7E90" w:rsidP="004A37D9">
            <w:pPr>
              <w:spacing w:line="276" w:lineRule="auto"/>
              <w:rPr>
                <w:rFonts w:ascii="ＭＳ ゴシック" w:eastAsia="ＭＳ ゴシック" w:hAnsi="ＭＳ ゴシック"/>
                <w:b/>
                <w:sz w:val="22"/>
                <w:szCs w:val="22"/>
              </w:rPr>
            </w:pPr>
            <w:r w:rsidRPr="006C773E">
              <w:rPr>
                <w:rFonts w:ascii="ＭＳ ゴシック" w:eastAsia="ＭＳ ゴシック" w:hAnsi="ＭＳ ゴシック" w:hint="eastAsia"/>
                <w:sz w:val="22"/>
                <w:szCs w:val="22"/>
              </w:rPr>
              <w:t xml:space="preserve">　</w:t>
            </w:r>
            <w:r w:rsidR="00562894" w:rsidRPr="006C773E">
              <w:rPr>
                <w:rFonts w:ascii="ＭＳ ゴシック" w:eastAsia="ＭＳ ゴシック" w:hAnsi="ＭＳ ゴシック" w:hint="eastAsia"/>
                <w:b/>
                <w:sz w:val="22"/>
                <w:szCs w:val="22"/>
              </w:rPr>
              <w:t xml:space="preserve">２　</w:t>
            </w:r>
            <w:r w:rsidR="00AF06E8" w:rsidRPr="006C773E">
              <w:rPr>
                <w:rFonts w:ascii="ＭＳ ゴシック" w:eastAsia="ＭＳ ゴシック" w:hAnsi="ＭＳ ゴシック" w:hint="eastAsia"/>
                <w:b/>
                <w:sz w:val="22"/>
                <w:szCs w:val="22"/>
              </w:rPr>
              <w:t>教職員が必要な知識</w:t>
            </w:r>
            <w:r w:rsidR="008D20C7" w:rsidRPr="006C773E">
              <w:rPr>
                <w:rFonts w:ascii="ＭＳ ゴシック" w:eastAsia="ＭＳ ゴシック" w:hAnsi="ＭＳ ゴシック" w:hint="eastAsia"/>
                <w:b/>
                <w:sz w:val="22"/>
                <w:szCs w:val="22"/>
              </w:rPr>
              <w:t>の習得と</w:t>
            </w:r>
            <w:r w:rsidR="00AF06E8" w:rsidRPr="006C773E">
              <w:rPr>
                <w:rFonts w:ascii="ＭＳ ゴシック" w:eastAsia="ＭＳ ゴシック" w:hAnsi="ＭＳ ゴシック" w:hint="eastAsia"/>
                <w:b/>
                <w:sz w:val="22"/>
                <w:szCs w:val="22"/>
              </w:rPr>
              <w:t>技能の</w:t>
            </w:r>
            <w:r w:rsidR="008D20C7" w:rsidRPr="006C773E">
              <w:rPr>
                <w:rFonts w:ascii="ＭＳ ゴシック" w:eastAsia="ＭＳ ゴシック" w:hAnsi="ＭＳ ゴシック" w:hint="eastAsia"/>
                <w:b/>
                <w:sz w:val="22"/>
                <w:szCs w:val="22"/>
              </w:rPr>
              <w:t>向上</w:t>
            </w:r>
            <w:r w:rsidR="00AF06E8" w:rsidRPr="006C773E">
              <w:rPr>
                <w:rFonts w:ascii="ＭＳ ゴシック" w:eastAsia="ＭＳ ゴシック" w:hAnsi="ＭＳ ゴシック" w:hint="eastAsia"/>
                <w:b/>
                <w:sz w:val="22"/>
                <w:szCs w:val="22"/>
              </w:rPr>
              <w:t>を図り、</w:t>
            </w:r>
            <w:r w:rsidR="008D20C7" w:rsidRPr="006C773E">
              <w:rPr>
                <w:rFonts w:ascii="ＭＳ ゴシック" w:eastAsia="ＭＳ ゴシック" w:hAnsi="ＭＳ ゴシック" w:hint="eastAsia"/>
                <w:b/>
                <w:sz w:val="22"/>
                <w:szCs w:val="22"/>
              </w:rPr>
              <w:t>個々の教育的ニーズに対応する。</w:t>
            </w:r>
          </w:p>
          <w:p w14:paraId="71A18BF4" w14:textId="77777777" w:rsidR="008744AD" w:rsidRPr="006C773E" w:rsidRDefault="00562894" w:rsidP="009533DD">
            <w:pPr>
              <w:pStyle w:val="ac"/>
              <w:numPr>
                <w:ilvl w:val="0"/>
                <w:numId w:val="17"/>
              </w:numPr>
              <w:spacing w:line="276" w:lineRule="auto"/>
              <w:ind w:leftChars="0" w:rightChars="100" w:right="210"/>
              <w:rPr>
                <w:rFonts w:ascii="ＭＳ ゴシック" w:eastAsia="ＭＳ ゴシック" w:hAnsi="ＭＳ ゴシック"/>
                <w:sz w:val="22"/>
                <w:szCs w:val="22"/>
              </w:rPr>
            </w:pPr>
            <w:r w:rsidRPr="006C773E">
              <w:rPr>
                <w:rFonts w:ascii="ＭＳ ゴシック" w:eastAsia="ＭＳ ゴシック" w:hAnsi="ＭＳ ゴシック" w:hint="eastAsia"/>
                <w:sz w:val="22"/>
                <w:szCs w:val="22"/>
              </w:rPr>
              <w:t>「</w:t>
            </w:r>
            <w:r w:rsidR="007C7E90" w:rsidRPr="006C773E">
              <w:rPr>
                <w:rFonts w:ascii="ＭＳ ゴシック" w:eastAsia="ＭＳ ゴシック" w:hAnsi="ＭＳ ゴシック" w:hint="eastAsia"/>
                <w:sz w:val="22"/>
                <w:szCs w:val="22"/>
              </w:rPr>
              <w:t>個別の教育支援計画</w:t>
            </w:r>
            <w:r w:rsidR="00C64F81" w:rsidRPr="006C773E">
              <w:rPr>
                <w:rFonts w:ascii="ＭＳ ゴシック" w:eastAsia="ＭＳ ゴシック" w:hAnsi="ＭＳ ゴシック" w:hint="eastAsia"/>
                <w:sz w:val="22"/>
                <w:szCs w:val="22"/>
              </w:rPr>
              <w:t>」</w:t>
            </w:r>
            <w:r w:rsidRPr="006C773E">
              <w:rPr>
                <w:rFonts w:ascii="ＭＳ ゴシック" w:eastAsia="ＭＳ ゴシック" w:hAnsi="ＭＳ ゴシック" w:hint="eastAsia"/>
                <w:sz w:val="22"/>
                <w:szCs w:val="22"/>
              </w:rPr>
              <w:t>等</w:t>
            </w:r>
            <w:r w:rsidR="00BD1CC8" w:rsidRPr="006C773E">
              <w:rPr>
                <w:rFonts w:ascii="ＭＳ ゴシック" w:eastAsia="ＭＳ ゴシック" w:hAnsi="ＭＳ ゴシック" w:hint="eastAsia"/>
                <w:sz w:val="22"/>
                <w:szCs w:val="22"/>
              </w:rPr>
              <w:t>の</w:t>
            </w:r>
            <w:r w:rsidRPr="006C773E">
              <w:rPr>
                <w:rFonts w:ascii="ＭＳ ゴシック" w:eastAsia="ＭＳ ゴシック" w:hAnsi="ＭＳ ゴシック" w:hint="eastAsia"/>
                <w:sz w:val="22"/>
                <w:szCs w:val="22"/>
              </w:rPr>
              <w:t>一層</w:t>
            </w:r>
            <w:r w:rsidR="00BD1CC8" w:rsidRPr="006C773E">
              <w:rPr>
                <w:rFonts w:ascii="ＭＳ ゴシック" w:eastAsia="ＭＳ ゴシック" w:hAnsi="ＭＳ ゴシック" w:hint="eastAsia"/>
                <w:sz w:val="22"/>
                <w:szCs w:val="22"/>
              </w:rPr>
              <w:t>の</w:t>
            </w:r>
            <w:r w:rsidR="008744AD" w:rsidRPr="006C773E">
              <w:rPr>
                <w:rFonts w:ascii="ＭＳ ゴシック" w:eastAsia="ＭＳ ゴシック" w:hAnsi="ＭＳ ゴシック" w:hint="eastAsia"/>
                <w:sz w:val="22"/>
                <w:szCs w:val="22"/>
              </w:rPr>
              <w:t>活用</w:t>
            </w:r>
            <w:r w:rsidR="00BD1CC8" w:rsidRPr="006C773E">
              <w:rPr>
                <w:rFonts w:ascii="ＭＳ ゴシック" w:eastAsia="ＭＳ ゴシック" w:hAnsi="ＭＳ ゴシック" w:hint="eastAsia"/>
                <w:sz w:val="22"/>
                <w:szCs w:val="22"/>
              </w:rPr>
              <w:t>を図るとともに、一貫した</w:t>
            </w:r>
            <w:r w:rsidRPr="006C773E">
              <w:rPr>
                <w:rFonts w:ascii="ＭＳ ゴシック" w:eastAsia="ＭＳ ゴシック" w:hAnsi="ＭＳ ゴシック" w:hint="eastAsia"/>
                <w:sz w:val="22"/>
                <w:szCs w:val="22"/>
              </w:rPr>
              <w:t>キャリア教育を</w:t>
            </w:r>
            <w:r w:rsidR="00BD1CC8" w:rsidRPr="006C773E">
              <w:rPr>
                <w:rFonts w:ascii="ＭＳ ゴシック" w:eastAsia="ＭＳ ゴシック" w:hAnsi="ＭＳ ゴシック" w:hint="eastAsia"/>
                <w:sz w:val="22"/>
                <w:szCs w:val="22"/>
              </w:rPr>
              <w:t>行い</w:t>
            </w:r>
            <w:r w:rsidRPr="006C773E">
              <w:rPr>
                <w:rFonts w:ascii="ＭＳ ゴシック" w:eastAsia="ＭＳ ゴシック" w:hAnsi="ＭＳ ゴシック" w:hint="eastAsia"/>
                <w:sz w:val="22"/>
                <w:szCs w:val="22"/>
              </w:rPr>
              <w:t>、</w:t>
            </w:r>
            <w:r w:rsidR="00BD1CC8" w:rsidRPr="006C773E">
              <w:rPr>
                <w:rFonts w:ascii="ＭＳ ゴシック" w:eastAsia="ＭＳ ゴシック" w:hAnsi="ＭＳ ゴシック" w:hint="eastAsia"/>
                <w:sz w:val="22"/>
                <w:szCs w:val="22"/>
              </w:rPr>
              <w:t>適切に</w:t>
            </w:r>
            <w:r w:rsidRPr="006C773E">
              <w:rPr>
                <w:rFonts w:ascii="ＭＳ ゴシック" w:eastAsia="ＭＳ ゴシック" w:hAnsi="ＭＳ ゴシック" w:hint="eastAsia"/>
                <w:sz w:val="22"/>
                <w:szCs w:val="22"/>
              </w:rPr>
              <w:t>進路選択に取り組む。</w:t>
            </w:r>
          </w:p>
          <w:p w14:paraId="71A18BF5" w14:textId="176A5F23" w:rsidR="00391DB7" w:rsidRPr="006C773E" w:rsidRDefault="009533DD" w:rsidP="00812689">
            <w:pPr>
              <w:spacing w:line="276" w:lineRule="auto"/>
              <w:ind w:firstLineChars="200" w:firstLine="440"/>
              <w:rPr>
                <w:rFonts w:ascii="ＭＳ ゴシック" w:eastAsia="ＭＳ ゴシック" w:hAnsi="ＭＳ ゴシック"/>
                <w:sz w:val="22"/>
                <w:szCs w:val="22"/>
              </w:rPr>
            </w:pPr>
            <w:r w:rsidRPr="006C773E">
              <w:rPr>
                <w:rFonts w:ascii="ＭＳ ゴシック" w:eastAsia="ＭＳ ゴシック" w:hAnsi="ＭＳ ゴシック" w:hint="eastAsia"/>
                <w:sz w:val="22"/>
                <w:szCs w:val="22"/>
              </w:rPr>
              <w:t>（２）</w:t>
            </w:r>
            <w:r w:rsidR="00BD1CC8" w:rsidRPr="006C773E">
              <w:rPr>
                <w:rFonts w:ascii="ＭＳ ゴシック" w:eastAsia="ＭＳ ゴシック" w:hAnsi="ＭＳ ゴシック" w:hint="eastAsia"/>
                <w:sz w:val="22"/>
                <w:szCs w:val="22"/>
              </w:rPr>
              <w:t>多様な課題について研究し専門</w:t>
            </w:r>
            <w:r w:rsidR="0038100E" w:rsidRPr="006C773E">
              <w:rPr>
                <w:rFonts w:ascii="ＭＳ ゴシック" w:eastAsia="ＭＳ ゴシック" w:hAnsi="ＭＳ ゴシック" w:hint="eastAsia"/>
                <w:sz w:val="22"/>
                <w:szCs w:val="22"/>
              </w:rPr>
              <w:t>性の向上を図ることで、子どもたちが変革する社会で生き抜く力を育</w:t>
            </w:r>
            <w:r w:rsidR="00BD1CC8" w:rsidRPr="006C773E">
              <w:rPr>
                <w:rFonts w:ascii="ＭＳ ゴシック" w:eastAsia="ＭＳ ゴシック" w:hAnsi="ＭＳ ゴシック" w:hint="eastAsia"/>
                <w:sz w:val="22"/>
                <w:szCs w:val="22"/>
              </w:rPr>
              <w:t>む。</w:t>
            </w:r>
          </w:p>
          <w:p w14:paraId="36033B37" w14:textId="5D9F6AC7" w:rsidR="0038100E" w:rsidRDefault="0038100E" w:rsidP="00812689">
            <w:pPr>
              <w:spacing w:line="276" w:lineRule="auto"/>
              <w:ind w:firstLineChars="200" w:firstLine="440"/>
              <w:rPr>
                <w:rFonts w:ascii="ＭＳ ゴシック" w:eastAsia="ＭＳ ゴシック" w:hAnsi="ＭＳ ゴシック"/>
                <w:sz w:val="22"/>
                <w:szCs w:val="22"/>
              </w:rPr>
            </w:pPr>
            <w:r w:rsidRPr="006C773E">
              <w:rPr>
                <w:rFonts w:ascii="ＭＳ ゴシック" w:eastAsia="ＭＳ ゴシック" w:hAnsi="ＭＳ ゴシック" w:hint="eastAsia"/>
                <w:sz w:val="22"/>
                <w:szCs w:val="22"/>
              </w:rPr>
              <w:t>（３）⑴と⑵の取り組みを通して、また、各学部の教育実践を踏まえて「キャリア教育プログラム」の改訂を</w:t>
            </w:r>
            <w:r w:rsidR="008416BC" w:rsidRPr="006C773E">
              <w:rPr>
                <w:rFonts w:ascii="ＭＳ ゴシック" w:eastAsia="ＭＳ ゴシック" w:hAnsi="ＭＳ ゴシック" w:hint="eastAsia"/>
                <w:sz w:val="22"/>
                <w:szCs w:val="22"/>
              </w:rPr>
              <w:t>令和３年度末までに</w:t>
            </w:r>
            <w:r w:rsidRPr="006C773E">
              <w:rPr>
                <w:rFonts w:ascii="ＭＳ ゴシック" w:eastAsia="ＭＳ ゴシック" w:hAnsi="ＭＳ ゴシック" w:hint="eastAsia"/>
                <w:sz w:val="22"/>
                <w:szCs w:val="22"/>
              </w:rPr>
              <w:t>行う。</w:t>
            </w:r>
          </w:p>
          <w:p w14:paraId="47D0424A" w14:textId="77777777" w:rsidR="00866955" w:rsidRPr="006C773E" w:rsidRDefault="00866955" w:rsidP="00812689">
            <w:pPr>
              <w:spacing w:line="276" w:lineRule="auto"/>
              <w:ind w:firstLineChars="200" w:firstLine="440"/>
              <w:rPr>
                <w:rFonts w:ascii="ＭＳ ゴシック" w:eastAsia="ＭＳ ゴシック" w:hAnsi="ＭＳ ゴシック"/>
                <w:sz w:val="22"/>
                <w:szCs w:val="22"/>
              </w:rPr>
            </w:pPr>
          </w:p>
          <w:p w14:paraId="71A18BF6" w14:textId="77777777" w:rsidR="00BE4C06" w:rsidRPr="006C773E" w:rsidRDefault="00BE4C06" w:rsidP="004A37D9">
            <w:pPr>
              <w:spacing w:line="276" w:lineRule="auto"/>
              <w:rPr>
                <w:rFonts w:ascii="ＭＳ ゴシック" w:eastAsia="ＭＳ ゴシック" w:hAnsi="ＭＳ ゴシック"/>
                <w:b/>
                <w:sz w:val="22"/>
                <w:szCs w:val="22"/>
              </w:rPr>
            </w:pPr>
            <w:r w:rsidRPr="006C773E">
              <w:rPr>
                <w:rFonts w:ascii="ＭＳ ゴシック" w:eastAsia="ＭＳ ゴシック" w:hAnsi="ＭＳ ゴシック" w:hint="eastAsia"/>
                <w:sz w:val="22"/>
                <w:szCs w:val="22"/>
              </w:rPr>
              <w:t xml:space="preserve">　</w:t>
            </w:r>
            <w:r w:rsidR="00701031" w:rsidRPr="006C773E">
              <w:rPr>
                <w:rFonts w:ascii="ＭＳ ゴシック" w:eastAsia="ＭＳ ゴシック" w:hAnsi="ＭＳ ゴシック" w:hint="eastAsia"/>
                <w:b/>
                <w:sz w:val="22"/>
                <w:szCs w:val="22"/>
              </w:rPr>
              <w:t>３</w:t>
            </w:r>
            <w:r w:rsidRPr="006C773E">
              <w:rPr>
                <w:rFonts w:ascii="ＭＳ ゴシック" w:eastAsia="ＭＳ ゴシック" w:hAnsi="ＭＳ ゴシック" w:hint="eastAsia"/>
                <w:b/>
                <w:sz w:val="22"/>
                <w:szCs w:val="22"/>
              </w:rPr>
              <w:t xml:space="preserve">　</w:t>
            </w:r>
            <w:r w:rsidR="00BD1CC8" w:rsidRPr="006C773E">
              <w:rPr>
                <w:rFonts w:ascii="ＭＳ ゴシック" w:eastAsia="ＭＳ ゴシック" w:hAnsi="ＭＳ ゴシック" w:hint="eastAsia"/>
                <w:b/>
                <w:sz w:val="22"/>
                <w:szCs w:val="22"/>
              </w:rPr>
              <w:t>地域の学校園とつながりを深め、</w:t>
            </w:r>
            <w:r w:rsidRPr="006C773E">
              <w:rPr>
                <w:rFonts w:ascii="ＭＳ ゴシック" w:eastAsia="ＭＳ ゴシック" w:hAnsi="ＭＳ ゴシック" w:hint="eastAsia"/>
                <w:b/>
                <w:sz w:val="22"/>
                <w:szCs w:val="22"/>
              </w:rPr>
              <w:t>センター的機能を充実</w:t>
            </w:r>
            <w:r w:rsidR="00BD1CC8" w:rsidRPr="006C773E">
              <w:rPr>
                <w:rFonts w:ascii="ＭＳ ゴシック" w:eastAsia="ＭＳ ゴシック" w:hAnsi="ＭＳ ゴシック" w:hint="eastAsia"/>
                <w:b/>
                <w:sz w:val="22"/>
                <w:szCs w:val="22"/>
              </w:rPr>
              <w:t>する</w:t>
            </w:r>
            <w:r w:rsidRPr="006C773E">
              <w:rPr>
                <w:rFonts w:ascii="ＭＳ ゴシック" w:eastAsia="ＭＳ ゴシック" w:hAnsi="ＭＳ ゴシック" w:hint="eastAsia"/>
                <w:b/>
                <w:sz w:val="22"/>
                <w:szCs w:val="22"/>
              </w:rPr>
              <w:t>。</w:t>
            </w:r>
          </w:p>
          <w:p w14:paraId="71A18BF7" w14:textId="77777777" w:rsidR="00BE4C06" w:rsidRPr="006C773E" w:rsidRDefault="00BE4C06" w:rsidP="004A37D9">
            <w:pPr>
              <w:spacing w:line="276" w:lineRule="auto"/>
              <w:rPr>
                <w:rFonts w:ascii="ＭＳ ゴシック" w:eastAsia="ＭＳ ゴシック" w:hAnsi="ＭＳ ゴシック"/>
                <w:sz w:val="22"/>
                <w:szCs w:val="22"/>
              </w:rPr>
            </w:pPr>
            <w:r w:rsidRPr="006C773E">
              <w:rPr>
                <w:rFonts w:ascii="ＭＳ ゴシック" w:eastAsia="ＭＳ ゴシック" w:hAnsi="ＭＳ ゴシック" w:hint="eastAsia"/>
                <w:sz w:val="22"/>
                <w:szCs w:val="22"/>
              </w:rPr>
              <w:t xml:space="preserve">　　（１）地域の学校園からの聴覚障がいに関する</w:t>
            </w:r>
            <w:r w:rsidR="004A37D9" w:rsidRPr="006C773E">
              <w:rPr>
                <w:rFonts w:ascii="ＭＳ ゴシック" w:eastAsia="ＭＳ ゴシック" w:hAnsi="ＭＳ ゴシック" w:hint="eastAsia"/>
                <w:sz w:val="22"/>
                <w:szCs w:val="22"/>
              </w:rPr>
              <w:t>多様な</w:t>
            </w:r>
            <w:r w:rsidR="00CE2557" w:rsidRPr="006C773E">
              <w:rPr>
                <w:rFonts w:ascii="ＭＳ ゴシック" w:eastAsia="ＭＳ ゴシック" w:hAnsi="ＭＳ ゴシック" w:hint="eastAsia"/>
                <w:sz w:val="22"/>
                <w:szCs w:val="22"/>
              </w:rPr>
              <w:t>相談に</w:t>
            </w:r>
            <w:r w:rsidR="004A37D9" w:rsidRPr="006C773E">
              <w:rPr>
                <w:rFonts w:ascii="ＭＳ ゴシック" w:eastAsia="ＭＳ ゴシック" w:hAnsi="ＭＳ ゴシック" w:hint="eastAsia"/>
                <w:sz w:val="22"/>
                <w:szCs w:val="22"/>
              </w:rPr>
              <w:t>対し</w:t>
            </w:r>
            <w:r w:rsidR="00485B73" w:rsidRPr="006C773E">
              <w:rPr>
                <w:rFonts w:ascii="ＭＳ ゴシック" w:eastAsia="ＭＳ ゴシック" w:hAnsi="ＭＳ ゴシック" w:hint="eastAsia"/>
                <w:sz w:val="22"/>
                <w:szCs w:val="22"/>
              </w:rPr>
              <w:t>、</w:t>
            </w:r>
            <w:r w:rsidR="00CE2557" w:rsidRPr="006C773E">
              <w:rPr>
                <w:rFonts w:ascii="ＭＳ ゴシック" w:eastAsia="ＭＳ ゴシック" w:hAnsi="ＭＳ ゴシック" w:hint="eastAsia"/>
                <w:sz w:val="22"/>
                <w:szCs w:val="22"/>
              </w:rPr>
              <w:t>適切な支援を行</w:t>
            </w:r>
            <w:r w:rsidR="004A37D9" w:rsidRPr="006C773E">
              <w:rPr>
                <w:rFonts w:ascii="ＭＳ ゴシック" w:eastAsia="ＭＳ ゴシック" w:hAnsi="ＭＳ ゴシック" w:hint="eastAsia"/>
                <w:sz w:val="22"/>
                <w:szCs w:val="22"/>
              </w:rPr>
              <w:t>う</w:t>
            </w:r>
            <w:r w:rsidR="00F47E64" w:rsidRPr="006C773E">
              <w:rPr>
                <w:rFonts w:ascii="ＭＳ ゴシック" w:eastAsia="ＭＳ ゴシック" w:hAnsi="ＭＳ ゴシック" w:hint="eastAsia"/>
                <w:sz w:val="22"/>
                <w:szCs w:val="22"/>
              </w:rPr>
              <w:t>。</w:t>
            </w:r>
            <w:r w:rsidRPr="006C773E">
              <w:rPr>
                <w:rFonts w:ascii="ＭＳ ゴシック" w:eastAsia="ＭＳ ゴシック" w:hAnsi="ＭＳ ゴシック" w:hint="eastAsia"/>
                <w:sz w:val="22"/>
                <w:szCs w:val="22"/>
              </w:rPr>
              <w:t xml:space="preserve">　</w:t>
            </w:r>
          </w:p>
          <w:p w14:paraId="71A18BF8" w14:textId="77777777" w:rsidR="00607F0B" w:rsidRPr="006C773E" w:rsidRDefault="00CE2557" w:rsidP="00876200">
            <w:pPr>
              <w:spacing w:line="276" w:lineRule="auto"/>
              <w:rPr>
                <w:rFonts w:ascii="ＭＳ ゴシック" w:eastAsia="ＭＳ ゴシック" w:hAnsi="ＭＳ ゴシック"/>
              </w:rPr>
            </w:pPr>
            <w:r w:rsidRPr="006C773E">
              <w:rPr>
                <w:rFonts w:ascii="ＭＳ ゴシック" w:eastAsia="ＭＳ ゴシック" w:hAnsi="ＭＳ ゴシック" w:hint="eastAsia"/>
                <w:sz w:val="22"/>
                <w:szCs w:val="22"/>
              </w:rPr>
              <w:t xml:space="preserve">　　（２）</w:t>
            </w:r>
            <w:r w:rsidR="00876200" w:rsidRPr="006C773E">
              <w:rPr>
                <w:rFonts w:ascii="ＭＳ ゴシック" w:eastAsia="ＭＳ ゴシック" w:hAnsi="ＭＳ ゴシック" w:hint="eastAsia"/>
                <w:szCs w:val="21"/>
              </w:rPr>
              <w:t>地域の学校園等と連携し</w:t>
            </w:r>
            <w:r w:rsidR="00485B73" w:rsidRPr="006C773E">
              <w:rPr>
                <w:rFonts w:ascii="ＭＳ ゴシック" w:eastAsia="ＭＳ ゴシック" w:hAnsi="ＭＳ ゴシック" w:hint="eastAsia"/>
                <w:szCs w:val="21"/>
              </w:rPr>
              <w:t>、</w:t>
            </w:r>
            <w:r w:rsidR="00876200" w:rsidRPr="006C773E">
              <w:rPr>
                <w:rFonts w:ascii="ＭＳ ゴシック" w:eastAsia="ＭＳ ゴシック" w:hAnsi="ＭＳ ゴシック" w:hint="eastAsia"/>
                <w:szCs w:val="21"/>
              </w:rPr>
              <w:t>在籍する</w:t>
            </w:r>
            <w:r w:rsidR="00876200" w:rsidRPr="006C773E">
              <w:rPr>
                <w:rFonts w:ascii="ＭＳ ゴシック" w:eastAsia="ＭＳ ゴシック" w:hAnsi="ＭＳ ゴシック" w:hint="eastAsia"/>
              </w:rPr>
              <w:t>児童生徒の指導方法及び就学前の子どもへの支援の充実を図る。</w:t>
            </w:r>
          </w:p>
        </w:tc>
      </w:tr>
    </w:tbl>
    <w:p w14:paraId="3F377DCE" w14:textId="77777777" w:rsidR="0030287E" w:rsidRDefault="0030287E" w:rsidP="006B1649">
      <w:pPr>
        <w:spacing w:line="300" w:lineRule="exact"/>
        <w:ind w:leftChars="-342" w:left="-718" w:firstLineChars="250" w:firstLine="525"/>
        <w:rPr>
          <w:rFonts w:asciiTheme="majorEastAsia" w:eastAsiaTheme="majorEastAsia" w:hAnsiTheme="majorEastAsia"/>
          <w:szCs w:val="21"/>
        </w:rPr>
      </w:pPr>
    </w:p>
    <w:p w14:paraId="71A18BFC" w14:textId="013DE99B" w:rsidR="00267D3C" w:rsidRPr="006C773E" w:rsidRDefault="009B365C" w:rsidP="006B1649">
      <w:pPr>
        <w:spacing w:line="300" w:lineRule="exact"/>
        <w:ind w:leftChars="-342" w:left="-718" w:firstLineChars="250" w:firstLine="525"/>
        <w:rPr>
          <w:rFonts w:asciiTheme="majorEastAsia" w:eastAsiaTheme="majorEastAsia" w:hAnsiTheme="majorEastAsia"/>
          <w:szCs w:val="21"/>
        </w:rPr>
      </w:pPr>
      <w:r w:rsidRPr="006C773E">
        <w:rPr>
          <w:rFonts w:asciiTheme="majorEastAsia" w:eastAsiaTheme="majorEastAsia" w:hAnsiTheme="majorEastAsia" w:hint="eastAsia"/>
          <w:szCs w:val="21"/>
        </w:rPr>
        <w:t>【</w:t>
      </w:r>
      <w:r w:rsidR="0037367C" w:rsidRPr="006C773E">
        <w:rPr>
          <w:rFonts w:asciiTheme="majorEastAsia" w:eastAsiaTheme="majorEastAsia" w:hAnsiTheme="majorEastAsia" w:hint="eastAsia"/>
          <w:szCs w:val="21"/>
        </w:rPr>
        <w:t>学校教育自己診断</w:t>
      </w:r>
      <w:r w:rsidR="005E3C2A" w:rsidRPr="006C773E">
        <w:rPr>
          <w:rFonts w:asciiTheme="majorEastAsia" w:eastAsiaTheme="majorEastAsia" w:hAnsiTheme="majorEastAsia" w:hint="eastAsia"/>
          <w:szCs w:val="21"/>
        </w:rPr>
        <w:t>の</w:t>
      </w:r>
      <w:r w:rsidR="0037367C" w:rsidRPr="006C773E">
        <w:rPr>
          <w:rFonts w:asciiTheme="majorEastAsia" w:eastAsiaTheme="majorEastAsia" w:hAnsiTheme="majorEastAsia" w:hint="eastAsia"/>
          <w:szCs w:val="21"/>
        </w:rPr>
        <w:t>結果と分析・学校</w:t>
      </w:r>
      <w:r w:rsidR="006D58F2" w:rsidRPr="006C773E">
        <w:rPr>
          <w:rFonts w:asciiTheme="majorEastAsia" w:eastAsiaTheme="majorEastAsia" w:hAnsiTheme="majorEastAsia" w:hint="eastAsia"/>
          <w:szCs w:val="21"/>
        </w:rPr>
        <w:t>運営</w:t>
      </w:r>
      <w:r w:rsidR="0037367C" w:rsidRPr="006C773E">
        <w:rPr>
          <w:rFonts w:asciiTheme="majorEastAsia" w:eastAsiaTheme="majorEastAsia" w:hAnsiTheme="majorEastAsia" w:hint="eastAsia"/>
          <w:szCs w:val="21"/>
        </w:rPr>
        <w:t>協議会</w:t>
      </w:r>
      <w:r w:rsidR="0096649A" w:rsidRPr="006C773E">
        <w:rPr>
          <w:rFonts w:asciiTheme="majorEastAsia" w:eastAsiaTheme="majorEastAsia" w:hAnsiTheme="majorEastAsia" w:hint="eastAsia"/>
          <w:szCs w:val="21"/>
        </w:rPr>
        <w:t>からの意見</w:t>
      </w:r>
      <w:r w:rsidRPr="006C773E">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7654"/>
      </w:tblGrid>
      <w:tr w:rsidR="000929F1" w:rsidRPr="00BC581E" w14:paraId="71A18BFF" w14:textId="77777777" w:rsidTr="007975A9">
        <w:trPr>
          <w:trHeight w:val="449"/>
          <w:jc w:val="center"/>
        </w:trPr>
        <w:tc>
          <w:tcPr>
            <w:tcW w:w="6658" w:type="dxa"/>
            <w:shd w:val="clear" w:color="auto" w:fill="auto"/>
            <w:vAlign w:val="center"/>
          </w:tcPr>
          <w:p w14:paraId="71A18BFD" w14:textId="0F89E20D" w:rsidR="00267D3C" w:rsidRPr="006C773E" w:rsidRDefault="006242F0" w:rsidP="008B6A17">
            <w:pPr>
              <w:spacing w:line="300" w:lineRule="exact"/>
              <w:jc w:val="center"/>
              <w:rPr>
                <w:rFonts w:asciiTheme="majorEastAsia" w:eastAsiaTheme="majorEastAsia" w:hAnsiTheme="majorEastAsia"/>
                <w:szCs w:val="21"/>
              </w:rPr>
            </w:pPr>
            <w:r w:rsidRPr="006C773E">
              <w:rPr>
                <w:rFonts w:asciiTheme="majorEastAsia" w:eastAsiaTheme="majorEastAsia" w:hAnsiTheme="majorEastAsia" w:hint="eastAsia"/>
                <w:szCs w:val="21"/>
              </w:rPr>
              <w:t>学校教育自己診断の結果と分析［</w:t>
            </w:r>
            <w:r w:rsidR="000A5370" w:rsidRPr="006C773E">
              <w:rPr>
                <w:rFonts w:asciiTheme="majorEastAsia" w:eastAsiaTheme="majorEastAsia" w:hAnsiTheme="majorEastAsia" w:hint="eastAsia"/>
                <w:szCs w:val="21"/>
              </w:rPr>
              <w:t>令和</w:t>
            </w:r>
            <w:r w:rsidR="00031F2E">
              <w:rPr>
                <w:rFonts w:asciiTheme="majorEastAsia" w:eastAsiaTheme="majorEastAsia" w:hAnsiTheme="majorEastAsia" w:hint="eastAsia"/>
                <w:szCs w:val="21"/>
              </w:rPr>
              <w:t>２年12</w:t>
            </w:r>
            <w:r w:rsidR="00267D3C" w:rsidRPr="006C773E">
              <w:rPr>
                <w:rFonts w:asciiTheme="majorEastAsia" w:eastAsiaTheme="majorEastAsia" w:hAnsiTheme="majorEastAsia" w:hint="eastAsia"/>
                <w:szCs w:val="21"/>
              </w:rPr>
              <w:t>月実施分］</w:t>
            </w:r>
          </w:p>
        </w:tc>
        <w:tc>
          <w:tcPr>
            <w:tcW w:w="7654" w:type="dxa"/>
            <w:shd w:val="clear" w:color="auto" w:fill="auto"/>
            <w:vAlign w:val="center"/>
          </w:tcPr>
          <w:p w14:paraId="71A18BFE" w14:textId="77777777" w:rsidR="00267D3C" w:rsidRPr="00BC581E" w:rsidRDefault="00267D3C" w:rsidP="00225A63">
            <w:pPr>
              <w:spacing w:line="300" w:lineRule="exact"/>
              <w:jc w:val="center"/>
              <w:rPr>
                <w:rFonts w:asciiTheme="majorEastAsia" w:eastAsiaTheme="majorEastAsia" w:hAnsiTheme="majorEastAsia"/>
                <w:szCs w:val="21"/>
              </w:rPr>
            </w:pPr>
            <w:r w:rsidRPr="006C773E">
              <w:rPr>
                <w:rFonts w:asciiTheme="majorEastAsia" w:eastAsiaTheme="majorEastAsia" w:hAnsiTheme="majorEastAsia" w:hint="eastAsia"/>
                <w:szCs w:val="21"/>
              </w:rPr>
              <w:t>学校</w:t>
            </w:r>
            <w:r w:rsidR="006D58F2" w:rsidRPr="006C773E">
              <w:rPr>
                <w:rFonts w:asciiTheme="majorEastAsia" w:eastAsiaTheme="majorEastAsia" w:hAnsiTheme="majorEastAsia" w:hint="eastAsia"/>
                <w:szCs w:val="21"/>
              </w:rPr>
              <w:t>運営</w:t>
            </w:r>
            <w:r w:rsidRPr="006C773E">
              <w:rPr>
                <w:rFonts w:asciiTheme="majorEastAsia" w:eastAsiaTheme="majorEastAsia" w:hAnsiTheme="majorEastAsia" w:hint="eastAsia"/>
                <w:szCs w:val="21"/>
              </w:rPr>
              <w:t>協議会</w:t>
            </w:r>
            <w:r w:rsidR="00225A63" w:rsidRPr="006C773E">
              <w:rPr>
                <w:rFonts w:asciiTheme="majorEastAsia" w:eastAsiaTheme="majorEastAsia" w:hAnsiTheme="majorEastAsia" w:hint="eastAsia"/>
                <w:szCs w:val="21"/>
              </w:rPr>
              <w:t>からの意見</w:t>
            </w:r>
          </w:p>
        </w:tc>
      </w:tr>
      <w:tr w:rsidR="00031F2E" w:rsidRPr="006723AA" w14:paraId="71A18C02" w14:textId="77777777" w:rsidTr="006146C8">
        <w:trPr>
          <w:trHeight w:val="58"/>
          <w:jc w:val="center"/>
        </w:trPr>
        <w:tc>
          <w:tcPr>
            <w:tcW w:w="6658" w:type="dxa"/>
            <w:shd w:val="clear" w:color="auto" w:fill="auto"/>
          </w:tcPr>
          <w:p w14:paraId="44DC638B" w14:textId="77777777" w:rsidR="00031F2E" w:rsidRPr="006723AA" w:rsidRDefault="00031F2E" w:rsidP="00031F2E">
            <w:pPr>
              <w:rPr>
                <w:rFonts w:asciiTheme="majorEastAsia" w:eastAsiaTheme="majorEastAsia" w:hAnsiTheme="majorEastAsia"/>
                <w:sz w:val="19"/>
                <w:szCs w:val="19"/>
              </w:rPr>
            </w:pPr>
            <w:r w:rsidRPr="006723AA">
              <w:rPr>
                <w:rFonts w:asciiTheme="majorEastAsia" w:eastAsiaTheme="majorEastAsia" w:hAnsiTheme="majorEastAsia" w:hint="eastAsia"/>
                <w:sz w:val="19"/>
                <w:szCs w:val="19"/>
              </w:rPr>
              <w:t>●教職員アンケートの結果について；回収率63％　回収率が低く要改善</w:t>
            </w:r>
          </w:p>
          <w:p w14:paraId="55E3A675" w14:textId="4D7659FD" w:rsidR="00031F2E" w:rsidRPr="006723AA" w:rsidRDefault="00031F2E" w:rsidP="00031F2E">
            <w:pPr>
              <w:rPr>
                <w:rFonts w:asciiTheme="majorEastAsia" w:eastAsiaTheme="majorEastAsia" w:hAnsiTheme="majorEastAsia"/>
                <w:sz w:val="19"/>
                <w:szCs w:val="19"/>
              </w:rPr>
            </w:pPr>
            <w:r w:rsidRPr="006723AA">
              <w:rPr>
                <w:rFonts w:asciiTheme="majorEastAsia" w:eastAsiaTheme="majorEastAsia" w:hAnsiTheme="majorEastAsia" w:hint="eastAsia"/>
                <w:sz w:val="19"/>
                <w:szCs w:val="19"/>
              </w:rPr>
              <w:t>肯定的評価は前年度と</w:t>
            </w:r>
            <w:r w:rsidR="00D16DF0" w:rsidRPr="006723AA">
              <w:rPr>
                <w:rFonts w:asciiTheme="majorEastAsia" w:eastAsiaTheme="majorEastAsia" w:hAnsiTheme="majorEastAsia" w:hint="eastAsia"/>
                <w:sz w:val="19"/>
                <w:szCs w:val="19"/>
              </w:rPr>
              <w:t>ほぼ同様</w:t>
            </w:r>
            <w:r w:rsidR="00FE3D8C" w:rsidRPr="006723AA">
              <w:rPr>
                <w:rFonts w:asciiTheme="majorEastAsia" w:eastAsiaTheme="majorEastAsia" w:hAnsiTheme="majorEastAsia" w:hint="eastAsia"/>
                <w:sz w:val="19"/>
                <w:szCs w:val="19"/>
              </w:rPr>
              <w:t>または、15％程度向上している。</w:t>
            </w:r>
            <w:r w:rsidRPr="006723AA">
              <w:rPr>
                <w:rFonts w:asciiTheme="majorEastAsia" w:eastAsiaTheme="majorEastAsia" w:hAnsiTheme="majorEastAsia" w:hint="eastAsia"/>
                <w:sz w:val="19"/>
                <w:szCs w:val="19"/>
              </w:rPr>
              <w:t>平成29年度からの３年間</w:t>
            </w:r>
            <w:r w:rsidR="00FE3D8C" w:rsidRPr="006723AA">
              <w:rPr>
                <w:rFonts w:asciiTheme="majorEastAsia" w:eastAsiaTheme="majorEastAsia" w:hAnsiTheme="majorEastAsia" w:hint="eastAsia"/>
                <w:sz w:val="19"/>
                <w:szCs w:val="19"/>
              </w:rPr>
              <w:t>を比較すると</w:t>
            </w:r>
            <w:r w:rsidRPr="006723AA">
              <w:rPr>
                <w:rFonts w:asciiTheme="majorEastAsia" w:eastAsiaTheme="majorEastAsia" w:hAnsiTheme="majorEastAsia" w:hint="eastAsia"/>
                <w:sz w:val="19"/>
                <w:szCs w:val="19"/>
              </w:rPr>
              <w:t>「日常的な話し合い」「教育活動全般の評価を生かす」「カウンセリングマインドを取り入れた指導」「教育相談体制の整備」「教育活動に関する情報提供」</w:t>
            </w:r>
            <w:r w:rsidR="00DD4509" w:rsidRPr="006723AA">
              <w:rPr>
                <w:rFonts w:asciiTheme="majorEastAsia" w:eastAsiaTheme="majorEastAsia" w:hAnsiTheme="majorEastAsia" w:hint="eastAsia"/>
                <w:sz w:val="19"/>
                <w:szCs w:val="19"/>
              </w:rPr>
              <w:t>は10～25％程度、</w:t>
            </w:r>
            <w:r w:rsidRPr="006723AA">
              <w:rPr>
                <w:rFonts w:asciiTheme="majorEastAsia" w:eastAsiaTheme="majorEastAsia" w:hAnsiTheme="majorEastAsia" w:hint="eastAsia"/>
                <w:sz w:val="19"/>
                <w:szCs w:val="19"/>
              </w:rPr>
              <w:t>「管理職と教育活動について話す機会」</w:t>
            </w:r>
            <w:r w:rsidR="00DD4509" w:rsidRPr="006723AA">
              <w:rPr>
                <w:rFonts w:asciiTheme="majorEastAsia" w:eastAsiaTheme="majorEastAsia" w:hAnsiTheme="majorEastAsia" w:hint="eastAsia"/>
                <w:sz w:val="19"/>
                <w:szCs w:val="19"/>
              </w:rPr>
              <w:t>は</w:t>
            </w:r>
            <w:r w:rsidRPr="006723AA">
              <w:rPr>
                <w:rFonts w:asciiTheme="majorEastAsia" w:eastAsiaTheme="majorEastAsia" w:hAnsiTheme="majorEastAsia" w:hint="eastAsia"/>
                <w:sz w:val="19"/>
                <w:szCs w:val="19"/>
              </w:rPr>
              <w:t>40％減少している。新型コロナウイルス感染症予防対策や</w:t>
            </w:r>
            <w:r w:rsidR="00DD4509" w:rsidRPr="006723AA">
              <w:rPr>
                <w:rFonts w:asciiTheme="majorEastAsia" w:eastAsiaTheme="majorEastAsia" w:hAnsiTheme="majorEastAsia" w:hint="eastAsia"/>
                <w:sz w:val="19"/>
                <w:szCs w:val="19"/>
              </w:rPr>
              <w:t>授業保障による</w:t>
            </w:r>
            <w:r w:rsidRPr="006723AA">
              <w:rPr>
                <w:rFonts w:asciiTheme="majorEastAsia" w:eastAsiaTheme="majorEastAsia" w:hAnsiTheme="majorEastAsia" w:hint="eastAsia"/>
                <w:sz w:val="19"/>
                <w:szCs w:val="19"/>
              </w:rPr>
              <w:t>日常業務の急激な増加が要因の一つと考えられる。次年度、生徒数は減少するが依然大規模校であるため、各学部間の連携を密にする、業務の偏りを見直すなどし、教職員の負担を軽減していく。分掌業務は前回の改編から３年が経過</w:t>
            </w:r>
            <w:r w:rsidR="00ED7F07" w:rsidRPr="006723AA">
              <w:rPr>
                <w:rFonts w:asciiTheme="majorEastAsia" w:eastAsiaTheme="majorEastAsia" w:hAnsiTheme="majorEastAsia" w:hint="eastAsia"/>
                <w:sz w:val="19"/>
                <w:szCs w:val="19"/>
              </w:rPr>
              <w:t>し、</w:t>
            </w:r>
            <w:r w:rsidRPr="006723AA">
              <w:rPr>
                <w:rFonts w:asciiTheme="majorEastAsia" w:eastAsiaTheme="majorEastAsia" w:hAnsiTheme="majorEastAsia" w:hint="eastAsia"/>
                <w:sz w:val="19"/>
                <w:szCs w:val="19"/>
              </w:rPr>
              <w:t>運営に関する様々な意見</w:t>
            </w:r>
            <w:r w:rsidR="00ED7F07" w:rsidRPr="006723AA">
              <w:rPr>
                <w:rFonts w:asciiTheme="majorEastAsia" w:eastAsiaTheme="majorEastAsia" w:hAnsiTheme="majorEastAsia" w:hint="eastAsia"/>
                <w:sz w:val="19"/>
                <w:szCs w:val="19"/>
              </w:rPr>
              <w:t>も考慮して組織を</w:t>
            </w:r>
            <w:r w:rsidRPr="006723AA">
              <w:rPr>
                <w:rFonts w:asciiTheme="majorEastAsia" w:eastAsiaTheme="majorEastAsia" w:hAnsiTheme="majorEastAsia" w:hint="eastAsia"/>
                <w:sz w:val="19"/>
                <w:szCs w:val="19"/>
              </w:rPr>
              <w:t>見直し、引継ぎをしやすくするなど改善に取り組み始めた。</w:t>
            </w:r>
            <w:r w:rsidR="00ED7F07" w:rsidRPr="006723AA">
              <w:rPr>
                <w:rFonts w:asciiTheme="majorEastAsia" w:eastAsiaTheme="majorEastAsia" w:hAnsiTheme="majorEastAsia" w:hint="eastAsia"/>
                <w:sz w:val="19"/>
                <w:szCs w:val="19"/>
              </w:rPr>
              <w:t>引き続き管理職に相談しやすい</w:t>
            </w:r>
            <w:r w:rsidR="008038D7" w:rsidRPr="006723AA">
              <w:rPr>
                <w:rFonts w:asciiTheme="majorEastAsia" w:eastAsiaTheme="majorEastAsia" w:hAnsiTheme="majorEastAsia" w:hint="eastAsia"/>
                <w:sz w:val="19"/>
                <w:szCs w:val="19"/>
              </w:rPr>
              <w:t>体制づくりを進めていく。</w:t>
            </w:r>
          </w:p>
          <w:p w14:paraId="1975C3FA" w14:textId="77777777" w:rsidR="00031F2E" w:rsidRPr="006723AA" w:rsidRDefault="00031F2E" w:rsidP="00031F2E">
            <w:pPr>
              <w:rPr>
                <w:rFonts w:asciiTheme="majorEastAsia" w:eastAsiaTheme="majorEastAsia" w:hAnsiTheme="majorEastAsia"/>
                <w:sz w:val="19"/>
                <w:szCs w:val="19"/>
              </w:rPr>
            </w:pPr>
            <w:r w:rsidRPr="006723AA">
              <w:rPr>
                <w:rFonts w:asciiTheme="majorEastAsia" w:eastAsiaTheme="majorEastAsia" w:hAnsiTheme="majorEastAsia" w:hint="eastAsia"/>
                <w:sz w:val="19"/>
                <w:szCs w:val="19"/>
              </w:rPr>
              <w:t>●保護者アンケートの結果について；回収率91％</w:t>
            </w:r>
          </w:p>
          <w:p w14:paraId="55EC0FC2" w14:textId="2AC23444" w:rsidR="00031F2E" w:rsidRPr="006723AA" w:rsidRDefault="00031F2E" w:rsidP="00031F2E">
            <w:pPr>
              <w:rPr>
                <w:rFonts w:asciiTheme="majorEastAsia" w:eastAsiaTheme="majorEastAsia" w:hAnsiTheme="majorEastAsia"/>
                <w:sz w:val="19"/>
                <w:szCs w:val="19"/>
              </w:rPr>
            </w:pPr>
            <w:r w:rsidRPr="006723AA">
              <w:rPr>
                <w:rFonts w:asciiTheme="majorEastAsia" w:eastAsiaTheme="majorEastAsia" w:hAnsiTheme="majorEastAsia" w:hint="eastAsia"/>
                <w:sz w:val="19"/>
                <w:szCs w:val="19"/>
              </w:rPr>
              <w:t>例年からの大きな変化は見られない。「授業の分かりやすさ、楽しさ」について肯定的評価が12％上昇し70％である。視覚教材や</w:t>
            </w:r>
            <w:r w:rsidR="00587F82" w:rsidRPr="006723AA">
              <w:rPr>
                <w:rFonts w:asciiTheme="majorEastAsia" w:eastAsiaTheme="majorEastAsia" w:hAnsiTheme="majorEastAsia"/>
                <w:sz w:val="19"/>
                <w:szCs w:val="19"/>
              </w:rPr>
              <w:t>ICT</w:t>
            </w:r>
            <w:r w:rsidRPr="006723AA">
              <w:rPr>
                <w:rFonts w:asciiTheme="majorEastAsia" w:eastAsiaTheme="majorEastAsia" w:hAnsiTheme="majorEastAsia" w:hint="eastAsia"/>
                <w:sz w:val="19"/>
                <w:szCs w:val="19"/>
              </w:rPr>
              <w:t>機器の活用を推進するとともに、授業の工夫をさらに行う。「将来の進路や職業などについての適切な指導」について、肯定的評価が65％であった。学校教育全体の中でキャリア教育にどのように取り組んでいるのか、保護者に分かりやすい形で情報提供、情報発信をしていく。「いじめへの対応」について肯定的評価</w:t>
            </w:r>
            <w:r w:rsidR="00D16DF0" w:rsidRPr="006723AA">
              <w:rPr>
                <w:rFonts w:asciiTheme="majorEastAsia" w:eastAsiaTheme="majorEastAsia" w:hAnsiTheme="majorEastAsia" w:hint="eastAsia"/>
                <w:sz w:val="19"/>
                <w:szCs w:val="19"/>
              </w:rPr>
              <w:t>は</w:t>
            </w:r>
            <w:r w:rsidRPr="006723AA">
              <w:rPr>
                <w:rFonts w:asciiTheme="majorEastAsia" w:eastAsiaTheme="majorEastAsia" w:hAnsiTheme="majorEastAsia" w:hint="eastAsia"/>
                <w:sz w:val="19"/>
                <w:szCs w:val="19"/>
              </w:rPr>
              <w:t>65％であった。</w:t>
            </w:r>
            <w:r w:rsidR="00D16DF0" w:rsidRPr="006723AA">
              <w:rPr>
                <w:rFonts w:asciiTheme="majorEastAsia" w:eastAsiaTheme="majorEastAsia" w:hAnsiTheme="majorEastAsia" w:hint="eastAsia"/>
                <w:sz w:val="19"/>
                <w:szCs w:val="19"/>
              </w:rPr>
              <w:t>（わからない</w:t>
            </w:r>
            <w:r w:rsidR="004041BF" w:rsidRPr="006723AA">
              <w:rPr>
                <w:rFonts w:asciiTheme="majorEastAsia" w:eastAsiaTheme="majorEastAsia" w:hAnsiTheme="majorEastAsia" w:hint="eastAsia"/>
                <w:sz w:val="19"/>
                <w:szCs w:val="19"/>
              </w:rPr>
              <w:t>との回答</w:t>
            </w:r>
            <w:r w:rsidR="00D16DF0" w:rsidRPr="006723AA">
              <w:rPr>
                <w:rFonts w:asciiTheme="majorEastAsia" w:eastAsiaTheme="majorEastAsia" w:hAnsiTheme="majorEastAsia" w:hint="eastAsia"/>
                <w:sz w:val="19"/>
                <w:szCs w:val="19"/>
              </w:rPr>
              <w:t>が20</w:t>
            </w:r>
            <w:r w:rsidR="00587F82" w:rsidRPr="006723AA">
              <w:rPr>
                <w:rFonts w:asciiTheme="majorEastAsia" w:eastAsiaTheme="majorEastAsia" w:hAnsiTheme="majorEastAsia" w:hint="eastAsia"/>
                <w:sz w:val="19"/>
                <w:szCs w:val="19"/>
              </w:rPr>
              <w:t>％</w:t>
            </w:r>
            <w:r w:rsidR="004041BF" w:rsidRPr="006723AA">
              <w:rPr>
                <w:rFonts w:asciiTheme="majorEastAsia" w:eastAsiaTheme="majorEastAsia" w:hAnsiTheme="majorEastAsia" w:hint="eastAsia"/>
                <w:sz w:val="19"/>
                <w:szCs w:val="19"/>
              </w:rPr>
              <w:t>ある</w:t>
            </w:r>
            <w:r w:rsidR="00D16DF0" w:rsidRPr="006723AA">
              <w:rPr>
                <w:rFonts w:asciiTheme="majorEastAsia" w:eastAsiaTheme="majorEastAsia" w:hAnsiTheme="majorEastAsia" w:hint="eastAsia"/>
                <w:sz w:val="19"/>
                <w:szCs w:val="19"/>
              </w:rPr>
              <w:t>）</w:t>
            </w:r>
            <w:r w:rsidRPr="006723AA">
              <w:rPr>
                <w:rFonts w:asciiTheme="majorEastAsia" w:eastAsiaTheme="majorEastAsia" w:hAnsiTheme="majorEastAsia" w:hint="eastAsia"/>
                <w:sz w:val="19"/>
                <w:szCs w:val="19"/>
              </w:rPr>
              <w:t>担任、学年、学部を中心に、継続して保護者の想いに寄り添い、適切な対応に取り組んでいくとともに、組織的に対応していることを情報発信していく。</w:t>
            </w:r>
          </w:p>
          <w:p w14:paraId="5C255952" w14:textId="77777777" w:rsidR="00031F2E" w:rsidRPr="006723AA" w:rsidRDefault="00031F2E" w:rsidP="00031F2E">
            <w:pPr>
              <w:rPr>
                <w:rFonts w:asciiTheme="majorEastAsia" w:eastAsiaTheme="majorEastAsia" w:hAnsiTheme="majorEastAsia"/>
                <w:sz w:val="19"/>
                <w:szCs w:val="19"/>
              </w:rPr>
            </w:pPr>
            <w:r w:rsidRPr="006723AA">
              <w:rPr>
                <w:rFonts w:asciiTheme="majorEastAsia" w:eastAsiaTheme="majorEastAsia" w:hAnsiTheme="majorEastAsia" w:hint="eastAsia"/>
                <w:sz w:val="19"/>
                <w:szCs w:val="19"/>
              </w:rPr>
              <w:t>●保護者アンケートと教職員アンケートの比較；</w:t>
            </w:r>
          </w:p>
          <w:p w14:paraId="71A18C00" w14:textId="1FE08272" w:rsidR="00031F2E" w:rsidRPr="006723AA" w:rsidRDefault="00031F2E" w:rsidP="00031F2E">
            <w:pPr>
              <w:rPr>
                <w:rFonts w:asciiTheme="majorEastAsia" w:eastAsiaTheme="majorEastAsia" w:hAnsiTheme="majorEastAsia"/>
                <w:sz w:val="20"/>
                <w:szCs w:val="20"/>
              </w:rPr>
            </w:pPr>
            <w:r w:rsidRPr="006723AA">
              <w:rPr>
                <w:rFonts w:asciiTheme="majorEastAsia" w:eastAsiaTheme="majorEastAsia" w:hAnsiTheme="majorEastAsia" w:hint="eastAsia"/>
                <w:sz w:val="19"/>
                <w:szCs w:val="19"/>
              </w:rPr>
              <w:t>「進路指導」について、保護者は65％に対し、教職員は78％であった。個々の状況に応じた指導が多く、全体的な説明が難しい一面もあるが、保護者の望む情報を提供できるよう、今後も保護者の想いに寄り添い、取り組んでいく。</w:t>
            </w:r>
          </w:p>
        </w:tc>
        <w:tc>
          <w:tcPr>
            <w:tcW w:w="7654" w:type="dxa"/>
            <w:shd w:val="clear" w:color="auto" w:fill="auto"/>
          </w:tcPr>
          <w:p w14:paraId="0754E079" w14:textId="766C67D8" w:rsidR="00031F2E" w:rsidRPr="006723AA" w:rsidRDefault="00031F2E" w:rsidP="00031F2E">
            <w:pPr>
              <w:spacing w:line="300" w:lineRule="exact"/>
              <w:rPr>
                <w:rFonts w:ascii="ＭＳ ゴシック" w:eastAsia="ＭＳ ゴシック" w:hAnsi="ＭＳ ゴシック"/>
                <w:b/>
                <w:sz w:val="18"/>
                <w:szCs w:val="18"/>
              </w:rPr>
            </w:pPr>
            <w:r w:rsidRPr="006723AA">
              <w:rPr>
                <w:rFonts w:ascii="ＭＳ ゴシック" w:eastAsia="ＭＳ ゴシック" w:hAnsi="ＭＳ ゴシック" w:hint="eastAsia"/>
                <w:b/>
                <w:sz w:val="18"/>
                <w:szCs w:val="18"/>
              </w:rPr>
              <w:t>第1回（</w:t>
            </w:r>
            <w:r w:rsidR="000F7DD8">
              <w:rPr>
                <w:rFonts w:ascii="ＭＳ ゴシック" w:eastAsia="ＭＳ ゴシック" w:hAnsi="ＭＳ ゴシック" w:hint="eastAsia"/>
                <w:b/>
                <w:sz w:val="18"/>
                <w:szCs w:val="18"/>
              </w:rPr>
              <w:t>７</w:t>
            </w:r>
            <w:r w:rsidRPr="006723AA">
              <w:rPr>
                <w:rFonts w:ascii="ＭＳ ゴシック" w:eastAsia="ＭＳ ゴシック" w:hAnsi="ＭＳ ゴシック" w:hint="eastAsia"/>
                <w:b/>
                <w:sz w:val="18"/>
                <w:szCs w:val="18"/>
              </w:rPr>
              <w:t>月28日）【学校経営計画について】</w:t>
            </w:r>
          </w:p>
          <w:p w14:paraId="5E34447E" w14:textId="520A5B3E" w:rsidR="00031F2E" w:rsidRPr="006723AA" w:rsidRDefault="00031F2E" w:rsidP="00031F2E">
            <w:pPr>
              <w:pStyle w:val="Default"/>
              <w:ind w:left="180" w:hangingChars="100" w:hanging="180"/>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・校内での安全教育では、自宅での災害時も想定すると地域との</w:t>
            </w:r>
            <w:r w:rsidR="00ED7F07" w:rsidRPr="006723AA">
              <w:rPr>
                <w:rFonts w:asciiTheme="majorEastAsia" w:eastAsiaTheme="majorEastAsia" w:hAnsiTheme="majorEastAsia" w:hint="eastAsia"/>
                <w:sz w:val="18"/>
                <w:szCs w:val="18"/>
              </w:rPr>
              <w:t>繋がり</w:t>
            </w:r>
            <w:r w:rsidRPr="006723AA">
              <w:rPr>
                <w:rFonts w:asciiTheme="majorEastAsia" w:eastAsiaTheme="majorEastAsia" w:hAnsiTheme="majorEastAsia" w:hint="eastAsia"/>
                <w:sz w:val="18"/>
                <w:szCs w:val="18"/>
              </w:rPr>
              <w:t>が大切。近所の人への</w:t>
            </w:r>
            <w:r w:rsidR="00ED7F07" w:rsidRPr="006723AA">
              <w:rPr>
                <w:rFonts w:asciiTheme="majorEastAsia" w:eastAsiaTheme="majorEastAsia" w:hAnsiTheme="majorEastAsia" w:hint="eastAsia"/>
                <w:sz w:val="18"/>
                <w:szCs w:val="18"/>
              </w:rPr>
              <w:t>日常</w:t>
            </w:r>
            <w:r w:rsidRPr="006723AA">
              <w:rPr>
                <w:rFonts w:asciiTheme="majorEastAsia" w:eastAsiaTheme="majorEastAsia" w:hAnsiTheme="majorEastAsia" w:hint="eastAsia"/>
                <w:sz w:val="18"/>
                <w:szCs w:val="18"/>
              </w:rPr>
              <w:t>の</w:t>
            </w:r>
            <w:r w:rsidR="00ED7F07" w:rsidRPr="006723AA">
              <w:rPr>
                <w:rFonts w:asciiTheme="majorEastAsia" w:eastAsiaTheme="majorEastAsia" w:hAnsiTheme="majorEastAsia" w:hint="eastAsia"/>
                <w:sz w:val="18"/>
                <w:szCs w:val="18"/>
              </w:rPr>
              <w:t>挨拶</w:t>
            </w:r>
            <w:r w:rsidRPr="006723AA">
              <w:rPr>
                <w:rFonts w:asciiTheme="majorEastAsia" w:eastAsiaTheme="majorEastAsia" w:hAnsiTheme="majorEastAsia" w:hint="eastAsia"/>
                <w:sz w:val="18"/>
                <w:szCs w:val="18"/>
              </w:rPr>
              <w:t>や、手話サークルとの</w:t>
            </w:r>
            <w:r w:rsidR="00ED7F07" w:rsidRPr="006723AA">
              <w:rPr>
                <w:rFonts w:asciiTheme="majorEastAsia" w:eastAsiaTheme="majorEastAsia" w:hAnsiTheme="majorEastAsia" w:hint="eastAsia"/>
                <w:sz w:val="18"/>
                <w:szCs w:val="18"/>
              </w:rPr>
              <w:t>関わり</w:t>
            </w:r>
            <w:r w:rsidRPr="006723AA">
              <w:rPr>
                <w:rFonts w:asciiTheme="majorEastAsia" w:eastAsiaTheme="majorEastAsia" w:hAnsiTheme="majorEastAsia" w:hint="eastAsia"/>
                <w:sz w:val="18"/>
                <w:szCs w:val="18"/>
              </w:rPr>
              <w:t>などの大切さを家庭と協力して教えてほしい。</w:t>
            </w:r>
          </w:p>
          <w:p w14:paraId="16347B01" w14:textId="77777777" w:rsidR="00031F2E" w:rsidRPr="006723AA" w:rsidRDefault="00031F2E" w:rsidP="00031F2E">
            <w:pPr>
              <w:pStyle w:val="Default"/>
              <w:ind w:left="180" w:hangingChars="100" w:hanging="180"/>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・自立活動プログラム、キャリア教育プログラムの両方がある聴覚支援学校は全国でも稀で、その実践に期待する。教職員の手話研修も他校にはない取組みで継続してほしい。</w:t>
            </w:r>
          </w:p>
          <w:p w14:paraId="765F980C" w14:textId="77777777" w:rsidR="00031F2E" w:rsidRPr="006723AA" w:rsidRDefault="00031F2E" w:rsidP="00031F2E">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キャリア教育は、人間関係を作る力である。自分のきこえにくさをわかりやすく発信することや、さらに社会に出た時のために、様々な障がいを持つ人とのかかわりも大切。学校生活の中でいろいろな体験をさせてほしい。</w:t>
            </w:r>
          </w:p>
          <w:p w14:paraId="4C58F786" w14:textId="4A1883E9" w:rsidR="00031F2E" w:rsidRPr="006723AA" w:rsidRDefault="00031F2E" w:rsidP="00031F2E">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w:t>
            </w:r>
            <w:r w:rsidR="00587F82" w:rsidRPr="006723AA">
              <w:rPr>
                <w:rFonts w:asciiTheme="majorEastAsia" w:eastAsiaTheme="majorEastAsia" w:hAnsiTheme="majorEastAsia"/>
                <w:sz w:val="18"/>
                <w:szCs w:val="18"/>
              </w:rPr>
              <w:t>PTA</w:t>
            </w:r>
            <w:r w:rsidRPr="006723AA">
              <w:rPr>
                <w:rFonts w:asciiTheme="majorEastAsia" w:eastAsiaTheme="majorEastAsia" w:hAnsiTheme="majorEastAsia" w:hint="eastAsia"/>
                <w:sz w:val="18"/>
                <w:szCs w:val="18"/>
              </w:rPr>
              <w:t>として、感染症のために、休校など困ったこともあったが、逆に学校との連携が強化できたなどよかった面もあった。安全対策などはぜひ続けてほしい。</w:t>
            </w:r>
          </w:p>
          <w:p w14:paraId="0C1CB091" w14:textId="37D8C45A" w:rsidR="00031F2E" w:rsidRPr="006723AA" w:rsidRDefault="00031F2E" w:rsidP="00031F2E">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・会社で相手に求められたことに応える力や状況把握する力を中・高等部で育ててほしい</w:t>
            </w:r>
            <w:r w:rsidR="000F7DD8">
              <w:rPr>
                <w:rFonts w:asciiTheme="majorEastAsia" w:eastAsiaTheme="majorEastAsia" w:hAnsiTheme="majorEastAsia" w:hint="eastAsia"/>
                <w:sz w:val="18"/>
                <w:szCs w:val="18"/>
              </w:rPr>
              <w:t>。</w:t>
            </w:r>
          </w:p>
          <w:p w14:paraId="43AE58D5" w14:textId="77777777" w:rsidR="00031F2E" w:rsidRPr="006723AA" w:rsidRDefault="00031F2E" w:rsidP="00031F2E">
            <w:pPr>
              <w:spacing w:line="300" w:lineRule="exact"/>
              <w:rPr>
                <w:rFonts w:ascii="ＭＳ ゴシック" w:eastAsia="ＭＳ ゴシック" w:hAnsi="ＭＳ ゴシック"/>
                <w:b/>
                <w:sz w:val="18"/>
                <w:szCs w:val="18"/>
              </w:rPr>
            </w:pPr>
            <w:r w:rsidRPr="006723AA">
              <w:rPr>
                <w:rFonts w:ascii="ＭＳ ゴシック" w:eastAsia="ＭＳ ゴシック" w:hAnsi="ＭＳ ゴシック" w:hint="eastAsia"/>
                <w:b/>
                <w:sz w:val="18"/>
                <w:szCs w:val="18"/>
              </w:rPr>
              <w:t xml:space="preserve">第２回（10月22日）【学校経営計画中間報告について】　</w:t>
            </w:r>
          </w:p>
          <w:p w14:paraId="1292B906" w14:textId="77777777" w:rsidR="00031F2E" w:rsidRPr="006723AA" w:rsidRDefault="00031F2E" w:rsidP="001F5BC6">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・学校安全に関しては、地域の安全対策とともに、全面的な協力をしていきたい。体および心の安全安心にも取り組んでほしい。</w:t>
            </w:r>
          </w:p>
          <w:p w14:paraId="21D0E643" w14:textId="77777777" w:rsidR="00031F2E" w:rsidRPr="006723AA" w:rsidRDefault="00031F2E" w:rsidP="00031F2E">
            <w:pPr>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・一貫校の強みを活かし、中高の教科連携を続けてほしい。</w:t>
            </w:r>
          </w:p>
          <w:p w14:paraId="661E4BF7" w14:textId="797D8E02" w:rsidR="00031F2E" w:rsidRPr="006723AA" w:rsidRDefault="00031F2E" w:rsidP="00031F2E">
            <w:pPr>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・地域支援で、</w:t>
            </w:r>
            <w:r w:rsidR="00587F82" w:rsidRPr="006723AA">
              <w:rPr>
                <w:rFonts w:asciiTheme="majorEastAsia" w:eastAsiaTheme="majorEastAsia" w:hAnsiTheme="majorEastAsia"/>
                <w:sz w:val="18"/>
                <w:szCs w:val="18"/>
              </w:rPr>
              <w:t>ICT</w:t>
            </w:r>
            <w:r w:rsidRPr="006723AA">
              <w:rPr>
                <w:rFonts w:asciiTheme="majorEastAsia" w:eastAsiaTheme="majorEastAsia" w:hAnsiTheme="majorEastAsia" w:hint="eastAsia"/>
                <w:sz w:val="18"/>
                <w:szCs w:val="18"/>
              </w:rPr>
              <w:t>の導入における聴覚障がい児童生徒への配慮について助言してほしい。</w:t>
            </w:r>
          </w:p>
          <w:p w14:paraId="33552257" w14:textId="77777777" w:rsidR="00031F2E" w:rsidRPr="006723AA" w:rsidRDefault="00031F2E" w:rsidP="001F5BC6">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・授業アンケートでは、データだけで判断するのではなく、管理職が直接授業を見ることも大切にしてほしい。</w:t>
            </w:r>
          </w:p>
          <w:p w14:paraId="641334C0" w14:textId="77777777" w:rsidR="00031F2E" w:rsidRPr="006723AA" w:rsidRDefault="00031F2E" w:rsidP="00031F2E">
            <w:pPr>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・生徒の成績と教員への評価をクロスして見るのもよいのではないか。</w:t>
            </w:r>
          </w:p>
          <w:p w14:paraId="239F7C80" w14:textId="77777777" w:rsidR="00031F2E" w:rsidRPr="006723AA" w:rsidRDefault="00031F2E" w:rsidP="00031F2E">
            <w:pPr>
              <w:jc w:val="left"/>
              <w:rPr>
                <w:rFonts w:ascii="ＭＳ ゴシック" w:eastAsia="ＭＳ ゴシック" w:hAnsi="ＭＳ ゴシック"/>
                <w:b/>
                <w:sz w:val="18"/>
                <w:szCs w:val="18"/>
              </w:rPr>
            </w:pPr>
            <w:r w:rsidRPr="006723AA">
              <w:rPr>
                <w:rFonts w:ascii="ＭＳ ゴシック" w:eastAsia="ＭＳ ゴシック" w:hAnsi="ＭＳ ゴシック" w:hint="eastAsia"/>
                <w:b/>
                <w:sz w:val="18"/>
                <w:szCs w:val="18"/>
              </w:rPr>
              <w:t>第３回（２月19日</w:t>
            </w:r>
            <w:r w:rsidR="00ED7F07" w:rsidRPr="006723AA">
              <w:rPr>
                <w:rFonts w:ascii="ＭＳ ゴシック" w:eastAsia="ＭＳ ゴシック" w:hAnsi="ＭＳ ゴシック" w:hint="eastAsia"/>
                <w:b/>
                <w:sz w:val="18"/>
                <w:szCs w:val="18"/>
              </w:rPr>
              <w:t>）【学校教育自己診断・学校経営計画評価および次年度の経営計画】</w:t>
            </w:r>
          </w:p>
          <w:p w14:paraId="6E7E2132" w14:textId="77777777" w:rsidR="00ED7F07" w:rsidRPr="006723AA" w:rsidRDefault="00ED7F07" w:rsidP="00031F2E">
            <w:pPr>
              <w:jc w:val="left"/>
              <w:rPr>
                <w:rFonts w:ascii="ＭＳ ゴシック" w:eastAsia="ＭＳ ゴシック" w:hAnsi="ＭＳ ゴシック"/>
                <w:bCs/>
                <w:sz w:val="18"/>
                <w:szCs w:val="18"/>
              </w:rPr>
            </w:pPr>
            <w:r w:rsidRPr="006723AA">
              <w:rPr>
                <w:rFonts w:asciiTheme="majorEastAsia" w:eastAsiaTheme="majorEastAsia" w:hAnsiTheme="majorEastAsia" w:hint="eastAsia"/>
                <w:sz w:val="18"/>
                <w:szCs w:val="18"/>
              </w:rPr>
              <w:t>・</w:t>
            </w:r>
            <w:r w:rsidRPr="006723AA">
              <w:rPr>
                <w:rFonts w:ascii="ＭＳ ゴシック" w:eastAsia="ＭＳ ゴシック" w:hAnsi="ＭＳ ゴシック" w:hint="eastAsia"/>
                <w:bCs/>
                <w:sz w:val="18"/>
                <w:szCs w:val="18"/>
              </w:rPr>
              <w:t>学校経営計画評価および次年度の経営計画については承認をいただいた。</w:t>
            </w:r>
          </w:p>
          <w:p w14:paraId="1699D0ED" w14:textId="6E7CDCFD" w:rsidR="007975A9" w:rsidRPr="006723AA" w:rsidRDefault="00ED7F07" w:rsidP="007975A9">
            <w:pPr>
              <w:jc w:val="left"/>
              <w:rPr>
                <w:rFonts w:asciiTheme="majorEastAsia" w:eastAsiaTheme="majorEastAsia" w:hAnsiTheme="majorEastAsia"/>
                <w:bCs/>
                <w:sz w:val="18"/>
                <w:szCs w:val="18"/>
              </w:rPr>
            </w:pPr>
            <w:r w:rsidRPr="006723AA">
              <w:rPr>
                <w:rFonts w:asciiTheme="majorEastAsia" w:eastAsiaTheme="majorEastAsia" w:hAnsiTheme="majorEastAsia" w:hint="eastAsia"/>
                <w:bCs/>
                <w:sz w:val="18"/>
                <w:szCs w:val="18"/>
              </w:rPr>
              <w:t>・</w:t>
            </w:r>
            <w:r w:rsidR="007975A9" w:rsidRPr="006723AA">
              <w:rPr>
                <w:rFonts w:asciiTheme="majorEastAsia" w:eastAsiaTheme="majorEastAsia" w:hAnsiTheme="majorEastAsia" w:hint="eastAsia"/>
                <w:bCs/>
                <w:sz w:val="18"/>
                <w:szCs w:val="18"/>
              </w:rPr>
              <w:t>教員アンケートの回収率は、業務の多忙などがあるとは思うが、是非改善してほしい。</w:t>
            </w:r>
          </w:p>
          <w:p w14:paraId="72BC1653" w14:textId="14BDA670" w:rsidR="007975A9" w:rsidRPr="006723AA" w:rsidRDefault="007975A9" w:rsidP="007975A9">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・教員の人権研修とともに、子ども自身の人権感覚も育ててほしい。就労後に、聴覚障がい者以外の人との関わりで、相手に対する理解が足りずに苦労することが起きている。</w:t>
            </w:r>
          </w:p>
          <w:p w14:paraId="23CFC294" w14:textId="19581CD5" w:rsidR="00ED7F07" w:rsidRPr="006723AA" w:rsidRDefault="007975A9" w:rsidP="007975A9">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・研究と研修の両輪が必要。教員の異動が多い中、積み上げにくいこともあるかもしれないが、まず子どもの実態をしっかりと把握して</w:t>
            </w:r>
            <w:r w:rsidR="006230C5" w:rsidRPr="006723AA">
              <w:rPr>
                <w:rFonts w:asciiTheme="majorEastAsia" w:eastAsiaTheme="majorEastAsia" w:hAnsiTheme="majorEastAsia" w:hint="eastAsia"/>
                <w:color w:val="FF0000"/>
                <w:sz w:val="18"/>
                <w:szCs w:val="18"/>
              </w:rPr>
              <w:t>、</w:t>
            </w:r>
            <w:r w:rsidRPr="006723AA">
              <w:rPr>
                <w:rFonts w:asciiTheme="majorEastAsia" w:eastAsiaTheme="majorEastAsia" w:hAnsiTheme="majorEastAsia" w:hint="eastAsia"/>
                <w:sz w:val="18"/>
                <w:szCs w:val="18"/>
              </w:rPr>
              <w:t xml:space="preserve">どの子もわかる授業に取り組んでほしい。　</w:t>
            </w:r>
          </w:p>
          <w:p w14:paraId="2A1AD0F8" w14:textId="14009D78" w:rsidR="007975A9" w:rsidRPr="006723AA" w:rsidRDefault="007975A9" w:rsidP="007975A9">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・キャリア教育プログラムは、家庭との連携が重要であるので可視化し、評価できるようにお願いしたい。</w:t>
            </w:r>
          </w:p>
          <w:p w14:paraId="71A18C01" w14:textId="01856391" w:rsidR="007975A9" w:rsidRPr="006723AA" w:rsidRDefault="007975A9" w:rsidP="006146C8">
            <w:pPr>
              <w:ind w:left="180" w:hangingChars="100" w:hanging="180"/>
              <w:jc w:val="left"/>
              <w:rPr>
                <w:rFonts w:asciiTheme="majorEastAsia" w:eastAsiaTheme="majorEastAsia" w:hAnsiTheme="majorEastAsia"/>
                <w:sz w:val="18"/>
                <w:szCs w:val="18"/>
              </w:rPr>
            </w:pPr>
            <w:r w:rsidRPr="006723AA">
              <w:rPr>
                <w:rFonts w:asciiTheme="majorEastAsia" w:eastAsiaTheme="majorEastAsia" w:hAnsiTheme="majorEastAsia" w:hint="eastAsia"/>
                <w:sz w:val="18"/>
                <w:szCs w:val="18"/>
              </w:rPr>
              <w:t>・自分がきこえにくいことを理解し、周りに説明できる力が大切。そして自尊感情、自己有用感が育つような関わりを先生方にお願いしたい。</w:t>
            </w:r>
          </w:p>
        </w:tc>
      </w:tr>
    </w:tbl>
    <w:p w14:paraId="71A18C04" w14:textId="7489CB2C" w:rsidR="0086696C" w:rsidRPr="006723AA" w:rsidRDefault="00C03DF0" w:rsidP="005E0DFF">
      <w:pPr>
        <w:ind w:leftChars="-92" w:left="-4" w:hangingChars="90" w:hanging="189"/>
        <w:jc w:val="left"/>
        <w:rPr>
          <w:rFonts w:ascii="ＭＳ ゴシック" w:eastAsia="ＭＳ ゴシック" w:hAnsi="ＭＳ ゴシック"/>
          <w:w w:val="50"/>
          <w:szCs w:val="21"/>
        </w:rPr>
      </w:pPr>
      <w:r w:rsidRPr="006723AA">
        <w:rPr>
          <w:rFonts w:asciiTheme="majorEastAsia" w:eastAsiaTheme="majorEastAsia" w:hAnsiTheme="majorEastAsia"/>
          <w:szCs w:val="21"/>
        </w:rPr>
        <w:br w:type="page"/>
      </w:r>
      <w:r w:rsidR="0037367C" w:rsidRPr="006723AA">
        <w:rPr>
          <w:rFonts w:asciiTheme="majorEastAsia" w:eastAsiaTheme="majorEastAsia" w:hAnsiTheme="majorEastAsia" w:hint="eastAsia"/>
          <w:szCs w:val="21"/>
        </w:rPr>
        <w:lastRenderedPageBreak/>
        <w:t xml:space="preserve">３　</w:t>
      </w:r>
      <w:r w:rsidR="0086696C" w:rsidRPr="006723AA">
        <w:rPr>
          <w:rFonts w:asciiTheme="majorEastAsia" w:eastAsiaTheme="majorEastAsia" w:hAnsiTheme="majorEastAsia" w:hint="eastAsia"/>
          <w:szCs w:val="21"/>
        </w:rPr>
        <w:t>本年度の取組</w:t>
      </w:r>
      <w:r w:rsidR="0037367C" w:rsidRPr="006723AA">
        <w:rPr>
          <w:rFonts w:asciiTheme="majorEastAsia" w:eastAsiaTheme="majorEastAsia" w:hAnsiTheme="majorEastAsia" w:hint="eastAsia"/>
          <w:szCs w:val="21"/>
        </w:rPr>
        <w:t>内容</w:t>
      </w:r>
      <w:r w:rsidR="0086696C" w:rsidRPr="006723AA">
        <w:rPr>
          <w:rFonts w:asciiTheme="majorEastAsia" w:eastAsiaTheme="majorEastAsia" w:hAnsiTheme="majorEastAsia" w:hint="eastAsia"/>
          <w:szCs w:val="21"/>
        </w:rPr>
        <w:t>及び自己評価</w:t>
      </w:r>
      <w:r w:rsidR="00A64F74" w:rsidRPr="006723AA">
        <w:rPr>
          <w:rFonts w:asciiTheme="majorEastAsia" w:eastAsiaTheme="majorEastAsia" w:hAnsiTheme="majorEastAsia" w:hint="eastAsia"/>
          <w:szCs w:val="21"/>
        </w:rPr>
        <w:t xml:space="preserve">　</w:t>
      </w:r>
      <w:r w:rsidR="005E0DFF" w:rsidRPr="006723AA">
        <w:rPr>
          <w:rFonts w:ascii="ＭＳ ゴシック" w:eastAsia="ＭＳ ゴシック" w:hAnsi="ＭＳ ゴシック" w:hint="eastAsia"/>
          <w:szCs w:val="21"/>
        </w:rPr>
        <w:t xml:space="preserve">　</w:t>
      </w:r>
      <w:r w:rsidR="000A5370" w:rsidRPr="006723AA">
        <w:rPr>
          <w:rFonts w:asciiTheme="majorEastAsia" w:eastAsiaTheme="majorEastAsia" w:hAnsiTheme="majorEastAsia" w:hint="eastAsia"/>
          <w:szCs w:val="21"/>
        </w:rPr>
        <w:t xml:space="preserve">　</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4961"/>
        <w:gridCol w:w="3686"/>
        <w:gridCol w:w="3260"/>
      </w:tblGrid>
      <w:tr w:rsidR="00BC581E" w:rsidRPr="006723AA" w14:paraId="71A18C0B" w14:textId="77777777" w:rsidTr="00031F2E">
        <w:trPr>
          <w:trHeight w:val="756"/>
          <w:jc w:val="center"/>
        </w:trPr>
        <w:tc>
          <w:tcPr>
            <w:tcW w:w="704" w:type="dxa"/>
            <w:shd w:val="clear" w:color="auto" w:fill="auto"/>
            <w:vAlign w:val="center"/>
          </w:tcPr>
          <w:p w14:paraId="71A18C05" w14:textId="77777777" w:rsidR="00897939" w:rsidRPr="006723AA" w:rsidRDefault="00897939" w:rsidP="00F23972">
            <w:pPr>
              <w:spacing w:line="0" w:lineRule="atLeast"/>
              <w:jc w:val="center"/>
              <w:rPr>
                <w:rFonts w:asciiTheme="majorEastAsia" w:eastAsiaTheme="majorEastAsia" w:hAnsiTheme="majorEastAsia"/>
                <w:szCs w:val="21"/>
              </w:rPr>
            </w:pPr>
            <w:r w:rsidRPr="006723AA">
              <w:rPr>
                <w:rFonts w:asciiTheme="majorEastAsia" w:eastAsiaTheme="majorEastAsia" w:hAnsiTheme="majorEastAsia" w:hint="eastAsia"/>
                <w:szCs w:val="21"/>
              </w:rPr>
              <w:t>中期的</w:t>
            </w:r>
          </w:p>
          <w:p w14:paraId="71A18C06" w14:textId="77777777" w:rsidR="00897939" w:rsidRPr="006723AA" w:rsidRDefault="00897939" w:rsidP="00F23972">
            <w:pPr>
              <w:spacing w:line="0" w:lineRule="atLeast"/>
              <w:jc w:val="center"/>
              <w:rPr>
                <w:rFonts w:asciiTheme="majorEastAsia" w:eastAsiaTheme="majorEastAsia" w:hAnsiTheme="majorEastAsia"/>
                <w:spacing w:val="-20"/>
                <w:szCs w:val="21"/>
              </w:rPr>
            </w:pPr>
            <w:r w:rsidRPr="006723AA">
              <w:rPr>
                <w:rFonts w:asciiTheme="majorEastAsia" w:eastAsiaTheme="majorEastAsia" w:hAnsiTheme="majorEastAsia" w:hint="eastAsia"/>
                <w:szCs w:val="21"/>
              </w:rPr>
              <w:t>目標</w:t>
            </w:r>
          </w:p>
        </w:tc>
        <w:tc>
          <w:tcPr>
            <w:tcW w:w="2268" w:type="dxa"/>
            <w:shd w:val="clear" w:color="auto" w:fill="auto"/>
            <w:vAlign w:val="center"/>
          </w:tcPr>
          <w:p w14:paraId="71A18C07" w14:textId="77777777" w:rsidR="00897939" w:rsidRPr="006723AA" w:rsidRDefault="00897939" w:rsidP="00F23972">
            <w:pPr>
              <w:spacing w:line="0" w:lineRule="atLeast"/>
              <w:jc w:val="center"/>
              <w:rPr>
                <w:rFonts w:asciiTheme="majorEastAsia" w:eastAsiaTheme="majorEastAsia" w:hAnsiTheme="majorEastAsia"/>
                <w:szCs w:val="21"/>
              </w:rPr>
            </w:pPr>
            <w:r w:rsidRPr="006723AA">
              <w:rPr>
                <w:rFonts w:asciiTheme="majorEastAsia" w:eastAsiaTheme="majorEastAsia" w:hAnsiTheme="majorEastAsia" w:hint="eastAsia"/>
                <w:szCs w:val="21"/>
              </w:rPr>
              <w:t>今年度の重点目標</w:t>
            </w:r>
          </w:p>
        </w:tc>
        <w:tc>
          <w:tcPr>
            <w:tcW w:w="4961" w:type="dxa"/>
            <w:tcBorders>
              <w:right w:val="dashed" w:sz="4" w:space="0" w:color="auto"/>
            </w:tcBorders>
            <w:shd w:val="clear" w:color="auto" w:fill="auto"/>
            <w:vAlign w:val="center"/>
          </w:tcPr>
          <w:p w14:paraId="71A18C08" w14:textId="77777777" w:rsidR="00897939" w:rsidRPr="006723AA" w:rsidRDefault="00897939" w:rsidP="00F23972">
            <w:pPr>
              <w:spacing w:line="0" w:lineRule="atLeast"/>
              <w:jc w:val="center"/>
              <w:rPr>
                <w:rFonts w:asciiTheme="majorEastAsia" w:eastAsiaTheme="majorEastAsia" w:hAnsiTheme="majorEastAsia"/>
                <w:szCs w:val="21"/>
              </w:rPr>
            </w:pPr>
            <w:r w:rsidRPr="006723AA">
              <w:rPr>
                <w:rFonts w:asciiTheme="majorEastAsia" w:eastAsiaTheme="majorEastAsia" w:hAnsiTheme="majorEastAsia" w:hint="eastAsia"/>
                <w:szCs w:val="21"/>
              </w:rPr>
              <w:t>具体的な取組計画・内容</w:t>
            </w:r>
          </w:p>
        </w:tc>
        <w:tc>
          <w:tcPr>
            <w:tcW w:w="3686" w:type="dxa"/>
            <w:tcBorders>
              <w:right w:val="dashed" w:sz="4" w:space="0" w:color="auto"/>
            </w:tcBorders>
            <w:vAlign w:val="center"/>
          </w:tcPr>
          <w:p w14:paraId="71A18C09" w14:textId="3FC70016" w:rsidR="00A2046B" w:rsidRPr="006723AA" w:rsidRDefault="00897939" w:rsidP="00092F3B">
            <w:pPr>
              <w:spacing w:line="0" w:lineRule="atLeast"/>
              <w:jc w:val="center"/>
              <w:rPr>
                <w:rFonts w:asciiTheme="majorEastAsia" w:eastAsiaTheme="majorEastAsia" w:hAnsiTheme="majorEastAsia"/>
                <w:szCs w:val="21"/>
              </w:rPr>
            </w:pPr>
            <w:r w:rsidRPr="006723AA">
              <w:rPr>
                <w:rFonts w:asciiTheme="majorEastAsia" w:eastAsiaTheme="majorEastAsia" w:hAnsiTheme="majorEastAsia" w:hint="eastAsia"/>
                <w:szCs w:val="21"/>
              </w:rPr>
              <w:t>評価指標</w:t>
            </w:r>
          </w:p>
        </w:tc>
        <w:tc>
          <w:tcPr>
            <w:tcW w:w="3260" w:type="dxa"/>
            <w:tcBorders>
              <w:left w:val="dashed" w:sz="4" w:space="0" w:color="auto"/>
              <w:right w:val="single" w:sz="4" w:space="0" w:color="auto"/>
            </w:tcBorders>
            <w:shd w:val="clear" w:color="auto" w:fill="auto"/>
            <w:vAlign w:val="center"/>
          </w:tcPr>
          <w:p w14:paraId="71A18C0A" w14:textId="77777777" w:rsidR="00897939" w:rsidRPr="006723AA" w:rsidRDefault="00897939" w:rsidP="00F23972">
            <w:pPr>
              <w:spacing w:line="0" w:lineRule="atLeast"/>
              <w:jc w:val="center"/>
              <w:rPr>
                <w:rFonts w:asciiTheme="majorEastAsia" w:eastAsiaTheme="majorEastAsia" w:hAnsiTheme="majorEastAsia"/>
                <w:szCs w:val="21"/>
              </w:rPr>
            </w:pPr>
            <w:r w:rsidRPr="006723AA">
              <w:rPr>
                <w:rFonts w:asciiTheme="majorEastAsia" w:eastAsiaTheme="majorEastAsia" w:hAnsiTheme="majorEastAsia" w:hint="eastAsia"/>
                <w:szCs w:val="21"/>
              </w:rPr>
              <w:t>自己評価</w:t>
            </w:r>
          </w:p>
        </w:tc>
      </w:tr>
      <w:tr w:rsidR="00BC581E" w:rsidRPr="006723AA" w14:paraId="71A18C28" w14:textId="77777777" w:rsidTr="00031F2E">
        <w:trPr>
          <w:cantSplit/>
          <w:trHeight w:val="4806"/>
          <w:jc w:val="center"/>
        </w:trPr>
        <w:tc>
          <w:tcPr>
            <w:tcW w:w="704" w:type="dxa"/>
            <w:shd w:val="clear" w:color="auto" w:fill="auto"/>
            <w:textDirection w:val="tbRlV"/>
            <w:vAlign w:val="center"/>
          </w:tcPr>
          <w:p w14:paraId="4C1CEC39" w14:textId="77777777" w:rsidR="00866955" w:rsidRPr="006723AA" w:rsidRDefault="00BE18CC" w:rsidP="00F23972">
            <w:pPr>
              <w:spacing w:line="0" w:lineRule="atLeast"/>
              <w:ind w:left="113" w:right="113"/>
              <w:jc w:val="center"/>
              <w:rPr>
                <w:rFonts w:asciiTheme="majorEastAsia" w:eastAsiaTheme="majorEastAsia" w:hAnsiTheme="majorEastAsia"/>
                <w:szCs w:val="21"/>
              </w:rPr>
            </w:pPr>
            <w:r w:rsidRPr="006723AA">
              <w:rPr>
                <w:rFonts w:asciiTheme="majorEastAsia" w:eastAsiaTheme="majorEastAsia" w:hAnsiTheme="majorEastAsia" w:hint="eastAsia"/>
                <w:szCs w:val="21"/>
              </w:rPr>
              <w:t xml:space="preserve">１　</w:t>
            </w:r>
            <w:r w:rsidR="00CC216F" w:rsidRPr="006723AA">
              <w:rPr>
                <w:rFonts w:asciiTheme="majorEastAsia" w:eastAsiaTheme="majorEastAsia" w:hAnsiTheme="majorEastAsia" w:hint="eastAsia"/>
                <w:szCs w:val="21"/>
              </w:rPr>
              <w:t>安全で安心して学べる</w:t>
            </w:r>
          </w:p>
          <w:p w14:paraId="71A18C0C" w14:textId="69B47C99" w:rsidR="000B3396" w:rsidRPr="006723AA" w:rsidRDefault="00CC216F" w:rsidP="00F23972">
            <w:pPr>
              <w:spacing w:line="0" w:lineRule="atLeast"/>
              <w:ind w:left="113" w:right="113"/>
              <w:jc w:val="center"/>
              <w:rPr>
                <w:rFonts w:asciiTheme="majorEastAsia" w:eastAsiaTheme="majorEastAsia" w:hAnsiTheme="majorEastAsia"/>
                <w:szCs w:val="21"/>
              </w:rPr>
            </w:pPr>
            <w:r w:rsidRPr="006723AA">
              <w:rPr>
                <w:rFonts w:asciiTheme="majorEastAsia" w:eastAsiaTheme="majorEastAsia" w:hAnsiTheme="majorEastAsia" w:hint="eastAsia"/>
                <w:szCs w:val="21"/>
              </w:rPr>
              <w:t>学校づくりを進める。</w:t>
            </w:r>
          </w:p>
        </w:tc>
        <w:tc>
          <w:tcPr>
            <w:tcW w:w="2268" w:type="dxa"/>
            <w:shd w:val="clear" w:color="auto" w:fill="auto"/>
          </w:tcPr>
          <w:p w14:paraId="71A18C0D" w14:textId="77777777" w:rsidR="00CC216F" w:rsidRPr="006723AA" w:rsidRDefault="00CC216F"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71A18C0E" w14:textId="77777777" w:rsidR="00CC216F" w:rsidRPr="006723AA" w:rsidRDefault="00CC216F"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関係機関等と連携し安全に対する意識変革を行い、子どもが危機に対し自ら回避できる能力を育む。</w:t>
            </w:r>
          </w:p>
          <w:p w14:paraId="71A18C0F" w14:textId="77777777" w:rsidR="00680D81" w:rsidRPr="006723AA" w:rsidRDefault="00680D81" w:rsidP="00F23972">
            <w:pPr>
              <w:spacing w:line="0" w:lineRule="atLeast"/>
              <w:rPr>
                <w:rFonts w:asciiTheme="majorEastAsia" w:eastAsiaTheme="majorEastAsia" w:hAnsiTheme="majorEastAsia"/>
                <w:szCs w:val="21"/>
              </w:rPr>
            </w:pPr>
          </w:p>
          <w:p w14:paraId="71A18C10" w14:textId="77777777" w:rsidR="00680D81" w:rsidRPr="006723AA" w:rsidRDefault="00680D81" w:rsidP="00F23972">
            <w:pPr>
              <w:spacing w:line="0" w:lineRule="atLeast"/>
              <w:rPr>
                <w:rFonts w:asciiTheme="majorEastAsia" w:eastAsiaTheme="majorEastAsia" w:hAnsiTheme="majorEastAsia"/>
                <w:szCs w:val="21"/>
              </w:rPr>
            </w:pPr>
          </w:p>
          <w:p w14:paraId="71A18C11" w14:textId="77777777" w:rsidR="00CC216F" w:rsidRPr="006723AA" w:rsidRDefault="00CC216F"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71A18C12" w14:textId="77777777" w:rsidR="00A71CA4" w:rsidRPr="006723AA" w:rsidRDefault="00485B73"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安全な社会づくりに貢献できるよう、ボランティア活動等に取り組み、様々な対応力を育む。</w:t>
            </w:r>
          </w:p>
        </w:tc>
        <w:tc>
          <w:tcPr>
            <w:tcW w:w="4961" w:type="dxa"/>
            <w:tcBorders>
              <w:right w:val="dashed" w:sz="4" w:space="0" w:color="auto"/>
            </w:tcBorders>
            <w:shd w:val="clear" w:color="auto" w:fill="auto"/>
          </w:tcPr>
          <w:p w14:paraId="71A18C13" w14:textId="77777777" w:rsidR="001B11E6" w:rsidRPr="006723AA" w:rsidRDefault="000B3396"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71A18C14" w14:textId="353346C9" w:rsidR="006242F0" w:rsidRPr="006723AA" w:rsidRDefault="00587F82"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szCs w:val="21"/>
              </w:rPr>
              <w:t>SPS</w:t>
            </w:r>
            <w:r w:rsidR="00F84FB9" w:rsidRPr="006723AA">
              <w:rPr>
                <w:rFonts w:asciiTheme="majorEastAsia" w:eastAsiaTheme="majorEastAsia" w:hAnsiTheme="majorEastAsia" w:hint="eastAsia"/>
                <w:szCs w:val="21"/>
              </w:rPr>
              <w:t>認証</w:t>
            </w:r>
            <w:r w:rsidR="008A06A6" w:rsidRPr="006723AA">
              <w:rPr>
                <w:rFonts w:asciiTheme="majorEastAsia" w:eastAsiaTheme="majorEastAsia" w:hAnsiTheme="majorEastAsia" w:hint="eastAsia"/>
                <w:szCs w:val="21"/>
              </w:rPr>
              <w:t>校として</w:t>
            </w:r>
            <w:r w:rsidR="006242F0" w:rsidRPr="006723AA">
              <w:rPr>
                <w:rFonts w:asciiTheme="majorEastAsia" w:eastAsiaTheme="majorEastAsia" w:hAnsiTheme="majorEastAsia" w:hint="eastAsia"/>
                <w:szCs w:val="21"/>
              </w:rPr>
              <w:t>の責務を担うとともに</w:t>
            </w:r>
            <w:r w:rsidR="00EE12D0" w:rsidRPr="006723AA">
              <w:rPr>
                <w:rFonts w:asciiTheme="majorEastAsia" w:eastAsiaTheme="majorEastAsia" w:hAnsiTheme="majorEastAsia" w:hint="eastAsia"/>
                <w:szCs w:val="21"/>
              </w:rPr>
              <w:t>一層推</w:t>
            </w:r>
          </w:p>
          <w:p w14:paraId="71A18C15" w14:textId="77777777" w:rsidR="006242F0" w:rsidRPr="006723AA" w:rsidRDefault="00EE12D0"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進できるよう</w:t>
            </w:r>
            <w:r w:rsidR="00F84FB9" w:rsidRPr="006723AA">
              <w:rPr>
                <w:rFonts w:asciiTheme="majorEastAsia" w:eastAsiaTheme="majorEastAsia" w:hAnsiTheme="majorEastAsia" w:hint="eastAsia"/>
                <w:szCs w:val="21"/>
              </w:rPr>
              <w:t>、</w:t>
            </w:r>
            <w:r w:rsidR="00D64A68" w:rsidRPr="006723AA">
              <w:rPr>
                <w:rFonts w:asciiTheme="majorEastAsia" w:eastAsiaTheme="majorEastAsia" w:hAnsiTheme="majorEastAsia" w:hint="eastAsia"/>
                <w:szCs w:val="21"/>
              </w:rPr>
              <w:t>専門家</w:t>
            </w:r>
            <w:r w:rsidR="008A06A6" w:rsidRPr="006723AA">
              <w:rPr>
                <w:rFonts w:asciiTheme="majorEastAsia" w:eastAsiaTheme="majorEastAsia" w:hAnsiTheme="majorEastAsia" w:hint="eastAsia"/>
                <w:szCs w:val="21"/>
              </w:rPr>
              <w:t>等</w:t>
            </w:r>
            <w:r w:rsidR="00D64A68" w:rsidRPr="006723AA">
              <w:rPr>
                <w:rFonts w:asciiTheme="majorEastAsia" w:eastAsiaTheme="majorEastAsia" w:hAnsiTheme="majorEastAsia" w:hint="eastAsia"/>
                <w:szCs w:val="21"/>
              </w:rPr>
              <w:t>からの</w:t>
            </w:r>
            <w:r w:rsidR="000B3396" w:rsidRPr="006723AA">
              <w:rPr>
                <w:rFonts w:asciiTheme="majorEastAsia" w:eastAsiaTheme="majorEastAsia" w:hAnsiTheme="majorEastAsia" w:hint="eastAsia"/>
                <w:szCs w:val="21"/>
              </w:rPr>
              <w:t>助言を受け</w:t>
            </w:r>
            <w:r w:rsidR="00F84FB9" w:rsidRPr="006723AA">
              <w:rPr>
                <w:rFonts w:asciiTheme="majorEastAsia" w:eastAsiaTheme="majorEastAsia" w:hAnsiTheme="majorEastAsia" w:hint="eastAsia"/>
                <w:szCs w:val="21"/>
              </w:rPr>
              <w:t>、より</w:t>
            </w:r>
          </w:p>
          <w:p w14:paraId="71A18C16" w14:textId="77777777" w:rsidR="006242F0" w:rsidRPr="006723AA" w:rsidRDefault="00F84FB9"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効果的な</w:t>
            </w:r>
            <w:r w:rsidR="000B3396" w:rsidRPr="006723AA">
              <w:rPr>
                <w:rFonts w:asciiTheme="majorEastAsia" w:eastAsiaTheme="majorEastAsia" w:hAnsiTheme="majorEastAsia" w:hint="eastAsia"/>
                <w:szCs w:val="21"/>
              </w:rPr>
              <w:t>避難訓練(火事、地震、津波)</w:t>
            </w:r>
            <w:r w:rsidRPr="006723AA">
              <w:rPr>
                <w:rFonts w:asciiTheme="majorEastAsia" w:eastAsiaTheme="majorEastAsia" w:hAnsiTheme="majorEastAsia" w:hint="eastAsia"/>
                <w:szCs w:val="21"/>
              </w:rPr>
              <w:t>を実施</w:t>
            </w:r>
            <w:r w:rsidR="00D92098" w:rsidRPr="006723AA">
              <w:rPr>
                <w:rFonts w:asciiTheme="majorEastAsia" w:eastAsiaTheme="majorEastAsia" w:hAnsiTheme="majorEastAsia" w:hint="eastAsia"/>
                <w:szCs w:val="21"/>
              </w:rPr>
              <w:t>し、</w:t>
            </w:r>
          </w:p>
          <w:p w14:paraId="3CDECA51" w14:textId="77777777" w:rsidR="007520BF" w:rsidRPr="006723AA" w:rsidRDefault="001B11E6" w:rsidP="007520BF">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意識と行動の変革を行う。</w:t>
            </w:r>
            <w:r w:rsidR="007520BF" w:rsidRPr="006723AA">
              <w:rPr>
                <w:rFonts w:asciiTheme="majorEastAsia" w:eastAsiaTheme="majorEastAsia" w:hAnsiTheme="majorEastAsia" w:hint="eastAsia"/>
                <w:szCs w:val="21"/>
              </w:rPr>
              <w:t>子ども自らが安全につ</w:t>
            </w:r>
          </w:p>
          <w:p w14:paraId="4A045F6A" w14:textId="77777777" w:rsidR="007520BF" w:rsidRPr="006723AA" w:rsidRDefault="007520BF" w:rsidP="007520BF">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いて考える力を養うために、校内の安全点検など</w:t>
            </w:r>
          </w:p>
          <w:p w14:paraId="24CD451E" w14:textId="77777777" w:rsidR="007520BF" w:rsidRPr="006723AA" w:rsidRDefault="007520BF" w:rsidP="007520BF">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の活動を行う。</w:t>
            </w:r>
          </w:p>
          <w:p w14:paraId="71A18C1A" w14:textId="4B4C14AA" w:rsidR="00485B73" w:rsidRPr="006723AA" w:rsidRDefault="00485B73" w:rsidP="00866955">
            <w:pPr>
              <w:spacing w:line="0" w:lineRule="atLeast"/>
              <w:rPr>
                <w:rFonts w:asciiTheme="majorEastAsia" w:eastAsiaTheme="majorEastAsia" w:hAnsiTheme="majorEastAsia"/>
                <w:szCs w:val="21"/>
              </w:rPr>
            </w:pPr>
          </w:p>
          <w:p w14:paraId="71A18C1B" w14:textId="77777777" w:rsidR="001B11E6" w:rsidRPr="006723AA" w:rsidRDefault="00BE6306"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71A18C1E" w14:textId="5D3FA74E" w:rsidR="000B3396" w:rsidRPr="006723AA" w:rsidRDefault="00BB4626" w:rsidP="00855551">
            <w:pPr>
              <w:spacing w:line="0" w:lineRule="atLeast"/>
              <w:ind w:leftChars="39" w:left="82" w:firstLineChars="1" w:firstLine="2"/>
              <w:rPr>
                <w:rFonts w:asciiTheme="majorEastAsia" w:eastAsiaTheme="majorEastAsia" w:hAnsiTheme="majorEastAsia"/>
                <w:szCs w:val="21"/>
              </w:rPr>
            </w:pPr>
            <w:r w:rsidRPr="006723AA">
              <w:rPr>
                <w:rFonts w:asciiTheme="majorEastAsia" w:eastAsiaTheme="majorEastAsia" w:hAnsiTheme="majorEastAsia" w:hint="eastAsia"/>
                <w:szCs w:val="21"/>
              </w:rPr>
              <w:t>「</w:t>
            </w:r>
            <w:r w:rsidR="00EE12D0" w:rsidRPr="006723AA">
              <w:rPr>
                <w:rFonts w:asciiTheme="majorEastAsia" w:eastAsiaTheme="majorEastAsia" w:hAnsiTheme="majorEastAsia" w:hint="eastAsia"/>
                <w:szCs w:val="21"/>
              </w:rPr>
              <w:t>自然・環境づくり</w:t>
            </w:r>
            <w:r w:rsidRPr="006723AA">
              <w:rPr>
                <w:rFonts w:asciiTheme="majorEastAsia" w:eastAsiaTheme="majorEastAsia" w:hAnsiTheme="majorEastAsia" w:hint="eastAsia"/>
                <w:szCs w:val="21"/>
              </w:rPr>
              <w:t>」</w:t>
            </w:r>
            <w:r w:rsidR="00EE12D0" w:rsidRPr="006723AA">
              <w:rPr>
                <w:rFonts w:asciiTheme="majorEastAsia" w:eastAsiaTheme="majorEastAsia" w:hAnsiTheme="majorEastAsia" w:hint="eastAsia"/>
                <w:szCs w:val="21"/>
              </w:rPr>
              <w:t>、</w:t>
            </w:r>
            <w:r w:rsidRPr="006723AA">
              <w:rPr>
                <w:rFonts w:asciiTheme="majorEastAsia" w:eastAsiaTheme="majorEastAsia" w:hAnsiTheme="majorEastAsia" w:hint="eastAsia"/>
                <w:szCs w:val="21"/>
              </w:rPr>
              <w:t>「</w:t>
            </w:r>
            <w:r w:rsidR="00EE12D0" w:rsidRPr="006723AA">
              <w:rPr>
                <w:rFonts w:asciiTheme="majorEastAsia" w:eastAsiaTheme="majorEastAsia" w:hAnsiTheme="majorEastAsia" w:hint="eastAsia"/>
                <w:szCs w:val="21"/>
              </w:rPr>
              <w:t>まちづくり</w:t>
            </w:r>
            <w:r w:rsidRPr="006723AA">
              <w:rPr>
                <w:rFonts w:asciiTheme="majorEastAsia" w:eastAsiaTheme="majorEastAsia" w:hAnsiTheme="majorEastAsia" w:hint="eastAsia"/>
                <w:szCs w:val="21"/>
              </w:rPr>
              <w:t>」</w:t>
            </w:r>
            <w:r w:rsidR="00EE12D0" w:rsidRPr="006723AA">
              <w:rPr>
                <w:rFonts w:asciiTheme="majorEastAsia" w:eastAsiaTheme="majorEastAsia" w:hAnsiTheme="majorEastAsia" w:hint="eastAsia"/>
                <w:szCs w:val="21"/>
              </w:rPr>
              <w:t>等のボランティ</w:t>
            </w:r>
            <w:r w:rsidR="006D58F2" w:rsidRPr="006723AA">
              <w:rPr>
                <w:rFonts w:asciiTheme="majorEastAsia" w:eastAsiaTheme="majorEastAsia" w:hAnsiTheme="majorEastAsia" w:hint="eastAsia"/>
                <w:szCs w:val="21"/>
              </w:rPr>
              <w:t>ア・</w:t>
            </w:r>
            <w:r w:rsidR="00EE12D0" w:rsidRPr="006723AA">
              <w:rPr>
                <w:rFonts w:asciiTheme="majorEastAsia" w:eastAsiaTheme="majorEastAsia" w:hAnsiTheme="majorEastAsia" w:hint="eastAsia"/>
                <w:szCs w:val="21"/>
              </w:rPr>
              <w:t>グル</w:t>
            </w:r>
            <w:r w:rsidR="006D58F2" w:rsidRPr="006723AA">
              <w:rPr>
                <w:rFonts w:asciiTheme="majorEastAsia" w:eastAsiaTheme="majorEastAsia" w:hAnsiTheme="majorEastAsia" w:hint="eastAsia"/>
                <w:szCs w:val="21"/>
              </w:rPr>
              <w:t>ー</w:t>
            </w:r>
            <w:r w:rsidR="00EE12D0" w:rsidRPr="006723AA">
              <w:rPr>
                <w:rFonts w:asciiTheme="majorEastAsia" w:eastAsiaTheme="majorEastAsia" w:hAnsiTheme="majorEastAsia" w:hint="eastAsia"/>
                <w:szCs w:val="21"/>
              </w:rPr>
              <w:t>プを</w:t>
            </w:r>
            <w:r w:rsidR="00485B73" w:rsidRPr="006723AA">
              <w:rPr>
                <w:rFonts w:asciiTheme="majorEastAsia" w:eastAsiaTheme="majorEastAsia" w:hAnsiTheme="majorEastAsia" w:hint="eastAsia"/>
                <w:szCs w:val="21"/>
              </w:rPr>
              <w:t>1学期に</w:t>
            </w:r>
            <w:r w:rsidR="00EE12D0" w:rsidRPr="006723AA">
              <w:rPr>
                <w:rFonts w:asciiTheme="majorEastAsia" w:eastAsiaTheme="majorEastAsia" w:hAnsiTheme="majorEastAsia" w:hint="eastAsia"/>
                <w:szCs w:val="21"/>
              </w:rPr>
              <w:t>立ち上げ</w:t>
            </w:r>
            <w:r w:rsidR="006242F0" w:rsidRPr="006723AA">
              <w:rPr>
                <w:rFonts w:asciiTheme="majorEastAsia" w:eastAsiaTheme="majorEastAsia" w:hAnsiTheme="majorEastAsia" w:hint="eastAsia"/>
                <w:szCs w:val="21"/>
              </w:rPr>
              <w:t>、</w:t>
            </w:r>
            <w:r w:rsidR="00EE12D0" w:rsidRPr="006723AA">
              <w:rPr>
                <w:rFonts w:asciiTheme="majorEastAsia" w:eastAsiaTheme="majorEastAsia" w:hAnsiTheme="majorEastAsia" w:hint="eastAsia"/>
                <w:szCs w:val="21"/>
              </w:rPr>
              <w:t>活動</w:t>
            </w:r>
            <w:r w:rsidR="006242F0" w:rsidRPr="006723AA">
              <w:rPr>
                <w:rFonts w:asciiTheme="majorEastAsia" w:eastAsiaTheme="majorEastAsia" w:hAnsiTheme="majorEastAsia" w:hint="eastAsia"/>
                <w:szCs w:val="21"/>
              </w:rPr>
              <w:t>を地域と協働し</w:t>
            </w:r>
            <w:r w:rsidR="007F40D2" w:rsidRPr="006723AA">
              <w:rPr>
                <w:rFonts w:asciiTheme="majorEastAsia" w:eastAsiaTheme="majorEastAsia" w:hAnsiTheme="majorEastAsia" w:hint="eastAsia"/>
                <w:szCs w:val="21"/>
              </w:rPr>
              <w:t>社会貢献等を行</w:t>
            </w:r>
            <w:r w:rsidR="006242F0" w:rsidRPr="006723AA">
              <w:rPr>
                <w:rFonts w:asciiTheme="majorEastAsia" w:eastAsiaTheme="majorEastAsia" w:hAnsiTheme="majorEastAsia" w:hint="eastAsia"/>
                <w:szCs w:val="21"/>
              </w:rPr>
              <w:t>い、自発性及び公共性を育む</w:t>
            </w:r>
            <w:r w:rsidR="00EE12D0" w:rsidRPr="006723AA">
              <w:rPr>
                <w:rFonts w:asciiTheme="majorEastAsia" w:eastAsiaTheme="majorEastAsia" w:hAnsiTheme="majorEastAsia" w:hint="eastAsia"/>
                <w:szCs w:val="21"/>
              </w:rPr>
              <w:t>。</w:t>
            </w:r>
            <w:r w:rsidR="00E41915" w:rsidRPr="006723AA">
              <w:rPr>
                <w:rFonts w:asciiTheme="majorEastAsia" w:eastAsiaTheme="majorEastAsia" w:hAnsiTheme="majorEastAsia" w:hint="eastAsia"/>
                <w:szCs w:val="21"/>
              </w:rPr>
              <w:t>また</w:t>
            </w:r>
            <w:r w:rsidR="00855551" w:rsidRPr="006723AA">
              <w:rPr>
                <w:rFonts w:asciiTheme="majorEastAsia" w:eastAsiaTheme="majorEastAsia" w:hAnsiTheme="majorEastAsia" w:hint="eastAsia"/>
                <w:szCs w:val="21"/>
              </w:rPr>
              <w:t>、</w:t>
            </w:r>
            <w:r w:rsidR="00E41915" w:rsidRPr="006723AA">
              <w:rPr>
                <w:rFonts w:asciiTheme="majorEastAsia" w:eastAsiaTheme="majorEastAsia" w:hAnsiTheme="majorEastAsia" w:hint="eastAsia"/>
                <w:szCs w:val="21"/>
              </w:rPr>
              <w:t>創立</w:t>
            </w:r>
            <w:r w:rsidR="000F7DD8">
              <w:rPr>
                <w:rFonts w:asciiTheme="majorEastAsia" w:eastAsiaTheme="majorEastAsia" w:hAnsiTheme="majorEastAsia" w:hint="eastAsia"/>
                <w:szCs w:val="21"/>
              </w:rPr>
              <w:t>120</w:t>
            </w:r>
            <w:r w:rsidR="00E41915" w:rsidRPr="006723AA">
              <w:rPr>
                <w:rFonts w:asciiTheme="majorEastAsia" w:eastAsiaTheme="majorEastAsia" w:hAnsiTheme="majorEastAsia" w:hint="eastAsia"/>
                <w:szCs w:val="21"/>
              </w:rPr>
              <w:t>周年を迎えるにあたって、創始者五代五兵衛氏の公共の福利に尽くした精神を学ぶ。</w:t>
            </w:r>
          </w:p>
        </w:tc>
        <w:tc>
          <w:tcPr>
            <w:tcW w:w="3686" w:type="dxa"/>
            <w:tcBorders>
              <w:right w:val="dashed" w:sz="4" w:space="0" w:color="auto"/>
            </w:tcBorders>
          </w:tcPr>
          <w:p w14:paraId="71A18C1F" w14:textId="77777777" w:rsidR="00C45C30" w:rsidRPr="006723AA" w:rsidRDefault="00BE18CC"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76A4F7A1" w14:textId="46596CFF" w:rsidR="005E20A9" w:rsidRPr="006723AA" w:rsidRDefault="00C45C30" w:rsidP="00AE4570">
            <w:pPr>
              <w:spacing w:line="0" w:lineRule="atLeast"/>
              <w:ind w:leftChars="100" w:left="420"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 xml:space="preserve">　</w:t>
            </w:r>
            <w:r w:rsidR="00680D81" w:rsidRPr="006723AA">
              <w:rPr>
                <w:rFonts w:asciiTheme="majorEastAsia" w:eastAsiaTheme="majorEastAsia" w:hAnsiTheme="majorEastAsia" w:hint="eastAsia"/>
                <w:szCs w:val="21"/>
              </w:rPr>
              <w:t>年</w:t>
            </w:r>
            <w:r w:rsidR="00E24D00" w:rsidRPr="006723AA">
              <w:rPr>
                <w:rFonts w:asciiTheme="majorEastAsia" w:eastAsiaTheme="majorEastAsia" w:hAnsiTheme="majorEastAsia" w:hint="eastAsia"/>
                <w:szCs w:val="21"/>
              </w:rPr>
              <w:t>25</w:t>
            </w:r>
            <w:r w:rsidR="00680D81" w:rsidRPr="006723AA">
              <w:rPr>
                <w:rFonts w:asciiTheme="majorEastAsia" w:eastAsiaTheme="majorEastAsia" w:hAnsiTheme="majorEastAsia" w:hint="eastAsia"/>
                <w:szCs w:val="21"/>
              </w:rPr>
              <w:t>回</w:t>
            </w:r>
            <w:r w:rsidR="00E24D00" w:rsidRPr="006723AA">
              <w:rPr>
                <w:rFonts w:asciiTheme="majorEastAsia" w:eastAsiaTheme="majorEastAsia" w:hAnsiTheme="majorEastAsia" w:hint="eastAsia"/>
                <w:szCs w:val="21"/>
              </w:rPr>
              <w:t>以上の訓練を</w:t>
            </w:r>
            <w:r w:rsidR="00680D81" w:rsidRPr="006723AA">
              <w:rPr>
                <w:rFonts w:asciiTheme="majorEastAsia" w:eastAsiaTheme="majorEastAsia" w:hAnsiTheme="majorEastAsia" w:hint="eastAsia"/>
                <w:szCs w:val="21"/>
              </w:rPr>
              <w:t>実施</w:t>
            </w:r>
            <w:r w:rsidR="00AE4570" w:rsidRPr="006723AA">
              <w:rPr>
                <w:rFonts w:asciiTheme="majorEastAsia" w:eastAsiaTheme="majorEastAsia" w:hAnsiTheme="majorEastAsia" w:hint="eastAsia"/>
                <w:szCs w:val="21"/>
              </w:rPr>
              <w:t>し、</w:t>
            </w:r>
            <w:r w:rsidRPr="006723AA">
              <w:rPr>
                <w:rFonts w:asciiTheme="majorEastAsia" w:eastAsiaTheme="majorEastAsia" w:hAnsiTheme="majorEastAsia" w:hint="eastAsia"/>
                <w:szCs w:val="21"/>
              </w:rPr>
              <w:t xml:space="preserve">　</w:t>
            </w:r>
            <w:r w:rsidR="00680D81" w:rsidRPr="006723AA">
              <w:rPr>
                <w:rFonts w:asciiTheme="majorEastAsia" w:eastAsiaTheme="majorEastAsia" w:hAnsiTheme="majorEastAsia" w:hint="eastAsia"/>
                <w:szCs w:val="21"/>
              </w:rPr>
              <w:t>子ども等へのアンケートを実施し「安全に対する意識や行動が向上し</w:t>
            </w:r>
            <w:r w:rsidR="00043ECF" w:rsidRPr="006723AA">
              <w:rPr>
                <w:rFonts w:asciiTheme="majorEastAsia" w:eastAsiaTheme="majorEastAsia" w:hAnsiTheme="majorEastAsia" w:hint="eastAsia"/>
                <w:szCs w:val="21"/>
              </w:rPr>
              <w:t>、</w:t>
            </w:r>
            <w:r w:rsidR="00AE4570" w:rsidRPr="006723AA">
              <w:rPr>
                <w:rFonts w:asciiTheme="majorEastAsia" w:eastAsiaTheme="majorEastAsia" w:hAnsiTheme="majorEastAsia" w:hint="eastAsia"/>
                <w:szCs w:val="21"/>
              </w:rPr>
              <w:t>実践的な</w:t>
            </w:r>
            <w:r w:rsidR="00043ECF" w:rsidRPr="006723AA">
              <w:rPr>
                <w:rFonts w:asciiTheme="majorEastAsia" w:eastAsiaTheme="majorEastAsia" w:hAnsiTheme="majorEastAsia" w:hint="eastAsia"/>
                <w:szCs w:val="21"/>
              </w:rPr>
              <w:t>訓練</w:t>
            </w:r>
            <w:r w:rsidR="00AE4570" w:rsidRPr="006723AA">
              <w:rPr>
                <w:rFonts w:asciiTheme="majorEastAsia" w:eastAsiaTheme="majorEastAsia" w:hAnsiTheme="majorEastAsia" w:hint="eastAsia"/>
                <w:szCs w:val="21"/>
              </w:rPr>
              <w:t>であった」との</w:t>
            </w:r>
            <w:r w:rsidR="00680D81" w:rsidRPr="006723AA">
              <w:rPr>
                <w:rFonts w:asciiTheme="majorEastAsia" w:eastAsiaTheme="majorEastAsia" w:hAnsiTheme="majorEastAsia" w:hint="eastAsia"/>
                <w:szCs w:val="21"/>
              </w:rPr>
              <w:t>回答を</w:t>
            </w:r>
            <w:r w:rsidR="000F7DD8">
              <w:rPr>
                <w:rFonts w:asciiTheme="majorEastAsia" w:eastAsiaTheme="majorEastAsia" w:hAnsiTheme="majorEastAsia" w:hint="eastAsia"/>
                <w:szCs w:val="21"/>
              </w:rPr>
              <w:t>80</w:t>
            </w:r>
            <w:r w:rsidR="00680D81" w:rsidRPr="006723AA">
              <w:rPr>
                <w:rFonts w:asciiTheme="majorEastAsia" w:eastAsiaTheme="majorEastAsia" w:hAnsiTheme="majorEastAsia" w:hint="eastAsia"/>
                <w:szCs w:val="21"/>
              </w:rPr>
              <w:t>％とする。</w:t>
            </w:r>
          </w:p>
          <w:p w14:paraId="71A18C21" w14:textId="34839D8B" w:rsidR="000B3396" w:rsidRPr="006723AA" w:rsidRDefault="0038100E" w:rsidP="00AE4570">
            <w:pPr>
              <w:spacing w:line="0" w:lineRule="atLeast"/>
              <w:ind w:leftChars="100" w:left="420"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w:t>
            </w:r>
            <w:r w:rsidR="00587F82" w:rsidRPr="006723AA">
              <w:rPr>
                <w:rFonts w:asciiTheme="majorEastAsia" w:eastAsiaTheme="majorEastAsia" w:hAnsiTheme="majorEastAsia"/>
                <w:szCs w:val="21"/>
              </w:rPr>
              <w:t>R</w:t>
            </w:r>
            <w:r w:rsidRPr="006723AA">
              <w:rPr>
                <w:rFonts w:asciiTheme="majorEastAsia" w:eastAsiaTheme="majorEastAsia" w:hAnsiTheme="majorEastAsia" w:hint="eastAsia"/>
                <w:szCs w:val="21"/>
              </w:rPr>
              <w:t>1</w:t>
            </w:r>
            <w:r w:rsidR="005E20A9" w:rsidRPr="006723AA">
              <w:rPr>
                <w:rFonts w:asciiTheme="majorEastAsia" w:eastAsiaTheme="majorEastAsia" w:hAnsiTheme="majorEastAsia" w:hint="eastAsia"/>
                <w:szCs w:val="21"/>
              </w:rPr>
              <w:t xml:space="preserve">　</w:t>
            </w:r>
            <w:r w:rsidRPr="006723AA">
              <w:rPr>
                <w:rFonts w:asciiTheme="majorEastAsia" w:eastAsiaTheme="majorEastAsia" w:hAnsiTheme="majorEastAsia" w:hint="eastAsia"/>
                <w:szCs w:val="21"/>
              </w:rPr>
              <w:t>25回)</w:t>
            </w:r>
          </w:p>
          <w:p w14:paraId="71A18C22" w14:textId="77777777" w:rsidR="00485B73" w:rsidRPr="006723AA" w:rsidRDefault="00485B73" w:rsidP="00F23972">
            <w:pPr>
              <w:spacing w:line="0" w:lineRule="atLeast"/>
              <w:ind w:left="420" w:hangingChars="200" w:hanging="420"/>
              <w:rPr>
                <w:rFonts w:asciiTheme="majorEastAsia" w:eastAsiaTheme="majorEastAsia" w:hAnsiTheme="majorEastAsia"/>
                <w:szCs w:val="21"/>
              </w:rPr>
            </w:pPr>
          </w:p>
          <w:p w14:paraId="71A18C24" w14:textId="77777777" w:rsidR="00EE12D0" w:rsidRPr="006723AA" w:rsidRDefault="00BE6306" w:rsidP="00F23972">
            <w:pPr>
              <w:spacing w:line="0" w:lineRule="atLeast"/>
              <w:ind w:left="315" w:hangingChars="150" w:hanging="315"/>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4D87395F" w14:textId="417AE4A1" w:rsidR="00855551" w:rsidRPr="006723AA" w:rsidRDefault="00855551" w:rsidP="00855551">
            <w:pPr>
              <w:spacing w:line="0" w:lineRule="atLeast"/>
              <w:ind w:leftChars="100" w:left="315" w:hangingChars="50" w:hanging="105"/>
              <w:rPr>
                <w:rFonts w:asciiTheme="majorEastAsia" w:eastAsiaTheme="majorEastAsia" w:hAnsiTheme="majorEastAsia"/>
                <w:szCs w:val="21"/>
              </w:rPr>
            </w:pPr>
            <w:r w:rsidRPr="006723AA">
              <w:rPr>
                <w:rFonts w:asciiTheme="majorEastAsia" w:eastAsiaTheme="majorEastAsia" w:hAnsiTheme="majorEastAsia" w:hint="eastAsia"/>
                <w:szCs w:val="21"/>
              </w:rPr>
              <w:t xml:space="preserve">ア　</w:t>
            </w:r>
            <w:r w:rsidR="00EE12D0" w:rsidRPr="006723AA">
              <w:rPr>
                <w:rFonts w:asciiTheme="majorEastAsia" w:eastAsiaTheme="majorEastAsia" w:hAnsiTheme="majorEastAsia" w:hint="eastAsia"/>
                <w:szCs w:val="21"/>
              </w:rPr>
              <w:t>各グループ</w:t>
            </w:r>
            <w:r w:rsidR="006242F0" w:rsidRPr="006723AA">
              <w:rPr>
                <w:rFonts w:asciiTheme="majorEastAsia" w:eastAsiaTheme="majorEastAsia" w:hAnsiTheme="majorEastAsia" w:hint="eastAsia"/>
                <w:szCs w:val="21"/>
              </w:rPr>
              <w:t>活動を年間</w:t>
            </w:r>
            <w:r w:rsidR="00AE4570" w:rsidRPr="006723AA">
              <w:rPr>
                <w:rFonts w:asciiTheme="majorEastAsia" w:eastAsiaTheme="majorEastAsia" w:hAnsiTheme="majorEastAsia" w:hint="eastAsia"/>
                <w:szCs w:val="21"/>
              </w:rPr>
              <w:t>1</w:t>
            </w:r>
            <w:r w:rsidR="007B4D94" w:rsidRPr="006723AA">
              <w:rPr>
                <w:rFonts w:asciiTheme="majorEastAsia" w:eastAsiaTheme="majorEastAsia" w:hAnsiTheme="majorEastAsia" w:hint="eastAsia"/>
                <w:szCs w:val="21"/>
              </w:rPr>
              <w:t>0</w:t>
            </w:r>
            <w:r w:rsidR="006242F0" w:rsidRPr="006723AA">
              <w:rPr>
                <w:rFonts w:asciiTheme="majorEastAsia" w:eastAsiaTheme="majorEastAsia" w:hAnsiTheme="majorEastAsia" w:hint="eastAsia"/>
                <w:szCs w:val="21"/>
              </w:rPr>
              <w:t>回</w:t>
            </w:r>
            <w:r w:rsidR="007B4D94" w:rsidRPr="006723AA">
              <w:rPr>
                <w:rFonts w:asciiTheme="majorEastAsia" w:eastAsiaTheme="majorEastAsia" w:hAnsiTheme="majorEastAsia" w:hint="eastAsia"/>
                <w:szCs w:val="21"/>
              </w:rPr>
              <w:t>以上</w:t>
            </w:r>
            <w:r w:rsidR="00AE4570" w:rsidRPr="006723AA">
              <w:rPr>
                <w:rFonts w:asciiTheme="majorEastAsia" w:eastAsiaTheme="majorEastAsia" w:hAnsiTheme="majorEastAsia" w:hint="eastAsia"/>
                <w:szCs w:val="21"/>
              </w:rPr>
              <w:t>行</w:t>
            </w:r>
            <w:r w:rsidRPr="006723AA">
              <w:rPr>
                <w:rFonts w:asciiTheme="majorEastAsia" w:eastAsiaTheme="majorEastAsia" w:hAnsiTheme="majorEastAsia" w:hint="eastAsia"/>
                <w:szCs w:val="21"/>
              </w:rPr>
              <w:t>う。</w:t>
            </w:r>
            <w:r w:rsidR="0038100E" w:rsidRPr="006723AA">
              <w:rPr>
                <w:rFonts w:asciiTheme="majorEastAsia" w:eastAsiaTheme="majorEastAsia" w:hAnsiTheme="majorEastAsia" w:hint="eastAsia"/>
                <w:szCs w:val="21"/>
              </w:rPr>
              <w:t>(</w:t>
            </w:r>
            <w:r w:rsidR="00587F82" w:rsidRPr="006723AA">
              <w:rPr>
                <w:rFonts w:asciiTheme="majorEastAsia" w:eastAsiaTheme="majorEastAsia" w:hAnsiTheme="majorEastAsia"/>
                <w:szCs w:val="21"/>
              </w:rPr>
              <w:t>R</w:t>
            </w:r>
            <w:r w:rsidR="0038100E" w:rsidRPr="006723AA">
              <w:rPr>
                <w:rFonts w:asciiTheme="majorEastAsia" w:eastAsiaTheme="majorEastAsia" w:hAnsiTheme="majorEastAsia" w:hint="eastAsia"/>
                <w:szCs w:val="21"/>
              </w:rPr>
              <w:t>1年度10回)</w:t>
            </w:r>
          </w:p>
          <w:p w14:paraId="5ACFBD2B" w14:textId="21F9E75A" w:rsidR="006B1649" w:rsidRPr="006723AA" w:rsidRDefault="00855551" w:rsidP="00E24D00">
            <w:pPr>
              <w:spacing w:line="0" w:lineRule="atLeast"/>
              <w:ind w:leftChars="100" w:left="315" w:hangingChars="50" w:hanging="105"/>
              <w:rPr>
                <w:rFonts w:asciiTheme="majorEastAsia" w:eastAsiaTheme="majorEastAsia" w:hAnsiTheme="majorEastAsia"/>
                <w:szCs w:val="21"/>
              </w:rPr>
            </w:pPr>
            <w:r w:rsidRPr="006723AA">
              <w:rPr>
                <w:rFonts w:asciiTheme="majorEastAsia" w:eastAsiaTheme="majorEastAsia" w:hAnsiTheme="majorEastAsia" w:hint="eastAsia"/>
                <w:szCs w:val="21"/>
              </w:rPr>
              <w:t xml:space="preserve">イ　</w:t>
            </w:r>
            <w:r w:rsidR="006242F0" w:rsidRPr="006723AA">
              <w:rPr>
                <w:rFonts w:asciiTheme="majorEastAsia" w:eastAsiaTheme="majorEastAsia" w:hAnsiTheme="majorEastAsia" w:hint="eastAsia"/>
                <w:szCs w:val="21"/>
              </w:rPr>
              <w:t>アンケート実施</w:t>
            </w:r>
            <w:r w:rsidR="007F40D2" w:rsidRPr="006723AA">
              <w:rPr>
                <w:rFonts w:asciiTheme="majorEastAsia" w:eastAsiaTheme="majorEastAsia" w:hAnsiTheme="majorEastAsia" w:hint="eastAsia"/>
                <w:szCs w:val="21"/>
              </w:rPr>
              <w:t>「ボランティア</w:t>
            </w:r>
            <w:r w:rsidR="00043ECF" w:rsidRPr="006723AA">
              <w:rPr>
                <w:rFonts w:asciiTheme="majorEastAsia" w:eastAsiaTheme="majorEastAsia" w:hAnsiTheme="majorEastAsia" w:hint="eastAsia"/>
                <w:szCs w:val="21"/>
              </w:rPr>
              <w:t>を通して自発性等が芽生え、</w:t>
            </w:r>
            <w:r w:rsidR="00E24D00" w:rsidRPr="006723AA">
              <w:rPr>
                <w:rFonts w:asciiTheme="majorEastAsia" w:eastAsiaTheme="majorEastAsia" w:hAnsiTheme="majorEastAsia" w:hint="eastAsia"/>
                <w:szCs w:val="21"/>
              </w:rPr>
              <w:t>地域等と協働する意識が向上したか</w:t>
            </w:r>
            <w:r w:rsidR="007F40D2" w:rsidRPr="006723AA">
              <w:rPr>
                <w:rFonts w:asciiTheme="majorEastAsia" w:eastAsiaTheme="majorEastAsia" w:hAnsiTheme="majorEastAsia" w:hint="eastAsia"/>
                <w:szCs w:val="21"/>
              </w:rPr>
              <w:t>」</w:t>
            </w:r>
            <w:r w:rsidR="00E24D00" w:rsidRPr="006723AA">
              <w:rPr>
                <w:rFonts w:asciiTheme="majorEastAsia" w:eastAsiaTheme="majorEastAsia" w:hAnsiTheme="majorEastAsia" w:hint="eastAsia"/>
                <w:szCs w:val="21"/>
              </w:rPr>
              <w:t>の肯定度</w:t>
            </w:r>
            <w:r w:rsidR="00043ECF" w:rsidRPr="006723AA">
              <w:rPr>
                <w:rFonts w:asciiTheme="majorEastAsia" w:eastAsiaTheme="majorEastAsia" w:hAnsiTheme="majorEastAsia" w:hint="eastAsia"/>
                <w:szCs w:val="21"/>
              </w:rPr>
              <w:t>を</w:t>
            </w:r>
            <w:r w:rsidR="00E24D00" w:rsidRPr="006723AA">
              <w:rPr>
                <w:rFonts w:asciiTheme="majorEastAsia" w:eastAsiaTheme="majorEastAsia" w:hAnsiTheme="majorEastAsia" w:hint="eastAsia"/>
                <w:szCs w:val="21"/>
              </w:rPr>
              <w:t>60</w:t>
            </w:r>
            <w:r w:rsidR="00BE6306" w:rsidRPr="006723AA">
              <w:rPr>
                <w:rFonts w:asciiTheme="majorEastAsia" w:eastAsiaTheme="majorEastAsia" w:hAnsiTheme="majorEastAsia" w:hint="eastAsia"/>
                <w:szCs w:val="21"/>
              </w:rPr>
              <w:t>％</w:t>
            </w:r>
            <w:r w:rsidR="004E144C" w:rsidRPr="006723AA">
              <w:rPr>
                <w:rFonts w:asciiTheme="majorEastAsia" w:eastAsiaTheme="majorEastAsia" w:hAnsiTheme="majorEastAsia" w:hint="eastAsia"/>
                <w:szCs w:val="21"/>
              </w:rPr>
              <w:t>とする</w:t>
            </w:r>
            <w:r w:rsidR="00F84FB9" w:rsidRPr="006723AA">
              <w:rPr>
                <w:rFonts w:asciiTheme="majorEastAsia" w:eastAsiaTheme="majorEastAsia" w:hAnsiTheme="majorEastAsia" w:hint="eastAsia"/>
                <w:szCs w:val="21"/>
              </w:rPr>
              <w:t>。</w:t>
            </w:r>
          </w:p>
          <w:p w14:paraId="71A18C26" w14:textId="6957D01E" w:rsidR="004515AB" w:rsidRPr="006723AA" w:rsidRDefault="00E24D00" w:rsidP="00866955">
            <w:pPr>
              <w:spacing w:line="0" w:lineRule="atLeast"/>
              <w:ind w:leftChars="100" w:left="315" w:hangingChars="50" w:hanging="105"/>
              <w:rPr>
                <w:rFonts w:asciiTheme="majorEastAsia" w:eastAsiaTheme="majorEastAsia" w:hAnsiTheme="majorEastAsia"/>
                <w:szCs w:val="21"/>
              </w:rPr>
            </w:pPr>
            <w:r w:rsidRPr="006723AA">
              <w:rPr>
                <w:rFonts w:asciiTheme="majorEastAsia" w:eastAsiaTheme="majorEastAsia" w:hAnsiTheme="majorEastAsia" w:hint="eastAsia"/>
                <w:szCs w:val="21"/>
              </w:rPr>
              <w:t>（</w:t>
            </w:r>
            <w:r w:rsidR="00587F82" w:rsidRPr="006723AA">
              <w:rPr>
                <w:rFonts w:asciiTheme="majorEastAsia" w:eastAsiaTheme="majorEastAsia" w:hAnsiTheme="majorEastAsia"/>
                <w:szCs w:val="21"/>
              </w:rPr>
              <w:t>R</w:t>
            </w:r>
            <w:r w:rsidRPr="006723AA">
              <w:rPr>
                <w:rFonts w:asciiTheme="majorEastAsia" w:eastAsiaTheme="majorEastAsia" w:hAnsiTheme="majorEastAsia" w:hint="eastAsia"/>
                <w:szCs w:val="21"/>
              </w:rPr>
              <w:t>1　51％）</w:t>
            </w:r>
          </w:p>
        </w:tc>
        <w:tc>
          <w:tcPr>
            <w:tcW w:w="3260" w:type="dxa"/>
            <w:tcBorders>
              <w:left w:val="dashed" w:sz="4" w:space="0" w:color="auto"/>
              <w:right w:val="single" w:sz="4" w:space="0" w:color="auto"/>
            </w:tcBorders>
            <w:shd w:val="clear" w:color="auto" w:fill="auto"/>
          </w:tcPr>
          <w:p w14:paraId="4C5DD345" w14:textId="77777777" w:rsidR="00031F2E" w:rsidRPr="006723AA" w:rsidRDefault="00031F2E" w:rsidP="00031F2E">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467EE757" w14:textId="77777777" w:rsidR="00031F2E" w:rsidRPr="006723AA" w:rsidRDefault="00031F2E" w:rsidP="00031F2E">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今年度は感染症対策に留意しながら26回の訓練を行った。</w:t>
            </w:r>
          </w:p>
          <w:p w14:paraId="0D7DD651" w14:textId="32B1081F" w:rsidR="00031F2E" w:rsidRPr="006723AA" w:rsidRDefault="00031F2E" w:rsidP="00031F2E">
            <w:pPr>
              <w:spacing w:line="0" w:lineRule="atLeast"/>
              <w:rPr>
                <w:rFonts w:asciiTheme="majorEastAsia" w:eastAsiaTheme="majorEastAsia" w:hAnsiTheme="majorEastAsia"/>
                <w:szCs w:val="21"/>
              </w:rPr>
            </w:pPr>
            <w:r w:rsidRPr="006723AA">
              <w:rPr>
                <w:rFonts w:asciiTheme="majorEastAsia" w:eastAsiaTheme="majorEastAsia" w:hAnsiTheme="majorEastAsia"/>
                <w:szCs w:val="21"/>
              </w:rPr>
              <w:t xml:space="preserve">アンケート結果での肯定的意見は　　</w:t>
            </w:r>
            <w:r w:rsidR="001F5BC6" w:rsidRPr="006723AA">
              <w:rPr>
                <w:rFonts w:asciiTheme="majorEastAsia" w:eastAsiaTheme="majorEastAsia" w:hAnsiTheme="majorEastAsia" w:hint="eastAsia"/>
                <w:szCs w:val="21"/>
              </w:rPr>
              <w:t>91</w:t>
            </w:r>
            <w:r w:rsidRPr="006723AA">
              <w:rPr>
                <w:rFonts w:asciiTheme="majorEastAsia" w:eastAsiaTheme="majorEastAsia" w:hAnsiTheme="majorEastAsia"/>
                <w:szCs w:val="21"/>
              </w:rPr>
              <w:t>％（</w:t>
            </w:r>
            <w:r w:rsidR="001F5BC6" w:rsidRPr="006723AA">
              <w:rPr>
                <w:rFonts w:asciiTheme="majorEastAsia" w:eastAsiaTheme="majorEastAsia" w:hAnsiTheme="majorEastAsia" w:hint="eastAsia"/>
                <w:szCs w:val="21"/>
              </w:rPr>
              <w:t>◎</w:t>
            </w:r>
            <w:r w:rsidRPr="006723AA">
              <w:rPr>
                <w:rFonts w:asciiTheme="majorEastAsia" w:eastAsiaTheme="majorEastAsia" w:hAnsiTheme="majorEastAsia"/>
                <w:szCs w:val="21"/>
              </w:rPr>
              <w:t>）</w:t>
            </w:r>
          </w:p>
          <w:p w14:paraId="2F938F82" w14:textId="77777777" w:rsidR="00031F2E" w:rsidRPr="006723AA" w:rsidRDefault="00031F2E" w:rsidP="00031F2E">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 xml:space="preserve">　</w:t>
            </w:r>
          </w:p>
          <w:p w14:paraId="4AF53CE7" w14:textId="77777777" w:rsidR="00031F2E" w:rsidRPr="006723AA" w:rsidRDefault="00031F2E" w:rsidP="00031F2E">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14D71CF2" w14:textId="77777777" w:rsidR="00031F2E" w:rsidRPr="006723AA" w:rsidRDefault="00031F2E" w:rsidP="00031F2E">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ア絵本を送る活動など年間のべ</w:t>
            </w:r>
          </w:p>
          <w:p w14:paraId="3D2E391E" w14:textId="2E050E67" w:rsidR="00031F2E" w:rsidRPr="006723AA" w:rsidRDefault="00031F2E" w:rsidP="00031F2E">
            <w:pPr>
              <w:spacing w:line="0" w:lineRule="atLeast"/>
              <w:ind w:firstLineChars="100" w:firstLine="210"/>
              <w:rPr>
                <w:rFonts w:asciiTheme="majorEastAsia" w:eastAsiaTheme="majorEastAsia" w:hAnsiTheme="majorEastAsia"/>
                <w:szCs w:val="21"/>
              </w:rPr>
            </w:pPr>
            <w:r w:rsidRPr="006723AA">
              <w:rPr>
                <w:rFonts w:asciiTheme="majorEastAsia" w:eastAsiaTheme="majorEastAsia" w:hAnsiTheme="majorEastAsia" w:hint="eastAsia"/>
                <w:szCs w:val="21"/>
              </w:rPr>
              <w:t xml:space="preserve">12回実施（中学部）　</w:t>
            </w:r>
          </w:p>
          <w:p w14:paraId="71E3CDCC" w14:textId="77777777" w:rsidR="00031F2E" w:rsidRPr="006723AA" w:rsidRDefault="00031F2E" w:rsidP="00031F2E">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 xml:space="preserve">　校内外の清掃ボランティア活</w:t>
            </w:r>
          </w:p>
          <w:p w14:paraId="33DD3DB9" w14:textId="7F99E4B3" w:rsidR="00031F2E" w:rsidRPr="006723AA" w:rsidRDefault="00031F2E" w:rsidP="00031F2E">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 xml:space="preserve">　動を10回実施。（高等部）</w:t>
            </w:r>
          </w:p>
          <w:p w14:paraId="366FD65B" w14:textId="77777777" w:rsidR="00031F2E" w:rsidRPr="006723AA" w:rsidRDefault="00031F2E" w:rsidP="00031F2E">
            <w:pPr>
              <w:spacing w:line="0" w:lineRule="atLeast"/>
              <w:ind w:firstLineChars="100" w:firstLine="210"/>
              <w:rPr>
                <w:rFonts w:asciiTheme="majorEastAsia" w:eastAsiaTheme="majorEastAsia" w:hAnsiTheme="majorEastAsia"/>
                <w:szCs w:val="21"/>
              </w:rPr>
            </w:pPr>
            <w:r w:rsidRPr="006723AA">
              <w:rPr>
                <w:rFonts w:asciiTheme="majorEastAsia" w:eastAsiaTheme="majorEastAsia" w:hAnsiTheme="majorEastAsia" w:hint="eastAsia"/>
                <w:szCs w:val="21"/>
              </w:rPr>
              <w:t>ペットボトルキャップ収集ボ</w:t>
            </w:r>
          </w:p>
          <w:p w14:paraId="22160AE5" w14:textId="7B7F3EF1" w:rsidR="00031F2E" w:rsidRPr="006723AA" w:rsidRDefault="00031F2E" w:rsidP="00031F2E">
            <w:pPr>
              <w:spacing w:line="0" w:lineRule="atLeast"/>
              <w:ind w:leftChars="100" w:left="210"/>
              <w:rPr>
                <w:rFonts w:asciiTheme="majorEastAsia" w:eastAsiaTheme="majorEastAsia" w:hAnsiTheme="majorEastAsia"/>
                <w:szCs w:val="21"/>
              </w:rPr>
            </w:pPr>
            <w:r w:rsidRPr="006723AA">
              <w:rPr>
                <w:rFonts w:asciiTheme="majorEastAsia" w:eastAsiaTheme="majorEastAsia" w:hAnsiTheme="majorEastAsia" w:hint="eastAsia"/>
                <w:szCs w:val="21"/>
              </w:rPr>
              <w:t>ランティアを実施、6,9</w:t>
            </w:r>
            <w:r w:rsidRPr="006723AA">
              <w:rPr>
                <w:rFonts w:asciiTheme="majorEastAsia" w:eastAsiaTheme="majorEastAsia" w:hAnsiTheme="majorEastAsia"/>
                <w:szCs w:val="21"/>
              </w:rPr>
              <w:t>4</w:t>
            </w:r>
            <w:r w:rsidRPr="006723AA">
              <w:rPr>
                <w:rFonts w:asciiTheme="majorEastAsia" w:eastAsiaTheme="majorEastAsia" w:hAnsiTheme="majorEastAsia" w:hint="eastAsia"/>
                <w:szCs w:val="21"/>
              </w:rPr>
              <w:t>0個を集めて寄付した（◎）</w:t>
            </w:r>
          </w:p>
          <w:p w14:paraId="71A18C27" w14:textId="19FF19C8" w:rsidR="00091367" w:rsidRPr="006723AA" w:rsidRDefault="00031F2E" w:rsidP="001F5BC6">
            <w:pPr>
              <w:spacing w:line="0" w:lineRule="atLeast"/>
              <w:ind w:left="210"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 xml:space="preserve">イ </w:t>
            </w:r>
            <w:r w:rsidR="001F5BC6" w:rsidRPr="006723AA">
              <w:rPr>
                <w:rFonts w:asciiTheme="majorEastAsia" w:eastAsiaTheme="majorEastAsia" w:hAnsiTheme="majorEastAsia" w:hint="eastAsia"/>
                <w:szCs w:val="21"/>
              </w:rPr>
              <w:t>生徒</w:t>
            </w:r>
            <w:r w:rsidRPr="006723AA">
              <w:rPr>
                <w:rFonts w:asciiTheme="majorEastAsia" w:eastAsiaTheme="majorEastAsia" w:hAnsiTheme="majorEastAsia" w:hint="eastAsia"/>
                <w:szCs w:val="21"/>
              </w:rPr>
              <w:t xml:space="preserve">アンケートの肯定度は80％（高等部）　　（◎）　</w:t>
            </w:r>
          </w:p>
        </w:tc>
      </w:tr>
      <w:tr w:rsidR="00BC581E" w:rsidRPr="006723AA" w14:paraId="71A18C50" w14:textId="77777777" w:rsidTr="00031F2E">
        <w:trPr>
          <w:cantSplit/>
          <w:trHeight w:val="6807"/>
          <w:jc w:val="center"/>
        </w:trPr>
        <w:tc>
          <w:tcPr>
            <w:tcW w:w="704" w:type="dxa"/>
            <w:shd w:val="clear" w:color="auto" w:fill="auto"/>
            <w:textDirection w:val="tbRlV"/>
            <w:vAlign w:val="center"/>
          </w:tcPr>
          <w:p w14:paraId="71A18C29" w14:textId="5E9C2BB2" w:rsidR="00CC216F" w:rsidRPr="006723AA" w:rsidRDefault="004E144C" w:rsidP="00F23972">
            <w:pPr>
              <w:spacing w:line="0" w:lineRule="atLeast"/>
              <w:ind w:left="420" w:right="113" w:hangingChars="200" w:hanging="420"/>
              <w:jc w:val="center"/>
              <w:rPr>
                <w:rFonts w:asciiTheme="majorEastAsia" w:eastAsiaTheme="majorEastAsia" w:hAnsiTheme="majorEastAsia"/>
                <w:szCs w:val="21"/>
              </w:rPr>
            </w:pPr>
            <w:r w:rsidRPr="006723AA">
              <w:rPr>
                <w:rFonts w:asciiTheme="majorEastAsia" w:eastAsiaTheme="majorEastAsia" w:hAnsiTheme="majorEastAsia" w:hint="eastAsia"/>
                <w:szCs w:val="21"/>
              </w:rPr>
              <w:t xml:space="preserve">　</w:t>
            </w:r>
            <w:r w:rsidR="009533DD" w:rsidRPr="006723AA">
              <w:rPr>
                <w:rFonts w:asciiTheme="majorEastAsia" w:eastAsiaTheme="majorEastAsia" w:hAnsiTheme="majorEastAsia" w:hint="eastAsia"/>
                <w:szCs w:val="21"/>
              </w:rPr>
              <w:t xml:space="preserve">２　</w:t>
            </w:r>
            <w:r w:rsidR="00CC216F" w:rsidRPr="006723AA">
              <w:rPr>
                <w:rFonts w:asciiTheme="majorEastAsia" w:eastAsiaTheme="majorEastAsia" w:hAnsiTheme="majorEastAsia" w:hint="eastAsia"/>
                <w:szCs w:val="21"/>
              </w:rPr>
              <w:t>教職員が必要な知識の習得と技能の向上を図り、</w:t>
            </w:r>
          </w:p>
          <w:p w14:paraId="71A18C2A" w14:textId="77777777" w:rsidR="00611367" w:rsidRPr="006723AA" w:rsidRDefault="00CC216F" w:rsidP="00F23972">
            <w:pPr>
              <w:spacing w:line="0" w:lineRule="atLeast"/>
              <w:ind w:left="420" w:right="113" w:hangingChars="200" w:hanging="420"/>
              <w:jc w:val="center"/>
              <w:rPr>
                <w:rFonts w:asciiTheme="majorEastAsia" w:eastAsiaTheme="majorEastAsia" w:hAnsiTheme="majorEastAsia"/>
                <w:szCs w:val="21"/>
              </w:rPr>
            </w:pPr>
            <w:r w:rsidRPr="006723AA">
              <w:rPr>
                <w:rFonts w:asciiTheme="majorEastAsia" w:eastAsiaTheme="majorEastAsia" w:hAnsiTheme="majorEastAsia" w:hint="eastAsia"/>
                <w:szCs w:val="21"/>
              </w:rPr>
              <w:t>個々の教育的ニーズに対応する。</w:t>
            </w:r>
          </w:p>
        </w:tc>
        <w:tc>
          <w:tcPr>
            <w:tcW w:w="2268" w:type="dxa"/>
            <w:shd w:val="clear" w:color="auto" w:fill="auto"/>
          </w:tcPr>
          <w:p w14:paraId="71A18C2B" w14:textId="7237E96D" w:rsidR="00756D5C" w:rsidRPr="006723AA" w:rsidRDefault="00756D5C" w:rsidP="00F23972">
            <w:pPr>
              <w:spacing w:line="0" w:lineRule="atLeast"/>
              <w:ind w:rightChars="100" w:right="210"/>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71A18C2C" w14:textId="77777777" w:rsidR="00756D5C" w:rsidRPr="006723AA" w:rsidRDefault="00756D5C" w:rsidP="00F23972">
            <w:pPr>
              <w:spacing w:line="0" w:lineRule="atLeast"/>
              <w:ind w:rightChars="100" w:right="210"/>
              <w:rPr>
                <w:rFonts w:asciiTheme="majorEastAsia" w:eastAsiaTheme="majorEastAsia" w:hAnsiTheme="majorEastAsia"/>
                <w:szCs w:val="21"/>
              </w:rPr>
            </w:pPr>
            <w:r w:rsidRPr="006723AA">
              <w:rPr>
                <w:rFonts w:asciiTheme="majorEastAsia" w:eastAsiaTheme="majorEastAsia" w:hAnsiTheme="majorEastAsia" w:hint="eastAsia"/>
                <w:szCs w:val="21"/>
              </w:rPr>
              <w:t>「個別の教育支援計画」等の一層の活用を図るとともに、一貫したキャリア教育を行い、適切に進路選択に取り組む。</w:t>
            </w:r>
          </w:p>
          <w:p w14:paraId="71A18C2D" w14:textId="77777777" w:rsidR="00756D5C" w:rsidRPr="006723AA" w:rsidRDefault="00756D5C" w:rsidP="00F23972">
            <w:pPr>
              <w:spacing w:line="0" w:lineRule="atLeast"/>
              <w:ind w:rightChars="100" w:right="210"/>
              <w:rPr>
                <w:rFonts w:asciiTheme="majorEastAsia" w:eastAsiaTheme="majorEastAsia" w:hAnsiTheme="majorEastAsia"/>
                <w:szCs w:val="21"/>
              </w:rPr>
            </w:pPr>
          </w:p>
          <w:p w14:paraId="71A18C2E" w14:textId="77777777" w:rsidR="00DC0629" w:rsidRPr="006723AA" w:rsidRDefault="00DC0629" w:rsidP="00F23972">
            <w:pPr>
              <w:spacing w:line="0" w:lineRule="atLeast"/>
              <w:ind w:rightChars="100" w:right="210"/>
              <w:rPr>
                <w:rFonts w:asciiTheme="majorEastAsia" w:eastAsiaTheme="majorEastAsia" w:hAnsiTheme="majorEastAsia"/>
                <w:szCs w:val="21"/>
              </w:rPr>
            </w:pPr>
          </w:p>
          <w:p w14:paraId="71A18C2F" w14:textId="77777777" w:rsidR="00DC0629" w:rsidRPr="006723AA" w:rsidRDefault="00DC0629" w:rsidP="00F23972">
            <w:pPr>
              <w:spacing w:line="0" w:lineRule="atLeast"/>
              <w:ind w:rightChars="100" w:right="210"/>
              <w:rPr>
                <w:rFonts w:asciiTheme="majorEastAsia" w:eastAsiaTheme="majorEastAsia" w:hAnsiTheme="majorEastAsia"/>
                <w:szCs w:val="21"/>
              </w:rPr>
            </w:pPr>
          </w:p>
          <w:p w14:paraId="71A18C30" w14:textId="77777777" w:rsidR="00DC0629" w:rsidRPr="006723AA" w:rsidRDefault="00DC0629" w:rsidP="00F23972">
            <w:pPr>
              <w:spacing w:line="0" w:lineRule="atLeast"/>
              <w:ind w:rightChars="100" w:right="210"/>
              <w:rPr>
                <w:rFonts w:asciiTheme="majorEastAsia" w:eastAsiaTheme="majorEastAsia" w:hAnsiTheme="majorEastAsia"/>
                <w:szCs w:val="21"/>
              </w:rPr>
            </w:pPr>
          </w:p>
          <w:p w14:paraId="71A18C31" w14:textId="77777777" w:rsidR="00680D81" w:rsidRPr="006723AA" w:rsidRDefault="00680D81" w:rsidP="00F23972">
            <w:pPr>
              <w:spacing w:line="0" w:lineRule="atLeast"/>
              <w:ind w:rightChars="100" w:right="210"/>
              <w:rPr>
                <w:rFonts w:asciiTheme="majorEastAsia" w:eastAsiaTheme="majorEastAsia" w:hAnsiTheme="majorEastAsia"/>
                <w:szCs w:val="21"/>
              </w:rPr>
            </w:pPr>
          </w:p>
          <w:p w14:paraId="71A18C32" w14:textId="33DFBA01" w:rsidR="000C02EE" w:rsidRPr="006723AA" w:rsidRDefault="000C02EE" w:rsidP="00F23972">
            <w:pPr>
              <w:spacing w:line="0" w:lineRule="atLeast"/>
              <w:ind w:rightChars="100" w:right="210"/>
              <w:rPr>
                <w:rFonts w:asciiTheme="majorEastAsia" w:eastAsiaTheme="majorEastAsia" w:hAnsiTheme="majorEastAsia"/>
                <w:szCs w:val="21"/>
              </w:rPr>
            </w:pPr>
          </w:p>
          <w:p w14:paraId="5544B3FB" w14:textId="0C9F1D1A" w:rsidR="00A27E21" w:rsidRPr="006723AA" w:rsidRDefault="00A27E21" w:rsidP="00F23972">
            <w:pPr>
              <w:spacing w:line="0" w:lineRule="atLeast"/>
              <w:ind w:rightChars="100" w:right="210"/>
              <w:rPr>
                <w:rFonts w:asciiTheme="majorEastAsia" w:eastAsiaTheme="majorEastAsia" w:hAnsiTheme="majorEastAsia"/>
                <w:szCs w:val="21"/>
              </w:rPr>
            </w:pPr>
          </w:p>
          <w:p w14:paraId="4F2C327B" w14:textId="67DC0A48" w:rsidR="00866955" w:rsidRPr="006723AA" w:rsidRDefault="00866955" w:rsidP="00F23972">
            <w:pPr>
              <w:spacing w:line="0" w:lineRule="atLeast"/>
              <w:ind w:rightChars="100" w:right="210"/>
              <w:rPr>
                <w:rFonts w:asciiTheme="majorEastAsia" w:eastAsiaTheme="majorEastAsia" w:hAnsiTheme="majorEastAsia"/>
                <w:szCs w:val="21"/>
              </w:rPr>
            </w:pPr>
          </w:p>
          <w:p w14:paraId="7F8368E9" w14:textId="77777777" w:rsidR="00866955" w:rsidRPr="006723AA" w:rsidRDefault="00866955" w:rsidP="00F23972">
            <w:pPr>
              <w:spacing w:line="0" w:lineRule="atLeast"/>
              <w:ind w:rightChars="100" w:right="210"/>
              <w:rPr>
                <w:rFonts w:asciiTheme="majorEastAsia" w:eastAsiaTheme="majorEastAsia" w:hAnsiTheme="majorEastAsia"/>
                <w:szCs w:val="21"/>
              </w:rPr>
            </w:pPr>
          </w:p>
          <w:p w14:paraId="71A18C33" w14:textId="77777777" w:rsidR="00756D5C" w:rsidRPr="006723AA" w:rsidRDefault="00756D5C"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71A18C34" w14:textId="77777777" w:rsidR="00BA1A64" w:rsidRPr="006723AA" w:rsidRDefault="00756D5C"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多様な課題について研究し専門性の向上を図ることで、子どもたちが変革する社会で生き抜く力を育くむ。</w:t>
            </w:r>
          </w:p>
        </w:tc>
        <w:tc>
          <w:tcPr>
            <w:tcW w:w="4961" w:type="dxa"/>
            <w:tcBorders>
              <w:right w:val="dashed" w:sz="4" w:space="0" w:color="auto"/>
            </w:tcBorders>
            <w:shd w:val="clear" w:color="auto" w:fill="auto"/>
          </w:tcPr>
          <w:p w14:paraId="71A18C35" w14:textId="77777777" w:rsidR="00850717" w:rsidRPr="006723AA" w:rsidRDefault="00BA1A64"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71A18C36" w14:textId="78F419DE" w:rsidR="00BA1A64" w:rsidRPr="006723AA" w:rsidRDefault="00850717"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 xml:space="preserve">ア　</w:t>
            </w:r>
            <w:r w:rsidR="00BA1A64" w:rsidRPr="006723AA">
              <w:rPr>
                <w:rFonts w:asciiTheme="majorEastAsia" w:eastAsiaTheme="majorEastAsia" w:hAnsiTheme="majorEastAsia" w:hint="eastAsia"/>
                <w:szCs w:val="21"/>
              </w:rPr>
              <w:t>各学部で</w:t>
            </w:r>
            <w:r w:rsidR="00680D81" w:rsidRPr="006723AA">
              <w:rPr>
                <w:rFonts w:asciiTheme="majorEastAsia" w:eastAsiaTheme="majorEastAsia" w:hAnsiTheme="majorEastAsia" w:hint="eastAsia"/>
                <w:szCs w:val="21"/>
              </w:rPr>
              <w:t>「主体的な学び」「対話的な学び」「深い学び」のあり方を</w:t>
            </w:r>
            <w:r w:rsidR="00BA1A64" w:rsidRPr="006723AA">
              <w:rPr>
                <w:rFonts w:asciiTheme="majorEastAsia" w:eastAsiaTheme="majorEastAsia" w:hAnsiTheme="majorEastAsia" w:hint="eastAsia"/>
                <w:szCs w:val="21"/>
              </w:rPr>
              <w:t>検討し、必要に応じて発達検査、学習に関する検査（読み書き、計算）を実施する</w:t>
            </w:r>
            <w:r w:rsidR="00B71BE5" w:rsidRPr="006723AA">
              <w:rPr>
                <w:rFonts w:asciiTheme="majorEastAsia" w:eastAsiaTheme="majorEastAsia" w:hAnsiTheme="majorEastAsia" w:hint="eastAsia"/>
                <w:szCs w:val="21"/>
              </w:rPr>
              <w:t>ために、専門家からの助言や先進的な取組実践校へ</w:t>
            </w:r>
            <w:r w:rsidR="00812689" w:rsidRPr="006723AA">
              <w:rPr>
                <w:rFonts w:asciiTheme="majorEastAsia" w:eastAsiaTheme="majorEastAsia" w:hAnsiTheme="majorEastAsia" w:hint="eastAsia"/>
                <w:szCs w:val="21"/>
              </w:rPr>
              <w:t>の</w:t>
            </w:r>
            <w:r w:rsidR="00B71BE5" w:rsidRPr="006723AA">
              <w:rPr>
                <w:rFonts w:asciiTheme="majorEastAsia" w:eastAsiaTheme="majorEastAsia" w:hAnsiTheme="majorEastAsia" w:hint="eastAsia"/>
                <w:szCs w:val="21"/>
              </w:rPr>
              <w:t>視察</w:t>
            </w:r>
            <w:r w:rsidR="00812689" w:rsidRPr="006723AA">
              <w:rPr>
                <w:rFonts w:asciiTheme="majorEastAsia" w:eastAsiaTheme="majorEastAsia" w:hAnsiTheme="majorEastAsia" w:hint="eastAsia"/>
                <w:szCs w:val="21"/>
              </w:rPr>
              <w:t>など</w:t>
            </w:r>
            <w:r w:rsidR="00B71BE5" w:rsidRPr="006723AA">
              <w:rPr>
                <w:rFonts w:asciiTheme="majorEastAsia" w:eastAsiaTheme="majorEastAsia" w:hAnsiTheme="majorEastAsia" w:hint="eastAsia"/>
                <w:szCs w:val="21"/>
              </w:rPr>
              <w:t>、指導力を向上させる。</w:t>
            </w:r>
          </w:p>
          <w:p w14:paraId="71A18C37" w14:textId="02E5A169" w:rsidR="00831679" w:rsidRPr="006723AA" w:rsidRDefault="00850717"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イ　様々な進路選択ができるよう、</w:t>
            </w:r>
            <w:r w:rsidR="00CB035F" w:rsidRPr="006723AA">
              <w:rPr>
                <w:rFonts w:asciiTheme="majorEastAsia" w:eastAsiaTheme="majorEastAsia" w:hAnsiTheme="majorEastAsia" w:hint="eastAsia"/>
                <w:szCs w:val="21"/>
              </w:rPr>
              <w:t>幼児児童生徒の</w:t>
            </w:r>
            <w:r w:rsidR="004E144C" w:rsidRPr="006723AA">
              <w:rPr>
                <w:rFonts w:asciiTheme="majorEastAsia" w:eastAsiaTheme="majorEastAsia" w:hAnsiTheme="majorEastAsia" w:hint="eastAsia"/>
                <w:szCs w:val="21"/>
              </w:rPr>
              <w:t>発達段階に応じたキャリア教育</w:t>
            </w:r>
            <w:r w:rsidR="00DC0629" w:rsidRPr="006723AA">
              <w:rPr>
                <w:rFonts w:asciiTheme="majorEastAsia" w:eastAsiaTheme="majorEastAsia" w:hAnsiTheme="majorEastAsia" w:hint="eastAsia"/>
                <w:szCs w:val="21"/>
              </w:rPr>
              <w:t>に取り組み</w:t>
            </w:r>
            <w:r w:rsidR="004E144C" w:rsidRPr="006723AA">
              <w:rPr>
                <w:rFonts w:asciiTheme="majorEastAsia" w:eastAsiaTheme="majorEastAsia" w:hAnsiTheme="majorEastAsia" w:hint="eastAsia"/>
                <w:szCs w:val="21"/>
              </w:rPr>
              <w:t>、</w:t>
            </w:r>
            <w:r w:rsidR="002A5815" w:rsidRPr="006723AA">
              <w:rPr>
                <w:rFonts w:asciiTheme="majorEastAsia" w:eastAsiaTheme="majorEastAsia" w:hAnsiTheme="majorEastAsia" w:hint="eastAsia"/>
                <w:szCs w:val="21"/>
              </w:rPr>
              <w:t>各種進路講演会や説明会</w:t>
            </w:r>
            <w:r w:rsidR="00A27E21" w:rsidRPr="006723AA">
              <w:rPr>
                <w:rFonts w:asciiTheme="majorEastAsia" w:eastAsiaTheme="majorEastAsia" w:hAnsiTheme="majorEastAsia" w:hint="eastAsia"/>
                <w:szCs w:val="21"/>
              </w:rPr>
              <w:t>等</w:t>
            </w:r>
            <w:r w:rsidR="002A5815" w:rsidRPr="006723AA">
              <w:rPr>
                <w:rFonts w:asciiTheme="majorEastAsia" w:eastAsiaTheme="majorEastAsia" w:hAnsiTheme="majorEastAsia" w:hint="eastAsia"/>
                <w:szCs w:val="21"/>
              </w:rPr>
              <w:t>を実施する</w:t>
            </w:r>
            <w:r w:rsidR="00831679" w:rsidRPr="006723AA">
              <w:rPr>
                <w:rFonts w:asciiTheme="majorEastAsia" w:eastAsiaTheme="majorEastAsia" w:hAnsiTheme="majorEastAsia" w:hint="eastAsia"/>
                <w:szCs w:val="21"/>
              </w:rPr>
              <w:t>。</w:t>
            </w:r>
          </w:p>
          <w:p w14:paraId="71A18C38" w14:textId="3E9AEA63" w:rsidR="00BA1A64" w:rsidRPr="006723AA" w:rsidRDefault="00831679"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 xml:space="preserve">ウ　</w:t>
            </w:r>
            <w:r w:rsidR="00A2046B" w:rsidRPr="006723AA">
              <w:rPr>
                <w:rFonts w:asciiTheme="majorEastAsia" w:eastAsiaTheme="majorEastAsia" w:hAnsiTheme="majorEastAsia" w:hint="eastAsia"/>
                <w:szCs w:val="21"/>
              </w:rPr>
              <w:t>学部だよりやキャリア通信などのお知らせを活用して、保護者のキャリア教育理解を</w:t>
            </w:r>
            <w:r w:rsidR="00CB035F" w:rsidRPr="006723AA">
              <w:rPr>
                <w:rFonts w:asciiTheme="majorEastAsia" w:eastAsiaTheme="majorEastAsia" w:hAnsiTheme="majorEastAsia" w:hint="eastAsia"/>
                <w:szCs w:val="21"/>
              </w:rPr>
              <w:t>深め</w:t>
            </w:r>
            <w:r w:rsidR="00A2046B" w:rsidRPr="006723AA">
              <w:rPr>
                <w:rFonts w:asciiTheme="majorEastAsia" w:eastAsiaTheme="majorEastAsia" w:hAnsiTheme="majorEastAsia" w:hint="eastAsia"/>
                <w:szCs w:val="21"/>
              </w:rPr>
              <w:t>る。</w:t>
            </w:r>
          </w:p>
          <w:p w14:paraId="71A18C3A" w14:textId="6D996FD3" w:rsidR="000C02EE" w:rsidRPr="006723AA" w:rsidRDefault="002A5815" w:rsidP="00866955">
            <w:pPr>
              <w:spacing w:line="0" w:lineRule="atLeast"/>
              <w:ind w:left="420" w:hangingChars="200" w:hanging="420"/>
              <w:rPr>
                <w:rFonts w:ascii="ＭＳ ゴシック" w:eastAsia="ＭＳ ゴシック" w:hAnsi="ＭＳ ゴシック"/>
                <w:sz w:val="22"/>
                <w:szCs w:val="22"/>
              </w:rPr>
            </w:pPr>
            <w:r w:rsidRPr="006723AA">
              <w:rPr>
                <w:rFonts w:asciiTheme="majorEastAsia" w:eastAsiaTheme="majorEastAsia" w:hAnsiTheme="majorEastAsia" w:hint="eastAsia"/>
                <w:szCs w:val="21"/>
              </w:rPr>
              <w:t>エ</w:t>
            </w:r>
            <w:r w:rsidR="00CB035F" w:rsidRPr="006723AA">
              <w:rPr>
                <w:rFonts w:asciiTheme="majorEastAsia" w:eastAsiaTheme="majorEastAsia" w:hAnsiTheme="majorEastAsia" w:hint="eastAsia"/>
                <w:szCs w:val="21"/>
              </w:rPr>
              <w:t xml:space="preserve">　一貫したキャリア教育をめざして、</w:t>
            </w:r>
            <w:r w:rsidR="00A27E21" w:rsidRPr="006723AA">
              <w:rPr>
                <w:rFonts w:asciiTheme="majorEastAsia" w:eastAsiaTheme="majorEastAsia" w:hAnsiTheme="majorEastAsia" w:hint="eastAsia"/>
                <w:szCs w:val="21"/>
              </w:rPr>
              <w:t>本校の</w:t>
            </w:r>
            <w:r w:rsidR="00CB035F" w:rsidRPr="006723AA">
              <w:rPr>
                <w:rFonts w:ascii="ＭＳ ゴシック" w:eastAsia="ＭＳ ゴシック" w:hAnsi="ＭＳ ゴシック" w:hint="eastAsia"/>
                <w:sz w:val="22"/>
                <w:szCs w:val="22"/>
              </w:rPr>
              <w:t>「キャリア教育プログラム」の改訂を行う。</w:t>
            </w:r>
          </w:p>
          <w:p w14:paraId="3263D502" w14:textId="695D4297" w:rsidR="00866955" w:rsidRPr="006723AA" w:rsidRDefault="00866955" w:rsidP="00866955">
            <w:pPr>
              <w:spacing w:line="0" w:lineRule="atLeast"/>
              <w:ind w:left="420" w:hangingChars="200" w:hanging="420"/>
              <w:rPr>
                <w:rFonts w:asciiTheme="majorEastAsia" w:eastAsiaTheme="majorEastAsia" w:hAnsiTheme="majorEastAsia"/>
                <w:szCs w:val="21"/>
              </w:rPr>
            </w:pPr>
          </w:p>
          <w:p w14:paraId="39D09AD5" w14:textId="77777777" w:rsidR="00866955" w:rsidRPr="006723AA" w:rsidRDefault="00866955" w:rsidP="00866955">
            <w:pPr>
              <w:spacing w:line="0" w:lineRule="atLeast"/>
              <w:ind w:left="420" w:hangingChars="200" w:hanging="420"/>
              <w:rPr>
                <w:rFonts w:asciiTheme="majorEastAsia" w:eastAsiaTheme="majorEastAsia" w:hAnsiTheme="majorEastAsia"/>
                <w:szCs w:val="21"/>
              </w:rPr>
            </w:pPr>
          </w:p>
          <w:p w14:paraId="71A18C3B" w14:textId="77777777" w:rsidR="000C3DCD" w:rsidRPr="006723AA" w:rsidRDefault="00850717"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3996E3A4" w14:textId="7EA959D0" w:rsidR="00347AFB" w:rsidRPr="006723AA" w:rsidRDefault="00347AFB" w:rsidP="00347AFB">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ア　聴覚障がい等に係る合理的配慮を踏まえ、より効果的な保育・授業を</w:t>
            </w:r>
            <w:r w:rsidR="00587F82" w:rsidRPr="006723AA">
              <w:rPr>
                <w:rFonts w:asciiTheme="majorEastAsia" w:eastAsiaTheme="majorEastAsia" w:hAnsiTheme="majorEastAsia"/>
                <w:szCs w:val="21"/>
              </w:rPr>
              <w:t>ICT</w:t>
            </w:r>
            <w:r w:rsidRPr="006723AA">
              <w:rPr>
                <w:rFonts w:asciiTheme="majorEastAsia" w:eastAsiaTheme="majorEastAsia" w:hAnsiTheme="majorEastAsia" w:hint="eastAsia"/>
                <w:szCs w:val="21"/>
              </w:rPr>
              <w:t>機器を活用して、多様なニーズに即した指導ができるよう指導力の向上を図る。</w:t>
            </w:r>
          </w:p>
          <w:p w14:paraId="6CA7E637" w14:textId="77777777" w:rsidR="00347AFB" w:rsidRPr="006723AA" w:rsidRDefault="00347AFB" w:rsidP="00347AFB">
            <w:pPr>
              <w:spacing w:line="0" w:lineRule="atLeast"/>
              <w:ind w:left="420" w:hangingChars="200" w:hanging="420"/>
              <w:rPr>
                <w:rFonts w:asciiTheme="majorEastAsia" w:eastAsiaTheme="majorEastAsia" w:hAnsiTheme="majorEastAsia"/>
                <w:szCs w:val="21"/>
              </w:rPr>
            </w:pPr>
          </w:p>
          <w:p w14:paraId="0037AB71" w14:textId="13A0037C" w:rsidR="00347AFB" w:rsidRPr="006723AA" w:rsidRDefault="00347AFB" w:rsidP="00347AFB">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 xml:space="preserve">イ　</w:t>
            </w:r>
            <w:r w:rsidR="009B084D" w:rsidRPr="006723AA">
              <w:rPr>
                <w:rFonts w:asciiTheme="majorEastAsia" w:eastAsiaTheme="majorEastAsia" w:hAnsiTheme="majorEastAsia" w:hint="eastAsia"/>
                <w:szCs w:val="21"/>
              </w:rPr>
              <w:t>元気な</w:t>
            </w:r>
            <w:r w:rsidRPr="006723AA">
              <w:rPr>
                <w:rFonts w:asciiTheme="majorEastAsia" w:eastAsiaTheme="majorEastAsia" w:hAnsiTheme="majorEastAsia" w:hint="eastAsia"/>
                <w:szCs w:val="21"/>
              </w:rPr>
              <w:t>教職員</w:t>
            </w:r>
            <w:r w:rsidR="009B084D" w:rsidRPr="006723AA">
              <w:rPr>
                <w:rFonts w:asciiTheme="majorEastAsia" w:eastAsiaTheme="majorEastAsia" w:hAnsiTheme="majorEastAsia" w:hint="eastAsia"/>
                <w:szCs w:val="21"/>
              </w:rPr>
              <w:t>、元気な学校づくりのために、</w:t>
            </w:r>
            <w:r w:rsidR="00B8648D" w:rsidRPr="006723AA">
              <w:rPr>
                <w:rFonts w:asciiTheme="majorEastAsia" w:eastAsiaTheme="majorEastAsia" w:hAnsiTheme="majorEastAsia" w:hint="eastAsia"/>
                <w:szCs w:val="21"/>
              </w:rPr>
              <w:t>働き方改革を進め、</w:t>
            </w:r>
            <w:r w:rsidR="001219B7" w:rsidRPr="006723AA">
              <w:rPr>
                <w:rFonts w:asciiTheme="majorEastAsia" w:eastAsiaTheme="majorEastAsia" w:hAnsiTheme="majorEastAsia" w:hint="eastAsia"/>
                <w:szCs w:val="21"/>
              </w:rPr>
              <w:t>業務の偏りを減らすとともに長時間勤務の縮減に取り組む</w:t>
            </w:r>
            <w:r w:rsidR="00B8648D" w:rsidRPr="006723AA">
              <w:rPr>
                <w:rFonts w:asciiTheme="majorEastAsia" w:eastAsiaTheme="majorEastAsia" w:hAnsiTheme="majorEastAsia" w:hint="eastAsia"/>
                <w:szCs w:val="21"/>
              </w:rPr>
              <w:t>。</w:t>
            </w:r>
          </w:p>
          <w:p w14:paraId="71A18C3F" w14:textId="72B8D169" w:rsidR="00BA1A64" w:rsidRPr="006723AA" w:rsidRDefault="00BA1A64" w:rsidP="00342DC4">
            <w:pPr>
              <w:spacing w:line="0" w:lineRule="atLeast"/>
              <w:ind w:left="420" w:hangingChars="200" w:hanging="420"/>
              <w:rPr>
                <w:rFonts w:asciiTheme="majorEastAsia" w:eastAsiaTheme="majorEastAsia" w:hAnsiTheme="majorEastAsia"/>
                <w:szCs w:val="21"/>
              </w:rPr>
            </w:pPr>
          </w:p>
        </w:tc>
        <w:tc>
          <w:tcPr>
            <w:tcW w:w="3686" w:type="dxa"/>
            <w:tcBorders>
              <w:right w:val="dashed" w:sz="4" w:space="0" w:color="auto"/>
            </w:tcBorders>
          </w:tcPr>
          <w:p w14:paraId="71A18C40" w14:textId="77777777" w:rsidR="00111FDD" w:rsidRPr="006723AA" w:rsidRDefault="00BA1A64" w:rsidP="00F23972">
            <w:pPr>
              <w:spacing w:line="0" w:lineRule="atLeast"/>
              <w:ind w:leftChars="-116" w:left="176"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 xml:space="preserve">　</w:t>
            </w:r>
            <w:r w:rsidR="00B71BE5" w:rsidRPr="006723AA">
              <w:rPr>
                <w:rFonts w:asciiTheme="majorEastAsia" w:eastAsiaTheme="majorEastAsia" w:hAnsiTheme="majorEastAsia" w:hint="eastAsia"/>
                <w:szCs w:val="21"/>
              </w:rPr>
              <w:t>（１）</w:t>
            </w:r>
          </w:p>
          <w:p w14:paraId="0BAF7B18" w14:textId="39BF718B" w:rsidR="00855551" w:rsidRPr="006723AA" w:rsidRDefault="00111FDD" w:rsidP="00F23972">
            <w:pPr>
              <w:spacing w:line="0" w:lineRule="atLeast"/>
              <w:ind w:left="420"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ア　左記を</w:t>
            </w:r>
            <w:r w:rsidR="00680D81" w:rsidRPr="006723AA">
              <w:rPr>
                <w:rFonts w:asciiTheme="majorEastAsia" w:eastAsiaTheme="majorEastAsia" w:hAnsiTheme="majorEastAsia" w:hint="eastAsia"/>
                <w:szCs w:val="21"/>
              </w:rPr>
              <w:t>基にした</w:t>
            </w:r>
            <w:r w:rsidRPr="006723AA">
              <w:rPr>
                <w:rFonts w:asciiTheme="majorEastAsia" w:eastAsiaTheme="majorEastAsia" w:hAnsiTheme="majorEastAsia" w:hint="eastAsia"/>
                <w:szCs w:val="21"/>
              </w:rPr>
              <w:t>全校で</w:t>
            </w:r>
            <w:r w:rsidR="004515AB" w:rsidRPr="006723AA">
              <w:rPr>
                <w:rFonts w:asciiTheme="majorEastAsia" w:eastAsiaTheme="majorEastAsia" w:hAnsiTheme="majorEastAsia" w:hint="eastAsia"/>
                <w:szCs w:val="21"/>
              </w:rPr>
              <w:t>35</w:t>
            </w:r>
            <w:r w:rsidRPr="006723AA">
              <w:rPr>
                <w:rFonts w:asciiTheme="majorEastAsia" w:eastAsiaTheme="majorEastAsia" w:hAnsiTheme="majorEastAsia" w:hint="eastAsia"/>
                <w:szCs w:val="21"/>
              </w:rPr>
              <w:t>回の研究</w:t>
            </w:r>
            <w:r w:rsidR="00043ECF" w:rsidRPr="006723AA">
              <w:rPr>
                <w:rFonts w:asciiTheme="majorEastAsia" w:eastAsiaTheme="majorEastAsia" w:hAnsiTheme="majorEastAsia" w:hint="eastAsia"/>
                <w:szCs w:val="21"/>
              </w:rPr>
              <w:t>保育・</w:t>
            </w:r>
            <w:r w:rsidRPr="006723AA">
              <w:rPr>
                <w:rFonts w:asciiTheme="majorEastAsia" w:eastAsiaTheme="majorEastAsia" w:hAnsiTheme="majorEastAsia" w:hint="eastAsia"/>
                <w:szCs w:val="21"/>
              </w:rPr>
              <w:t>授業を実施</w:t>
            </w:r>
            <w:r w:rsidR="00855551" w:rsidRPr="006723AA">
              <w:rPr>
                <w:rFonts w:asciiTheme="majorEastAsia" w:eastAsiaTheme="majorEastAsia" w:hAnsiTheme="majorEastAsia" w:hint="eastAsia"/>
                <w:szCs w:val="21"/>
              </w:rPr>
              <w:t>。(</w:t>
            </w:r>
            <w:r w:rsidR="00587F82" w:rsidRPr="006723AA">
              <w:rPr>
                <w:rFonts w:asciiTheme="majorEastAsia" w:eastAsiaTheme="majorEastAsia" w:hAnsiTheme="majorEastAsia"/>
                <w:szCs w:val="21"/>
              </w:rPr>
              <w:t>R</w:t>
            </w:r>
            <w:r w:rsidR="00855551" w:rsidRPr="006723AA">
              <w:rPr>
                <w:rFonts w:asciiTheme="majorEastAsia" w:eastAsiaTheme="majorEastAsia" w:hAnsiTheme="majorEastAsia" w:hint="eastAsia"/>
                <w:szCs w:val="21"/>
              </w:rPr>
              <w:t>1</w:t>
            </w:r>
            <w:r w:rsidR="004515AB" w:rsidRPr="006723AA">
              <w:rPr>
                <w:rFonts w:asciiTheme="majorEastAsia" w:eastAsiaTheme="majorEastAsia" w:hAnsiTheme="majorEastAsia" w:hint="eastAsia"/>
                <w:szCs w:val="21"/>
              </w:rPr>
              <w:t>年度　35</w:t>
            </w:r>
            <w:r w:rsidR="00855551" w:rsidRPr="006723AA">
              <w:rPr>
                <w:rFonts w:asciiTheme="majorEastAsia" w:eastAsiaTheme="majorEastAsia" w:hAnsiTheme="majorEastAsia" w:hint="eastAsia"/>
                <w:szCs w:val="21"/>
              </w:rPr>
              <w:t>回)</w:t>
            </w:r>
          </w:p>
          <w:p w14:paraId="200F6D54" w14:textId="6590D316" w:rsidR="00855551" w:rsidRPr="006723AA" w:rsidRDefault="00043ECF" w:rsidP="00855551">
            <w:pPr>
              <w:spacing w:line="0" w:lineRule="atLeast"/>
              <w:ind w:leftChars="200" w:left="420"/>
              <w:rPr>
                <w:rFonts w:asciiTheme="majorEastAsia" w:eastAsiaTheme="majorEastAsia" w:hAnsiTheme="majorEastAsia"/>
                <w:szCs w:val="21"/>
              </w:rPr>
            </w:pPr>
            <w:r w:rsidRPr="006723AA">
              <w:rPr>
                <w:rFonts w:asciiTheme="majorEastAsia" w:eastAsiaTheme="majorEastAsia" w:hAnsiTheme="majorEastAsia" w:hint="eastAsia"/>
                <w:szCs w:val="21"/>
              </w:rPr>
              <w:t>他学部の授業を</w:t>
            </w:r>
            <w:r w:rsidR="000F7DD8">
              <w:rPr>
                <w:rFonts w:asciiTheme="majorEastAsia" w:eastAsiaTheme="majorEastAsia" w:hAnsiTheme="majorEastAsia" w:hint="eastAsia"/>
                <w:szCs w:val="21"/>
              </w:rPr>
              <w:t>２</w:t>
            </w:r>
            <w:r w:rsidRPr="006723AA">
              <w:rPr>
                <w:rFonts w:asciiTheme="majorEastAsia" w:eastAsiaTheme="majorEastAsia" w:hAnsiTheme="majorEastAsia" w:hint="eastAsia"/>
                <w:szCs w:val="21"/>
              </w:rPr>
              <w:t>回以上参観する</w:t>
            </w:r>
            <w:r w:rsidR="00855551" w:rsidRPr="006723AA">
              <w:rPr>
                <w:rFonts w:asciiTheme="majorEastAsia" w:eastAsiaTheme="majorEastAsia" w:hAnsiTheme="majorEastAsia" w:hint="eastAsia"/>
                <w:szCs w:val="21"/>
              </w:rPr>
              <w:t>。</w:t>
            </w:r>
          </w:p>
          <w:p w14:paraId="31B502A2" w14:textId="77777777" w:rsidR="00855551" w:rsidRPr="006723AA" w:rsidRDefault="00855551" w:rsidP="00855551">
            <w:pPr>
              <w:spacing w:line="0" w:lineRule="atLeast"/>
              <w:ind w:leftChars="200" w:left="420"/>
              <w:rPr>
                <w:rFonts w:asciiTheme="majorEastAsia" w:eastAsiaTheme="majorEastAsia" w:hAnsiTheme="majorEastAsia"/>
                <w:szCs w:val="21"/>
              </w:rPr>
            </w:pPr>
          </w:p>
          <w:p w14:paraId="13CA4315" w14:textId="318FF00F" w:rsidR="00855551" w:rsidRPr="006723AA" w:rsidRDefault="00111FDD" w:rsidP="00680D81">
            <w:pPr>
              <w:spacing w:line="0" w:lineRule="atLeast"/>
              <w:ind w:leftChars="-16" w:left="386"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 xml:space="preserve">イ　</w:t>
            </w:r>
            <w:r w:rsidR="002A5815" w:rsidRPr="006723AA">
              <w:rPr>
                <w:rFonts w:asciiTheme="majorEastAsia" w:eastAsiaTheme="majorEastAsia" w:hAnsiTheme="majorEastAsia" w:hint="eastAsia"/>
                <w:szCs w:val="21"/>
              </w:rPr>
              <w:t>進路講演会や説明会</w:t>
            </w:r>
            <w:r w:rsidR="00A27E21" w:rsidRPr="006723AA">
              <w:rPr>
                <w:rFonts w:asciiTheme="majorEastAsia" w:eastAsiaTheme="majorEastAsia" w:hAnsiTheme="majorEastAsia" w:hint="eastAsia"/>
                <w:szCs w:val="21"/>
              </w:rPr>
              <w:t>等</w:t>
            </w:r>
            <w:r w:rsidR="002A5815" w:rsidRPr="006723AA">
              <w:rPr>
                <w:rFonts w:asciiTheme="majorEastAsia" w:eastAsiaTheme="majorEastAsia" w:hAnsiTheme="majorEastAsia" w:hint="eastAsia"/>
                <w:szCs w:val="21"/>
              </w:rPr>
              <w:t>の実施。</w:t>
            </w:r>
          </w:p>
          <w:p w14:paraId="0EA04B30" w14:textId="2DE6BCC9" w:rsidR="002A5815" w:rsidRPr="006723AA" w:rsidRDefault="002A5815" w:rsidP="00680D81">
            <w:pPr>
              <w:spacing w:line="0" w:lineRule="atLeast"/>
              <w:ind w:leftChars="-16" w:left="386" w:hangingChars="200" w:hanging="420"/>
              <w:rPr>
                <w:rFonts w:asciiTheme="majorEastAsia" w:eastAsiaTheme="majorEastAsia" w:hAnsiTheme="majorEastAsia"/>
                <w:szCs w:val="21"/>
              </w:rPr>
            </w:pPr>
            <w:r w:rsidRPr="006723AA">
              <w:rPr>
                <w:rFonts w:asciiTheme="majorEastAsia" w:eastAsiaTheme="majorEastAsia" w:hAnsiTheme="majorEastAsia" w:hint="eastAsia"/>
                <w:szCs w:val="21"/>
              </w:rPr>
              <w:t xml:space="preserve">　　終了後の生徒アンケートでの充実度70％以上</w:t>
            </w:r>
            <w:r w:rsidR="008416BC" w:rsidRPr="006723AA">
              <w:rPr>
                <w:rFonts w:asciiTheme="majorEastAsia" w:eastAsiaTheme="majorEastAsia" w:hAnsiTheme="majorEastAsia" w:hint="eastAsia"/>
                <w:szCs w:val="21"/>
              </w:rPr>
              <w:t xml:space="preserve">　（新規）</w:t>
            </w:r>
          </w:p>
          <w:p w14:paraId="7FCED8DB" w14:textId="1AD8DFE2" w:rsidR="000A5370" w:rsidRPr="006723AA" w:rsidRDefault="00831679" w:rsidP="00A2046B">
            <w:pPr>
              <w:spacing w:line="0" w:lineRule="atLeast"/>
              <w:ind w:leftChars="-16" w:left="176"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 xml:space="preserve">ウ　</w:t>
            </w:r>
            <w:r w:rsidR="00A2046B" w:rsidRPr="006723AA">
              <w:rPr>
                <w:rFonts w:asciiTheme="majorEastAsia" w:eastAsiaTheme="majorEastAsia" w:hAnsiTheme="majorEastAsia" w:hint="eastAsia"/>
                <w:szCs w:val="21"/>
              </w:rPr>
              <w:t>保護者</w:t>
            </w:r>
            <w:r w:rsidR="00092F3B" w:rsidRPr="006723AA">
              <w:rPr>
                <w:rFonts w:asciiTheme="majorEastAsia" w:eastAsiaTheme="majorEastAsia" w:hAnsiTheme="majorEastAsia" w:hint="eastAsia"/>
                <w:szCs w:val="21"/>
              </w:rPr>
              <w:t>アンケートで、</w:t>
            </w:r>
            <w:r w:rsidR="00A2046B" w:rsidRPr="006723AA">
              <w:rPr>
                <w:rFonts w:asciiTheme="majorEastAsia" w:eastAsiaTheme="majorEastAsia" w:hAnsiTheme="majorEastAsia" w:hint="eastAsia"/>
                <w:szCs w:val="21"/>
              </w:rPr>
              <w:t>理解が</w:t>
            </w:r>
            <w:r w:rsidR="00CB035F" w:rsidRPr="006723AA">
              <w:rPr>
                <w:rFonts w:asciiTheme="majorEastAsia" w:eastAsiaTheme="majorEastAsia" w:hAnsiTheme="majorEastAsia" w:hint="eastAsia"/>
                <w:szCs w:val="21"/>
              </w:rPr>
              <w:t>深まった</w:t>
            </w:r>
            <w:r w:rsidR="00092F3B" w:rsidRPr="006723AA">
              <w:rPr>
                <w:rFonts w:asciiTheme="majorEastAsia" w:eastAsiaTheme="majorEastAsia" w:hAnsiTheme="majorEastAsia" w:hint="eastAsia"/>
                <w:szCs w:val="21"/>
              </w:rPr>
              <w:t>を68</w:t>
            </w:r>
            <w:r w:rsidR="001F5BC6" w:rsidRPr="006723AA">
              <w:rPr>
                <w:rFonts w:asciiTheme="majorEastAsia" w:eastAsiaTheme="majorEastAsia" w:hAnsiTheme="majorEastAsia" w:hint="eastAsia"/>
                <w:szCs w:val="21"/>
              </w:rPr>
              <w:t>％</w:t>
            </w:r>
            <w:r w:rsidR="00092F3B" w:rsidRPr="006723AA">
              <w:rPr>
                <w:rFonts w:asciiTheme="majorEastAsia" w:eastAsiaTheme="majorEastAsia" w:hAnsiTheme="majorEastAsia" w:hint="eastAsia"/>
                <w:szCs w:val="21"/>
              </w:rPr>
              <w:t>とする。</w:t>
            </w:r>
          </w:p>
          <w:p w14:paraId="7399EE00" w14:textId="777A0D38" w:rsidR="00A2046B" w:rsidRPr="006723AA" w:rsidRDefault="00092F3B" w:rsidP="00A2046B">
            <w:pPr>
              <w:spacing w:line="0" w:lineRule="atLeast"/>
              <w:ind w:leftChars="-16" w:left="176"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w:t>
            </w:r>
            <w:r w:rsidR="00587F82" w:rsidRPr="006723AA">
              <w:rPr>
                <w:rFonts w:asciiTheme="majorEastAsia" w:eastAsiaTheme="majorEastAsia" w:hAnsiTheme="majorEastAsia"/>
                <w:szCs w:val="21"/>
              </w:rPr>
              <w:t>H</w:t>
            </w:r>
            <w:r w:rsidR="00A2046B" w:rsidRPr="006723AA">
              <w:rPr>
                <w:rFonts w:asciiTheme="majorEastAsia" w:eastAsiaTheme="majorEastAsia" w:hAnsiTheme="majorEastAsia" w:hint="eastAsia"/>
                <w:szCs w:val="21"/>
              </w:rPr>
              <w:t xml:space="preserve">29　65％　</w:t>
            </w:r>
            <w:r w:rsidR="00587F82" w:rsidRPr="006723AA">
              <w:rPr>
                <w:rFonts w:asciiTheme="majorEastAsia" w:eastAsiaTheme="majorEastAsia" w:hAnsiTheme="majorEastAsia"/>
                <w:szCs w:val="21"/>
              </w:rPr>
              <w:t>H</w:t>
            </w:r>
            <w:r w:rsidR="00A2046B" w:rsidRPr="006723AA">
              <w:rPr>
                <w:rFonts w:asciiTheme="majorEastAsia" w:eastAsiaTheme="majorEastAsia" w:hAnsiTheme="majorEastAsia" w:hint="eastAsia"/>
                <w:szCs w:val="21"/>
              </w:rPr>
              <w:t>30　62</w:t>
            </w:r>
            <w:r w:rsidRPr="006723AA">
              <w:rPr>
                <w:rFonts w:asciiTheme="majorEastAsia" w:eastAsiaTheme="majorEastAsia" w:hAnsiTheme="majorEastAsia" w:hint="eastAsia"/>
                <w:szCs w:val="21"/>
              </w:rPr>
              <w:t xml:space="preserve">％　</w:t>
            </w:r>
            <w:r w:rsidR="00587F82" w:rsidRPr="006723AA">
              <w:rPr>
                <w:rFonts w:asciiTheme="majorEastAsia" w:eastAsiaTheme="majorEastAsia" w:hAnsiTheme="majorEastAsia"/>
                <w:szCs w:val="21"/>
              </w:rPr>
              <w:t>R</w:t>
            </w:r>
            <w:r w:rsidR="00A2046B" w:rsidRPr="006723AA">
              <w:rPr>
                <w:rFonts w:asciiTheme="majorEastAsia" w:eastAsiaTheme="majorEastAsia" w:hAnsiTheme="majorEastAsia" w:hint="eastAsia"/>
                <w:szCs w:val="21"/>
              </w:rPr>
              <w:t>1　63％）</w:t>
            </w:r>
          </w:p>
          <w:p w14:paraId="10A78780" w14:textId="721ADFDB" w:rsidR="00A2046B" w:rsidRPr="006723AA" w:rsidRDefault="00CB035F" w:rsidP="00A2046B">
            <w:pPr>
              <w:spacing w:line="0" w:lineRule="atLeast"/>
              <w:ind w:leftChars="-16" w:left="176"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エ　キャリア教育プログラムの改訂</w:t>
            </w:r>
          </w:p>
          <w:p w14:paraId="71A18C46" w14:textId="3AEF822C" w:rsidR="00680D81" w:rsidRPr="006723AA" w:rsidRDefault="00CB035F" w:rsidP="00866955">
            <w:pPr>
              <w:spacing w:line="0" w:lineRule="atLeast"/>
              <w:ind w:leftChars="-16" w:left="176"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 xml:space="preserve">　　（活動実績</w:t>
            </w:r>
            <w:r w:rsidR="00980BD3" w:rsidRPr="006723AA">
              <w:rPr>
                <w:rFonts w:asciiTheme="majorEastAsia" w:eastAsiaTheme="majorEastAsia" w:hAnsiTheme="majorEastAsia" w:hint="eastAsia"/>
                <w:szCs w:val="21"/>
              </w:rPr>
              <w:t>による</w:t>
            </w:r>
            <w:r w:rsidRPr="006723AA">
              <w:rPr>
                <w:rFonts w:asciiTheme="majorEastAsia" w:eastAsiaTheme="majorEastAsia" w:hAnsiTheme="majorEastAsia" w:hint="eastAsia"/>
                <w:szCs w:val="21"/>
              </w:rPr>
              <w:t>）</w:t>
            </w:r>
          </w:p>
          <w:p w14:paraId="1161A0AA" w14:textId="12D0C083" w:rsidR="00866955" w:rsidRPr="006723AA" w:rsidRDefault="00866955" w:rsidP="00866955">
            <w:pPr>
              <w:spacing w:line="0" w:lineRule="atLeast"/>
              <w:ind w:leftChars="-16" w:left="176" w:hangingChars="100" w:hanging="210"/>
              <w:rPr>
                <w:rFonts w:asciiTheme="majorEastAsia" w:eastAsiaTheme="majorEastAsia" w:hAnsiTheme="majorEastAsia"/>
                <w:szCs w:val="21"/>
              </w:rPr>
            </w:pPr>
          </w:p>
          <w:p w14:paraId="6D7620FA" w14:textId="77777777" w:rsidR="00866955" w:rsidRPr="006723AA" w:rsidRDefault="00866955" w:rsidP="00866955">
            <w:pPr>
              <w:spacing w:line="0" w:lineRule="atLeast"/>
              <w:ind w:leftChars="-16" w:left="176" w:hangingChars="100" w:hanging="210"/>
              <w:rPr>
                <w:rFonts w:asciiTheme="majorEastAsia" w:eastAsiaTheme="majorEastAsia" w:hAnsiTheme="majorEastAsia"/>
                <w:szCs w:val="21"/>
              </w:rPr>
            </w:pPr>
          </w:p>
          <w:p w14:paraId="71A18C49" w14:textId="77777777" w:rsidR="000C3DCD" w:rsidRPr="006723AA" w:rsidRDefault="001F567D" w:rsidP="00F23972">
            <w:pPr>
              <w:spacing w:line="0" w:lineRule="atLeast"/>
              <w:ind w:left="210"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4F053446" w14:textId="16DC08B0" w:rsidR="00347AFB" w:rsidRPr="006723AA" w:rsidRDefault="00347AFB" w:rsidP="00347AFB">
            <w:pPr>
              <w:spacing w:line="0" w:lineRule="atLeast"/>
              <w:ind w:left="210"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ア　教職員の専門性の向上を図るために、「前年度より、</w:t>
            </w:r>
            <w:r w:rsidR="00587F82" w:rsidRPr="006723AA">
              <w:rPr>
                <w:rFonts w:asciiTheme="majorEastAsia" w:eastAsiaTheme="majorEastAsia" w:hAnsiTheme="majorEastAsia"/>
                <w:szCs w:val="21"/>
              </w:rPr>
              <w:t>ICT</w:t>
            </w:r>
            <w:r w:rsidRPr="006723AA">
              <w:rPr>
                <w:rFonts w:asciiTheme="majorEastAsia" w:eastAsiaTheme="majorEastAsia" w:hAnsiTheme="majorEastAsia" w:hint="eastAsia"/>
                <w:szCs w:val="21"/>
              </w:rPr>
              <w:t>機器を活用して、より専門性の向上が図られた」という回答を60％以上とする。</w:t>
            </w:r>
          </w:p>
          <w:p w14:paraId="19F51D58" w14:textId="71D4A5BE" w:rsidR="00347AFB" w:rsidRPr="006723AA" w:rsidRDefault="00347AFB" w:rsidP="00347AFB">
            <w:pPr>
              <w:spacing w:line="0" w:lineRule="atLeast"/>
              <w:ind w:left="210"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 xml:space="preserve">　　（</w:t>
            </w:r>
            <w:r w:rsidR="00587F82" w:rsidRPr="006723AA">
              <w:rPr>
                <w:rFonts w:asciiTheme="majorEastAsia" w:eastAsiaTheme="majorEastAsia" w:hAnsiTheme="majorEastAsia"/>
                <w:szCs w:val="21"/>
              </w:rPr>
              <w:t>R</w:t>
            </w:r>
            <w:r w:rsidRPr="006723AA">
              <w:rPr>
                <w:rFonts w:asciiTheme="majorEastAsia" w:eastAsiaTheme="majorEastAsia" w:hAnsiTheme="majorEastAsia" w:hint="eastAsia"/>
                <w:szCs w:val="21"/>
              </w:rPr>
              <w:t>1　61％）</w:t>
            </w:r>
          </w:p>
          <w:p w14:paraId="71A18C4A" w14:textId="4D44B014" w:rsidR="00347AFB" w:rsidRPr="006723AA" w:rsidRDefault="00347AFB" w:rsidP="00347AFB">
            <w:pPr>
              <w:spacing w:line="0" w:lineRule="atLeast"/>
              <w:ind w:left="210"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イ　教職員のチームワークを高め、ストレスチェックの総合リスク</w:t>
            </w:r>
            <w:r w:rsidR="008416BC" w:rsidRPr="006723AA">
              <w:rPr>
                <w:rFonts w:asciiTheme="majorEastAsia" w:eastAsiaTheme="majorEastAsia" w:hAnsiTheme="majorEastAsia" w:hint="eastAsia"/>
                <w:szCs w:val="21"/>
              </w:rPr>
              <w:t>106以下をめざす</w:t>
            </w:r>
            <w:r w:rsidRPr="006723AA">
              <w:rPr>
                <w:rFonts w:asciiTheme="majorEastAsia" w:eastAsiaTheme="majorEastAsia" w:hAnsiTheme="majorEastAsia" w:hint="eastAsia"/>
                <w:szCs w:val="21"/>
              </w:rPr>
              <w:t>。</w:t>
            </w:r>
          </w:p>
          <w:p w14:paraId="3B2B2DDE" w14:textId="1E9FF9A4" w:rsidR="00E24D00" w:rsidRPr="006723AA" w:rsidRDefault="00347AFB" w:rsidP="00866955">
            <w:pPr>
              <w:spacing w:line="0" w:lineRule="atLeast"/>
              <w:ind w:left="210"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w:t>
            </w:r>
            <w:r w:rsidR="00587F82" w:rsidRPr="006723AA">
              <w:rPr>
                <w:rFonts w:asciiTheme="majorEastAsia" w:eastAsiaTheme="majorEastAsia" w:hAnsiTheme="majorEastAsia"/>
                <w:szCs w:val="21"/>
              </w:rPr>
              <w:t>H</w:t>
            </w:r>
            <w:r w:rsidRPr="006723AA">
              <w:rPr>
                <w:rFonts w:asciiTheme="majorEastAsia" w:eastAsiaTheme="majorEastAsia" w:hAnsiTheme="majorEastAsia" w:hint="eastAsia"/>
                <w:szCs w:val="21"/>
              </w:rPr>
              <w:t xml:space="preserve">29　102　</w:t>
            </w:r>
            <w:r w:rsidR="00587F82" w:rsidRPr="006723AA">
              <w:rPr>
                <w:rFonts w:asciiTheme="majorEastAsia" w:eastAsiaTheme="majorEastAsia" w:hAnsiTheme="majorEastAsia"/>
                <w:szCs w:val="21"/>
              </w:rPr>
              <w:t>H</w:t>
            </w:r>
            <w:r w:rsidRPr="006723AA">
              <w:rPr>
                <w:rFonts w:asciiTheme="majorEastAsia" w:eastAsiaTheme="majorEastAsia" w:hAnsiTheme="majorEastAsia" w:hint="eastAsia"/>
                <w:szCs w:val="21"/>
              </w:rPr>
              <w:t xml:space="preserve">30　107　</w:t>
            </w:r>
            <w:r w:rsidR="00587F82" w:rsidRPr="006723AA">
              <w:rPr>
                <w:rFonts w:asciiTheme="majorEastAsia" w:eastAsiaTheme="majorEastAsia" w:hAnsiTheme="majorEastAsia"/>
                <w:szCs w:val="21"/>
              </w:rPr>
              <w:t>R</w:t>
            </w:r>
            <w:r w:rsidR="008416BC" w:rsidRPr="006723AA">
              <w:rPr>
                <w:rFonts w:asciiTheme="majorEastAsia" w:eastAsiaTheme="majorEastAsia" w:hAnsiTheme="majorEastAsia" w:hint="eastAsia"/>
                <w:szCs w:val="21"/>
              </w:rPr>
              <w:t>1</w:t>
            </w:r>
            <w:r w:rsidRPr="006723AA">
              <w:rPr>
                <w:rFonts w:asciiTheme="majorEastAsia" w:eastAsiaTheme="majorEastAsia" w:hAnsiTheme="majorEastAsia" w:hint="eastAsia"/>
                <w:szCs w:val="21"/>
              </w:rPr>
              <w:t xml:space="preserve">　111）</w:t>
            </w:r>
          </w:p>
          <w:p w14:paraId="71A18C4E" w14:textId="4604A498" w:rsidR="0030287E" w:rsidRPr="006723AA" w:rsidRDefault="0030287E" w:rsidP="00866955">
            <w:pPr>
              <w:spacing w:line="0" w:lineRule="atLeast"/>
              <w:ind w:left="210" w:hangingChars="100" w:hanging="210"/>
              <w:rPr>
                <w:rFonts w:asciiTheme="majorEastAsia" w:eastAsiaTheme="majorEastAsia" w:hAnsiTheme="majorEastAsia"/>
                <w:szCs w:val="21"/>
              </w:rPr>
            </w:pPr>
          </w:p>
        </w:tc>
        <w:tc>
          <w:tcPr>
            <w:tcW w:w="3260" w:type="dxa"/>
            <w:tcBorders>
              <w:left w:val="dashed" w:sz="4" w:space="0" w:color="auto"/>
              <w:right w:val="single" w:sz="4" w:space="0" w:color="auto"/>
            </w:tcBorders>
            <w:shd w:val="clear" w:color="auto" w:fill="auto"/>
          </w:tcPr>
          <w:p w14:paraId="1582C3C2" w14:textId="77777777" w:rsidR="00F85D82" w:rsidRPr="006723AA" w:rsidRDefault="00F85D82" w:rsidP="00F85D82">
            <w:pPr>
              <w:spacing w:line="0" w:lineRule="atLeast"/>
              <w:ind w:leftChars="16" w:left="34" w:firstLineChars="2" w:firstLine="4"/>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1D4BCEEB" w14:textId="467B21FF" w:rsidR="00F85D82" w:rsidRPr="006723AA" w:rsidRDefault="00F85D82" w:rsidP="00F85D82">
            <w:pPr>
              <w:spacing w:line="0" w:lineRule="atLeast"/>
              <w:ind w:leftChars="16" w:left="34" w:firstLineChars="2" w:firstLine="4"/>
              <w:rPr>
                <w:rFonts w:asciiTheme="majorEastAsia" w:eastAsiaTheme="majorEastAsia" w:hAnsiTheme="majorEastAsia"/>
                <w:szCs w:val="21"/>
              </w:rPr>
            </w:pPr>
            <w:r w:rsidRPr="006723AA">
              <w:rPr>
                <w:rFonts w:asciiTheme="majorEastAsia" w:eastAsiaTheme="majorEastAsia" w:hAnsiTheme="majorEastAsia" w:hint="eastAsia"/>
                <w:szCs w:val="21"/>
              </w:rPr>
              <w:t>ア　全校で41回の研究保育・授</w:t>
            </w:r>
          </w:p>
          <w:p w14:paraId="703DC88C" w14:textId="77777777"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業を実施し、アドバイスシー</w:t>
            </w:r>
          </w:p>
          <w:p w14:paraId="549CA15F" w14:textId="7CD41BDC"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ト等で意見交換した。　（◎）</w:t>
            </w:r>
          </w:p>
          <w:p w14:paraId="17E7A6AF" w14:textId="77777777" w:rsidR="00F85D82" w:rsidRPr="006723AA" w:rsidRDefault="00F85D82" w:rsidP="00F85D82">
            <w:pPr>
              <w:spacing w:line="0" w:lineRule="atLeast"/>
              <w:ind w:leftChars="16" w:left="34" w:firstLineChars="2" w:firstLine="4"/>
              <w:rPr>
                <w:rFonts w:asciiTheme="majorEastAsia" w:eastAsiaTheme="majorEastAsia" w:hAnsiTheme="majorEastAsia"/>
                <w:szCs w:val="21"/>
              </w:rPr>
            </w:pPr>
            <w:r w:rsidRPr="006723AA">
              <w:rPr>
                <w:rFonts w:asciiTheme="majorEastAsia" w:eastAsiaTheme="majorEastAsia" w:hAnsiTheme="majorEastAsia" w:hint="eastAsia"/>
                <w:szCs w:val="21"/>
              </w:rPr>
              <w:t xml:space="preserve">　他学部の授業を２回以上参観</w:t>
            </w:r>
          </w:p>
          <w:p w14:paraId="2CF25401" w14:textId="77777777"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 xml:space="preserve">した教員は61％　（△）　　　　</w:t>
            </w:r>
          </w:p>
          <w:p w14:paraId="678D6854" w14:textId="77777777" w:rsidR="00F85D82" w:rsidRPr="006723AA" w:rsidRDefault="00F85D82" w:rsidP="00F85D82">
            <w:pPr>
              <w:spacing w:line="0" w:lineRule="atLeast"/>
              <w:ind w:leftChars="16" w:left="34" w:firstLineChars="2" w:firstLine="4"/>
              <w:rPr>
                <w:rFonts w:asciiTheme="majorEastAsia" w:eastAsiaTheme="majorEastAsia" w:hAnsiTheme="majorEastAsia"/>
                <w:szCs w:val="21"/>
              </w:rPr>
            </w:pPr>
            <w:r w:rsidRPr="006723AA">
              <w:rPr>
                <w:rFonts w:asciiTheme="majorEastAsia" w:eastAsiaTheme="majorEastAsia" w:hAnsiTheme="majorEastAsia" w:hint="eastAsia"/>
                <w:szCs w:val="21"/>
              </w:rPr>
              <w:t>イ　保護者懇談会や生徒向け進</w:t>
            </w:r>
          </w:p>
          <w:p w14:paraId="727820BC" w14:textId="77777777"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路講演会、卒業生や大学生に</w:t>
            </w:r>
          </w:p>
          <w:p w14:paraId="0CB3838A" w14:textId="77777777"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よる講座等を実施した。アン</w:t>
            </w:r>
          </w:p>
          <w:p w14:paraId="0730E531" w14:textId="5DC9EE44"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ケートによる充実度は小64％</w:t>
            </w:r>
          </w:p>
          <w:p w14:paraId="79D533E2" w14:textId="3BB2B675"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中86％　高</w:t>
            </w:r>
            <w:r w:rsidR="00BA7659" w:rsidRPr="006723AA">
              <w:rPr>
                <w:rFonts w:asciiTheme="majorEastAsia" w:eastAsiaTheme="majorEastAsia" w:hAnsiTheme="majorEastAsia" w:hint="eastAsia"/>
                <w:szCs w:val="21"/>
              </w:rPr>
              <w:t>80</w:t>
            </w:r>
            <w:r w:rsidRPr="006723AA">
              <w:rPr>
                <w:rFonts w:asciiTheme="majorEastAsia" w:eastAsiaTheme="majorEastAsia" w:hAnsiTheme="majorEastAsia" w:hint="eastAsia"/>
                <w:szCs w:val="21"/>
              </w:rPr>
              <w:t>％だった（○）</w:t>
            </w:r>
          </w:p>
          <w:p w14:paraId="08EBF805" w14:textId="4DD0D015" w:rsidR="00F85D82" w:rsidRPr="006723AA" w:rsidRDefault="00F85D82" w:rsidP="000F7DD8">
            <w:pPr>
              <w:spacing w:line="0" w:lineRule="atLeast"/>
              <w:ind w:leftChars="18" w:left="248"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ウ　全校</w:t>
            </w:r>
            <w:r w:rsidR="000F7DD8" w:rsidRPr="006723AA">
              <w:rPr>
                <w:rFonts w:asciiTheme="majorEastAsia" w:eastAsiaTheme="majorEastAsia" w:hAnsiTheme="majorEastAsia" w:hint="eastAsia"/>
                <w:szCs w:val="21"/>
              </w:rPr>
              <w:t>キャリア</w:t>
            </w:r>
            <w:r w:rsidRPr="006723AA">
              <w:rPr>
                <w:rFonts w:asciiTheme="majorEastAsia" w:eastAsiaTheme="majorEastAsia" w:hAnsiTheme="majorEastAsia" w:hint="eastAsia"/>
                <w:szCs w:val="21"/>
              </w:rPr>
              <w:t>通信３回発行、各学部とも「たより」等で情報発信。アンケート肯定 65％</w:t>
            </w:r>
            <w:r w:rsidR="000F7DD8">
              <w:rPr>
                <w:rFonts w:asciiTheme="majorEastAsia" w:eastAsiaTheme="majorEastAsia" w:hAnsiTheme="majorEastAsia" w:hint="eastAsia"/>
                <w:szCs w:val="21"/>
              </w:rPr>
              <w:t xml:space="preserve">　　</w:t>
            </w:r>
            <w:r w:rsidRPr="006723AA">
              <w:rPr>
                <w:rFonts w:asciiTheme="majorEastAsia" w:eastAsiaTheme="majorEastAsia" w:hAnsiTheme="majorEastAsia" w:hint="eastAsia"/>
                <w:szCs w:val="21"/>
              </w:rPr>
              <w:t>（○）</w:t>
            </w:r>
          </w:p>
          <w:p w14:paraId="2D39C71D" w14:textId="653CB833" w:rsidR="00F85D82" w:rsidRPr="006723AA" w:rsidRDefault="00F85D82" w:rsidP="001F5BC6">
            <w:pPr>
              <w:spacing w:line="0" w:lineRule="atLeast"/>
              <w:ind w:leftChars="18" w:left="248" w:hangingChars="100" w:hanging="210"/>
              <w:rPr>
                <w:rFonts w:asciiTheme="majorEastAsia" w:eastAsiaTheme="majorEastAsia" w:hAnsiTheme="majorEastAsia"/>
                <w:szCs w:val="21"/>
              </w:rPr>
            </w:pPr>
            <w:r w:rsidRPr="006723AA">
              <w:rPr>
                <w:rFonts w:asciiTheme="majorEastAsia" w:eastAsiaTheme="majorEastAsia" w:hAnsiTheme="majorEastAsia" w:hint="eastAsia"/>
                <w:szCs w:val="21"/>
              </w:rPr>
              <w:t xml:space="preserve">エ </w:t>
            </w:r>
            <w:r w:rsidR="00587F82" w:rsidRPr="006723AA">
              <w:rPr>
                <w:rFonts w:asciiTheme="majorEastAsia" w:eastAsiaTheme="majorEastAsia" w:hAnsiTheme="majorEastAsia"/>
                <w:szCs w:val="21"/>
              </w:rPr>
              <w:t>R</w:t>
            </w:r>
            <w:r w:rsidR="00A34C66" w:rsidRPr="006723AA">
              <w:rPr>
                <w:rFonts w:asciiTheme="majorEastAsia" w:eastAsiaTheme="majorEastAsia" w:hAnsiTheme="majorEastAsia" w:hint="eastAsia"/>
                <w:szCs w:val="21"/>
              </w:rPr>
              <w:t>３</w:t>
            </w:r>
            <w:r w:rsidR="001F5BC6" w:rsidRPr="006723AA">
              <w:rPr>
                <w:rFonts w:asciiTheme="majorEastAsia" w:eastAsiaTheme="majorEastAsia" w:hAnsiTheme="majorEastAsia" w:hint="eastAsia"/>
                <w:szCs w:val="21"/>
              </w:rPr>
              <w:t>年完成に向けて、改訂を</w:t>
            </w:r>
            <w:r w:rsidRPr="006723AA">
              <w:rPr>
                <w:rFonts w:asciiTheme="majorEastAsia" w:eastAsiaTheme="majorEastAsia" w:hAnsiTheme="majorEastAsia" w:hint="eastAsia"/>
                <w:szCs w:val="21"/>
              </w:rPr>
              <w:t>進</w:t>
            </w:r>
            <w:r w:rsidR="001F5BC6" w:rsidRPr="006723AA">
              <w:rPr>
                <w:rFonts w:asciiTheme="majorEastAsia" w:eastAsiaTheme="majorEastAsia" w:hAnsiTheme="majorEastAsia" w:hint="eastAsia"/>
                <w:szCs w:val="21"/>
              </w:rPr>
              <w:t>めて</w:t>
            </w:r>
            <w:r w:rsidRPr="006723AA">
              <w:rPr>
                <w:rFonts w:asciiTheme="majorEastAsia" w:eastAsiaTheme="majorEastAsia" w:hAnsiTheme="majorEastAsia" w:hint="eastAsia"/>
                <w:szCs w:val="21"/>
              </w:rPr>
              <w:t>いる。各学部の表の書式統一を行</w:t>
            </w:r>
            <w:r w:rsidR="001F5BC6" w:rsidRPr="006723AA">
              <w:rPr>
                <w:rFonts w:asciiTheme="majorEastAsia" w:eastAsiaTheme="majorEastAsia" w:hAnsiTheme="majorEastAsia" w:hint="eastAsia"/>
                <w:szCs w:val="21"/>
              </w:rPr>
              <w:t>っている。</w:t>
            </w:r>
            <w:r w:rsidRPr="006723AA">
              <w:rPr>
                <w:rFonts w:asciiTheme="majorEastAsia" w:eastAsiaTheme="majorEastAsia" w:hAnsiTheme="majorEastAsia" w:hint="eastAsia"/>
                <w:szCs w:val="21"/>
              </w:rPr>
              <w:t>（○）</w:t>
            </w:r>
          </w:p>
          <w:p w14:paraId="1C985DE8" w14:textId="77777777" w:rsidR="00F85D82" w:rsidRPr="006723AA" w:rsidRDefault="00F85D82" w:rsidP="00F85D82">
            <w:pPr>
              <w:spacing w:line="0" w:lineRule="atLeast"/>
              <w:ind w:leftChars="16" w:left="34" w:firstLineChars="2" w:firstLine="4"/>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73D8CE2F" w14:textId="1B994844" w:rsidR="00F85D82" w:rsidRPr="006723AA" w:rsidRDefault="00F85D82" w:rsidP="00F85D82">
            <w:pPr>
              <w:spacing w:line="0" w:lineRule="atLeast"/>
              <w:ind w:leftChars="16" w:left="34" w:firstLineChars="2" w:firstLine="4"/>
              <w:rPr>
                <w:rFonts w:asciiTheme="majorEastAsia" w:eastAsiaTheme="majorEastAsia" w:hAnsiTheme="majorEastAsia"/>
                <w:szCs w:val="21"/>
              </w:rPr>
            </w:pPr>
            <w:r w:rsidRPr="006723AA">
              <w:rPr>
                <w:rFonts w:asciiTheme="majorEastAsia" w:eastAsiaTheme="majorEastAsia" w:hAnsiTheme="majorEastAsia" w:hint="eastAsia"/>
                <w:szCs w:val="21"/>
              </w:rPr>
              <w:t>ア　個々の教員が</w:t>
            </w:r>
            <w:r w:rsidR="00587F82" w:rsidRPr="006723AA">
              <w:rPr>
                <w:rFonts w:asciiTheme="majorEastAsia" w:eastAsiaTheme="majorEastAsia" w:hAnsiTheme="majorEastAsia"/>
                <w:szCs w:val="21"/>
              </w:rPr>
              <w:t>ICT</w:t>
            </w:r>
            <w:r w:rsidRPr="006723AA">
              <w:rPr>
                <w:rFonts w:asciiTheme="majorEastAsia" w:eastAsiaTheme="majorEastAsia" w:hAnsiTheme="majorEastAsia" w:hint="eastAsia"/>
                <w:szCs w:val="21"/>
              </w:rPr>
              <w:t>機器を積</w:t>
            </w:r>
          </w:p>
          <w:p w14:paraId="209C4633" w14:textId="77777777"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極的に使い多様なニーズに対</w:t>
            </w:r>
          </w:p>
          <w:p w14:paraId="2DBEE50F" w14:textId="77777777"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応しようと努めた。</w:t>
            </w:r>
          </w:p>
          <w:p w14:paraId="11E8170D" w14:textId="77777777" w:rsidR="000F7DD8"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オンライン授業の整備や</w:t>
            </w:r>
            <w:r w:rsidR="00587F82" w:rsidRPr="006723AA">
              <w:rPr>
                <w:rFonts w:asciiTheme="majorEastAsia" w:eastAsiaTheme="majorEastAsia" w:hAnsiTheme="majorEastAsia"/>
                <w:szCs w:val="21"/>
              </w:rPr>
              <w:t>ICT</w:t>
            </w:r>
          </w:p>
          <w:p w14:paraId="157FA513" w14:textId="68FECC14"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環境の整備、研修などを行っ</w:t>
            </w:r>
          </w:p>
          <w:p w14:paraId="53D70980" w14:textId="77777777"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た。アンケートで「図ることが</w:t>
            </w:r>
          </w:p>
          <w:p w14:paraId="1C5753DE" w14:textId="7B38F9E0" w:rsidR="00F85D82" w:rsidRPr="006723AA" w:rsidRDefault="00F85D82" w:rsidP="00F85D82">
            <w:pPr>
              <w:spacing w:line="0" w:lineRule="atLeast"/>
              <w:ind w:leftChars="16" w:left="34" w:firstLineChars="102" w:firstLine="214"/>
              <w:rPr>
                <w:rFonts w:asciiTheme="majorEastAsia" w:eastAsiaTheme="majorEastAsia" w:hAnsiTheme="majorEastAsia"/>
                <w:szCs w:val="21"/>
              </w:rPr>
            </w:pPr>
            <w:r w:rsidRPr="006723AA">
              <w:rPr>
                <w:rFonts w:asciiTheme="majorEastAsia" w:eastAsiaTheme="majorEastAsia" w:hAnsiTheme="majorEastAsia" w:hint="eastAsia"/>
                <w:szCs w:val="21"/>
              </w:rPr>
              <w:t>できた」との回答は85％（◎）</w:t>
            </w:r>
          </w:p>
          <w:p w14:paraId="05A223AC" w14:textId="77777777" w:rsidR="00F85D82" w:rsidRPr="006723AA" w:rsidRDefault="00F85D82" w:rsidP="000F7DD8">
            <w:pPr>
              <w:spacing w:line="0" w:lineRule="atLeast"/>
              <w:ind w:left="315" w:hangingChars="150" w:hanging="315"/>
              <w:rPr>
                <w:rFonts w:asciiTheme="majorEastAsia" w:eastAsiaTheme="majorEastAsia" w:hAnsiTheme="majorEastAsia"/>
                <w:szCs w:val="21"/>
              </w:rPr>
            </w:pPr>
            <w:r w:rsidRPr="006723AA">
              <w:rPr>
                <w:rFonts w:asciiTheme="majorEastAsia" w:eastAsiaTheme="majorEastAsia" w:hAnsiTheme="majorEastAsia" w:hint="eastAsia"/>
                <w:szCs w:val="21"/>
              </w:rPr>
              <w:t xml:space="preserve">イ 機構改革アンケートを実施、各部主事と共有した。校務分掌の見直しを行った。　</w:t>
            </w:r>
          </w:p>
          <w:p w14:paraId="383F37DB" w14:textId="0B1B1180" w:rsidR="00F85D82" w:rsidRPr="006723AA" w:rsidRDefault="00F85D82" w:rsidP="00F85D82">
            <w:pPr>
              <w:spacing w:line="0" w:lineRule="atLeast"/>
              <w:ind w:leftChars="118" w:left="248"/>
              <w:rPr>
                <w:rFonts w:asciiTheme="majorEastAsia" w:eastAsiaTheme="majorEastAsia" w:hAnsiTheme="majorEastAsia"/>
                <w:szCs w:val="21"/>
              </w:rPr>
            </w:pPr>
            <w:r w:rsidRPr="006723AA">
              <w:rPr>
                <w:rFonts w:asciiTheme="majorEastAsia" w:eastAsiaTheme="majorEastAsia" w:hAnsiTheme="majorEastAsia" w:hint="eastAsia"/>
                <w:szCs w:val="21"/>
              </w:rPr>
              <w:t>ストレスチェック総合リスクは117と改善には至らなかった。（△）</w:t>
            </w:r>
          </w:p>
          <w:p w14:paraId="71A18C4F" w14:textId="07E54550" w:rsidR="002A5815" w:rsidRPr="006723AA" w:rsidRDefault="002A5815" w:rsidP="00F85D82">
            <w:pPr>
              <w:spacing w:line="0" w:lineRule="atLeast"/>
              <w:ind w:leftChars="16" w:left="34" w:firstLineChars="2" w:firstLine="4"/>
              <w:rPr>
                <w:rFonts w:asciiTheme="majorEastAsia" w:eastAsiaTheme="majorEastAsia" w:hAnsiTheme="majorEastAsia"/>
                <w:szCs w:val="21"/>
              </w:rPr>
            </w:pPr>
          </w:p>
        </w:tc>
      </w:tr>
      <w:tr w:rsidR="00BC581E" w:rsidRPr="006723AA" w14:paraId="71A18C69" w14:textId="77777777" w:rsidTr="00031F2E">
        <w:trPr>
          <w:cantSplit/>
          <w:trHeight w:val="3787"/>
          <w:jc w:val="center"/>
        </w:trPr>
        <w:tc>
          <w:tcPr>
            <w:tcW w:w="704" w:type="dxa"/>
            <w:shd w:val="clear" w:color="auto" w:fill="auto"/>
            <w:textDirection w:val="tbRlV"/>
            <w:vAlign w:val="center"/>
          </w:tcPr>
          <w:p w14:paraId="71A18C51" w14:textId="2DE61FE5" w:rsidR="00CC216F" w:rsidRPr="006723AA" w:rsidRDefault="009533DD" w:rsidP="00F23972">
            <w:pPr>
              <w:spacing w:line="0" w:lineRule="atLeast"/>
              <w:jc w:val="center"/>
              <w:rPr>
                <w:rFonts w:asciiTheme="majorEastAsia" w:eastAsiaTheme="majorEastAsia" w:hAnsiTheme="majorEastAsia"/>
                <w:szCs w:val="21"/>
              </w:rPr>
            </w:pPr>
            <w:r w:rsidRPr="006723AA">
              <w:rPr>
                <w:rFonts w:asciiTheme="majorEastAsia" w:eastAsiaTheme="majorEastAsia" w:hAnsiTheme="majorEastAsia" w:hint="eastAsia"/>
                <w:szCs w:val="21"/>
              </w:rPr>
              <w:t xml:space="preserve">３　</w:t>
            </w:r>
            <w:r w:rsidR="00CC216F" w:rsidRPr="006723AA">
              <w:rPr>
                <w:rFonts w:asciiTheme="majorEastAsia" w:eastAsiaTheme="majorEastAsia" w:hAnsiTheme="majorEastAsia" w:hint="eastAsia"/>
                <w:szCs w:val="21"/>
              </w:rPr>
              <w:t>地域の学校園とつながりを深め、</w:t>
            </w:r>
          </w:p>
          <w:p w14:paraId="71A18C52" w14:textId="77777777" w:rsidR="00BA1A64" w:rsidRPr="006723AA" w:rsidRDefault="00CC216F" w:rsidP="00F23972">
            <w:pPr>
              <w:spacing w:line="0" w:lineRule="atLeast"/>
              <w:jc w:val="center"/>
              <w:rPr>
                <w:rFonts w:asciiTheme="majorEastAsia" w:eastAsiaTheme="majorEastAsia" w:hAnsiTheme="majorEastAsia"/>
                <w:szCs w:val="21"/>
              </w:rPr>
            </w:pPr>
            <w:r w:rsidRPr="006723AA">
              <w:rPr>
                <w:rFonts w:asciiTheme="majorEastAsia" w:eastAsiaTheme="majorEastAsia" w:hAnsiTheme="majorEastAsia" w:hint="eastAsia"/>
                <w:szCs w:val="21"/>
              </w:rPr>
              <w:t>センター的機能を充実する。</w:t>
            </w:r>
          </w:p>
        </w:tc>
        <w:tc>
          <w:tcPr>
            <w:tcW w:w="2268" w:type="dxa"/>
            <w:shd w:val="clear" w:color="auto" w:fill="auto"/>
          </w:tcPr>
          <w:p w14:paraId="71A18C53" w14:textId="77777777" w:rsidR="00756D5C" w:rsidRPr="006723AA" w:rsidRDefault="00756D5C"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71A18C56" w14:textId="25AA7187" w:rsidR="00DC0629" w:rsidRPr="006723AA" w:rsidRDefault="00756D5C"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地域の学校園からの聴覚障がいに関する多様な相談に対し</w:t>
            </w:r>
            <w:r w:rsidR="00485B73" w:rsidRPr="006723AA">
              <w:rPr>
                <w:rFonts w:asciiTheme="majorEastAsia" w:eastAsiaTheme="majorEastAsia" w:hAnsiTheme="majorEastAsia" w:hint="eastAsia"/>
                <w:szCs w:val="21"/>
              </w:rPr>
              <w:t>、</w:t>
            </w:r>
            <w:r w:rsidRPr="006723AA">
              <w:rPr>
                <w:rFonts w:asciiTheme="majorEastAsia" w:eastAsiaTheme="majorEastAsia" w:hAnsiTheme="majorEastAsia" w:hint="eastAsia"/>
                <w:szCs w:val="21"/>
              </w:rPr>
              <w:t xml:space="preserve">適切な支援を行う。　</w:t>
            </w:r>
          </w:p>
          <w:p w14:paraId="16D21DB0" w14:textId="77777777" w:rsidR="00866955" w:rsidRPr="006723AA" w:rsidRDefault="00866955" w:rsidP="00F23972">
            <w:pPr>
              <w:spacing w:line="0" w:lineRule="atLeast"/>
              <w:rPr>
                <w:rFonts w:asciiTheme="majorEastAsia" w:eastAsiaTheme="majorEastAsia" w:hAnsiTheme="majorEastAsia"/>
                <w:szCs w:val="21"/>
              </w:rPr>
            </w:pPr>
          </w:p>
          <w:p w14:paraId="71A18C57" w14:textId="77777777" w:rsidR="00756D5C" w:rsidRPr="006723AA" w:rsidRDefault="00756D5C"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71A18C58" w14:textId="77777777" w:rsidR="00BA1A64" w:rsidRPr="006723AA" w:rsidRDefault="00756D5C"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地域の学校園等と連携し</w:t>
            </w:r>
            <w:r w:rsidR="00485B73" w:rsidRPr="006723AA">
              <w:rPr>
                <w:rFonts w:asciiTheme="majorEastAsia" w:eastAsiaTheme="majorEastAsia" w:hAnsiTheme="majorEastAsia" w:hint="eastAsia"/>
                <w:szCs w:val="21"/>
              </w:rPr>
              <w:t>、</w:t>
            </w:r>
            <w:r w:rsidRPr="006723AA">
              <w:rPr>
                <w:rFonts w:asciiTheme="majorEastAsia" w:eastAsiaTheme="majorEastAsia" w:hAnsiTheme="majorEastAsia" w:hint="eastAsia"/>
                <w:szCs w:val="21"/>
              </w:rPr>
              <w:t>在籍する児童生徒の指導方法及び就学前の子どもへの支援の充実を図る。</w:t>
            </w:r>
          </w:p>
        </w:tc>
        <w:tc>
          <w:tcPr>
            <w:tcW w:w="4961" w:type="dxa"/>
            <w:tcBorders>
              <w:right w:val="dashed" w:sz="4" w:space="0" w:color="auto"/>
            </w:tcBorders>
            <w:shd w:val="clear" w:color="auto" w:fill="auto"/>
          </w:tcPr>
          <w:p w14:paraId="71A18C59" w14:textId="77777777" w:rsidR="00DC0629" w:rsidRPr="006723AA" w:rsidRDefault="00116CF6"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71A18C5A" w14:textId="77777777" w:rsidR="004F13EE" w:rsidRPr="006723AA" w:rsidRDefault="00116CF6"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他</w:t>
            </w:r>
            <w:r w:rsidR="004E144C" w:rsidRPr="006723AA">
              <w:rPr>
                <w:rFonts w:asciiTheme="majorEastAsia" w:eastAsiaTheme="majorEastAsia" w:hAnsiTheme="majorEastAsia" w:hint="eastAsia"/>
                <w:szCs w:val="21"/>
              </w:rPr>
              <w:t>都市</w:t>
            </w:r>
            <w:r w:rsidRPr="006723AA">
              <w:rPr>
                <w:rFonts w:asciiTheme="majorEastAsia" w:eastAsiaTheme="majorEastAsia" w:hAnsiTheme="majorEastAsia" w:hint="eastAsia"/>
                <w:szCs w:val="21"/>
              </w:rPr>
              <w:t>教育委員会等と連携し地域の学校園の指導力が向上するよう、積極的に相談に応じ</w:t>
            </w:r>
            <w:r w:rsidR="007232EB" w:rsidRPr="006723AA">
              <w:rPr>
                <w:rFonts w:asciiTheme="majorEastAsia" w:eastAsiaTheme="majorEastAsia" w:hAnsiTheme="majorEastAsia" w:hint="eastAsia"/>
                <w:szCs w:val="21"/>
              </w:rPr>
              <w:t>、聴覚障がい教育の理解啓発に取り組む。</w:t>
            </w:r>
          </w:p>
          <w:p w14:paraId="71A18C5D" w14:textId="15C9B405" w:rsidR="007232EB" w:rsidRPr="006723AA" w:rsidRDefault="007232EB" w:rsidP="00F23972">
            <w:pPr>
              <w:spacing w:line="0" w:lineRule="atLeast"/>
              <w:rPr>
                <w:rFonts w:asciiTheme="majorEastAsia" w:eastAsiaTheme="majorEastAsia" w:hAnsiTheme="majorEastAsia"/>
                <w:szCs w:val="21"/>
              </w:rPr>
            </w:pPr>
          </w:p>
          <w:p w14:paraId="760BD770" w14:textId="77777777" w:rsidR="00866955" w:rsidRPr="006723AA" w:rsidRDefault="00866955" w:rsidP="00F23972">
            <w:pPr>
              <w:spacing w:line="0" w:lineRule="atLeast"/>
              <w:rPr>
                <w:rFonts w:asciiTheme="majorEastAsia" w:eastAsiaTheme="majorEastAsia" w:hAnsiTheme="majorEastAsia"/>
                <w:szCs w:val="21"/>
              </w:rPr>
            </w:pPr>
          </w:p>
          <w:p w14:paraId="71A18C5E" w14:textId="77777777" w:rsidR="00DC0629" w:rsidRPr="006723AA" w:rsidRDefault="004F13EE"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71A18C5F" w14:textId="77777777" w:rsidR="00116CF6" w:rsidRPr="006723AA" w:rsidRDefault="007232EB" w:rsidP="007232EB">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聴覚障がい担当教員や養護教諭等を対象にした研修会を実施し、適切な指導・支援の充実を図る。</w:t>
            </w:r>
          </w:p>
        </w:tc>
        <w:tc>
          <w:tcPr>
            <w:tcW w:w="3686" w:type="dxa"/>
            <w:tcBorders>
              <w:right w:val="dashed" w:sz="4" w:space="0" w:color="auto"/>
            </w:tcBorders>
          </w:tcPr>
          <w:p w14:paraId="71A18C60" w14:textId="77777777" w:rsidR="00DC0629" w:rsidRPr="006723AA" w:rsidRDefault="00DC0629" w:rsidP="00F23972">
            <w:pPr>
              <w:pStyle w:val="ac"/>
              <w:numPr>
                <w:ilvl w:val="0"/>
                <w:numId w:val="31"/>
              </w:numPr>
              <w:spacing w:line="0" w:lineRule="atLeast"/>
              <w:ind w:leftChars="0"/>
              <w:rPr>
                <w:rFonts w:asciiTheme="majorEastAsia" w:eastAsiaTheme="majorEastAsia" w:hAnsiTheme="majorEastAsia"/>
                <w:szCs w:val="21"/>
              </w:rPr>
            </w:pPr>
          </w:p>
          <w:p w14:paraId="71A18C61" w14:textId="4FFEF654" w:rsidR="00094C39" w:rsidRPr="006723AA" w:rsidRDefault="00C73309" w:rsidP="00F2397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相談校教員にアンケートを実施し、「ニーズに応じた相談ができた」との回答を</w:t>
            </w:r>
            <w:r w:rsidR="00E24D00" w:rsidRPr="006723AA">
              <w:rPr>
                <w:rFonts w:asciiTheme="majorEastAsia" w:eastAsiaTheme="majorEastAsia" w:hAnsiTheme="majorEastAsia" w:hint="eastAsia"/>
                <w:szCs w:val="21"/>
              </w:rPr>
              <w:t>80</w:t>
            </w:r>
            <w:r w:rsidRPr="006723AA">
              <w:rPr>
                <w:rFonts w:asciiTheme="majorEastAsia" w:eastAsiaTheme="majorEastAsia" w:hAnsiTheme="majorEastAsia" w:hint="eastAsia"/>
                <w:szCs w:val="21"/>
              </w:rPr>
              <w:t>％とする。</w:t>
            </w:r>
          </w:p>
          <w:p w14:paraId="71A18C65" w14:textId="6F5C9D0A" w:rsidR="007232EB" w:rsidRPr="006723AA" w:rsidRDefault="007232EB" w:rsidP="007232EB">
            <w:pPr>
              <w:spacing w:line="0" w:lineRule="atLeast"/>
              <w:rPr>
                <w:rFonts w:asciiTheme="majorEastAsia" w:eastAsiaTheme="majorEastAsia" w:hAnsiTheme="majorEastAsia"/>
                <w:szCs w:val="21"/>
              </w:rPr>
            </w:pPr>
          </w:p>
          <w:p w14:paraId="4F018623" w14:textId="77777777" w:rsidR="00866955" w:rsidRPr="006723AA" w:rsidRDefault="00866955" w:rsidP="007232EB">
            <w:pPr>
              <w:spacing w:line="0" w:lineRule="atLeast"/>
              <w:rPr>
                <w:rFonts w:asciiTheme="majorEastAsia" w:eastAsiaTheme="majorEastAsia" w:hAnsiTheme="majorEastAsia"/>
                <w:szCs w:val="21"/>
              </w:rPr>
            </w:pPr>
          </w:p>
          <w:p w14:paraId="71A18C66" w14:textId="77777777" w:rsidR="007232EB" w:rsidRPr="006723AA" w:rsidRDefault="00094C39" w:rsidP="007232EB">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01E23698" w14:textId="331F240D" w:rsidR="00BA1A64" w:rsidRPr="006723AA" w:rsidRDefault="007232EB" w:rsidP="005E20A9">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研修会等を年３回以上実施</w:t>
            </w:r>
            <w:r w:rsidR="009D53A7" w:rsidRPr="006723AA">
              <w:rPr>
                <w:rFonts w:asciiTheme="majorEastAsia" w:eastAsiaTheme="majorEastAsia" w:hAnsiTheme="majorEastAsia" w:hint="eastAsia"/>
                <w:szCs w:val="21"/>
              </w:rPr>
              <w:t>し、</w:t>
            </w:r>
            <w:r w:rsidRPr="006723AA">
              <w:rPr>
                <w:rFonts w:asciiTheme="majorEastAsia" w:eastAsiaTheme="majorEastAsia" w:hAnsiTheme="majorEastAsia" w:hint="eastAsia"/>
                <w:szCs w:val="21"/>
              </w:rPr>
              <w:t>参加教員から「個々のニーズに応じた指導</w:t>
            </w:r>
            <w:r w:rsidR="009D53A7" w:rsidRPr="006723AA">
              <w:rPr>
                <w:rFonts w:asciiTheme="majorEastAsia" w:eastAsiaTheme="majorEastAsia" w:hAnsiTheme="majorEastAsia" w:hint="eastAsia"/>
                <w:szCs w:val="21"/>
              </w:rPr>
              <w:t>するうえで</w:t>
            </w:r>
            <w:r w:rsidR="00023839" w:rsidRPr="006723AA">
              <w:rPr>
                <w:rFonts w:asciiTheme="majorEastAsia" w:eastAsiaTheme="majorEastAsia" w:hAnsiTheme="majorEastAsia" w:hint="eastAsia"/>
                <w:szCs w:val="21"/>
              </w:rPr>
              <w:t>、</w:t>
            </w:r>
            <w:r w:rsidR="004515AB" w:rsidRPr="006723AA">
              <w:rPr>
                <w:rFonts w:asciiTheme="majorEastAsia" w:eastAsiaTheme="majorEastAsia" w:hAnsiTheme="majorEastAsia" w:hint="eastAsia"/>
                <w:szCs w:val="21"/>
              </w:rPr>
              <w:t>『非常に</w:t>
            </w:r>
            <w:r w:rsidR="00023839" w:rsidRPr="006723AA">
              <w:rPr>
                <w:rFonts w:asciiTheme="majorEastAsia" w:eastAsiaTheme="majorEastAsia" w:hAnsiTheme="majorEastAsia" w:hint="eastAsia"/>
                <w:szCs w:val="21"/>
              </w:rPr>
              <w:t>役に立った</w:t>
            </w:r>
            <w:r w:rsidR="004515AB" w:rsidRPr="006723AA">
              <w:rPr>
                <w:rFonts w:asciiTheme="majorEastAsia" w:eastAsiaTheme="majorEastAsia" w:hAnsiTheme="majorEastAsia" w:hint="eastAsia"/>
                <w:szCs w:val="21"/>
              </w:rPr>
              <w:t>』</w:t>
            </w:r>
            <w:r w:rsidRPr="006723AA">
              <w:rPr>
                <w:rFonts w:asciiTheme="majorEastAsia" w:eastAsiaTheme="majorEastAsia" w:hAnsiTheme="majorEastAsia" w:hint="eastAsia"/>
                <w:szCs w:val="21"/>
              </w:rPr>
              <w:t>」の</w:t>
            </w:r>
            <w:r w:rsidR="004515AB" w:rsidRPr="006723AA">
              <w:rPr>
                <w:rFonts w:asciiTheme="majorEastAsia" w:eastAsiaTheme="majorEastAsia" w:hAnsiTheme="majorEastAsia" w:hint="eastAsia"/>
                <w:szCs w:val="21"/>
              </w:rPr>
              <w:t>回答を</w:t>
            </w:r>
            <w:r w:rsidR="007520BF" w:rsidRPr="006723AA">
              <w:rPr>
                <w:rFonts w:asciiTheme="majorEastAsia" w:eastAsiaTheme="majorEastAsia" w:hAnsiTheme="majorEastAsia" w:hint="eastAsia"/>
                <w:szCs w:val="21"/>
              </w:rPr>
              <w:t>88</w:t>
            </w:r>
            <w:r w:rsidRPr="006723AA">
              <w:rPr>
                <w:rFonts w:asciiTheme="majorEastAsia" w:eastAsiaTheme="majorEastAsia" w:hAnsiTheme="majorEastAsia" w:hint="eastAsia"/>
                <w:szCs w:val="21"/>
              </w:rPr>
              <w:t>％</w:t>
            </w:r>
            <w:r w:rsidR="007520BF" w:rsidRPr="006723AA">
              <w:rPr>
                <w:rFonts w:asciiTheme="majorEastAsia" w:eastAsiaTheme="majorEastAsia" w:hAnsiTheme="majorEastAsia" w:hint="eastAsia"/>
                <w:szCs w:val="21"/>
              </w:rPr>
              <w:t>以上</w:t>
            </w:r>
            <w:r w:rsidR="004515AB" w:rsidRPr="006723AA">
              <w:rPr>
                <w:rFonts w:asciiTheme="majorEastAsia" w:eastAsiaTheme="majorEastAsia" w:hAnsiTheme="majorEastAsia" w:hint="eastAsia"/>
                <w:szCs w:val="21"/>
              </w:rPr>
              <w:t>とする。</w:t>
            </w:r>
          </w:p>
          <w:p w14:paraId="71A18C67" w14:textId="622287B4" w:rsidR="005E20A9" w:rsidRPr="006723AA" w:rsidRDefault="005E20A9" w:rsidP="005E20A9">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w:t>
            </w:r>
            <w:r w:rsidR="00587F82" w:rsidRPr="006723AA">
              <w:rPr>
                <w:rFonts w:asciiTheme="majorEastAsia" w:eastAsiaTheme="majorEastAsia" w:hAnsiTheme="majorEastAsia"/>
                <w:szCs w:val="21"/>
              </w:rPr>
              <w:t>R</w:t>
            </w:r>
            <w:r w:rsidRPr="006723AA">
              <w:rPr>
                <w:rFonts w:asciiTheme="majorEastAsia" w:eastAsiaTheme="majorEastAsia" w:hAnsiTheme="majorEastAsia" w:hint="eastAsia"/>
                <w:szCs w:val="21"/>
              </w:rPr>
              <w:t>1　88％）</w:t>
            </w:r>
          </w:p>
        </w:tc>
        <w:tc>
          <w:tcPr>
            <w:tcW w:w="3260" w:type="dxa"/>
            <w:tcBorders>
              <w:left w:val="dashed" w:sz="4" w:space="0" w:color="auto"/>
              <w:right w:val="single" w:sz="4" w:space="0" w:color="auto"/>
            </w:tcBorders>
            <w:shd w:val="clear" w:color="auto" w:fill="auto"/>
          </w:tcPr>
          <w:p w14:paraId="18BDE719" w14:textId="77777777" w:rsidR="00F85D82" w:rsidRPr="006723AA" w:rsidRDefault="00F85D82" w:rsidP="00F85D8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（１）</w:t>
            </w:r>
          </w:p>
          <w:p w14:paraId="5AAA28C0" w14:textId="036C3100" w:rsidR="00F85D82" w:rsidRPr="006723AA" w:rsidRDefault="00F85D82" w:rsidP="00F85D8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今年度の相談件数は１月末で341件。</w:t>
            </w:r>
          </w:p>
          <w:p w14:paraId="4CEA2B43" w14:textId="68A08365" w:rsidR="00F85D82" w:rsidRPr="006723AA" w:rsidRDefault="00F85D82" w:rsidP="00F85D8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相談校へのアンケートを実施し、「ニーズに応じた相談ができた」の回答が100％だった。（◎）</w:t>
            </w:r>
          </w:p>
          <w:p w14:paraId="4E8A7731" w14:textId="77777777" w:rsidR="00F85D82" w:rsidRPr="006723AA" w:rsidRDefault="00F85D82" w:rsidP="00F85D8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（２）</w:t>
            </w:r>
          </w:p>
          <w:p w14:paraId="310B6213" w14:textId="77777777" w:rsidR="00F85D82" w:rsidRPr="006723AA" w:rsidRDefault="00F85D82" w:rsidP="00F85D8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「聴覚障がいのある幼児・児童・生徒を担当する教員研修会」「養護教諭セミナー」を８月に実施。</w:t>
            </w:r>
          </w:p>
          <w:p w14:paraId="1CBE537D" w14:textId="77777777" w:rsidR="00F85D82" w:rsidRPr="006723AA" w:rsidRDefault="00F85D82" w:rsidP="00F85D8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「みみネットアカデミー」を１月に実施。計39名の方の参加があった。</w:t>
            </w:r>
          </w:p>
          <w:p w14:paraId="4BB82C55" w14:textId="4C959B0E" w:rsidR="0056506F" w:rsidRPr="006723AA" w:rsidRDefault="00F85D82" w:rsidP="00F85D82">
            <w:pPr>
              <w:spacing w:line="0" w:lineRule="atLeast"/>
              <w:rPr>
                <w:rFonts w:asciiTheme="majorEastAsia" w:eastAsiaTheme="majorEastAsia" w:hAnsiTheme="majorEastAsia"/>
                <w:szCs w:val="21"/>
              </w:rPr>
            </w:pPr>
            <w:r w:rsidRPr="006723AA">
              <w:rPr>
                <w:rFonts w:asciiTheme="majorEastAsia" w:eastAsiaTheme="majorEastAsia" w:hAnsiTheme="majorEastAsia" w:hint="eastAsia"/>
                <w:szCs w:val="21"/>
              </w:rPr>
              <w:t>研修会後のアンケートで、参加教員から、「非常に役に立った」の回答率が9</w:t>
            </w:r>
            <w:r w:rsidRPr="006723AA">
              <w:rPr>
                <w:rFonts w:asciiTheme="majorEastAsia" w:eastAsiaTheme="majorEastAsia" w:hAnsiTheme="majorEastAsia"/>
                <w:szCs w:val="21"/>
              </w:rPr>
              <w:t>1</w:t>
            </w:r>
            <w:r w:rsidRPr="006723AA">
              <w:rPr>
                <w:rFonts w:asciiTheme="majorEastAsia" w:eastAsiaTheme="majorEastAsia" w:hAnsiTheme="majorEastAsia" w:hint="eastAsia"/>
                <w:szCs w:val="21"/>
              </w:rPr>
              <w:t>％だった。（○）</w:t>
            </w:r>
          </w:p>
          <w:p w14:paraId="71A18C68" w14:textId="37156B0A" w:rsidR="005E20A9" w:rsidRPr="006723AA" w:rsidRDefault="005E20A9" w:rsidP="004F518F">
            <w:pPr>
              <w:spacing w:line="0" w:lineRule="atLeast"/>
              <w:rPr>
                <w:rFonts w:asciiTheme="majorEastAsia" w:eastAsiaTheme="majorEastAsia" w:hAnsiTheme="majorEastAsia"/>
                <w:szCs w:val="21"/>
              </w:rPr>
            </w:pPr>
          </w:p>
        </w:tc>
      </w:tr>
    </w:tbl>
    <w:p w14:paraId="71A18C6A" w14:textId="77777777" w:rsidR="0086696C" w:rsidRPr="00BC581E" w:rsidRDefault="00BE0BF1" w:rsidP="006206CE">
      <w:pPr>
        <w:spacing w:line="120" w:lineRule="exact"/>
        <w:rPr>
          <w:rFonts w:asciiTheme="majorEastAsia" w:eastAsiaTheme="majorEastAsia" w:hAnsiTheme="majorEastAsia"/>
          <w:szCs w:val="21"/>
        </w:rPr>
      </w:pPr>
      <w:r w:rsidRPr="006723AA">
        <w:rPr>
          <w:rFonts w:asciiTheme="majorEastAsia" w:eastAsiaTheme="majorEastAsia" w:hAnsiTheme="majorEastAsia"/>
          <w:noProof/>
          <w:sz w:val="20"/>
          <w:szCs w:val="20"/>
        </w:rPr>
        <mc:AlternateContent>
          <mc:Choice Requires="wps">
            <w:drawing>
              <wp:anchor distT="0" distB="0" distL="114300" distR="114300" simplePos="0" relativeHeight="251673600" behindDoc="0" locked="0" layoutInCell="1" allowOverlap="1" wp14:anchorId="71A18C6B" wp14:editId="71A18C6C">
                <wp:simplePos x="0" y="0"/>
                <wp:positionH relativeFrom="column">
                  <wp:posOffset>4173249</wp:posOffset>
                </wp:positionH>
                <wp:positionV relativeFrom="paragraph">
                  <wp:posOffset>10454551</wp:posOffset>
                </wp:positionV>
                <wp:extent cx="659130" cy="2971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659130" cy="297180"/>
                        </a:xfrm>
                        <a:prstGeom prst="rect">
                          <a:avLst/>
                        </a:prstGeom>
                        <a:noFill/>
                        <a:ln w="6350">
                          <a:noFill/>
                        </a:ln>
                        <a:effectLst/>
                      </wps:spPr>
                      <wps:txbx>
                        <w:txbxContent>
                          <w:p w14:paraId="71A18C75" w14:textId="77777777" w:rsidR="00827967" w:rsidRDefault="00827967" w:rsidP="00BE0BF1">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A18C6B" id="_x0000_t202" coordsize="21600,21600" o:spt="202" path="m,l,21600r21600,l21600,xe">
                <v:stroke joinstyle="miter"/>
                <v:path gradientshapeok="t" o:connecttype="rect"/>
              </v:shapetype>
              <v:shape id="テキスト ボックス 10" o:spid="_x0000_s1026" type="#_x0000_t202" style="position:absolute;left:0;text-align:left;margin-left:328.6pt;margin-top:823.2pt;width:51.9pt;height:23.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" filled="f" stroked="f" strokeweight=".5pt">
                <v:textbox>
                  <w:txbxContent>
                    <w:p w14:paraId="71A18C75" w14:textId="77777777" w:rsidR="00827967" w:rsidRDefault="00827967" w:rsidP="00BE0BF1">
                      <w:r>
                        <w:rPr>
                          <w:rFonts w:hint="eastAsia"/>
                        </w:rPr>
                        <w:t>－７－</w:t>
                      </w:r>
                    </w:p>
                  </w:txbxContent>
                </v:textbox>
              </v:shape>
            </w:pict>
          </mc:Fallback>
        </mc:AlternateContent>
      </w:r>
    </w:p>
    <w:sectPr w:rsidR="0086696C" w:rsidRPr="00BC581E" w:rsidSect="00B25CB2">
      <w:headerReference w:type="default" r:id="rId8"/>
      <w:footerReference w:type="default" r:id="rId9"/>
      <w:type w:val="evenPage"/>
      <w:pgSz w:w="16838" w:h="23811" w:code="8"/>
      <w:pgMar w:top="1418" w:right="1134" w:bottom="1418" w:left="1134" w:header="397" w:footer="992" w:gutter="0"/>
      <w:pgNumType w:fmt="numberInDash" w:start="0"/>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8E94" w14:textId="77777777" w:rsidR="00A87176" w:rsidRDefault="00A87176">
      <w:r>
        <w:separator/>
      </w:r>
    </w:p>
  </w:endnote>
  <w:endnote w:type="continuationSeparator" w:id="0">
    <w:p w14:paraId="483F3FB3" w14:textId="77777777" w:rsidR="00A87176" w:rsidRDefault="00A8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8C74" w14:textId="77777777" w:rsidR="00827967" w:rsidRDefault="00827967" w:rsidP="00F5288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E6491" w14:textId="77777777" w:rsidR="00A87176" w:rsidRDefault="00A87176">
      <w:r>
        <w:separator/>
      </w:r>
    </w:p>
  </w:footnote>
  <w:footnote w:type="continuationSeparator" w:id="0">
    <w:p w14:paraId="21EF197F" w14:textId="77777777" w:rsidR="00A87176" w:rsidRDefault="00A8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8C71" w14:textId="50BD52AF" w:rsidR="00827967" w:rsidRDefault="00827967" w:rsidP="006B164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82207">
      <w:rPr>
        <w:rFonts w:ascii="ＭＳ ゴシック" w:eastAsia="ＭＳ ゴシック" w:hAnsi="ＭＳ ゴシック" w:hint="eastAsia"/>
        <w:sz w:val="20"/>
        <w:szCs w:val="20"/>
      </w:rPr>
      <w:t>Ｓ０６</w:t>
    </w:r>
  </w:p>
  <w:p w14:paraId="71A18C72" w14:textId="77777777" w:rsidR="00827967" w:rsidRDefault="00827967" w:rsidP="006B1649">
    <w:pPr>
      <w:spacing w:line="360" w:lineRule="exact"/>
      <w:ind w:rightChars="100" w:right="210"/>
      <w:jc w:val="right"/>
      <w:rPr>
        <w:rFonts w:ascii="ＭＳ ゴシック" w:eastAsia="ＭＳ ゴシック" w:hAnsi="ＭＳ ゴシック"/>
        <w:sz w:val="20"/>
        <w:szCs w:val="20"/>
      </w:rPr>
    </w:pPr>
  </w:p>
  <w:p w14:paraId="71A18C73" w14:textId="77777777" w:rsidR="00827967" w:rsidRPr="003A3356" w:rsidRDefault="00827967" w:rsidP="006B1649">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中央聴覚支援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843C1"/>
    <w:multiLevelType w:val="hybridMultilevel"/>
    <w:tmpl w:val="1C1E1E42"/>
    <w:lvl w:ilvl="0" w:tplc="6310F8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404A3"/>
    <w:multiLevelType w:val="hybridMultilevel"/>
    <w:tmpl w:val="8FE01DA6"/>
    <w:lvl w:ilvl="0" w:tplc="D4566C3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4D48FB"/>
    <w:multiLevelType w:val="hybridMultilevel"/>
    <w:tmpl w:val="8FE01DA6"/>
    <w:lvl w:ilvl="0" w:tplc="D4566C3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6B1833"/>
    <w:multiLevelType w:val="hybridMultilevel"/>
    <w:tmpl w:val="0E7060F0"/>
    <w:lvl w:ilvl="0" w:tplc="13D06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070384"/>
    <w:multiLevelType w:val="hybridMultilevel"/>
    <w:tmpl w:val="6E5EAD8E"/>
    <w:lvl w:ilvl="0" w:tplc="C93A5A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06434F"/>
    <w:multiLevelType w:val="hybridMultilevel"/>
    <w:tmpl w:val="C8A619E2"/>
    <w:lvl w:ilvl="0" w:tplc="59D4A9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C1E68"/>
    <w:multiLevelType w:val="hybridMultilevel"/>
    <w:tmpl w:val="8FE01DA6"/>
    <w:lvl w:ilvl="0" w:tplc="D4566C3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6434CFA"/>
    <w:multiLevelType w:val="hybridMultilevel"/>
    <w:tmpl w:val="0E7060F0"/>
    <w:lvl w:ilvl="0" w:tplc="13D06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3457D3"/>
    <w:multiLevelType w:val="hybridMultilevel"/>
    <w:tmpl w:val="8FE01DA6"/>
    <w:lvl w:ilvl="0" w:tplc="D4566C3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594D0D"/>
    <w:multiLevelType w:val="hybridMultilevel"/>
    <w:tmpl w:val="6404873A"/>
    <w:lvl w:ilvl="0" w:tplc="57806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B96245"/>
    <w:multiLevelType w:val="hybridMultilevel"/>
    <w:tmpl w:val="0466011E"/>
    <w:lvl w:ilvl="0" w:tplc="F4DAE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CD15A9D"/>
    <w:multiLevelType w:val="hybridMultilevel"/>
    <w:tmpl w:val="0E7060F0"/>
    <w:lvl w:ilvl="0" w:tplc="13D06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CDC00DF"/>
    <w:multiLevelType w:val="hybridMultilevel"/>
    <w:tmpl w:val="7526AE88"/>
    <w:lvl w:ilvl="0" w:tplc="4B44F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210D7A"/>
    <w:multiLevelType w:val="hybridMultilevel"/>
    <w:tmpl w:val="0E7060F0"/>
    <w:lvl w:ilvl="0" w:tplc="13D06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BE37E11"/>
    <w:multiLevelType w:val="hybridMultilevel"/>
    <w:tmpl w:val="DBFC058E"/>
    <w:lvl w:ilvl="0" w:tplc="BAAA9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2F294A"/>
    <w:multiLevelType w:val="hybridMultilevel"/>
    <w:tmpl w:val="8FE01DA6"/>
    <w:lvl w:ilvl="0" w:tplc="D4566C3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F0B2DE5"/>
    <w:multiLevelType w:val="hybridMultilevel"/>
    <w:tmpl w:val="B45CBAB0"/>
    <w:lvl w:ilvl="0" w:tplc="EEE21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2"/>
  </w:num>
  <w:num w:numId="4">
    <w:abstractNumId w:val="5"/>
  </w:num>
  <w:num w:numId="5">
    <w:abstractNumId w:val="19"/>
  </w:num>
  <w:num w:numId="6">
    <w:abstractNumId w:val="31"/>
  </w:num>
  <w:num w:numId="7">
    <w:abstractNumId w:val="23"/>
  </w:num>
  <w:num w:numId="8">
    <w:abstractNumId w:val="10"/>
  </w:num>
  <w:num w:numId="9">
    <w:abstractNumId w:val="25"/>
  </w:num>
  <w:num w:numId="10">
    <w:abstractNumId w:val="3"/>
  </w:num>
  <w:num w:numId="11">
    <w:abstractNumId w:val="8"/>
  </w:num>
  <w:num w:numId="12">
    <w:abstractNumId w:val="21"/>
  </w:num>
  <w:num w:numId="13">
    <w:abstractNumId w:val="18"/>
  </w:num>
  <w:num w:numId="14">
    <w:abstractNumId w:val="11"/>
  </w:num>
  <w:num w:numId="15">
    <w:abstractNumId w:val="16"/>
  </w:num>
  <w:num w:numId="16">
    <w:abstractNumId w:val="0"/>
  </w:num>
  <w:num w:numId="17">
    <w:abstractNumId w:val="14"/>
  </w:num>
  <w:num w:numId="18">
    <w:abstractNumId w:val="15"/>
  </w:num>
  <w:num w:numId="19">
    <w:abstractNumId w:val="12"/>
  </w:num>
  <w:num w:numId="20">
    <w:abstractNumId w:val="32"/>
  </w:num>
  <w:num w:numId="21">
    <w:abstractNumId w:val="26"/>
  </w:num>
  <w:num w:numId="22">
    <w:abstractNumId w:val="17"/>
  </w:num>
  <w:num w:numId="23">
    <w:abstractNumId w:val="27"/>
  </w:num>
  <w:num w:numId="24">
    <w:abstractNumId w:val="2"/>
  </w:num>
  <w:num w:numId="25">
    <w:abstractNumId w:val="6"/>
  </w:num>
  <w:num w:numId="26">
    <w:abstractNumId w:val="28"/>
  </w:num>
  <w:num w:numId="27">
    <w:abstractNumId w:val="20"/>
  </w:num>
  <w:num w:numId="28">
    <w:abstractNumId w:val="13"/>
  </w:num>
  <w:num w:numId="29">
    <w:abstractNumId w:val="24"/>
  </w:num>
  <w:num w:numId="30">
    <w:abstractNumId w:val="29"/>
  </w:num>
  <w:num w:numId="31">
    <w:abstractNumId w:val="1"/>
  </w:num>
  <w:num w:numId="32">
    <w:abstractNumId w:val="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8AD"/>
    <w:rsid w:val="00013C0C"/>
    <w:rsid w:val="00014126"/>
    <w:rsid w:val="00014961"/>
    <w:rsid w:val="000156EF"/>
    <w:rsid w:val="00016D6D"/>
    <w:rsid w:val="0002231C"/>
    <w:rsid w:val="00023839"/>
    <w:rsid w:val="00031A86"/>
    <w:rsid w:val="00031F2E"/>
    <w:rsid w:val="000354D4"/>
    <w:rsid w:val="0004329B"/>
    <w:rsid w:val="00043A96"/>
    <w:rsid w:val="00043ECF"/>
    <w:rsid w:val="00045480"/>
    <w:rsid w:val="000474D4"/>
    <w:rsid w:val="000478E8"/>
    <w:rsid w:val="000524AE"/>
    <w:rsid w:val="00053EC8"/>
    <w:rsid w:val="00064194"/>
    <w:rsid w:val="00067BE1"/>
    <w:rsid w:val="00071271"/>
    <w:rsid w:val="000724B0"/>
    <w:rsid w:val="0007347C"/>
    <w:rsid w:val="00073981"/>
    <w:rsid w:val="00073A80"/>
    <w:rsid w:val="000745A7"/>
    <w:rsid w:val="00076665"/>
    <w:rsid w:val="00076DA5"/>
    <w:rsid w:val="00077A9C"/>
    <w:rsid w:val="00082978"/>
    <w:rsid w:val="00091367"/>
    <w:rsid w:val="00091587"/>
    <w:rsid w:val="000929F1"/>
    <w:rsid w:val="00092F3B"/>
    <w:rsid w:val="00093B0E"/>
    <w:rsid w:val="00094C39"/>
    <w:rsid w:val="0009658C"/>
    <w:rsid w:val="000967CE"/>
    <w:rsid w:val="00097431"/>
    <w:rsid w:val="000A1890"/>
    <w:rsid w:val="000A3F2F"/>
    <w:rsid w:val="000A5370"/>
    <w:rsid w:val="000B0C54"/>
    <w:rsid w:val="000B2A3A"/>
    <w:rsid w:val="000B3396"/>
    <w:rsid w:val="000B395F"/>
    <w:rsid w:val="000B49A4"/>
    <w:rsid w:val="000B515B"/>
    <w:rsid w:val="000B7F10"/>
    <w:rsid w:val="000C02EE"/>
    <w:rsid w:val="000C0CDB"/>
    <w:rsid w:val="000C177F"/>
    <w:rsid w:val="000C30C2"/>
    <w:rsid w:val="000C3DCD"/>
    <w:rsid w:val="000C5206"/>
    <w:rsid w:val="000C5B2E"/>
    <w:rsid w:val="000C752E"/>
    <w:rsid w:val="000D0589"/>
    <w:rsid w:val="000D1B70"/>
    <w:rsid w:val="000D550A"/>
    <w:rsid w:val="000D7707"/>
    <w:rsid w:val="000D7C02"/>
    <w:rsid w:val="000E1F4D"/>
    <w:rsid w:val="000E5470"/>
    <w:rsid w:val="000E6B9D"/>
    <w:rsid w:val="000E727A"/>
    <w:rsid w:val="000F7917"/>
    <w:rsid w:val="000F7B2E"/>
    <w:rsid w:val="000F7DD8"/>
    <w:rsid w:val="00100533"/>
    <w:rsid w:val="00100CC5"/>
    <w:rsid w:val="00102B7D"/>
    <w:rsid w:val="00103546"/>
    <w:rsid w:val="001112AC"/>
    <w:rsid w:val="00111FDD"/>
    <w:rsid w:val="00112A5C"/>
    <w:rsid w:val="0011538D"/>
    <w:rsid w:val="00116CF6"/>
    <w:rsid w:val="00120FF0"/>
    <w:rsid w:val="001218A7"/>
    <w:rsid w:val="001219B7"/>
    <w:rsid w:val="00126DF6"/>
    <w:rsid w:val="0012733A"/>
    <w:rsid w:val="00127BB5"/>
    <w:rsid w:val="00131997"/>
    <w:rsid w:val="00132022"/>
    <w:rsid w:val="00132D6F"/>
    <w:rsid w:val="00134824"/>
    <w:rsid w:val="00135CE9"/>
    <w:rsid w:val="00136214"/>
    <w:rsid w:val="00137359"/>
    <w:rsid w:val="00140603"/>
    <w:rsid w:val="00141B8E"/>
    <w:rsid w:val="00145D50"/>
    <w:rsid w:val="001534BD"/>
    <w:rsid w:val="00157860"/>
    <w:rsid w:val="00157B04"/>
    <w:rsid w:val="00160DFC"/>
    <w:rsid w:val="00163DE2"/>
    <w:rsid w:val="00163E3A"/>
    <w:rsid w:val="00170255"/>
    <w:rsid w:val="00171F8B"/>
    <w:rsid w:val="00180903"/>
    <w:rsid w:val="0018261A"/>
    <w:rsid w:val="00182FAD"/>
    <w:rsid w:val="00184B1B"/>
    <w:rsid w:val="00190406"/>
    <w:rsid w:val="00191495"/>
    <w:rsid w:val="00191B5F"/>
    <w:rsid w:val="00192419"/>
    <w:rsid w:val="00193569"/>
    <w:rsid w:val="00195DCF"/>
    <w:rsid w:val="00197E72"/>
    <w:rsid w:val="001A2194"/>
    <w:rsid w:val="001A4539"/>
    <w:rsid w:val="001A7898"/>
    <w:rsid w:val="001B11E6"/>
    <w:rsid w:val="001B38EB"/>
    <w:rsid w:val="001B4300"/>
    <w:rsid w:val="001B4F33"/>
    <w:rsid w:val="001C2EF1"/>
    <w:rsid w:val="001C6B84"/>
    <w:rsid w:val="001C7FE4"/>
    <w:rsid w:val="001D401B"/>
    <w:rsid w:val="001D44D9"/>
    <w:rsid w:val="001D5135"/>
    <w:rsid w:val="001E14A8"/>
    <w:rsid w:val="001E22E7"/>
    <w:rsid w:val="001E45AD"/>
    <w:rsid w:val="001E4FDA"/>
    <w:rsid w:val="001F133C"/>
    <w:rsid w:val="001F1B87"/>
    <w:rsid w:val="001F3273"/>
    <w:rsid w:val="001F472F"/>
    <w:rsid w:val="001F567D"/>
    <w:rsid w:val="001F5BC6"/>
    <w:rsid w:val="001F7020"/>
    <w:rsid w:val="00201A51"/>
    <w:rsid w:val="00201C86"/>
    <w:rsid w:val="002034A6"/>
    <w:rsid w:val="00204441"/>
    <w:rsid w:val="0021285A"/>
    <w:rsid w:val="00214226"/>
    <w:rsid w:val="0022073E"/>
    <w:rsid w:val="00220AE7"/>
    <w:rsid w:val="00221AA2"/>
    <w:rsid w:val="00224AB0"/>
    <w:rsid w:val="00225A63"/>
    <w:rsid w:val="00225C70"/>
    <w:rsid w:val="00227FAF"/>
    <w:rsid w:val="00230487"/>
    <w:rsid w:val="00233114"/>
    <w:rsid w:val="00235785"/>
    <w:rsid w:val="00235B86"/>
    <w:rsid w:val="0024006D"/>
    <w:rsid w:val="00240F66"/>
    <w:rsid w:val="002415FB"/>
    <w:rsid w:val="0024354E"/>
    <w:rsid w:val="002439A4"/>
    <w:rsid w:val="00244151"/>
    <w:rsid w:val="0024532D"/>
    <w:rsid w:val="00245A30"/>
    <w:rsid w:val="00245AA0"/>
    <w:rsid w:val="002479D4"/>
    <w:rsid w:val="002570E4"/>
    <w:rsid w:val="00257625"/>
    <w:rsid w:val="00262794"/>
    <w:rsid w:val="00267D3C"/>
    <w:rsid w:val="00271252"/>
    <w:rsid w:val="0027129F"/>
    <w:rsid w:val="00274864"/>
    <w:rsid w:val="00277476"/>
    <w:rsid w:val="00277761"/>
    <w:rsid w:val="00286157"/>
    <w:rsid w:val="00295EB2"/>
    <w:rsid w:val="0029712A"/>
    <w:rsid w:val="002A0AA7"/>
    <w:rsid w:val="002A148E"/>
    <w:rsid w:val="002A1C5A"/>
    <w:rsid w:val="002A5815"/>
    <w:rsid w:val="002A5F31"/>
    <w:rsid w:val="002A766F"/>
    <w:rsid w:val="002B046B"/>
    <w:rsid w:val="002B0BC8"/>
    <w:rsid w:val="002B3BE1"/>
    <w:rsid w:val="002B690B"/>
    <w:rsid w:val="002C02FC"/>
    <w:rsid w:val="002C07FA"/>
    <w:rsid w:val="002C13F9"/>
    <w:rsid w:val="002C1CD5"/>
    <w:rsid w:val="002C40DD"/>
    <w:rsid w:val="002C423D"/>
    <w:rsid w:val="002C7BCD"/>
    <w:rsid w:val="002D0257"/>
    <w:rsid w:val="002D1603"/>
    <w:rsid w:val="002D1831"/>
    <w:rsid w:val="002E6A36"/>
    <w:rsid w:val="002F4FFA"/>
    <w:rsid w:val="002F608A"/>
    <w:rsid w:val="002F62DD"/>
    <w:rsid w:val="002F6E1B"/>
    <w:rsid w:val="00301498"/>
    <w:rsid w:val="00301B59"/>
    <w:rsid w:val="00301FB5"/>
    <w:rsid w:val="0030287E"/>
    <w:rsid w:val="003029E3"/>
    <w:rsid w:val="00302EB2"/>
    <w:rsid w:val="0030555A"/>
    <w:rsid w:val="00305D0E"/>
    <w:rsid w:val="00310645"/>
    <w:rsid w:val="0031442D"/>
    <w:rsid w:val="0031492C"/>
    <w:rsid w:val="00316E12"/>
    <w:rsid w:val="00324B67"/>
    <w:rsid w:val="00325090"/>
    <w:rsid w:val="0032794C"/>
    <w:rsid w:val="00334F83"/>
    <w:rsid w:val="00335D00"/>
    <w:rsid w:val="00336089"/>
    <w:rsid w:val="003369C3"/>
    <w:rsid w:val="00342DC4"/>
    <w:rsid w:val="003466FD"/>
    <w:rsid w:val="00346DF1"/>
    <w:rsid w:val="00347AFB"/>
    <w:rsid w:val="00351717"/>
    <w:rsid w:val="003551CD"/>
    <w:rsid w:val="0035541D"/>
    <w:rsid w:val="003569B5"/>
    <w:rsid w:val="0036174C"/>
    <w:rsid w:val="00364EB2"/>
    <w:rsid w:val="00364F35"/>
    <w:rsid w:val="00365480"/>
    <w:rsid w:val="00366D28"/>
    <w:rsid w:val="003730D3"/>
    <w:rsid w:val="0037367C"/>
    <w:rsid w:val="00374C18"/>
    <w:rsid w:val="0037506F"/>
    <w:rsid w:val="0038100E"/>
    <w:rsid w:val="003814B5"/>
    <w:rsid w:val="00384C02"/>
    <w:rsid w:val="00386133"/>
    <w:rsid w:val="00387D41"/>
    <w:rsid w:val="00391DB7"/>
    <w:rsid w:val="003A3356"/>
    <w:rsid w:val="003A48A4"/>
    <w:rsid w:val="003A62E8"/>
    <w:rsid w:val="003C503E"/>
    <w:rsid w:val="003D288C"/>
    <w:rsid w:val="003D2C9D"/>
    <w:rsid w:val="003D71A7"/>
    <w:rsid w:val="003D7473"/>
    <w:rsid w:val="003E346F"/>
    <w:rsid w:val="003E55A0"/>
    <w:rsid w:val="003E5E65"/>
    <w:rsid w:val="003E7ABC"/>
    <w:rsid w:val="003F167A"/>
    <w:rsid w:val="00400648"/>
    <w:rsid w:val="004041BF"/>
    <w:rsid w:val="00407905"/>
    <w:rsid w:val="00410FCC"/>
    <w:rsid w:val="00412013"/>
    <w:rsid w:val="00414618"/>
    <w:rsid w:val="00416A59"/>
    <w:rsid w:val="00420949"/>
    <w:rsid w:val="004243CF"/>
    <w:rsid w:val="004245A1"/>
    <w:rsid w:val="00427E0B"/>
    <w:rsid w:val="004312EE"/>
    <w:rsid w:val="00432AD4"/>
    <w:rsid w:val="00433E57"/>
    <w:rsid w:val="00433F88"/>
    <w:rsid w:val="004342C0"/>
    <w:rsid w:val="00436301"/>
    <w:rsid w:val="004368AD"/>
    <w:rsid w:val="00436BBA"/>
    <w:rsid w:val="004373F6"/>
    <w:rsid w:val="004406E9"/>
    <w:rsid w:val="00441743"/>
    <w:rsid w:val="004419A7"/>
    <w:rsid w:val="004420CF"/>
    <w:rsid w:val="00442B09"/>
    <w:rsid w:val="00445E74"/>
    <w:rsid w:val="004464DF"/>
    <w:rsid w:val="004515AB"/>
    <w:rsid w:val="004524D7"/>
    <w:rsid w:val="004531EB"/>
    <w:rsid w:val="00454AF4"/>
    <w:rsid w:val="004552E5"/>
    <w:rsid w:val="00456041"/>
    <w:rsid w:val="00460710"/>
    <w:rsid w:val="004622BB"/>
    <w:rsid w:val="004625DE"/>
    <w:rsid w:val="004632FA"/>
    <w:rsid w:val="00465B85"/>
    <w:rsid w:val="004664F9"/>
    <w:rsid w:val="00470F89"/>
    <w:rsid w:val="00473F1C"/>
    <w:rsid w:val="00474649"/>
    <w:rsid w:val="00480EB4"/>
    <w:rsid w:val="00481D8F"/>
    <w:rsid w:val="00482207"/>
    <w:rsid w:val="00482631"/>
    <w:rsid w:val="0048272D"/>
    <w:rsid w:val="00483B1E"/>
    <w:rsid w:val="00483E9A"/>
    <w:rsid w:val="00485B57"/>
    <w:rsid w:val="00485B73"/>
    <w:rsid w:val="004930C6"/>
    <w:rsid w:val="004949CC"/>
    <w:rsid w:val="00497ABE"/>
    <w:rsid w:val="00497CB5"/>
    <w:rsid w:val="004A1605"/>
    <w:rsid w:val="004A1ED2"/>
    <w:rsid w:val="004A37D9"/>
    <w:rsid w:val="004A4517"/>
    <w:rsid w:val="004A63C5"/>
    <w:rsid w:val="004A7442"/>
    <w:rsid w:val="004A77CD"/>
    <w:rsid w:val="004A78F5"/>
    <w:rsid w:val="004A7D86"/>
    <w:rsid w:val="004B21E2"/>
    <w:rsid w:val="004C0CC5"/>
    <w:rsid w:val="004C1B92"/>
    <w:rsid w:val="004C2F46"/>
    <w:rsid w:val="004C5A47"/>
    <w:rsid w:val="004C6D4A"/>
    <w:rsid w:val="004D1BCF"/>
    <w:rsid w:val="004D28A8"/>
    <w:rsid w:val="004D70F9"/>
    <w:rsid w:val="004E067D"/>
    <w:rsid w:val="004E08FB"/>
    <w:rsid w:val="004E144C"/>
    <w:rsid w:val="004E30F4"/>
    <w:rsid w:val="004F1312"/>
    <w:rsid w:val="004F13EE"/>
    <w:rsid w:val="004F2B87"/>
    <w:rsid w:val="004F3627"/>
    <w:rsid w:val="004F518F"/>
    <w:rsid w:val="00500AF9"/>
    <w:rsid w:val="00502EF2"/>
    <w:rsid w:val="00505A12"/>
    <w:rsid w:val="005129FB"/>
    <w:rsid w:val="0051706C"/>
    <w:rsid w:val="00517C4B"/>
    <w:rsid w:val="00523BD4"/>
    <w:rsid w:val="0052580C"/>
    <w:rsid w:val="005261C4"/>
    <w:rsid w:val="00526530"/>
    <w:rsid w:val="005265C7"/>
    <w:rsid w:val="00533FD5"/>
    <w:rsid w:val="005373ED"/>
    <w:rsid w:val="005452D1"/>
    <w:rsid w:val="0054712D"/>
    <w:rsid w:val="00547731"/>
    <w:rsid w:val="00554915"/>
    <w:rsid w:val="00562894"/>
    <w:rsid w:val="0056506F"/>
    <w:rsid w:val="00565B55"/>
    <w:rsid w:val="00567C8B"/>
    <w:rsid w:val="00567FF2"/>
    <w:rsid w:val="0057097C"/>
    <w:rsid w:val="00574C34"/>
    <w:rsid w:val="00575298"/>
    <w:rsid w:val="00576E5B"/>
    <w:rsid w:val="00577DE4"/>
    <w:rsid w:val="005846E8"/>
    <w:rsid w:val="0058514D"/>
    <w:rsid w:val="00585D6A"/>
    <w:rsid w:val="00586254"/>
    <w:rsid w:val="005875B4"/>
    <w:rsid w:val="00587F82"/>
    <w:rsid w:val="0059472B"/>
    <w:rsid w:val="00595DEC"/>
    <w:rsid w:val="00597C61"/>
    <w:rsid w:val="00597E7D"/>
    <w:rsid w:val="00597FBA"/>
    <w:rsid w:val="005A2C72"/>
    <w:rsid w:val="005A3159"/>
    <w:rsid w:val="005A3B69"/>
    <w:rsid w:val="005A58D3"/>
    <w:rsid w:val="005A7797"/>
    <w:rsid w:val="005A7FF1"/>
    <w:rsid w:val="005B0FAD"/>
    <w:rsid w:val="005B66F8"/>
    <w:rsid w:val="005C1BF6"/>
    <w:rsid w:val="005C2C84"/>
    <w:rsid w:val="005D31E2"/>
    <w:rsid w:val="005D41A3"/>
    <w:rsid w:val="005E0DFF"/>
    <w:rsid w:val="005E20A9"/>
    <w:rsid w:val="005E218B"/>
    <w:rsid w:val="005E3C2A"/>
    <w:rsid w:val="005E535C"/>
    <w:rsid w:val="005F2C9F"/>
    <w:rsid w:val="00606705"/>
    <w:rsid w:val="00607F0B"/>
    <w:rsid w:val="0061051D"/>
    <w:rsid w:val="00611367"/>
    <w:rsid w:val="00611B70"/>
    <w:rsid w:val="006146C8"/>
    <w:rsid w:val="006206CE"/>
    <w:rsid w:val="006230C5"/>
    <w:rsid w:val="006242F0"/>
    <w:rsid w:val="00624A4E"/>
    <w:rsid w:val="00625911"/>
    <w:rsid w:val="00626AE2"/>
    <w:rsid w:val="00630EC1"/>
    <w:rsid w:val="00631815"/>
    <w:rsid w:val="00634F9A"/>
    <w:rsid w:val="00637161"/>
    <w:rsid w:val="00643C6B"/>
    <w:rsid w:val="00644AE0"/>
    <w:rsid w:val="006470EC"/>
    <w:rsid w:val="00647631"/>
    <w:rsid w:val="0065302E"/>
    <w:rsid w:val="006567B2"/>
    <w:rsid w:val="00656B78"/>
    <w:rsid w:val="00663113"/>
    <w:rsid w:val="006632F1"/>
    <w:rsid w:val="0066627E"/>
    <w:rsid w:val="00670BB9"/>
    <w:rsid w:val="006723AA"/>
    <w:rsid w:val="00680D81"/>
    <w:rsid w:val="00684D8B"/>
    <w:rsid w:val="00694208"/>
    <w:rsid w:val="006971F3"/>
    <w:rsid w:val="00697F7B"/>
    <w:rsid w:val="006B0E89"/>
    <w:rsid w:val="006B1649"/>
    <w:rsid w:val="006B2916"/>
    <w:rsid w:val="006B4E60"/>
    <w:rsid w:val="006B5B51"/>
    <w:rsid w:val="006C0F3B"/>
    <w:rsid w:val="006C220F"/>
    <w:rsid w:val="006C2436"/>
    <w:rsid w:val="006C5797"/>
    <w:rsid w:val="006C773E"/>
    <w:rsid w:val="006C7FE8"/>
    <w:rsid w:val="006D4F17"/>
    <w:rsid w:val="006D529D"/>
    <w:rsid w:val="006D54AE"/>
    <w:rsid w:val="006D58F2"/>
    <w:rsid w:val="006D5A31"/>
    <w:rsid w:val="006E4A14"/>
    <w:rsid w:val="006E612F"/>
    <w:rsid w:val="006F4599"/>
    <w:rsid w:val="00701031"/>
    <w:rsid w:val="00701AD6"/>
    <w:rsid w:val="0070462A"/>
    <w:rsid w:val="0071056F"/>
    <w:rsid w:val="0071748A"/>
    <w:rsid w:val="00717D96"/>
    <w:rsid w:val="00720C33"/>
    <w:rsid w:val="007232EB"/>
    <w:rsid w:val="00723C69"/>
    <w:rsid w:val="00727098"/>
    <w:rsid w:val="0072763C"/>
    <w:rsid w:val="00727B59"/>
    <w:rsid w:val="00735E63"/>
    <w:rsid w:val="00736CC2"/>
    <w:rsid w:val="00737F7C"/>
    <w:rsid w:val="0074118C"/>
    <w:rsid w:val="00744027"/>
    <w:rsid w:val="00745EEA"/>
    <w:rsid w:val="007471E2"/>
    <w:rsid w:val="007509D1"/>
    <w:rsid w:val="00750B68"/>
    <w:rsid w:val="007520A2"/>
    <w:rsid w:val="007520BF"/>
    <w:rsid w:val="007541E8"/>
    <w:rsid w:val="0075612D"/>
    <w:rsid w:val="00756D5C"/>
    <w:rsid w:val="007578CC"/>
    <w:rsid w:val="007606A0"/>
    <w:rsid w:val="00766E01"/>
    <w:rsid w:val="007715DB"/>
    <w:rsid w:val="00772AAF"/>
    <w:rsid w:val="00775907"/>
    <w:rsid w:val="00775D41"/>
    <w:rsid w:val="007765E0"/>
    <w:rsid w:val="00781F22"/>
    <w:rsid w:val="007825AC"/>
    <w:rsid w:val="007845BE"/>
    <w:rsid w:val="00786F0E"/>
    <w:rsid w:val="007922A7"/>
    <w:rsid w:val="00792B44"/>
    <w:rsid w:val="00795C88"/>
    <w:rsid w:val="00796024"/>
    <w:rsid w:val="007975A9"/>
    <w:rsid w:val="007A1EE2"/>
    <w:rsid w:val="007A3E54"/>
    <w:rsid w:val="007A47FF"/>
    <w:rsid w:val="007A69E8"/>
    <w:rsid w:val="007A6DA8"/>
    <w:rsid w:val="007A76E8"/>
    <w:rsid w:val="007A76FE"/>
    <w:rsid w:val="007B02CB"/>
    <w:rsid w:val="007B1DB6"/>
    <w:rsid w:val="007B4D94"/>
    <w:rsid w:val="007C1190"/>
    <w:rsid w:val="007C2F36"/>
    <w:rsid w:val="007C63C6"/>
    <w:rsid w:val="007C7E90"/>
    <w:rsid w:val="007D0C9D"/>
    <w:rsid w:val="007D2D93"/>
    <w:rsid w:val="007D35BB"/>
    <w:rsid w:val="007D4B7C"/>
    <w:rsid w:val="007D6241"/>
    <w:rsid w:val="007E0B77"/>
    <w:rsid w:val="007E43C8"/>
    <w:rsid w:val="007F0C19"/>
    <w:rsid w:val="007F40D2"/>
    <w:rsid w:val="007F43EE"/>
    <w:rsid w:val="007F4C68"/>
    <w:rsid w:val="007F5A7B"/>
    <w:rsid w:val="007F7499"/>
    <w:rsid w:val="00801580"/>
    <w:rsid w:val="00802E4E"/>
    <w:rsid w:val="00803126"/>
    <w:rsid w:val="008038D7"/>
    <w:rsid w:val="00806403"/>
    <w:rsid w:val="008101A4"/>
    <w:rsid w:val="00812689"/>
    <w:rsid w:val="00823C8F"/>
    <w:rsid w:val="00827967"/>
    <w:rsid w:val="00827C74"/>
    <w:rsid w:val="00831679"/>
    <w:rsid w:val="00833092"/>
    <w:rsid w:val="0083329F"/>
    <w:rsid w:val="008333AC"/>
    <w:rsid w:val="008416BC"/>
    <w:rsid w:val="008438AC"/>
    <w:rsid w:val="00843B8B"/>
    <w:rsid w:val="00844E68"/>
    <w:rsid w:val="008455F4"/>
    <w:rsid w:val="00845D56"/>
    <w:rsid w:val="00850717"/>
    <w:rsid w:val="00851627"/>
    <w:rsid w:val="00853545"/>
    <w:rsid w:val="00855551"/>
    <w:rsid w:val="008563E0"/>
    <w:rsid w:val="00857035"/>
    <w:rsid w:val="00866790"/>
    <w:rsid w:val="00866955"/>
    <w:rsid w:val="0086696C"/>
    <w:rsid w:val="008678F7"/>
    <w:rsid w:val="0087170D"/>
    <w:rsid w:val="00873166"/>
    <w:rsid w:val="008732DF"/>
    <w:rsid w:val="008741C2"/>
    <w:rsid w:val="008744AD"/>
    <w:rsid w:val="0087501C"/>
    <w:rsid w:val="00876200"/>
    <w:rsid w:val="00876F71"/>
    <w:rsid w:val="00880E0C"/>
    <w:rsid w:val="00882134"/>
    <w:rsid w:val="00883A4F"/>
    <w:rsid w:val="00885FB9"/>
    <w:rsid w:val="008871D6"/>
    <w:rsid w:val="008912ED"/>
    <w:rsid w:val="0089303F"/>
    <w:rsid w:val="0089387E"/>
    <w:rsid w:val="00897939"/>
    <w:rsid w:val="008A06A6"/>
    <w:rsid w:val="008A1D47"/>
    <w:rsid w:val="008A315D"/>
    <w:rsid w:val="008A32C6"/>
    <w:rsid w:val="008A5D1C"/>
    <w:rsid w:val="008A63F1"/>
    <w:rsid w:val="008A7D97"/>
    <w:rsid w:val="008B0701"/>
    <w:rsid w:val="008B091B"/>
    <w:rsid w:val="008B2F29"/>
    <w:rsid w:val="008B357A"/>
    <w:rsid w:val="008B6A17"/>
    <w:rsid w:val="008C0018"/>
    <w:rsid w:val="008C51C9"/>
    <w:rsid w:val="008C533F"/>
    <w:rsid w:val="008C6685"/>
    <w:rsid w:val="008C6BF9"/>
    <w:rsid w:val="008D20C7"/>
    <w:rsid w:val="008D3E85"/>
    <w:rsid w:val="008E1182"/>
    <w:rsid w:val="008E2003"/>
    <w:rsid w:val="008E265B"/>
    <w:rsid w:val="008E62B7"/>
    <w:rsid w:val="008F11F5"/>
    <w:rsid w:val="008F317E"/>
    <w:rsid w:val="0090133E"/>
    <w:rsid w:val="009031CF"/>
    <w:rsid w:val="00905CC7"/>
    <w:rsid w:val="009076D4"/>
    <w:rsid w:val="0091750A"/>
    <w:rsid w:val="00920830"/>
    <w:rsid w:val="009430AB"/>
    <w:rsid w:val="00943EA9"/>
    <w:rsid w:val="00945E3C"/>
    <w:rsid w:val="009470D0"/>
    <w:rsid w:val="00947184"/>
    <w:rsid w:val="00947C4F"/>
    <w:rsid w:val="0095312A"/>
    <w:rsid w:val="009533DD"/>
    <w:rsid w:val="00953790"/>
    <w:rsid w:val="00955849"/>
    <w:rsid w:val="00956C21"/>
    <w:rsid w:val="009572A5"/>
    <w:rsid w:val="0096547E"/>
    <w:rsid w:val="00965F99"/>
    <w:rsid w:val="0096649A"/>
    <w:rsid w:val="00971A46"/>
    <w:rsid w:val="00973F15"/>
    <w:rsid w:val="00975CF5"/>
    <w:rsid w:val="00980BD3"/>
    <w:rsid w:val="009817F2"/>
    <w:rsid w:val="009835B8"/>
    <w:rsid w:val="00983F4B"/>
    <w:rsid w:val="009870A5"/>
    <w:rsid w:val="009919BC"/>
    <w:rsid w:val="009A53C4"/>
    <w:rsid w:val="009B084D"/>
    <w:rsid w:val="009B1C3D"/>
    <w:rsid w:val="009B230B"/>
    <w:rsid w:val="009B365C"/>
    <w:rsid w:val="009B438E"/>
    <w:rsid w:val="009B4DEB"/>
    <w:rsid w:val="009B5AD2"/>
    <w:rsid w:val="009D31EC"/>
    <w:rsid w:val="009D4BBB"/>
    <w:rsid w:val="009D53A7"/>
    <w:rsid w:val="009D6553"/>
    <w:rsid w:val="009E1CFA"/>
    <w:rsid w:val="009E35B3"/>
    <w:rsid w:val="009F120D"/>
    <w:rsid w:val="00A02E14"/>
    <w:rsid w:val="00A05BB8"/>
    <w:rsid w:val="00A076B2"/>
    <w:rsid w:val="00A077FB"/>
    <w:rsid w:val="00A07A63"/>
    <w:rsid w:val="00A07F25"/>
    <w:rsid w:val="00A12A53"/>
    <w:rsid w:val="00A15150"/>
    <w:rsid w:val="00A163D5"/>
    <w:rsid w:val="00A16862"/>
    <w:rsid w:val="00A16E26"/>
    <w:rsid w:val="00A2046B"/>
    <w:rsid w:val="00A204E1"/>
    <w:rsid w:val="00A225C1"/>
    <w:rsid w:val="00A23995"/>
    <w:rsid w:val="00A27E21"/>
    <w:rsid w:val="00A348FA"/>
    <w:rsid w:val="00A34C66"/>
    <w:rsid w:val="00A34FF0"/>
    <w:rsid w:val="00A44E76"/>
    <w:rsid w:val="00A451AE"/>
    <w:rsid w:val="00A47ADC"/>
    <w:rsid w:val="00A50BE0"/>
    <w:rsid w:val="00A51272"/>
    <w:rsid w:val="00A55055"/>
    <w:rsid w:val="00A57BAB"/>
    <w:rsid w:val="00A62E07"/>
    <w:rsid w:val="00A63843"/>
    <w:rsid w:val="00A64F74"/>
    <w:rsid w:val="00A653FF"/>
    <w:rsid w:val="00A71CA4"/>
    <w:rsid w:val="00A771B5"/>
    <w:rsid w:val="00A81BA8"/>
    <w:rsid w:val="00A83FF5"/>
    <w:rsid w:val="00A8578A"/>
    <w:rsid w:val="00A87176"/>
    <w:rsid w:val="00A87AEC"/>
    <w:rsid w:val="00A920A8"/>
    <w:rsid w:val="00A948ED"/>
    <w:rsid w:val="00AA182D"/>
    <w:rsid w:val="00AA4BF8"/>
    <w:rsid w:val="00AA540D"/>
    <w:rsid w:val="00AA594C"/>
    <w:rsid w:val="00AA5C7A"/>
    <w:rsid w:val="00AA6A7F"/>
    <w:rsid w:val="00AB2E00"/>
    <w:rsid w:val="00AC2CDA"/>
    <w:rsid w:val="00AC3438"/>
    <w:rsid w:val="00AC3902"/>
    <w:rsid w:val="00AD065A"/>
    <w:rsid w:val="00AD0CD9"/>
    <w:rsid w:val="00AD123A"/>
    <w:rsid w:val="00AD3212"/>
    <w:rsid w:val="00AD64C2"/>
    <w:rsid w:val="00AD677B"/>
    <w:rsid w:val="00AD6CC7"/>
    <w:rsid w:val="00AE0795"/>
    <w:rsid w:val="00AE0DFA"/>
    <w:rsid w:val="00AE2843"/>
    <w:rsid w:val="00AE2934"/>
    <w:rsid w:val="00AE4570"/>
    <w:rsid w:val="00AF06E8"/>
    <w:rsid w:val="00AF7084"/>
    <w:rsid w:val="00AF794F"/>
    <w:rsid w:val="00B00840"/>
    <w:rsid w:val="00B00872"/>
    <w:rsid w:val="00B008B1"/>
    <w:rsid w:val="00B03B1C"/>
    <w:rsid w:val="00B05652"/>
    <w:rsid w:val="00B12866"/>
    <w:rsid w:val="00B131DD"/>
    <w:rsid w:val="00B20620"/>
    <w:rsid w:val="00B22021"/>
    <w:rsid w:val="00B23610"/>
    <w:rsid w:val="00B24BA4"/>
    <w:rsid w:val="00B25096"/>
    <w:rsid w:val="00B25CB2"/>
    <w:rsid w:val="00B27B3C"/>
    <w:rsid w:val="00B3243C"/>
    <w:rsid w:val="00B33419"/>
    <w:rsid w:val="00B34710"/>
    <w:rsid w:val="00B350E4"/>
    <w:rsid w:val="00B35817"/>
    <w:rsid w:val="00B37E59"/>
    <w:rsid w:val="00B42334"/>
    <w:rsid w:val="00B42CBA"/>
    <w:rsid w:val="00B43DB1"/>
    <w:rsid w:val="00B44397"/>
    <w:rsid w:val="00B44B20"/>
    <w:rsid w:val="00B44FFD"/>
    <w:rsid w:val="00B466D8"/>
    <w:rsid w:val="00B50BF0"/>
    <w:rsid w:val="00B52BB6"/>
    <w:rsid w:val="00B55F17"/>
    <w:rsid w:val="00B6294D"/>
    <w:rsid w:val="00B652D3"/>
    <w:rsid w:val="00B66ED2"/>
    <w:rsid w:val="00B7090D"/>
    <w:rsid w:val="00B70FA5"/>
    <w:rsid w:val="00B71BE5"/>
    <w:rsid w:val="00B75528"/>
    <w:rsid w:val="00B77CB9"/>
    <w:rsid w:val="00B8044F"/>
    <w:rsid w:val="00B814A7"/>
    <w:rsid w:val="00B850FE"/>
    <w:rsid w:val="00B853AA"/>
    <w:rsid w:val="00B854CE"/>
    <w:rsid w:val="00B8648D"/>
    <w:rsid w:val="00B90CDA"/>
    <w:rsid w:val="00B918B7"/>
    <w:rsid w:val="00B94DEA"/>
    <w:rsid w:val="00BA1A64"/>
    <w:rsid w:val="00BA4B6C"/>
    <w:rsid w:val="00BA7659"/>
    <w:rsid w:val="00BB0E9D"/>
    <w:rsid w:val="00BB1121"/>
    <w:rsid w:val="00BB4626"/>
    <w:rsid w:val="00BB5396"/>
    <w:rsid w:val="00BB5F40"/>
    <w:rsid w:val="00BB6308"/>
    <w:rsid w:val="00BB67CB"/>
    <w:rsid w:val="00BC40F4"/>
    <w:rsid w:val="00BC4C13"/>
    <w:rsid w:val="00BC55F6"/>
    <w:rsid w:val="00BC581E"/>
    <w:rsid w:val="00BC61D6"/>
    <w:rsid w:val="00BD1A7E"/>
    <w:rsid w:val="00BD1CC8"/>
    <w:rsid w:val="00BD426E"/>
    <w:rsid w:val="00BD5DDE"/>
    <w:rsid w:val="00BD6470"/>
    <w:rsid w:val="00BD69B1"/>
    <w:rsid w:val="00BE0BF1"/>
    <w:rsid w:val="00BE18CC"/>
    <w:rsid w:val="00BE1991"/>
    <w:rsid w:val="00BE2715"/>
    <w:rsid w:val="00BE447C"/>
    <w:rsid w:val="00BE47DD"/>
    <w:rsid w:val="00BE49F0"/>
    <w:rsid w:val="00BE4C06"/>
    <w:rsid w:val="00BE62AE"/>
    <w:rsid w:val="00BE6306"/>
    <w:rsid w:val="00BF139C"/>
    <w:rsid w:val="00BF3A51"/>
    <w:rsid w:val="00BF432C"/>
    <w:rsid w:val="00C0026F"/>
    <w:rsid w:val="00C02630"/>
    <w:rsid w:val="00C03CE3"/>
    <w:rsid w:val="00C03DF0"/>
    <w:rsid w:val="00C0740C"/>
    <w:rsid w:val="00C102FA"/>
    <w:rsid w:val="00C1429A"/>
    <w:rsid w:val="00C166C4"/>
    <w:rsid w:val="00C17F2E"/>
    <w:rsid w:val="00C20827"/>
    <w:rsid w:val="00C21CAC"/>
    <w:rsid w:val="00C278EF"/>
    <w:rsid w:val="00C3261A"/>
    <w:rsid w:val="00C33FF4"/>
    <w:rsid w:val="00C346FA"/>
    <w:rsid w:val="00C35AE4"/>
    <w:rsid w:val="00C37416"/>
    <w:rsid w:val="00C43728"/>
    <w:rsid w:val="00C45C30"/>
    <w:rsid w:val="00C4635D"/>
    <w:rsid w:val="00C47FB2"/>
    <w:rsid w:val="00C53275"/>
    <w:rsid w:val="00C57AB3"/>
    <w:rsid w:val="00C611A9"/>
    <w:rsid w:val="00C613A1"/>
    <w:rsid w:val="00C64F81"/>
    <w:rsid w:val="00C6768B"/>
    <w:rsid w:val="00C7009F"/>
    <w:rsid w:val="00C72207"/>
    <w:rsid w:val="00C73309"/>
    <w:rsid w:val="00C7518C"/>
    <w:rsid w:val="00C80D34"/>
    <w:rsid w:val="00C81CD5"/>
    <w:rsid w:val="00C87770"/>
    <w:rsid w:val="00C92457"/>
    <w:rsid w:val="00C96434"/>
    <w:rsid w:val="00C97C29"/>
    <w:rsid w:val="00CA1725"/>
    <w:rsid w:val="00CA297A"/>
    <w:rsid w:val="00CA5521"/>
    <w:rsid w:val="00CA6C66"/>
    <w:rsid w:val="00CA70DE"/>
    <w:rsid w:val="00CB035F"/>
    <w:rsid w:val="00CB0A8F"/>
    <w:rsid w:val="00CB269E"/>
    <w:rsid w:val="00CB2D93"/>
    <w:rsid w:val="00CB3419"/>
    <w:rsid w:val="00CB4BC6"/>
    <w:rsid w:val="00CB5D88"/>
    <w:rsid w:val="00CB5DEC"/>
    <w:rsid w:val="00CC03B1"/>
    <w:rsid w:val="00CC19D9"/>
    <w:rsid w:val="00CC1C3C"/>
    <w:rsid w:val="00CC216F"/>
    <w:rsid w:val="00CC2308"/>
    <w:rsid w:val="00CD1DEB"/>
    <w:rsid w:val="00CD4274"/>
    <w:rsid w:val="00CE010D"/>
    <w:rsid w:val="00CE077A"/>
    <w:rsid w:val="00CE2557"/>
    <w:rsid w:val="00CE2D05"/>
    <w:rsid w:val="00CE323E"/>
    <w:rsid w:val="00CE5ADB"/>
    <w:rsid w:val="00CE6CBD"/>
    <w:rsid w:val="00CF0218"/>
    <w:rsid w:val="00CF1434"/>
    <w:rsid w:val="00CF1922"/>
    <w:rsid w:val="00CF2FD9"/>
    <w:rsid w:val="00CF33FF"/>
    <w:rsid w:val="00CF38C7"/>
    <w:rsid w:val="00CF6D77"/>
    <w:rsid w:val="00D00E18"/>
    <w:rsid w:val="00D01E21"/>
    <w:rsid w:val="00D03535"/>
    <w:rsid w:val="00D0467C"/>
    <w:rsid w:val="00D07F2D"/>
    <w:rsid w:val="00D11D7B"/>
    <w:rsid w:val="00D13D68"/>
    <w:rsid w:val="00D1608B"/>
    <w:rsid w:val="00D16DF0"/>
    <w:rsid w:val="00D2023C"/>
    <w:rsid w:val="00D20975"/>
    <w:rsid w:val="00D23660"/>
    <w:rsid w:val="00D2387D"/>
    <w:rsid w:val="00D37257"/>
    <w:rsid w:val="00D411EB"/>
    <w:rsid w:val="00D41C37"/>
    <w:rsid w:val="00D421E5"/>
    <w:rsid w:val="00D42BCD"/>
    <w:rsid w:val="00D43469"/>
    <w:rsid w:val="00D4578F"/>
    <w:rsid w:val="00D57F7B"/>
    <w:rsid w:val="00D62464"/>
    <w:rsid w:val="00D64A68"/>
    <w:rsid w:val="00D726CB"/>
    <w:rsid w:val="00D72782"/>
    <w:rsid w:val="00D747BD"/>
    <w:rsid w:val="00D76B06"/>
    <w:rsid w:val="00D77C73"/>
    <w:rsid w:val="00D80DD2"/>
    <w:rsid w:val="00D8247A"/>
    <w:rsid w:val="00D84CC8"/>
    <w:rsid w:val="00D91898"/>
    <w:rsid w:val="00D92098"/>
    <w:rsid w:val="00D926BB"/>
    <w:rsid w:val="00D92B7C"/>
    <w:rsid w:val="00D979FF"/>
    <w:rsid w:val="00DA0A31"/>
    <w:rsid w:val="00DA13D1"/>
    <w:rsid w:val="00DA2BE9"/>
    <w:rsid w:val="00DA34D6"/>
    <w:rsid w:val="00DA61F4"/>
    <w:rsid w:val="00DB1858"/>
    <w:rsid w:val="00DB34E1"/>
    <w:rsid w:val="00DB3D1A"/>
    <w:rsid w:val="00DB65C2"/>
    <w:rsid w:val="00DB6EA2"/>
    <w:rsid w:val="00DC0629"/>
    <w:rsid w:val="00DC0654"/>
    <w:rsid w:val="00DC1EB9"/>
    <w:rsid w:val="00DC2FCD"/>
    <w:rsid w:val="00DC79BD"/>
    <w:rsid w:val="00DD4509"/>
    <w:rsid w:val="00DD7B68"/>
    <w:rsid w:val="00DE0F4E"/>
    <w:rsid w:val="00DE17BF"/>
    <w:rsid w:val="00DE27FC"/>
    <w:rsid w:val="00DE626E"/>
    <w:rsid w:val="00DE64EF"/>
    <w:rsid w:val="00DE744C"/>
    <w:rsid w:val="00DF0297"/>
    <w:rsid w:val="00DF3B21"/>
    <w:rsid w:val="00DF49F3"/>
    <w:rsid w:val="00DF68CD"/>
    <w:rsid w:val="00E0480A"/>
    <w:rsid w:val="00E04C4C"/>
    <w:rsid w:val="00E05623"/>
    <w:rsid w:val="00E15291"/>
    <w:rsid w:val="00E1683E"/>
    <w:rsid w:val="00E2104D"/>
    <w:rsid w:val="00E22FC7"/>
    <w:rsid w:val="00E231D8"/>
    <w:rsid w:val="00E24D00"/>
    <w:rsid w:val="00E275C3"/>
    <w:rsid w:val="00E331F1"/>
    <w:rsid w:val="00E34C87"/>
    <w:rsid w:val="00E41915"/>
    <w:rsid w:val="00E45DCC"/>
    <w:rsid w:val="00E50B1C"/>
    <w:rsid w:val="00E50B6C"/>
    <w:rsid w:val="00E53EE3"/>
    <w:rsid w:val="00E56A95"/>
    <w:rsid w:val="00E600AD"/>
    <w:rsid w:val="00E62534"/>
    <w:rsid w:val="00E62ACD"/>
    <w:rsid w:val="00E6441C"/>
    <w:rsid w:val="00E67370"/>
    <w:rsid w:val="00E72126"/>
    <w:rsid w:val="00E729B9"/>
    <w:rsid w:val="00E73DA5"/>
    <w:rsid w:val="00E84ECE"/>
    <w:rsid w:val="00E8633C"/>
    <w:rsid w:val="00E8705F"/>
    <w:rsid w:val="00E87E7A"/>
    <w:rsid w:val="00E9207A"/>
    <w:rsid w:val="00E92928"/>
    <w:rsid w:val="00E9588D"/>
    <w:rsid w:val="00EA05FD"/>
    <w:rsid w:val="00EA1A93"/>
    <w:rsid w:val="00EA2B01"/>
    <w:rsid w:val="00EA5C58"/>
    <w:rsid w:val="00EA5CC2"/>
    <w:rsid w:val="00EA6BCB"/>
    <w:rsid w:val="00EA7863"/>
    <w:rsid w:val="00EB3490"/>
    <w:rsid w:val="00EB3DB7"/>
    <w:rsid w:val="00EB4A00"/>
    <w:rsid w:val="00EB5D3A"/>
    <w:rsid w:val="00EB5DCB"/>
    <w:rsid w:val="00EC5FAE"/>
    <w:rsid w:val="00EC64F3"/>
    <w:rsid w:val="00ED2AB2"/>
    <w:rsid w:val="00ED5214"/>
    <w:rsid w:val="00ED7F07"/>
    <w:rsid w:val="00EE12D0"/>
    <w:rsid w:val="00EE6169"/>
    <w:rsid w:val="00EE74A1"/>
    <w:rsid w:val="00EE7E25"/>
    <w:rsid w:val="00EF1275"/>
    <w:rsid w:val="00EF25CA"/>
    <w:rsid w:val="00EF3B0C"/>
    <w:rsid w:val="00EF4B36"/>
    <w:rsid w:val="00EF6794"/>
    <w:rsid w:val="00EF69A0"/>
    <w:rsid w:val="00F015CF"/>
    <w:rsid w:val="00F01768"/>
    <w:rsid w:val="00F0238C"/>
    <w:rsid w:val="00F03D3B"/>
    <w:rsid w:val="00F070B8"/>
    <w:rsid w:val="00F0750B"/>
    <w:rsid w:val="00F07ADF"/>
    <w:rsid w:val="00F14B82"/>
    <w:rsid w:val="00F15844"/>
    <w:rsid w:val="00F2332E"/>
    <w:rsid w:val="00F23972"/>
    <w:rsid w:val="00F24590"/>
    <w:rsid w:val="00F304BF"/>
    <w:rsid w:val="00F322BB"/>
    <w:rsid w:val="00F33B2B"/>
    <w:rsid w:val="00F36095"/>
    <w:rsid w:val="00F429BE"/>
    <w:rsid w:val="00F44556"/>
    <w:rsid w:val="00F47E64"/>
    <w:rsid w:val="00F50FC1"/>
    <w:rsid w:val="00F516CE"/>
    <w:rsid w:val="00F52883"/>
    <w:rsid w:val="00F52A8F"/>
    <w:rsid w:val="00F6291A"/>
    <w:rsid w:val="00F63991"/>
    <w:rsid w:val="00F65F11"/>
    <w:rsid w:val="00F6686B"/>
    <w:rsid w:val="00F70D6E"/>
    <w:rsid w:val="00F71540"/>
    <w:rsid w:val="00F71E78"/>
    <w:rsid w:val="00F72C7A"/>
    <w:rsid w:val="00F73A1A"/>
    <w:rsid w:val="00F7444E"/>
    <w:rsid w:val="00F749C9"/>
    <w:rsid w:val="00F7539D"/>
    <w:rsid w:val="00F76B28"/>
    <w:rsid w:val="00F77F28"/>
    <w:rsid w:val="00F80DBA"/>
    <w:rsid w:val="00F80E7E"/>
    <w:rsid w:val="00F80F97"/>
    <w:rsid w:val="00F81A35"/>
    <w:rsid w:val="00F84E81"/>
    <w:rsid w:val="00F84FB9"/>
    <w:rsid w:val="00F85189"/>
    <w:rsid w:val="00F85D82"/>
    <w:rsid w:val="00F92085"/>
    <w:rsid w:val="00F93090"/>
    <w:rsid w:val="00F9319F"/>
    <w:rsid w:val="00F939C1"/>
    <w:rsid w:val="00F94AAF"/>
    <w:rsid w:val="00F97323"/>
    <w:rsid w:val="00F974C2"/>
    <w:rsid w:val="00FB1B8F"/>
    <w:rsid w:val="00FC1559"/>
    <w:rsid w:val="00FC71A1"/>
    <w:rsid w:val="00FD5C8E"/>
    <w:rsid w:val="00FD66C0"/>
    <w:rsid w:val="00FD7E65"/>
    <w:rsid w:val="00FE11A5"/>
    <w:rsid w:val="00FE2A07"/>
    <w:rsid w:val="00FE2C1B"/>
    <w:rsid w:val="00FE3D8C"/>
    <w:rsid w:val="00FE4763"/>
    <w:rsid w:val="00FE512D"/>
    <w:rsid w:val="00FE606E"/>
    <w:rsid w:val="00FF1E91"/>
    <w:rsid w:val="00FF38F5"/>
    <w:rsid w:val="00FF720F"/>
    <w:rsid w:val="00FF782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A1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6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paragraph" w:styleId="ac">
    <w:name w:val="List Paragraph"/>
    <w:basedOn w:val="a"/>
    <w:uiPriority w:val="34"/>
    <w:qFormat/>
    <w:rsid w:val="00C20827"/>
    <w:pPr>
      <w:ind w:leftChars="400" w:left="840"/>
    </w:pPr>
  </w:style>
  <w:style w:type="character" w:customStyle="1" w:styleId="a8">
    <w:name w:val="フッター (文字)"/>
    <w:basedOn w:val="a0"/>
    <w:link w:val="a7"/>
    <w:uiPriority w:val="99"/>
    <w:rsid w:val="009F120D"/>
    <w:rPr>
      <w:kern w:val="2"/>
      <w:sz w:val="21"/>
      <w:szCs w:val="24"/>
    </w:rPr>
  </w:style>
  <w:style w:type="character" w:customStyle="1" w:styleId="a6">
    <w:name w:val="ヘッダー (文字)"/>
    <w:basedOn w:val="a0"/>
    <w:link w:val="a5"/>
    <w:uiPriority w:val="99"/>
    <w:rsid w:val="00F52883"/>
    <w:rPr>
      <w:kern w:val="2"/>
      <w:sz w:val="21"/>
      <w:szCs w:val="24"/>
    </w:rPr>
  </w:style>
  <w:style w:type="paragraph" w:customStyle="1" w:styleId="Default">
    <w:name w:val="Default"/>
    <w:rsid w:val="00523BD4"/>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02140">
      <w:bodyDiv w:val="1"/>
      <w:marLeft w:val="0"/>
      <w:marRight w:val="0"/>
      <w:marTop w:val="0"/>
      <w:marBottom w:val="0"/>
      <w:divBdr>
        <w:top w:val="none" w:sz="0" w:space="0" w:color="auto"/>
        <w:left w:val="none" w:sz="0" w:space="0" w:color="auto"/>
        <w:bottom w:val="none" w:sz="0" w:space="0" w:color="auto"/>
        <w:right w:val="none" w:sz="0" w:space="0" w:color="auto"/>
      </w:divBdr>
    </w:div>
    <w:div w:id="1238399750">
      <w:bodyDiv w:val="1"/>
      <w:marLeft w:val="0"/>
      <w:marRight w:val="0"/>
      <w:marTop w:val="0"/>
      <w:marBottom w:val="0"/>
      <w:divBdr>
        <w:top w:val="none" w:sz="0" w:space="0" w:color="auto"/>
        <w:left w:val="none" w:sz="0" w:space="0" w:color="auto"/>
        <w:bottom w:val="none" w:sz="0" w:space="0" w:color="auto"/>
        <w:right w:val="none" w:sz="0" w:space="0" w:color="auto"/>
      </w:divBdr>
      <w:divsChild>
        <w:div w:id="446046589">
          <w:marLeft w:val="0"/>
          <w:marRight w:val="0"/>
          <w:marTop w:val="0"/>
          <w:marBottom w:val="0"/>
          <w:divBdr>
            <w:top w:val="none" w:sz="0" w:space="0" w:color="auto"/>
            <w:left w:val="none" w:sz="0" w:space="0" w:color="auto"/>
            <w:bottom w:val="none" w:sz="0" w:space="0" w:color="auto"/>
            <w:right w:val="none" w:sz="0" w:space="0" w:color="auto"/>
          </w:divBdr>
          <w:divsChild>
            <w:div w:id="5802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1787">
      <w:bodyDiv w:val="1"/>
      <w:marLeft w:val="0"/>
      <w:marRight w:val="0"/>
      <w:marTop w:val="0"/>
      <w:marBottom w:val="0"/>
      <w:divBdr>
        <w:top w:val="none" w:sz="0" w:space="0" w:color="auto"/>
        <w:left w:val="none" w:sz="0" w:space="0" w:color="auto"/>
        <w:bottom w:val="none" w:sz="0" w:space="0" w:color="auto"/>
        <w:right w:val="none" w:sz="0" w:space="0" w:color="auto"/>
      </w:divBdr>
      <w:divsChild>
        <w:div w:id="603617197">
          <w:marLeft w:val="0"/>
          <w:marRight w:val="0"/>
          <w:marTop w:val="0"/>
          <w:marBottom w:val="0"/>
          <w:divBdr>
            <w:top w:val="none" w:sz="0" w:space="0" w:color="auto"/>
            <w:left w:val="none" w:sz="0" w:space="0" w:color="auto"/>
            <w:bottom w:val="none" w:sz="0" w:space="0" w:color="auto"/>
            <w:right w:val="none" w:sz="0" w:space="0" w:color="auto"/>
          </w:divBdr>
          <w:divsChild>
            <w:div w:id="1621837841">
              <w:marLeft w:val="0"/>
              <w:marRight w:val="0"/>
              <w:marTop w:val="0"/>
              <w:marBottom w:val="0"/>
              <w:divBdr>
                <w:top w:val="none" w:sz="0" w:space="0" w:color="auto"/>
                <w:left w:val="none" w:sz="0" w:space="0" w:color="auto"/>
                <w:bottom w:val="none" w:sz="0" w:space="0" w:color="auto"/>
                <w:right w:val="none" w:sz="0" w:space="0" w:color="auto"/>
              </w:divBdr>
            </w:div>
            <w:div w:id="11672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0917">
      <w:bodyDiv w:val="1"/>
      <w:marLeft w:val="0"/>
      <w:marRight w:val="0"/>
      <w:marTop w:val="0"/>
      <w:marBottom w:val="0"/>
      <w:divBdr>
        <w:top w:val="none" w:sz="0" w:space="0" w:color="auto"/>
        <w:left w:val="none" w:sz="0" w:space="0" w:color="auto"/>
        <w:bottom w:val="none" w:sz="0" w:space="0" w:color="auto"/>
        <w:right w:val="none" w:sz="0" w:space="0" w:color="auto"/>
      </w:divBdr>
    </w:div>
    <w:div w:id="20195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C2CC-CB3C-4918-9F6C-038FCD9B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4993</Words>
  <Characters>400</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2021-05-04T09:32:00Z</dcterms:created>
  <dcterms:modified xsi:type="dcterms:W3CDTF">2021-05-10T12:52:00Z</dcterms:modified>
</cp:coreProperties>
</file>