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70"/>
        <w:gridCol w:w="570"/>
        <w:gridCol w:w="499"/>
        <w:gridCol w:w="8567"/>
      </w:tblGrid>
      <w:tr w:rsidR="00DC6D36" w:rsidRPr="00DC6D36" w:rsidTr="00DC6D36">
        <w:trPr>
          <w:trHeight w:val="31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8"/>
                <w:szCs w:val="28"/>
                <w:u w:val="single"/>
              </w:rPr>
            </w:pPr>
            <w:r w:rsidRPr="00DC6D36">
              <w:rPr>
                <w:rFonts w:ascii="Meiryo UI" w:eastAsia="Meiryo UI" w:hAnsi="Meiryo UI" w:cs="ＭＳ Ｐゴシック" w:hint="eastAsia"/>
                <w:b/>
                <w:bCs/>
                <w:kern w:val="0"/>
                <w:sz w:val="28"/>
                <w:szCs w:val="28"/>
                <w:u w:val="single"/>
              </w:rPr>
              <w:t xml:space="preserve">学校経営推進費　事業計画書 </w:t>
            </w:r>
          </w:p>
        </w:tc>
      </w:tr>
      <w:tr w:rsidR="00DC6D36" w:rsidRPr="00DC6D36" w:rsidTr="00A7767A">
        <w:trPr>
          <w:trHeight w:val="315"/>
        </w:trPr>
        <w:tc>
          <w:tcPr>
            <w:tcW w:w="10206" w:type="dxa"/>
            <w:gridSpan w:val="4"/>
            <w:tcBorders>
              <w:top w:val="nil"/>
              <w:left w:val="nil"/>
              <w:bottom w:val="single" w:sz="4" w:space="0" w:color="auto"/>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１．事業計画の概要</w:t>
            </w:r>
          </w:p>
        </w:tc>
      </w:tr>
      <w:tr w:rsidR="00DC6D36" w:rsidRPr="00DC6D36" w:rsidTr="00A7767A">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DC6D36" w:rsidRPr="00DC6D36" w:rsidRDefault="00DC6D36" w:rsidP="00DC6D36">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大阪府立港高等学校</w:t>
            </w:r>
          </w:p>
        </w:tc>
      </w:tr>
      <w:tr w:rsidR="00DC6D36" w:rsidRPr="00DC6D36" w:rsidTr="00A7767A">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取り組む課題</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Ｃ 授業改善への支援（生徒の学力の充実）</w:t>
            </w:r>
          </w:p>
        </w:tc>
      </w:tr>
      <w:tr w:rsidR="00DC6D36" w:rsidRPr="00DC6D36" w:rsidTr="00A7767A">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評価指標</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①本校独自意識実態調査による図書室利用者率などの数値向上</w:t>
            </w:r>
          </w:p>
          <w:p w:rsidR="00DC6D36" w:rsidRPr="00DC6D36" w:rsidRDefault="00DC6D36" w:rsidP="00DC6D36">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②英検・漢検の準２級以上合格者の増加</w:t>
            </w:r>
          </w:p>
          <w:p w:rsidR="00DC6D36" w:rsidRPr="00DC6D36" w:rsidRDefault="00DC6D36" w:rsidP="00DC6D36">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③外部学力診断テストにおける生徒の学力レベルの向上・第１希望進路達成率の向上</w:t>
            </w:r>
          </w:p>
          <w:p w:rsidR="00DC6D36" w:rsidRPr="00DC6D36" w:rsidRDefault="00DC6D36" w:rsidP="00DC6D36">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④年間図書館貸し出し冊数や不読率の低下</w:t>
            </w:r>
          </w:p>
        </w:tc>
      </w:tr>
      <w:tr w:rsidR="00DC6D36" w:rsidRPr="00DC6D36" w:rsidTr="00A7767A">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 xml:space="preserve">　計画名</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「本とのちから」～ みなと図書Canにできること～</w:t>
            </w:r>
          </w:p>
        </w:tc>
      </w:tr>
      <w:tr w:rsidR="00DC6D36" w:rsidRPr="00DC6D36" w:rsidTr="00A7767A">
        <w:trPr>
          <w:trHeight w:val="315"/>
        </w:trPr>
        <w:tc>
          <w:tcPr>
            <w:tcW w:w="10206" w:type="dxa"/>
            <w:gridSpan w:val="4"/>
            <w:tcBorders>
              <w:top w:val="single" w:sz="4"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２．事業計画の具体的内容</w:t>
            </w:r>
          </w:p>
        </w:tc>
      </w:tr>
      <w:tr w:rsidR="00DC6D36" w:rsidRPr="00DC6D36" w:rsidTr="00A7767A">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学校経営計画の</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中期的目標</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C6D36" w:rsidRPr="00DC6D36" w:rsidRDefault="00DC6D36" w:rsidP="00B8310A">
            <w:pPr>
              <w:widowControl/>
              <w:spacing w:line="280" w:lineRule="exact"/>
              <w:ind w:left="351" w:hangingChars="175" w:hanging="351"/>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b/>
                <w:bCs/>
                <w:kern w:val="0"/>
                <w:sz w:val="20"/>
                <w:szCs w:val="18"/>
              </w:rPr>
              <w:t>２</w:t>
            </w:r>
            <w:r w:rsidR="00B8310A">
              <w:rPr>
                <w:rFonts w:ascii="ＭＳ ゴシック" w:eastAsia="ＭＳ ゴシック" w:hAnsi="ＭＳ ゴシック" w:cs="ＭＳ Ｐゴシック"/>
                <w:b/>
                <w:bCs/>
                <w:kern w:val="0"/>
                <w:sz w:val="20"/>
                <w:szCs w:val="18"/>
              </w:rPr>
              <w:tab/>
            </w:r>
            <w:r w:rsidRPr="00DC6D36">
              <w:rPr>
                <w:rFonts w:ascii="ＭＳ ゴシック" w:eastAsia="ＭＳ ゴシック" w:hAnsi="ＭＳ ゴシック" w:cs="ＭＳ Ｐゴシック" w:hint="eastAsia"/>
                <w:b/>
                <w:bCs/>
                <w:kern w:val="0"/>
                <w:sz w:val="20"/>
                <w:szCs w:val="18"/>
              </w:rPr>
              <w:t>確かな学力の育成と授業改善</w:t>
            </w:r>
          </w:p>
          <w:p w:rsidR="00595AE0" w:rsidRDefault="00DC6D36" w:rsidP="00B8310A">
            <w:pPr>
              <w:widowControl/>
              <w:spacing w:line="280" w:lineRule="exact"/>
              <w:ind w:left="686" w:hangingChars="343" w:hanging="686"/>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（１）</w:t>
            </w:r>
            <w:r>
              <w:rPr>
                <w:rFonts w:ascii="ＭＳ ゴシック" w:eastAsia="ＭＳ ゴシック" w:hAnsi="ＭＳ ゴシック" w:cs="ＭＳ Ｐゴシック"/>
                <w:kern w:val="0"/>
                <w:sz w:val="20"/>
                <w:szCs w:val="18"/>
              </w:rPr>
              <w:tab/>
            </w:r>
            <w:r w:rsidRPr="00DC6D36">
              <w:rPr>
                <w:rFonts w:ascii="ＭＳ ゴシック" w:eastAsia="ＭＳ ゴシック" w:hAnsi="ＭＳ ゴシック" w:cs="ＭＳ Ｐゴシック" w:hint="eastAsia"/>
                <w:kern w:val="0"/>
                <w:sz w:val="20"/>
                <w:szCs w:val="18"/>
              </w:rPr>
              <w:t>新学習指導要領を踏まえ、社会の中で生きて働く「知識・技能」の習得、未知の状況にも対応できる「思考力・判断力・表現力等」の育成、学びを人生や社会に活かそうとする「学びに向かう力・人間性」の涵養を行うための授業改善と教員の資質向上に取</w:t>
            </w:r>
            <w:r w:rsidR="00C43E87">
              <w:rPr>
                <w:rFonts w:ascii="ＭＳ ゴシック" w:eastAsia="ＭＳ ゴシック" w:hAnsi="ＭＳ ゴシック" w:cs="ＭＳ Ｐゴシック" w:hint="eastAsia"/>
                <w:kern w:val="0"/>
                <w:sz w:val="20"/>
                <w:szCs w:val="18"/>
              </w:rPr>
              <w:t>り</w:t>
            </w:r>
            <w:r w:rsidRPr="00DC6D36">
              <w:rPr>
                <w:rFonts w:ascii="ＭＳ ゴシック" w:eastAsia="ＭＳ ゴシック" w:hAnsi="ＭＳ ゴシック" w:cs="ＭＳ Ｐゴシック" w:hint="eastAsia"/>
                <w:kern w:val="0"/>
                <w:sz w:val="20"/>
                <w:szCs w:val="18"/>
              </w:rPr>
              <w:t>組む。</w:t>
            </w:r>
          </w:p>
          <w:p w:rsidR="00DC6D36" w:rsidRPr="00DC6D36" w:rsidRDefault="00595AE0" w:rsidP="00595AE0">
            <w:pPr>
              <w:widowControl/>
              <w:spacing w:line="280" w:lineRule="exact"/>
              <w:ind w:left="778" w:hangingChars="389" w:hanging="778"/>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kern w:val="0"/>
                <w:sz w:val="20"/>
                <w:szCs w:val="18"/>
              </w:rPr>
              <w:tab/>
            </w:r>
            <w:r>
              <w:rPr>
                <w:rFonts w:ascii="ＭＳ ゴシック" w:eastAsia="ＭＳ ゴシック" w:hAnsi="ＭＳ ゴシック" w:cs="ＭＳ Ｐゴシック" w:hint="eastAsia"/>
                <w:kern w:val="0"/>
                <w:sz w:val="20"/>
                <w:szCs w:val="18"/>
              </w:rPr>
              <w:t xml:space="preserve">…　</w:t>
            </w:r>
            <w:r w:rsidR="00DC6D36" w:rsidRPr="00DC6D36">
              <w:rPr>
                <w:rFonts w:ascii="ＭＳ ゴシック" w:eastAsia="ＭＳ ゴシック" w:hAnsi="ＭＳ ゴシック" w:cs="ＭＳ Ｐゴシック" w:hint="eastAsia"/>
                <w:kern w:val="0"/>
                <w:sz w:val="20"/>
                <w:szCs w:val="18"/>
              </w:rPr>
              <w:t>学校教育自己診断「授業は分かりやすい」（R１：51％・R２:68％・R３:68％）を３年後には75％にする。</w:t>
            </w:r>
          </w:p>
          <w:p w:rsidR="00DC6D36" w:rsidRPr="00DC6D36" w:rsidRDefault="00DC6D36" w:rsidP="00B8310A">
            <w:pPr>
              <w:widowControl/>
              <w:spacing w:line="280" w:lineRule="exact"/>
              <w:ind w:left="686" w:hangingChars="343" w:hanging="686"/>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（２）</w:t>
            </w:r>
            <w:r>
              <w:rPr>
                <w:rFonts w:ascii="ＭＳ ゴシック" w:eastAsia="ＭＳ ゴシック" w:hAnsi="ＭＳ ゴシック" w:cs="ＭＳ Ｐゴシック"/>
                <w:kern w:val="0"/>
                <w:sz w:val="20"/>
                <w:szCs w:val="18"/>
              </w:rPr>
              <w:tab/>
            </w:r>
            <w:r w:rsidRPr="00DC6D36">
              <w:rPr>
                <w:rFonts w:ascii="ＭＳ ゴシック" w:eastAsia="ＭＳ ゴシック" w:hAnsi="ＭＳ ゴシック" w:cs="ＭＳ Ｐゴシック" w:hint="eastAsia"/>
                <w:kern w:val="0"/>
                <w:sz w:val="20"/>
                <w:szCs w:val="18"/>
              </w:rPr>
              <w:t>国語力、英語力の向上とともにプレゼンテーション能力を育成する。</w:t>
            </w:r>
          </w:p>
          <w:p w:rsidR="00DC6D36" w:rsidRDefault="00DC6D36" w:rsidP="00B8310A">
            <w:pPr>
              <w:widowControl/>
              <w:spacing w:line="280" w:lineRule="exact"/>
              <w:ind w:leftChars="167" w:left="777" w:hangingChars="213" w:hanging="426"/>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ア　英語検定、漢字検定（進路部主導）を利用し、朝学習（教務部主導）を活用した学習習慣の確立をめざし、合格率の向上に取り組む。</w:t>
            </w:r>
          </w:p>
          <w:p w:rsidR="00DC6D36" w:rsidRPr="00DC6D36" w:rsidRDefault="00B8310A" w:rsidP="00B8310A">
            <w:pPr>
              <w:widowControl/>
              <w:spacing w:line="280" w:lineRule="exact"/>
              <w:ind w:leftChars="167" w:left="777" w:hangingChars="213" w:hanging="426"/>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kern w:val="0"/>
                <w:sz w:val="20"/>
                <w:szCs w:val="18"/>
              </w:rPr>
              <w:tab/>
            </w:r>
            <w:r>
              <w:rPr>
                <w:rFonts w:ascii="ＭＳ ゴシック" w:eastAsia="ＭＳ ゴシック" w:hAnsi="ＭＳ ゴシック" w:cs="ＭＳ Ｐゴシック" w:hint="eastAsia"/>
                <w:kern w:val="0"/>
                <w:sz w:val="20"/>
                <w:szCs w:val="18"/>
              </w:rPr>
              <w:t xml:space="preserve">…　</w:t>
            </w:r>
            <w:r w:rsidR="00DC6D36" w:rsidRPr="00DC6D36">
              <w:rPr>
                <w:rFonts w:ascii="ＭＳ ゴシック" w:eastAsia="ＭＳ ゴシック" w:hAnsi="ＭＳ ゴシック" w:cs="ＭＳ Ｐゴシック" w:hint="eastAsia"/>
                <w:kern w:val="0"/>
                <w:sz w:val="20"/>
                <w:szCs w:val="18"/>
              </w:rPr>
              <w:t>検定の合格率を5Pずつ向上させ３年後には目標級の15P増をめざす。</w:t>
            </w:r>
          </w:p>
          <w:p w:rsidR="00DC6D36" w:rsidRPr="00DC6D36" w:rsidRDefault="00DC6D36" w:rsidP="00B8310A">
            <w:pPr>
              <w:widowControl/>
              <w:spacing w:line="280" w:lineRule="exact"/>
              <w:ind w:leftChars="167" w:left="777" w:hangingChars="213" w:hanging="426"/>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イ</w:t>
            </w:r>
            <w:r>
              <w:rPr>
                <w:rFonts w:ascii="ＭＳ ゴシック" w:eastAsia="ＭＳ ゴシック" w:hAnsi="ＭＳ ゴシック" w:cs="ＭＳ Ｐゴシック"/>
                <w:kern w:val="0"/>
                <w:sz w:val="20"/>
                <w:szCs w:val="18"/>
              </w:rPr>
              <w:tab/>
            </w:r>
            <w:r w:rsidRPr="00DC6D36">
              <w:rPr>
                <w:rFonts w:ascii="ＭＳ ゴシック" w:eastAsia="ＭＳ ゴシック" w:hAnsi="ＭＳ ゴシック" w:cs="ＭＳ Ｐゴシック" w:hint="eastAsia"/>
                <w:kern w:val="0"/>
                <w:sz w:val="20"/>
                <w:szCs w:val="18"/>
              </w:rPr>
              <w:t>生徒の主体的・協働的な学びを通して発表の機会を多くするなど、全ての授業で言語活動を重視した取組みを推進する。</w:t>
            </w:r>
          </w:p>
          <w:p w:rsidR="00DC6D36" w:rsidRPr="00DC6D36" w:rsidRDefault="00B8310A" w:rsidP="00B8310A">
            <w:pPr>
              <w:widowControl/>
              <w:spacing w:line="280" w:lineRule="exact"/>
              <w:ind w:leftChars="167" w:left="777" w:hangingChars="213" w:hanging="426"/>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kern w:val="0"/>
                <w:sz w:val="20"/>
                <w:szCs w:val="18"/>
              </w:rPr>
              <w:tab/>
            </w:r>
            <w:r>
              <w:rPr>
                <w:rFonts w:ascii="ＭＳ ゴシック" w:eastAsia="ＭＳ ゴシック" w:hAnsi="ＭＳ ゴシック" w:cs="ＭＳ Ｐゴシック" w:hint="eastAsia"/>
                <w:kern w:val="0"/>
                <w:sz w:val="20"/>
                <w:szCs w:val="18"/>
              </w:rPr>
              <w:t xml:space="preserve">…　</w:t>
            </w:r>
            <w:r w:rsidR="00DC6D36" w:rsidRPr="00DC6D36">
              <w:rPr>
                <w:rFonts w:ascii="ＭＳ ゴシック" w:eastAsia="ＭＳ ゴシック" w:hAnsi="ＭＳ ゴシック" w:cs="ＭＳ Ｐゴシック" w:hint="eastAsia"/>
                <w:kern w:val="0"/>
                <w:sz w:val="20"/>
                <w:szCs w:val="18"/>
              </w:rPr>
              <w:t>学校教育自己診断「授業で自分の考えをまとめたり発表する機会がある」（R１：60％・R２:66％・R３:73％）を３年後には75％にする。</w:t>
            </w:r>
          </w:p>
          <w:p w:rsidR="00DC6D36" w:rsidRPr="00DC6D36" w:rsidRDefault="00DC6D36" w:rsidP="00B8310A">
            <w:pPr>
              <w:widowControl/>
              <w:spacing w:line="280" w:lineRule="exact"/>
              <w:ind w:left="351" w:hangingChars="175" w:hanging="351"/>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b/>
                <w:bCs/>
                <w:kern w:val="0"/>
                <w:sz w:val="20"/>
                <w:szCs w:val="18"/>
              </w:rPr>
              <w:t>３</w:t>
            </w:r>
            <w:r w:rsidR="00B8310A">
              <w:rPr>
                <w:rFonts w:ascii="ＭＳ ゴシック" w:eastAsia="ＭＳ ゴシック" w:hAnsi="ＭＳ ゴシック" w:cs="ＭＳ Ｐゴシック"/>
                <w:b/>
                <w:bCs/>
                <w:kern w:val="0"/>
                <w:sz w:val="20"/>
                <w:szCs w:val="18"/>
              </w:rPr>
              <w:tab/>
            </w:r>
            <w:r w:rsidRPr="00DC6D36">
              <w:rPr>
                <w:rFonts w:ascii="ＭＳ ゴシック" w:eastAsia="ＭＳ ゴシック" w:hAnsi="ＭＳ ゴシック" w:cs="ＭＳ Ｐゴシック" w:hint="eastAsia"/>
                <w:b/>
                <w:bCs/>
                <w:kern w:val="0"/>
                <w:sz w:val="20"/>
                <w:szCs w:val="18"/>
              </w:rPr>
              <w:t>自己を確立し未来を切り開く力の支援　→　豊かでたくましい人間性の育み　→　夢や目標を持った生徒の育成</w:t>
            </w:r>
          </w:p>
          <w:p w:rsidR="00DC6D36" w:rsidRPr="00DC6D36" w:rsidRDefault="00DC6D36" w:rsidP="00B8310A">
            <w:pPr>
              <w:widowControl/>
              <w:spacing w:line="280" w:lineRule="exact"/>
              <w:ind w:left="686" w:hangingChars="343" w:hanging="686"/>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（１）</w:t>
            </w:r>
            <w:r w:rsidR="00B8310A">
              <w:rPr>
                <w:rFonts w:ascii="ＭＳ ゴシック" w:eastAsia="ＭＳ ゴシック" w:hAnsi="ＭＳ ゴシック" w:cs="ＭＳ Ｐゴシック"/>
                <w:kern w:val="0"/>
                <w:sz w:val="20"/>
                <w:szCs w:val="18"/>
              </w:rPr>
              <w:tab/>
            </w:r>
            <w:r w:rsidRPr="00DC6D36">
              <w:rPr>
                <w:rFonts w:ascii="ＭＳ ゴシック" w:eastAsia="ＭＳ ゴシック" w:hAnsi="ＭＳ ゴシック" w:cs="ＭＳ Ｐゴシック" w:hint="eastAsia"/>
                <w:kern w:val="0"/>
                <w:sz w:val="20"/>
                <w:szCs w:val="18"/>
              </w:rPr>
              <w:t>進路指導の充実を図る。</w:t>
            </w:r>
          </w:p>
          <w:p w:rsidR="00DC6D36" w:rsidRPr="00DC6D36" w:rsidRDefault="00DC6D36" w:rsidP="00B8310A">
            <w:pPr>
              <w:widowControl/>
              <w:spacing w:line="280" w:lineRule="exact"/>
              <w:ind w:leftChars="167" w:left="777" w:hangingChars="213" w:hanging="426"/>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ア</w:t>
            </w:r>
            <w:r w:rsidR="00B8310A">
              <w:rPr>
                <w:rFonts w:ascii="ＭＳ ゴシック" w:eastAsia="ＭＳ ゴシック" w:hAnsi="ＭＳ ゴシック" w:cs="ＭＳ Ｐゴシック"/>
                <w:kern w:val="0"/>
                <w:sz w:val="20"/>
                <w:szCs w:val="18"/>
              </w:rPr>
              <w:tab/>
            </w:r>
            <w:r w:rsidRPr="00DC6D36">
              <w:rPr>
                <w:rFonts w:ascii="ＭＳ ゴシック" w:eastAsia="ＭＳ ゴシック" w:hAnsi="ＭＳ ゴシック" w:cs="ＭＳ Ｐゴシック" w:hint="eastAsia"/>
                <w:kern w:val="0"/>
                <w:sz w:val="20"/>
                <w:szCs w:val="18"/>
              </w:rPr>
              <w:t>チャレンジ講習（毎週７限）を有効活用し進学希望者等に対する指導を進路部・教科が主導する。進学講習体制を充実させ、生徒の進路実現に取り組む。</w:t>
            </w:r>
          </w:p>
          <w:p w:rsidR="00DC6D36" w:rsidRPr="00DC6D36" w:rsidRDefault="00DC6D36" w:rsidP="00B8310A">
            <w:pPr>
              <w:widowControl/>
              <w:spacing w:line="280" w:lineRule="exact"/>
              <w:ind w:leftChars="167" w:left="777" w:hangingChars="213" w:hanging="426"/>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イ</w:t>
            </w:r>
            <w:r w:rsidR="00B8310A">
              <w:rPr>
                <w:rFonts w:ascii="ＭＳ ゴシック" w:eastAsia="ＭＳ ゴシック" w:hAnsi="ＭＳ ゴシック" w:cs="ＭＳ Ｐゴシック"/>
                <w:kern w:val="0"/>
                <w:sz w:val="20"/>
                <w:szCs w:val="18"/>
              </w:rPr>
              <w:tab/>
            </w:r>
            <w:r w:rsidRPr="00DC6D36">
              <w:rPr>
                <w:rFonts w:ascii="ＭＳ ゴシック" w:eastAsia="ＭＳ ゴシック" w:hAnsi="ＭＳ ゴシック" w:cs="ＭＳ Ｐゴシック" w:hint="eastAsia"/>
                <w:kern w:val="0"/>
                <w:sz w:val="20"/>
                <w:szCs w:val="18"/>
              </w:rPr>
              <w:t>就職希望者に対しては、面接指導等を強化し希望先への内定率100％をめざす。</w:t>
            </w:r>
          </w:p>
          <w:p w:rsidR="00DC6D36" w:rsidRPr="00DC6D36" w:rsidRDefault="00DC6D36" w:rsidP="00B8310A">
            <w:pPr>
              <w:widowControl/>
              <w:spacing w:line="280" w:lineRule="exact"/>
              <w:ind w:leftChars="167" w:left="777" w:hangingChars="213" w:hanging="426"/>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ウ</w:t>
            </w:r>
            <w:r w:rsidR="00B8310A">
              <w:rPr>
                <w:rFonts w:ascii="ＭＳ ゴシック" w:eastAsia="ＭＳ ゴシック" w:hAnsi="ＭＳ ゴシック" w:cs="ＭＳ Ｐゴシック"/>
                <w:kern w:val="0"/>
                <w:sz w:val="20"/>
                <w:szCs w:val="18"/>
              </w:rPr>
              <w:tab/>
            </w:r>
            <w:r w:rsidRPr="00DC6D36">
              <w:rPr>
                <w:rFonts w:ascii="ＭＳ ゴシック" w:eastAsia="ＭＳ ゴシック" w:hAnsi="ＭＳ ゴシック" w:cs="ＭＳ Ｐゴシック" w:hint="eastAsia"/>
                <w:kern w:val="0"/>
                <w:sz w:val="20"/>
                <w:szCs w:val="18"/>
              </w:rPr>
              <w:t>進路指導部が中心となりキャリア教育を見直し、３年間のトータルデザインを確立し、第１希望進路達成率を向上する。</w:t>
            </w:r>
          </w:p>
          <w:p w:rsidR="00DC6D36" w:rsidRPr="00DC6D36" w:rsidRDefault="00B8310A" w:rsidP="00B8310A">
            <w:pPr>
              <w:widowControl/>
              <w:spacing w:line="280" w:lineRule="exact"/>
              <w:ind w:leftChars="167" w:left="777" w:hangingChars="213" w:hanging="426"/>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kern w:val="0"/>
                <w:sz w:val="20"/>
                <w:szCs w:val="18"/>
              </w:rPr>
              <w:tab/>
            </w:r>
            <w:r>
              <w:rPr>
                <w:rFonts w:ascii="ＭＳ ゴシック" w:eastAsia="ＭＳ ゴシック" w:hAnsi="ＭＳ ゴシック" w:cs="ＭＳ Ｐゴシック" w:hint="eastAsia"/>
                <w:kern w:val="0"/>
                <w:sz w:val="20"/>
                <w:szCs w:val="18"/>
              </w:rPr>
              <w:t xml:space="preserve">…　</w:t>
            </w:r>
            <w:r w:rsidR="00DC6D36" w:rsidRPr="00DC6D36">
              <w:rPr>
                <w:rFonts w:ascii="ＭＳ ゴシック" w:eastAsia="ＭＳ ゴシック" w:hAnsi="ＭＳ ゴシック" w:cs="ＭＳ Ｐゴシック" w:hint="eastAsia"/>
                <w:kern w:val="0"/>
                <w:sz w:val="20"/>
                <w:szCs w:val="18"/>
              </w:rPr>
              <w:t>公募推薦等受験、一般受験での合格率（のべ）を高める（R１：15％</w:t>
            </w:r>
            <w:r w:rsidR="006B7041">
              <w:rPr>
                <w:rFonts w:ascii="ＭＳ ゴシック" w:eastAsia="ＭＳ ゴシック" w:hAnsi="ＭＳ ゴシック" w:cs="ＭＳ Ｐゴシック" w:hint="eastAsia"/>
                <w:kern w:val="0"/>
                <w:sz w:val="20"/>
                <w:szCs w:val="18"/>
              </w:rPr>
              <w:t>,４</w:t>
            </w:r>
            <w:r w:rsidR="00DC6D36" w:rsidRPr="00DC6D36">
              <w:rPr>
                <w:rFonts w:ascii="ＭＳ ゴシック" w:eastAsia="ＭＳ ゴシック" w:hAnsi="ＭＳ ゴシック" w:cs="ＭＳ Ｐゴシック" w:hint="eastAsia"/>
                <w:kern w:val="0"/>
                <w:sz w:val="20"/>
                <w:szCs w:val="18"/>
              </w:rPr>
              <w:t>％・R２:25％,25％・R３:30％,23.3％）⇒３年後には35％,30％をめざす</w:t>
            </w:r>
            <w:r w:rsidR="00C43E87">
              <w:rPr>
                <w:rFonts w:ascii="ＭＳ ゴシック" w:eastAsia="ＭＳ ゴシック" w:hAnsi="ＭＳ ゴシック" w:cs="ＭＳ Ｐゴシック" w:hint="eastAsia"/>
                <w:kern w:val="0"/>
                <w:sz w:val="20"/>
                <w:szCs w:val="18"/>
              </w:rPr>
              <w:t>。</w:t>
            </w:r>
          </w:p>
        </w:tc>
      </w:tr>
      <w:tr w:rsidR="00DC6D36" w:rsidRPr="00DC6D36" w:rsidTr="00A7767A">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事業目標</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C6D36" w:rsidRPr="00B8310A" w:rsidRDefault="00DC6D36" w:rsidP="00B8310A">
            <w:pPr>
              <w:widowControl/>
              <w:spacing w:line="280" w:lineRule="exact"/>
              <w:ind w:firstLineChars="100" w:firstLine="200"/>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bCs/>
                <w:kern w:val="0"/>
                <w:sz w:val="20"/>
                <w:szCs w:val="18"/>
              </w:rPr>
              <w:t>大阪府子ども読書活動推進計画</w:t>
            </w:r>
            <w:r w:rsidRPr="00DC6D36">
              <w:rPr>
                <w:rFonts w:ascii="ＭＳ ゴシック" w:eastAsia="ＭＳ ゴシック" w:hAnsi="ＭＳ ゴシック" w:cs="ＭＳ Ｐゴシック" w:hint="eastAsia"/>
                <w:kern w:val="0"/>
                <w:sz w:val="20"/>
                <w:szCs w:val="18"/>
              </w:rPr>
              <w:t>や</w:t>
            </w:r>
            <w:r w:rsidRPr="00DC6D36">
              <w:rPr>
                <w:rFonts w:ascii="ＭＳ ゴシック" w:eastAsia="ＭＳ ゴシック" w:hAnsi="ＭＳ ゴシック" w:cs="ＭＳ Ｐゴシック" w:hint="eastAsia"/>
                <w:bCs/>
                <w:kern w:val="0"/>
                <w:sz w:val="20"/>
                <w:szCs w:val="18"/>
              </w:rPr>
              <w:t>学校図書館活性化ガイドライン</w:t>
            </w:r>
            <w:r w:rsidRPr="00DC6D36">
              <w:rPr>
                <w:rFonts w:ascii="ＭＳ ゴシック" w:eastAsia="ＭＳ ゴシック" w:hAnsi="ＭＳ ゴシック" w:cs="ＭＳ Ｐゴシック" w:hint="eastAsia"/>
                <w:kern w:val="0"/>
                <w:sz w:val="20"/>
                <w:szCs w:val="18"/>
              </w:rPr>
              <w:t>および</w:t>
            </w:r>
            <w:r w:rsidRPr="00DC6D36">
              <w:rPr>
                <w:rFonts w:ascii="ＭＳ ゴシック" w:eastAsia="ＭＳ ゴシック" w:hAnsi="ＭＳ ゴシック" w:cs="ＭＳ Ｐゴシック" w:hint="eastAsia"/>
                <w:bCs/>
                <w:kern w:val="0"/>
                <w:sz w:val="20"/>
                <w:szCs w:val="18"/>
              </w:rPr>
              <w:t>指示事項</w:t>
            </w:r>
            <w:r w:rsidRPr="00DC6D36">
              <w:rPr>
                <w:rFonts w:ascii="ＭＳ ゴシック" w:eastAsia="ＭＳ ゴシック" w:hAnsi="ＭＳ ゴシック" w:cs="ＭＳ Ｐゴシック" w:hint="eastAsia"/>
                <w:kern w:val="0"/>
                <w:sz w:val="20"/>
                <w:szCs w:val="18"/>
              </w:rPr>
              <w:t>に示されているように、若者の文字離れ読書離れには深刻なものがあ</w:t>
            </w:r>
            <w:r w:rsidR="00C43E87">
              <w:rPr>
                <w:rFonts w:ascii="ＭＳ ゴシック" w:eastAsia="ＭＳ ゴシック" w:hAnsi="ＭＳ ゴシック" w:cs="ＭＳ Ｐゴシック" w:hint="eastAsia"/>
                <w:kern w:val="0"/>
                <w:sz w:val="20"/>
                <w:szCs w:val="18"/>
              </w:rPr>
              <w:t>り、</w:t>
            </w:r>
            <w:r w:rsidR="00C43E87" w:rsidRPr="00DC6D36">
              <w:rPr>
                <w:rFonts w:ascii="ＭＳ ゴシック" w:eastAsia="ＭＳ ゴシック" w:hAnsi="ＭＳ ゴシック" w:cs="ＭＳ Ｐゴシック" w:hint="eastAsia"/>
                <w:kern w:val="0"/>
                <w:sz w:val="20"/>
                <w:szCs w:val="18"/>
              </w:rPr>
              <w:t>生徒への社会に対する関心や知識を増やすために</w:t>
            </w:r>
            <w:r w:rsidR="00C43E87">
              <w:rPr>
                <w:rFonts w:ascii="ＭＳ ゴシック" w:eastAsia="ＭＳ ゴシック" w:hAnsi="ＭＳ ゴシック" w:cs="ＭＳ Ｐゴシック" w:hint="eastAsia"/>
                <w:kern w:val="0"/>
                <w:sz w:val="20"/>
                <w:szCs w:val="18"/>
              </w:rPr>
              <w:t>も、</w:t>
            </w:r>
            <w:r w:rsidR="00C43E87" w:rsidRPr="00DC6D36">
              <w:rPr>
                <w:rFonts w:ascii="ＭＳ ゴシック" w:eastAsia="ＭＳ ゴシック" w:hAnsi="ＭＳ ゴシック" w:cs="ＭＳ Ｐゴシック" w:hint="eastAsia"/>
                <w:kern w:val="0"/>
                <w:sz w:val="20"/>
                <w:szCs w:val="18"/>
              </w:rPr>
              <w:t>新聞や本を用いた授業や総合的な</w:t>
            </w:r>
            <w:r w:rsidR="00C43E87">
              <w:rPr>
                <w:rFonts w:ascii="ＭＳ ゴシック" w:eastAsia="ＭＳ ゴシック" w:hAnsi="ＭＳ ゴシック" w:cs="ＭＳ Ｐゴシック" w:hint="eastAsia"/>
                <w:kern w:val="0"/>
                <w:sz w:val="20"/>
                <w:szCs w:val="18"/>
              </w:rPr>
              <w:t>探究</w:t>
            </w:r>
            <w:r w:rsidR="00C43E87" w:rsidRPr="00DC6D36">
              <w:rPr>
                <w:rFonts w:ascii="ＭＳ ゴシック" w:eastAsia="ＭＳ ゴシック" w:hAnsi="ＭＳ ゴシック" w:cs="ＭＳ Ｐゴシック" w:hint="eastAsia"/>
                <w:kern w:val="0"/>
                <w:sz w:val="20"/>
                <w:szCs w:val="18"/>
              </w:rPr>
              <w:t>の時間など</w:t>
            </w:r>
            <w:r w:rsidR="00C43E87">
              <w:rPr>
                <w:rFonts w:ascii="ＭＳ ゴシック" w:eastAsia="ＭＳ ゴシック" w:hAnsi="ＭＳ ゴシック" w:cs="ＭＳ Ｐゴシック" w:hint="eastAsia"/>
                <w:kern w:val="0"/>
                <w:sz w:val="20"/>
                <w:szCs w:val="18"/>
              </w:rPr>
              <w:t>の充実</w:t>
            </w:r>
            <w:r w:rsidR="00C43E87" w:rsidRPr="00DC6D36">
              <w:rPr>
                <w:rFonts w:ascii="ＭＳ ゴシック" w:eastAsia="ＭＳ ゴシック" w:hAnsi="ＭＳ ゴシック" w:cs="ＭＳ Ｐゴシック" w:hint="eastAsia"/>
                <w:kern w:val="0"/>
                <w:sz w:val="20"/>
                <w:szCs w:val="18"/>
              </w:rPr>
              <w:t>が</w:t>
            </w:r>
            <w:r w:rsidR="00C43E87">
              <w:rPr>
                <w:rFonts w:ascii="ＭＳ ゴシック" w:eastAsia="ＭＳ ゴシック" w:hAnsi="ＭＳ ゴシック" w:cs="ＭＳ Ｐゴシック" w:hint="eastAsia"/>
                <w:kern w:val="0"/>
                <w:sz w:val="20"/>
                <w:szCs w:val="18"/>
              </w:rPr>
              <w:t>今後</w:t>
            </w:r>
            <w:r w:rsidR="00C43E87" w:rsidRPr="00DC6D36">
              <w:rPr>
                <w:rFonts w:ascii="ＭＳ ゴシック" w:eastAsia="ＭＳ ゴシック" w:hAnsi="ＭＳ ゴシック" w:cs="ＭＳ Ｐゴシック" w:hint="eastAsia"/>
                <w:kern w:val="0"/>
                <w:sz w:val="20"/>
                <w:szCs w:val="18"/>
              </w:rPr>
              <w:t>ますます求められ</w:t>
            </w:r>
            <w:r w:rsidR="00C43E87">
              <w:rPr>
                <w:rFonts w:ascii="ＭＳ ゴシック" w:eastAsia="ＭＳ ゴシック" w:hAnsi="ＭＳ ゴシック" w:cs="ＭＳ Ｐゴシック" w:hint="eastAsia"/>
                <w:kern w:val="0"/>
                <w:sz w:val="20"/>
                <w:szCs w:val="18"/>
              </w:rPr>
              <w:t>てい</w:t>
            </w:r>
            <w:r w:rsidR="00C43E87" w:rsidRPr="00DC6D36">
              <w:rPr>
                <w:rFonts w:ascii="ＭＳ ゴシック" w:eastAsia="ＭＳ ゴシック" w:hAnsi="ＭＳ ゴシック" w:cs="ＭＳ Ｐゴシック" w:hint="eastAsia"/>
                <w:kern w:val="0"/>
                <w:sz w:val="20"/>
                <w:szCs w:val="18"/>
              </w:rPr>
              <w:t>る。</w:t>
            </w:r>
          </w:p>
          <w:p w:rsidR="00DC6D36" w:rsidRPr="00B8310A" w:rsidRDefault="00DC6D36" w:rsidP="00B8310A">
            <w:pPr>
              <w:widowControl/>
              <w:spacing w:line="280" w:lineRule="exact"/>
              <w:ind w:firstLineChars="100" w:firstLine="200"/>
              <w:rPr>
                <w:rFonts w:ascii="ＭＳ ゴシック" w:eastAsia="ＭＳ ゴシック" w:hAnsi="ＭＳ ゴシック" w:cs="ＭＳ Ｐゴシック"/>
                <w:kern w:val="0"/>
                <w:sz w:val="20"/>
                <w:szCs w:val="18"/>
              </w:rPr>
            </w:pPr>
            <w:r w:rsidRPr="00B0406E">
              <w:rPr>
                <w:rFonts w:ascii="ＭＳ ゴシック" w:eastAsia="ＭＳ ゴシック" w:hAnsi="ＭＳ ゴシック" w:cs="ＭＳ Ｐゴシック" w:hint="eastAsia"/>
                <w:kern w:val="0"/>
                <w:sz w:val="20"/>
                <w:szCs w:val="18"/>
              </w:rPr>
              <w:t>本校でも年に１度も図書室に行かない生徒はほぼ90％になっている。</w:t>
            </w:r>
            <w:r w:rsidRPr="00DC6D36">
              <w:rPr>
                <w:rFonts w:ascii="ＭＳ ゴシック" w:eastAsia="ＭＳ ゴシック" w:hAnsi="ＭＳ ゴシック" w:cs="ＭＳ Ｐゴシック" w:hint="eastAsia"/>
                <w:kern w:val="0"/>
                <w:sz w:val="20"/>
                <w:szCs w:val="18"/>
              </w:rPr>
              <w:t>本校生徒の特徴に応じた読書活動を推進し、少しでも本を読む生徒を増やし、不読率を大阪の平均</w:t>
            </w:r>
            <w:r w:rsidRPr="00B8310A">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45％</w:t>
            </w:r>
            <w:r w:rsidRPr="00B8310A">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以下にすることを第１の目標とする。</w:t>
            </w:r>
          </w:p>
          <w:p w:rsidR="00DC6D36" w:rsidRPr="00B8310A" w:rsidRDefault="00DC6D36" w:rsidP="00B8310A">
            <w:pPr>
              <w:widowControl/>
              <w:spacing w:line="280" w:lineRule="exact"/>
              <w:rPr>
                <w:rFonts w:ascii="ＭＳ ゴシック" w:eastAsia="ＭＳ ゴシック" w:hAnsi="ＭＳ ゴシック" w:cs="ＭＳ Ｐゴシック"/>
                <w:kern w:val="0"/>
                <w:sz w:val="20"/>
                <w:szCs w:val="18"/>
              </w:rPr>
            </w:pPr>
          </w:p>
          <w:p w:rsidR="00DC6D36" w:rsidRPr="00B8310A" w:rsidRDefault="00DC6D36" w:rsidP="00B8310A">
            <w:pPr>
              <w:widowControl/>
              <w:tabs>
                <w:tab w:val="left" w:leader="middleDot" w:pos="4605"/>
              </w:tabs>
              <w:spacing w:line="280" w:lineRule="exact"/>
              <w:ind w:leftChars="32" w:left="4605" w:hangingChars="2269" w:hanging="45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lastRenderedPageBreak/>
              <w:t>①　教科</w:t>
            </w:r>
            <w:r w:rsidRPr="00B8310A">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特に英語</w:t>
            </w:r>
            <w:r w:rsidRPr="00B8310A">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と図書室との連携を強化</w:t>
            </w:r>
            <w:r w:rsidR="00B8310A">
              <w:rPr>
                <w:rFonts w:ascii="ＭＳ ゴシック" w:eastAsia="ＭＳ ゴシック" w:hAnsi="ＭＳ ゴシック" w:cs="ＭＳ Ｐゴシック"/>
                <w:kern w:val="0"/>
                <w:sz w:val="20"/>
                <w:szCs w:val="18"/>
              </w:rPr>
              <w:tab/>
            </w:r>
            <w:r w:rsidRPr="00DC6D36">
              <w:rPr>
                <w:rFonts w:ascii="ＭＳ ゴシック" w:eastAsia="ＭＳ ゴシック" w:hAnsi="ＭＳ ゴシック" w:cs="ＭＳ Ｐゴシック" w:hint="eastAsia"/>
                <w:kern w:val="0"/>
                <w:sz w:val="20"/>
                <w:szCs w:val="18"/>
              </w:rPr>
              <w:t>速読・多読活動の推進。授業での図書室利用。総合的な探究の時間での図書室                                                利用体験。修学旅行事前学習。</w:t>
            </w:r>
          </w:p>
          <w:p w:rsidR="00DC6D36" w:rsidRPr="00B8310A" w:rsidRDefault="00DC6D36" w:rsidP="00B8310A">
            <w:pPr>
              <w:widowControl/>
              <w:tabs>
                <w:tab w:val="left" w:leader="middleDot" w:pos="4605"/>
              </w:tabs>
              <w:spacing w:line="280" w:lineRule="exact"/>
              <w:ind w:leftChars="32" w:left="4605" w:hangingChars="2269" w:hanging="45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②　資格検定やキャリア教育とリンク</w:t>
            </w:r>
            <w:r w:rsidR="00B8310A">
              <w:rPr>
                <w:rFonts w:ascii="ＭＳ ゴシック" w:eastAsia="ＭＳ ゴシック" w:hAnsi="ＭＳ ゴシック" w:cs="ＭＳ Ｐゴシック"/>
                <w:kern w:val="0"/>
                <w:sz w:val="20"/>
                <w:szCs w:val="18"/>
              </w:rPr>
              <w:tab/>
            </w:r>
            <w:r w:rsidR="006B7041">
              <w:rPr>
                <w:rFonts w:ascii="ＭＳ ゴシック" w:eastAsia="ＭＳ ゴシック" w:hAnsi="ＭＳ ゴシック" w:cs="ＭＳ Ｐゴシック" w:hint="eastAsia"/>
                <w:kern w:val="0"/>
                <w:sz w:val="20"/>
                <w:szCs w:val="18"/>
              </w:rPr>
              <w:t>全員受験の英検や漢検への取</w:t>
            </w:r>
            <w:r w:rsidRPr="00DC6D36">
              <w:rPr>
                <w:rFonts w:ascii="ＭＳ ゴシック" w:eastAsia="ＭＳ ゴシック" w:hAnsi="ＭＳ ゴシック" w:cs="ＭＳ Ｐゴシック" w:hint="eastAsia"/>
                <w:kern w:val="0"/>
                <w:sz w:val="20"/>
                <w:szCs w:val="18"/>
              </w:rPr>
              <w:t>組みやキャリア教育に関することに関係づけた本を増やす。</w:t>
            </w:r>
          </w:p>
          <w:p w:rsidR="00DC6D36" w:rsidRPr="00B8310A" w:rsidRDefault="00DC6D36" w:rsidP="00B8310A">
            <w:pPr>
              <w:widowControl/>
              <w:tabs>
                <w:tab w:val="left" w:leader="middleDot" w:pos="4605"/>
              </w:tabs>
              <w:spacing w:line="280" w:lineRule="exact"/>
              <w:ind w:leftChars="32" w:left="4605" w:hangingChars="2269" w:hanging="45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③　検定や第１希望進路達成への支援</w:t>
            </w:r>
            <w:r w:rsidR="00B8310A">
              <w:rPr>
                <w:rFonts w:ascii="ＭＳ ゴシック" w:eastAsia="ＭＳ ゴシック" w:hAnsi="ＭＳ ゴシック" w:cs="ＭＳ Ｐゴシック"/>
                <w:kern w:val="0"/>
                <w:sz w:val="20"/>
                <w:szCs w:val="18"/>
              </w:rPr>
              <w:tab/>
            </w:r>
            <w:r w:rsidRPr="00DC6D36">
              <w:rPr>
                <w:rFonts w:ascii="ＭＳ ゴシック" w:eastAsia="ＭＳ ゴシック" w:hAnsi="ＭＳ ゴシック" w:cs="ＭＳ Ｐゴシック" w:hint="eastAsia"/>
                <w:kern w:val="0"/>
                <w:sz w:val="20"/>
                <w:szCs w:val="18"/>
              </w:rPr>
              <w:t>入試や英語検定に向けて外部人材の活用により対策講座を実施</w:t>
            </w:r>
          </w:p>
          <w:p w:rsidR="00DC6D36" w:rsidRPr="00B8310A" w:rsidRDefault="00DC6D36" w:rsidP="00B8310A">
            <w:pPr>
              <w:widowControl/>
              <w:tabs>
                <w:tab w:val="left" w:leader="middleDot" w:pos="4605"/>
              </w:tabs>
              <w:spacing w:line="280" w:lineRule="exact"/>
              <w:ind w:leftChars="32" w:left="4605" w:hangingChars="2269" w:hanging="45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④　気軽に本に触れられる環境づくり</w:t>
            </w:r>
            <w:r w:rsidR="00B8310A">
              <w:rPr>
                <w:rFonts w:ascii="ＭＳ ゴシック" w:eastAsia="ＭＳ ゴシック" w:hAnsi="ＭＳ ゴシック" w:cs="ＭＳ Ｐゴシック"/>
                <w:kern w:val="0"/>
                <w:sz w:val="20"/>
                <w:szCs w:val="18"/>
              </w:rPr>
              <w:tab/>
            </w:r>
            <w:r w:rsidRPr="00DC6D36">
              <w:rPr>
                <w:rFonts w:ascii="ＭＳ ゴシック" w:eastAsia="ＭＳ ゴシック" w:hAnsi="ＭＳ ゴシック" w:cs="ＭＳ Ｐゴシック" w:hint="eastAsia"/>
                <w:kern w:val="0"/>
                <w:sz w:val="20"/>
                <w:szCs w:val="18"/>
              </w:rPr>
              <w:t>図書室前スペースに、可視化を意識した空間づくり。</w:t>
            </w:r>
          </w:p>
          <w:p w:rsidR="00DC6D36" w:rsidRPr="00B8310A" w:rsidRDefault="00DC6D36" w:rsidP="00B8310A">
            <w:pPr>
              <w:widowControl/>
              <w:tabs>
                <w:tab w:val="left" w:leader="middleDot" w:pos="4605"/>
              </w:tabs>
              <w:spacing w:line="280" w:lineRule="exact"/>
              <w:ind w:leftChars="32" w:left="4605" w:hangingChars="2269" w:hanging="45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⑤　地域と図書活動を通じての連携</w:t>
            </w:r>
            <w:r w:rsidR="00B8310A">
              <w:rPr>
                <w:rFonts w:ascii="ＭＳ ゴシック" w:eastAsia="ＭＳ ゴシック" w:hAnsi="ＭＳ ゴシック" w:cs="ＭＳ Ｐゴシック"/>
                <w:kern w:val="0"/>
                <w:sz w:val="20"/>
                <w:szCs w:val="18"/>
              </w:rPr>
              <w:tab/>
            </w:r>
            <w:r w:rsidRPr="00DC6D36">
              <w:rPr>
                <w:rFonts w:ascii="ＭＳ ゴシック" w:eastAsia="ＭＳ ゴシック" w:hAnsi="ＭＳ ゴシック" w:cs="ＭＳ Ｐゴシック" w:hint="eastAsia"/>
                <w:kern w:val="0"/>
                <w:sz w:val="20"/>
                <w:szCs w:val="18"/>
              </w:rPr>
              <w:t>絵本などの読み聞かせ活動</w:t>
            </w:r>
            <w:r w:rsidRPr="00B8310A">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幼・小・高齢者施設など</w:t>
            </w:r>
            <w:r w:rsidRPr="00B8310A">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や、近隣小・中との図書活動交流会。インターンシップ活動ともリンク。</w:t>
            </w:r>
          </w:p>
          <w:p w:rsidR="00DC6D36" w:rsidRPr="00DC6D36" w:rsidRDefault="00DC6D36" w:rsidP="00B8310A">
            <w:pPr>
              <w:widowControl/>
              <w:spacing w:line="280" w:lineRule="exact"/>
              <w:ind w:firstLineChars="100" w:firstLine="200"/>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これらを通じて、活字からの学習という新しいツールの獲得や自発的な読書習慣を身に付けさせることで、さらなる自己実現支援を行う。夢や目標を持った生徒を育成し、未来を切り開く力の支援を行う。また、本を図書室から持ち出して生徒の目につく場所に持っていくことと教科と連携を強化することで生徒の図書室への人流をつくり、全国平均</w:t>
            </w:r>
            <w:r w:rsidRPr="00B8310A">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35％</w:t>
            </w:r>
            <w:r w:rsidRPr="00B8310A">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より10％も高い大阪の不読率</w:t>
            </w:r>
            <w:r w:rsidRPr="00B8310A">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45％</w:t>
            </w:r>
            <w:r w:rsidRPr="00B8310A">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の改善に寄与し</w:t>
            </w:r>
            <w:r w:rsidR="00C43E87">
              <w:rPr>
                <w:rFonts w:ascii="ＭＳ ゴシック" w:eastAsia="ＭＳ ゴシック" w:hAnsi="ＭＳ ゴシック" w:cs="ＭＳ Ｐゴシック" w:hint="eastAsia"/>
                <w:kern w:val="0"/>
                <w:sz w:val="20"/>
                <w:szCs w:val="18"/>
              </w:rPr>
              <w:t>て</w:t>
            </w:r>
            <w:r w:rsidRPr="00DC6D36">
              <w:rPr>
                <w:rFonts w:ascii="ＭＳ ゴシック" w:eastAsia="ＭＳ ゴシック" w:hAnsi="ＭＳ ゴシック" w:cs="ＭＳ Ｐゴシック" w:hint="eastAsia"/>
                <w:kern w:val="0"/>
                <w:sz w:val="20"/>
                <w:szCs w:val="18"/>
              </w:rPr>
              <w:t>いきたいし、生徒の学力向上や第１希望進路達成率の向上や地域連携にも寄与していきたい。</w:t>
            </w:r>
          </w:p>
        </w:tc>
      </w:tr>
      <w:tr w:rsidR="00DC6D36" w:rsidRPr="00DC6D36" w:rsidTr="00A7767A">
        <w:trPr>
          <w:trHeight w:val="315"/>
        </w:trPr>
        <w:tc>
          <w:tcPr>
            <w:tcW w:w="567"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lastRenderedPageBreak/>
              <w:t>取組みの概要</w:t>
            </w:r>
          </w:p>
        </w:tc>
        <w:tc>
          <w:tcPr>
            <w:tcW w:w="1066"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整備する</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設備・物品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C6D36" w:rsidRDefault="00DC6D36" w:rsidP="00B8310A">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w:t>
            </w:r>
            <w:r w:rsidR="00B8310A">
              <w:rPr>
                <w:rFonts w:ascii="ＭＳ ゴシック" w:eastAsia="ＭＳ ゴシック" w:hAnsi="ＭＳ ゴシック" w:cs="ＭＳ Ｐゴシック"/>
                <w:kern w:val="0"/>
                <w:sz w:val="20"/>
                <w:szCs w:val="20"/>
              </w:rPr>
              <w:tab/>
            </w:r>
            <w:r w:rsidRPr="00DC6D36">
              <w:rPr>
                <w:rFonts w:ascii="ＭＳ ゴシック" w:eastAsia="ＭＳ ゴシック" w:hAnsi="ＭＳ ゴシック" w:cs="ＭＳ Ｐゴシック" w:hint="eastAsia"/>
                <w:kern w:val="0"/>
                <w:sz w:val="20"/>
                <w:szCs w:val="20"/>
              </w:rPr>
              <w:t>図書室前にアカデミックスペース</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卓上書架、マガジンラック、テーブル、椅子</w:t>
            </w:r>
            <w:r>
              <w:rPr>
                <w:rFonts w:ascii="ＭＳ ゴシック" w:eastAsia="ＭＳ ゴシック" w:hAnsi="ＭＳ ゴシック" w:cs="ＭＳ Ｐゴシック" w:hint="eastAsia"/>
                <w:kern w:val="0"/>
                <w:sz w:val="20"/>
                <w:szCs w:val="20"/>
              </w:rPr>
              <w:t>）</w:t>
            </w:r>
          </w:p>
          <w:p w:rsidR="00DC6D36" w:rsidRDefault="00DC6D36" w:rsidP="00B8310A">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w:t>
            </w:r>
            <w:r w:rsidR="00B8310A">
              <w:rPr>
                <w:rFonts w:ascii="ＭＳ ゴシック" w:eastAsia="ＭＳ ゴシック" w:hAnsi="ＭＳ ゴシック" w:cs="ＭＳ Ｐゴシック"/>
                <w:kern w:val="0"/>
                <w:sz w:val="20"/>
                <w:szCs w:val="20"/>
              </w:rPr>
              <w:tab/>
            </w:r>
            <w:r w:rsidRPr="00DC6D36">
              <w:rPr>
                <w:rFonts w:ascii="ＭＳ ゴシック" w:eastAsia="ＭＳ ゴシック" w:hAnsi="ＭＳ ゴシック" w:cs="ＭＳ Ｐゴシック" w:hint="eastAsia"/>
                <w:kern w:val="0"/>
                <w:sz w:val="20"/>
                <w:szCs w:val="20"/>
              </w:rPr>
              <w:t>スペースへの書籍</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キャリア教育関係書籍、英語多読本・速読本、英検・漢検関連書籍、英字マガジン、英字漫画本、文学作品の漫画本、本の読み方指南本など</w:t>
            </w:r>
            <w:r>
              <w:rPr>
                <w:rFonts w:ascii="ＭＳ ゴシック" w:eastAsia="ＭＳ ゴシック" w:hAnsi="ＭＳ ゴシック" w:cs="ＭＳ Ｐゴシック" w:hint="eastAsia"/>
                <w:kern w:val="0"/>
                <w:sz w:val="20"/>
                <w:szCs w:val="20"/>
              </w:rPr>
              <w:t>）</w:t>
            </w:r>
          </w:p>
          <w:p w:rsidR="00DC6D36" w:rsidRPr="00DC6D36" w:rsidRDefault="00DC6D36" w:rsidP="00B8310A">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w:t>
            </w:r>
            <w:r w:rsidR="00B8310A">
              <w:rPr>
                <w:rFonts w:ascii="ＭＳ ゴシック" w:eastAsia="ＭＳ ゴシック" w:hAnsi="ＭＳ ゴシック" w:cs="ＭＳ Ｐゴシック"/>
                <w:kern w:val="0"/>
                <w:sz w:val="20"/>
                <w:szCs w:val="20"/>
              </w:rPr>
              <w:tab/>
            </w:r>
            <w:r w:rsidR="004A4DD4">
              <w:rPr>
                <w:rFonts w:ascii="ＭＳ ゴシック" w:eastAsia="ＭＳ ゴシック" w:hAnsi="ＭＳ ゴシック" w:cs="ＭＳ Ｐゴシック" w:hint="eastAsia"/>
                <w:kern w:val="0"/>
                <w:sz w:val="20"/>
                <w:szCs w:val="20"/>
              </w:rPr>
              <w:t>英語検定に向けて外部人材の活用により英語検定講座を実施。</w:t>
            </w:r>
          </w:p>
        </w:tc>
      </w:tr>
      <w:tr w:rsidR="00DC6D36" w:rsidRPr="00DC6D36" w:rsidTr="00A7767A">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取組内容</w:t>
            </w: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前年度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C6D36" w:rsidRPr="00B8310A" w:rsidRDefault="00DC6D36"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sidRPr="00B8310A">
              <w:rPr>
                <w:rFonts w:ascii="ＭＳ ゴシック" w:eastAsia="ＭＳ ゴシック" w:hAnsi="ＭＳ ゴシック" w:cs="ＭＳ Ｐゴシック" w:hint="eastAsia"/>
                <w:kern w:val="0"/>
                <w:sz w:val="20"/>
                <w:szCs w:val="20"/>
              </w:rPr>
              <w:t>e-ラーニング室自習ブース15席設置。（R</w:t>
            </w:r>
            <w:r w:rsidR="004A4DD4">
              <w:rPr>
                <w:rFonts w:ascii="ＭＳ ゴシック" w:eastAsia="ＭＳ ゴシック" w:hAnsi="ＭＳ ゴシック" w:cs="ＭＳ Ｐゴシック" w:hint="eastAsia"/>
                <w:kern w:val="0"/>
                <w:sz w:val="20"/>
                <w:szCs w:val="20"/>
              </w:rPr>
              <w:t>２</w:t>
            </w:r>
            <w:r w:rsidRPr="00B8310A">
              <w:rPr>
                <w:rFonts w:ascii="ＭＳ ゴシック" w:eastAsia="ＭＳ ゴシック" w:hAnsi="ＭＳ ゴシック" w:cs="ＭＳ Ｐゴシック" w:hint="eastAsia"/>
                <w:kern w:val="0"/>
                <w:sz w:val="20"/>
                <w:szCs w:val="20"/>
              </w:rPr>
              <w:t>年度学校経営推進費）図書室前に自習ブース５席（</w:t>
            </w:r>
            <w:r w:rsidR="004A4DD4">
              <w:rPr>
                <w:rFonts w:ascii="ＭＳ ゴシック" w:eastAsia="ＭＳ ゴシック" w:hAnsi="ＭＳ ゴシック" w:cs="ＭＳ Ｐゴシック" w:hint="eastAsia"/>
                <w:kern w:val="0"/>
                <w:sz w:val="20"/>
                <w:szCs w:val="20"/>
              </w:rPr>
              <w:t>R３</w:t>
            </w:r>
            <w:r w:rsidRPr="00B8310A">
              <w:rPr>
                <w:rFonts w:ascii="ＭＳ ゴシック" w:eastAsia="ＭＳ ゴシック" w:hAnsi="ＭＳ ゴシック" w:cs="ＭＳ Ｐゴシック" w:hint="eastAsia"/>
                <w:kern w:val="0"/>
                <w:sz w:val="20"/>
                <w:szCs w:val="20"/>
              </w:rPr>
              <w:t>年校マネ予算）外部講師の対策講座実施。（</w:t>
            </w:r>
            <w:r w:rsidR="004A4DD4">
              <w:rPr>
                <w:rFonts w:ascii="ＭＳ ゴシック" w:eastAsia="ＭＳ ゴシック" w:hAnsi="ＭＳ ゴシック" w:cs="ＭＳ Ｐゴシック" w:hint="eastAsia"/>
                <w:kern w:val="0"/>
                <w:sz w:val="20"/>
                <w:szCs w:val="20"/>
              </w:rPr>
              <w:t>R２</w:t>
            </w:r>
            <w:r w:rsidRPr="00B8310A">
              <w:rPr>
                <w:rFonts w:ascii="ＭＳ ゴシック" w:eastAsia="ＭＳ ゴシック" w:hAnsi="ＭＳ ゴシック" w:cs="ＭＳ Ｐゴシック" w:hint="eastAsia"/>
                <w:kern w:val="0"/>
                <w:sz w:val="20"/>
                <w:szCs w:val="20"/>
              </w:rPr>
              <w:t>年度学校経営推進費、</w:t>
            </w:r>
            <w:r w:rsidR="004A4DD4">
              <w:rPr>
                <w:rFonts w:ascii="ＭＳ ゴシック" w:eastAsia="ＭＳ ゴシック" w:hAnsi="ＭＳ ゴシック" w:cs="ＭＳ Ｐゴシック" w:hint="eastAsia"/>
                <w:kern w:val="0"/>
                <w:sz w:val="20"/>
                <w:szCs w:val="20"/>
              </w:rPr>
              <w:t>R３</w:t>
            </w:r>
            <w:r w:rsidRPr="00B8310A">
              <w:rPr>
                <w:rFonts w:ascii="ＭＳ ゴシック" w:eastAsia="ＭＳ ゴシック" w:hAnsi="ＭＳ ゴシック" w:cs="ＭＳ Ｐゴシック" w:hint="eastAsia"/>
                <w:kern w:val="0"/>
                <w:sz w:val="20"/>
                <w:szCs w:val="20"/>
              </w:rPr>
              <w:t>年校マネ予算）１・２年生で英検・漢検の全員受験とそれに向かっての指導の確立。</w:t>
            </w:r>
          </w:p>
          <w:p w:rsidR="00DC6D36" w:rsidRPr="00B8310A" w:rsidRDefault="00DC6D36"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sidRPr="00B8310A">
              <w:rPr>
                <w:rFonts w:ascii="ＭＳ ゴシック" w:eastAsia="ＭＳ ゴシック" w:hAnsi="ＭＳ ゴシック" w:cs="ＭＳ Ｐゴシック" w:hint="eastAsia"/>
                <w:kern w:val="0"/>
                <w:sz w:val="20"/>
                <w:szCs w:val="20"/>
              </w:rPr>
              <w:t>英語科授業で速読、多読の導入。（ブックレポートなど）</w:t>
            </w:r>
          </w:p>
          <w:p w:rsidR="00B8310A" w:rsidRPr="00B8310A" w:rsidRDefault="00DC6D36"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sidRPr="00B8310A">
              <w:rPr>
                <w:rFonts w:ascii="ＭＳ ゴシック" w:eastAsia="ＭＳ ゴシック" w:hAnsi="ＭＳ ゴシック" w:cs="ＭＳ Ｐゴシック" w:hint="eastAsia"/>
                <w:kern w:val="0"/>
                <w:sz w:val="20"/>
                <w:szCs w:val="20"/>
              </w:rPr>
              <w:t>図書室の活性化活動（図書委員による推薦図書活動や、図書便りの作成）</w:t>
            </w:r>
          </w:p>
          <w:p w:rsidR="00DC6D36" w:rsidRPr="00B8310A" w:rsidRDefault="00DC6D36" w:rsidP="00B8310A">
            <w:pPr>
              <w:pStyle w:val="a7"/>
              <w:widowControl/>
              <w:spacing w:line="280" w:lineRule="exact"/>
              <w:ind w:leftChars="0" w:left="211"/>
              <w:rPr>
                <w:rFonts w:ascii="ＭＳ ゴシック" w:eastAsia="ＭＳ ゴシック" w:hAnsi="ＭＳ ゴシック" w:cs="ＭＳ Ｐゴシック"/>
                <w:kern w:val="0"/>
                <w:sz w:val="20"/>
                <w:szCs w:val="20"/>
              </w:rPr>
            </w:pPr>
            <w:r w:rsidRPr="00B8310A">
              <w:rPr>
                <w:rFonts w:ascii="ＭＳ ゴシック" w:eastAsia="ＭＳ ゴシック" w:hAnsi="ＭＳ ゴシック" w:cs="ＭＳ Ｐゴシック" w:hint="eastAsia"/>
                <w:kern w:val="0"/>
                <w:sz w:val="20"/>
                <w:szCs w:val="20"/>
              </w:rPr>
              <w:t>しかし「図書館に１年間に１度も行かない」89％　年間貸し出し冊数</w:t>
            </w:r>
            <w:r w:rsidR="004A4DD4">
              <w:rPr>
                <w:rFonts w:ascii="ＭＳ ゴシック" w:eastAsia="ＭＳ ゴシック" w:hAnsi="ＭＳ ゴシック" w:cs="ＭＳ Ｐゴシック" w:hint="eastAsia"/>
                <w:kern w:val="0"/>
                <w:sz w:val="20"/>
                <w:szCs w:val="20"/>
              </w:rPr>
              <w:t xml:space="preserve"> R２</w:t>
            </w:r>
            <w:r w:rsidRPr="00B8310A">
              <w:rPr>
                <w:rFonts w:ascii="ＭＳ ゴシック" w:eastAsia="ＭＳ ゴシック" w:hAnsi="ＭＳ ゴシック" w:cs="ＭＳ Ｐゴシック" w:hint="eastAsia"/>
                <w:kern w:val="0"/>
                <w:sz w:val="20"/>
                <w:szCs w:val="20"/>
              </w:rPr>
              <w:t xml:space="preserve">:530冊　</w:t>
            </w:r>
            <w:r w:rsidR="004A4DD4">
              <w:rPr>
                <w:rFonts w:ascii="ＭＳ ゴシック" w:eastAsia="ＭＳ ゴシック" w:hAnsi="ＭＳ ゴシック" w:cs="ＭＳ Ｐゴシック" w:hint="eastAsia"/>
                <w:kern w:val="0"/>
                <w:sz w:val="20"/>
                <w:szCs w:val="20"/>
              </w:rPr>
              <w:t>R３</w:t>
            </w:r>
            <w:r w:rsidRPr="00B8310A">
              <w:rPr>
                <w:rFonts w:ascii="ＭＳ ゴシック" w:eastAsia="ＭＳ ゴシック" w:hAnsi="ＭＳ ゴシック" w:cs="ＭＳ Ｐゴシック" w:hint="eastAsia"/>
                <w:kern w:val="0"/>
                <w:sz w:val="20"/>
                <w:szCs w:val="20"/>
              </w:rPr>
              <w:t>:830冊　個人最高貸出数</w:t>
            </w:r>
            <w:r w:rsidR="004A4DD4">
              <w:rPr>
                <w:rFonts w:ascii="ＭＳ ゴシック" w:eastAsia="ＭＳ ゴシック" w:hAnsi="ＭＳ ゴシック" w:cs="ＭＳ Ｐゴシック" w:hint="eastAsia"/>
                <w:kern w:val="0"/>
                <w:sz w:val="20"/>
                <w:szCs w:val="20"/>
              </w:rPr>
              <w:t xml:space="preserve"> R２</w:t>
            </w:r>
            <w:r w:rsidRPr="00B8310A">
              <w:rPr>
                <w:rFonts w:ascii="ＭＳ ゴシック" w:eastAsia="ＭＳ ゴシック" w:hAnsi="ＭＳ ゴシック" w:cs="ＭＳ Ｐゴシック" w:hint="eastAsia"/>
                <w:kern w:val="0"/>
                <w:sz w:val="20"/>
                <w:szCs w:val="20"/>
              </w:rPr>
              <w:t>:53冊</w:t>
            </w:r>
            <w:r w:rsidR="004A4DD4">
              <w:rPr>
                <w:rFonts w:ascii="ＭＳ ゴシック" w:eastAsia="ＭＳ ゴシック" w:hAnsi="ＭＳ ゴシック" w:cs="ＭＳ Ｐゴシック" w:hint="eastAsia"/>
                <w:kern w:val="0"/>
                <w:sz w:val="20"/>
                <w:szCs w:val="20"/>
              </w:rPr>
              <w:t xml:space="preserve"> R３</w:t>
            </w:r>
            <w:r w:rsidRPr="00B8310A">
              <w:rPr>
                <w:rFonts w:ascii="ＭＳ ゴシック" w:eastAsia="ＭＳ ゴシック" w:hAnsi="ＭＳ ゴシック" w:cs="ＭＳ Ｐゴシック" w:hint="eastAsia"/>
                <w:kern w:val="0"/>
                <w:sz w:val="20"/>
                <w:szCs w:val="20"/>
              </w:rPr>
              <w:t>:65冊</w:t>
            </w:r>
          </w:p>
        </w:tc>
      </w:tr>
      <w:tr w:rsidR="00DC6D36" w:rsidRPr="00DC6D36" w:rsidTr="00A7767A">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初年度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C6D36" w:rsidRDefault="00DC6D36"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１・２年生12クラスで、英語速読・多読活動を授業内で実施し、ブックレポートを作成。</w:t>
            </w:r>
          </w:p>
          <w:p w:rsidR="00DC6D36" w:rsidRDefault="00DC6D36"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図書館にイングリッシュライブラリー</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多読用の小冊子</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をつくり</w:t>
            </w:r>
            <w:r w:rsidR="004A4DD4">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貸し出し活動を可能にする。</w:t>
            </w:r>
          </w:p>
          <w:p w:rsidR="00DC6D36" w:rsidRDefault="00DC6D36"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図書館利用のオリエンテーションを総合やLHRの時間を使って全員に１度本を貸し出す。</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返却の経験</w:t>
            </w:r>
            <w:r>
              <w:rPr>
                <w:rFonts w:ascii="ＭＳ ゴシック" w:eastAsia="ＭＳ ゴシック" w:hAnsi="ＭＳ ゴシック" w:cs="ＭＳ Ｐゴシック" w:hint="eastAsia"/>
                <w:kern w:val="0"/>
                <w:sz w:val="20"/>
                <w:szCs w:val="20"/>
              </w:rPr>
              <w:t>）</w:t>
            </w:r>
          </w:p>
          <w:p w:rsidR="00DC6D36" w:rsidRDefault="00DC6D36"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アカデミックスペースに、親しみやすい本を置き気軽に本を読んでいる姿が目につくように。</w:t>
            </w:r>
          </w:p>
          <w:p w:rsidR="00DC6D36" w:rsidRDefault="00DC6D36"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外部人材の活用により英語検定講座を実施。</w:t>
            </w:r>
          </w:p>
          <w:p w:rsidR="00DC6D36" w:rsidRPr="00DC6D36" w:rsidRDefault="00DC6D36"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保育士、介護士、幼教などの希望者による絵本などの読み聞かせ交流の企画と関係機関との連携の強化。</w:t>
            </w:r>
          </w:p>
        </w:tc>
      </w:tr>
      <w:tr w:rsidR="00DC6D36" w:rsidRPr="00DC6D36" w:rsidTr="00A7767A">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C6D36" w:rsidRDefault="00DC6D36"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初年度の活動の継続</w:t>
            </w:r>
          </w:p>
          <w:p w:rsidR="00DC6D36" w:rsidRDefault="00DC6D36"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W-UP</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朝学</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での読書活動の取入れ。</w:t>
            </w:r>
          </w:p>
          <w:p w:rsidR="00DC6D36" w:rsidRDefault="00DC6D36"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７限チャレンジ講習に多読・速読の講座を開設。</w:t>
            </w:r>
          </w:p>
          <w:p w:rsidR="00DC6D36" w:rsidRDefault="00DC6D36"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ブックレポート校内コンクールの実施。</w:t>
            </w:r>
          </w:p>
          <w:p w:rsidR="00DC6D36" w:rsidRDefault="00DC6D36"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一般図書の読書感想文コンクールの参加。</w:t>
            </w:r>
          </w:p>
          <w:p w:rsidR="00DC6D36" w:rsidRPr="00B8310A" w:rsidRDefault="00DC6D36"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保育士、介護士、幼教などのインターンシップ活動として地元の幼-小-高齢者施設などで絵本などの読み</w:t>
            </w:r>
            <w:r w:rsidRPr="00B8310A">
              <w:rPr>
                <w:rFonts w:ascii="ＭＳ ゴシック" w:eastAsia="ＭＳ ゴシック" w:hAnsi="ＭＳ ゴシック" w:cs="ＭＳ Ｐゴシック" w:hint="eastAsia"/>
                <w:kern w:val="0"/>
                <w:sz w:val="20"/>
                <w:szCs w:val="20"/>
              </w:rPr>
              <w:t>聞かせ活動の実施。</w:t>
            </w:r>
          </w:p>
          <w:p w:rsidR="00DC6D36" w:rsidRPr="00DC6D36" w:rsidRDefault="004A4DD4"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これまでの取</w:t>
            </w:r>
            <w:r w:rsidR="00DC6D36" w:rsidRPr="00DC6D36">
              <w:rPr>
                <w:rFonts w:ascii="ＭＳ ゴシック" w:eastAsia="ＭＳ ゴシック" w:hAnsi="ＭＳ ゴシック" w:cs="ＭＳ Ｐゴシック" w:hint="eastAsia"/>
                <w:kern w:val="0"/>
                <w:sz w:val="20"/>
                <w:szCs w:val="20"/>
              </w:rPr>
              <w:t>組みの検証と３年間を見通した図書活動や教科活動、進路指導の見直し。</w:t>
            </w:r>
          </w:p>
        </w:tc>
      </w:tr>
      <w:tr w:rsidR="00DC6D36" w:rsidRPr="00DC6D36" w:rsidTr="00A7767A">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３年め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C6D36" w:rsidRDefault="0021253A"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初年度・２年め</w:t>
            </w:r>
            <w:bookmarkStart w:id="0" w:name="_GoBack"/>
            <w:bookmarkEnd w:id="0"/>
            <w:r w:rsidR="00DC6D36" w:rsidRPr="00DC6D36">
              <w:rPr>
                <w:rFonts w:ascii="ＭＳ ゴシック" w:eastAsia="ＭＳ ゴシック" w:hAnsi="ＭＳ ゴシック" w:cs="ＭＳ Ｐゴシック" w:hint="eastAsia"/>
                <w:kern w:val="0"/>
                <w:sz w:val="20"/>
                <w:szCs w:val="20"/>
              </w:rPr>
              <w:t>の活動の継続</w:t>
            </w:r>
          </w:p>
          <w:p w:rsidR="00DC6D36" w:rsidRDefault="004A4DD4"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３年間の取組みの検証と記録の作成。次の３年間への取</w:t>
            </w:r>
            <w:r w:rsidR="00DC6D36" w:rsidRPr="00DC6D36">
              <w:rPr>
                <w:rFonts w:ascii="ＭＳ ゴシック" w:eastAsia="ＭＳ ゴシック" w:hAnsi="ＭＳ ゴシック" w:cs="ＭＳ Ｐゴシック" w:hint="eastAsia"/>
                <w:kern w:val="0"/>
                <w:sz w:val="20"/>
                <w:szCs w:val="20"/>
              </w:rPr>
              <w:t>組みについての検討と決定。</w:t>
            </w:r>
          </w:p>
          <w:p w:rsidR="00DC6D36" w:rsidRPr="00DC6D36" w:rsidRDefault="00DC6D36" w:rsidP="00B8310A">
            <w:pPr>
              <w:pStyle w:val="a7"/>
              <w:widowControl/>
              <w:numPr>
                <w:ilvl w:val="0"/>
                <w:numId w:val="1"/>
              </w:numPr>
              <w:spacing w:line="280" w:lineRule="exact"/>
              <w:ind w:leftChars="0" w:left="211" w:hanging="153"/>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すべてのまとめとして、成果について他校へ発信。</w:t>
            </w:r>
          </w:p>
        </w:tc>
      </w:tr>
      <w:tr w:rsidR="00DC6D36" w:rsidRPr="00DC6D36" w:rsidTr="00A7767A">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1066"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取組みの</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主担・実施者</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C6D36" w:rsidRPr="00DC6D36" w:rsidRDefault="00DC6D36" w:rsidP="00B8310A">
            <w:pPr>
              <w:widowControl/>
              <w:spacing w:line="280" w:lineRule="exact"/>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コア会議</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将来構想委員会</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・国際交流委員会・授業力向上PT・総務部</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図書室担当</w:t>
            </w:r>
            <w:r>
              <w:rPr>
                <w:rFonts w:ascii="ＭＳ ゴシック" w:eastAsia="ＭＳ ゴシック" w:hAnsi="ＭＳ ゴシック" w:cs="ＭＳ Ｐゴシック" w:hint="eastAsia"/>
                <w:kern w:val="0"/>
                <w:sz w:val="20"/>
                <w:szCs w:val="20"/>
              </w:rPr>
              <w:t>）</w:t>
            </w:r>
          </w:p>
        </w:tc>
      </w:tr>
      <w:tr w:rsidR="00DC6D36" w:rsidRPr="00DC6D36" w:rsidTr="00A7767A">
        <w:trPr>
          <w:trHeight w:val="315"/>
        </w:trPr>
        <w:tc>
          <w:tcPr>
            <w:tcW w:w="1134" w:type="dxa"/>
            <w:gridSpan w:val="2"/>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成果の検証方法</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と評価指標</w:t>
            </w: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初年度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C6D36" w:rsidRDefault="00DC6D36" w:rsidP="00B8310A">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①</w:t>
            </w:r>
            <w:r w:rsidR="00B8310A">
              <w:rPr>
                <w:rFonts w:ascii="ＭＳ ゴシック" w:eastAsia="ＭＳ ゴシック" w:hAnsi="ＭＳ ゴシック" w:cs="ＭＳ Ｐゴシック"/>
                <w:kern w:val="0"/>
                <w:sz w:val="20"/>
                <w:szCs w:val="20"/>
              </w:rPr>
              <w:tab/>
            </w:r>
            <w:r w:rsidRPr="00DC6D36">
              <w:rPr>
                <w:rFonts w:ascii="ＭＳ ゴシック" w:eastAsia="ＭＳ ゴシック" w:hAnsi="ＭＳ ゴシック" w:cs="ＭＳ Ｐゴシック" w:hint="eastAsia"/>
                <w:kern w:val="0"/>
                <w:sz w:val="20"/>
                <w:szCs w:val="20"/>
              </w:rPr>
              <w:t>本校独自意識実態調査による「図書室を授業以外で利用しますか」の「ほぼ利用しない」を80％に。</w:t>
            </w:r>
          </w:p>
          <w:p w:rsidR="00DC6D36" w:rsidRDefault="00DC6D36" w:rsidP="00B8310A">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②</w:t>
            </w:r>
            <w:r w:rsidR="00B8310A">
              <w:rPr>
                <w:rFonts w:ascii="ＭＳ ゴシック" w:eastAsia="ＭＳ ゴシック" w:hAnsi="ＭＳ ゴシック" w:cs="ＭＳ Ｐゴシック"/>
                <w:kern w:val="0"/>
                <w:sz w:val="20"/>
                <w:szCs w:val="20"/>
              </w:rPr>
              <w:tab/>
            </w:r>
            <w:r w:rsidRPr="00DC6D36">
              <w:rPr>
                <w:rFonts w:ascii="ＭＳ ゴシック" w:eastAsia="ＭＳ ゴシック" w:hAnsi="ＭＳ ゴシック" w:cs="ＭＳ Ｐゴシック" w:hint="eastAsia"/>
                <w:kern w:val="0"/>
                <w:sz w:val="20"/>
                <w:szCs w:val="20"/>
              </w:rPr>
              <w:t>英検・漢検の準２級以上合格者の増加。前年度プラス５名</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25名</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。４大・短大進学率65％に。</w:t>
            </w:r>
            <w:r>
              <w:rPr>
                <w:rFonts w:ascii="ＭＳ ゴシック" w:eastAsia="ＭＳ ゴシック" w:hAnsi="ＭＳ ゴシック" w:cs="ＭＳ Ｐゴシック" w:hint="eastAsia"/>
                <w:kern w:val="0"/>
                <w:sz w:val="20"/>
                <w:szCs w:val="20"/>
              </w:rPr>
              <w:t>（</w:t>
            </w:r>
            <w:r w:rsidR="004A4DD4">
              <w:rPr>
                <w:rFonts w:ascii="ＭＳ ゴシック" w:eastAsia="ＭＳ ゴシック" w:hAnsi="ＭＳ ゴシック" w:cs="ＭＳ Ｐゴシック" w:hint="eastAsia"/>
                <w:kern w:val="0"/>
                <w:sz w:val="20"/>
                <w:szCs w:val="20"/>
              </w:rPr>
              <w:t>対R３年度比＋３％</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 xml:space="preserve">　　</w:t>
            </w:r>
          </w:p>
          <w:p w:rsidR="00DC6D36" w:rsidRDefault="00DC6D36" w:rsidP="00B8310A">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③</w:t>
            </w:r>
            <w:r w:rsidR="00B8310A">
              <w:rPr>
                <w:rFonts w:ascii="ＭＳ ゴシック" w:eastAsia="ＭＳ ゴシック" w:hAnsi="ＭＳ ゴシック" w:cs="ＭＳ Ｐゴシック"/>
                <w:kern w:val="0"/>
                <w:sz w:val="20"/>
                <w:szCs w:val="20"/>
              </w:rPr>
              <w:tab/>
            </w:r>
            <w:r w:rsidRPr="00DC6D36">
              <w:rPr>
                <w:rFonts w:ascii="ＭＳ ゴシック" w:eastAsia="ＭＳ ゴシック" w:hAnsi="ＭＳ ゴシック" w:cs="ＭＳ Ｐゴシック" w:hint="eastAsia"/>
                <w:kern w:val="0"/>
                <w:sz w:val="20"/>
                <w:szCs w:val="20"/>
              </w:rPr>
              <w:t>外部学力診断テストにおける生徒の学力レベルの向上。国数英３教科C3以上の人数割合を３年時60％以上。</w:t>
            </w:r>
          </w:p>
          <w:p w:rsidR="00DC6D36" w:rsidRPr="00DC6D36" w:rsidRDefault="00DC6D36" w:rsidP="00B8310A">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④</w:t>
            </w:r>
            <w:r w:rsidR="00B8310A">
              <w:rPr>
                <w:rFonts w:ascii="ＭＳ ゴシック" w:eastAsia="ＭＳ ゴシック" w:hAnsi="ＭＳ ゴシック" w:cs="ＭＳ Ｐゴシック"/>
                <w:kern w:val="0"/>
                <w:sz w:val="20"/>
                <w:szCs w:val="20"/>
              </w:rPr>
              <w:tab/>
            </w:r>
            <w:r w:rsidRPr="00DC6D36">
              <w:rPr>
                <w:rFonts w:ascii="ＭＳ ゴシック" w:eastAsia="ＭＳ ゴシック" w:hAnsi="ＭＳ ゴシック" w:cs="ＭＳ Ｐゴシック" w:hint="eastAsia"/>
                <w:kern w:val="0"/>
                <w:sz w:val="20"/>
                <w:szCs w:val="20"/>
              </w:rPr>
              <w:t>年間図書館貸し出し冊数や不読率。年間図書館貸し出し冊数1660冊</w:t>
            </w:r>
            <w:r>
              <w:rPr>
                <w:rFonts w:ascii="ＭＳ ゴシック" w:eastAsia="ＭＳ ゴシック" w:hAnsi="ＭＳ ゴシック" w:cs="ＭＳ Ｐゴシック" w:hint="eastAsia"/>
                <w:kern w:val="0"/>
                <w:sz w:val="20"/>
                <w:szCs w:val="20"/>
              </w:rPr>
              <w:t>（</w:t>
            </w:r>
            <w:r w:rsidR="004A4DD4">
              <w:rPr>
                <w:rFonts w:ascii="ＭＳ ゴシック" w:eastAsia="ＭＳ ゴシック" w:hAnsi="ＭＳ ゴシック" w:cs="ＭＳ Ｐゴシック" w:hint="eastAsia"/>
                <w:kern w:val="0"/>
                <w:sz w:val="20"/>
                <w:szCs w:val="20"/>
              </w:rPr>
              <w:t>R３</w:t>
            </w:r>
            <w:r w:rsidRPr="00DC6D36">
              <w:rPr>
                <w:rFonts w:ascii="ＭＳ ゴシック" w:eastAsia="ＭＳ ゴシック" w:hAnsi="ＭＳ ゴシック" w:cs="ＭＳ Ｐゴシック" w:hint="eastAsia"/>
                <w:kern w:val="0"/>
                <w:sz w:val="20"/>
                <w:szCs w:val="20"/>
              </w:rPr>
              <w:t>の</w:t>
            </w:r>
            <w:r w:rsidR="004A4DD4">
              <w:rPr>
                <w:rFonts w:ascii="ＭＳ ゴシック" w:eastAsia="ＭＳ ゴシック" w:hAnsi="ＭＳ ゴシック" w:cs="ＭＳ Ｐゴシック" w:hint="eastAsia"/>
                <w:kern w:val="0"/>
                <w:sz w:val="20"/>
                <w:szCs w:val="20"/>
              </w:rPr>
              <w:t>２</w:t>
            </w:r>
            <w:r w:rsidRPr="00DC6D36">
              <w:rPr>
                <w:rFonts w:ascii="ＭＳ ゴシック" w:eastAsia="ＭＳ ゴシック" w:hAnsi="ＭＳ ゴシック" w:cs="ＭＳ Ｐゴシック" w:hint="eastAsia"/>
                <w:kern w:val="0"/>
                <w:sz w:val="20"/>
                <w:szCs w:val="20"/>
              </w:rPr>
              <w:t>倍</w:t>
            </w:r>
            <w:r>
              <w:rPr>
                <w:rFonts w:ascii="ＭＳ ゴシック" w:eastAsia="ＭＳ ゴシック" w:hAnsi="ＭＳ ゴシック" w:cs="ＭＳ Ｐゴシック" w:hint="eastAsia"/>
                <w:kern w:val="0"/>
                <w:sz w:val="20"/>
                <w:szCs w:val="20"/>
              </w:rPr>
              <w:t>）</w:t>
            </w:r>
            <w:r w:rsidR="004A4DD4">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不読率 80％。</w:t>
            </w:r>
            <w:r>
              <w:rPr>
                <w:rFonts w:ascii="ＭＳ ゴシック" w:eastAsia="ＭＳ ゴシック" w:hAnsi="ＭＳ ゴシック" w:cs="ＭＳ Ｐゴシック" w:hint="eastAsia"/>
                <w:kern w:val="0"/>
                <w:sz w:val="20"/>
                <w:szCs w:val="20"/>
              </w:rPr>
              <w:t>（</w:t>
            </w:r>
            <w:r w:rsidR="004A4DD4">
              <w:rPr>
                <w:rFonts w:ascii="ＭＳ ゴシック" w:eastAsia="ＭＳ ゴシック" w:hAnsi="ＭＳ ゴシック" w:cs="ＭＳ Ｐゴシック" w:hint="eastAsia"/>
                <w:kern w:val="0"/>
                <w:sz w:val="20"/>
                <w:szCs w:val="20"/>
              </w:rPr>
              <w:t>対R３年度比－1</w:t>
            </w:r>
            <w:r w:rsidR="004A4DD4">
              <w:rPr>
                <w:rFonts w:ascii="ＭＳ ゴシック" w:eastAsia="ＭＳ ゴシック" w:hAnsi="ＭＳ ゴシック" w:cs="ＭＳ Ｐゴシック"/>
                <w:kern w:val="0"/>
                <w:sz w:val="20"/>
                <w:szCs w:val="20"/>
              </w:rPr>
              <w:t>0</w:t>
            </w:r>
            <w:r w:rsidR="004A4DD4">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tc>
      </w:tr>
      <w:tr w:rsidR="00DC6D36" w:rsidRPr="00DC6D36" w:rsidTr="00A7767A">
        <w:trPr>
          <w:trHeight w:val="315"/>
        </w:trPr>
        <w:tc>
          <w:tcPr>
            <w:tcW w:w="1134"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C6D36" w:rsidRDefault="00DC6D36" w:rsidP="00B8310A">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①</w:t>
            </w:r>
            <w:r w:rsidR="00B8310A">
              <w:rPr>
                <w:rFonts w:ascii="ＭＳ ゴシック" w:eastAsia="ＭＳ ゴシック" w:hAnsi="ＭＳ ゴシック" w:cs="ＭＳ Ｐゴシック"/>
                <w:kern w:val="0"/>
                <w:sz w:val="20"/>
                <w:szCs w:val="20"/>
              </w:rPr>
              <w:tab/>
            </w:r>
            <w:r w:rsidRPr="00DC6D36">
              <w:rPr>
                <w:rFonts w:ascii="ＭＳ ゴシック" w:eastAsia="ＭＳ ゴシック" w:hAnsi="ＭＳ ゴシック" w:cs="ＭＳ Ｐゴシック" w:hint="eastAsia"/>
                <w:kern w:val="0"/>
                <w:sz w:val="20"/>
                <w:szCs w:val="20"/>
              </w:rPr>
              <w:t>本校独自意識実態調査による「図書室を授業以外で利用しますか」の「ほぼ利用しない」を65％に。</w:t>
            </w:r>
          </w:p>
          <w:p w:rsidR="00DC6D36" w:rsidRDefault="00DC6D36" w:rsidP="00B8310A">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②</w:t>
            </w:r>
            <w:r w:rsidR="00B8310A">
              <w:rPr>
                <w:rFonts w:ascii="ＭＳ ゴシック" w:eastAsia="ＭＳ ゴシック" w:hAnsi="ＭＳ ゴシック" w:cs="ＭＳ Ｐゴシック"/>
                <w:kern w:val="0"/>
                <w:sz w:val="20"/>
                <w:szCs w:val="20"/>
              </w:rPr>
              <w:tab/>
            </w:r>
            <w:r w:rsidRPr="00DC6D36">
              <w:rPr>
                <w:rFonts w:ascii="ＭＳ ゴシック" w:eastAsia="ＭＳ ゴシック" w:hAnsi="ＭＳ ゴシック" w:cs="ＭＳ Ｐゴシック" w:hint="eastAsia"/>
                <w:kern w:val="0"/>
                <w:sz w:val="20"/>
                <w:szCs w:val="20"/>
              </w:rPr>
              <w:t>英検・漢検の準２級以上合格者の増加。前年度プラス５名</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30名</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。４大・短大進学率67％に。</w:t>
            </w:r>
            <w:r>
              <w:rPr>
                <w:rFonts w:ascii="ＭＳ ゴシック" w:eastAsia="ＭＳ ゴシック" w:hAnsi="ＭＳ ゴシック" w:cs="ＭＳ Ｐゴシック" w:hint="eastAsia"/>
                <w:kern w:val="0"/>
                <w:sz w:val="20"/>
                <w:szCs w:val="20"/>
              </w:rPr>
              <w:t>（</w:t>
            </w:r>
            <w:r w:rsidR="004A4DD4">
              <w:rPr>
                <w:rFonts w:ascii="ＭＳ ゴシック" w:eastAsia="ＭＳ ゴシック" w:hAnsi="ＭＳ ゴシック" w:cs="ＭＳ Ｐゴシック" w:hint="eastAsia"/>
                <w:kern w:val="0"/>
                <w:sz w:val="20"/>
                <w:szCs w:val="20"/>
              </w:rPr>
              <w:t>対R３年度比＋５％</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 xml:space="preserve">　　</w:t>
            </w:r>
          </w:p>
          <w:p w:rsidR="00DC6D36" w:rsidRDefault="00DC6D36" w:rsidP="00B8310A">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③</w:t>
            </w:r>
            <w:r w:rsidR="00B8310A">
              <w:rPr>
                <w:rFonts w:ascii="ＭＳ ゴシック" w:eastAsia="ＭＳ ゴシック" w:hAnsi="ＭＳ ゴシック" w:cs="ＭＳ Ｐゴシック"/>
                <w:kern w:val="0"/>
                <w:sz w:val="20"/>
                <w:szCs w:val="20"/>
              </w:rPr>
              <w:tab/>
            </w:r>
            <w:r w:rsidRPr="00DC6D36">
              <w:rPr>
                <w:rFonts w:ascii="ＭＳ ゴシック" w:eastAsia="ＭＳ ゴシック" w:hAnsi="ＭＳ ゴシック" w:cs="ＭＳ Ｐゴシック" w:hint="eastAsia"/>
                <w:kern w:val="0"/>
                <w:sz w:val="20"/>
                <w:szCs w:val="20"/>
              </w:rPr>
              <w:t>外部学力診断テストにおける生徒の学力レベルの向上。国数英３教科C3以上の人数割合を３年時65％以上。</w:t>
            </w:r>
          </w:p>
          <w:p w:rsidR="00DC6D36" w:rsidRPr="00DC6D36" w:rsidRDefault="00DC6D36" w:rsidP="004A4DD4">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④</w:t>
            </w:r>
            <w:r w:rsidR="00B8310A">
              <w:rPr>
                <w:rFonts w:ascii="ＭＳ ゴシック" w:eastAsia="ＭＳ ゴシック" w:hAnsi="ＭＳ ゴシック" w:cs="ＭＳ Ｐゴシック"/>
                <w:kern w:val="0"/>
                <w:sz w:val="20"/>
                <w:szCs w:val="20"/>
              </w:rPr>
              <w:tab/>
            </w:r>
            <w:r w:rsidRPr="00DC6D36">
              <w:rPr>
                <w:rFonts w:ascii="ＭＳ ゴシック" w:eastAsia="ＭＳ ゴシック" w:hAnsi="ＭＳ ゴシック" w:cs="ＭＳ Ｐゴシック" w:hint="eastAsia"/>
                <w:kern w:val="0"/>
                <w:sz w:val="20"/>
                <w:szCs w:val="20"/>
              </w:rPr>
              <w:t>年間図書館貸し出し冊数や不読率。年間図書館貸し出し冊数2490冊</w:t>
            </w:r>
            <w:r>
              <w:rPr>
                <w:rFonts w:ascii="ＭＳ ゴシック" w:eastAsia="ＭＳ ゴシック" w:hAnsi="ＭＳ ゴシック" w:cs="ＭＳ Ｐゴシック" w:hint="eastAsia"/>
                <w:kern w:val="0"/>
                <w:sz w:val="20"/>
                <w:szCs w:val="20"/>
              </w:rPr>
              <w:t>（</w:t>
            </w:r>
            <w:r w:rsidR="004A4DD4">
              <w:rPr>
                <w:rFonts w:ascii="ＭＳ ゴシック" w:eastAsia="ＭＳ ゴシック" w:hAnsi="ＭＳ ゴシック" w:cs="ＭＳ Ｐゴシック" w:hint="eastAsia"/>
                <w:kern w:val="0"/>
                <w:sz w:val="20"/>
                <w:szCs w:val="20"/>
              </w:rPr>
              <w:t>R３</w:t>
            </w:r>
            <w:r w:rsidRPr="00DC6D36">
              <w:rPr>
                <w:rFonts w:ascii="ＭＳ ゴシック" w:eastAsia="ＭＳ ゴシック" w:hAnsi="ＭＳ ゴシック" w:cs="ＭＳ Ｐゴシック" w:hint="eastAsia"/>
                <w:kern w:val="0"/>
                <w:sz w:val="20"/>
                <w:szCs w:val="20"/>
              </w:rPr>
              <w:t>の</w:t>
            </w:r>
            <w:r w:rsidR="004A4DD4">
              <w:rPr>
                <w:rFonts w:ascii="ＭＳ ゴシック" w:eastAsia="ＭＳ ゴシック" w:hAnsi="ＭＳ ゴシック" w:cs="ＭＳ Ｐゴシック" w:hint="eastAsia"/>
                <w:kern w:val="0"/>
                <w:sz w:val="20"/>
                <w:szCs w:val="20"/>
              </w:rPr>
              <w:t>３</w:t>
            </w:r>
            <w:r w:rsidRPr="00DC6D36">
              <w:rPr>
                <w:rFonts w:ascii="ＭＳ ゴシック" w:eastAsia="ＭＳ ゴシック" w:hAnsi="ＭＳ ゴシック" w:cs="ＭＳ Ｐゴシック" w:hint="eastAsia"/>
                <w:kern w:val="0"/>
                <w:sz w:val="20"/>
                <w:szCs w:val="20"/>
              </w:rPr>
              <w:t>倍</w:t>
            </w:r>
            <w:r>
              <w:rPr>
                <w:rFonts w:ascii="ＭＳ ゴシック" w:eastAsia="ＭＳ ゴシック" w:hAnsi="ＭＳ ゴシック" w:cs="ＭＳ Ｐゴシック" w:hint="eastAsia"/>
                <w:kern w:val="0"/>
                <w:sz w:val="20"/>
                <w:szCs w:val="20"/>
              </w:rPr>
              <w:t>）</w:t>
            </w:r>
            <w:r w:rsidR="004A4DD4">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不読率 65％。</w:t>
            </w:r>
            <w:r>
              <w:rPr>
                <w:rFonts w:ascii="ＭＳ ゴシック" w:eastAsia="ＭＳ ゴシック" w:hAnsi="ＭＳ ゴシック" w:cs="ＭＳ Ｐゴシック" w:hint="eastAsia"/>
                <w:kern w:val="0"/>
                <w:sz w:val="20"/>
                <w:szCs w:val="20"/>
              </w:rPr>
              <w:t>（</w:t>
            </w:r>
            <w:r w:rsidR="004A4DD4">
              <w:rPr>
                <w:rFonts w:ascii="ＭＳ ゴシック" w:eastAsia="ＭＳ ゴシック" w:hAnsi="ＭＳ ゴシック" w:cs="ＭＳ Ｐゴシック" w:hint="eastAsia"/>
                <w:kern w:val="0"/>
                <w:sz w:val="20"/>
                <w:szCs w:val="20"/>
              </w:rPr>
              <w:t>対R３年度比－2</w:t>
            </w:r>
            <w:r w:rsidR="004A4DD4">
              <w:rPr>
                <w:rFonts w:ascii="ＭＳ ゴシック" w:eastAsia="ＭＳ ゴシック" w:hAnsi="ＭＳ ゴシック" w:cs="ＭＳ Ｐゴシック"/>
                <w:kern w:val="0"/>
                <w:sz w:val="20"/>
                <w:szCs w:val="20"/>
              </w:rPr>
              <w:t>5</w:t>
            </w:r>
            <w:r w:rsidR="004A4DD4">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tc>
      </w:tr>
      <w:tr w:rsidR="00DC6D36" w:rsidRPr="00DC6D36" w:rsidTr="00A7767A">
        <w:trPr>
          <w:trHeight w:val="315"/>
        </w:trPr>
        <w:tc>
          <w:tcPr>
            <w:tcW w:w="1134"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３年め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C6D36" w:rsidRDefault="00DC6D36" w:rsidP="00B8310A">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①</w:t>
            </w:r>
            <w:r w:rsidR="00B8310A">
              <w:rPr>
                <w:rFonts w:ascii="ＭＳ ゴシック" w:eastAsia="ＭＳ ゴシック" w:hAnsi="ＭＳ ゴシック" w:cs="ＭＳ Ｐゴシック"/>
                <w:kern w:val="0"/>
                <w:sz w:val="20"/>
                <w:szCs w:val="20"/>
              </w:rPr>
              <w:tab/>
            </w:r>
            <w:r w:rsidRPr="00DC6D36">
              <w:rPr>
                <w:rFonts w:ascii="ＭＳ ゴシック" w:eastAsia="ＭＳ ゴシック" w:hAnsi="ＭＳ ゴシック" w:cs="ＭＳ Ｐゴシック" w:hint="eastAsia"/>
                <w:kern w:val="0"/>
                <w:sz w:val="20"/>
                <w:szCs w:val="20"/>
              </w:rPr>
              <w:t>本校独自意識実態調査による「図書室を授業以外で利用しますか」の「ほぼ利用しない」を50％に。</w:t>
            </w:r>
          </w:p>
          <w:p w:rsidR="00DC6D36" w:rsidRDefault="00DC6D36" w:rsidP="00B8310A">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②</w:t>
            </w:r>
            <w:r w:rsidR="00B8310A">
              <w:rPr>
                <w:rFonts w:ascii="ＭＳ ゴシック" w:eastAsia="ＭＳ ゴシック" w:hAnsi="ＭＳ ゴシック" w:cs="ＭＳ Ｐゴシック"/>
                <w:kern w:val="0"/>
                <w:sz w:val="20"/>
                <w:szCs w:val="20"/>
              </w:rPr>
              <w:tab/>
            </w:r>
            <w:r w:rsidRPr="00DC6D36">
              <w:rPr>
                <w:rFonts w:ascii="ＭＳ ゴシック" w:eastAsia="ＭＳ ゴシック" w:hAnsi="ＭＳ ゴシック" w:cs="ＭＳ Ｐゴシック" w:hint="eastAsia"/>
                <w:kern w:val="0"/>
                <w:sz w:val="20"/>
                <w:szCs w:val="20"/>
              </w:rPr>
              <w:t>英検・漢検の準２級以上合格者の増加。前年度プラス５名</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35名</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。４大・短大進学率70％に。</w:t>
            </w:r>
            <w:r>
              <w:rPr>
                <w:rFonts w:ascii="ＭＳ ゴシック" w:eastAsia="ＭＳ ゴシック" w:hAnsi="ＭＳ ゴシック" w:cs="ＭＳ Ｐゴシック" w:hint="eastAsia"/>
                <w:kern w:val="0"/>
                <w:sz w:val="20"/>
                <w:szCs w:val="20"/>
              </w:rPr>
              <w:t>（</w:t>
            </w:r>
            <w:r w:rsidR="004A4DD4">
              <w:rPr>
                <w:rFonts w:ascii="ＭＳ ゴシック" w:eastAsia="ＭＳ ゴシック" w:hAnsi="ＭＳ ゴシック" w:cs="ＭＳ Ｐゴシック" w:hint="eastAsia"/>
                <w:kern w:val="0"/>
                <w:sz w:val="20"/>
                <w:szCs w:val="20"/>
              </w:rPr>
              <w:t>対R３年度比＋７％</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 xml:space="preserve">　　</w:t>
            </w:r>
          </w:p>
          <w:p w:rsidR="00DC6D36" w:rsidRDefault="00DC6D36" w:rsidP="00B8310A">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③</w:t>
            </w:r>
            <w:r w:rsidR="00B8310A">
              <w:rPr>
                <w:rFonts w:ascii="ＭＳ ゴシック" w:eastAsia="ＭＳ ゴシック" w:hAnsi="ＭＳ ゴシック" w:cs="ＭＳ Ｐゴシック"/>
                <w:kern w:val="0"/>
                <w:sz w:val="20"/>
                <w:szCs w:val="20"/>
              </w:rPr>
              <w:tab/>
            </w:r>
            <w:r w:rsidRPr="00DC6D36">
              <w:rPr>
                <w:rFonts w:ascii="ＭＳ ゴシック" w:eastAsia="ＭＳ ゴシック" w:hAnsi="ＭＳ ゴシック" w:cs="ＭＳ Ｐゴシック" w:hint="eastAsia"/>
                <w:kern w:val="0"/>
                <w:sz w:val="20"/>
                <w:szCs w:val="20"/>
              </w:rPr>
              <w:t>外部学力診断テストにおける生徒の学力レベルの向上。国数英３教科C3以上の人数割合を３年時70％以上。</w:t>
            </w:r>
          </w:p>
          <w:p w:rsidR="00DC6D36" w:rsidRPr="00DC6D36" w:rsidRDefault="00DC6D36" w:rsidP="00B8310A">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④</w:t>
            </w:r>
            <w:r w:rsidR="00B8310A">
              <w:rPr>
                <w:rFonts w:ascii="ＭＳ ゴシック" w:eastAsia="ＭＳ ゴシック" w:hAnsi="ＭＳ ゴシック" w:cs="ＭＳ Ｐゴシック"/>
                <w:kern w:val="0"/>
                <w:sz w:val="20"/>
                <w:szCs w:val="20"/>
              </w:rPr>
              <w:tab/>
            </w:r>
            <w:r w:rsidRPr="00DC6D36">
              <w:rPr>
                <w:rFonts w:ascii="ＭＳ ゴシック" w:eastAsia="ＭＳ ゴシック" w:hAnsi="ＭＳ ゴシック" w:cs="ＭＳ Ｐゴシック" w:hint="eastAsia"/>
                <w:kern w:val="0"/>
                <w:sz w:val="20"/>
                <w:szCs w:val="20"/>
              </w:rPr>
              <w:t>年間図書館貸し出し冊数や不読率。年間図書館貸し出し冊数4150冊</w:t>
            </w:r>
            <w:r>
              <w:rPr>
                <w:rFonts w:ascii="ＭＳ ゴシック" w:eastAsia="ＭＳ ゴシック" w:hAnsi="ＭＳ ゴシック" w:cs="ＭＳ Ｐゴシック" w:hint="eastAsia"/>
                <w:kern w:val="0"/>
                <w:sz w:val="20"/>
                <w:szCs w:val="20"/>
              </w:rPr>
              <w:t>（</w:t>
            </w:r>
            <w:r w:rsidR="004A4DD4">
              <w:rPr>
                <w:rFonts w:ascii="ＭＳ ゴシック" w:eastAsia="ＭＳ ゴシック" w:hAnsi="ＭＳ ゴシック" w:cs="ＭＳ Ｐゴシック" w:hint="eastAsia"/>
                <w:kern w:val="0"/>
                <w:sz w:val="20"/>
                <w:szCs w:val="20"/>
              </w:rPr>
              <w:t>R３</w:t>
            </w:r>
            <w:r w:rsidRPr="00DC6D36">
              <w:rPr>
                <w:rFonts w:ascii="ＭＳ ゴシック" w:eastAsia="ＭＳ ゴシック" w:hAnsi="ＭＳ ゴシック" w:cs="ＭＳ Ｐゴシック" w:hint="eastAsia"/>
                <w:kern w:val="0"/>
                <w:sz w:val="20"/>
                <w:szCs w:val="20"/>
              </w:rPr>
              <w:t>の</w:t>
            </w:r>
            <w:r w:rsidR="00B8310A">
              <w:rPr>
                <w:rFonts w:ascii="ＭＳ ゴシック" w:eastAsia="ＭＳ ゴシック" w:hAnsi="ＭＳ ゴシック" w:cs="ＭＳ Ｐゴシック" w:hint="eastAsia"/>
                <w:kern w:val="0"/>
                <w:sz w:val="20"/>
                <w:szCs w:val="20"/>
              </w:rPr>
              <w:t>５</w:t>
            </w:r>
            <w:r w:rsidRPr="00DC6D36">
              <w:rPr>
                <w:rFonts w:ascii="ＭＳ ゴシック" w:eastAsia="ＭＳ ゴシック" w:hAnsi="ＭＳ ゴシック" w:cs="ＭＳ Ｐゴシック" w:hint="eastAsia"/>
                <w:kern w:val="0"/>
                <w:sz w:val="20"/>
                <w:szCs w:val="20"/>
              </w:rPr>
              <w:t>倍</w:t>
            </w:r>
            <w:r>
              <w:rPr>
                <w:rFonts w:ascii="ＭＳ ゴシック" w:eastAsia="ＭＳ ゴシック" w:hAnsi="ＭＳ ゴシック" w:cs="ＭＳ Ｐゴシック" w:hint="eastAsia"/>
                <w:kern w:val="0"/>
                <w:sz w:val="20"/>
                <w:szCs w:val="20"/>
              </w:rPr>
              <w:t>）</w:t>
            </w:r>
            <w:r w:rsidR="00B8310A">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不読率 45％。</w:t>
            </w:r>
            <w:r>
              <w:rPr>
                <w:rFonts w:ascii="ＭＳ ゴシック" w:eastAsia="ＭＳ ゴシック" w:hAnsi="ＭＳ ゴシック" w:cs="ＭＳ Ｐゴシック" w:hint="eastAsia"/>
                <w:kern w:val="0"/>
                <w:sz w:val="20"/>
                <w:szCs w:val="20"/>
              </w:rPr>
              <w:t>（</w:t>
            </w:r>
            <w:r w:rsidR="004A4DD4">
              <w:rPr>
                <w:rFonts w:ascii="ＭＳ ゴシック" w:eastAsia="ＭＳ ゴシック" w:hAnsi="ＭＳ ゴシック" w:cs="ＭＳ Ｐゴシック" w:hint="eastAsia"/>
                <w:kern w:val="0"/>
                <w:sz w:val="20"/>
                <w:szCs w:val="20"/>
              </w:rPr>
              <w:t>対R３年度比－4</w:t>
            </w:r>
            <w:r w:rsidR="004A4DD4">
              <w:rPr>
                <w:rFonts w:ascii="ＭＳ ゴシック" w:eastAsia="ＭＳ ゴシック" w:hAnsi="ＭＳ ゴシック" w:cs="ＭＳ Ｐゴシック"/>
                <w:kern w:val="0"/>
                <w:sz w:val="20"/>
                <w:szCs w:val="20"/>
              </w:rPr>
              <w:t>5</w:t>
            </w:r>
            <w:r w:rsidR="004A4DD4">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tc>
      </w:tr>
    </w:tbl>
    <w:p w:rsidR="00982AD8" w:rsidRDefault="00982AD8"/>
    <w:sectPr w:rsidR="00982AD8"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D36" w:rsidRDefault="00DC6D36" w:rsidP="00DC6D36">
      <w:r>
        <w:separator/>
      </w:r>
    </w:p>
  </w:endnote>
  <w:endnote w:type="continuationSeparator" w:id="0">
    <w:p w:rsidR="00DC6D36" w:rsidRDefault="00DC6D36"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D36" w:rsidRDefault="00DC6D36" w:rsidP="00DC6D36">
      <w:r>
        <w:separator/>
      </w:r>
    </w:p>
  </w:footnote>
  <w:footnote w:type="continuationSeparator" w:id="0">
    <w:p w:rsidR="00DC6D36" w:rsidRDefault="00DC6D36"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CD"/>
    <w:rsid w:val="0021253A"/>
    <w:rsid w:val="004A4DD4"/>
    <w:rsid w:val="00542DCD"/>
    <w:rsid w:val="00595AE0"/>
    <w:rsid w:val="006B7041"/>
    <w:rsid w:val="00982AD8"/>
    <w:rsid w:val="00A7767A"/>
    <w:rsid w:val="00B0406E"/>
    <w:rsid w:val="00B8310A"/>
    <w:rsid w:val="00C43E87"/>
    <w:rsid w:val="00CB4F3F"/>
    <w:rsid w:val="00DC6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64A07"/>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7</cp:revision>
  <cp:lastPrinted>2023-03-02T02:32:00Z</cp:lastPrinted>
  <dcterms:created xsi:type="dcterms:W3CDTF">2022-11-11T09:57:00Z</dcterms:created>
  <dcterms:modified xsi:type="dcterms:W3CDTF">2023-03-02T05:54:00Z</dcterms:modified>
</cp:coreProperties>
</file>