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6" w:type="dxa"/>
        <w:tblCellMar>
          <w:left w:w="99" w:type="dxa"/>
          <w:right w:w="99" w:type="dxa"/>
        </w:tblCellMar>
        <w:tblLook w:val="04A0" w:firstRow="1" w:lastRow="0" w:firstColumn="1" w:lastColumn="0" w:noHBand="0" w:noVBand="1"/>
      </w:tblPr>
      <w:tblGrid>
        <w:gridCol w:w="570"/>
        <w:gridCol w:w="570"/>
        <w:gridCol w:w="484"/>
        <w:gridCol w:w="219"/>
        <w:gridCol w:w="8363"/>
        <w:gridCol w:w="110"/>
      </w:tblGrid>
      <w:tr w:rsidR="00C44457" w:rsidRPr="00C44457" w:rsidTr="009F78D5">
        <w:trPr>
          <w:gridAfter w:val="1"/>
          <w:wAfter w:w="110" w:type="dxa"/>
          <w:trHeight w:val="315"/>
        </w:trPr>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C44457" w:rsidRPr="00C44457" w:rsidRDefault="00C44457" w:rsidP="00C44457">
            <w:pPr>
              <w:widowControl/>
              <w:spacing w:line="280" w:lineRule="exact"/>
              <w:jc w:val="center"/>
              <w:rPr>
                <w:rFonts w:ascii="Meiryo UI" w:eastAsia="Meiryo UI" w:hAnsi="Meiryo UI" w:cs="ＭＳ Ｐゴシック"/>
                <w:b/>
                <w:bCs/>
                <w:kern w:val="0"/>
                <w:sz w:val="28"/>
                <w:szCs w:val="28"/>
                <w:u w:val="single"/>
              </w:rPr>
            </w:pPr>
            <w:r w:rsidRPr="00C44457">
              <w:rPr>
                <w:rFonts w:ascii="Meiryo UI" w:eastAsia="Meiryo UI" w:hAnsi="Meiryo UI" w:cs="ＭＳ Ｐゴシック" w:hint="eastAsia"/>
                <w:b/>
                <w:bCs/>
                <w:kern w:val="0"/>
                <w:sz w:val="28"/>
                <w:szCs w:val="28"/>
                <w:u w:val="single"/>
              </w:rPr>
              <w:t xml:space="preserve">学校経営推進費　事業計画書 </w:t>
            </w:r>
          </w:p>
        </w:tc>
      </w:tr>
      <w:tr w:rsidR="00C44457" w:rsidRPr="00C44457" w:rsidTr="009F78D5">
        <w:trPr>
          <w:gridAfter w:val="1"/>
          <w:wAfter w:w="110" w:type="dxa"/>
          <w:trHeight w:val="315"/>
        </w:trPr>
        <w:tc>
          <w:tcPr>
            <w:tcW w:w="10206" w:type="dxa"/>
            <w:gridSpan w:val="5"/>
            <w:tcBorders>
              <w:top w:val="nil"/>
              <w:left w:val="nil"/>
              <w:bottom w:val="nil"/>
              <w:right w:val="nil"/>
            </w:tcBorders>
            <w:shd w:val="clear" w:color="auto" w:fill="auto"/>
            <w:tcMar>
              <w:top w:w="142" w:type="dxa"/>
              <w:left w:w="142" w:type="dxa"/>
              <w:bottom w:w="142" w:type="dxa"/>
              <w:right w:w="142" w:type="dxa"/>
            </w:tcMar>
            <w:vAlign w:val="center"/>
            <w:hideMark/>
          </w:tcPr>
          <w:p w:rsidR="00C44457" w:rsidRPr="00C44457" w:rsidRDefault="00C44457" w:rsidP="00C44457">
            <w:pPr>
              <w:widowControl/>
              <w:spacing w:line="280" w:lineRule="exact"/>
              <w:jc w:val="left"/>
              <w:rPr>
                <w:rFonts w:ascii="Meiryo UI" w:eastAsia="Meiryo UI" w:hAnsi="Meiryo UI" w:cs="ＭＳ Ｐゴシック"/>
                <w:b/>
                <w:bCs/>
                <w:kern w:val="0"/>
                <w:sz w:val="20"/>
                <w:szCs w:val="20"/>
              </w:rPr>
            </w:pPr>
            <w:r w:rsidRPr="00C44457">
              <w:rPr>
                <w:rFonts w:ascii="Meiryo UI" w:eastAsia="Meiryo UI" w:hAnsi="Meiryo UI" w:cs="ＭＳ Ｐゴシック" w:hint="eastAsia"/>
                <w:b/>
                <w:bCs/>
                <w:kern w:val="0"/>
                <w:sz w:val="20"/>
                <w:szCs w:val="20"/>
              </w:rPr>
              <w:t>１．事業計画の概要</w:t>
            </w:r>
          </w:p>
        </w:tc>
      </w:tr>
      <w:tr w:rsidR="00C44457" w:rsidRPr="00C44457" w:rsidTr="009F78D5">
        <w:trPr>
          <w:gridAfter w:val="1"/>
          <w:wAfter w:w="110" w:type="dxa"/>
          <w:trHeight w:val="315"/>
        </w:trPr>
        <w:tc>
          <w:tcPr>
            <w:tcW w:w="1843"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C44457" w:rsidRPr="00C44457" w:rsidRDefault="00C44457" w:rsidP="00C44457">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363"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C44457" w:rsidRPr="00C44457" w:rsidRDefault="00C44457" w:rsidP="00C44457">
            <w:pPr>
              <w:widowControl/>
              <w:spacing w:line="280" w:lineRule="exact"/>
              <w:jc w:val="left"/>
              <w:rPr>
                <w:rFonts w:ascii="ＭＳ ゴシック" w:eastAsia="ＭＳ ゴシック" w:hAnsi="ＭＳ ゴシック" w:cs="ＭＳ Ｐゴシック"/>
                <w:bCs/>
                <w:kern w:val="0"/>
                <w:sz w:val="20"/>
                <w:szCs w:val="20"/>
              </w:rPr>
            </w:pPr>
            <w:r w:rsidRPr="00C44457">
              <w:rPr>
                <w:rFonts w:ascii="ＭＳ ゴシック" w:eastAsia="ＭＳ ゴシック" w:hAnsi="ＭＳ ゴシック" w:cs="ＭＳ Ｐゴシック" w:hint="eastAsia"/>
                <w:bCs/>
                <w:kern w:val="0"/>
                <w:sz w:val="20"/>
                <w:szCs w:val="20"/>
              </w:rPr>
              <w:t>大阪府立吹田東高等学校</w:t>
            </w:r>
          </w:p>
        </w:tc>
      </w:tr>
      <w:tr w:rsidR="00C44457" w:rsidRPr="00C44457" w:rsidTr="009F78D5">
        <w:trPr>
          <w:gridAfter w:val="1"/>
          <w:wAfter w:w="110" w:type="dxa"/>
          <w:trHeight w:val="315"/>
        </w:trPr>
        <w:tc>
          <w:tcPr>
            <w:tcW w:w="1843"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C44457" w:rsidRPr="00C44457" w:rsidRDefault="00C44457" w:rsidP="00C44457">
            <w:pPr>
              <w:widowControl/>
              <w:spacing w:line="280" w:lineRule="exact"/>
              <w:jc w:val="center"/>
              <w:rPr>
                <w:rFonts w:ascii="Meiryo UI" w:eastAsia="Meiryo UI" w:hAnsi="Meiryo UI" w:cs="ＭＳ Ｐゴシック"/>
                <w:b/>
                <w:bCs/>
                <w:kern w:val="0"/>
                <w:sz w:val="20"/>
                <w:szCs w:val="20"/>
              </w:rPr>
            </w:pPr>
            <w:r w:rsidRPr="00C44457">
              <w:rPr>
                <w:rFonts w:ascii="Meiryo UI" w:eastAsia="Meiryo UI" w:hAnsi="Meiryo UI" w:cs="ＭＳ Ｐゴシック" w:hint="eastAsia"/>
                <w:b/>
                <w:bCs/>
                <w:kern w:val="0"/>
                <w:sz w:val="20"/>
                <w:szCs w:val="20"/>
              </w:rPr>
              <w:t>取り組む課題</w:t>
            </w:r>
          </w:p>
        </w:tc>
        <w:tc>
          <w:tcPr>
            <w:tcW w:w="8363"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44457" w:rsidRPr="00C44457" w:rsidRDefault="00C44457" w:rsidP="00C44457">
            <w:pPr>
              <w:widowControl/>
              <w:spacing w:line="280" w:lineRule="exact"/>
              <w:jc w:val="left"/>
              <w:rPr>
                <w:rFonts w:ascii="ＭＳ ゴシック" w:eastAsia="ＭＳ ゴシック" w:hAnsi="ＭＳ ゴシック" w:cs="ＭＳ Ｐゴシック"/>
                <w:bCs/>
                <w:kern w:val="0"/>
                <w:sz w:val="20"/>
                <w:szCs w:val="20"/>
              </w:rPr>
            </w:pPr>
            <w:r w:rsidRPr="00C44457">
              <w:rPr>
                <w:rFonts w:ascii="ＭＳ ゴシック" w:eastAsia="ＭＳ ゴシック" w:hAnsi="ＭＳ ゴシック" w:cs="ＭＳ Ｐゴシック" w:hint="eastAsia"/>
                <w:bCs/>
                <w:kern w:val="0"/>
                <w:sz w:val="20"/>
                <w:szCs w:val="20"/>
              </w:rPr>
              <w:t>キャリア教育の充実（生徒の希望する進路の実現）</w:t>
            </w:r>
          </w:p>
        </w:tc>
      </w:tr>
      <w:tr w:rsidR="00C44457" w:rsidRPr="00C44457" w:rsidTr="009F78D5">
        <w:trPr>
          <w:gridAfter w:val="1"/>
          <w:wAfter w:w="110" w:type="dxa"/>
          <w:trHeight w:val="315"/>
        </w:trPr>
        <w:tc>
          <w:tcPr>
            <w:tcW w:w="1843" w:type="dxa"/>
            <w:gridSpan w:val="4"/>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C44457" w:rsidRPr="00C44457" w:rsidRDefault="00C44457" w:rsidP="00C44457">
            <w:pPr>
              <w:widowControl/>
              <w:spacing w:line="280" w:lineRule="exact"/>
              <w:jc w:val="center"/>
              <w:rPr>
                <w:rFonts w:ascii="Meiryo UI" w:eastAsia="Meiryo UI" w:hAnsi="Meiryo UI" w:cs="ＭＳ Ｐゴシック"/>
                <w:b/>
                <w:bCs/>
                <w:kern w:val="0"/>
                <w:sz w:val="20"/>
                <w:szCs w:val="20"/>
              </w:rPr>
            </w:pPr>
            <w:r w:rsidRPr="00C44457">
              <w:rPr>
                <w:rFonts w:ascii="Meiryo UI" w:eastAsia="Meiryo UI" w:hAnsi="Meiryo UI" w:cs="ＭＳ Ｐゴシック" w:hint="eastAsia"/>
                <w:b/>
                <w:bCs/>
                <w:kern w:val="0"/>
                <w:sz w:val="20"/>
                <w:szCs w:val="20"/>
              </w:rPr>
              <w:t>評価指標</w:t>
            </w:r>
          </w:p>
        </w:tc>
        <w:tc>
          <w:tcPr>
            <w:tcW w:w="836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44457" w:rsidRPr="00C44457" w:rsidRDefault="00C44457" w:rsidP="00C44457">
            <w:pPr>
              <w:widowControl/>
              <w:spacing w:line="280" w:lineRule="exact"/>
              <w:jc w:val="left"/>
              <w:rPr>
                <w:rFonts w:ascii="ＭＳ ゴシック" w:eastAsia="ＭＳ ゴシック" w:hAnsi="ＭＳ ゴシック" w:cs="ＭＳ Ｐゴシック"/>
                <w:bCs/>
                <w:kern w:val="0"/>
                <w:sz w:val="20"/>
                <w:szCs w:val="20"/>
              </w:rPr>
            </w:pPr>
            <w:r w:rsidRPr="00C44457">
              <w:rPr>
                <w:rFonts w:ascii="ＭＳ ゴシック" w:eastAsia="ＭＳ ゴシック" w:hAnsi="ＭＳ ゴシック" w:cs="ＭＳ Ｐゴシック" w:hint="eastAsia"/>
                <w:bCs/>
                <w:kern w:val="0"/>
                <w:sz w:val="20"/>
                <w:szCs w:val="20"/>
              </w:rPr>
              <w:t xml:space="preserve">　①希望進路実現率の向上。国公立、難関私立大、看護医療系等の進学実績の向上。</w:t>
            </w:r>
          </w:p>
          <w:p w:rsidR="00C44457" w:rsidRPr="00C44457" w:rsidRDefault="00C44457" w:rsidP="00C44457">
            <w:pPr>
              <w:widowControl/>
              <w:spacing w:line="280" w:lineRule="exact"/>
              <w:jc w:val="left"/>
              <w:rPr>
                <w:rFonts w:ascii="ＭＳ ゴシック" w:eastAsia="ＭＳ ゴシック" w:hAnsi="ＭＳ ゴシック" w:cs="ＭＳ Ｐゴシック"/>
                <w:bCs/>
                <w:kern w:val="0"/>
                <w:sz w:val="20"/>
                <w:szCs w:val="20"/>
              </w:rPr>
            </w:pPr>
            <w:r w:rsidRPr="00C44457">
              <w:rPr>
                <w:rFonts w:ascii="ＭＳ ゴシック" w:eastAsia="ＭＳ ゴシック" w:hAnsi="ＭＳ ゴシック" w:cs="ＭＳ Ｐゴシック" w:hint="eastAsia"/>
                <w:bCs/>
                <w:kern w:val="0"/>
                <w:sz w:val="20"/>
                <w:szCs w:val="20"/>
              </w:rPr>
              <w:t xml:space="preserve">　②学校教育自己診断における該当項目の肯定率の向上。</w:t>
            </w:r>
          </w:p>
          <w:p w:rsidR="00C44457" w:rsidRPr="00C44457" w:rsidRDefault="00C44457" w:rsidP="00C44457">
            <w:pPr>
              <w:widowControl/>
              <w:spacing w:line="280" w:lineRule="exact"/>
              <w:jc w:val="left"/>
              <w:rPr>
                <w:rFonts w:ascii="ＭＳ ゴシック" w:eastAsia="ＭＳ ゴシック" w:hAnsi="ＭＳ ゴシック" w:cs="ＭＳ Ｐゴシック"/>
                <w:bCs/>
                <w:kern w:val="0"/>
                <w:sz w:val="20"/>
                <w:szCs w:val="20"/>
              </w:rPr>
            </w:pPr>
            <w:r w:rsidRPr="00C44457">
              <w:rPr>
                <w:rFonts w:ascii="ＭＳ ゴシック" w:eastAsia="ＭＳ ゴシック" w:hAnsi="ＭＳ ゴシック" w:cs="ＭＳ Ｐゴシック" w:hint="eastAsia"/>
                <w:bCs/>
                <w:kern w:val="0"/>
                <w:sz w:val="20"/>
                <w:szCs w:val="20"/>
              </w:rPr>
              <w:t xml:space="preserve">　③授業アンケートにおける生徒の興味・関心の深化の向上。</w:t>
            </w:r>
          </w:p>
        </w:tc>
      </w:tr>
      <w:tr w:rsidR="00C44457" w:rsidRPr="00C44457" w:rsidTr="009F78D5">
        <w:trPr>
          <w:gridAfter w:val="1"/>
          <w:wAfter w:w="110" w:type="dxa"/>
          <w:trHeight w:val="315"/>
        </w:trPr>
        <w:tc>
          <w:tcPr>
            <w:tcW w:w="1843" w:type="dxa"/>
            <w:gridSpan w:val="4"/>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C44457" w:rsidRPr="00C44457" w:rsidRDefault="00C44457" w:rsidP="00C44457">
            <w:pPr>
              <w:widowControl/>
              <w:spacing w:line="280" w:lineRule="exact"/>
              <w:jc w:val="center"/>
              <w:rPr>
                <w:rFonts w:ascii="Meiryo UI" w:eastAsia="Meiryo UI" w:hAnsi="Meiryo UI" w:cs="ＭＳ Ｐゴシック"/>
                <w:b/>
                <w:bCs/>
                <w:kern w:val="0"/>
                <w:sz w:val="20"/>
                <w:szCs w:val="20"/>
              </w:rPr>
            </w:pPr>
            <w:r w:rsidRPr="00C44457">
              <w:rPr>
                <w:rFonts w:ascii="Meiryo UI" w:eastAsia="Meiryo UI" w:hAnsi="Meiryo UI" w:cs="ＭＳ Ｐゴシック" w:hint="eastAsia"/>
                <w:b/>
                <w:bCs/>
                <w:kern w:val="0"/>
                <w:sz w:val="20"/>
                <w:szCs w:val="20"/>
              </w:rPr>
              <w:t xml:space="preserve">　計画名</w:t>
            </w:r>
          </w:p>
        </w:tc>
        <w:tc>
          <w:tcPr>
            <w:tcW w:w="8363"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C44457" w:rsidRPr="00C44457" w:rsidRDefault="00C44457" w:rsidP="00C44457">
            <w:pPr>
              <w:widowControl/>
              <w:spacing w:line="280" w:lineRule="exact"/>
              <w:jc w:val="left"/>
              <w:rPr>
                <w:rFonts w:ascii="ＭＳ ゴシック" w:eastAsia="ＭＳ ゴシック" w:hAnsi="ＭＳ ゴシック" w:cs="ＭＳ Ｐゴシック"/>
                <w:bCs/>
                <w:kern w:val="0"/>
                <w:sz w:val="20"/>
                <w:szCs w:val="20"/>
              </w:rPr>
            </w:pPr>
            <w:r w:rsidRPr="00C44457">
              <w:rPr>
                <w:rFonts w:ascii="ＭＳ ゴシック" w:eastAsia="ＭＳ ゴシック" w:hAnsi="ＭＳ ゴシック" w:cs="ＭＳ Ｐゴシック" w:hint="eastAsia"/>
                <w:bCs/>
                <w:kern w:val="0"/>
                <w:sz w:val="20"/>
                <w:szCs w:val="20"/>
              </w:rPr>
              <w:t>主体的に考え行動する力を育てる学校づくりプロジェクト</w:t>
            </w:r>
          </w:p>
        </w:tc>
      </w:tr>
      <w:tr w:rsidR="00C44457" w:rsidRPr="00C44457" w:rsidTr="009F78D5">
        <w:trPr>
          <w:gridAfter w:val="1"/>
          <w:wAfter w:w="110" w:type="dxa"/>
          <w:trHeight w:val="315"/>
        </w:trPr>
        <w:tc>
          <w:tcPr>
            <w:tcW w:w="10206" w:type="dxa"/>
            <w:gridSpan w:val="5"/>
            <w:tcBorders>
              <w:top w:val="nil"/>
              <w:left w:val="nil"/>
              <w:bottom w:val="nil"/>
              <w:right w:val="nil"/>
            </w:tcBorders>
            <w:shd w:val="clear" w:color="auto" w:fill="auto"/>
            <w:tcMar>
              <w:top w:w="142" w:type="dxa"/>
              <w:left w:w="142" w:type="dxa"/>
              <w:bottom w:w="142" w:type="dxa"/>
              <w:right w:w="142" w:type="dxa"/>
            </w:tcMar>
            <w:vAlign w:val="center"/>
            <w:hideMark/>
          </w:tcPr>
          <w:p w:rsidR="00C44457" w:rsidRPr="00C44457" w:rsidRDefault="00C44457" w:rsidP="00C44457">
            <w:pPr>
              <w:widowControl/>
              <w:spacing w:line="280" w:lineRule="exact"/>
              <w:jc w:val="left"/>
              <w:rPr>
                <w:rFonts w:ascii="Meiryo UI" w:eastAsia="Meiryo UI" w:hAnsi="Meiryo UI" w:cs="ＭＳ Ｐゴシック"/>
                <w:b/>
                <w:bCs/>
                <w:kern w:val="0"/>
                <w:sz w:val="20"/>
                <w:szCs w:val="20"/>
              </w:rPr>
            </w:pPr>
            <w:r w:rsidRPr="00C44457">
              <w:rPr>
                <w:rFonts w:ascii="Meiryo UI" w:eastAsia="Meiryo UI" w:hAnsi="Meiryo UI" w:cs="ＭＳ Ｐゴシック" w:hint="eastAsia"/>
                <w:b/>
                <w:bCs/>
                <w:kern w:val="0"/>
                <w:sz w:val="20"/>
                <w:szCs w:val="20"/>
              </w:rPr>
              <w:t>２．事業計画の具体的内容</w:t>
            </w:r>
          </w:p>
        </w:tc>
      </w:tr>
      <w:tr w:rsidR="00C44457" w:rsidRPr="00C44457" w:rsidTr="009F78D5">
        <w:trPr>
          <w:gridAfter w:val="1"/>
          <w:wAfter w:w="110" w:type="dxa"/>
          <w:trHeight w:val="315"/>
        </w:trPr>
        <w:tc>
          <w:tcPr>
            <w:tcW w:w="1843" w:type="dxa"/>
            <w:gridSpan w:val="4"/>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C44457" w:rsidRDefault="00C44457" w:rsidP="00C44457">
            <w:pPr>
              <w:widowControl/>
              <w:spacing w:line="280" w:lineRule="exact"/>
              <w:jc w:val="center"/>
              <w:rPr>
                <w:rFonts w:ascii="Meiryo UI" w:eastAsia="Meiryo UI" w:hAnsi="Meiryo UI" w:cs="ＭＳ Ｐゴシック"/>
                <w:b/>
                <w:bCs/>
                <w:kern w:val="0"/>
                <w:sz w:val="20"/>
                <w:szCs w:val="20"/>
              </w:rPr>
            </w:pPr>
            <w:r w:rsidRPr="00C44457">
              <w:rPr>
                <w:rFonts w:ascii="Meiryo UI" w:eastAsia="Meiryo UI" w:hAnsi="Meiryo UI" w:cs="ＭＳ Ｐゴシック" w:hint="eastAsia"/>
                <w:b/>
                <w:bCs/>
                <w:kern w:val="0"/>
                <w:sz w:val="20"/>
                <w:szCs w:val="20"/>
              </w:rPr>
              <w:t>学校経営計画の</w:t>
            </w:r>
          </w:p>
          <w:p w:rsidR="00C44457" w:rsidRPr="00C44457" w:rsidRDefault="00C44457" w:rsidP="00C44457">
            <w:pPr>
              <w:widowControl/>
              <w:spacing w:line="280" w:lineRule="exact"/>
              <w:jc w:val="center"/>
              <w:rPr>
                <w:rFonts w:ascii="Meiryo UI" w:eastAsia="Meiryo UI" w:hAnsi="Meiryo UI" w:cs="ＭＳ Ｐゴシック"/>
                <w:b/>
                <w:bCs/>
                <w:kern w:val="0"/>
                <w:sz w:val="20"/>
                <w:szCs w:val="20"/>
              </w:rPr>
            </w:pPr>
            <w:r w:rsidRPr="00C44457">
              <w:rPr>
                <w:rFonts w:ascii="Meiryo UI" w:eastAsia="Meiryo UI" w:hAnsi="Meiryo UI" w:cs="ＭＳ Ｐゴシック" w:hint="eastAsia"/>
                <w:b/>
                <w:bCs/>
                <w:kern w:val="0"/>
                <w:sz w:val="20"/>
                <w:szCs w:val="20"/>
              </w:rPr>
              <w:t>中期的目標</w:t>
            </w:r>
          </w:p>
        </w:tc>
        <w:tc>
          <w:tcPr>
            <w:tcW w:w="8363"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44457" w:rsidRDefault="00C44457" w:rsidP="001E4227">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新しい校舎を活かした組織的な教育活動を通して、主体的に考え行動する力を育てる。</w:t>
            </w:r>
          </w:p>
          <w:p w:rsidR="00C44457" w:rsidRDefault="00C44457" w:rsidP="00C44457">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１　「主体的・対話的で深い学び」を実現。授業形態の工夫やICT機器の効果的活用</w:t>
            </w:r>
          </w:p>
          <w:p w:rsidR="00C44457" w:rsidRDefault="00C44457" w:rsidP="00C44457">
            <w:pPr>
              <w:widowControl/>
              <w:spacing w:line="280" w:lineRule="exact"/>
              <w:ind w:leftChars="63" w:left="840" w:hangingChars="354" w:hanging="70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44457">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C44457">
              <w:rPr>
                <w:rFonts w:ascii="ＭＳ ゴシック" w:eastAsia="ＭＳ ゴシック" w:hAnsi="ＭＳ ゴシック" w:cs="ＭＳ Ｐゴシック" w:hint="eastAsia"/>
                <w:kern w:val="0"/>
                <w:sz w:val="20"/>
                <w:szCs w:val="20"/>
              </w:rPr>
              <w:t>一斉学習・個別学習・協働学習を組み合わせた授業形態の工夫を推進</w:t>
            </w:r>
          </w:p>
          <w:p w:rsidR="00C44457" w:rsidRDefault="00C44457" w:rsidP="00C44457">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２　高い志等をもてる学習支援・進路保障</w:t>
            </w:r>
          </w:p>
          <w:p w:rsidR="00C44457" w:rsidRDefault="00C44457" w:rsidP="00C44457">
            <w:pPr>
              <w:widowControl/>
              <w:spacing w:line="280" w:lineRule="exact"/>
              <w:ind w:leftChars="198" w:left="416" w:firstLine="1"/>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進路について自ら目標を立て実現に向かう力を育成。大学との連携や外部資源の積極的な活用を行う。</w:t>
            </w:r>
          </w:p>
          <w:p w:rsidR="00C44457" w:rsidRDefault="00C44457" w:rsidP="00C44457">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３　豊かでたくましい人間性</w:t>
            </w:r>
          </w:p>
          <w:p w:rsidR="00C44457" w:rsidRDefault="00C44457" w:rsidP="00C44457">
            <w:pPr>
              <w:widowControl/>
              <w:spacing w:line="280" w:lineRule="exact"/>
              <w:ind w:leftChars="63" w:left="840" w:hangingChars="354" w:hanging="70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44457">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C44457">
              <w:rPr>
                <w:rFonts w:ascii="ＭＳ ゴシック" w:eastAsia="ＭＳ ゴシック" w:hAnsi="ＭＳ ゴシック" w:cs="ＭＳ Ｐゴシック" w:hint="eastAsia"/>
                <w:kern w:val="0"/>
                <w:sz w:val="20"/>
                <w:szCs w:val="20"/>
              </w:rPr>
              <w:t>グローバル化・情報化が加速度的に進展する社会で通用する人材を育成するため、３年間のLHRや総合的な探究の時間、国際理解教育を推進しながら、SDGsの視点も踏まえた問題発見能力・解決能力や思考力・判断力・表現力を育成する。</w:t>
            </w:r>
          </w:p>
          <w:p w:rsidR="00C44457" w:rsidRDefault="00C44457" w:rsidP="00C44457">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 xml:space="preserve">５　人材育成　　</w:t>
            </w:r>
          </w:p>
          <w:p w:rsidR="00C44457" w:rsidRPr="00C44457" w:rsidRDefault="00C44457" w:rsidP="00C44457">
            <w:pPr>
              <w:widowControl/>
              <w:spacing w:line="280" w:lineRule="exact"/>
              <w:ind w:leftChars="63" w:left="840" w:hangingChars="354" w:hanging="70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C44457">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C44457">
              <w:rPr>
                <w:rFonts w:ascii="ＭＳ ゴシック" w:eastAsia="ＭＳ ゴシック" w:hAnsi="ＭＳ ゴシック" w:cs="ＭＳ Ｐゴシック" w:hint="eastAsia"/>
                <w:kern w:val="0"/>
                <w:sz w:val="20"/>
                <w:szCs w:val="20"/>
              </w:rPr>
              <w:t>働き方改革の推進を行い、教職員同士の対話を深める時間や、生徒と向き合う時間を増やす。</w:t>
            </w:r>
          </w:p>
        </w:tc>
      </w:tr>
      <w:tr w:rsidR="00C44457" w:rsidRPr="00C44457" w:rsidTr="009F78D5">
        <w:trPr>
          <w:gridAfter w:val="1"/>
          <w:wAfter w:w="110" w:type="dxa"/>
          <w:trHeight w:val="315"/>
        </w:trPr>
        <w:tc>
          <w:tcPr>
            <w:tcW w:w="1843" w:type="dxa"/>
            <w:gridSpan w:val="4"/>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C44457" w:rsidRPr="00C44457" w:rsidRDefault="00C44457" w:rsidP="00C44457">
            <w:pPr>
              <w:widowControl/>
              <w:spacing w:line="280" w:lineRule="exact"/>
              <w:jc w:val="center"/>
              <w:rPr>
                <w:rFonts w:ascii="Meiryo UI" w:eastAsia="Meiryo UI" w:hAnsi="Meiryo UI" w:cs="ＭＳ Ｐゴシック"/>
                <w:b/>
                <w:bCs/>
                <w:kern w:val="0"/>
                <w:sz w:val="20"/>
                <w:szCs w:val="20"/>
              </w:rPr>
            </w:pPr>
            <w:r w:rsidRPr="00C44457">
              <w:rPr>
                <w:rFonts w:ascii="Meiryo UI" w:eastAsia="Meiryo UI" w:hAnsi="Meiryo UI" w:cs="ＭＳ Ｐゴシック" w:hint="eastAsia"/>
                <w:b/>
                <w:bCs/>
                <w:kern w:val="0"/>
                <w:sz w:val="20"/>
                <w:szCs w:val="20"/>
              </w:rPr>
              <w:t>事業目標</w:t>
            </w:r>
          </w:p>
        </w:tc>
        <w:tc>
          <w:tcPr>
            <w:tcW w:w="8363"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44457" w:rsidRDefault="00C44457" w:rsidP="00C77E48">
            <w:pPr>
              <w:widowControl/>
              <w:spacing w:line="280" w:lineRule="exact"/>
              <w:ind w:firstLineChars="100" w:firstLine="200"/>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本校の生徒は真面目で素直、大人の言うことをよく聞き、指示に従うことができることが強みである。一方、21世紀型スキルと言われる批判的思考力、意思決定力、コミュニケーション力に課題があり、強みを活かしつつ、これらの力を育てることが急務である。生徒の主体性を伸ばす取組みには、環境設備の充実に加えて、教員のスキルや時間的な余裕も必要となる。</w:t>
            </w:r>
          </w:p>
          <w:p w:rsidR="00C44457" w:rsidRDefault="00C44457" w:rsidP="00C77E48">
            <w:pPr>
              <w:widowControl/>
              <w:spacing w:line="280" w:lineRule="exact"/>
              <w:rPr>
                <w:rFonts w:ascii="ＭＳ ゴシック" w:eastAsia="ＭＳ ゴシック" w:hAnsi="ＭＳ ゴシック" w:cs="ＭＳ Ｐゴシック"/>
                <w:b/>
                <w:bCs/>
                <w:kern w:val="0"/>
                <w:sz w:val="20"/>
                <w:szCs w:val="20"/>
              </w:rPr>
            </w:pPr>
            <w:r w:rsidRPr="00C44457">
              <w:rPr>
                <w:rFonts w:ascii="ＭＳ ゴシック" w:eastAsia="ＭＳ ゴシック" w:hAnsi="ＭＳ ゴシック" w:cs="ＭＳ Ｐゴシック" w:hint="eastAsia"/>
                <w:kern w:val="0"/>
                <w:sz w:val="20"/>
                <w:szCs w:val="20"/>
              </w:rPr>
              <w:t>①</w:t>
            </w:r>
            <w:r w:rsidRPr="00C44457">
              <w:rPr>
                <w:rFonts w:ascii="ＭＳ ゴシック" w:eastAsia="ＭＳ ゴシック" w:hAnsi="ＭＳ ゴシック" w:cs="ＭＳ Ｐゴシック" w:hint="eastAsia"/>
                <w:b/>
                <w:bCs/>
                <w:kern w:val="0"/>
                <w:sz w:val="20"/>
                <w:szCs w:val="20"/>
              </w:rPr>
              <w:t>「考える力やコミュニケーション力・発信力の伸長」</w:t>
            </w:r>
          </w:p>
          <w:p w:rsidR="00C44457" w:rsidRDefault="00C44457" w:rsidP="00C77E48">
            <w:pPr>
              <w:widowControl/>
              <w:spacing w:line="280" w:lineRule="exact"/>
              <w:ind w:leftChars="63" w:left="132"/>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全教員がChrome bookを持ち、継続的な授業改善を実施する。すべての授業で、一斉・個別・協働を組み合わせた主体的・対話的な授業展開を行うことで生徒の批判的思考力・コミュニケーション力を伸ばす</w:t>
            </w:r>
          </w:p>
          <w:p w:rsidR="00C44457" w:rsidRDefault="00C44457" w:rsidP="00C77E48">
            <w:pPr>
              <w:widowControl/>
              <w:spacing w:line="280" w:lineRule="exact"/>
              <w:rPr>
                <w:rFonts w:ascii="ＭＳ ゴシック" w:eastAsia="ＭＳ ゴシック" w:hAnsi="ＭＳ ゴシック" w:cs="ＭＳ Ｐゴシック"/>
                <w:b/>
                <w:bCs/>
                <w:kern w:val="0"/>
                <w:sz w:val="20"/>
                <w:szCs w:val="20"/>
              </w:rPr>
            </w:pPr>
            <w:r w:rsidRPr="00C44457">
              <w:rPr>
                <w:rFonts w:ascii="ＭＳ ゴシック" w:eastAsia="ＭＳ ゴシック" w:hAnsi="ＭＳ ゴシック" w:cs="ＭＳ Ｐゴシック" w:hint="eastAsia"/>
                <w:kern w:val="0"/>
                <w:sz w:val="20"/>
                <w:szCs w:val="20"/>
              </w:rPr>
              <w:t>②</w:t>
            </w:r>
            <w:r w:rsidRPr="00C44457">
              <w:rPr>
                <w:rFonts w:ascii="ＭＳ ゴシック" w:eastAsia="ＭＳ ゴシック" w:hAnsi="ＭＳ ゴシック" w:cs="ＭＳ Ｐゴシック" w:hint="eastAsia"/>
                <w:b/>
                <w:bCs/>
                <w:kern w:val="0"/>
                <w:sz w:val="20"/>
                <w:szCs w:val="20"/>
              </w:rPr>
              <w:t>「教員の創造性・対話力の育成と集合知の結集」</w:t>
            </w:r>
          </w:p>
          <w:p w:rsidR="00C44457" w:rsidRDefault="00C44457" w:rsidP="00C77E48">
            <w:pPr>
              <w:widowControl/>
              <w:spacing w:line="280" w:lineRule="exact"/>
              <w:ind w:leftChars="63" w:left="132"/>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生徒が主体的に考え行動する力を育てるためには、教員の創造性や対話力の育成に加え、時間的余裕も必要となる。　業務改善を行うことで、教員のスキルアップのための研修体制を確立し、集合知を結集させる。</w:t>
            </w:r>
          </w:p>
          <w:p w:rsidR="00C44457" w:rsidRDefault="00C44457" w:rsidP="00C77E48">
            <w:pPr>
              <w:widowControl/>
              <w:spacing w:line="280" w:lineRule="exac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③</w:t>
            </w:r>
            <w:r w:rsidRPr="00C44457">
              <w:rPr>
                <w:rFonts w:ascii="ＭＳ ゴシック" w:eastAsia="ＭＳ ゴシック" w:hAnsi="ＭＳ ゴシック" w:cs="ＭＳ Ｐゴシック" w:hint="eastAsia"/>
                <w:b/>
                <w:bCs/>
                <w:kern w:val="0"/>
                <w:sz w:val="20"/>
                <w:szCs w:val="20"/>
              </w:rPr>
              <w:t>「主体性を伸ばすPBLプログラムの開発、実施」</w:t>
            </w:r>
          </w:p>
          <w:p w:rsidR="00C77E48" w:rsidRDefault="00C44457" w:rsidP="00C77E48">
            <w:pPr>
              <w:widowControl/>
              <w:spacing w:line="280" w:lineRule="exact"/>
              <w:ind w:leftChars="63" w:left="132"/>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上記①②を通してインタラクティブで機能的な授業を展開する。</w:t>
            </w:r>
          </w:p>
          <w:p w:rsidR="00C44457" w:rsidRDefault="00C44457" w:rsidP="00C77E48">
            <w:pPr>
              <w:widowControl/>
              <w:spacing w:line="280" w:lineRule="exact"/>
              <w:ind w:leftChars="63" w:left="13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併せて</w:t>
            </w:r>
            <w:r w:rsidRPr="00C44457">
              <w:rPr>
                <w:rFonts w:ascii="ＭＳ ゴシック" w:eastAsia="ＭＳ ゴシック" w:hAnsi="ＭＳ ゴシック" w:cs="ＭＳ Ｐゴシック" w:hint="eastAsia"/>
                <w:kern w:val="0"/>
                <w:sz w:val="20"/>
                <w:szCs w:val="20"/>
              </w:rPr>
              <w:t>「答えの</w:t>
            </w:r>
            <w:r w:rsidR="00C77E48">
              <w:rPr>
                <w:rFonts w:ascii="ＭＳ ゴシック" w:eastAsia="ＭＳ ゴシック" w:hAnsi="ＭＳ ゴシック" w:cs="ＭＳ Ｐゴシック" w:hint="eastAsia"/>
                <w:kern w:val="0"/>
                <w:sz w:val="20"/>
                <w:szCs w:val="20"/>
              </w:rPr>
              <w:t>ない問いを解決する力」や「一人一人が輝くリーダーシップ」が求め</w:t>
            </w:r>
            <w:r w:rsidRPr="00C44457">
              <w:rPr>
                <w:rFonts w:ascii="ＭＳ ゴシック" w:eastAsia="ＭＳ ゴシック" w:hAnsi="ＭＳ ゴシック" w:cs="ＭＳ Ｐゴシック" w:hint="eastAsia"/>
                <w:kern w:val="0"/>
                <w:sz w:val="20"/>
                <w:szCs w:val="20"/>
              </w:rPr>
              <w:t>られる時代において、大学教育では定着しつつある「問題解決型学習</w:t>
            </w:r>
            <w:r>
              <w:rPr>
                <w:rFonts w:ascii="ＭＳ ゴシック" w:eastAsia="ＭＳ ゴシック" w:hAnsi="ＭＳ ゴシック" w:cs="ＭＳ Ｐゴシック" w:hint="eastAsia"/>
                <w:kern w:val="0"/>
                <w:sz w:val="20"/>
                <w:szCs w:val="20"/>
              </w:rPr>
              <w:t>（</w:t>
            </w:r>
            <w:r w:rsidRPr="00C44457">
              <w:rPr>
                <w:rFonts w:ascii="ＭＳ ゴシック" w:eastAsia="ＭＳ ゴシック" w:hAnsi="ＭＳ ゴシック" w:cs="ＭＳ Ｐゴシック" w:hint="eastAsia"/>
                <w:kern w:val="0"/>
                <w:sz w:val="20"/>
                <w:szCs w:val="20"/>
              </w:rPr>
              <w:t>PBL</w:t>
            </w:r>
            <w:r>
              <w:rPr>
                <w:rFonts w:ascii="ＭＳ ゴシック" w:eastAsia="ＭＳ ゴシック" w:hAnsi="ＭＳ ゴシック" w:cs="ＭＳ Ｐゴシック" w:hint="eastAsia"/>
                <w:kern w:val="0"/>
                <w:sz w:val="20"/>
                <w:szCs w:val="20"/>
              </w:rPr>
              <w:t>）</w:t>
            </w:r>
            <w:r w:rsidRPr="00C44457">
              <w:rPr>
                <w:rFonts w:ascii="ＭＳ ゴシック" w:eastAsia="ＭＳ ゴシック" w:hAnsi="ＭＳ ゴシック" w:cs="ＭＳ Ｐゴシック" w:hint="eastAsia"/>
                <w:kern w:val="0"/>
                <w:sz w:val="20"/>
                <w:szCs w:val="20"/>
              </w:rPr>
              <w:t>」の本校版を開発、実施。生徒・教員共に主体的に考え行動する学校づくりを実践する。</w:t>
            </w:r>
          </w:p>
          <w:p w:rsidR="009F78D5" w:rsidRPr="00C44457" w:rsidRDefault="009F78D5" w:rsidP="00C77E48">
            <w:pPr>
              <w:widowControl/>
              <w:spacing w:line="280" w:lineRule="exact"/>
              <w:ind w:leftChars="63" w:left="132"/>
              <w:rPr>
                <w:rFonts w:ascii="ＭＳ ゴシック" w:eastAsia="ＭＳ ゴシック" w:hAnsi="ＭＳ ゴシック" w:cs="ＭＳ Ｐゴシック" w:hint="eastAsia"/>
                <w:kern w:val="0"/>
                <w:sz w:val="20"/>
                <w:szCs w:val="20"/>
              </w:rPr>
            </w:pPr>
          </w:p>
        </w:tc>
      </w:tr>
      <w:tr w:rsidR="00C44457" w:rsidRPr="00C44457" w:rsidTr="009F78D5">
        <w:trPr>
          <w:gridAfter w:val="1"/>
          <w:wAfter w:w="110" w:type="dxa"/>
          <w:trHeight w:val="315"/>
        </w:trPr>
        <w:tc>
          <w:tcPr>
            <w:tcW w:w="570" w:type="dxa"/>
            <w:vMerge w:val="restart"/>
            <w:tcBorders>
              <w:top w:val="nil"/>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1E4227" w:rsidRDefault="001E4227" w:rsidP="00C44457">
            <w:pPr>
              <w:widowControl/>
              <w:spacing w:line="280" w:lineRule="exact"/>
              <w:jc w:val="center"/>
              <w:rPr>
                <w:rFonts w:ascii="Meiryo UI" w:eastAsia="Meiryo UI" w:hAnsi="Meiryo UI" w:cs="ＭＳ Ｐゴシック"/>
                <w:b/>
                <w:bCs/>
                <w:kern w:val="0"/>
                <w:sz w:val="20"/>
                <w:szCs w:val="20"/>
              </w:rPr>
            </w:pPr>
          </w:p>
          <w:p w:rsidR="001E4227" w:rsidRDefault="001E4227" w:rsidP="00C44457">
            <w:pPr>
              <w:widowControl/>
              <w:spacing w:line="280" w:lineRule="exact"/>
              <w:jc w:val="center"/>
              <w:rPr>
                <w:rFonts w:ascii="Meiryo UI" w:eastAsia="Meiryo UI" w:hAnsi="Meiryo UI" w:cs="ＭＳ Ｐゴシック"/>
                <w:b/>
                <w:bCs/>
                <w:kern w:val="0"/>
                <w:sz w:val="20"/>
                <w:szCs w:val="20"/>
              </w:rPr>
            </w:pPr>
          </w:p>
          <w:p w:rsidR="001E4227" w:rsidRDefault="001E4227" w:rsidP="00C44457">
            <w:pPr>
              <w:widowControl/>
              <w:spacing w:line="280" w:lineRule="exact"/>
              <w:jc w:val="center"/>
              <w:rPr>
                <w:rFonts w:ascii="Meiryo UI" w:eastAsia="Meiryo UI" w:hAnsi="Meiryo UI" w:cs="ＭＳ Ｐゴシック"/>
                <w:b/>
                <w:bCs/>
                <w:kern w:val="0"/>
                <w:sz w:val="20"/>
                <w:szCs w:val="20"/>
              </w:rPr>
            </w:pPr>
          </w:p>
          <w:p w:rsidR="001E4227" w:rsidRDefault="001E4227" w:rsidP="00C44457">
            <w:pPr>
              <w:widowControl/>
              <w:spacing w:line="280" w:lineRule="exact"/>
              <w:jc w:val="center"/>
              <w:rPr>
                <w:rFonts w:ascii="Meiryo UI" w:eastAsia="Meiryo UI" w:hAnsi="Meiryo UI" w:cs="ＭＳ Ｐゴシック"/>
                <w:b/>
                <w:bCs/>
                <w:kern w:val="0"/>
                <w:sz w:val="20"/>
                <w:szCs w:val="20"/>
              </w:rPr>
            </w:pPr>
          </w:p>
          <w:p w:rsidR="00C44457" w:rsidRPr="00C44457" w:rsidRDefault="001E4227" w:rsidP="00C44457">
            <w:pPr>
              <w:widowControl/>
              <w:spacing w:line="280" w:lineRule="exact"/>
              <w:jc w:val="center"/>
              <w:rPr>
                <w:rFonts w:ascii="Meiryo UI" w:eastAsia="Meiryo UI" w:hAnsi="Meiryo UI" w:cs="ＭＳ Ｐゴシック"/>
                <w:b/>
                <w:bCs/>
                <w:kern w:val="0"/>
                <w:sz w:val="20"/>
                <w:szCs w:val="20"/>
              </w:rPr>
            </w:pPr>
            <w:r w:rsidRPr="00C44457">
              <w:rPr>
                <w:rFonts w:ascii="Meiryo UI" w:eastAsia="Meiryo UI" w:hAnsi="Meiryo UI" w:cs="ＭＳ Ｐゴシック" w:hint="eastAsia"/>
                <w:b/>
                <w:bCs/>
                <w:kern w:val="0"/>
                <w:sz w:val="20"/>
                <w:szCs w:val="20"/>
              </w:rPr>
              <w:t>取組みの概要</w:t>
            </w:r>
          </w:p>
        </w:tc>
        <w:tc>
          <w:tcPr>
            <w:tcW w:w="1273" w:type="dxa"/>
            <w:gridSpan w:val="3"/>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C44457" w:rsidRDefault="00C44457" w:rsidP="00C44457">
            <w:pPr>
              <w:widowControl/>
              <w:spacing w:line="280" w:lineRule="exact"/>
              <w:jc w:val="center"/>
              <w:rPr>
                <w:rFonts w:ascii="Meiryo UI" w:eastAsia="Meiryo UI" w:hAnsi="Meiryo UI" w:cs="ＭＳ Ｐゴシック"/>
                <w:b/>
                <w:bCs/>
                <w:kern w:val="0"/>
                <w:sz w:val="20"/>
                <w:szCs w:val="20"/>
              </w:rPr>
            </w:pPr>
            <w:r w:rsidRPr="00C44457">
              <w:rPr>
                <w:rFonts w:ascii="Meiryo UI" w:eastAsia="Meiryo UI" w:hAnsi="Meiryo UI" w:cs="ＭＳ Ｐゴシック" w:hint="eastAsia"/>
                <w:b/>
                <w:bCs/>
                <w:kern w:val="0"/>
                <w:sz w:val="20"/>
                <w:szCs w:val="20"/>
              </w:rPr>
              <w:t>整備する</w:t>
            </w:r>
          </w:p>
          <w:p w:rsidR="00C44457" w:rsidRPr="00C44457" w:rsidRDefault="00C44457" w:rsidP="00C44457">
            <w:pPr>
              <w:widowControl/>
              <w:spacing w:line="280" w:lineRule="exact"/>
              <w:jc w:val="center"/>
              <w:rPr>
                <w:rFonts w:ascii="Meiryo UI" w:eastAsia="Meiryo UI" w:hAnsi="Meiryo UI" w:cs="ＭＳ Ｐゴシック"/>
                <w:b/>
                <w:bCs/>
                <w:kern w:val="0"/>
                <w:sz w:val="20"/>
                <w:szCs w:val="20"/>
              </w:rPr>
            </w:pPr>
            <w:r w:rsidRPr="00C44457">
              <w:rPr>
                <w:rFonts w:ascii="Meiryo UI" w:eastAsia="Meiryo UI" w:hAnsi="Meiryo UI" w:cs="ＭＳ Ｐゴシック" w:hint="eastAsia"/>
                <w:b/>
                <w:bCs/>
                <w:kern w:val="0"/>
                <w:sz w:val="20"/>
                <w:szCs w:val="20"/>
              </w:rPr>
              <w:t>設備・物品</w:t>
            </w:r>
          </w:p>
        </w:tc>
        <w:tc>
          <w:tcPr>
            <w:tcW w:w="836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44457" w:rsidRDefault="00C44457" w:rsidP="00C44457">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・Chrome book　20台</w:t>
            </w:r>
          </w:p>
          <w:p w:rsidR="00C44457" w:rsidRDefault="00C44457" w:rsidP="00C44457">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・ワークテーブル・講演台・ホワイトボード等</w:t>
            </w:r>
          </w:p>
          <w:p w:rsidR="00C44457" w:rsidRPr="00C44457" w:rsidRDefault="00C44457" w:rsidP="00C44457">
            <w:pPr>
              <w:widowControl/>
              <w:spacing w:line="280" w:lineRule="exact"/>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・生徒向け講座設計費　　・教員向け研修費用</w:t>
            </w:r>
          </w:p>
        </w:tc>
      </w:tr>
      <w:tr w:rsidR="00C44457" w:rsidRPr="00C44457" w:rsidTr="009F78D5">
        <w:trPr>
          <w:gridAfter w:val="1"/>
          <w:wAfter w:w="110" w:type="dxa"/>
          <w:trHeight w:val="315"/>
        </w:trPr>
        <w:tc>
          <w:tcPr>
            <w:tcW w:w="570"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C44457" w:rsidRPr="00C44457" w:rsidRDefault="00C44457" w:rsidP="00C44457">
            <w:pPr>
              <w:widowControl/>
              <w:spacing w:line="280" w:lineRule="exact"/>
              <w:jc w:val="left"/>
              <w:rPr>
                <w:rFonts w:ascii="Meiryo UI" w:eastAsia="Meiryo UI" w:hAnsi="Meiryo UI" w:cs="ＭＳ Ｐゴシック"/>
                <w:b/>
                <w:bCs/>
                <w:kern w:val="0"/>
                <w:sz w:val="20"/>
                <w:szCs w:val="20"/>
              </w:rPr>
            </w:pPr>
          </w:p>
        </w:tc>
        <w:tc>
          <w:tcPr>
            <w:tcW w:w="570" w:type="dxa"/>
            <w:vMerge w:val="restart"/>
            <w:tcBorders>
              <w:top w:val="nil"/>
              <w:left w:val="single" w:sz="4" w:space="0" w:color="auto"/>
              <w:bottom w:val="single" w:sz="4" w:space="0" w:color="000000"/>
              <w:right w:val="single" w:sz="4" w:space="0" w:color="auto"/>
            </w:tcBorders>
            <w:shd w:val="clear" w:color="000000" w:fill="DCE6F1"/>
            <w:tcMar>
              <w:top w:w="142" w:type="dxa"/>
              <w:left w:w="142" w:type="dxa"/>
              <w:bottom w:w="142" w:type="dxa"/>
              <w:right w:w="142" w:type="dxa"/>
            </w:tcMar>
            <w:textDirection w:val="tbRlV"/>
            <w:vAlign w:val="center"/>
            <w:hideMark/>
          </w:tcPr>
          <w:p w:rsidR="00C44457" w:rsidRPr="00C44457" w:rsidRDefault="00C44457" w:rsidP="00C44457">
            <w:pPr>
              <w:widowControl/>
              <w:spacing w:line="280" w:lineRule="exact"/>
              <w:jc w:val="center"/>
              <w:rPr>
                <w:rFonts w:ascii="Meiryo UI" w:eastAsia="Meiryo UI" w:hAnsi="Meiryo UI" w:cs="ＭＳ Ｐゴシック"/>
                <w:b/>
                <w:bCs/>
                <w:kern w:val="0"/>
                <w:sz w:val="20"/>
                <w:szCs w:val="20"/>
              </w:rPr>
            </w:pPr>
            <w:r w:rsidRPr="00C44457">
              <w:rPr>
                <w:rFonts w:ascii="Meiryo UI" w:eastAsia="Meiryo UI" w:hAnsi="Meiryo UI" w:cs="ＭＳ Ｐゴシック" w:hint="eastAsia"/>
                <w:b/>
                <w:bCs/>
                <w:kern w:val="0"/>
                <w:sz w:val="20"/>
                <w:szCs w:val="20"/>
              </w:rPr>
              <w:t>取組内容</w:t>
            </w:r>
          </w:p>
        </w:tc>
        <w:tc>
          <w:tcPr>
            <w:tcW w:w="484"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C44457" w:rsidRPr="00C44457" w:rsidRDefault="00C44457" w:rsidP="00C44457">
            <w:pPr>
              <w:widowControl/>
              <w:spacing w:line="280" w:lineRule="exact"/>
              <w:jc w:val="center"/>
              <w:rPr>
                <w:rFonts w:ascii="Meiryo UI" w:eastAsia="Meiryo UI" w:hAnsi="Meiryo UI" w:cs="ＭＳ Ｐゴシック"/>
                <w:b/>
                <w:bCs/>
                <w:kern w:val="0"/>
                <w:sz w:val="20"/>
                <w:szCs w:val="20"/>
              </w:rPr>
            </w:pPr>
            <w:r w:rsidRPr="00C44457">
              <w:rPr>
                <w:rFonts w:ascii="Meiryo UI" w:eastAsia="Meiryo UI" w:hAnsi="Meiryo UI" w:cs="ＭＳ Ｐゴシック" w:hint="eastAsia"/>
                <w:b/>
                <w:bCs/>
                <w:kern w:val="0"/>
                <w:sz w:val="20"/>
                <w:szCs w:val="20"/>
              </w:rPr>
              <w:t>前年度</w:t>
            </w:r>
          </w:p>
        </w:tc>
        <w:tc>
          <w:tcPr>
            <w:tcW w:w="8582" w:type="dxa"/>
            <w:gridSpan w:val="2"/>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44457" w:rsidRPr="001E4227" w:rsidRDefault="00C44457" w:rsidP="001E4227">
            <w:pPr>
              <w:pStyle w:val="a3"/>
              <w:widowControl/>
              <w:numPr>
                <w:ilvl w:val="0"/>
                <w:numId w:val="1"/>
              </w:numPr>
              <w:spacing w:line="280" w:lineRule="exact"/>
              <w:ind w:leftChars="0" w:left="228" w:hanging="192"/>
              <w:jc w:val="left"/>
              <w:rPr>
                <w:rFonts w:ascii="ＭＳ ゴシック" w:eastAsia="ＭＳ ゴシック" w:hAnsi="ＭＳ ゴシック" w:cs="ＭＳ Ｐゴシック"/>
                <w:kern w:val="0"/>
                <w:sz w:val="20"/>
                <w:szCs w:val="20"/>
              </w:rPr>
            </w:pPr>
            <w:r w:rsidRPr="001E4227">
              <w:rPr>
                <w:rFonts w:ascii="ＭＳ ゴシック" w:eastAsia="ＭＳ ゴシック" w:hAnsi="ＭＳ ゴシック" w:cs="ＭＳ Ｐゴシック" w:hint="eastAsia"/>
                <w:kern w:val="0"/>
                <w:sz w:val="20"/>
                <w:szCs w:val="20"/>
              </w:rPr>
              <w:t>教職員全員参加型の２回のワークショップを実施、吹田東高生の強み・弱みを洗い出し、目標を「主体的に考え行動する力を育てる学校づくり」と設定。</w:t>
            </w:r>
          </w:p>
          <w:p w:rsidR="00C44457" w:rsidRPr="001E4227" w:rsidRDefault="00C44457" w:rsidP="001E4227">
            <w:pPr>
              <w:pStyle w:val="a3"/>
              <w:widowControl/>
              <w:numPr>
                <w:ilvl w:val="0"/>
                <w:numId w:val="1"/>
              </w:numPr>
              <w:spacing w:line="280" w:lineRule="exact"/>
              <w:ind w:leftChars="0" w:left="228" w:hanging="192"/>
              <w:jc w:val="left"/>
              <w:rPr>
                <w:rFonts w:ascii="ＭＳ ゴシック" w:eastAsia="ＭＳ ゴシック" w:hAnsi="ＭＳ ゴシック" w:cs="ＭＳ Ｐゴシック"/>
                <w:kern w:val="0"/>
                <w:sz w:val="20"/>
                <w:szCs w:val="20"/>
              </w:rPr>
            </w:pPr>
            <w:r w:rsidRPr="001E4227">
              <w:rPr>
                <w:rFonts w:ascii="ＭＳ ゴシック" w:eastAsia="ＭＳ ゴシック" w:hAnsi="ＭＳ ゴシック" w:cs="ＭＳ Ｐゴシック" w:hint="eastAsia"/>
                <w:kern w:val="0"/>
                <w:sz w:val="20"/>
                <w:szCs w:val="20"/>
              </w:rPr>
              <w:t>双方向通信を使用した職員会議や、グループウェアを使用した授業方法の校内研修会等を通して、教員のICTスキルを向上。</w:t>
            </w:r>
          </w:p>
          <w:p w:rsidR="00C44457" w:rsidRPr="001E4227" w:rsidRDefault="00C44457" w:rsidP="001E4227">
            <w:pPr>
              <w:pStyle w:val="a3"/>
              <w:widowControl/>
              <w:numPr>
                <w:ilvl w:val="0"/>
                <w:numId w:val="1"/>
              </w:numPr>
              <w:spacing w:line="280" w:lineRule="exact"/>
              <w:ind w:leftChars="0" w:left="228" w:hanging="192"/>
              <w:jc w:val="left"/>
              <w:rPr>
                <w:rFonts w:ascii="ＭＳ ゴシック" w:eastAsia="ＭＳ ゴシック" w:hAnsi="ＭＳ ゴシック" w:cs="ＭＳ Ｐゴシック"/>
                <w:kern w:val="0"/>
                <w:sz w:val="20"/>
                <w:szCs w:val="20"/>
              </w:rPr>
            </w:pPr>
            <w:r w:rsidRPr="001E4227">
              <w:rPr>
                <w:rFonts w:ascii="ＭＳ ゴシック" w:eastAsia="ＭＳ ゴシック" w:hAnsi="ＭＳ ゴシック" w:cs="ＭＳ Ｐゴシック" w:hint="eastAsia"/>
                <w:kern w:val="0"/>
                <w:sz w:val="20"/>
                <w:szCs w:val="20"/>
              </w:rPr>
              <w:t>「総合的な探究の時間」ではSDG</w:t>
            </w:r>
            <w:proofErr w:type="gramStart"/>
            <w:r w:rsidRPr="001E4227">
              <w:rPr>
                <w:rFonts w:ascii="ＭＳ ゴシック" w:eastAsia="ＭＳ ゴシック" w:hAnsi="ＭＳ ゴシック" w:cs="ＭＳ Ｐゴシック" w:hint="eastAsia"/>
                <w:kern w:val="0"/>
                <w:sz w:val="20"/>
                <w:szCs w:val="20"/>
              </w:rPr>
              <w:t>ｓ</w:t>
            </w:r>
            <w:proofErr w:type="gramEnd"/>
            <w:r w:rsidRPr="001E4227">
              <w:rPr>
                <w:rFonts w:ascii="ＭＳ ゴシック" w:eastAsia="ＭＳ ゴシック" w:hAnsi="ＭＳ ゴシック" w:cs="ＭＳ Ｐゴシック" w:hint="eastAsia"/>
                <w:kern w:val="0"/>
                <w:sz w:val="20"/>
                <w:szCs w:val="20"/>
              </w:rPr>
              <w:t>を切り口に大学連携や企業連携を通じて、グループによる課題研究と発表を実施。あわせて双方向通信を使用し国内各地からの社会人講演会を実施した。</w:t>
            </w:r>
          </w:p>
          <w:p w:rsidR="00C44457" w:rsidRPr="001E4227" w:rsidRDefault="00C44457" w:rsidP="001E4227">
            <w:pPr>
              <w:pStyle w:val="a3"/>
              <w:widowControl/>
              <w:numPr>
                <w:ilvl w:val="0"/>
                <w:numId w:val="1"/>
              </w:numPr>
              <w:spacing w:line="280" w:lineRule="exact"/>
              <w:ind w:leftChars="0" w:left="228" w:hanging="192"/>
              <w:jc w:val="left"/>
              <w:rPr>
                <w:rFonts w:ascii="ＭＳ ゴシック" w:eastAsia="ＭＳ ゴシック" w:hAnsi="ＭＳ ゴシック" w:cs="ＭＳ Ｐゴシック"/>
                <w:kern w:val="0"/>
                <w:sz w:val="20"/>
                <w:szCs w:val="20"/>
              </w:rPr>
            </w:pPr>
            <w:r w:rsidRPr="001E4227">
              <w:rPr>
                <w:rFonts w:ascii="ＭＳ ゴシック" w:eastAsia="ＭＳ ゴシック" w:hAnsi="ＭＳ ゴシック" w:cs="ＭＳ Ｐゴシック" w:hint="eastAsia"/>
                <w:kern w:val="0"/>
                <w:sz w:val="20"/>
                <w:szCs w:val="20"/>
              </w:rPr>
              <w:t>上記の取組みを経て、学校教育自己診断生徒アンケートにおいて、「吹田東高校に進学して良かった」は76.0％⇒85.7％へ、「将来の進路や生き方について考える機会がある」は74.5％⇒81.8％へ上昇した。</w:t>
            </w:r>
          </w:p>
        </w:tc>
      </w:tr>
      <w:tr w:rsidR="00C44457" w:rsidRPr="00C44457" w:rsidTr="009F78D5">
        <w:trPr>
          <w:gridAfter w:val="1"/>
          <w:wAfter w:w="110" w:type="dxa"/>
          <w:trHeight w:val="315"/>
        </w:trPr>
        <w:tc>
          <w:tcPr>
            <w:tcW w:w="570"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C44457" w:rsidRPr="00C44457" w:rsidRDefault="00C44457" w:rsidP="00C44457">
            <w:pPr>
              <w:widowControl/>
              <w:spacing w:line="280" w:lineRule="exact"/>
              <w:jc w:val="left"/>
              <w:rPr>
                <w:rFonts w:ascii="Meiryo UI" w:eastAsia="Meiryo UI" w:hAnsi="Meiryo UI" w:cs="ＭＳ Ｐゴシック"/>
                <w:b/>
                <w:bCs/>
                <w:kern w:val="0"/>
                <w:sz w:val="20"/>
                <w:szCs w:val="20"/>
              </w:rPr>
            </w:pPr>
          </w:p>
        </w:tc>
        <w:tc>
          <w:tcPr>
            <w:tcW w:w="570"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C44457" w:rsidRPr="00C44457" w:rsidRDefault="00C44457" w:rsidP="00C44457">
            <w:pPr>
              <w:widowControl/>
              <w:spacing w:line="280" w:lineRule="exact"/>
              <w:jc w:val="left"/>
              <w:rPr>
                <w:rFonts w:ascii="Meiryo UI" w:eastAsia="Meiryo UI" w:hAnsi="Meiryo UI" w:cs="ＭＳ Ｐゴシック"/>
                <w:b/>
                <w:bCs/>
                <w:kern w:val="0"/>
                <w:sz w:val="20"/>
                <w:szCs w:val="20"/>
              </w:rPr>
            </w:pPr>
          </w:p>
        </w:tc>
        <w:tc>
          <w:tcPr>
            <w:tcW w:w="484"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C44457" w:rsidRPr="00C44457" w:rsidRDefault="00C44457" w:rsidP="00C44457">
            <w:pPr>
              <w:widowControl/>
              <w:spacing w:line="280" w:lineRule="exact"/>
              <w:jc w:val="center"/>
              <w:rPr>
                <w:rFonts w:ascii="Meiryo UI" w:eastAsia="Meiryo UI" w:hAnsi="Meiryo UI" w:cs="ＭＳ Ｐゴシック"/>
                <w:b/>
                <w:bCs/>
                <w:kern w:val="0"/>
                <w:sz w:val="20"/>
                <w:szCs w:val="20"/>
              </w:rPr>
            </w:pPr>
            <w:r w:rsidRPr="00C44457">
              <w:rPr>
                <w:rFonts w:ascii="Meiryo UI" w:eastAsia="Meiryo UI" w:hAnsi="Meiryo UI" w:cs="ＭＳ Ｐゴシック" w:hint="eastAsia"/>
                <w:b/>
                <w:bCs/>
                <w:kern w:val="0"/>
                <w:sz w:val="20"/>
                <w:szCs w:val="20"/>
              </w:rPr>
              <w:t>初年度</w:t>
            </w:r>
          </w:p>
        </w:tc>
        <w:tc>
          <w:tcPr>
            <w:tcW w:w="8582" w:type="dxa"/>
            <w:gridSpan w:val="2"/>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44457" w:rsidRDefault="00C44457" w:rsidP="001E4227">
            <w:pPr>
              <w:pStyle w:val="a3"/>
              <w:widowControl/>
              <w:numPr>
                <w:ilvl w:val="0"/>
                <w:numId w:val="1"/>
              </w:numPr>
              <w:spacing w:line="280" w:lineRule="exact"/>
              <w:ind w:leftChars="0" w:left="228" w:hanging="192"/>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「総合的な探究の時間」を探究ゼミと位置づけ、教員の専門科目ごとに少人数展開の探究活動を実施。生徒による成果報告会の実施。</w:t>
            </w:r>
          </w:p>
          <w:p w:rsidR="00C44457" w:rsidRDefault="00C44457" w:rsidP="001E4227">
            <w:pPr>
              <w:pStyle w:val="a3"/>
              <w:widowControl/>
              <w:numPr>
                <w:ilvl w:val="0"/>
                <w:numId w:val="1"/>
              </w:numPr>
              <w:spacing w:line="280" w:lineRule="exact"/>
              <w:ind w:leftChars="0" w:left="228" w:hanging="192"/>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大阪府教育センターの「パッケージ研修支援」事業を基本に、</w:t>
            </w:r>
            <w:proofErr w:type="spellStart"/>
            <w:r w:rsidRPr="00C44457">
              <w:rPr>
                <w:rFonts w:ascii="ＭＳ ゴシック" w:eastAsia="ＭＳ ゴシック" w:hAnsi="ＭＳ ゴシック" w:cs="ＭＳ Ｐゴシック" w:hint="eastAsia"/>
                <w:kern w:val="0"/>
                <w:sz w:val="20"/>
                <w:szCs w:val="20"/>
              </w:rPr>
              <w:t>ChromeBook</w:t>
            </w:r>
            <w:proofErr w:type="spellEnd"/>
            <w:r w:rsidRPr="00C44457">
              <w:rPr>
                <w:rFonts w:ascii="ＭＳ ゴシック" w:eastAsia="ＭＳ ゴシック" w:hAnsi="ＭＳ ゴシック" w:cs="ＭＳ Ｐゴシック" w:hint="eastAsia"/>
                <w:kern w:val="0"/>
                <w:sz w:val="20"/>
                <w:szCs w:val="20"/>
              </w:rPr>
              <w:t>を活用し、双方向型の対話を通して生徒が主体的に学び表現できる授業コンテンツを検討し、研究授業・研究討議を実施。</w:t>
            </w:r>
          </w:p>
          <w:p w:rsidR="00C44457" w:rsidRDefault="00C44457" w:rsidP="001E4227">
            <w:pPr>
              <w:pStyle w:val="a3"/>
              <w:widowControl/>
              <w:numPr>
                <w:ilvl w:val="0"/>
                <w:numId w:val="1"/>
              </w:numPr>
              <w:spacing w:line="280" w:lineRule="exact"/>
              <w:ind w:leftChars="0" w:left="228" w:hanging="192"/>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GIGA　SCHOOL委員会を中心に、ICTを使用した授業を推進することで、生徒の理解力向上をはかる。全教員がPCを活用した授業を行い、オンライン上での課題のやり取りを行えるようにする。</w:t>
            </w:r>
          </w:p>
          <w:p w:rsidR="00C44457" w:rsidRDefault="00C44457" w:rsidP="001E4227">
            <w:pPr>
              <w:pStyle w:val="a3"/>
              <w:widowControl/>
              <w:numPr>
                <w:ilvl w:val="0"/>
                <w:numId w:val="1"/>
              </w:numPr>
              <w:spacing w:line="280" w:lineRule="exact"/>
              <w:ind w:leftChars="0" w:left="228" w:hanging="192"/>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教職員の創造性・対話力の向上のためのワークショップを開催し、スキルを向上させる。業務改善を進めるとともに。職員会議や各種会議のペーパーレス化と可視化を行う。</w:t>
            </w:r>
          </w:p>
          <w:p w:rsidR="00C44457" w:rsidRPr="00C44457" w:rsidRDefault="00C44457" w:rsidP="001E4227">
            <w:pPr>
              <w:pStyle w:val="a3"/>
              <w:widowControl/>
              <w:numPr>
                <w:ilvl w:val="0"/>
                <w:numId w:val="1"/>
              </w:numPr>
              <w:spacing w:line="280" w:lineRule="exact"/>
              <w:ind w:leftChars="0" w:left="228" w:hanging="192"/>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授業改善と教員討議を通して「吹田東高校生に必要なPBLプログラム」を大学・関連会社と共同開発。</w:t>
            </w:r>
          </w:p>
        </w:tc>
      </w:tr>
      <w:tr w:rsidR="00C44457" w:rsidRPr="00C44457" w:rsidTr="009F78D5">
        <w:trPr>
          <w:gridAfter w:val="1"/>
          <w:wAfter w:w="110" w:type="dxa"/>
          <w:trHeight w:val="315"/>
        </w:trPr>
        <w:tc>
          <w:tcPr>
            <w:tcW w:w="570"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C44457" w:rsidRPr="00C44457" w:rsidRDefault="00C44457" w:rsidP="00C44457">
            <w:pPr>
              <w:widowControl/>
              <w:spacing w:line="280" w:lineRule="exact"/>
              <w:jc w:val="left"/>
              <w:rPr>
                <w:rFonts w:ascii="Meiryo UI" w:eastAsia="Meiryo UI" w:hAnsi="Meiryo UI" w:cs="ＭＳ Ｐゴシック"/>
                <w:b/>
                <w:bCs/>
                <w:kern w:val="0"/>
                <w:sz w:val="20"/>
                <w:szCs w:val="20"/>
              </w:rPr>
            </w:pPr>
          </w:p>
        </w:tc>
        <w:tc>
          <w:tcPr>
            <w:tcW w:w="570"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C44457" w:rsidRPr="00C44457" w:rsidRDefault="00C44457" w:rsidP="00C44457">
            <w:pPr>
              <w:widowControl/>
              <w:spacing w:line="280" w:lineRule="exact"/>
              <w:jc w:val="left"/>
              <w:rPr>
                <w:rFonts w:ascii="Meiryo UI" w:eastAsia="Meiryo UI" w:hAnsi="Meiryo UI" w:cs="ＭＳ Ｐゴシック"/>
                <w:b/>
                <w:bCs/>
                <w:kern w:val="0"/>
                <w:sz w:val="20"/>
                <w:szCs w:val="20"/>
              </w:rPr>
            </w:pPr>
          </w:p>
        </w:tc>
        <w:tc>
          <w:tcPr>
            <w:tcW w:w="484"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C44457" w:rsidRPr="00C44457" w:rsidRDefault="00C44457" w:rsidP="00C44457">
            <w:pPr>
              <w:widowControl/>
              <w:spacing w:line="280" w:lineRule="exact"/>
              <w:jc w:val="center"/>
              <w:rPr>
                <w:rFonts w:ascii="Meiryo UI" w:eastAsia="Meiryo UI" w:hAnsi="Meiryo UI" w:cs="ＭＳ Ｐゴシック"/>
                <w:b/>
                <w:bCs/>
                <w:kern w:val="0"/>
                <w:sz w:val="20"/>
                <w:szCs w:val="20"/>
              </w:rPr>
            </w:pPr>
            <w:r w:rsidRPr="00C44457">
              <w:rPr>
                <w:rFonts w:ascii="Meiryo UI" w:eastAsia="Meiryo UI" w:hAnsi="Meiryo UI" w:cs="ＭＳ Ｐゴシック" w:hint="eastAsia"/>
                <w:b/>
                <w:bCs/>
                <w:kern w:val="0"/>
                <w:sz w:val="20"/>
                <w:szCs w:val="20"/>
              </w:rPr>
              <w:t>２年</w:t>
            </w:r>
            <w:proofErr w:type="gramStart"/>
            <w:r w:rsidRPr="00C44457">
              <w:rPr>
                <w:rFonts w:ascii="Meiryo UI" w:eastAsia="Meiryo UI" w:hAnsi="Meiryo UI" w:cs="ＭＳ Ｐゴシック" w:hint="eastAsia"/>
                <w:b/>
                <w:bCs/>
                <w:kern w:val="0"/>
                <w:sz w:val="20"/>
                <w:szCs w:val="20"/>
              </w:rPr>
              <w:t>め</w:t>
            </w:r>
            <w:proofErr w:type="gramEnd"/>
          </w:p>
        </w:tc>
        <w:tc>
          <w:tcPr>
            <w:tcW w:w="8582" w:type="dxa"/>
            <w:gridSpan w:val="2"/>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44457" w:rsidRDefault="00C44457" w:rsidP="001E4227">
            <w:pPr>
              <w:pStyle w:val="a3"/>
              <w:widowControl/>
              <w:numPr>
                <w:ilvl w:val="0"/>
                <w:numId w:val="1"/>
              </w:numPr>
              <w:spacing w:line="280" w:lineRule="exact"/>
              <w:ind w:leftChars="0" w:left="228" w:hanging="192"/>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「総合的な探究の時間」の「探究ゼミ」を提携大学と連携し、生徒の研究手法や発表方法を深化させる。生徒による成果報告会の実施。</w:t>
            </w:r>
          </w:p>
          <w:p w:rsidR="00C44457" w:rsidRDefault="00C44457" w:rsidP="001E4227">
            <w:pPr>
              <w:pStyle w:val="a3"/>
              <w:widowControl/>
              <w:numPr>
                <w:ilvl w:val="0"/>
                <w:numId w:val="1"/>
              </w:numPr>
              <w:spacing w:line="280" w:lineRule="exact"/>
              <w:ind w:leftChars="0" w:left="228" w:hanging="192"/>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校内公開授業を促進し、生徒と教員がICTを活用することにより、双方向型の対話を通して生徒が主体的に学び表現できる授業実践を全教科で一般化させる。</w:t>
            </w:r>
          </w:p>
          <w:p w:rsidR="00C44457" w:rsidRDefault="00C44457" w:rsidP="001E4227">
            <w:pPr>
              <w:pStyle w:val="a3"/>
              <w:widowControl/>
              <w:numPr>
                <w:ilvl w:val="0"/>
                <w:numId w:val="1"/>
              </w:numPr>
              <w:spacing w:line="280" w:lineRule="exact"/>
              <w:ind w:leftChars="0" w:left="228" w:hanging="192"/>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希望する生徒対象に「吹田東高校のPBLプログラム」を大学・関連会社と共同開発し開講。</w:t>
            </w:r>
          </w:p>
          <w:p w:rsidR="00C44457" w:rsidRDefault="00C44457" w:rsidP="001E4227">
            <w:pPr>
              <w:pStyle w:val="a3"/>
              <w:widowControl/>
              <w:numPr>
                <w:ilvl w:val="0"/>
                <w:numId w:val="1"/>
              </w:numPr>
              <w:spacing w:line="280" w:lineRule="exact"/>
              <w:ind w:leftChars="0" w:left="228" w:hanging="192"/>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上記講座に教員も参加し、「批判的思考力を鍛え、対話を通して能動的に学び、発表する能力」を育成する指導法について学び、授業で実践する。</w:t>
            </w:r>
          </w:p>
          <w:p w:rsidR="00C44457" w:rsidRPr="00C44457" w:rsidRDefault="00C44457" w:rsidP="001E4227">
            <w:pPr>
              <w:pStyle w:val="a3"/>
              <w:widowControl/>
              <w:numPr>
                <w:ilvl w:val="0"/>
                <w:numId w:val="1"/>
              </w:numPr>
              <w:spacing w:line="280" w:lineRule="exact"/>
              <w:ind w:leftChars="0" w:left="228" w:hanging="192"/>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本校の取組みと成果を府立学校に向けて報告会等で発信する。</w:t>
            </w:r>
          </w:p>
        </w:tc>
      </w:tr>
      <w:tr w:rsidR="00C44457" w:rsidRPr="00C44457" w:rsidTr="009F78D5">
        <w:trPr>
          <w:gridAfter w:val="1"/>
          <w:wAfter w:w="110" w:type="dxa"/>
          <w:trHeight w:val="315"/>
        </w:trPr>
        <w:tc>
          <w:tcPr>
            <w:tcW w:w="570"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C44457" w:rsidRPr="00C44457" w:rsidRDefault="00C44457" w:rsidP="00C44457">
            <w:pPr>
              <w:widowControl/>
              <w:spacing w:line="280" w:lineRule="exact"/>
              <w:jc w:val="left"/>
              <w:rPr>
                <w:rFonts w:ascii="Meiryo UI" w:eastAsia="Meiryo UI" w:hAnsi="Meiryo UI" w:cs="ＭＳ Ｐゴシック"/>
                <w:b/>
                <w:bCs/>
                <w:kern w:val="0"/>
                <w:sz w:val="20"/>
                <w:szCs w:val="20"/>
              </w:rPr>
            </w:pPr>
          </w:p>
        </w:tc>
        <w:tc>
          <w:tcPr>
            <w:tcW w:w="570" w:type="dxa"/>
            <w:vMerge/>
            <w:tcBorders>
              <w:top w:val="nil"/>
              <w:left w:val="single" w:sz="4" w:space="0" w:color="auto"/>
              <w:bottom w:val="single" w:sz="4" w:space="0" w:color="000000"/>
              <w:right w:val="single" w:sz="4" w:space="0" w:color="auto"/>
            </w:tcBorders>
            <w:tcMar>
              <w:top w:w="142" w:type="dxa"/>
              <w:left w:w="142" w:type="dxa"/>
              <w:bottom w:w="142" w:type="dxa"/>
              <w:right w:w="142" w:type="dxa"/>
            </w:tcMar>
            <w:vAlign w:val="center"/>
            <w:hideMark/>
          </w:tcPr>
          <w:p w:rsidR="00C44457" w:rsidRPr="00C44457" w:rsidRDefault="00C44457" w:rsidP="00C44457">
            <w:pPr>
              <w:widowControl/>
              <w:spacing w:line="280" w:lineRule="exact"/>
              <w:jc w:val="left"/>
              <w:rPr>
                <w:rFonts w:ascii="Meiryo UI" w:eastAsia="Meiryo UI" w:hAnsi="Meiryo UI" w:cs="ＭＳ Ｐゴシック"/>
                <w:b/>
                <w:bCs/>
                <w:kern w:val="0"/>
                <w:sz w:val="20"/>
                <w:szCs w:val="20"/>
              </w:rPr>
            </w:pPr>
          </w:p>
        </w:tc>
        <w:tc>
          <w:tcPr>
            <w:tcW w:w="484" w:type="dxa"/>
            <w:tcBorders>
              <w:top w:val="single" w:sz="4" w:space="0" w:color="auto"/>
              <w:left w:val="nil"/>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C44457" w:rsidRPr="00C44457" w:rsidRDefault="00C44457" w:rsidP="00C44457">
            <w:pPr>
              <w:widowControl/>
              <w:spacing w:line="280" w:lineRule="exact"/>
              <w:jc w:val="center"/>
              <w:rPr>
                <w:rFonts w:ascii="Meiryo UI" w:eastAsia="Meiryo UI" w:hAnsi="Meiryo UI" w:cs="ＭＳ Ｐゴシック"/>
                <w:b/>
                <w:bCs/>
                <w:kern w:val="0"/>
                <w:sz w:val="20"/>
                <w:szCs w:val="20"/>
              </w:rPr>
            </w:pPr>
            <w:r w:rsidRPr="00C44457">
              <w:rPr>
                <w:rFonts w:ascii="Meiryo UI" w:eastAsia="Meiryo UI" w:hAnsi="Meiryo UI" w:cs="ＭＳ Ｐゴシック" w:hint="eastAsia"/>
                <w:b/>
                <w:bCs/>
                <w:kern w:val="0"/>
                <w:sz w:val="20"/>
                <w:szCs w:val="20"/>
              </w:rPr>
              <w:t>３年</w:t>
            </w:r>
            <w:proofErr w:type="gramStart"/>
            <w:r w:rsidRPr="00C44457">
              <w:rPr>
                <w:rFonts w:ascii="Meiryo UI" w:eastAsia="Meiryo UI" w:hAnsi="Meiryo UI" w:cs="ＭＳ Ｐゴシック" w:hint="eastAsia"/>
                <w:b/>
                <w:bCs/>
                <w:kern w:val="0"/>
                <w:sz w:val="20"/>
                <w:szCs w:val="20"/>
              </w:rPr>
              <w:t>め</w:t>
            </w:r>
            <w:proofErr w:type="gramEnd"/>
          </w:p>
        </w:tc>
        <w:tc>
          <w:tcPr>
            <w:tcW w:w="8582" w:type="dxa"/>
            <w:gridSpan w:val="2"/>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44457" w:rsidRDefault="00C44457" w:rsidP="001E4227">
            <w:pPr>
              <w:pStyle w:val="a3"/>
              <w:widowControl/>
              <w:numPr>
                <w:ilvl w:val="0"/>
                <w:numId w:val="1"/>
              </w:numPr>
              <w:spacing w:line="280" w:lineRule="exact"/>
              <w:ind w:leftChars="0" w:left="228" w:hanging="192"/>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「総合的な探究の時間」全体を提携大学と連携し、生徒の研究手法や発表方法を深化させる。全校規模での生徒による成果報告会の実施。</w:t>
            </w:r>
          </w:p>
          <w:p w:rsidR="00C44457" w:rsidRDefault="00C44457" w:rsidP="001E4227">
            <w:pPr>
              <w:pStyle w:val="a3"/>
              <w:widowControl/>
              <w:numPr>
                <w:ilvl w:val="0"/>
                <w:numId w:val="1"/>
              </w:numPr>
              <w:spacing w:line="280" w:lineRule="exact"/>
              <w:ind w:leftChars="0" w:left="228" w:hanging="192"/>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双方向型の対話を通した主体性を育てる授業実践を事例集としてまとめる。</w:t>
            </w:r>
          </w:p>
          <w:p w:rsidR="00C44457" w:rsidRDefault="00C44457" w:rsidP="001E4227">
            <w:pPr>
              <w:pStyle w:val="a3"/>
              <w:widowControl/>
              <w:numPr>
                <w:ilvl w:val="0"/>
                <w:numId w:val="1"/>
              </w:numPr>
              <w:spacing w:line="280" w:lineRule="exact"/>
              <w:ind w:leftChars="0" w:left="228" w:hanging="192"/>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生徒対象の「吹田東高校のPBLプログラム」を大学・関連会社と連携し、前年度のプログラムを改善し開講。</w:t>
            </w:r>
          </w:p>
          <w:p w:rsidR="00C44457" w:rsidRDefault="00C44457" w:rsidP="001E4227">
            <w:pPr>
              <w:pStyle w:val="a3"/>
              <w:widowControl/>
              <w:numPr>
                <w:ilvl w:val="0"/>
                <w:numId w:val="1"/>
              </w:numPr>
              <w:spacing w:line="280" w:lineRule="exact"/>
              <w:ind w:leftChars="0" w:left="228" w:hanging="192"/>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上記講座に教員も参加し、「批判的思考力を鍛え、対話を通して能動的に学び、発表する能力」を育成する指導法について学び、授業で実践する。研究事業・研究討議を実施。</w:t>
            </w:r>
          </w:p>
          <w:p w:rsidR="00C44457" w:rsidRPr="00C44457" w:rsidRDefault="00C44457" w:rsidP="001E4227">
            <w:pPr>
              <w:pStyle w:val="a3"/>
              <w:widowControl/>
              <w:numPr>
                <w:ilvl w:val="0"/>
                <w:numId w:val="1"/>
              </w:numPr>
              <w:spacing w:line="280" w:lineRule="exact"/>
              <w:ind w:leftChars="0" w:left="228" w:hanging="192"/>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本校の先進事例に対する視察・見学の受け入れや研修を年間２回以上行う。</w:t>
            </w:r>
          </w:p>
        </w:tc>
      </w:tr>
      <w:tr w:rsidR="001E4227" w:rsidRPr="00C44457" w:rsidTr="009F78D5">
        <w:trPr>
          <w:trHeight w:val="315"/>
        </w:trPr>
        <w:tc>
          <w:tcPr>
            <w:tcW w:w="570" w:type="dxa"/>
            <w:vMerge/>
            <w:tcBorders>
              <w:top w:val="nil"/>
              <w:left w:val="single" w:sz="8" w:space="0" w:color="auto"/>
              <w:bottom w:val="single" w:sz="4" w:space="0" w:color="auto"/>
              <w:right w:val="single" w:sz="4" w:space="0" w:color="auto"/>
            </w:tcBorders>
            <w:tcMar>
              <w:top w:w="142" w:type="dxa"/>
              <w:left w:w="142" w:type="dxa"/>
              <w:bottom w:w="142" w:type="dxa"/>
              <w:right w:w="142" w:type="dxa"/>
            </w:tcMar>
            <w:vAlign w:val="center"/>
            <w:hideMark/>
          </w:tcPr>
          <w:p w:rsidR="00C44457" w:rsidRPr="00C44457" w:rsidRDefault="00C44457" w:rsidP="00C44457">
            <w:pPr>
              <w:widowControl/>
              <w:spacing w:line="280" w:lineRule="exact"/>
              <w:jc w:val="left"/>
              <w:rPr>
                <w:rFonts w:ascii="Meiryo UI" w:eastAsia="Meiryo UI" w:hAnsi="Meiryo UI" w:cs="ＭＳ Ｐゴシック"/>
                <w:b/>
                <w:bCs/>
                <w:kern w:val="0"/>
                <w:sz w:val="20"/>
                <w:szCs w:val="20"/>
              </w:rPr>
            </w:pPr>
          </w:p>
        </w:tc>
        <w:tc>
          <w:tcPr>
            <w:tcW w:w="1054" w:type="dxa"/>
            <w:gridSpan w:val="2"/>
            <w:tcBorders>
              <w:top w:val="nil"/>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C44457" w:rsidRDefault="00C44457" w:rsidP="00C44457">
            <w:pPr>
              <w:widowControl/>
              <w:spacing w:line="280" w:lineRule="exact"/>
              <w:jc w:val="center"/>
              <w:rPr>
                <w:rFonts w:ascii="Meiryo UI" w:eastAsia="Meiryo UI" w:hAnsi="Meiryo UI" w:cs="ＭＳ Ｐゴシック"/>
                <w:b/>
                <w:bCs/>
                <w:kern w:val="0"/>
                <w:sz w:val="20"/>
                <w:szCs w:val="20"/>
              </w:rPr>
            </w:pPr>
            <w:r w:rsidRPr="00C44457">
              <w:rPr>
                <w:rFonts w:ascii="Meiryo UI" w:eastAsia="Meiryo UI" w:hAnsi="Meiryo UI" w:cs="ＭＳ Ｐゴシック" w:hint="eastAsia"/>
                <w:b/>
                <w:bCs/>
                <w:kern w:val="0"/>
                <w:sz w:val="20"/>
                <w:szCs w:val="20"/>
              </w:rPr>
              <w:t>取組みの</w:t>
            </w:r>
          </w:p>
          <w:p w:rsidR="009F78D5" w:rsidRDefault="00C44457" w:rsidP="00C44457">
            <w:pPr>
              <w:widowControl/>
              <w:spacing w:line="280" w:lineRule="exact"/>
              <w:jc w:val="center"/>
              <w:rPr>
                <w:rFonts w:ascii="Meiryo UI" w:eastAsia="Meiryo UI" w:hAnsi="Meiryo UI" w:cs="ＭＳ Ｐゴシック"/>
                <w:b/>
                <w:bCs/>
                <w:kern w:val="0"/>
                <w:sz w:val="20"/>
                <w:szCs w:val="20"/>
              </w:rPr>
            </w:pPr>
            <w:r w:rsidRPr="00C44457">
              <w:rPr>
                <w:rFonts w:ascii="Meiryo UI" w:eastAsia="Meiryo UI" w:hAnsi="Meiryo UI" w:cs="ＭＳ Ｐゴシック" w:hint="eastAsia"/>
                <w:b/>
                <w:bCs/>
                <w:kern w:val="0"/>
                <w:sz w:val="20"/>
                <w:szCs w:val="20"/>
              </w:rPr>
              <w:t>主担・</w:t>
            </w:r>
          </w:p>
          <w:p w:rsidR="00C44457" w:rsidRPr="00C44457" w:rsidRDefault="00C44457" w:rsidP="00C44457">
            <w:pPr>
              <w:widowControl/>
              <w:spacing w:line="280" w:lineRule="exact"/>
              <w:jc w:val="center"/>
              <w:rPr>
                <w:rFonts w:ascii="Meiryo UI" w:eastAsia="Meiryo UI" w:hAnsi="Meiryo UI" w:cs="ＭＳ Ｐゴシック"/>
                <w:b/>
                <w:bCs/>
                <w:kern w:val="0"/>
                <w:sz w:val="20"/>
                <w:szCs w:val="20"/>
              </w:rPr>
            </w:pPr>
            <w:r w:rsidRPr="00C44457">
              <w:rPr>
                <w:rFonts w:ascii="Meiryo UI" w:eastAsia="Meiryo UI" w:hAnsi="Meiryo UI" w:cs="ＭＳ Ｐゴシック" w:hint="eastAsia"/>
                <w:b/>
                <w:bCs/>
                <w:kern w:val="0"/>
                <w:sz w:val="20"/>
                <w:szCs w:val="20"/>
              </w:rPr>
              <w:t>実施者</w:t>
            </w:r>
          </w:p>
        </w:tc>
        <w:tc>
          <w:tcPr>
            <w:tcW w:w="8692" w:type="dxa"/>
            <w:gridSpan w:val="3"/>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44457" w:rsidRDefault="00C44457" w:rsidP="001E4227">
            <w:pPr>
              <w:widowControl/>
              <w:spacing w:line="280" w:lineRule="exact"/>
              <w:ind w:left="842" w:hangingChars="421" w:hanging="842"/>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主担：</w:t>
            </w:r>
            <w:r w:rsidR="001E4227">
              <w:rPr>
                <w:rFonts w:ascii="ＭＳ ゴシック" w:eastAsia="ＭＳ ゴシック" w:hAnsi="ＭＳ ゴシック" w:cs="ＭＳ Ｐゴシック"/>
                <w:kern w:val="0"/>
                <w:sz w:val="20"/>
                <w:szCs w:val="20"/>
              </w:rPr>
              <w:tab/>
            </w:r>
            <w:r w:rsidRPr="00C44457">
              <w:rPr>
                <w:rFonts w:ascii="ＭＳ ゴシック" w:eastAsia="ＭＳ ゴシック" w:hAnsi="ＭＳ ゴシック" w:cs="ＭＳ Ｐゴシック" w:hint="eastAsia"/>
                <w:kern w:val="0"/>
                <w:sz w:val="20"/>
                <w:szCs w:val="20"/>
              </w:rPr>
              <w:t>校長・教頭・首席を中心に「GIGA　SCHOOL委員会」「総合探究委員会」「観点別学習評価委員会」の３つの委員会を関連付けながら進める。</w:t>
            </w:r>
          </w:p>
          <w:p w:rsidR="00C44457" w:rsidRPr="00C44457" w:rsidRDefault="00C44457" w:rsidP="001E4227">
            <w:pPr>
              <w:widowControl/>
              <w:spacing w:line="280" w:lineRule="exact"/>
              <w:ind w:left="842" w:hangingChars="421" w:hanging="842"/>
              <w:jc w:val="left"/>
              <w:rPr>
                <w:rFonts w:ascii="ＭＳ ゴシック" w:eastAsia="ＭＳ ゴシック" w:hAnsi="ＭＳ ゴシック" w:cs="ＭＳ Ｐゴシック"/>
                <w:kern w:val="0"/>
                <w:sz w:val="20"/>
                <w:szCs w:val="20"/>
              </w:rPr>
            </w:pPr>
            <w:r w:rsidRPr="00C44457">
              <w:rPr>
                <w:rFonts w:ascii="ＭＳ ゴシック" w:eastAsia="ＭＳ ゴシック" w:hAnsi="ＭＳ ゴシック" w:cs="ＭＳ Ｐゴシック" w:hint="eastAsia"/>
                <w:kern w:val="0"/>
                <w:sz w:val="20"/>
                <w:szCs w:val="20"/>
              </w:rPr>
              <w:t>実施者：</w:t>
            </w:r>
            <w:r w:rsidR="001E4227">
              <w:rPr>
                <w:rFonts w:ascii="ＭＳ ゴシック" w:eastAsia="ＭＳ ゴシック" w:hAnsi="ＭＳ ゴシック" w:cs="ＭＳ Ｐゴシック"/>
                <w:kern w:val="0"/>
                <w:sz w:val="20"/>
                <w:szCs w:val="20"/>
              </w:rPr>
              <w:tab/>
            </w:r>
            <w:r w:rsidRPr="00C44457">
              <w:rPr>
                <w:rFonts w:ascii="ＭＳ ゴシック" w:eastAsia="ＭＳ ゴシック" w:hAnsi="ＭＳ ゴシック" w:cs="ＭＳ Ｐゴシック" w:hint="eastAsia"/>
                <w:kern w:val="0"/>
                <w:sz w:val="20"/>
                <w:szCs w:val="20"/>
              </w:rPr>
              <w:t>全教員</w:t>
            </w:r>
          </w:p>
        </w:tc>
      </w:tr>
      <w:tr w:rsidR="00C44457" w:rsidRPr="00C44457" w:rsidTr="009F78D5">
        <w:trPr>
          <w:gridAfter w:val="1"/>
          <w:wAfter w:w="110" w:type="dxa"/>
          <w:trHeight w:val="315"/>
        </w:trPr>
        <w:tc>
          <w:tcPr>
            <w:tcW w:w="1140" w:type="dxa"/>
            <w:gridSpan w:val="2"/>
            <w:vMerge w:val="restart"/>
            <w:tcBorders>
              <w:top w:val="single" w:sz="4" w:space="0" w:color="auto"/>
              <w:left w:val="single" w:sz="8" w:space="0" w:color="auto"/>
              <w:bottom w:val="single" w:sz="8" w:space="0" w:color="000000"/>
              <w:right w:val="single" w:sz="4" w:space="0" w:color="000000"/>
            </w:tcBorders>
            <w:shd w:val="clear" w:color="000000" w:fill="DCE6F1"/>
            <w:tcMar>
              <w:top w:w="142" w:type="dxa"/>
              <w:left w:w="142" w:type="dxa"/>
              <w:bottom w:w="142" w:type="dxa"/>
              <w:right w:w="142" w:type="dxa"/>
            </w:tcMar>
            <w:vAlign w:val="center"/>
            <w:hideMark/>
          </w:tcPr>
          <w:p w:rsidR="009F78D5" w:rsidRDefault="00C44457" w:rsidP="009F78D5">
            <w:pPr>
              <w:widowControl/>
              <w:spacing w:line="280" w:lineRule="exact"/>
              <w:jc w:val="center"/>
              <w:rPr>
                <w:rFonts w:ascii="Meiryo UI" w:eastAsia="Meiryo UI" w:hAnsi="Meiryo UI" w:cs="ＭＳ Ｐゴシック"/>
                <w:b/>
                <w:bCs/>
                <w:kern w:val="0"/>
                <w:sz w:val="20"/>
                <w:szCs w:val="20"/>
              </w:rPr>
            </w:pPr>
            <w:r w:rsidRPr="00C44457">
              <w:rPr>
                <w:rFonts w:ascii="Meiryo UI" w:eastAsia="Meiryo UI" w:hAnsi="Meiryo UI" w:cs="ＭＳ Ｐゴシック" w:hint="eastAsia"/>
                <w:b/>
                <w:bCs/>
                <w:kern w:val="0"/>
                <w:sz w:val="20"/>
                <w:szCs w:val="20"/>
              </w:rPr>
              <w:t>成果の</w:t>
            </w:r>
          </w:p>
          <w:p w:rsidR="009F78D5" w:rsidRDefault="00C44457" w:rsidP="009F78D5">
            <w:pPr>
              <w:widowControl/>
              <w:spacing w:line="280" w:lineRule="exact"/>
              <w:jc w:val="center"/>
              <w:rPr>
                <w:rFonts w:ascii="Meiryo UI" w:eastAsia="Meiryo UI" w:hAnsi="Meiryo UI" w:cs="ＭＳ Ｐゴシック"/>
                <w:b/>
                <w:bCs/>
                <w:kern w:val="0"/>
                <w:sz w:val="20"/>
                <w:szCs w:val="20"/>
              </w:rPr>
            </w:pPr>
            <w:r w:rsidRPr="00C44457">
              <w:rPr>
                <w:rFonts w:ascii="Meiryo UI" w:eastAsia="Meiryo UI" w:hAnsi="Meiryo UI" w:cs="ＭＳ Ｐゴシック" w:hint="eastAsia"/>
                <w:b/>
                <w:bCs/>
                <w:kern w:val="0"/>
                <w:sz w:val="20"/>
                <w:szCs w:val="20"/>
              </w:rPr>
              <w:t>検証方法</w:t>
            </w:r>
          </w:p>
          <w:p w:rsidR="009F78D5" w:rsidRDefault="00C44457" w:rsidP="009F78D5">
            <w:pPr>
              <w:widowControl/>
              <w:spacing w:line="280" w:lineRule="exact"/>
              <w:jc w:val="center"/>
              <w:rPr>
                <w:rFonts w:ascii="Meiryo UI" w:eastAsia="Meiryo UI" w:hAnsi="Meiryo UI" w:cs="ＭＳ Ｐゴシック"/>
                <w:b/>
                <w:bCs/>
                <w:kern w:val="0"/>
                <w:sz w:val="20"/>
                <w:szCs w:val="20"/>
              </w:rPr>
            </w:pPr>
            <w:bookmarkStart w:id="0" w:name="_GoBack"/>
            <w:bookmarkEnd w:id="0"/>
            <w:r w:rsidRPr="00C44457">
              <w:rPr>
                <w:rFonts w:ascii="Meiryo UI" w:eastAsia="Meiryo UI" w:hAnsi="Meiryo UI" w:cs="ＭＳ Ｐゴシック" w:hint="eastAsia"/>
                <w:b/>
                <w:bCs/>
                <w:kern w:val="0"/>
                <w:sz w:val="20"/>
                <w:szCs w:val="20"/>
              </w:rPr>
              <w:t>と</w:t>
            </w:r>
          </w:p>
          <w:p w:rsidR="00C44457" w:rsidRPr="00C44457" w:rsidRDefault="00C44457" w:rsidP="009F78D5">
            <w:pPr>
              <w:widowControl/>
              <w:spacing w:line="280" w:lineRule="exact"/>
              <w:jc w:val="center"/>
              <w:rPr>
                <w:rFonts w:ascii="Meiryo UI" w:eastAsia="Meiryo UI" w:hAnsi="Meiryo UI" w:cs="ＭＳ Ｐゴシック"/>
                <w:b/>
                <w:bCs/>
                <w:kern w:val="0"/>
                <w:sz w:val="20"/>
                <w:szCs w:val="20"/>
              </w:rPr>
            </w:pPr>
            <w:r w:rsidRPr="00C44457">
              <w:rPr>
                <w:rFonts w:ascii="Meiryo UI" w:eastAsia="Meiryo UI" w:hAnsi="Meiryo UI" w:cs="ＭＳ Ｐゴシック" w:hint="eastAsia"/>
                <w:b/>
                <w:bCs/>
                <w:kern w:val="0"/>
                <w:sz w:val="20"/>
                <w:szCs w:val="20"/>
              </w:rPr>
              <w:t>評価指標</w:t>
            </w:r>
          </w:p>
        </w:tc>
        <w:tc>
          <w:tcPr>
            <w:tcW w:w="484"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C44457" w:rsidRPr="00C44457" w:rsidRDefault="00C44457" w:rsidP="00C44457">
            <w:pPr>
              <w:widowControl/>
              <w:spacing w:line="280" w:lineRule="exact"/>
              <w:jc w:val="center"/>
              <w:rPr>
                <w:rFonts w:ascii="Meiryo UI" w:eastAsia="Meiryo UI" w:hAnsi="Meiryo UI" w:cs="ＭＳ Ｐゴシック"/>
                <w:b/>
                <w:bCs/>
                <w:kern w:val="0"/>
                <w:sz w:val="20"/>
                <w:szCs w:val="20"/>
              </w:rPr>
            </w:pPr>
            <w:r w:rsidRPr="00C44457">
              <w:rPr>
                <w:rFonts w:ascii="Meiryo UI" w:eastAsia="Meiryo UI" w:hAnsi="Meiryo UI" w:cs="ＭＳ Ｐゴシック" w:hint="eastAsia"/>
                <w:b/>
                <w:bCs/>
                <w:kern w:val="0"/>
                <w:sz w:val="20"/>
                <w:szCs w:val="20"/>
              </w:rPr>
              <w:t>初年度</w:t>
            </w:r>
          </w:p>
        </w:tc>
        <w:tc>
          <w:tcPr>
            <w:tcW w:w="8582" w:type="dxa"/>
            <w:gridSpan w:val="2"/>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44457" w:rsidRPr="001E4227" w:rsidRDefault="00C44457" w:rsidP="001E4227">
            <w:pPr>
              <w:pStyle w:val="a3"/>
              <w:widowControl/>
              <w:numPr>
                <w:ilvl w:val="0"/>
                <w:numId w:val="3"/>
              </w:numPr>
              <w:spacing w:line="280" w:lineRule="exact"/>
              <w:ind w:leftChars="0"/>
              <w:jc w:val="left"/>
              <w:rPr>
                <w:rFonts w:ascii="ＭＳ ゴシック" w:eastAsia="ＭＳ ゴシック" w:hAnsi="ＭＳ ゴシック" w:cs="ＭＳ Ｐゴシック"/>
                <w:kern w:val="0"/>
                <w:sz w:val="20"/>
                <w:szCs w:val="20"/>
              </w:rPr>
            </w:pPr>
            <w:r w:rsidRPr="001E4227">
              <w:rPr>
                <w:rFonts w:ascii="ＭＳ ゴシック" w:eastAsia="ＭＳ ゴシック" w:hAnsi="ＭＳ ゴシック" w:cs="ＭＳ Ｐゴシック" w:hint="eastAsia"/>
                <w:kern w:val="0"/>
                <w:sz w:val="20"/>
                <w:szCs w:val="20"/>
              </w:rPr>
              <w:t>国公立大学及び</w:t>
            </w:r>
            <w:proofErr w:type="gramStart"/>
            <w:r w:rsidRPr="001E4227">
              <w:rPr>
                <w:rFonts w:ascii="ＭＳ ゴシック" w:eastAsia="ＭＳ ゴシック" w:hAnsi="ＭＳ ゴシック" w:cs="ＭＳ Ｐゴシック" w:hint="eastAsia"/>
                <w:kern w:val="0"/>
                <w:sz w:val="20"/>
                <w:szCs w:val="20"/>
              </w:rPr>
              <w:t>関関</w:t>
            </w:r>
            <w:proofErr w:type="gramEnd"/>
            <w:r w:rsidRPr="001E4227">
              <w:rPr>
                <w:rFonts w:ascii="ＭＳ ゴシック" w:eastAsia="ＭＳ ゴシック" w:hAnsi="ＭＳ ゴシック" w:cs="ＭＳ Ｐゴシック" w:hint="eastAsia"/>
                <w:kern w:val="0"/>
                <w:sz w:val="20"/>
                <w:szCs w:val="20"/>
              </w:rPr>
              <w:t>同立・現役延べ合格者数　35名／320名以上（R1入試：24名／R2入試：34名）</w:t>
            </w:r>
          </w:p>
          <w:p w:rsidR="00C44457" w:rsidRPr="001E4227" w:rsidRDefault="00C44457" w:rsidP="001E4227">
            <w:pPr>
              <w:pStyle w:val="a3"/>
              <w:widowControl/>
              <w:numPr>
                <w:ilvl w:val="0"/>
                <w:numId w:val="3"/>
              </w:numPr>
              <w:spacing w:line="280" w:lineRule="exact"/>
              <w:ind w:leftChars="0"/>
              <w:jc w:val="left"/>
              <w:rPr>
                <w:rFonts w:ascii="ＭＳ ゴシック" w:eastAsia="ＭＳ ゴシック" w:hAnsi="ＭＳ ゴシック" w:cs="ＭＳ Ｐゴシック"/>
                <w:kern w:val="0"/>
                <w:sz w:val="20"/>
                <w:szCs w:val="20"/>
              </w:rPr>
            </w:pPr>
            <w:r w:rsidRPr="001E4227">
              <w:rPr>
                <w:rFonts w:ascii="ＭＳ ゴシック" w:eastAsia="ＭＳ ゴシック" w:hAnsi="ＭＳ ゴシック" w:cs="ＭＳ Ｐゴシック" w:hint="eastAsia"/>
                <w:kern w:val="0"/>
                <w:sz w:val="20"/>
                <w:szCs w:val="20"/>
              </w:rPr>
              <w:t>学校教育自己診断（生徒）における授業満足度70％（R2：68.1％）</w:t>
            </w:r>
          </w:p>
          <w:p w:rsidR="00C44457" w:rsidRPr="001E4227" w:rsidRDefault="00C44457" w:rsidP="001E4227">
            <w:pPr>
              <w:pStyle w:val="a3"/>
              <w:widowControl/>
              <w:numPr>
                <w:ilvl w:val="0"/>
                <w:numId w:val="3"/>
              </w:numPr>
              <w:spacing w:line="280" w:lineRule="exact"/>
              <w:ind w:leftChars="0"/>
              <w:jc w:val="left"/>
              <w:rPr>
                <w:rFonts w:ascii="ＭＳ ゴシック" w:eastAsia="ＭＳ ゴシック" w:hAnsi="ＭＳ ゴシック" w:cs="ＭＳ Ｐゴシック"/>
                <w:kern w:val="0"/>
                <w:sz w:val="20"/>
                <w:szCs w:val="20"/>
              </w:rPr>
            </w:pPr>
            <w:r w:rsidRPr="001E4227">
              <w:rPr>
                <w:rFonts w:ascii="ＭＳ ゴシック" w:eastAsia="ＭＳ ゴシック" w:hAnsi="ＭＳ ゴシック" w:cs="ＭＳ Ｐゴシック" w:hint="eastAsia"/>
                <w:kern w:val="0"/>
                <w:sz w:val="20"/>
                <w:szCs w:val="20"/>
              </w:rPr>
              <w:t>学校教育自己診断（教員）における「授業方法について検討する機会を積極的に持っている」の肯定率を80％、うち強い肯定を20％以上（R2：76.7％／11.7％）にする。</w:t>
            </w:r>
          </w:p>
          <w:p w:rsidR="00C44457" w:rsidRPr="001E4227" w:rsidRDefault="00C44457" w:rsidP="001E4227">
            <w:pPr>
              <w:pStyle w:val="a3"/>
              <w:widowControl/>
              <w:numPr>
                <w:ilvl w:val="0"/>
                <w:numId w:val="3"/>
              </w:numPr>
              <w:spacing w:line="280" w:lineRule="exact"/>
              <w:ind w:leftChars="0"/>
              <w:jc w:val="left"/>
              <w:rPr>
                <w:rFonts w:ascii="ＭＳ ゴシック" w:eastAsia="ＭＳ ゴシック" w:hAnsi="ＭＳ ゴシック" w:cs="ＭＳ Ｐゴシック"/>
                <w:kern w:val="0"/>
                <w:sz w:val="20"/>
                <w:szCs w:val="20"/>
              </w:rPr>
            </w:pPr>
            <w:r w:rsidRPr="001E4227">
              <w:rPr>
                <w:rFonts w:ascii="ＭＳ ゴシック" w:eastAsia="ＭＳ ゴシック" w:hAnsi="ＭＳ ゴシック" w:cs="ＭＳ Ｐゴシック" w:hint="eastAsia"/>
                <w:kern w:val="0"/>
                <w:sz w:val="20"/>
                <w:szCs w:val="20"/>
              </w:rPr>
              <w:t>授業アンケートで「授業に興味関心を持つことができた」の平均値を3.20以上（R1：3.10／R2：3.17）</w:t>
            </w:r>
          </w:p>
          <w:p w:rsidR="00C44457" w:rsidRPr="001E4227" w:rsidRDefault="00C44457" w:rsidP="001E4227">
            <w:pPr>
              <w:pStyle w:val="a3"/>
              <w:widowControl/>
              <w:numPr>
                <w:ilvl w:val="0"/>
                <w:numId w:val="3"/>
              </w:numPr>
              <w:spacing w:line="280" w:lineRule="exact"/>
              <w:ind w:leftChars="0"/>
              <w:jc w:val="left"/>
              <w:rPr>
                <w:rFonts w:ascii="ＭＳ ゴシック" w:eastAsia="ＭＳ ゴシック" w:hAnsi="ＭＳ ゴシック" w:cs="ＭＳ Ｐゴシック"/>
                <w:kern w:val="0"/>
                <w:sz w:val="20"/>
                <w:szCs w:val="20"/>
              </w:rPr>
            </w:pPr>
            <w:r w:rsidRPr="001E4227">
              <w:rPr>
                <w:rFonts w:ascii="ＭＳ ゴシック" w:eastAsia="ＭＳ ゴシック" w:hAnsi="ＭＳ ゴシック" w:cs="ＭＳ Ｐゴシック" w:hint="eastAsia"/>
                <w:kern w:val="0"/>
                <w:sz w:val="20"/>
                <w:szCs w:val="20"/>
              </w:rPr>
              <w:t>「主体的・対話的」な授業の実践率を60％以上にする。</w:t>
            </w:r>
          </w:p>
        </w:tc>
      </w:tr>
      <w:tr w:rsidR="00C44457" w:rsidRPr="00C44457" w:rsidTr="009F78D5">
        <w:trPr>
          <w:gridAfter w:val="1"/>
          <w:wAfter w:w="110" w:type="dxa"/>
          <w:trHeight w:val="315"/>
        </w:trPr>
        <w:tc>
          <w:tcPr>
            <w:tcW w:w="1140" w:type="dxa"/>
            <w:gridSpan w:val="2"/>
            <w:vMerge/>
            <w:tcBorders>
              <w:top w:val="single" w:sz="4" w:space="0" w:color="auto"/>
              <w:left w:val="single" w:sz="8" w:space="0" w:color="auto"/>
              <w:bottom w:val="single" w:sz="8" w:space="0" w:color="000000"/>
              <w:right w:val="single" w:sz="4" w:space="0" w:color="000000"/>
            </w:tcBorders>
            <w:tcMar>
              <w:top w:w="142" w:type="dxa"/>
              <w:left w:w="142" w:type="dxa"/>
              <w:bottom w:w="142" w:type="dxa"/>
              <w:right w:w="142" w:type="dxa"/>
            </w:tcMar>
            <w:vAlign w:val="center"/>
            <w:hideMark/>
          </w:tcPr>
          <w:p w:rsidR="00C44457" w:rsidRPr="00C44457" w:rsidRDefault="00C44457" w:rsidP="00C44457">
            <w:pPr>
              <w:widowControl/>
              <w:spacing w:line="280" w:lineRule="exact"/>
              <w:jc w:val="left"/>
              <w:rPr>
                <w:rFonts w:ascii="Meiryo UI" w:eastAsia="Meiryo UI" w:hAnsi="Meiryo UI" w:cs="ＭＳ Ｐゴシック"/>
                <w:b/>
                <w:bCs/>
                <w:kern w:val="0"/>
                <w:sz w:val="20"/>
                <w:szCs w:val="20"/>
              </w:rPr>
            </w:pPr>
          </w:p>
        </w:tc>
        <w:tc>
          <w:tcPr>
            <w:tcW w:w="484" w:type="dxa"/>
            <w:tcBorders>
              <w:top w:val="single" w:sz="4" w:space="0" w:color="auto"/>
              <w:left w:val="nil"/>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C44457" w:rsidRPr="00C44457" w:rsidRDefault="00C44457" w:rsidP="00C44457">
            <w:pPr>
              <w:widowControl/>
              <w:spacing w:line="280" w:lineRule="exact"/>
              <w:jc w:val="center"/>
              <w:rPr>
                <w:rFonts w:ascii="Meiryo UI" w:eastAsia="Meiryo UI" w:hAnsi="Meiryo UI" w:cs="ＭＳ Ｐゴシック"/>
                <w:b/>
                <w:bCs/>
                <w:kern w:val="0"/>
                <w:sz w:val="20"/>
                <w:szCs w:val="20"/>
              </w:rPr>
            </w:pPr>
            <w:r w:rsidRPr="00C44457">
              <w:rPr>
                <w:rFonts w:ascii="Meiryo UI" w:eastAsia="Meiryo UI" w:hAnsi="Meiryo UI" w:cs="ＭＳ Ｐゴシック" w:hint="eastAsia"/>
                <w:b/>
                <w:bCs/>
                <w:kern w:val="0"/>
                <w:sz w:val="20"/>
                <w:szCs w:val="20"/>
              </w:rPr>
              <w:t>２年</w:t>
            </w:r>
            <w:proofErr w:type="gramStart"/>
            <w:r w:rsidRPr="00C44457">
              <w:rPr>
                <w:rFonts w:ascii="Meiryo UI" w:eastAsia="Meiryo UI" w:hAnsi="Meiryo UI" w:cs="ＭＳ Ｐゴシック" w:hint="eastAsia"/>
                <w:b/>
                <w:bCs/>
                <w:kern w:val="0"/>
                <w:sz w:val="20"/>
                <w:szCs w:val="20"/>
              </w:rPr>
              <w:t>め</w:t>
            </w:r>
            <w:proofErr w:type="gramEnd"/>
          </w:p>
        </w:tc>
        <w:tc>
          <w:tcPr>
            <w:tcW w:w="8582" w:type="dxa"/>
            <w:gridSpan w:val="2"/>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44457" w:rsidRPr="001E4227" w:rsidRDefault="00C44457" w:rsidP="001E4227">
            <w:pPr>
              <w:pStyle w:val="a3"/>
              <w:widowControl/>
              <w:numPr>
                <w:ilvl w:val="0"/>
                <w:numId w:val="6"/>
              </w:numPr>
              <w:spacing w:line="280" w:lineRule="exact"/>
              <w:ind w:leftChars="0"/>
              <w:jc w:val="left"/>
              <w:rPr>
                <w:rFonts w:ascii="ＭＳ ゴシック" w:eastAsia="ＭＳ ゴシック" w:hAnsi="ＭＳ ゴシック" w:cs="ＭＳ Ｐゴシック"/>
                <w:kern w:val="0"/>
                <w:sz w:val="20"/>
                <w:szCs w:val="20"/>
              </w:rPr>
            </w:pPr>
            <w:r w:rsidRPr="001E4227">
              <w:rPr>
                <w:rFonts w:ascii="ＭＳ ゴシック" w:eastAsia="ＭＳ ゴシック" w:hAnsi="ＭＳ ゴシック" w:cs="ＭＳ Ｐゴシック" w:hint="eastAsia"/>
                <w:kern w:val="0"/>
                <w:sz w:val="20"/>
                <w:szCs w:val="20"/>
              </w:rPr>
              <w:t>国公立大学及び</w:t>
            </w:r>
            <w:proofErr w:type="gramStart"/>
            <w:r w:rsidRPr="001E4227">
              <w:rPr>
                <w:rFonts w:ascii="ＭＳ ゴシック" w:eastAsia="ＭＳ ゴシック" w:hAnsi="ＭＳ ゴシック" w:cs="ＭＳ Ｐゴシック" w:hint="eastAsia"/>
                <w:kern w:val="0"/>
                <w:sz w:val="20"/>
                <w:szCs w:val="20"/>
              </w:rPr>
              <w:t>関関</w:t>
            </w:r>
            <w:proofErr w:type="gramEnd"/>
            <w:r w:rsidRPr="001E4227">
              <w:rPr>
                <w:rFonts w:ascii="ＭＳ ゴシック" w:eastAsia="ＭＳ ゴシック" w:hAnsi="ＭＳ ゴシック" w:cs="ＭＳ Ｐゴシック" w:hint="eastAsia"/>
                <w:kern w:val="0"/>
                <w:sz w:val="20"/>
                <w:szCs w:val="20"/>
              </w:rPr>
              <w:t>同立・現役延べ合格者数　40名／320名以上（R1入試：24名／R2入試：34名）</w:t>
            </w:r>
          </w:p>
          <w:p w:rsidR="00C44457" w:rsidRPr="001E4227" w:rsidRDefault="00C44457" w:rsidP="001E4227">
            <w:pPr>
              <w:pStyle w:val="a3"/>
              <w:widowControl/>
              <w:numPr>
                <w:ilvl w:val="0"/>
                <w:numId w:val="6"/>
              </w:numPr>
              <w:spacing w:line="280" w:lineRule="exact"/>
              <w:ind w:leftChars="0"/>
              <w:jc w:val="left"/>
              <w:rPr>
                <w:rFonts w:ascii="ＭＳ ゴシック" w:eastAsia="ＭＳ ゴシック" w:hAnsi="ＭＳ ゴシック" w:cs="ＭＳ Ｐゴシック"/>
                <w:kern w:val="0"/>
                <w:sz w:val="20"/>
                <w:szCs w:val="20"/>
              </w:rPr>
            </w:pPr>
            <w:r w:rsidRPr="001E4227">
              <w:rPr>
                <w:rFonts w:ascii="ＭＳ ゴシック" w:eastAsia="ＭＳ ゴシック" w:hAnsi="ＭＳ ゴシック" w:cs="ＭＳ Ｐゴシック" w:hint="eastAsia"/>
                <w:kern w:val="0"/>
                <w:sz w:val="20"/>
                <w:szCs w:val="20"/>
              </w:rPr>
              <w:t>学校教育自己診断における授業満足度72％（R2：68.1％）</w:t>
            </w:r>
          </w:p>
          <w:p w:rsidR="00C44457" w:rsidRPr="001E4227" w:rsidRDefault="00C44457" w:rsidP="001E4227">
            <w:pPr>
              <w:pStyle w:val="a3"/>
              <w:widowControl/>
              <w:numPr>
                <w:ilvl w:val="0"/>
                <w:numId w:val="6"/>
              </w:numPr>
              <w:spacing w:line="280" w:lineRule="exact"/>
              <w:ind w:leftChars="0"/>
              <w:jc w:val="left"/>
              <w:rPr>
                <w:rFonts w:ascii="ＭＳ ゴシック" w:eastAsia="ＭＳ ゴシック" w:hAnsi="ＭＳ ゴシック" w:cs="ＭＳ Ｐゴシック"/>
                <w:kern w:val="0"/>
                <w:sz w:val="20"/>
                <w:szCs w:val="20"/>
              </w:rPr>
            </w:pPr>
            <w:r w:rsidRPr="001E4227">
              <w:rPr>
                <w:rFonts w:ascii="ＭＳ ゴシック" w:eastAsia="ＭＳ ゴシック" w:hAnsi="ＭＳ ゴシック" w:cs="ＭＳ Ｐゴシック" w:hint="eastAsia"/>
                <w:kern w:val="0"/>
                <w:sz w:val="20"/>
                <w:szCs w:val="20"/>
              </w:rPr>
              <w:t>学校教育自己診断（教員）における「授業方法について検討する機会を積極的に持っている」の肯定率を85％、うち強い肯定を30％以上（R2：76.7％／11.7％）にする。</w:t>
            </w:r>
          </w:p>
          <w:p w:rsidR="00C44457" w:rsidRPr="001E4227" w:rsidRDefault="00C44457" w:rsidP="001E4227">
            <w:pPr>
              <w:pStyle w:val="a3"/>
              <w:widowControl/>
              <w:numPr>
                <w:ilvl w:val="0"/>
                <w:numId w:val="6"/>
              </w:numPr>
              <w:spacing w:line="280" w:lineRule="exact"/>
              <w:ind w:leftChars="0"/>
              <w:jc w:val="left"/>
              <w:rPr>
                <w:rFonts w:ascii="ＭＳ ゴシック" w:eastAsia="ＭＳ ゴシック" w:hAnsi="ＭＳ ゴシック" w:cs="ＭＳ Ｐゴシック"/>
                <w:kern w:val="0"/>
                <w:sz w:val="20"/>
                <w:szCs w:val="20"/>
              </w:rPr>
            </w:pPr>
            <w:r w:rsidRPr="001E4227">
              <w:rPr>
                <w:rFonts w:ascii="ＭＳ ゴシック" w:eastAsia="ＭＳ ゴシック" w:hAnsi="ＭＳ ゴシック" w:cs="ＭＳ Ｐゴシック" w:hint="eastAsia"/>
                <w:kern w:val="0"/>
                <w:sz w:val="20"/>
                <w:szCs w:val="20"/>
              </w:rPr>
              <w:t>授業アンケートで「授業に興味関心を持つことができた」の平均値を3.25以上（R1：3.10／R2：3.17）</w:t>
            </w:r>
          </w:p>
          <w:p w:rsidR="00C44457" w:rsidRPr="001E4227" w:rsidRDefault="00C44457" w:rsidP="001E4227">
            <w:pPr>
              <w:pStyle w:val="a3"/>
              <w:widowControl/>
              <w:numPr>
                <w:ilvl w:val="0"/>
                <w:numId w:val="6"/>
              </w:numPr>
              <w:spacing w:line="280" w:lineRule="exact"/>
              <w:ind w:leftChars="0"/>
              <w:jc w:val="left"/>
              <w:rPr>
                <w:rFonts w:ascii="ＭＳ ゴシック" w:eastAsia="ＭＳ ゴシック" w:hAnsi="ＭＳ ゴシック" w:cs="ＭＳ Ｐゴシック"/>
                <w:kern w:val="0"/>
                <w:sz w:val="20"/>
                <w:szCs w:val="20"/>
              </w:rPr>
            </w:pPr>
            <w:r w:rsidRPr="001E4227">
              <w:rPr>
                <w:rFonts w:ascii="ＭＳ ゴシック" w:eastAsia="ＭＳ ゴシック" w:hAnsi="ＭＳ ゴシック" w:cs="ＭＳ Ｐゴシック" w:hint="eastAsia"/>
                <w:kern w:val="0"/>
                <w:sz w:val="20"/>
                <w:szCs w:val="20"/>
              </w:rPr>
              <w:t>「主体的・対話的」な授業の実践率を80％以上にする。</w:t>
            </w:r>
          </w:p>
        </w:tc>
      </w:tr>
      <w:tr w:rsidR="00C44457" w:rsidRPr="00C44457" w:rsidTr="009F78D5">
        <w:trPr>
          <w:gridAfter w:val="1"/>
          <w:wAfter w:w="110" w:type="dxa"/>
          <w:trHeight w:val="315"/>
        </w:trPr>
        <w:tc>
          <w:tcPr>
            <w:tcW w:w="1140" w:type="dxa"/>
            <w:gridSpan w:val="2"/>
            <w:vMerge/>
            <w:tcBorders>
              <w:top w:val="single" w:sz="4" w:space="0" w:color="auto"/>
              <w:left w:val="single" w:sz="8" w:space="0" w:color="auto"/>
              <w:bottom w:val="single" w:sz="8" w:space="0" w:color="000000"/>
              <w:right w:val="single" w:sz="4" w:space="0" w:color="000000"/>
            </w:tcBorders>
            <w:tcMar>
              <w:top w:w="142" w:type="dxa"/>
              <w:left w:w="142" w:type="dxa"/>
              <w:bottom w:w="142" w:type="dxa"/>
              <w:right w:w="142" w:type="dxa"/>
            </w:tcMar>
            <w:vAlign w:val="center"/>
            <w:hideMark/>
          </w:tcPr>
          <w:p w:rsidR="00C44457" w:rsidRPr="00C44457" w:rsidRDefault="00C44457" w:rsidP="00C44457">
            <w:pPr>
              <w:widowControl/>
              <w:spacing w:line="280" w:lineRule="exact"/>
              <w:jc w:val="left"/>
              <w:rPr>
                <w:rFonts w:ascii="Meiryo UI" w:eastAsia="Meiryo UI" w:hAnsi="Meiryo UI" w:cs="ＭＳ Ｐゴシック"/>
                <w:b/>
                <w:bCs/>
                <w:kern w:val="0"/>
                <w:sz w:val="20"/>
                <w:szCs w:val="20"/>
              </w:rPr>
            </w:pPr>
          </w:p>
        </w:tc>
        <w:tc>
          <w:tcPr>
            <w:tcW w:w="484" w:type="dxa"/>
            <w:tcBorders>
              <w:top w:val="single" w:sz="4" w:space="0" w:color="auto"/>
              <w:left w:val="nil"/>
              <w:bottom w:val="single" w:sz="8" w:space="0" w:color="auto"/>
              <w:right w:val="single" w:sz="4" w:space="0" w:color="000000"/>
            </w:tcBorders>
            <w:shd w:val="clear" w:color="000000" w:fill="DCE6F1"/>
            <w:tcMar>
              <w:top w:w="142" w:type="dxa"/>
              <w:left w:w="142" w:type="dxa"/>
              <w:bottom w:w="142" w:type="dxa"/>
              <w:right w:w="142" w:type="dxa"/>
            </w:tcMar>
            <w:vAlign w:val="center"/>
            <w:hideMark/>
          </w:tcPr>
          <w:p w:rsidR="00C44457" w:rsidRPr="00C44457" w:rsidRDefault="00C44457" w:rsidP="00C44457">
            <w:pPr>
              <w:widowControl/>
              <w:spacing w:line="280" w:lineRule="exact"/>
              <w:jc w:val="center"/>
              <w:rPr>
                <w:rFonts w:ascii="Meiryo UI" w:eastAsia="Meiryo UI" w:hAnsi="Meiryo UI" w:cs="ＭＳ Ｐゴシック"/>
                <w:b/>
                <w:bCs/>
                <w:kern w:val="0"/>
                <w:sz w:val="20"/>
                <w:szCs w:val="20"/>
              </w:rPr>
            </w:pPr>
            <w:r w:rsidRPr="00C44457">
              <w:rPr>
                <w:rFonts w:ascii="Meiryo UI" w:eastAsia="Meiryo UI" w:hAnsi="Meiryo UI" w:cs="ＭＳ Ｐゴシック" w:hint="eastAsia"/>
                <w:b/>
                <w:bCs/>
                <w:kern w:val="0"/>
                <w:sz w:val="20"/>
                <w:szCs w:val="20"/>
              </w:rPr>
              <w:t>３年</w:t>
            </w:r>
            <w:proofErr w:type="gramStart"/>
            <w:r w:rsidRPr="00C44457">
              <w:rPr>
                <w:rFonts w:ascii="Meiryo UI" w:eastAsia="Meiryo UI" w:hAnsi="Meiryo UI" w:cs="ＭＳ Ｐゴシック" w:hint="eastAsia"/>
                <w:b/>
                <w:bCs/>
                <w:kern w:val="0"/>
                <w:sz w:val="20"/>
                <w:szCs w:val="20"/>
              </w:rPr>
              <w:t>め</w:t>
            </w:r>
            <w:proofErr w:type="gramEnd"/>
          </w:p>
        </w:tc>
        <w:tc>
          <w:tcPr>
            <w:tcW w:w="8582" w:type="dxa"/>
            <w:gridSpan w:val="2"/>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C44457" w:rsidRPr="001E4227" w:rsidRDefault="00C44457" w:rsidP="001E4227">
            <w:pPr>
              <w:pStyle w:val="a3"/>
              <w:widowControl/>
              <w:numPr>
                <w:ilvl w:val="0"/>
                <w:numId w:val="8"/>
              </w:numPr>
              <w:spacing w:line="280" w:lineRule="exact"/>
              <w:ind w:leftChars="0"/>
              <w:jc w:val="left"/>
              <w:rPr>
                <w:rFonts w:ascii="ＭＳ ゴシック" w:eastAsia="ＭＳ ゴシック" w:hAnsi="ＭＳ ゴシック" w:cs="ＭＳ Ｐゴシック"/>
                <w:kern w:val="0"/>
                <w:sz w:val="20"/>
                <w:szCs w:val="20"/>
              </w:rPr>
            </w:pPr>
            <w:r w:rsidRPr="001E4227">
              <w:rPr>
                <w:rFonts w:ascii="ＭＳ ゴシック" w:eastAsia="ＭＳ ゴシック" w:hAnsi="ＭＳ ゴシック" w:cs="ＭＳ Ｐゴシック" w:hint="eastAsia"/>
                <w:kern w:val="0"/>
                <w:sz w:val="20"/>
                <w:szCs w:val="20"/>
              </w:rPr>
              <w:t>国公立大学及び</w:t>
            </w:r>
            <w:proofErr w:type="gramStart"/>
            <w:r w:rsidRPr="001E4227">
              <w:rPr>
                <w:rFonts w:ascii="ＭＳ ゴシック" w:eastAsia="ＭＳ ゴシック" w:hAnsi="ＭＳ ゴシック" w:cs="ＭＳ Ｐゴシック" w:hint="eastAsia"/>
                <w:kern w:val="0"/>
                <w:sz w:val="20"/>
                <w:szCs w:val="20"/>
              </w:rPr>
              <w:t>関関</w:t>
            </w:r>
            <w:proofErr w:type="gramEnd"/>
            <w:r w:rsidRPr="001E4227">
              <w:rPr>
                <w:rFonts w:ascii="ＭＳ ゴシック" w:eastAsia="ＭＳ ゴシック" w:hAnsi="ＭＳ ゴシック" w:cs="ＭＳ Ｐゴシック" w:hint="eastAsia"/>
                <w:kern w:val="0"/>
                <w:sz w:val="20"/>
                <w:szCs w:val="20"/>
              </w:rPr>
              <w:t>同立・現役延べ合格者数　40名／280名以上（R1入試：24名／R2入試：34名）</w:t>
            </w:r>
          </w:p>
          <w:p w:rsidR="00C44457" w:rsidRPr="001E4227" w:rsidRDefault="00C44457" w:rsidP="001E4227">
            <w:pPr>
              <w:pStyle w:val="a3"/>
              <w:widowControl/>
              <w:numPr>
                <w:ilvl w:val="0"/>
                <w:numId w:val="8"/>
              </w:numPr>
              <w:spacing w:line="280" w:lineRule="exact"/>
              <w:ind w:leftChars="0"/>
              <w:jc w:val="left"/>
              <w:rPr>
                <w:rFonts w:ascii="ＭＳ ゴシック" w:eastAsia="ＭＳ ゴシック" w:hAnsi="ＭＳ ゴシック" w:cs="ＭＳ Ｐゴシック"/>
                <w:kern w:val="0"/>
                <w:sz w:val="20"/>
                <w:szCs w:val="20"/>
              </w:rPr>
            </w:pPr>
            <w:r w:rsidRPr="001E4227">
              <w:rPr>
                <w:rFonts w:ascii="ＭＳ ゴシック" w:eastAsia="ＭＳ ゴシック" w:hAnsi="ＭＳ ゴシック" w:cs="ＭＳ Ｐゴシック" w:hint="eastAsia"/>
                <w:kern w:val="0"/>
                <w:sz w:val="20"/>
                <w:szCs w:val="20"/>
              </w:rPr>
              <w:t>学校教育自己診断における授業満足度75％（R2：68.1％）</w:t>
            </w:r>
          </w:p>
          <w:p w:rsidR="00C44457" w:rsidRPr="001E4227" w:rsidRDefault="00C44457" w:rsidP="001E4227">
            <w:pPr>
              <w:pStyle w:val="a3"/>
              <w:widowControl/>
              <w:numPr>
                <w:ilvl w:val="0"/>
                <w:numId w:val="8"/>
              </w:numPr>
              <w:spacing w:line="280" w:lineRule="exact"/>
              <w:ind w:leftChars="0"/>
              <w:jc w:val="left"/>
              <w:rPr>
                <w:rFonts w:ascii="ＭＳ ゴシック" w:eastAsia="ＭＳ ゴシック" w:hAnsi="ＭＳ ゴシック" w:cs="ＭＳ Ｐゴシック"/>
                <w:kern w:val="0"/>
                <w:sz w:val="20"/>
                <w:szCs w:val="20"/>
              </w:rPr>
            </w:pPr>
            <w:r w:rsidRPr="001E4227">
              <w:rPr>
                <w:rFonts w:ascii="ＭＳ ゴシック" w:eastAsia="ＭＳ ゴシック" w:hAnsi="ＭＳ ゴシック" w:cs="ＭＳ Ｐゴシック" w:hint="eastAsia"/>
                <w:kern w:val="0"/>
                <w:sz w:val="20"/>
                <w:szCs w:val="20"/>
              </w:rPr>
              <w:t>学校教育自己診断（教員）における「授業方法について検討する機会を積極的に持っている」の肯定率を90％、うち強い肯定を40％以上（R2：76.7％／11.7％）にする。</w:t>
            </w:r>
          </w:p>
          <w:p w:rsidR="00C44457" w:rsidRPr="001E4227" w:rsidRDefault="00C44457" w:rsidP="001E4227">
            <w:pPr>
              <w:pStyle w:val="a3"/>
              <w:widowControl/>
              <w:numPr>
                <w:ilvl w:val="0"/>
                <w:numId w:val="8"/>
              </w:numPr>
              <w:spacing w:line="280" w:lineRule="exact"/>
              <w:ind w:leftChars="0"/>
              <w:jc w:val="left"/>
              <w:rPr>
                <w:rFonts w:ascii="ＭＳ ゴシック" w:eastAsia="ＭＳ ゴシック" w:hAnsi="ＭＳ ゴシック" w:cs="ＭＳ Ｐゴシック"/>
                <w:kern w:val="0"/>
                <w:sz w:val="20"/>
                <w:szCs w:val="20"/>
              </w:rPr>
            </w:pPr>
            <w:r w:rsidRPr="001E4227">
              <w:rPr>
                <w:rFonts w:ascii="ＭＳ ゴシック" w:eastAsia="ＭＳ ゴシック" w:hAnsi="ＭＳ ゴシック" w:cs="ＭＳ Ｐゴシック" w:hint="eastAsia"/>
                <w:kern w:val="0"/>
                <w:sz w:val="20"/>
                <w:szCs w:val="20"/>
              </w:rPr>
              <w:t>授業アンケートで「授業に興味関心を持つことができた」の平均値を3.30以上（R1：3.10／R2：3.17）</w:t>
            </w:r>
          </w:p>
          <w:p w:rsidR="00C44457" w:rsidRPr="001E4227" w:rsidRDefault="00C44457" w:rsidP="001E4227">
            <w:pPr>
              <w:pStyle w:val="a3"/>
              <w:widowControl/>
              <w:numPr>
                <w:ilvl w:val="0"/>
                <w:numId w:val="8"/>
              </w:numPr>
              <w:spacing w:line="280" w:lineRule="exact"/>
              <w:ind w:leftChars="0"/>
              <w:jc w:val="left"/>
              <w:rPr>
                <w:rFonts w:ascii="ＭＳ ゴシック" w:eastAsia="ＭＳ ゴシック" w:hAnsi="ＭＳ ゴシック" w:cs="ＭＳ Ｐゴシック"/>
                <w:kern w:val="0"/>
                <w:sz w:val="20"/>
                <w:szCs w:val="20"/>
              </w:rPr>
            </w:pPr>
            <w:r w:rsidRPr="001E4227">
              <w:rPr>
                <w:rFonts w:ascii="ＭＳ ゴシック" w:eastAsia="ＭＳ ゴシック" w:hAnsi="ＭＳ ゴシック" w:cs="ＭＳ Ｐゴシック" w:hint="eastAsia"/>
                <w:kern w:val="0"/>
                <w:sz w:val="20"/>
                <w:szCs w:val="20"/>
              </w:rPr>
              <w:t>「主体的・対話的」な授業の実践率を100％にする。</w:t>
            </w:r>
          </w:p>
        </w:tc>
      </w:tr>
    </w:tbl>
    <w:p w:rsidR="00C71A72" w:rsidRPr="00C44457" w:rsidRDefault="00C71A72"/>
    <w:sectPr w:rsidR="00C71A72" w:rsidRPr="00C44457" w:rsidSect="00C44457">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813"/>
    <w:multiLevelType w:val="hybridMultilevel"/>
    <w:tmpl w:val="D334EF8E"/>
    <w:lvl w:ilvl="0" w:tplc="91ECA9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AE5326"/>
    <w:multiLevelType w:val="hybridMultilevel"/>
    <w:tmpl w:val="09CC181C"/>
    <w:lvl w:ilvl="0" w:tplc="91ECA9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6244CE"/>
    <w:multiLevelType w:val="hybridMultilevel"/>
    <w:tmpl w:val="991ADE6E"/>
    <w:lvl w:ilvl="0" w:tplc="91ECA9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2647BD"/>
    <w:multiLevelType w:val="hybridMultilevel"/>
    <w:tmpl w:val="E5E2BF58"/>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384E11"/>
    <w:multiLevelType w:val="hybridMultilevel"/>
    <w:tmpl w:val="403CA852"/>
    <w:lvl w:ilvl="0" w:tplc="BFB2AE2C">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F760A8"/>
    <w:multiLevelType w:val="hybridMultilevel"/>
    <w:tmpl w:val="17C2CD10"/>
    <w:lvl w:ilvl="0" w:tplc="91ECA9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09675B"/>
    <w:multiLevelType w:val="hybridMultilevel"/>
    <w:tmpl w:val="AEB4CAAA"/>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B226BE"/>
    <w:multiLevelType w:val="hybridMultilevel"/>
    <w:tmpl w:val="F0E06E76"/>
    <w:lvl w:ilvl="0" w:tplc="91ECA90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3"/>
  </w:num>
  <w:num w:numId="4">
    <w:abstractNumId w:val="1"/>
  </w:num>
  <w:num w:numId="5">
    <w:abstractNumId w:val="7"/>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457"/>
    <w:rsid w:val="001E4227"/>
    <w:rsid w:val="009F78D5"/>
    <w:rsid w:val="00C44457"/>
    <w:rsid w:val="00C71A72"/>
    <w:rsid w:val="00C77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A7E9AA"/>
  <w15:chartTrackingRefBased/>
  <w15:docId w15:val="{16E3A0AA-9E30-44D0-B7E1-36A5EAC5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42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19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510</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2</cp:revision>
  <dcterms:created xsi:type="dcterms:W3CDTF">2021-10-21T01:06:00Z</dcterms:created>
  <dcterms:modified xsi:type="dcterms:W3CDTF">2021-11-04T04:10:00Z</dcterms:modified>
</cp:coreProperties>
</file>