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5686"/>
        <w:gridCol w:w="1121"/>
        <w:gridCol w:w="290"/>
        <w:gridCol w:w="1408"/>
      </w:tblGrid>
      <w:tr w:rsidR="006155F5" w:rsidRPr="006155F5" w14:paraId="51D0B04D" w14:textId="77777777" w:rsidTr="000A4F9A">
        <w:trPr>
          <w:trHeight w:val="330"/>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3080A1EC" w14:textId="77777777" w:rsidR="006155F5" w:rsidRPr="006155F5" w:rsidRDefault="006155F5" w:rsidP="00A6183F">
            <w:pPr>
              <w:widowControl/>
              <w:spacing w:line="320" w:lineRule="exact"/>
              <w:jc w:val="center"/>
              <w:rPr>
                <w:rFonts w:ascii="Meiryo UI" w:eastAsia="Meiryo UI" w:hAnsi="Meiryo UI" w:cs="ＭＳ Ｐゴシック"/>
                <w:b/>
                <w:bCs/>
                <w:kern w:val="0"/>
                <w:sz w:val="28"/>
                <w:szCs w:val="28"/>
                <w:u w:val="single"/>
              </w:rPr>
            </w:pPr>
            <w:r w:rsidRPr="006155F5">
              <w:rPr>
                <w:rFonts w:ascii="Meiryo UI" w:eastAsia="Meiryo UI" w:hAnsi="Meiryo UI" w:cs="ＭＳ Ｐゴシック" w:hint="eastAsia"/>
                <w:b/>
                <w:bCs/>
                <w:kern w:val="0"/>
                <w:sz w:val="28"/>
                <w:szCs w:val="28"/>
                <w:u w:val="single"/>
              </w:rPr>
              <w:t>学校経営推進費　評価報告書</w:t>
            </w:r>
            <w:r w:rsidR="008011F1">
              <w:rPr>
                <w:rFonts w:ascii="Meiryo UI" w:eastAsia="Meiryo UI" w:hAnsi="Meiryo UI" w:cs="ＭＳ Ｐゴシック" w:hint="eastAsia"/>
                <w:b/>
                <w:bCs/>
                <w:kern w:val="0"/>
                <w:sz w:val="28"/>
                <w:szCs w:val="28"/>
                <w:u w:val="single"/>
              </w:rPr>
              <w:t>（</w:t>
            </w:r>
            <w:r w:rsidRPr="006155F5">
              <w:rPr>
                <w:rFonts w:ascii="Meiryo UI" w:eastAsia="Meiryo UI" w:hAnsi="Meiryo UI" w:cs="ＭＳ Ｐゴシック" w:hint="eastAsia"/>
                <w:b/>
                <w:bCs/>
                <w:kern w:val="0"/>
                <w:sz w:val="28"/>
                <w:szCs w:val="28"/>
                <w:u w:val="single"/>
              </w:rPr>
              <w:t>最終</w:t>
            </w:r>
            <w:r w:rsidR="008011F1">
              <w:rPr>
                <w:rFonts w:ascii="Meiryo UI" w:eastAsia="Meiryo UI" w:hAnsi="Meiryo UI" w:cs="ＭＳ Ｐゴシック" w:hint="eastAsia"/>
                <w:b/>
                <w:bCs/>
                <w:kern w:val="0"/>
                <w:sz w:val="28"/>
                <w:szCs w:val="28"/>
                <w:u w:val="single"/>
              </w:rPr>
              <w:t>）</w:t>
            </w:r>
          </w:p>
        </w:tc>
      </w:tr>
      <w:tr w:rsidR="006155F5" w:rsidRPr="006155F5" w14:paraId="50542F94" w14:textId="77777777" w:rsidTr="009B62B5">
        <w:trPr>
          <w:trHeight w:val="330"/>
        </w:trPr>
        <w:tc>
          <w:tcPr>
            <w:tcW w:w="738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E086472" w14:textId="77777777" w:rsidR="006155F5" w:rsidRPr="006155F5" w:rsidRDefault="006155F5" w:rsidP="000A4F9A">
            <w:pPr>
              <w:widowControl/>
              <w:spacing w:line="280" w:lineRule="exact"/>
              <w:jc w:val="left"/>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33024786" w14:textId="77777777" w:rsidR="006155F5" w:rsidRPr="006155F5" w:rsidRDefault="006155F5" w:rsidP="000A4F9A">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97EBEE9" w14:textId="77777777" w:rsidR="006155F5" w:rsidRPr="006155F5" w:rsidRDefault="006155F5" w:rsidP="000A4F9A">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0E6EEBAE" w14:textId="77777777" w:rsidR="006155F5" w:rsidRPr="006155F5" w:rsidRDefault="006155F5" w:rsidP="000A4F9A">
            <w:pPr>
              <w:widowControl/>
              <w:spacing w:line="280" w:lineRule="exact"/>
              <w:jc w:val="left"/>
              <w:rPr>
                <w:rFonts w:ascii="Times New Roman" w:eastAsia="Times New Roman" w:hAnsi="Times New Roman" w:cs="Times New Roman"/>
                <w:kern w:val="0"/>
                <w:sz w:val="20"/>
                <w:szCs w:val="20"/>
              </w:rPr>
            </w:pPr>
          </w:p>
        </w:tc>
      </w:tr>
      <w:tr w:rsidR="009B62B5" w:rsidRPr="00CD109D" w14:paraId="60C98AF5" w14:textId="77777777" w:rsidTr="009B62B5">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20611087" w14:textId="77777777" w:rsidR="009B62B5" w:rsidRPr="00840FD6" w:rsidRDefault="009B62B5" w:rsidP="00C7360E">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46C3CE2E" w14:textId="77777777" w:rsidR="009B62B5" w:rsidRPr="00CD109D" w:rsidRDefault="009B62B5" w:rsidP="00C7360E">
            <w:pPr>
              <w:widowControl/>
              <w:spacing w:line="280" w:lineRule="exact"/>
              <w:ind w:leftChars="96" w:left="202"/>
              <w:jc w:val="left"/>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大阪府立とりかい高等支援学校</w:t>
            </w:r>
          </w:p>
        </w:tc>
      </w:tr>
      <w:tr w:rsidR="009B62B5" w:rsidRPr="00CD109D" w14:paraId="1C3A3067" w14:textId="77777777" w:rsidTr="009B62B5">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EE4C773" w14:textId="77777777" w:rsidR="009B62B5" w:rsidRPr="00840FD6" w:rsidRDefault="009B62B5"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9C45694" w14:textId="77777777" w:rsidR="009B62B5" w:rsidRPr="00CD109D" w:rsidRDefault="009B62B5" w:rsidP="00C7360E">
            <w:pPr>
              <w:widowControl/>
              <w:spacing w:line="280" w:lineRule="exact"/>
              <w:ind w:leftChars="96" w:left="202"/>
              <w:jc w:val="left"/>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生徒の自立を支える教育の充実</w:t>
            </w:r>
          </w:p>
        </w:tc>
      </w:tr>
      <w:tr w:rsidR="009B62B5" w:rsidRPr="00CD109D" w14:paraId="484716C2" w14:textId="77777777" w:rsidTr="009B62B5">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F5FA193" w14:textId="77777777" w:rsidR="009B62B5" w:rsidRPr="00840FD6" w:rsidRDefault="009B62B5"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2C69385" w14:textId="77777777" w:rsidR="009B62B5" w:rsidRPr="00CD109D" w:rsidRDefault="009B62B5" w:rsidP="00C7360E">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（１）ICT機器を活用した「主体的で対話的な深い学び」を軸にした指導力・授業力の向上</w:t>
            </w:r>
          </w:p>
          <w:p w14:paraId="67160664" w14:textId="77777777" w:rsidR="009B62B5" w:rsidRPr="00CD109D" w:rsidRDefault="009B62B5" w:rsidP="00C7360E">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（２）生徒の自己肯定感を高め、自己実現、自立のための力、働き続ける力の向上</w:t>
            </w:r>
          </w:p>
          <w:p w14:paraId="5300298E" w14:textId="77777777" w:rsidR="009B62B5" w:rsidRPr="00CD109D" w:rsidRDefault="009B62B5" w:rsidP="00C7360E">
            <w:pPr>
              <w:widowControl/>
              <w:spacing w:line="280" w:lineRule="exact"/>
              <w:ind w:leftChars="-39" w:left="768" w:hangingChars="425" w:hanging="85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（３）支援学校における児童・生徒、保護者の学校満足度の向上</w:t>
            </w:r>
          </w:p>
        </w:tc>
      </w:tr>
      <w:tr w:rsidR="009B62B5" w:rsidRPr="00CD109D" w14:paraId="7368CFEE" w14:textId="77777777" w:rsidTr="009B62B5">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A40F913" w14:textId="724ABA6E" w:rsidR="009B62B5" w:rsidRPr="00840FD6" w:rsidRDefault="009B62B5"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9A03D9F" w14:textId="77777777" w:rsidR="009B62B5" w:rsidRPr="00CD109D" w:rsidRDefault="009B62B5" w:rsidP="00C7360E">
            <w:pPr>
              <w:widowControl/>
              <w:spacing w:line="280" w:lineRule="exact"/>
              <w:jc w:val="left"/>
              <w:rPr>
                <w:rFonts w:ascii="ＭＳ Ｐゴシック" w:eastAsia="ＭＳ Ｐゴシック" w:hAnsi="ＭＳ Ｐゴシック" w:cs="ＭＳ Ｐゴシック"/>
                <w:kern w:val="0"/>
                <w:sz w:val="20"/>
                <w:szCs w:val="20"/>
              </w:rPr>
            </w:pPr>
            <w:r w:rsidRPr="00CD109D">
              <w:rPr>
                <w:rFonts w:ascii="ＭＳ Ｐゴシック" w:eastAsia="ＭＳ Ｐゴシック" w:hAnsi="ＭＳ Ｐゴシック" w:cs="ＭＳ Ｐゴシック" w:hint="eastAsia"/>
                <w:kern w:val="0"/>
                <w:sz w:val="20"/>
                <w:szCs w:val="20"/>
              </w:rPr>
              <w:t xml:space="preserve">　Ｆｌｙ Ｔo Tｈｅ Future　～　それぞれの自立のために　～</w:t>
            </w:r>
          </w:p>
        </w:tc>
      </w:tr>
      <w:tr w:rsidR="006155F5" w:rsidRPr="006155F5" w14:paraId="55D66036" w14:textId="77777777" w:rsidTr="009B62B5">
        <w:trPr>
          <w:trHeight w:val="330"/>
        </w:trPr>
        <w:tc>
          <w:tcPr>
            <w:tcW w:w="7387"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15E6B4FD" w14:textId="77777777" w:rsidR="006155F5" w:rsidRPr="006155F5" w:rsidRDefault="006155F5" w:rsidP="000A4F9A">
            <w:pPr>
              <w:widowControl/>
              <w:spacing w:line="280" w:lineRule="exact"/>
              <w:jc w:val="left"/>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4EBA037C" w14:textId="77777777" w:rsidR="006155F5" w:rsidRPr="006155F5" w:rsidRDefault="006155F5" w:rsidP="000A4F9A">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1248104" w14:textId="77777777" w:rsidR="006155F5" w:rsidRPr="006155F5" w:rsidRDefault="006155F5" w:rsidP="000A4F9A">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00764F8C" w14:textId="77777777" w:rsidR="006155F5" w:rsidRPr="006155F5" w:rsidRDefault="006155F5" w:rsidP="000A4F9A">
            <w:pPr>
              <w:widowControl/>
              <w:spacing w:line="280" w:lineRule="exact"/>
              <w:jc w:val="left"/>
              <w:rPr>
                <w:rFonts w:ascii="Times New Roman" w:eastAsia="Times New Roman" w:hAnsi="Times New Roman" w:cs="Times New Roman"/>
                <w:kern w:val="0"/>
                <w:sz w:val="20"/>
                <w:szCs w:val="20"/>
              </w:rPr>
            </w:pPr>
          </w:p>
        </w:tc>
      </w:tr>
      <w:tr w:rsidR="00D059A6" w:rsidRPr="00CD109D" w14:paraId="47A17139" w14:textId="77777777" w:rsidTr="00D059A6">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43C3375" w14:textId="77777777" w:rsidR="00D059A6" w:rsidRPr="00840FD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48EEDD6" w14:textId="77777777" w:rsidR="00D059A6" w:rsidRPr="00CD109D" w:rsidRDefault="00D059A6" w:rsidP="00C7360E">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本校の課題</w:t>
            </w:r>
            <w:r>
              <w:rPr>
                <w:rFonts w:ascii="ＭＳ ゴシック" w:eastAsia="ＭＳ ゴシック" w:hAnsi="ＭＳ ゴシック" w:cs="ＭＳ Ｐゴシック" w:hint="eastAsia"/>
                <w:kern w:val="0"/>
                <w:sz w:val="20"/>
                <w:szCs w:val="20"/>
              </w:rPr>
              <w:t>＞</w:t>
            </w:r>
          </w:p>
          <w:p w14:paraId="2A471EE2" w14:textId="77777777" w:rsidR="00D059A6" w:rsidRPr="00CD109D" w:rsidRDefault="00D059A6" w:rsidP="00C7360E">
            <w:pPr>
              <w:widowControl/>
              <w:spacing w:line="280" w:lineRule="exact"/>
              <w:ind w:leftChars="96" w:left="202"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本校の生徒たちにとって高校生活の３年間で「生きる力」を育成することは大きな課題である。障がいにより不足している経験を補うために、ICTをより多く活用し、「生きる力」の育成に努めたい。</w:t>
            </w:r>
          </w:p>
          <w:p w14:paraId="18C14953" w14:textId="4A26B6F0" w:rsidR="00D059A6" w:rsidRPr="00CD109D" w:rsidRDefault="00D059A6" w:rsidP="00D059A6">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 xml:space="preserve">　視覚支援や聴覚支援の必要な生徒が多い中、大型テレビなどを活用した授業は本校の教育活動の中心になりつつある。しかし、テレビ台数の不足により、経験を積む機会を逸している現状があり、生徒たちの「生きる力」育成のためにも、自らの考えを伝えることや発表の機会をICT活用により増やしていきたい。</w:t>
            </w:r>
          </w:p>
          <w:p w14:paraId="7CB51639" w14:textId="4A26B6F0" w:rsidR="00D059A6" w:rsidRPr="00CD109D" w:rsidRDefault="00D059A6" w:rsidP="00C7360E">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事業概要</w:t>
            </w:r>
            <w:r>
              <w:rPr>
                <w:rFonts w:ascii="ＭＳ ゴシック" w:eastAsia="ＭＳ ゴシック" w:hAnsi="ＭＳ ゴシック" w:cs="ＭＳ Ｐゴシック" w:hint="eastAsia"/>
                <w:kern w:val="0"/>
                <w:sz w:val="20"/>
                <w:szCs w:val="20"/>
              </w:rPr>
              <w:t>＞</w:t>
            </w:r>
          </w:p>
          <w:p w14:paraId="4A228576" w14:textId="77777777" w:rsidR="00D059A6" w:rsidRPr="00CD109D" w:rsidRDefault="00D059A6" w:rsidP="00C7360E">
            <w:pPr>
              <w:widowControl/>
              <w:spacing w:line="280" w:lineRule="exact"/>
              <w:ind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電子黒板が各教室に配置された場合は（１）から（３）の目標達成をめざす。</w:t>
            </w:r>
          </w:p>
          <w:p w14:paraId="2966EA58" w14:textId="77777777" w:rsidR="00D059A6" w:rsidRPr="00CD109D" w:rsidRDefault="00D059A6" w:rsidP="00C7360E">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電子黒板、タブレット端末を中心にICT機器を効率的に活用し、未知の情報を得ることで受け身の授業から、友だち同士での教え</w:t>
            </w:r>
            <w:r>
              <w:rPr>
                <w:rFonts w:ascii="ＭＳ ゴシック" w:eastAsia="ＭＳ ゴシック" w:hAnsi="ＭＳ ゴシック" w:cs="ＭＳ Ｐゴシック" w:hint="eastAsia"/>
                <w:kern w:val="0"/>
                <w:sz w:val="20"/>
                <w:szCs w:val="20"/>
              </w:rPr>
              <w:t>合い</w:t>
            </w:r>
            <w:r w:rsidRPr="00CD109D">
              <w:rPr>
                <w:rFonts w:ascii="ＭＳ ゴシック" w:eastAsia="ＭＳ ゴシック" w:hAnsi="ＭＳ ゴシック" w:cs="ＭＳ Ｐゴシック" w:hint="eastAsia"/>
                <w:kern w:val="0"/>
                <w:sz w:val="20"/>
                <w:szCs w:val="20"/>
              </w:rPr>
              <w:t>や、学びの発表など、自ら学ぶことができることにより知識・技能の定着をはかる。他者を意識した話す力、聞く力の育成をめざす。また、すべての授業で視覚支援、聴覚支援を行うことで分かりやすい授業を実践し、生徒の能動的な学習時間が増える。</w:t>
            </w:r>
          </w:p>
          <w:p w14:paraId="6C38E9B7" w14:textId="77777777" w:rsidR="00D059A6" w:rsidRPr="00CD109D" w:rsidRDefault="00D059A6" w:rsidP="00C7360E">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教え合い、発表をする→知識・技能の定着→自信がつく→主体的・意欲的に学ぶという正のスパイラルを生み、自己肯定感を高め、就労するための力を身につける。</w:t>
            </w:r>
          </w:p>
          <w:p w14:paraId="5E6AF0B6" w14:textId="77777777" w:rsidR="00D059A6" w:rsidRPr="00CD109D" w:rsidRDefault="00D059A6" w:rsidP="00C7360E">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生徒の満足度だけでなく、生徒の成長を感じることで保護者の満足度の向上につながる。</w:t>
            </w:r>
          </w:p>
        </w:tc>
      </w:tr>
      <w:tr w:rsidR="00D059A6" w:rsidRPr="00840FD6" w14:paraId="1B77DA89" w14:textId="77777777" w:rsidTr="00D059A6">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7818242" w14:textId="77777777" w:rsidR="00D059A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整備した</w:t>
            </w:r>
          </w:p>
          <w:p w14:paraId="5E6EDCB1" w14:textId="77777777" w:rsidR="00D059A6" w:rsidRPr="00840FD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E154D69" w14:textId="77777777" w:rsidR="00D059A6" w:rsidRDefault="00D059A6" w:rsidP="00C7360E">
            <w:pPr>
              <w:widowControl/>
              <w:spacing w:line="280" w:lineRule="exact"/>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普通教室</w:t>
            </w:r>
            <w:r>
              <w:rPr>
                <w:rFonts w:ascii="ＭＳ ゴシック" w:eastAsia="ＭＳ ゴシック" w:hAnsi="ＭＳ ゴシック" w:cs="ＭＳ Ｐゴシック" w:hint="eastAsia"/>
                <w:kern w:val="0"/>
                <w:sz w:val="20"/>
                <w:szCs w:val="20"/>
              </w:rPr>
              <w:t>９</w:t>
            </w:r>
            <w:r w:rsidRPr="00840FD6">
              <w:rPr>
                <w:rFonts w:ascii="ＭＳ ゴシック" w:eastAsia="ＭＳ ゴシック" w:hAnsi="ＭＳ ゴシック" w:cs="ＭＳ Ｐゴシック" w:hint="eastAsia"/>
                <w:kern w:val="0"/>
                <w:sz w:val="20"/>
                <w:szCs w:val="20"/>
              </w:rPr>
              <w:t>室、特別教室</w:t>
            </w:r>
            <w:r>
              <w:rPr>
                <w:rFonts w:ascii="ＭＳ ゴシック" w:eastAsia="ＭＳ ゴシック" w:hAnsi="ＭＳ ゴシック" w:cs="ＭＳ Ｐゴシック" w:hint="eastAsia"/>
                <w:kern w:val="0"/>
                <w:sz w:val="20"/>
                <w:szCs w:val="20"/>
              </w:rPr>
              <w:t>２</w:t>
            </w:r>
            <w:r w:rsidRPr="00840FD6">
              <w:rPr>
                <w:rFonts w:ascii="ＭＳ ゴシック" w:eastAsia="ＭＳ ゴシック" w:hAnsi="ＭＳ ゴシック" w:cs="ＭＳ Ｐゴシック" w:hint="eastAsia"/>
                <w:kern w:val="0"/>
                <w:sz w:val="20"/>
                <w:szCs w:val="20"/>
              </w:rPr>
              <w:t>室に設置する次の備品を購入</w:t>
            </w:r>
            <w:r>
              <w:rPr>
                <w:rFonts w:ascii="ＭＳ ゴシック" w:eastAsia="ＭＳ ゴシック" w:hAnsi="ＭＳ ゴシック" w:cs="ＭＳ Ｐゴシック" w:hint="eastAsia"/>
                <w:kern w:val="0"/>
                <w:sz w:val="20"/>
                <w:szCs w:val="20"/>
              </w:rPr>
              <w:t>した</w:t>
            </w:r>
            <w:r w:rsidRPr="00840FD6">
              <w:rPr>
                <w:rFonts w:ascii="ＭＳ ゴシック" w:eastAsia="ＭＳ ゴシック" w:hAnsi="ＭＳ ゴシック" w:cs="ＭＳ Ｐゴシック" w:hint="eastAsia"/>
                <w:kern w:val="0"/>
                <w:sz w:val="20"/>
                <w:szCs w:val="20"/>
              </w:rPr>
              <w:t>。</w:t>
            </w:r>
          </w:p>
          <w:p w14:paraId="7247B08C" w14:textId="02CB8010"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電子黒板機能付きの壁掛け式単焦点</w:t>
            </w:r>
            <w:r w:rsidR="00A6183F">
              <w:rPr>
                <w:rFonts w:ascii="ＭＳ ゴシック" w:eastAsia="ＭＳ ゴシック" w:hAnsi="ＭＳ ゴシック" w:cs="ＭＳ Ｐゴシック" w:hint="eastAsia"/>
                <w:kern w:val="0"/>
                <w:sz w:val="20"/>
                <w:szCs w:val="20"/>
              </w:rPr>
              <w:t>プロジェクタ</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14:paraId="434CF148" w14:textId="77777777"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インターフェイスボックス</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14:paraId="79D12BE6" w14:textId="1520E013"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00A6183F">
              <w:rPr>
                <w:rFonts w:ascii="ＭＳ ゴシック" w:eastAsia="ＭＳ ゴシック" w:hAnsi="ＭＳ ゴシック" w:cs="ＭＳ Ｐゴシック" w:hint="eastAsia"/>
                <w:kern w:val="0"/>
                <w:sz w:val="20"/>
                <w:szCs w:val="20"/>
              </w:rPr>
              <w:t>プロジェクタ</w:t>
            </w:r>
            <w:r w:rsidRPr="00840FD6">
              <w:rPr>
                <w:rFonts w:ascii="ＭＳ ゴシック" w:eastAsia="ＭＳ ゴシック" w:hAnsi="ＭＳ ゴシック" w:cs="ＭＳ Ｐゴシック" w:hint="eastAsia"/>
                <w:kern w:val="0"/>
                <w:sz w:val="20"/>
                <w:szCs w:val="20"/>
              </w:rPr>
              <w:t>スクリーン</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14:paraId="688E011A" w14:textId="77777777"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Apple TV（</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14:paraId="2ACD27AD" w14:textId="77777777" w:rsidR="00D059A6" w:rsidRPr="00840FD6" w:rsidRDefault="00D059A6" w:rsidP="00C7360E">
            <w:pPr>
              <w:widowControl/>
              <w:spacing w:line="280" w:lineRule="exact"/>
              <w:ind w:leftChars="68" w:left="495" w:hangingChars="176" w:hanging="352"/>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①の付属品は、壁付け金具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電子黒板設置金具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、電源ケーブル、RGBケーブル、音声ケーブル、HDMIケーブル、USBタイプAケーブル、同Bケーブル、RS232Cケーブル。</w:t>
            </w:r>
          </w:p>
        </w:tc>
      </w:tr>
      <w:tr w:rsidR="00D059A6" w:rsidRPr="00CD109D" w14:paraId="731532D9" w14:textId="77777777" w:rsidTr="00D059A6">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78692" w14:textId="77777777" w:rsidR="00D059A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取組みの</w:t>
            </w:r>
          </w:p>
          <w:p w14:paraId="1BC26FD9" w14:textId="77777777" w:rsidR="00D059A6" w:rsidRPr="00840FD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D49A563" w14:textId="77777777" w:rsidR="00D059A6" w:rsidRPr="00CD109D" w:rsidRDefault="00D059A6" w:rsidP="00C7360E">
            <w:pPr>
              <w:widowControl/>
              <w:spacing w:line="280" w:lineRule="exact"/>
              <w:ind w:leftChars="96" w:left="2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（FLY TO THE Future）チーム（ICT機器を活用した授業力向上チーム）</w:t>
            </w:r>
          </w:p>
          <w:p w14:paraId="5D5A7A5D" w14:textId="77777777" w:rsidR="00D059A6" w:rsidRPr="00CD109D" w:rsidRDefault="00D059A6" w:rsidP="00C7360E">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構成メンバー　教頭、首席、各教科代表、教務部情報係</w:t>
            </w:r>
          </w:p>
        </w:tc>
      </w:tr>
      <w:tr w:rsidR="006155F5" w:rsidRPr="006155F5" w14:paraId="678CB3A9" w14:textId="77777777" w:rsidTr="00D059A6">
        <w:trPr>
          <w:trHeight w:val="330"/>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1C35D3DC" w14:textId="77777777" w:rsid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学校経営計画の</w:t>
            </w:r>
          </w:p>
          <w:p w14:paraId="580D4E80" w14:textId="77777777" w:rsidR="006155F5" w:rsidRP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1896B74"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１．１人１台端末の効果的な活用とICTを活用した授業等の推進</w:t>
            </w:r>
          </w:p>
          <w:p w14:paraId="5FEC0AA5"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xml:space="preserve">　　・電子黒板と1人1台端末を活用した授業を全教員が実施する</w:t>
            </w:r>
          </w:p>
          <w:p w14:paraId="7D613D0C"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xml:space="preserve">　　・理科、家庭の授業で紙プリントを使用せず、１人１台端末を活用して個々の生徒に資料を配付する</w:t>
            </w:r>
          </w:p>
          <w:p w14:paraId="166FDEC9"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lastRenderedPageBreak/>
              <w:t>２．電子黒板を活用した教材研究の推奨</w:t>
            </w:r>
          </w:p>
          <w:p w14:paraId="5CC28E5F"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xml:space="preserve">　　・年間２回予定されている研究授業週間に実施する授業は電子黒板を活用する</w:t>
            </w:r>
          </w:p>
          <w:p w14:paraId="2EDCCC0C" w14:textId="77777777" w:rsidR="006155F5" w:rsidRP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xml:space="preserve">　　・公開授業でも電子黒板を積極的に活用する授業を実施する</w:t>
            </w:r>
          </w:p>
        </w:tc>
      </w:tr>
      <w:tr w:rsidR="00D059A6" w:rsidRPr="00CD109D" w14:paraId="2075A594" w14:textId="77777777" w:rsidTr="00D059A6">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9B63955" w14:textId="77777777" w:rsidR="00D059A6" w:rsidRPr="00840FD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lastRenderedPageBreak/>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EC26D37" w14:textId="77777777" w:rsidR="00D059A6" w:rsidRPr="00CD109D" w:rsidRDefault="00D059A6" w:rsidP="00C7360E">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本校の課題</w:t>
            </w:r>
            <w:r>
              <w:rPr>
                <w:rFonts w:ascii="ＭＳ ゴシック" w:eastAsia="ＭＳ ゴシック" w:hAnsi="ＭＳ ゴシック" w:cs="ＭＳ Ｐゴシック" w:hint="eastAsia"/>
                <w:kern w:val="0"/>
                <w:sz w:val="20"/>
                <w:szCs w:val="20"/>
              </w:rPr>
              <w:t>＞</w:t>
            </w:r>
          </w:p>
          <w:p w14:paraId="53E489B5" w14:textId="77777777" w:rsidR="00D059A6" w:rsidRPr="00CD109D" w:rsidRDefault="00D059A6" w:rsidP="00C7360E">
            <w:pPr>
              <w:widowControl/>
              <w:spacing w:line="280" w:lineRule="exact"/>
              <w:ind w:leftChars="96" w:left="202"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本校の生徒たちにとって高校生活の３年間で「生きる力」を育成することは大きな課題である。障がいにより不足している経験を補うために、ICTをより多く活用し、「生きる力」の育成に努めたい。</w:t>
            </w:r>
          </w:p>
          <w:p w14:paraId="0183BD79" w14:textId="77777777" w:rsidR="00D059A6" w:rsidRPr="00CD109D" w:rsidRDefault="00D059A6" w:rsidP="00C7360E">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 xml:space="preserve">　視覚支援や聴覚支援の必要な生徒が多い中、大型テレビなどを活用した授業は本校の教育活動の中心になりつつある。しかし、テレビ台数の不足により、経験を積む機会を逸している現状があり、生徒たちの「生きる力」育成のためにも、自らの考えを伝えることや発表の機会をICT活用により増やしていきたい。</w:t>
            </w:r>
          </w:p>
          <w:p w14:paraId="360880D5" w14:textId="77777777" w:rsidR="00D059A6" w:rsidRPr="00CD109D" w:rsidRDefault="00D059A6" w:rsidP="00C7360E">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D109D">
              <w:rPr>
                <w:rFonts w:ascii="ＭＳ ゴシック" w:eastAsia="ＭＳ ゴシック" w:hAnsi="ＭＳ ゴシック" w:cs="ＭＳ Ｐゴシック" w:hint="eastAsia"/>
                <w:kern w:val="0"/>
                <w:sz w:val="20"/>
                <w:szCs w:val="20"/>
              </w:rPr>
              <w:t>事業概要</w:t>
            </w:r>
            <w:r>
              <w:rPr>
                <w:rFonts w:ascii="ＭＳ ゴシック" w:eastAsia="ＭＳ ゴシック" w:hAnsi="ＭＳ ゴシック" w:cs="ＭＳ Ｐゴシック" w:hint="eastAsia"/>
                <w:kern w:val="0"/>
                <w:sz w:val="20"/>
                <w:szCs w:val="20"/>
              </w:rPr>
              <w:t>＞</w:t>
            </w:r>
          </w:p>
          <w:p w14:paraId="7F4335DB" w14:textId="77777777" w:rsidR="00D059A6" w:rsidRPr="00CD109D" w:rsidRDefault="00D059A6" w:rsidP="00C7360E">
            <w:pPr>
              <w:widowControl/>
              <w:spacing w:line="280" w:lineRule="exact"/>
              <w:ind w:firstLineChars="100" w:firstLine="20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電子黒板が各教室に配置された場合は（１）から（３）の目標達成をめざす。</w:t>
            </w:r>
          </w:p>
          <w:p w14:paraId="50760CFE" w14:textId="77777777" w:rsidR="00D059A6" w:rsidRPr="00CD109D" w:rsidRDefault="00D059A6" w:rsidP="00C7360E">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電子黒板、タブレット端末を中心にICT機器を効率的に活用し、未知の情報を得ることで受け身の授業から、友だち同士での教え</w:t>
            </w:r>
            <w:r>
              <w:rPr>
                <w:rFonts w:ascii="ＭＳ ゴシック" w:eastAsia="ＭＳ ゴシック" w:hAnsi="ＭＳ ゴシック" w:cs="ＭＳ Ｐゴシック" w:hint="eastAsia"/>
                <w:kern w:val="0"/>
                <w:sz w:val="20"/>
                <w:szCs w:val="20"/>
              </w:rPr>
              <w:t>合い</w:t>
            </w:r>
            <w:r w:rsidRPr="00CD109D">
              <w:rPr>
                <w:rFonts w:ascii="ＭＳ ゴシック" w:eastAsia="ＭＳ ゴシック" w:hAnsi="ＭＳ ゴシック" w:cs="ＭＳ Ｐゴシック" w:hint="eastAsia"/>
                <w:kern w:val="0"/>
                <w:sz w:val="20"/>
                <w:szCs w:val="20"/>
              </w:rPr>
              <w:t>や、学びの発表など、自ら学ぶことができることにより知識・技能の定着をはかる。他者を意識した話す力、聞く力の育成をめざす。また、すべての授業で視覚支援、聴覚支援を行うことで分かりやすい授業を実践し、生徒の能動的な学習時間が増える。</w:t>
            </w:r>
          </w:p>
          <w:p w14:paraId="5BDD3E9E" w14:textId="77777777" w:rsidR="00D059A6" w:rsidRPr="00CD109D" w:rsidRDefault="00D059A6" w:rsidP="00C7360E">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教え合い、発表をする→知識・技能の定着→自信がつく→主体的・意欲的に学ぶという正のスパイラルを生み、自己肯定感を高め、就労するための力を身につける。</w:t>
            </w:r>
          </w:p>
          <w:p w14:paraId="51B82524" w14:textId="77777777" w:rsidR="00D059A6" w:rsidRPr="00CD109D" w:rsidRDefault="00D059A6" w:rsidP="00C7360E">
            <w:pPr>
              <w:widowControl/>
              <w:spacing w:line="280" w:lineRule="exact"/>
              <w:ind w:leftChars="28" w:left="769" w:hangingChars="355" w:hanging="710"/>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CD109D">
              <w:rPr>
                <w:rFonts w:ascii="ＭＳ ゴシック" w:eastAsia="ＭＳ ゴシック" w:hAnsi="ＭＳ ゴシック" w:cs="ＭＳ Ｐゴシック" w:hint="eastAsia"/>
                <w:kern w:val="0"/>
                <w:sz w:val="20"/>
                <w:szCs w:val="20"/>
              </w:rPr>
              <w:t>生徒の満足度だけでなく、生徒の成長を感じることで保護者の満足度の向上につながる。</w:t>
            </w:r>
          </w:p>
        </w:tc>
      </w:tr>
      <w:tr w:rsidR="00D059A6" w:rsidRPr="00840FD6" w14:paraId="65E588E3" w14:textId="77777777" w:rsidTr="00D059A6">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C5DEDE3" w14:textId="77777777" w:rsidR="00D059A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整備した</w:t>
            </w:r>
          </w:p>
          <w:p w14:paraId="1A7C167A" w14:textId="77777777" w:rsidR="00D059A6" w:rsidRPr="00840FD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5770736" w14:textId="77777777" w:rsidR="00D059A6" w:rsidRDefault="00D059A6" w:rsidP="00C7360E">
            <w:pPr>
              <w:widowControl/>
              <w:spacing w:line="280" w:lineRule="exact"/>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普通教室</w:t>
            </w:r>
            <w:r>
              <w:rPr>
                <w:rFonts w:ascii="ＭＳ ゴシック" w:eastAsia="ＭＳ ゴシック" w:hAnsi="ＭＳ ゴシック" w:cs="ＭＳ Ｐゴシック" w:hint="eastAsia"/>
                <w:kern w:val="0"/>
                <w:sz w:val="20"/>
                <w:szCs w:val="20"/>
              </w:rPr>
              <w:t>９</w:t>
            </w:r>
            <w:r w:rsidRPr="00840FD6">
              <w:rPr>
                <w:rFonts w:ascii="ＭＳ ゴシック" w:eastAsia="ＭＳ ゴシック" w:hAnsi="ＭＳ ゴシック" w:cs="ＭＳ Ｐゴシック" w:hint="eastAsia"/>
                <w:kern w:val="0"/>
                <w:sz w:val="20"/>
                <w:szCs w:val="20"/>
              </w:rPr>
              <w:t>室、特別教室</w:t>
            </w:r>
            <w:r>
              <w:rPr>
                <w:rFonts w:ascii="ＭＳ ゴシック" w:eastAsia="ＭＳ ゴシック" w:hAnsi="ＭＳ ゴシック" w:cs="ＭＳ Ｐゴシック" w:hint="eastAsia"/>
                <w:kern w:val="0"/>
                <w:sz w:val="20"/>
                <w:szCs w:val="20"/>
              </w:rPr>
              <w:t>２</w:t>
            </w:r>
            <w:r w:rsidRPr="00840FD6">
              <w:rPr>
                <w:rFonts w:ascii="ＭＳ ゴシック" w:eastAsia="ＭＳ ゴシック" w:hAnsi="ＭＳ ゴシック" w:cs="ＭＳ Ｐゴシック" w:hint="eastAsia"/>
                <w:kern w:val="0"/>
                <w:sz w:val="20"/>
                <w:szCs w:val="20"/>
              </w:rPr>
              <w:t>室に設置する次の備品を購入</w:t>
            </w:r>
            <w:r>
              <w:rPr>
                <w:rFonts w:ascii="ＭＳ ゴシック" w:eastAsia="ＭＳ ゴシック" w:hAnsi="ＭＳ ゴシック" w:cs="ＭＳ Ｐゴシック" w:hint="eastAsia"/>
                <w:kern w:val="0"/>
                <w:sz w:val="20"/>
                <w:szCs w:val="20"/>
              </w:rPr>
              <w:t>した</w:t>
            </w:r>
            <w:r w:rsidRPr="00840FD6">
              <w:rPr>
                <w:rFonts w:ascii="ＭＳ ゴシック" w:eastAsia="ＭＳ ゴシック" w:hAnsi="ＭＳ ゴシック" w:cs="ＭＳ Ｐゴシック" w:hint="eastAsia"/>
                <w:kern w:val="0"/>
                <w:sz w:val="20"/>
                <w:szCs w:val="20"/>
              </w:rPr>
              <w:t>。</w:t>
            </w:r>
          </w:p>
          <w:p w14:paraId="625C61A1" w14:textId="3EA729A5"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電子黒板機能付きの壁掛け式単焦点</w:t>
            </w:r>
            <w:r w:rsidR="00A6183F">
              <w:rPr>
                <w:rFonts w:ascii="ＭＳ ゴシック" w:eastAsia="ＭＳ ゴシック" w:hAnsi="ＭＳ ゴシック" w:cs="ＭＳ Ｐゴシック" w:hint="eastAsia"/>
                <w:kern w:val="0"/>
                <w:sz w:val="20"/>
                <w:szCs w:val="20"/>
              </w:rPr>
              <w:t>プロジェクタ</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14:paraId="0D1A547A" w14:textId="77777777"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インターフェイスボックス</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14:paraId="462790E1" w14:textId="3F664877"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00A6183F">
              <w:rPr>
                <w:rFonts w:ascii="ＭＳ ゴシック" w:eastAsia="ＭＳ ゴシック" w:hAnsi="ＭＳ ゴシック" w:cs="ＭＳ Ｐゴシック" w:hint="eastAsia"/>
                <w:kern w:val="0"/>
                <w:sz w:val="20"/>
                <w:szCs w:val="20"/>
              </w:rPr>
              <w:t>プロジェクタ</w:t>
            </w:r>
            <w:r w:rsidRPr="00840FD6">
              <w:rPr>
                <w:rFonts w:ascii="ＭＳ ゴシック" w:eastAsia="ＭＳ ゴシック" w:hAnsi="ＭＳ ゴシック" w:cs="ＭＳ Ｐゴシック" w:hint="eastAsia"/>
                <w:kern w:val="0"/>
                <w:sz w:val="20"/>
                <w:szCs w:val="20"/>
              </w:rPr>
              <w:t>スクリーン</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11個</w:t>
            </w:r>
            <w:r>
              <w:rPr>
                <w:rFonts w:ascii="ＭＳ ゴシック" w:eastAsia="ＭＳ ゴシック" w:hAnsi="ＭＳ ゴシック" w:cs="ＭＳ Ｐゴシック" w:hint="eastAsia"/>
                <w:kern w:val="0"/>
                <w:sz w:val="20"/>
                <w:szCs w:val="20"/>
              </w:rPr>
              <w:t>）</w:t>
            </w:r>
          </w:p>
          <w:p w14:paraId="76EDE94B" w14:textId="77777777" w:rsidR="00D059A6" w:rsidRDefault="00D059A6" w:rsidP="00C7360E">
            <w:pPr>
              <w:widowControl/>
              <w:spacing w:line="280" w:lineRule="exact"/>
              <w:ind w:leftChars="33" w:left="353"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Apple TV（</w:t>
            </w:r>
            <w:r w:rsidRPr="00840FD6">
              <w:rPr>
                <w:rFonts w:ascii="ＭＳ ゴシック" w:eastAsia="ＭＳ ゴシック" w:hAnsi="ＭＳ ゴシック" w:cs="ＭＳ Ｐゴシック" w:hint="eastAsia"/>
                <w:kern w:val="0"/>
                <w:sz w:val="20"/>
                <w:szCs w:val="20"/>
              </w:rPr>
              <w:t>11台</w:t>
            </w:r>
            <w:r>
              <w:rPr>
                <w:rFonts w:ascii="ＭＳ ゴシック" w:eastAsia="ＭＳ ゴシック" w:hAnsi="ＭＳ ゴシック" w:cs="ＭＳ Ｐゴシック" w:hint="eastAsia"/>
                <w:kern w:val="0"/>
                <w:sz w:val="20"/>
                <w:szCs w:val="20"/>
              </w:rPr>
              <w:t>）</w:t>
            </w:r>
          </w:p>
          <w:p w14:paraId="201BCF1F" w14:textId="77777777" w:rsidR="00D059A6" w:rsidRPr="00840FD6" w:rsidRDefault="00D059A6" w:rsidP="00C7360E">
            <w:pPr>
              <w:widowControl/>
              <w:spacing w:line="280" w:lineRule="exact"/>
              <w:ind w:leftChars="68" w:left="495" w:hangingChars="176" w:hanging="352"/>
              <w:rPr>
                <w:rFonts w:ascii="ＭＳ ゴシック" w:eastAsia="ＭＳ ゴシック" w:hAnsi="ＭＳ ゴシック" w:cs="ＭＳ Ｐゴシック"/>
                <w:kern w:val="0"/>
                <w:sz w:val="20"/>
                <w:szCs w:val="20"/>
              </w:rPr>
            </w:pPr>
            <w:r w:rsidRPr="00840FD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40FD6">
              <w:rPr>
                <w:rFonts w:ascii="ＭＳ ゴシック" w:eastAsia="ＭＳ ゴシック" w:hAnsi="ＭＳ ゴシック" w:cs="ＭＳ Ｐゴシック" w:hint="eastAsia"/>
                <w:kern w:val="0"/>
                <w:sz w:val="20"/>
                <w:szCs w:val="20"/>
              </w:rPr>
              <w:t>①の付属品は、壁付け金具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電子黒板設置金具</w:t>
            </w:r>
            <w:r>
              <w:rPr>
                <w:rFonts w:ascii="ＭＳ ゴシック" w:eastAsia="ＭＳ ゴシック" w:hAnsi="ＭＳ ゴシック" w:cs="ＭＳ Ｐゴシック" w:hint="eastAsia"/>
                <w:kern w:val="0"/>
                <w:sz w:val="20"/>
                <w:szCs w:val="20"/>
              </w:rPr>
              <w:t>）</w:t>
            </w:r>
            <w:r w:rsidRPr="00840FD6">
              <w:rPr>
                <w:rFonts w:ascii="ＭＳ ゴシック" w:eastAsia="ＭＳ ゴシック" w:hAnsi="ＭＳ ゴシック" w:cs="ＭＳ Ｐゴシック" w:hint="eastAsia"/>
                <w:kern w:val="0"/>
                <w:sz w:val="20"/>
                <w:szCs w:val="20"/>
              </w:rPr>
              <w:t>、電源ケーブル、RGBケーブル、音声ケーブル、HDMIケーブル、USBタイプAケーブル、同Bケーブル、RS232Cケーブル。</w:t>
            </w:r>
          </w:p>
        </w:tc>
      </w:tr>
      <w:tr w:rsidR="00D059A6" w:rsidRPr="00CD109D" w14:paraId="7DC53087" w14:textId="77777777" w:rsidTr="00D059A6">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31C1683F" w14:textId="77777777" w:rsidR="00D059A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取組みの</w:t>
            </w:r>
          </w:p>
          <w:p w14:paraId="63C9156C" w14:textId="77777777" w:rsidR="00D059A6" w:rsidRPr="00840FD6" w:rsidRDefault="00D059A6" w:rsidP="00C7360E">
            <w:pPr>
              <w:widowControl/>
              <w:spacing w:line="280" w:lineRule="exact"/>
              <w:jc w:val="center"/>
              <w:rPr>
                <w:rFonts w:ascii="Meiryo UI" w:eastAsia="Meiryo UI" w:hAnsi="Meiryo UI" w:cs="ＭＳ Ｐゴシック"/>
                <w:b/>
                <w:bCs/>
                <w:kern w:val="0"/>
                <w:sz w:val="20"/>
                <w:szCs w:val="20"/>
              </w:rPr>
            </w:pPr>
            <w:r w:rsidRPr="00840FD6">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447B696" w14:textId="77777777" w:rsidR="00D059A6" w:rsidRPr="00CD109D" w:rsidRDefault="00D059A6" w:rsidP="00C7360E">
            <w:pPr>
              <w:widowControl/>
              <w:spacing w:line="280" w:lineRule="exact"/>
              <w:ind w:leftChars="96" w:left="2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FT2F</w:t>
            </w:r>
            <w:r w:rsidRPr="00CD109D">
              <w:rPr>
                <w:rFonts w:ascii="ＭＳ ゴシック" w:eastAsia="ＭＳ ゴシック" w:hAnsi="ＭＳ ゴシック" w:cs="ＭＳ Ｐゴシック" w:hint="eastAsia"/>
                <w:kern w:val="0"/>
                <w:sz w:val="20"/>
                <w:szCs w:val="20"/>
              </w:rPr>
              <w:t>（FLY TO THE Future）チーム（ICT機器を活用した授業力向上チーム）</w:t>
            </w:r>
          </w:p>
          <w:p w14:paraId="3E3476FA" w14:textId="77777777" w:rsidR="00D059A6" w:rsidRPr="00CD109D" w:rsidRDefault="00D059A6" w:rsidP="00C7360E">
            <w:pPr>
              <w:widowControl/>
              <w:spacing w:line="280" w:lineRule="exact"/>
              <w:ind w:leftChars="96" w:left="202"/>
              <w:rPr>
                <w:rFonts w:ascii="ＭＳ ゴシック" w:eastAsia="ＭＳ ゴシック" w:hAnsi="ＭＳ ゴシック" w:cs="ＭＳ Ｐゴシック"/>
                <w:kern w:val="0"/>
                <w:sz w:val="20"/>
                <w:szCs w:val="20"/>
              </w:rPr>
            </w:pPr>
            <w:r w:rsidRPr="00CD109D">
              <w:rPr>
                <w:rFonts w:ascii="ＭＳ ゴシック" w:eastAsia="ＭＳ ゴシック" w:hAnsi="ＭＳ ゴシック" w:cs="ＭＳ Ｐゴシック" w:hint="eastAsia"/>
                <w:kern w:val="0"/>
                <w:sz w:val="20"/>
                <w:szCs w:val="20"/>
              </w:rPr>
              <w:t>構成メンバー　教頭、首席、各教科代表、教務部情報係</w:t>
            </w:r>
          </w:p>
        </w:tc>
      </w:tr>
      <w:tr w:rsidR="006155F5" w:rsidRPr="006155F5" w14:paraId="3337003F" w14:textId="77777777" w:rsidTr="00D059A6">
        <w:trPr>
          <w:trHeight w:val="33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2DD7760C" w14:textId="77777777" w:rsid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本年度の</w:t>
            </w:r>
          </w:p>
          <w:p w14:paraId="3DD885B7" w14:textId="77777777" w:rsidR="006155F5" w:rsidRP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368E9F90" w14:textId="77777777" w:rsidR="006155F5" w:rsidRDefault="006155F5" w:rsidP="00D059A6">
            <w:pPr>
              <w:widowControl/>
              <w:spacing w:line="280" w:lineRule="exact"/>
              <w:ind w:left="220" w:hangingChars="100" w:hanging="220"/>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全教職員向け機器利用等研修、FT2Fチームによる活用調査、理解度参加度の分析と情報共有</w:t>
            </w:r>
            <w:r w:rsidR="008011F1">
              <w:rPr>
                <w:rFonts w:ascii="ＭＳ ゴシック" w:eastAsia="ＭＳ ゴシック" w:hAnsi="ＭＳ ゴシック" w:cs="ＭＳ Ｐゴシック" w:hint="eastAsia"/>
                <w:kern w:val="0"/>
                <w:sz w:val="22"/>
              </w:rPr>
              <w:t>（</w:t>
            </w:r>
            <w:r w:rsidRPr="006155F5">
              <w:rPr>
                <w:rFonts w:ascii="ＭＳ ゴシック" w:eastAsia="ＭＳ ゴシック" w:hAnsi="ＭＳ ゴシック" w:cs="ＭＳ Ｐゴシック" w:hint="eastAsia"/>
                <w:kern w:val="0"/>
                <w:sz w:val="22"/>
              </w:rPr>
              <w:t>４月</w:t>
            </w:r>
            <w:r w:rsidR="008011F1">
              <w:rPr>
                <w:rFonts w:ascii="ＭＳ ゴシック" w:eastAsia="ＭＳ ゴシック" w:hAnsi="ＭＳ ゴシック" w:cs="ＭＳ Ｐゴシック" w:hint="eastAsia"/>
                <w:kern w:val="0"/>
                <w:sz w:val="22"/>
              </w:rPr>
              <w:t>）</w:t>
            </w:r>
          </w:p>
          <w:p w14:paraId="188C283D"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ICT機器を活用した授業公開、研究協議</w:t>
            </w:r>
            <w:r w:rsidR="008011F1">
              <w:rPr>
                <w:rFonts w:ascii="ＭＳ ゴシック" w:eastAsia="ＭＳ ゴシック" w:hAnsi="ＭＳ ゴシック" w:cs="ＭＳ Ｐゴシック" w:hint="eastAsia"/>
                <w:kern w:val="0"/>
                <w:sz w:val="22"/>
              </w:rPr>
              <w:t>（</w:t>
            </w:r>
            <w:r w:rsidRPr="006155F5">
              <w:rPr>
                <w:rFonts w:ascii="ＭＳ ゴシック" w:eastAsia="ＭＳ ゴシック" w:hAnsi="ＭＳ ゴシック" w:cs="ＭＳ Ｐゴシック" w:hint="eastAsia"/>
                <w:kern w:val="0"/>
                <w:sz w:val="22"/>
              </w:rPr>
              <w:t>７,12月</w:t>
            </w:r>
            <w:r w:rsidR="008011F1">
              <w:rPr>
                <w:rFonts w:ascii="ＭＳ ゴシック" w:eastAsia="ＭＳ ゴシック" w:hAnsi="ＭＳ ゴシック" w:cs="ＭＳ Ｐゴシック" w:hint="eastAsia"/>
                <w:kern w:val="0"/>
                <w:sz w:val="22"/>
              </w:rPr>
              <w:t>）</w:t>
            </w:r>
          </w:p>
          <w:p w14:paraId="53F0663B" w14:textId="77777777" w:rsidR="006155F5" w:rsidRDefault="006155F5" w:rsidP="00D059A6">
            <w:pPr>
              <w:widowControl/>
              <w:spacing w:line="280" w:lineRule="exact"/>
              <w:ind w:left="220" w:hangingChars="100" w:hanging="220"/>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生徒への授業アンケート、FT2Fチームによる生徒教員ICT機器の活用、理解度満足度調査</w:t>
            </w:r>
            <w:r w:rsidR="008011F1">
              <w:rPr>
                <w:rFonts w:ascii="ＭＳ ゴシック" w:eastAsia="ＭＳ ゴシック" w:hAnsi="ＭＳ ゴシック" w:cs="ＭＳ Ｐゴシック" w:hint="eastAsia"/>
                <w:kern w:val="0"/>
                <w:sz w:val="22"/>
              </w:rPr>
              <w:t>（</w:t>
            </w:r>
            <w:r w:rsidRPr="006155F5">
              <w:rPr>
                <w:rFonts w:ascii="ＭＳ ゴシック" w:eastAsia="ＭＳ ゴシック" w:hAnsi="ＭＳ ゴシック" w:cs="ＭＳ Ｐゴシック" w:hint="eastAsia"/>
                <w:kern w:val="0"/>
                <w:sz w:val="22"/>
              </w:rPr>
              <w:t>７,12,３月</w:t>
            </w:r>
            <w:r w:rsidR="008011F1">
              <w:rPr>
                <w:rFonts w:ascii="ＭＳ ゴシック" w:eastAsia="ＭＳ ゴシック" w:hAnsi="ＭＳ ゴシック" w:cs="ＭＳ Ｐゴシック" w:hint="eastAsia"/>
                <w:kern w:val="0"/>
                <w:sz w:val="22"/>
              </w:rPr>
              <w:t>）</w:t>
            </w:r>
          </w:p>
          <w:p w14:paraId="488EB681"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FT2Fチームによる活用調査、理解度参加度の分析と情報共有</w:t>
            </w:r>
            <w:r w:rsidR="008011F1">
              <w:rPr>
                <w:rFonts w:ascii="ＭＳ ゴシック" w:eastAsia="ＭＳ ゴシック" w:hAnsi="ＭＳ ゴシック" w:cs="ＭＳ Ｐゴシック" w:hint="eastAsia"/>
                <w:kern w:val="0"/>
                <w:sz w:val="22"/>
              </w:rPr>
              <w:t>（</w:t>
            </w:r>
            <w:r w:rsidRPr="006155F5">
              <w:rPr>
                <w:rFonts w:ascii="ＭＳ ゴシック" w:eastAsia="ＭＳ ゴシック" w:hAnsi="ＭＳ ゴシック" w:cs="ＭＳ Ｐゴシック" w:hint="eastAsia"/>
                <w:kern w:val="0"/>
                <w:sz w:val="22"/>
              </w:rPr>
              <w:t>８,１月</w:t>
            </w:r>
            <w:r w:rsidR="008011F1">
              <w:rPr>
                <w:rFonts w:ascii="ＭＳ ゴシック" w:eastAsia="ＭＳ ゴシック" w:hAnsi="ＭＳ ゴシック" w:cs="ＭＳ Ｐゴシック" w:hint="eastAsia"/>
                <w:kern w:val="0"/>
                <w:sz w:val="22"/>
              </w:rPr>
              <w:t>）</w:t>
            </w:r>
          </w:p>
          <w:p w14:paraId="25FC613C" w14:textId="77777777" w:rsid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各教科で３年間のICT機器の活用について検証及びまとめ</w:t>
            </w:r>
            <w:r w:rsidR="008011F1">
              <w:rPr>
                <w:rFonts w:ascii="ＭＳ ゴシック" w:eastAsia="ＭＳ ゴシック" w:hAnsi="ＭＳ ゴシック" w:cs="ＭＳ Ｐゴシック" w:hint="eastAsia"/>
                <w:kern w:val="0"/>
                <w:sz w:val="22"/>
              </w:rPr>
              <w:t>（</w:t>
            </w:r>
            <w:r w:rsidRPr="006155F5">
              <w:rPr>
                <w:rFonts w:ascii="ＭＳ ゴシック" w:eastAsia="ＭＳ ゴシック" w:hAnsi="ＭＳ ゴシック" w:cs="ＭＳ Ｐゴシック" w:hint="eastAsia"/>
                <w:kern w:val="0"/>
                <w:sz w:val="22"/>
              </w:rPr>
              <w:t>９～12月</w:t>
            </w:r>
            <w:r w:rsidR="008011F1">
              <w:rPr>
                <w:rFonts w:ascii="ＭＳ ゴシック" w:eastAsia="ＭＳ ゴシック" w:hAnsi="ＭＳ ゴシック" w:cs="ＭＳ Ｐゴシック" w:hint="eastAsia"/>
                <w:kern w:val="0"/>
                <w:sz w:val="22"/>
              </w:rPr>
              <w:t>）</w:t>
            </w:r>
          </w:p>
          <w:p w14:paraId="5E2B03A0" w14:textId="77777777" w:rsidR="006155F5" w:rsidRPr="006155F5" w:rsidRDefault="006155F5" w:rsidP="000A4F9A">
            <w:pPr>
              <w:widowControl/>
              <w:spacing w:line="280" w:lineRule="exact"/>
              <w:jc w:val="left"/>
              <w:rPr>
                <w:rFonts w:ascii="ＭＳ ゴシック" w:eastAsia="ＭＳ ゴシック" w:hAnsi="ＭＳ ゴシック" w:cs="ＭＳ Ｐゴシック"/>
                <w:kern w:val="0"/>
                <w:sz w:val="22"/>
              </w:rPr>
            </w:pPr>
            <w:r w:rsidRPr="006155F5">
              <w:rPr>
                <w:rFonts w:ascii="ＭＳ ゴシック" w:eastAsia="ＭＳ ゴシック" w:hAnsi="ＭＳ ゴシック" w:cs="ＭＳ Ｐゴシック" w:hint="eastAsia"/>
                <w:kern w:val="0"/>
                <w:sz w:val="22"/>
              </w:rPr>
              <w:t>・ FT2Fチームによる３年間の検証と取組みを冊子、Webページなど外部へ公開</w:t>
            </w:r>
            <w:r w:rsidR="008011F1">
              <w:rPr>
                <w:rFonts w:ascii="ＭＳ ゴシック" w:eastAsia="ＭＳ ゴシック" w:hAnsi="ＭＳ ゴシック" w:cs="ＭＳ Ｐゴシック" w:hint="eastAsia"/>
                <w:kern w:val="0"/>
                <w:sz w:val="22"/>
              </w:rPr>
              <w:t>（</w:t>
            </w:r>
            <w:r w:rsidRPr="006155F5">
              <w:rPr>
                <w:rFonts w:ascii="ＭＳ ゴシック" w:eastAsia="ＭＳ ゴシック" w:hAnsi="ＭＳ ゴシック" w:cs="ＭＳ Ｐゴシック" w:hint="eastAsia"/>
                <w:kern w:val="0"/>
                <w:sz w:val="22"/>
              </w:rPr>
              <w:t>１～３月</w:t>
            </w:r>
            <w:r w:rsidR="008011F1">
              <w:rPr>
                <w:rFonts w:ascii="ＭＳ ゴシック" w:eastAsia="ＭＳ ゴシック" w:hAnsi="ＭＳ ゴシック" w:cs="ＭＳ Ｐゴシック" w:hint="eastAsia"/>
                <w:kern w:val="0"/>
                <w:sz w:val="22"/>
              </w:rPr>
              <w:t>）</w:t>
            </w:r>
          </w:p>
        </w:tc>
      </w:tr>
      <w:tr w:rsidR="006155F5" w:rsidRPr="006155F5" w14:paraId="3C70D63C" w14:textId="77777777" w:rsidTr="00D059A6">
        <w:trPr>
          <w:trHeight w:val="33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601132AC" w14:textId="77777777" w:rsid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成果の検証方法</w:t>
            </w:r>
          </w:p>
          <w:p w14:paraId="0ED1DCC2" w14:textId="77777777" w:rsidR="006155F5" w:rsidRP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40EC403" w14:textId="77777777" w:rsidR="006155F5" w:rsidRDefault="008011F1" w:rsidP="00D059A6">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 xml:space="preserve"> 学校教育自己診断</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の「授業の工夫」「授業が分かりやすい」の項目の肯定率を100％とする。授業のICT機器を用いた公開授業</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８名</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行い、ICT機器を活用する教員の割合を85％とする。</w:t>
            </w:r>
          </w:p>
          <w:p w14:paraId="65827025" w14:textId="77777777" w:rsidR="006155F5" w:rsidRDefault="008011F1" w:rsidP="00D059A6">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 xml:space="preserve"> FT2Fチームの調査の「自己肯定感を高めた」、「自己実現、自立のための力を持てた」、「働き続ける力を持てた」の項目の肯定率を95％以上にする。</w:t>
            </w:r>
          </w:p>
          <w:p w14:paraId="5815191A" w14:textId="77777777" w:rsidR="006155F5" w:rsidRPr="006155F5" w:rsidRDefault="008011F1" w:rsidP="000A4F9A">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 xml:space="preserve"> 生徒、保護者の学校満足度の肯定率を100％とする。</w:t>
            </w:r>
          </w:p>
        </w:tc>
      </w:tr>
      <w:tr w:rsidR="006155F5" w:rsidRPr="006155F5" w14:paraId="5AB6E427" w14:textId="77777777" w:rsidTr="00D059A6">
        <w:trPr>
          <w:trHeight w:val="33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4FD782D4" w14:textId="77777777" w:rsidR="006155F5" w:rsidRP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lastRenderedPageBreak/>
              <w:t>自己評価</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19C2E05A" w14:textId="369EB990" w:rsidR="006155F5" w:rsidRDefault="008011F1" w:rsidP="00D059A6">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の「授業の工夫」に関する項目の肯定率は91.2％、「授業がわかりやすい」の項目では肯定率は、92.3％と目標とした90％を超える数値となった。100%は非常に高い目標であったため、到達はできなかったが、わずかではあるが、昨年度よりも数値が伸びたのは、電子黒板の導入後、</w:t>
            </w:r>
            <w:r w:rsidR="00D059A6">
              <w:rPr>
                <w:rFonts w:ascii="ＭＳ ゴシック" w:eastAsia="ＭＳ ゴシック" w:hAnsi="ＭＳ ゴシック" w:cs="ＭＳ Ｐゴシック" w:hint="eastAsia"/>
                <w:kern w:val="0"/>
                <w:sz w:val="20"/>
                <w:szCs w:val="20"/>
              </w:rPr>
              <w:t>１</w:t>
            </w:r>
            <w:r w:rsidR="006155F5" w:rsidRPr="006155F5">
              <w:rPr>
                <w:rFonts w:ascii="ＭＳ ゴシック" w:eastAsia="ＭＳ ゴシック" w:hAnsi="ＭＳ ゴシック" w:cs="ＭＳ Ｐゴシック" w:hint="eastAsia"/>
                <w:kern w:val="0"/>
                <w:sz w:val="20"/>
                <w:szCs w:val="20"/>
              </w:rPr>
              <w:t>人</w:t>
            </w:r>
            <w:r w:rsidR="00D059A6">
              <w:rPr>
                <w:rFonts w:ascii="ＭＳ ゴシック" w:eastAsia="ＭＳ ゴシック" w:hAnsi="ＭＳ ゴシック" w:cs="ＭＳ Ｐゴシック" w:hint="eastAsia"/>
                <w:kern w:val="0"/>
                <w:sz w:val="20"/>
                <w:szCs w:val="20"/>
              </w:rPr>
              <w:t>１</w:t>
            </w:r>
            <w:r w:rsidR="006155F5" w:rsidRPr="006155F5">
              <w:rPr>
                <w:rFonts w:ascii="ＭＳ ゴシック" w:eastAsia="ＭＳ ゴシック" w:hAnsi="ＭＳ ゴシック" w:cs="ＭＳ Ｐゴシック" w:hint="eastAsia"/>
                <w:kern w:val="0"/>
                <w:sz w:val="20"/>
                <w:szCs w:val="20"/>
              </w:rPr>
              <w:t>台端末との効果的な活用を推進したことが理由の一つであると考える。今年度も継続して、公開授業週間でも、電子黒板を利用した授業計画を立てることを推奨した。ICT機器を活用している教員は100%を達成している。</w:t>
            </w:r>
            <w:r w:rsidR="00D059A6">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0D7003">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64258E4C" w14:textId="3FFB5BE4" w:rsidR="006155F5" w:rsidRDefault="008011F1" w:rsidP="00D059A6">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電子黒板が設置されてから研修を実施し、授業で活用するように教員に促した。組織的なアンケート結果では、目標の95%以上とはならなかったが、90.5％と、昨年度と同様に高い数値である。本校教員の電子黒板を利用するための技能は高まっており、一斉で行う基本的な研修の必要性は現在のところないと思われる。さらに自己肯定感を高め、働き続ける力等を育成するには、教科・領域ごとで効果的な活用のための工夫が求められている。</w:t>
            </w:r>
            <w:r w:rsidR="00D059A6">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D059A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0FD0DCE5" w14:textId="1822DC17" w:rsidR="006155F5" w:rsidRPr="006155F5" w:rsidRDefault="008011F1" w:rsidP="00D059A6">
            <w:pPr>
              <w:widowControl/>
              <w:tabs>
                <w:tab w:val="left" w:leader="middleDot" w:pos="7512"/>
              </w:tabs>
              <w:spacing w:line="280" w:lineRule="exact"/>
              <w:ind w:left="400" w:hangingChars="200" w:hanging="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学校教育自己診断では、生徒については授業に関する項目の平均が、80％を超える肯定率となっている。保護者については、授業に関する質問事項で、肯定的な回答が平均では80％を超えたが、</w:t>
            </w:r>
            <w:r w:rsidR="00D059A6">
              <w:rPr>
                <w:rFonts w:ascii="ＭＳ ゴシック" w:eastAsia="ＭＳ ゴシック" w:hAnsi="ＭＳ ゴシック" w:cs="ＭＳ Ｐゴシック" w:hint="eastAsia"/>
                <w:kern w:val="0"/>
                <w:sz w:val="20"/>
                <w:szCs w:val="20"/>
              </w:rPr>
              <w:t>１</w:t>
            </w:r>
            <w:r w:rsidR="006155F5" w:rsidRPr="006155F5">
              <w:rPr>
                <w:rFonts w:ascii="ＭＳ ゴシック" w:eastAsia="ＭＳ ゴシック" w:hAnsi="ＭＳ ゴシック" w:cs="ＭＳ Ｐゴシック" w:hint="eastAsia"/>
                <w:kern w:val="0"/>
                <w:sz w:val="20"/>
                <w:szCs w:val="20"/>
              </w:rPr>
              <w:t>人</w:t>
            </w:r>
            <w:r w:rsidR="00D059A6">
              <w:rPr>
                <w:rFonts w:ascii="ＭＳ ゴシック" w:eastAsia="ＭＳ ゴシック" w:hAnsi="ＭＳ ゴシック" w:cs="ＭＳ Ｐゴシック" w:hint="eastAsia"/>
                <w:kern w:val="0"/>
                <w:sz w:val="20"/>
                <w:szCs w:val="20"/>
              </w:rPr>
              <w:t>１</w:t>
            </w:r>
            <w:r w:rsidR="006155F5" w:rsidRPr="006155F5">
              <w:rPr>
                <w:rFonts w:ascii="ＭＳ ゴシック" w:eastAsia="ＭＳ ゴシック" w:hAnsi="ＭＳ ゴシック" w:cs="ＭＳ Ｐゴシック" w:hint="eastAsia"/>
                <w:kern w:val="0"/>
                <w:sz w:val="20"/>
                <w:szCs w:val="20"/>
              </w:rPr>
              <w:t>台端末についての項目では76.5％であった。１人１台端末が導入されてから、ICT機器を活用した学習活動に保護者の関心が益々高まっていると思われ、学習に関する情報を保護者にきめ細かく提供する必要性を感じている。「子どもは授業がわかりやすいと言っている」が84.7％の肯定率であることから、本校のICT機器を活用した「わかりやすい授業」の推進には一定の理解が示されていると考え、また、進路に関する項目の平均は</w:t>
            </w:r>
            <w:r w:rsidR="00D059A6">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生徒89.4％、保護者92.9％と高い肯定率を維持することができているが、学校満足度の肯定率100%をめざし、さらにICT機器を効果的に活用した授業の改善が必要と考える。</w:t>
            </w:r>
            <w:r w:rsidR="00D059A6">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6155F5" w:rsidRPr="006155F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6155F5" w:rsidRPr="006155F5" w14:paraId="75FAB1EF" w14:textId="77777777" w:rsidTr="00D059A6">
        <w:trPr>
          <w:trHeight w:val="330"/>
        </w:trPr>
        <w:tc>
          <w:tcPr>
            <w:tcW w:w="1701" w:type="dxa"/>
            <w:tcBorders>
              <w:top w:val="single" w:sz="4" w:space="0" w:color="auto"/>
              <w:left w:val="single" w:sz="8" w:space="0" w:color="auto"/>
              <w:bottom w:val="single" w:sz="8"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355B9764" w14:textId="77777777" w:rsidR="006155F5" w:rsidRPr="006155F5" w:rsidRDefault="006155F5" w:rsidP="000A4F9A">
            <w:pPr>
              <w:widowControl/>
              <w:spacing w:line="280" w:lineRule="exact"/>
              <w:jc w:val="center"/>
              <w:rPr>
                <w:rFonts w:ascii="Meiryo UI" w:eastAsia="Meiryo UI" w:hAnsi="Meiryo UI" w:cs="ＭＳ Ｐゴシック"/>
                <w:b/>
                <w:bCs/>
                <w:kern w:val="0"/>
                <w:sz w:val="20"/>
                <w:szCs w:val="20"/>
              </w:rPr>
            </w:pPr>
            <w:r w:rsidRPr="006155F5">
              <w:rPr>
                <w:rFonts w:ascii="Meiryo UI" w:eastAsia="Meiryo UI" w:hAnsi="Meiryo UI" w:cs="ＭＳ Ｐゴシック" w:hint="eastAsia"/>
                <w:b/>
                <w:bCs/>
                <w:kern w:val="0"/>
                <w:sz w:val="20"/>
                <w:szCs w:val="20"/>
              </w:rPr>
              <w:t>事業のまとめ</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5CBAE66" w14:textId="77777777" w:rsidR="006155F5" w:rsidRDefault="006155F5" w:rsidP="00D059A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6155F5">
              <w:rPr>
                <w:rFonts w:ascii="ＭＳ ゴシック" w:eastAsia="ＭＳ ゴシック" w:hAnsi="ＭＳ ゴシック" w:cs="ＭＳ Ｐゴシック" w:hint="eastAsia"/>
                <w:kern w:val="0"/>
                <w:sz w:val="20"/>
                <w:szCs w:val="20"/>
              </w:rPr>
              <w:t>電子黒板を導入した初年度の「主体的で対話的な深い学び」を軸に授業改善に努めるという目標は、学校教育自己診断の結果から、「達成した」と考える。教科・領域の特性により、ICT機器を活用した授業の回数にはばらつきがあるものの、教員は積極的に教材研究にも電子黒板を活用している。授業では、自らの考えを伝える場面や学習の成果を発表する機会に、電子黒板の機能が大いに役立っており、従来のプリント配付から、iPadでの資料参照、記録、ミラーリング機能による発表へと授業形態を変えていこうとする教科も出てきた。</w:t>
            </w:r>
          </w:p>
          <w:p w14:paraId="41EE3514" w14:textId="77777777" w:rsidR="006155F5" w:rsidRDefault="006155F5" w:rsidP="00D059A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6155F5">
              <w:rPr>
                <w:rFonts w:ascii="ＭＳ ゴシック" w:eastAsia="ＭＳ ゴシック" w:hAnsi="ＭＳ ゴシック" w:cs="ＭＳ Ｐゴシック" w:hint="eastAsia"/>
                <w:kern w:val="0"/>
                <w:sz w:val="20"/>
                <w:szCs w:val="20"/>
              </w:rPr>
              <w:t>以上のような授業形態の変化から、生徒同士の対話の機会が増え、授業に主体的に取組む様子が認められる。生徒同士が教え合う機会も増えたことで、自信を持つことにもつながり、進路指導において自分の思いを適切に伝える力もついている。</w:t>
            </w:r>
          </w:p>
          <w:p w14:paraId="6A7718AE" w14:textId="77777777" w:rsidR="006155F5" w:rsidRPr="006155F5" w:rsidRDefault="006155F5" w:rsidP="00D059A6">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6155F5">
              <w:rPr>
                <w:rFonts w:ascii="ＭＳ ゴシック" w:eastAsia="ＭＳ ゴシック" w:hAnsi="ＭＳ ゴシック" w:cs="ＭＳ Ｐゴシック" w:hint="eastAsia"/>
                <w:kern w:val="0"/>
                <w:sz w:val="20"/>
                <w:szCs w:val="20"/>
              </w:rPr>
              <w:t>本校では、生徒の実態に合わせた「わかりやすい授業」を進めていく中で、導入以来、電子黒板は不可欠なツールとなっている。</w:t>
            </w:r>
          </w:p>
        </w:tc>
      </w:tr>
    </w:tbl>
    <w:p w14:paraId="2D891F27" w14:textId="77777777" w:rsidR="00A55401" w:rsidRPr="006155F5" w:rsidRDefault="00A55401" w:rsidP="000A4F9A">
      <w:pPr>
        <w:spacing w:line="280" w:lineRule="exact"/>
      </w:pPr>
    </w:p>
    <w:sectPr w:rsidR="00A55401" w:rsidRPr="006155F5"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34C1C" w14:textId="77777777" w:rsidR="006155F5" w:rsidRDefault="006155F5" w:rsidP="006155F5">
      <w:r>
        <w:separator/>
      </w:r>
    </w:p>
  </w:endnote>
  <w:endnote w:type="continuationSeparator" w:id="0">
    <w:p w14:paraId="4BEAC80D" w14:textId="77777777" w:rsidR="006155F5" w:rsidRDefault="006155F5" w:rsidP="0061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CE26E" w14:textId="77777777" w:rsidR="006155F5" w:rsidRDefault="006155F5" w:rsidP="006155F5">
      <w:r>
        <w:separator/>
      </w:r>
    </w:p>
  </w:footnote>
  <w:footnote w:type="continuationSeparator" w:id="0">
    <w:p w14:paraId="7B1AD08F" w14:textId="77777777" w:rsidR="006155F5" w:rsidRDefault="006155F5" w:rsidP="0061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0A4F9A"/>
    <w:rsid w:val="000D7003"/>
    <w:rsid w:val="002C5EFA"/>
    <w:rsid w:val="00361110"/>
    <w:rsid w:val="006155F5"/>
    <w:rsid w:val="008011F1"/>
    <w:rsid w:val="009B62B5"/>
    <w:rsid w:val="00A55401"/>
    <w:rsid w:val="00A6183F"/>
    <w:rsid w:val="00D059A6"/>
    <w:rsid w:val="00D93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598E85"/>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5F5"/>
    <w:pPr>
      <w:tabs>
        <w:tab w:val="center" w:pos="4252"/>
        <w:tab w:val="right" w:pos="8504"/>
      </w:tabs>
      <w:snapToGrid w:val="0"/>
    </w:pPr>
  </w:style>
  <w:style w:type="character" w:customStyle="1" w:styleId="a4">
    <w:name w:val="ヘッダー (文字)"/>
    <w:basedOn w:val="a0"/>
    <w:link w:val="a3"/>
    <w:uiPriority w:val="99"/>
    <w:rsid w:val="006155F5"/>
  </w:style>
  <w:style w:type="paragraph" w:styleId="a5">
    <w:name w:val="footer"/>
    <w:basedOn w:val="a"/>
    <w:link w:val="a6"/>
    <w:uiPriority w:val="99"/>
    <w:unhideWhenUsed/>
    <w:rsid w:val="006155F5"/>
    <w:pPr>
      <w:tabs>
        <w:tab w:val="center" w:pos="4252"/>
        <w:tab w:val="right" w:pos="8504"/>
      </w:tabs>
      <w:snapToGrid w:val="0"/>
    </w:pPr>
  </w:style>
  <w:style w:type="character" w:customStyle="1" w:styleId="a6">
    <w:name w:val="フッター (文字)"/>
    <w:basedOn w:val="a0"/>
    <w:link w:val="a5"/>
    <w:uiPriority w:val="99"/>
    <w:rsid w:val="00615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13136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10</cp:revision>
  <dcterms:created xsi:type="dcterms:W3CDTF">2023-09-22T07:16:00Z</dcterms:created>
  <dcterms:modified xsi:type="dcterms:W3CDTF">2024-03-27T10:09:00Z</dcterms:modified>
</cp:coreProperties>
</file>