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924"/>
        <w:gridCol w:w="5207"/>
        <w:gridCol w:w="950"/>
        <w:gridCol w:w="290"/>
        <w:gridCol w:w="1835"/>
      </w:tblGrid>
      <w:tr w:rsidR="00840FD6" w:rsidRPr="00840FD6" w:rsidTr="00840FD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8"/>
                <w:szCs w:val="28"/>
                <w:u w:val="single"/>
              </w:rPr>
            </w:pPr>
            <w:r w:rsidRPr="00840FD6">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B84F4C">
              <w:rPr>
                <w:rFonts w:ascii="Meiryo UI" w:eastAsia="Meiryo UI" w:hAnsi="Meiryo UI" w:cs="ＭＳ Ｐゴシック" w:hint="eastAsia"/>
                <w:b/>
                <w:bCs/>
                <w:kern w:val="0"/>
                <w:sz w:val="28"/>
                <w:szCs w:val="28"/>
                <w:u w:val="single"/>
              </w:rPr>
              <w:t>２</w:t>
            </w:r>
            <w:r w:rsidRPr="00840FD6">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840FD6" w:rsidRPr="00840FD6" w:rsidTr="00B90049">
        <w:tc>
          <w:tcPr>
            <w:tcW w:w="7131"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１．事業計画の概要</w:t>
            </w:r>
          </w:p>
        </w:tc>
        <w:tc>
          <w:tcPr>
            <w:tcW w:w="95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c>
          <w:tcPr>
            <w:tcW w:w="1835"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840FD6" w:rsidRPr="00CD109D" w:rsidRDefault="00840FD6" w:rsidP="00840FD6">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大阪府立とりかい高等支援学校</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取り組む課題</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生徒の自立を支える教育の充実</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評価指標</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（１）ICT機器を活用した「主体的で対話的な深い学び」を軸にした指導力・授業力の向上</w:t>
            </w:r>
          </w:p>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（２）生徒の自己肯定感を高め、自己実現、自立のための力、働き続ける力の向上</w:t>
            </w:r>
          </w:p>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（３）支援学校における児童・生徒、保護者の学校満足度の向上</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 xml:space="preserve">　計画名</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jc w:val="left"/>
              <w:rPr>
                <w:rFonts w:ascii="ＭＳ Ｐゴシック" w:eastAsia="ＭＳ Ｐゴシック" w:hAnsi="ＭＳ Ｐゴシック" w:cs="ＭＳ Ｐゴシック"/>
                <w:kern w:val="0"/>
                <w:sz w:val="20"/>
                <w:szCs w:val="20"/>
              </w:rPr>
            </w:pPr>
            <w:r w:rsidRPr="00CD109D">
              <w:rPr>
                <w:rFonts w:ascii="ＭＳ Ｐゴシック" w:eastAsia="ＭＳ Ｐゴシック" w:hAnsi="ＭＳ Ｐゴシック" w:cs="ＭＳ Ｐゴシック" w:hint="eastAsia"/>
                <w:kern w:val="0"/>
                <w:sz w:val="20"/>
                <w:szCs w:val="20"/>
              </w:rPr>
              <w:t xml:space="preserve">　Ｆｌｙ Ｔo Tｈｅ Future　～　それぞれの自立のために　～</w:t>
            </w:r>
          </w:p>
        </w:tc>
      </w:tr>
      <w:tr w:rsidR="00840FD6" w:rsidRPr="00840FD6" w:rsidTr="00B90049">
        <w:tc>
          <w:tcPr>
            <w:tcW w:w="7131"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２．事業目標及び本年度の取組み</w:t>
            </w:r>
          </w:p>
        </w:tc>
        <w:tc>
          <w:tcPr>
            <w:tcW w:w="95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c>
          <w:tcPr>
            <w:tcW w:w="1835"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学校経営計画の</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中期的目標</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84F4C" w:rsidRDefault="00840FD6" w:rsidP="00B84F4C">
            <w:pPr>
              <w:widowControl/>
              <w:spacing w:line="280" w:lineRule="exact"/>
              <w:ind w:left="342" w:hangingChars="171" w:hanging="34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社会的自立に必要な力を養うための特色ある教育活動の充実</w:t>
            </w:r>
          </w:p>
          <w:p w:rsidR="00840FD6" w:rsidRPr="00CD109D" w:rsidRDefault="00B84F4C" w:rsidP="00B84F4C">
            <w:pPr>
              <w:widowControl/>
              <w:spacing w:line="280" w:lineRule="exact"/>
              <w:ind w:left="574" w:hangingChars="287" w:hanging="57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（１）新</w:t>
            </w:r>
            <w:r w:rsidR="00840FD6" w:rsidRPr="00CD109D">
              <w:rPr>
                <w:rFonts w:ascii="ＭＳ ゴシック" w:eastAsia="ＭＳ ゴシック" w:hAnsi="ＭＳ ゴシック" w:cs="ＭＳ Ｐゴシック" w:hint="eastAsia"/>
                <w:kern w:val="0"/>
                <w:sz w:val="20"/>
                <w:szCs w:val="20"/>
              </w:rPr>
              <w:t>学習指導要領をふまえた教育課程の確立と、確かな学力をはぐぐむために、「主体的で対話的な深い学び」を軸に授業改善に努める。</w:t>
            </w:r>
          </w:p>
          <w:p w:rsidR="00B84F4C" w:rsidRDefault="00B84F4C" w:rsidP="00B84F4C">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Pr="00B84F4C">
              <w:rPr>
                <w:rFonts w:ascii="ＭＳ ゴシック" w:eastAsia="ＭＳ ゴシック" w:hAnsi="ＭＳ ゴシック" w:cs="ＭＳ Ｐゴシック"/>
                <w:kern w:val="0"/>
                <w:sz w:val="20"/>
                <w:szCs w:val="20"/>
              </w:rPr>
              <w:t>ICT</w:t>
            </w:r>
            <w:r>
              <w:rPr>
                <w:rFonts w:ascii="ＭＳ ゴシック" w:eastAsia="ＭＳ ゴシック" w:hAnsi="ＭＳ ゴシック" w:cs="ＭＳ Ｐゴシック"/>
                <w:kern w:val="0"/>
                <w:sz w:val="20"/>
                <w:szCs w:val="20"/>
              </w:rPr>
              <w:t>を活用した取</w:t>
            </w:r>
            <w:r w:rsidRPr="00B84F4C">
              <w:rPr>
                <w:rFonts w:ascii="ＭＳ ゴシック" w:eastAsia="ＭＳ ゴシック" w:hAnsi="ＭＳ ゴシック" w:cs="ＭＳ Ｐゴシック"/>
                <w:kern w:val="0"/>
                <w:sz w:val="20"/>
                <w:szCs w:val="20"/>
              </w:rPr>
              <w:t>組みの推進に努める。</w:t>
            </w:r>
          </w:p>
          <w:p w:rsidR="00840FD6" w:rsidRPr="00CD109D" w:rsidRDefault="00B84F4C" w:rsidP="00B84F4C">
            <w:pPr>
              <w:widowControl/>
              <w:spacing w:line="280" w:lineRule="exact"/>
              <w:ind w:left="574" w:hangingChars="287" w:hanging="57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Pr="00B84F4C">
              <w:rPr>
                <w:rFonts w:ascii="ＭＳ ゴシック" w:eastAsia="ＭＳ ゴシック" w:hAnsi="ＭＳ ゴシック" w:cs="ＭＳ Ｐゴシック"/>
                <w:kern w:val="0"/>
                <w:sz w:val="20"/>
                <w:szCs w:val="20"/>
              </w:rPr>
              <w:t>生徒会活動の充実、高等支援学校や高校（高等部）とのスポーツ交流機会の拡大とクラブ活動の活性化をはかる。</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事業目標</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本校の課題</w:t>
            </w:r>
            <w:r>
              <w:rPr>
                <w:rFonts w:ascii="ＭＳ ゴシック" w:eastAsia="ＭＳ ゴシック" w:hAnsi="ＭＳ ゴシック" w:cs="ＭＳ Ｐゴシック" w:hint="eastAsia"/>
                <w:kern w:val="0"/>
                <w:sz w:val="20"/>
                <w:szCs w:val="20"/>
              </w:rPr>
              <w:t>＞</w:t>
            </w:r>
          </w:p>
          <w:p w:rsidR="00840FD6" w:rsidRPr="00CD109D" w:rsidRDefault="00840FD6" w:rsidP="00840FD6">
            <w:pPr>
              <w:widowControl/>
              <w:spacing w:line="280" w:lineRule="exact"/>
              <w:ind w:leftChars="96" w:left="202"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本校の生徒たちにとって高校生活の３年間で「生きる力」を育成することは大きな課題である。障がいにより不足している経験を補うために、ICTをより多く活用し、「生きる力」の育成に努めたい。</w:t>
            </w:r>
          </w:p>
          <w:p w:rsidR="00840FD6" w:rsidRPr="00CD109D" w:rsidRDefault="00840FD6" w:rsidP="00840FD6">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 xml:space="preserve">　視覚支援や聴覚支援の必要な生徒が多い中、大型テレビなどを活用した授業は本校の教育活動の中心になりつつある。しかし、テレビ台数の不足により、経験を積む機会を逸している現状があり、生徒たちの「生きる力」育成のためにも、自らの考えを伝えることや発表の機会をICT活用により増やしていきたい。</w:t>
            </w:r>
          </w:p>
          <w:p w:rsidR="00840FD6" w:rsidRPr="00CD109D" w:rsidRDefault="00840FD6" w:rsidP="00840FD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事業概要</w:t>
            </w:r>
            <w:r>
              <w:rPr>
                <w:rFonts w:ascii="ＭＳ ゴシック" w:eastAsia="ＭＳ ゴシック" w:hAnsi="ＭＳ ゴシック" w:cs="ＭＳ Ｐゴシック" w:hint="eastAsia"/>
                <w:kern w:val="0"/>
                <w:sz w:val="20"/>
                <w:szCs w:val="20"/>
              </w:rPr>
              <w:t>＞</w:t>
            </w:r>
          </w:p>
          <w:p w:rsidR="00840FD6" w:rsidRPr="00CD109D" w:rsidRDefault="00840FD6" w:rsidP="00840FD6">
            <w:pPr>
              <w:widowControl/>
              <w:spacing w:line="280" w:lineRule="exact"/>
              <w:ind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電子黒板が各教室に配置された場合は（１）から（３）の目標達成をめざす。</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電子黒板、タブレット端末を中心にICT機器を効率的に活用し、未知の情報を得ることで受け身の授業から、友だち同士での教え</w:t>
            </w:r>
            <w:r>
              <w:rPr>
                <w:rFonts w:ascii="ＭＳ ゴシック" w:eastAsia="ＭＳ ゴシック" w:hAnsi="ＭＳ ゴシック" w:cs="ＭＳ Ｐゴシック" w:hint="eastAsia"/>
                <w:kern w:val="0"/>
                <w:sz w:val="20"/>
                <w:szCs w:val="20"/>
              </w:rPr>
              <w:t>合い</w:t>
            </w:r>
            <w:r w:rsidRPr="00CD109D">
              <w:rPr>
                <w:rFonts w:ascii="ＭＳ ゴシック" w:eastAsia="ＭＳ ゴシック" w:hAnsi="ＭＳ ゴシック" w:cs="ＭＳ Ｐゴシック" w:hint="eastAsia"/>
                <w:kern w:val="0"/>
                <w:sz w:val="20"/>
                <w:szCs w:val="20"/>
              </w:rPr>
              <w:t>や、学びの発表など、自ら学ぶことができることにより知識・技能の定着をはかる。他者を意識した話す力、聞く力の育成をめざす。また、すべての授業で視覚支援、聴覚支援を行うことで分かりやすい授業を実践し、生徒の能動的な学習時間が増える。</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教え合い、発表をする→知識・技能の定着→自信がつく→主体的・意欲的に学ぶという正のスパイラルを生み、自己肯定感を高め、就労するための力を身につける。</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生徒の満足度だけでなく、生徒の成長を感じることで保護者の満足度の向上につながる。</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整備した</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設備・物品</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40FD6" w:rsidRDefault="00840FD6" w:rsidP="00DD3D08">
            <w:pPr>
              <w:widowControl/>
              <w:spacing w:line="280" w:lineRule="exact"/>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普通教室</w:t>
            </w:r>
            <w:r>
              <w:rPr>
                <w:rFonts w:ascii="ＭＳ ゴシック" w:eastAsia="ＭＳ ゴシック" w:hAnsi="ＭＳ ゴシック" w:cs="ＭＳ Ｐゴシック" w:hint="eastAsia"/>
                <w:kern w:val="0"/>
                <w:sz w:val="20"/>
                <w:szCs w:val="20"/>
              </w:rPr>
              <w:t>９</w:t>
            </w:r>
            <w:r w:rsidRPr="00840FD6">
              <w:rPr>
                <w:rFonts w:ascii="ＭＳ ゴシック" w:eastAsia="ＭＳ ゴシック" w:hAnsi="ＭＳ ゴシック" w:cs="ＭＳ Ｐゴシック" w:hint="eastAsia"/>
                <w:kern w:val="0"/>
                <w:sz w:val="20"/>
                <w:szCs w:val="20"/>
              </w:rPr>
              <w:t>室、特別教室</w:t>
            </w:r>
            <w:r>
              <w:rPr>
                <w:rFonts w:ascii="ＭＳ ゴシック" w:eastAsia="ＭＳ ゴシック" w:hAnsi="ＭＳ ゴシック" w:cs="ＭＳ Ｐゴシック" w:hint="eastAsia"/>
                <w:kern w:val="0"/>
                <w:sz w:val="20"/>
                <w:szCs w:val="20"/>
              </w:rPr>
              <w:t>２</w:t>
            </w:r>
            <w:r w:rsidRPr="00840FD6">
              <w:rPr>
                <w:rFonts w:ascii="ＭＳ ゴシック" w:eastAsia="ＭＳ ゴシック" w:hAnsi="ＭＳ ゴシック" w:cs="ＭＳ Ｐゴシック" w:hint="eastAsia"/>
                <w:kern w:val="0"/>
                <w:sz w:val="20"/>
                <w:szCs w:val="20"/>
              </w:rPr>
              <w:t>室に設置する次の備品を購入</w:t>
            </w:r>
            <w:r w:rsidR="0096228F">
              <w:rPr>
                <w:rFonts w:ascii="ＭＳ ゴシック" w:eastAsia="ＭＳ ゴシック" w:hAnsi="ＭＳ ゴシック" w:cs="ＭＳ Ｐゴシック" w:hint="eastAsia"/>
                <w:kern w:val="0"/>
                <w:sz w:val="20"/>
                <w:szCs w:val="20"/>
              </w:rPr>
              <w:t>した</w:t>
            </w:r>
            <w:r w:rsidRPr="00840FD6">
              <w:rPr>
                <w:rFonts w:ascii="ＭＳ ゴシック" w:eastAsia="ＭＳ ゴシック" w:hAnsi="ＭＳ ゴシック" w:cs="ＭＳ Ｐゴシック" w:hint="eastAsia"/>
                <w:kern w:val="0"/>
                <w:sz w:val="20"/>
                <w:szCs w:val="20"/>
              </w:rPr>
              <w:t>。</w:t>
            </w:r>
          </w:p>
          <w:p w:rsidR="0096228F"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①</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電子黒板機能付きの壁掛け式単焦点プロジェクター</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rsidR="0096228F"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②</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インターフェイスボックス</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rsidR="00840FD6"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③</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プロジェクタースクリーン</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rsidR="0096228F" w:rsidRDefault="0096228F"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Apple TV（</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rsidR="00840FD6" w:rsidRPr="00840FD6" w:rsidRDefault="00840FD6" w:rsidP="00DD3D08">
            <w:pPr>
              <w:widowControl/>
              <w:spacing w:line="280" w:lineRule="exact"/>
              <w:ind w:leftChars="68" w:left="495" w:hangingChars="176" w:hanging="352"/>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①の付属品は、壁付け金具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電子黒板設置金具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、電源ケーブル、RGBケーブル、音声ケーブル、HDMIケーブル、USBタイプAケーブル、同Bケーブル、RS232Cケーブル。</w:t>
            </w:r>
          </w:p>
        </w:tc>
      </w:tr>
      <w:tr w:rsidR="0096228F"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96228F"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lastRenderedPageBreak/>
              <w:t>取組みの</w:t>
            </w:r>
          </w:p>
          <w:p w:rsidR="0096228F" w:rsidRPr="00840FD6"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主担・実施者</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6228F" w:rsidRPr="00CD109D" w:rsidRDefault="0096228F" w:rsidP="0096228F">
            <w:pPr>
              <w:widowControl/>
              <w:spacing w:line="280" w:lineRule="exact"/>
              <w:ind w:leftChars="96" w:left="2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（FLY TO THE Future）チーム（ICT機器を活用した授業力向上チーム）</w:t>
            </w:r>
          </w:p>
          <w:p w:rsidR="0096228F" w:rsidRPr="00CD109D" w:rsidRDefault="0096228F" w:rsidP="0096228F">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構成メンバー　教頭、首席、各教科代表、教務部情報係</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本年度の</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取組内容</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84F4C" w:rsidRPr="00B84F4C" w:rsidRDefault="00B84F4C" w:rsidP="00B84F4C">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Pr="00B84F4C">
              <w:rPr>
                <w:rFonts w:ascii="ＭＳ ゴシック" w:eastAsia="ＭＳ ゴシック" w:hAnsi="ＭＳ ゴシック" w:cs="ＭＳ Ｐゴシック"/>
                <w:kern w:val="0"/>
                <w:sz w:val="20"/>
                <w:szCs w:val="20"/>
              </w:rPr>
              <w:t>月には、全教職員向け機器利用等研修を行った。</w:t>
            </w:r>
          </w:p>
          <w:p w:rsidR="00B84F4C" w:rsidRPr="00B84F4C" w:rsidRDefault="00B84F4C" w:rsidP="00B84F4C">
            <w:pPr>
              <w:widowControl/>
              <w:spacing w:line="280" w:lineRule="exact"/>
              <w:ind w:firstLineChars="100" w:firstLine="200"/>
              <w:rPr>
                <w:rFonts w:ascii="ＭＳ ゴシック" w:eastAsia="ＭＳ ゴシック" w:hAnsi="ＭＳ ゴシック" w:cs="ＭＳ Ｐゴシック"/>
                <w:kern w:val="0"/>
                <w:sz w:val="20"/>
                <w:szCs w:val="20"/>
              </w:rPr>
            </w:pPr>
            <w:r w:rsidRPr="00B84F4C">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３</w:t>
            </w:r>
            <w:r w:rsidRPr="00B84F4C">
              <w:rPr>
                <w:rFonts w:ascii="ＭＳ ゴシック" w:eastAsia="ＭＳ ゴシック" w:hAnsi="ＭＳ ゴシック" w:cs="ＭＳ Ｐゴシック"/>
                <w:kern w:val="0"/>
                <w:sz w:val="20"/>
                <w:szCs w:val="20"/>
              </w:rPr>
              <w:t>回（</w:t>
            </w:r>
            <w:r>
              <w:rPr>
                <w:rFonts w:ascii="ＭＳ ゴシック" w:eastAsia="ＭＳ ゴシック" w:hAnsi="ＭＳ ゴシック" w:cs="ＭＳ Ｐゴシック" w:hint="eastAsia"/>
                <w:kern w:val="0"/>
                <w:sz w:val="20"/>
                <w:szCs w:val="20"/>
              </w:rPr>
              <w:t>７、1</w:t>
            </w:r>
            <w:r>
              <w:rPr>
                <w:rFonts w:ascii="ＭＳ ゴシック" w:eastAsia="ＭＳ ゴシック" w:hAnsi="ＭＳ ゴシック" w:cs="ＭＳ Ｐゴシック"/>
                <w:kern w:val="0"/>
                <w:sz w:val="20"/>
                <w:szCs w:val="20"/>
              </w:rPr>
              <w:t>2</w:t>
            </w:r>
            <w:r>
              <w:rPr>
                <w:rFonts w:ascii="ＭＳ ゴシック" w:eastAsia="ＭＳ ゴシック" w:hAnsi="ＭＳ ゴシック" w:cs="ＭＳ Ｐゴシック" w:hint="eastAsia"/>
                <w:kern w:val="0"/>
                <w:sz w:val="20"/>
                <w:szCs w:val="20"/>
              </w:rPr>
              <w:t>、３</w:t>
            </w:r>
            <w:r w:rsidRPr="00B84F4C">
              <w:rPr>
                <w:rFonts w:ascii="ＭＳ ゴシック" w:eastAsia="ＭＳ ゴシック" w:hAnsi="ＭＳ ゴシック" w:cs="ＭＳ Ｐゴシック"/>
                <w:kern w:val="0"/>
                <w:sz w:val="20"/>
                <w:szCs w:val="20"/>
              </w:rPr>
              <w:t>月）</w:t>
            </w:r>
            <w:r>
              <w:rPr>
                <w:rFonts w:ascii="ＭＳ ゴシック" w:eastAsia="ＭＳ ゴシック" w:hAnsi="ＭＳ ゴシック" w:cs="ＭＳ Ｐゴシック" w:hint="eastAsia"/>
                <w:kern w:val="0"/>
                <w:sz w:val="20"/>
                <w:szCs w:val="20"/>
              </w:rPr>
              <w:t>F</w:t>
            </w:r>
            <w:r>
              <w:rPr>
                <w:rFonts w:ascii="ＭＳ ゴシック" w:eastAsia="ＭＳ ゴシック" w:hAnsi="ＭＳ ゴシック" w:cs="ＭＳ Ｐゴシック"/>
                <w:kern w:val="0"/>
                <w:sz w:val="20"/>
                <w:szCs w:val="20"/>
              </w:rPr>
              <w:t>T2F</w:t>
            </w:r>
            <w:r w:rsidRPr="00B84F4C">
              <w:rPr>
                <w:rFonts w:ascii="ＭＳ ゴシック" w:eastAsia="ＭＳ ゴシック" w:hAnsi="ＭＳ ゴシック" w:cs="ＭＳ Ｐゴシック"/>
                <w:kern w:val="0"/>
                <w:sz w:val="20"/>
                <w:szCs w:val="20"/>
              </w:rPr>
              <w:t>チームによる活用調査、理解度参加度の分析と情報共有を図った。</w:t>
            </w:r>
          </w:p>
          <w:p w:rsidR="00B84F4C" w:rsidRPr="00B84F4C" w:rsidRDefault="00B84F4C" w:rsidP="00B84F4C">
            <w:pPr>
              <w:widowControl/>
              <w:spacing w:line="280" w:lineRule="exact"/>
              <w:ind w:firstLineChars="100" w:firstLine="200"/>
              <w:rPr>
                <w:rFonts w:ascii="ＭＳ ゴシック" w:eastAsia="ＭＳ ゴシック" w:hAnsi="ＭＳ ゴシック" w:cs="ＭＳ Ｐゴシック"/>
                <w:kern w:val="0"/>
                <w:sz w:val="20"/>
                <w:szCs w:val="20"/>
              </w:rPr>
            </w:pPr>
            <w:r w:rsidRPr="00B84F4C">
              <w:rPr>
                <w:rFonts w:ascii="ＭＳ ゴシック" w:eastAsia="ＭＳ ゴシック" w:hAnsi="ＭＳ ゴシック" w:cs="ＭＳ Ｐゴシック"/>
                <w:kern w:val="0"/>
                <w:sz w:val="20"/>
                <w:szCs w:val="20"/>
              </w:rPr>
              <w:t>12月に生徒への授業アンケート行った。</w:t>
            </w:r>
          </w:p>
          <w:p w:rsidR="00B84F4C" w:rsidRPr="00B84F4C" w:rsidRDefault="00B84F4C" w:rsidP="00B84F4C">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B84F4C">
              <w:rPr>
                <w:rFonts w:ascii="ＭＳ ゴシック" w:eastAsia="ＭＳ ゴシック" w:hAnsi="ＭＳ ゴシック" w:cs="ＭＳ Ｐゴシック"/>
                <w:kern w:val="0"/>
                <w:sz w:val="20"/>
                <w:szCs w:val="20"/>
              </w:rPr>
              <w:t>月には、ICT機器を活用した公開授業を開催した。</w:t>
            </w:r>
          </w:p>
          <w:p w:rsidR="00840FD6" w:rsidRPr="00840FD6" w:rsidRDefault="00B84F4C" w:rsidP="00B84F4C">
            <w:pPr>
              <w:widowControl/>
              <w:spacing w:line="280" w:lineRule="exact"/>
              <w:ind w:firstLineChars="100" w:firstLine="200"/>
              <w:rPr>
                <w:rFonts w:ascii="ＭＳ ゴシック" w:eastAsia="ＭＳ ゴシック" w:hAnsi="ＭＳ ゴシック" w:cs="ＭＳ Ｐゴシック"/>
                <w:kern w:val="0"/>
                <w:sz w:val="20"/>
                <w:szCs w:val="20"/>
              </w:rPr>
            </w:pPr>
            <w:r w:rsidRPr="00B84F4C">
              <w:rPr>
                <w:rFonts w:ascii="ＭＳ ゴシック" w:eastAsia="ＭＳ ゴシック" w:hAnsi="ＭＳ ゴシック" w:cs="ＭＳ Ｐゴシック" w:hint="eastAsia"/>
                <w:kern w:val="0"/>
                <w:sz w:val="20"/>
                <w:szCs w:val="20"/>
              </w:rPr>
              <w:t>今年度もコロナウイルス感染症の拡大により、外部講師を活用した研修及び先進的な取組</w:t>
            </w:r>
            <w:r>
              <w:rPr>
                <w:rFonts w:ascii="ＭＳ ゴシック" w:eastAsia="ＭＳ ゴシック" w:hAnsi="ＭＳ ゴシック" w:cs="ＭＳ Ｐゴシック" w:hint="eastAsia"/>
                <w:kern w:val="0"/>
                <w:sz w:val="20"/>
                <w:szCs w:val="20"/>
              </w:rPr>
              <w:t>み</w:t>
            </w:r>
            <w:r w:rsidRPr="00B84F4C">
              <w:rPr>
                <w:rFonts w:ascii="ＭＳ ゴシック" w:eastAsia="ＭＳ ゴシック" w:hAnsi="ＭＳ ゴシック" w:cs="ＭＳ Ｐゴシック" w:hint="eastAsia"/>
                <w:kern w:val="0"/>
                <w:sz w:val="20"/>
                <w:szCs w:val="20"/>
              </w:rPr>
              <w:t>をしている事例の視察は実施できなかった。</w:t>
            </w:r>
          </w:p>
        </w:tc>
      </w:tr>
      <w:tr w:rsidR="0096228F"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96228F"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成果の検証方法</w:t>
            </w:r>
          </w:p>
          <w:p w:rsidR="0096228F" w:rsidRPr="00840FD6"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と評価指標</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（１）</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学校教育自己診断（生徒）の「授業の工夫」「授業が分かりやすい」の項目の肯定率を</w:t>
            </w:r>
            <w:r w:rsidR="00F76070">
              <w:rPr>
                <w:rFonts w:ascii="ＭＳ ゴシック" w:eastAsia="ＭＳ ゴシック" w:hAnsi="ＭＳ ゴシック" w:cs="ＭＳ Ｐゴシック" w:hint="eastAsia"/>
                <w:kern w:val="0"/>
                <w:sz w:val="20"/>
                <w:szCs w:val="20"/>
              </w:rPr>
              <w:t>95</w:t>
            </w:r>
            <w:r w:rsidRPr="003338B5">
              <w:rPr>
                <w:rFonts w:ascii="ＭＳ ゴシック" w:eastAsia="ＭＳ ゴシック" w:hAnsi="ＭＳ ゴシック" w:cs="ＭＳ Ｐゴシック" w:hint="eastAsia"/>
                <w:kern w:val="0"/>
                <w:sz w:val="20"/>
                <w:szCs w:val="20"/>
              </w:rPr>
              <w:t>％とする。授業のICT</w:t>
            </w:r>
            <w:r w:rsidR="00F76070">
              <w:rPr>
                <w:rFonts w:ascii="ＭＳ ゴシック" w:eastAsia="ＭＳ ゴシック" w:hAnsi="ＭＳ ゴシック" w:cs="ＭＳ Ｐゴシック" w:hint="eastAsia"/>
                <w:kern w:val="0"/>
                <w:sz w:val="20"/>
                <w:szCs w:val="20"/>
              </w:rPr>
              <w:t>機器を用いた公開授業（６</w:t>
            </w:r>
            <w:r w:rsidRPr="003338B5">
              <w:rPr>
                <w:rFonts w:ascii="ＭＳ ゴシック" w:eastAsia="ＭＳ ゴシック" w:hAnsi="ＭＳ ゴシック" w:cs="ＭＳ Ｐゴシック" w:hint="eastAsia"/>
                <w:kern w:val="0"/>
                <w:sz w:val="20"/>
                <w:szCs w:val="20"/>
              </w:rPr>
              <w:t>名）行い、</w:t>
            </w:r>
            <w:r w:rsidR="00D53B66">
              <w:rPr>
                <w:rFonts w:ascii="ＭＳ ゴシック" w:eastAsia="ＭＳ ゴシック" w:hAnsi="ＭＳ ゴシック" w:cs="ＭＳ Ｐゴシック" w:hint="eastAsia"/>
                <w:kern w:val="0"/>
                <w:sz w:val="20"/>
                <w:szCs w:val="20"/>
              </w:rPr>
              <w:t>I</w:t>
            </w:r>
            <w:r w:rsidR="00D53B66">
              <w:rPr>
                <w:rFonts w:ascii="ＭＳ ゴシック" w:eastAsia="ＭＳ ゴシック" w:hAnsi="ＭＳ ゴシック" w:cs="ＭＳ Ｐゴシック"/>
                <w:kern w:val="0"/>
                <w:sz w:val="20"/>
                <w:szCs w:val="20"/>
              </w:rPr>
              <w:t>CT</w:t>
            </w:r>
            <w:r w:rsidR="006D0B2F">
              <w:rPr>
                <w:rFonts w:ascii="ＭＳ ゴシック" w:eastAsia="ＭＳ ゴシック" w:hAnsi="ＭＳ ゴシック" w:cs="ＭＳ Ｐゴシック" w:hint="eastAsia"/>
                <w:kern w:val="0"/>
                <w:sz w:val="20"/>
                <w:szCs w:val="20"/>
              </w:rPr>
              <w:t>機器を活用する教員の割合を7</w:t>
            </w:r>
            <w:r w:rsidR="006D0B2F">
              <w:rPr>
                <w:rFonts w:ascii="ＭＳ ゴシック" w:eastAsia="ＭＳ ゴシック" w:hAnsi="ＭＳ ゴシック" w:cs="ＭＳ Ｐゴシック"/>
                <w:kern w:val="0"/>
                <w:sz w:val="20"/>
                <w:szCs w:val="20"/>
              </w:rPr>
              <w:t>5</w:t>
            </w:r>
            <w:r w:rsidR="006D0B2F">
              <w:rPr>
                <w:rFonts w:ascii="ＭＳ ゴシック" w:eastAsia="ＭＳ ゴシック" w:hAnsi="ＭＳ ゴシック" w:cs="ＭＳ Ｐゴシック" w:hint="eastAsia"/>
                <w:kern w:val="0"/>
                <w:sz w:val="20"/>
                <w:szCs w:val="20"/>
              </w:rPr>
              <w:t>％とする。</w:t>
            </w:r>
          </w:p>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（２）</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FT2Fチームの調査の「自己肯定感を高めた」、「自己実現、自立のための力を持てた」、「働き続ける力を持てた」の項目の肯定率を</w:t>
            </w:r>
            <w:r w:rsidR="00F76070">
              <w:rPr>
                <w:rFonts w:ascii="ＭＳ ゴシック" w:eastAsia="ＭＳ ゴシック" w:hAnsi="ＭＳ ゴシック" w:cs="ＭＳ Ｐゴシック" w:hint="eastAsia"/>
                <w:kern w:val="0"/>
                <w:sz w:val="20"/>
                <w:szCs w:val="20"/>
              </w:rPr>
              <w:t>9</w:t>
            </w:r>
            <w:r w:rsidR="00F76070">
              <w:rPr>
                <w:rFonts w:ascii="ＭＳ ゴシック" w:eastAsia="ＭＳ ゴシック" w:hAnsi="ＭＳ ゴシック" w:cs="ＭＳ Ｐゴシック"/>
                <w:kern w:val="0"/>
                <w:sz w:val="20"/>
                <w:szCs w:val="20"/>
              </w:rPr>
              <w:t>0</w:t>
            </w:r>
            <w:r w:rsidRPr="003338B5">
              <w:rPr>
                <w:rFonts w:ascii="ＭＳ ゴシック" w:eastAsia="ＭＳ ゴシック" w:hAnsi="ＭＳ ゴシック" w:cs="ＭＳ Ｐゴシック" w:hint="eastAsia"/>
                <w:kern w:val="0"/>
                <w:sz w:val="20"/>
                <w:szCs w:val="20"/>
              </w:rPr>
              <w:t>％以上にする。</w:t>
            </w:r>
          </w:p>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（３）</w:t>
            </w:r>
            <w:r w:rsidRPr="003338B5">
              <w:rPr>
                <w:rFonts w:ascii="ＭＳ ゴシック" w:eastAsia="ＭＳ ゴシック" w:hAnsi="ＭＳ ゴシック" w:cs="ＭＳ Ｐゴシック"/>
                <w:kern w:val="0"/>
                <w:sz w:val="20"/>
                <w:szCs w:val="20"/>
              </w:rPr>
              <w:tab/>
            </w:r>
            <w:r w:rsidR="00293125" w:rsidRPr="00293125">
              <w:rPr>
                <w:rFonts w:ascii="ＭＳ ゴシック" w:eastAsia="ＭＳ ゴシック" w:hAnsi="ＭＳ ゴシック" w:cs="ＭＳ Ｐゴシック" w:hint="eastAsia"/>
                <w:kern w:val="0"/>
                <w:sz w:val="20"/>
                <w:szCs w:val="20"/>
              </w:rPr>
              <w:t>学校教育自己診断において、</w:t>
            </w:r>
            <w:r w:rsidRPr="003338B5">
              <w:rPr>
                <w:rFonts w:ascii="ＭＳ ゴシック" w:eastAsia="ＭＳ ゴシック" w:hAnsi="ＭＳ ゴシック" w:cs="ＭＳ Ｐゴシック" w:hint="eastAsia"/>
                <w:kern w:val="0"/>
                <w:sz w:val="20"/>
                <w:szCs w:val="20"/>
              </w:rPr>
              <w:t>生徒、保護者の</w:t>
            </w:r>
            <w:r w:rsidR="00293125" w:rsidRPr="00293125">
              <w:rPr>
                <w:rFonts w:ascii="ＭＳ ゴシック" w:eastAsia="ＭＳ ゴシック" w:hAnsi="ＭＳ ゴシック" w:cs="ＭＳ Ｐゴシック" w:hint="eastAsia"/>
                <w:kern w:val="0"/>
                <w:sz w:val="20"/>
                <w:szCs w:val="20"/>
              </w:rPr>
              <w:t>「生徒</w:t>
            </w:r>
            <w:r w:rsidR="00293125" w:rsidRPr="00293125">
              <w:rPr>
                <w:rFonts w:ascii="ＭＳ ゴシック" w:eastAsia="ＭＳ ゴシック" w:hAnsi="ＭＳ ゴシック" w:cs="ＭＳ Ｐゴシック"/>
                <w:kern w:val="0"/>
                <w:sz w:val="20"/>
                <w:szCs w:val="20"/>
              </w:rPr>
              <w:t>1人1台端末」に関する項目、「進路指導」に関する項目</w:t>
            </w:r>
            <w:r w:rsidRPr="003338B5">
              <w:rPr>
                <w:rFonts w:ascii="ＭＳ ゴシック" w:eastAsia="ＭＳ ゴシック" w:hAnsi="ＭＳ ゴシック" w:cs="ＭＳ Ｐゴシック" w:hint="eastAsia"/>
                <w:kern w:val="0"/>
                <w:sz w:val="20"/>
                <w:szCs w:val="20"/>
              </w:rPr>
              <w:t>の肯定率を</w:t>
            </w:r>
            <w:r w:rsidR="00F76070">
              <w:rPr>
                <w:rFonts w:ascii="ＭＳ ゴシック" w:eastAsia="ＭＳ ゴシック" w:hAnsi="ＭＳ ゴシック" w:cs="ＭＳ Ｐゴシック"/>
                <w:kern w:val="0"/>
                <w:sz w:val="20"/>
                <w:szCs w:val="20"/>
              </w:rPr>
              <w:t>90</w:t>
            </w:r>
            <w:r w:rsidRPr="003338B5">
              <w:rPr>
                <w:rFonts w:ascii="ＭＳ ゴシック" w:eastAsia="ＭＳ ゴシック" w:hAnsi="ＭＳ ゴシック" w:cs="ＭＳ Ｐゴシック" w:hint="eastAsia"/>
                <w:kern w:val="0"/>
                <w:sz w:val="20"/>
                <w:szCs w:val="20"/>
              </w:rPr>
              <w:t>％とする。</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自己評価</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33771" w:rsidRPr="00C33771" w:rsidRDefault="00C33771" w:rsidP="00604088">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C33771">
              <w:rPr>
                <w:rFonts w:ascii="ＭＳ ゴシック" w:eastAsia="ＭＳ ゴシック" w:hAnsi="ＭＳ ゴシック" w:cs="ＭＳ Ｐゴシック" w:hint="eastAsia"/>
                <w:kern w:val="0"/>
                <w:sz w:val="20"/>
                <w:szCs w:val="20"/>
              </w:rPr>
              <w:t>（１）学校教育自己診断（生徒）の「授業の工夫」に関する項目の肯定率は</w:t>
            </w:r>
            <w:r w:rsidRPr="00C33771">
              <w:rPr>
                <w:rFonts w:ascii="ＭＳ ゴシック" w:eastAsia="ＭＳ ゴシック" w:hAnsi="ＭＳ ゴシック" w:cs="ＭＳ Ｐゴシック"/>
                <w:kern w:val="0"/>
                <w:sz w:val="20"/>
                <w:szCs w:val="20"/>
              </w:rPr>
              <w:t>91.1</w:t>
            </w: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kern w:val="0"/>
                <w:sz w:val="20"/>
                <w:szCs w:val="20"/>
              </w:rPr>
              <w:t>、「授業がわかりやすい」の項目では肯定率は、</w:t>
            </w:r>
            <w:r>
              <w:rPr>
                <w:rFonts w:ascii="ＭＳ ゴシック" w:eastAsia="ＭＳ ゴシック" w:hAnsi="ＭＳ ゴシック" w:cs="ＭＳ Ｐゴシック"/>
                <w:kern w:val="0"/>
                <w:sz w:val="20"/>
                <w:szCs w:val="20"/>
              </w:rPr>
              <w:t>88.9</w:t>
            </w:r>
            <w:r>
              <w:rPr>
                <w:rFonts w:ascii="ＭＳ ゴシック" w:eastAsia="ＭＳ ゴシック" w:hAnsi="ＭＳ ゴシック" w:cs="ＭＳ Ｐゴシック" w:hint="eastAsia"/>
                <w:kern w:val="0"/>
                <w:sz w:val="20"/>
                <w:szCs w:val="20"/>
              </w:rPr>
              <w:t>％</w:t>
            </w:r>
            <w:r w:rsidR="00603FFA">
              <w:rPr>
                <w:rFonts w:ascii="ＭＳ ゴシック" w:eastAsia="ＭＳ ゴシック" w:hAnsi="ＭＳ ゴシック" w:cs="ＭＳ Ｐゴシック" w:hint="eastAsia"/>
                <w:kern w:val="0"/>
                <w:sz w:val="20"/>
                <w:szCs w:val="20"/>
              </w:rPr>
              <w:t>であった。</w:t>
            </w:r>
            <w:bookmarkStart w:id="0" w:name="_GoBack"/>
            <w:bookmarkEnd w:id="0"/>
            <w:r w:rsidRPr="00C33771">
              <w:rPr>
                <w:rFonts w:ascii="ＭＳ ゴシック" w:eastAsia="ＭＳ ゴシック" w:hAnsi="ＭＳ ゴシック" w:cs="ＭＳ Ｐゴシック"/>
                <w:kern w:val="0"/>
                <w:sz w:val="20"/>
                <w:szCs w:val="20"/>
              </w:rPr>
              <w:t>今年度も目標とした</w:t>
            </w:r>
            <w:r w:rsidR="00C174BF">
              <w:rPr>
                <w:rFonts w:ascii="ＭＳ ゴシック" w:eastAsia="ＭＳ ゴシック" w:hAnsi="ＭＳ ゴシック" w:cs="ＭＳ Ｐゴシック"/>
                <w:kern w:val="0"/>
                <w:sz w:val="20"/>
                <w:szCs w:val="20"/>
              </w:rPr>
              <w:t>95</w:t>
            </w: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kern w:val="0"/>
                <w:sz w:val="20"/>
                <w:szCs w:val="20"/>
              </w:rPr>
              <w:t>には届かなかったものの、高い数値となったのは、電子黒板が設置されたことにより、授業の展開が多様になったことが理由の一つであると考えられる。公開授業週間でも、電子黒板を利用した授業計画を立てた。</w:t>
            </w:r>
            <w:r w:rsidR="006D0B2F">
              <w:rPr>
                <w:rFonts w:ascii="ＭＳ ゴシック" w:eastAsia="ＭＳ ゴシック" w:hAnsi="ＭＳ ゴシック" w:cs="ＭＳ Ｐゴシック" w:hint="eastAsia"/>
                <w:kern w:val="0"/>
                <w:sz w:val="20"/>
                <w:szCs w:val="20"/>
              </w:rPr>
              <w:t>I</w:t>
            </w:r>
            <w:r w:rsidR="006D0B2F">
              <w:rPr>
                <w:rFonts w:ascii="ＭＳ ゴシック" w:eastAsia="ＭＳ ゴシック" w:hAnsi="ＭＳ ゴシック" w:cs="ＭＳ Ｐゴシック"/>
                <w:kern w:val="0"/>
                <w:sz w:val="20"/>
                <w:szCs w:val="20"/>
              </w:rPr>
              <w:t>CT</w:t>
            </w:r>
            <w:r w:rsidR="006D0B2F">
              <w:rPr>
                <w:rFonts w:ascii="ＭＳ ゴシック" w:eastAsia="ＭＳ ゴシック" w:hAnsi="ＭＳ ゴシック" w:cs="ＭＳ Ｐゴシック" w:hint="eastAsia"/>
                <w:kern w:val="0"/>
                <w:sz w:val="20"/>
                <w:szCs w:val="20"/>
              </w:rPr>
              <w:t>機器を活用する教員の割合は</w:t>
            </w:r>
            <w:r w:rsidR="00CE1D33">
              <w:rPr>
                <w:rFonts w:ascii="ＭＳ ゴシック" w:eastAsia="ＭＳ ゴシック" w:hAnsi="ＭＳ ゴシック" w:cs="ＭＳ Ｐゴシック" w:hint="eastAsia"/>
                <w:kern w:val="0"/>
                <w:sz w:val="20"/>
                <w:szCs w:val="20"/>
              </w:rPr>
              <w:t>9</w:t>
            </w:r>
            <w:r w:rsidR="00CE1D33">
              <w:rPr>
                <w:rFonts w:ascii="ＭＳ ゴシック" w:eastAsia="ＭＳ ゴシック" w:hAnsi="ＭＳ ゴシック" w:cs="ＭＳ Ｐゴシック"/>
                <w:kern w:val="0"/>
                <w:sz w:val="20"/>
                <w:szCs w:val="20"/>
              </w:rPr>
              <w:t>0.2</w:t>
            </w:r>
            <w:r w:rsidR="006D0B2F">
              <w:rPr>
                <w:rFonts w:ascii="ＭＳ ゴシック" w:eastAsia="ＭＳ ゴシック" w:hAnsi="ＭＳ ゴシック" w:cs="ＭＳ Ｐゴシック" w:hint="eastAsia"/>
                <w:kern w:val="0"/>
                <w:sz w:val="20"/>
                <w:szCs w:val="20"/>
              </w:rPr>
              <w:t>％となった。</w:t>
            </w:r>
            <w:r w:rsidR="00604088">
              <w:rPr>
                <w:rFonts w:ascii="ＭＳ ゴシック" w:eastAsia="ＭＳ ゴシック" w:hAnsi="ＭＳ ゴシック" w:cs="ＭＳ Ｐゴシック"/>
                <w:kern w:val="0"/>
                <w:sz w:val="20"/>
                <w:szCs w:val="20"/>
              </w:rPr>
              <w:tab/>
            </w:r>
            <w:r w:rsidR="00293125" w:rsidRPr="00293125">
              <w:rPr>
                <w:rFonts w:ascii="ＭＳ ゴシック" w:eastAsia="ＭＳ ゴシック" w:hAnsi="ＭＳ ゴシック" w:cs="ＭＳ Ｐゴシック" w:hint="eastAsia"/>
                <w:kern w:val="0"/>
                <w:sz w:val="20"/>
                <w:szCs w:val="20"/>
              </w:rPr>
              <w:t>（○</w:t>
            </w:r>
            <w:r w:rsidR="00604088" w:rsidRPr="00293125">
              <w:rPr>
                <w:rFonts w:ascii="ＭＳ ゴシック" w:eastAsia="ＭＳ ゴシック" w:hAnsi="ＭＳ ゴシック" w:cs="ＭＳ Ｐゴシック" w:hint="eastAsia"/>
                <w:kern w:val="0"/>
                <w:sz w:val="20"/>
                <w:szCs w:val="20"/>
              </w:rPr>
              <w:t>）</w:t>
            </w:r>
          </w:p>
          <w:p w:rsidR="00C33771" w:rsidRPr="00C33771" w:rsidRDefault="00C33771" w:rsidP="00604088">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C33771">
              <w:rPr>
                <w:rFonts w:ascii="ＭＳ ゴシック" w:eastAsia="ＭＳ ゴシック" w:hAnsi="ＭＳ ゴシック" w:cs="ＭＳ Ｐゴシック" w:hint="eastAsia"/>
                <w:kern w:val="0"/>
                <w:sz w:val="20"/>
                <w:szCs w:val="20"/>
              </w:rPr>
              <w:t>（２）電子黒板が設置されてから研修を実施し、授業で活用するように教員に促した。組織的なアンケート結果では、</w:t>
            </w:r>
            <w:r>
              <w:rPr>
                <w:rFonts w:ascii="ＭＳ ゴシック" w:eastAsia="ＭＳ ゴシック" w:hAnsi="ＭＳ ゴシック" w:cs="ＭＳ Ｐゴシック"/>
                <w:kern w:val="0"/>
                <w:sz w:val="20"/>
                <w:szCs w:val="20"/>
              </w:rPr>
              <w:t>90.2</w:t>
            </w: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kern w:val="0"/>
                <w:sz w:val="20"/>
                <w:szCs w:val="20"/>
              </w:rPr>
              <w:t>と、昨年度よりも</w:t>
            </w:r>
            <w:r>
              <w:rPr>
                <w:rFonts w:ascii="ＭＳ ゴシック" w:eastAsia="ＭＳ ゴシック" w:hAnsi="ＭＳ ゴシック" w:cs="ＭＳ Ｐゴシック" w:hint="eastAsia"/>
                <w:kern w:val="0"/>
                <w:sz w:val="20"/>
                <w:szCs w:val="20"/>
              </w:rPr>
              <w:t>５％</w:t>
            </w:r>
            <w:r w:rsidRPr="00C33771">
              <w:rPr>
                <w:rFonts w:ascii="ＭＳ ゴシック" w:eastAsia="ＭＳ ゴシック" w:hAnsi="ＭＳ ゴシック" w:cs="ＭＳ Ｐゴシック"/>
                <w:kern w:val="0"/>
                <w:sz w:val="20"/>
                <w:szCs w:val="20"/>
              </w:rPr>
              <w:t>近く肯定的な回答をする教員が増えた。</w:t>
            </w:r>
            <w:r w:rsidR="00604088">
              <w:rPr>
                <w:rFonts w:ascii="ＭＳ ゴシック" w:eastAsia="ＭＳ ゴシック" w:hAnsi="ＭＳ ゴシック" w:cs="ＭＳ Ｐゴシック"/>
                <w:kern w:val="0"/>
                <w:sz w:val="20"/>
                <w:szCs w:val="20"/>
              </w:rPr>
              <w:tab/>
            </w:r>
            <w:r w:rsidR="00293125" w:rsidRPr="00293125">
              <w:rPr>
                <w:rFonts w:ascii="ＭＳ ゴシック" w:eastAsia="ＭＳ ゴシック" w:hAnsi="ＭＳ ゴシック" w:cs="ＭＳ Ｐゴシック" w:hint="eastAsia"/>
                <w:kern w:val="0"/>
                <w:sz w:val="20"/>
                <w:szCs w:val="20"/>
              </w:rPr>
              <w:t>（○</w:t>
            </w:r>
            <w:r w:rsidR="00604088" w:rsidRPr="00293125">
              <w:rPr>
                <w:rFonts w:ascii="ＭＳ ゴシック" w:eastAsia="ＭＳ ゴシック" w:hAnsi="ＭＳ ゴシック" w:cs="ＭＳ Ｐゴシック" w:hint="eastAsia"/>
                <w:kern w:val="0"/>
                <w:sz w:val="20"/>
                <w:szCs w:val="20"/>
              </w:rPr>
              <w:t>）</w:t>
            </w:r>
          </w:p>
          <w:p w:rsidR="00840FD6" w:rsidRPr="00C33771" w:rsidRDefault="00C33771" w:rsidP="00604088">
            <w:pPr>
              <w:widowControl/>
              <w:tabs>
                <w:tab w:val="left" w:pos="428"/>
                <w:tab w:val="right" w:leader="middleDot" w:pos="8220"/>
              </w:tabs>
              <w:spacing w:line="280" w:lineRule="exact"/>
              <w:ind w:leftChars="52" w:left="711" w:hangingChars="301" w:hanging="602"/>
              <w:rPr>
                <w:rFonts w:ascii="ＭＳ ゴシック" w:eastAsia="ＭＳ ゴシック" w:hAnsi="ＭＳ ゴシック" w:cs="ＭＳ Ｐゴシック"/>
                <w:kern w:val="0"/>
                <w:sz w:val="20"/>
                <w:szCs w:val="20"/>
              </w:rPr>
            </w:pPr>
            <w:r w:rsidRPr="00C33771">
              <w:rPr>
                <w:rFonts w:ascii="ＭＳ ゴシック" w:eastAsia="ＭＳ ゴシック" w:hAnsi="ＭＳ ゴシック" w:cs="ＭＳ Ｐゴシック" w:hint="eastAsia"/>
                <w:kern w:val="0"/>
                <w:sz w:val="20"/>
                <w:szCs w:val="20"/>
              </w:rPr>
              <w:t>（３）学校教育自己診断では、生徒については、どの項目も昨年度に続き、</w:t>
            </w:r>
            <w:r>
              <w:rPr>
                <w:rFonts w:ascii="ＭＳ ゴシック" w:eastAsia="ＭＳ ゴシック" w:hAnsi="ＭＳ ゴシック" w:cs="ＭＳ Ｐゴシック"/>
                <w:kern w:val="0"/>
                <w:sz w:val="20"/>
                <w:szCs w:val="20"/>
              </w:rPr>
              <w:t>80</w:t>
            </w: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kern w:val="0"/>
                <w:sz w:val="20"/>
                <w:szCs w:val="20"/>
              </w:rPr>
              <w:t>を超える肯定率となっている。保護者については、授業に関する質問事項で、肯定的な回答が</w:t>
            </w:r>
            <w:r>
              <w:rPr>
                <w:rFonts w:ascii="ＭＳ ゴシック" w:eastAsia="ＭＳ ゴシック" w:hAnsi="ＭＳ ゴシック" w:cs="ＭＳ Ｐゴシック"/>
                <w:kern w:val="0"/>
                <w:sz w:val="20"/>
                <w:szCs w:val="20"/>
              </w:rPr>
              <w:t>90</w:t>
            </w: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kern w:val="0"/>
                <w:sz w:val="20"/>
                <w:szCs w:val="20"/>
              </w:rPr>
              <w:t>を超えた。昨年度より、生徒、保護者、教員ともに電子黒板を活用するように努めたことで、本校の教育活動の充実に多大な効果があったと考えられる。</w:t>
            </w:r>
            <w:r w:rsidR="00604088">
              <w:rPr>
                <w:rFonts w:ascii="ＭＳ ゴシック" w:eastAsia="ＭＳ ゴシック" w:hAnsi="ＭＳ ゴシック" w:cs="ＭＳ Ｐゴシック"/>
                <w:kern w:val="0"/>
                <w:sz w:val="20"/>
                <w:szCs w:val="20"/>
              </w:rPr>
              <w:tab/>
            </w:r>
            <w:r w:rsidR="00293125" w:rsidRPr="00293125">
              <w:rPr>
                <w:rFonts w:ascii="ＭＳ ゴシック" w:eastAsia="ＭＳ ゴシック" w:hAnsi="ＭＳ ゴシック" w:cs="ＭＳ Ｐゴシック" w:hint="eastAsia"/>
                <w:kern w:val="0"/>
                <w:sz w:val="20"/>
                <w:szCs w:val="20"/>
              </w:rPr>
              <w:t>（○</w:t>
            </w:r>
            <w:r w:rsidR="00604088" w:rsidRPr="00293125">
              <w:rPr>
                <w:rFonts w:ascii="ＭＳ ゴシック" w:eastAsia="ＭＳ ゴシック" w:hAnsi="ＭＳ ゴシック" w:cs="ＭＳ Ｐゴシック" w:hint="eastAsia"/>
                <w:kern w:val="0"/>
                <w:sz w:val="20"/>
                <w:szCs w:val="20"/>
              </w:rPr>
              <w:t>）</w:t>
            </w:r>
          </w:p>
        </w:tc>
      </w:tr>
      <w:tr w:rsidR="00840FD6" w:rsidRPr="00840FD6" w:rsidTr="00B90049">
        <w:tc>
          <w:tcPr>
            <w:tcW w:w="1924"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次年度に向けて</w:t>
            </w:r>
          </w:p>
        </w:tc>
        <w:tc>
          <w:tcPr>
            <w:tcW w:w="8282"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33771" w:rsidRPr="00C33771" w:rsidRDefault="00C33771" w:rsidP="00C3377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hint="eastAsia"/>
                <w:kern w:val="0"/>
                <w:sz w:val="20"/>
                <w:szCs w:val="20"/>
              </w:rPr>
              <w:t>電子黒板に関する外部の研修に積極的に教員が参加するように働きかける。</w:t>
            </w:r>
          </w:p>
          <w:p w:rsidR="00C33771" w:rsidRPr="00C33771" w:rsidRDefault="00C33771" w:rsidP="00C3377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hint="eastAsia"/>
                <w:kern w:val="0"/>
                <w:sz w:val="20"/>
                <w:szCs w:val="20"/>
              </w:rPr>
              <w:t>電子黒板を活用した授業を公開し、外部からの助言を得る。</w:t>
            </w:r>
          </w:p>
          <w:p w:rsidR="00840FD6" w:rsidRPr="00840FD6" w:rsidRDefault="00C33771" w:rsidP="00C33771">
            <w:pPr>
              <w:widowControl/>
              <w:spacing w:line="280" w:lineRule="exact"/>
              <w:ind w:left="210" w:hangingChars="105" w:hanging="2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33771">
              <w:rPr>
                <w:rFonts w:ascii="ＭＳ ゴシック" w:eastAsia="ＭＳ ゴシック" w:hAnsi="ＭＳ ゴシック" w:cs="ＭＳ Ｐゴシック" w:hint="eastAsia"/>
                <w:kern w:val="0"/>
                <w:sz w:val="20"/>
                <w:szCs w:val="20"/>
              </w:rPr>
              <w:t>外部の研修に参加した教員</w:t>
            </w:r>
            <w:r>
              <w:rPr>
                <w:rFonts w:ascii="ＭＳ ゴシック" w:eastAsia="ＭＳ ゴシック" w:hAnsi="ＭＳ ゴシック" w:cs="ＭＳ Ｐゴシック" w:hint="eastAsia"/>
                <w:kern w:val="0"/>
                <w:sz w:val="20"/>
                <w:szCs w:val="20"/>
              </w:rPr>
              <w:t>が、校内の教員向けの研修を実施するなど、事業目標の完全達成をめざ</w:t>
            </w:r>
            <w:r w:rsidRPr="00C33771">
              <w:rPr>
                <w:rFonts w:ascii="ＭＳ ゴシック" w:eastAsia="ＭＳ ゴシック" w:hAnsi="ＭＳ ゴシック" w:cs="ＭＳ Ｐゴシック" w:hint="eastAsia"/>
                <w:kern w:val="0"/>
                <w:sz w:val="20"/>
                <w:szCs w:val="20"/>
              </w:rPr>
              <w:t>す。</w:t>
            </w:r>
          </w:p>
        </w:tc>
      </w:tr>
    </w:tbl>
    <w:p w:rsidR="00030BF8" w:rsidRDefault="00030BF8"/>
    <w:p w:rsidR="00030BF8" w:rsidRDefault="00030BF8">
      <w:pPr>
        <w:widowControl/>
        <w:jc w:val="left"/>
      </w:pPr>
      <w:r>
        <w:br w:type="page"/>
      </w:r>
    </w:p>
    <w:p w:rsidR="00302948" w:rsidRDefault="00030BF8">
      <w:r w:rsidRPr="00030BF8">
        <w:rPr>
          <w:rFonts w:ascii="Meiryo UI" w:eastAsia="Meiryo UI" w:hAnsi="Meiryo UI" w:cs="ＭＳ Ｐゴシック" w:hint="eastAsia"/>
          <w:b/>
          <w:bCs/>
          <w:kern w:val="0"/>
          <w:sz w:val="20"/>
          <w:szCs w:val="20"/>
        </w:rPr>
        <w:lastRenderedPageBreak/>
        <w:t>３．事業費報告</w:t>
      </w:r>
    </w:p>
    <w:p w:rsidR="00030BF8" w:rsidRPr="00840FD6" w:rsidRDefault="00C174BF">
      <w:r w:rsidRPr="00C174BF">
        <w:rPr>
          <w:noProof/>
        </w:rPr>
        <w:drawing>
          <wp:inline distT="0" distB="0" distL="0" distR="0" wp14:anchorId="2EB8EE03" wp14:editId="23F36381">
            <wp:extent cx="6418652" cy="687926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82" t="2017"/>
                    <a:stretch/>
                  </pic:blipFill>
                  <pic:spPr bwMode="auto">
                    <a:xfrm>
                      <a:off x="0" y="0"/>
                      <a:ext cx="6422013" cy="6882867"/>
                    </a:xfrm>
                    <a:prstGeom prst="rect">
                      <a:avLst/>
                    </a:prstGeom>
                    <a:ln>
                      <a:noFill/>
                    </a:ln>
                    <a:extLst>
                      <a:ext uri="{53640926-AAD7-44D8-BBD7-CCE9431645EC}">
                        <a14:shadowObscured xmlns:a14="http://schemas.microsoft.com/office/drawing/2010/main"/>
                      </a:ext>
                    </a:extLst>
                  </pic:spPr>
                </pic:pic>
              </a:graphicData>
            </a:graphic>
          </wp:inline>
        </w:drawing>
      </w:r>
    </w:p>
    <w:sectPr w:rsidR="00030BF8" w:rsidRPr="00840FD6" w:rsidSect="00840F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F8" w:rsidRDefault="00030BF8" w:rsidP="00030BF8">
      <w:r>
        <w:separator/>
      </w:r>
    </w:p>
  </w:endnote>
  <w:endnote w:type="continuationSeparator" w:id="0">
    <w:p w:rsidR="00030BF8" w:rsidRDefault="00030BF8" w:rsidP="0003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F8" w:rsidRDefault="00030BF8" w:rsidP="00030BF8">
      <w:r>
        <w:separator/>
      </w:r>
    </w:p>
  </w:footnote>
  <w:footnote w:type="continuationSeparator" w:id="0">
    <w:p w:rsidR="00030BF8" w:rsidRDefault="00030BF8" w:rsidP="0003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744"/>
    <w:multiLevelType w:val="hybridMultilevel"/>
    <w:tmpl w:val="9A74F844"/>
    <w:lvl w:ilvl="0" w:tplc="E5CC867E">
      <w:start w:val="1"/>
      <w:numFmt w:val="bullet"/>
      <w:lvlText w:val="※"/>
      <w:lvlJc w:val="left"/>
      <w:pPr>
        <w:ind w:left="1037" w:hanging="420"/>
      </w:pPr>
      <w:rPr>
        <w:rFonts w:ascii="游明朝" w:eastAsia="游明朝" w:hAnsi="游明朝" w:hint="eastAsia"/>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D6"/>
    <w:rsid w:val="00030BF8"/>
    <w:rsid w:val="00163DE5"/>
    <w:rsid w:val="00293125"/>
    <w:rsid w:val="00302948"/>
    <w:rsid w:val="00302B3E"/>
    <w:rsid w:val="003338B5"/>
    <w:rsid w:val="00406F8A"/>
    <w:rsid w:val="00603FFA"/>
    <w:rsid w:val="00604088"/>
    <w:rsid w:val="006A6788"/>
    <w:rsid w:val="006D0B2F"/>
    <w:rsid w:val="00840FD6"/>
    <w:rsid w:val="0096228F"/>
    <w:rsid w:val="009F0025"/>
    <w:rsid w:val="00B84F4C"/>
    <w:rsid w:val="00B90049"/>
    <w:rsid w:val="00C174BF"/>
    <w:rsid w:val="00C33771"/>
    <w:rsid w:val="00CE1D33"/>
    <w:rsid w:val="00D53B66"/>
    <w:rsid w:val="00DD3D08"/>
    <w:rsid w:val="00F7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D2C6C9"/>
  <w15:chartTrackingRefBased/>
  <w15:docId w15:val="{74C584C5-7AA6-4F57-8E43-5AC08360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B3E"/>
    <w:pPr>
      <w:ind w:leftChars="400" w:left="840"/>
    </w:pPr>
  </w:style>
  <w:style w:type="paragraph" w:styleId="a4">
    <w:name w:val="header"/>
    <w:basedOn w:val="a"/>
    <w:link w:val="a5"/>
    <w:uiPriority w:val="99"/>
    <w:unhideWhenUsed/>
    <w:rsid w:val="00030BF8"/>
    <w:pPr>
      <w:tabs>
        <w:tab w:val="center" w:pos="4252"/>
        <w:tab w:val="right" w:pos="8504"/>
      </w:tabs>
      <w:snapToGrid w:val="0"/>
    </w:pPr>
  </w:style>
  <w:style w:type="character" w:customStyle="1" w:styleId="a5">
    <w:name w:val="ヘッダー (文字)"/>
    <w:basedOn w:val="a0"/>
    <w:link w:val="a4"/>
    <w:uiPriority w:val="99"/>
    <w:rsid w:val="00030BF8"/>
  </w:style>
  <w:style w:type="paragraph" w:styleId="a6">
    <w:name w:val="footer"/>
    <w:basedOn w:val="a"/>
    <w:link w:val="a7"/>
    <w:uiPriority w:val="99"/>
    <w:unhideWhenUsed/>
    <w:rsid w:val="00030BF8"/>
    <w:pPr>
      <w:tabs>
        <w:tab w:val="center" w:pos="4252"/>
        <w:tab w:val="right" w:pos="8504"/>
      </w:tabs>
      <w:snapToGrid w:val="0"/>
    </w:pPr>
  </w:style>
  <w:style w:type="character" w:customStyle="1" w:styleId="a7">
    <w:name w:val="フッター (文字)"/>
    <w:basedOn w:val="a0"/>
    <w:link w:val="a6"/>
    <w:uiPriority w:val="99"/>
    <w:rsid w:val="00030BF8"/>
  </w:style>
  <w:style w:type="paragraph" w:styleId="a8">
    <w:name w:val="Balloon Text"/>
    <w:basedOn w:val="a"/>
    <w:link w:val="a9"/>
    <w:uiPriority w:val="99"/>
    <w:semiHidden/>
    <w:unhideWhenUsed/>
    <w:rsid w:val="00B90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13</cp:revision>
  <cp:lastPrinted>2023-03-29T06:31:00Z</cp:lastPrinted>
  <dcterms:created xsi:type="dcterms:W3CDTF">2021-04-02T06:17:00Z</dcterms:created>
  <dcterms:modified xsi:type="dcterms:W3CDTF">2023-03-31T12:59:00Z</dcterms:modified>
</cp:coreProperties>
</file>