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6641"/>
        <w:gridCol w:w="1282"/>
        <w:gridCol w:w="290"/>
        <w:gridCol w:w="292"/>
      </w:tblGrid>
      <w:tr w:rsidR="00CA1F87" w:rsidRPr="00CA1F87" w14:paraId="358FBD0D" w14:textId="77777777" w:rsidTr="006460D8">
        <w:trPr>
          <w:trHeight w:val="330"/>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06A9A79C" w14:textId="77777777" w:rsidR="00CA1F87" w:rsidRPr="00CA1F87" w:rsidRDefault="00CA1F87" w:rsidP="00C54AA9">
            <w:pPr>
              <w:widowControl/>
              <w:spacing w:line="280" w:lineRule="exact"/>
              <w:jc w:val="center"/>
              <w:rPr>
                <w:rFonts w:ascii="Meiryo UI" w:eastAsia="Meiryo UI" w:hAnsi="Meiryo UI" w:cs="ＭＳ Ｐゴシック"/>
                <w:b/>
                <w:bCs/>
                <w:kern w:val="0"/>
                <w:sz w:val="28"/>
                <w:szCs w:val="28"/>
                <w:u w:val="single"/>
              </w:rPr>
            </w:pPr>
            <w:r w:rsidRPr="00CA1F87">
              <w:rPr>
                <w:rFonts w:ascii="Meiryo UI" w:eastAsia="Meiryo UI" w:hAnsi="Meiryo UI" w:cs="ＭＳ Ｐゴシック" w:hint="eastAsia"/>
                <w:b/>
                <w:bCs/>
                <w:kern w:val="0"/>
                <w:sz w:val="28"/>
                <w:szCs w:val="28"/>
                <w:u w:val="single"/>
              </w:rPr>
              <w:t>学校経営推進費　評価報告書</w:t>
            </w:r>
            <w:r w:rsidR="00DB5166">
              <w:rPr>
                <w:rFonts w:ascii="Meiryo UI" w:eastAsia="Meiryo UI" w:hAnsi="Meiryo UI" w:cs="ＭＳ Ｐゴシック" w:hint="eastAsia"/>
                <w:b/>
                <w:bCs/>
                <w:kern w:val="0"/>
                <w:sz w:val="28"/>
                <w:szCs w:val="28"/>
                <w:u w:val="single"/>
              </w:rPr>
              <w:t>（</w:t>
            </w:r>
            <w:r w:rsidRPr="00CA1F87">
              <w:rPr>
                <w:rFonts w:ascii="Meiryo UI" w:eastAsia="Meiryo UI" w:hAnsi="Meiryo UI" w:cs="ＭＳ Ｐゴシック" w:hint="eastAsia"/>
                <w:b/>
                <w:bCs/>
                <w:kern w:val="0"/>
                <w:sz w:val="28"/>
                <w:szCs w:val="28"/>
                <w:u w:val="single"/>
              </w:rPr>
              <w:t>最終</w:t>
            </w:r>
            <w:r w:rsidR="00DB5166">
              <w:rPr>
                <w:rFonts w:ascii="Meiryo UI" w:eastAsia="Meiryo UI" w:hAnsi="Meiryo UI" w:cs="ＭＳ Ｐゴシック" w:hint="eastAsia"/>
                <w:b/>
                <w:bCs/>
                <w:kern w:val="0"/>
                <w:sz w:val="28"/>
                <w:szCs w:val="28"/>
                <w:u w:val="single"/>
              </w:rPr>
              <w:t>）</w:t>
            </w:r>
          </w:p>
        </w:tc>
      </w:tr>
      <w:tr w:rsidR="00CA1F87" w:rsidRPr="00CA1F87" w14:paraId="2A7481CE" w14:textId="77777777" w:rsidTr="006460D8">
        <w:trPr>
          <w:trHeight w:val="330"/>
        </w:trPr>
        <w:tc>
          <w:tcPr>
            <w:tcW w:w="834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66546A18" w14:textId="77777777" w:rsidR="00CA1F87" w:rsidRPr="00CA1F87" w:rsidRDefault="00CA1F87" w:rsidP="00C54AA9">
            <w:pPr>
              <w:widowControl/>
              <w:spacing w:line="280" w:lineRule="exact"/>
              <w:jc w:val="left"/>
              <w:rPr>
                <w:rFonts w:ascii="Meiryo UI" w:eastAsia="Meiryo UI" w:hAnsi="Meiryo UI" w:cs="ＭＳ Ｐゴシック"/>
                <w:b/>
                <w:bCs/>
                <w:kern w:val="0"/>
                <w:sz w:val="20"/>
                <w:szCs w:val="20"/>
              </w:rPr>
            </w:pPr>
            <w:r w:rsidRPr="00CA1F87">
              <w:rPr>
                <w:rFonts w:ascii="Meiryo UI" w:eastAsia="Meiryo UI" w:hAnsi="Meiryo UI" w:cs="ＭＳ Ｐゴシック" w:hint="eastAsia"/>
                <w:b/>
                <w:bCs/>
                <w:kern w:val="0"/>
                <w:sz w:val="20"/>
                <w:szCs w:val="20"/>
              </w:rPr>
              <w:t>１．事業計画の概要</w:t>
            </w:r>
          </w:p>
        </w:tc>
        <w:tc>
          <w:tcPr>
            <w:tcW w:w="1282" w:type="dxa"/>
            <w:tcBorders>
              <w:top w:val="nil"/>
              <w:left w:val="nil"/>
              <w:bottom w:val="nil"/>
              <w:right w:val="nil"/>
            </w:tcBorders>
            <w:shd w:val="clear" w:color="auto" w:fill="auto"/>
            <w:tcMar>
              <w:top w:w="142" w:type="dxa"/>
              <w:left w:w="142" w:type="dxa"/>
              <w:bottom w:w="142" w:type="dxa"/>
              <w:right w:w="142" w:type="dxa"/>
            </w:tcMar>
            <w:vAlign w:val="center"/>
            <w:hideMark/>
          </w:tcPr>
          <w:p w14:paraId="4F771AC5" w14:textId="77777777" w:rsidR="00CA1F87" w:rsidRPr="00CA1F87" w:rsidRDefault="00CA1F87" w:rsidP="00C54AA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274AE1AB" w14:textId="77777777" w:rsidR="00CA1F87" w:rsidRPr="00CA1F87" w:rsidRDefault="00CA1F87" w:rsidP="00C54AA9">
            <w:pPr>
              <w:widowControl/>
              <w:spacing w:line="280" w:lineRule="exact"/>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EC01863" w14:textId="77777777" w:rsidR="00CA1F87" w:rsidRPr="00CA1F87" w:rsidRDefault="00CA1F87" w:rsidP="00C54AA9">
            <w:pPr>
              <w:widowControl/>
              <w:spacing w:line="280" w:lineRule="exact"/>
              <w:jc w:val="left"/>
              <w:rPr>
                <w:rFonts w:ascii="Times New Roman" w:eastAsia="Times New Roman" w:hAnsi="Times New Roman" w:cs="Times New Roman"/>
                <w:kern w:val="0"/>
                <w:sz w:val="20"/>
                <w:szCs w:val="20"/>
              </w:rPr>
            </w:pPr>
          </w:p>
        </w:tc>
      </w:tr>
      <w:tr w:rsidR="006460D8" w:rsidRPr="00DC446A" w14:paraId="4D96D94C" w14:textId="77777777" w:rsidTr="006460D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14:paraId="18959BF9" w14:textId="77777777" w:rsidR="006460D8" w:rsidRPr="005133B6" w:rsidRDefault="006460D8" w:rsidP="00C7360E">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14:paraId="3E8D4B84" w14:textId="77777777" w:rsidR="006460D8" w:rsidRPr="00DC446A" w:rsidRDefault="006460D8" w:rsidP="00C7360E">
            <w:pPr>
              <w:widowControl/>
              <w:spacing w:line="280" w:lineRule="exact"/>
              <w:ind w:leftChars="96" w:left="202"/>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大阪府立千里青雲高等学校</w:t>
            </w:r>
          </w:p>
        </w:tc>
      </w:tr>
      <w:tr w:rsidR="006460D8" w:rsidRPr="00DC446A" w14:paraId="3B3FE34A" w14:textId="77777777" w:rsidTr="006460D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2F1B2A5A" w14:textId="77777777" w:rsidR="006460D8" w:rsidRPr="005133B6" w:rsidRDefault="006460D8" w:rsidP="00C7360E">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40348E32" w14:textId="77777777" w:rsidR="006460D8" w:rsidRPr="00DC446A" w:rsidRDefault="006460D8" w:rsidP="00C7360E">
            <w:pPr>
              <w:widowControl/>
              <w:spacing w:line="280" w:lineRule="exact"/>
              <w:ind w:leftChars="96" w:left="202"/>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授業改善への支援</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生徒の学力の充実</w:t>
            </w:r>
            <w:r w:rsidRPr="00441FB8">
              <w:rPr>
                <w:rFonts w:ascii="ＭＳ ゴシック" w:eastAsia="ＭＳ ゴシック" w:hAnsi="ＭＳ ゴシック" w:cs="ＭＳ Ｐゴシック" w:hint="eastAsia"/>
                <w:kern w:val="0"/>
                <w:sz w:val="20"/>
                <w:szCs w:val="20"/>
              </w:rPr>
              <w:t>）</w:t>
            </w:r>
          </w:p>
        </w:tc>
      </w:tr>
      <w:tr w:rsidR="006460D8" w:rsidRPr="00441FB8" w14:paraId="185FC042" w14:textId="77777777" w:rsidTr="006460D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CFF6088" w14:textId="77777777" w:rsidR="006460D8" w:rsidRPr="005133B6" w:rsidRDefault="006460D8" w:rsidP="00C7360E">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C27024C" w14:textId="77777777" w:rsidR="006460D8" w:rsidRPr="00441FB8" w:rsidRDefault="006460D8" w:rsidP="00C7360E">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１</w:t>
            </w:r>
            <w:r w:rsidRPr="00441FB8">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外部機関の客観的学力診断テスト（ベネッセ「スタディ</w:t>
            </w:r>
            <w:r w:rsidRPr="00441FB8">
              <w:rPr>
                <w:rFonts w:ascii="ＭＳ ゴシック" w:eastAsia="ＭＳ ゴシック" w:hAnsi="ＭＳ ゴシック" w:cs="ＭＳ Ｐゴシック" w:hint="eastAsia"/>
                <w:kern w:val="0"/>
                <w:sz w:val="20"/>
                <w:szCs w:val="20"/>
              </w:rPr>
              <w:t>サポート」）における生徒学力レベルの向上</w:t>
            </w:r>
          </w:p>
          <w:p w14:paraId="4F8FDCA0" w14:textId="77777777" w:rsidR="006460D8" w:rsidRPr="00441FB8" w:rsidRDefault="006460D8" w:rsidP="00C7360E">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２</w:t>
            </w:r>
            <w:r w:rsidRPr="00441FB8">
              <w:rPr>
                <w:rFonts w:ascii="ＭＳ ゴシック" w:eastAsia="ＭＳ ゴシック" w:hAnsi="ＭＳ ゴシック" w:cs="ＭＳ Ｐゴシック"/>
                <w:kern w:val="0"/>
                <w:sz w:val="20"/>
                <w:szCs w:val="20"/>
              </w:rPr>
              <w:tab/>
            </w:r>
            <w:r w:rsidRPr="00441FB8">
              <w:rPr>
                <w:rFonts w:ascii="ＭＳ ゴシック" w:eastAsia="ＭＳ ゴシック" w:hAnsi="ＭＳ ゴシック" w:cs="ＭＳ Ｐゴシック" w:hint="eastAsia"/>
                <w:kern w:val="0"/>
                <w:sz w:val="20"/>
                <w:szCs w:val="20"/>
              </w:rPr>
              <w:t>国公立大学及び難関私立大学（関関同立）延べ合格者数の増加</w:t>
            </w:r>
          </w:p>
          <w:p w14:paraId="5D0FB6BF" w14:textId="77777777" w:rsidR="006460D8" w:rsidRPr="00441FB8" w:rsidRDefault="006460D8" w:rsidP="00C7360E">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３</w:t>
            </w:r>
            <w:r w:rsidRPr="00441FB8">
              <w:rPr>
                <w:rFonts w:ascii="ＭＳ ゴシック" w:eastAsia="ＭＳ ゴシック" w:hAnsi="ＭＳ ゴシック" w:cs="ＭＳ Ｐゴシック"/>
                <w:kern w:val="0"/>
                <w:sz w:val="20"/>
                <w:szCs w:val="20"/>
              </w:rPr>
              <w:tab/>
            </w:r>
            <w:r w:rsidRPr="00441FB8">
              <w:rPr>
                <w:rFonts w:ascii="ＭＳ ゴシック" w:eastAsia="ＭＳ ゴシック" w:hAnsi="ＭＳ ゴシック" w:cs="ＭＳ Ｐゴシック" w:hint="eastAsia"/>
                <w:kern w:val="0"/>
                <w:sz w:val="20"/>
                <w:szCs w:val="20"/>
              </w:rPr>
              <w:t>授業アンケート、学校教育自己診断における生徒の授業満足度の向上</w:t>
            </w:r>
          </w:p>
          <w:p w14:paraId="3EE2A84F" w14:textId="77777777" w:rsidR="006460D8" w:rsidRPr="00441FB8" w:rsidRDefault="006460D8" w:rsidP="00C7360E">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４</w:t>
            </w:r>
            <w:r w:rsidRPr="00441FB8">
              <w:rPr>
                <w:rFonts w:ascii="ＭＳ ゴシック" w:eastAsia="ＭＳ ゴシック" w:hAnsi="ＭＳ ゴシック" w:cs="ＭＳ Ｐゴシック"/>
                <w:kern w:val="0"/>
                <w:sz w:val="20"/>
                <w:szCs w:val="20"/>
              </w:rPr>
              <w:tab/>
            </w:r>
            <w:r w:rsidRPr="00441FB8">
              <w:rPr>
                <w:rFonts w:ascii="ＭＳ ゴシック" w:eastAsia="ＭＳ ゴシック" w:hAnsi="ＭＳ ゴシック" w:cs="ＭＳ Ｐゴシック" w:hint="eastAsia"/>
                <w:kern w:val="0"/>
                <w:sz w:val="20"/>
                <w:szCs w:val="20"/>
              </w:rPr>
              <w:t>ICT（特にプロジェクタ</w:t>
            </w:r>
            <w:r>
              <w:rPr>
                <w:rFonts w:ascii="ＭＳ ゴシック" w:eastAsia="ＭＳ ゴシック" w:hAnsi="ＭＳ ゴシック" w:cs="ＭＳ Ｐゴシック" w:hint="eastAsia"/>
                <w:kern w:val="0"/>
                <w:sz w:val="20"/>
                <w:szCs w:val="20"/>
              </w:rPr>
              <w:t>ー</w:t>
            </w:r>
            <w:r w:rsidRPr="00441FB8">
              <w:rPr>
                <w:rFonts w:ascii="ＭＳ ゴシック" w:eastAsia="ＭＳ ゴシック" w:hAnsi="ＭＳ ゴシック" w:cs="ＭＳ Ｐゴシック" w:hint="eastAsia"/>
                <w:kern w:val="0"/>
                <w:sz w:val="20"/>
                <w:szCs w:val="20"/>
              </w:rPr>
              <w:t>）稼働率の向上、生徒のICT（特にプロジェクタ</w:t>
            </w:r>
            <w:r>
              <w:rPr>
                <w:rFonts w:ascii="ＭＳ ゴシック" w:eastAsia="ＭＳ ゴシック" w:hAnsi="ＭＳ ゴシック" w:cs="ＭＳ Ｐゴシック" w:hint="eastAsia"/>
                <w:kern w:val="0"/>
                <w:sz w:val="20"/>
                <w:szCs w:val="20"/>
              </w:rPr>
              <w:t>ー</w:t>
            </w:r>
            <w:r w:rsidRPr="00441FB8">
              <w:rPr>
                <w:rFonts w:ascii="ＭＳ ゴシック" w:eastAsia="ＭＳ ゴシック" w:hAnsi="ＭＳ ゴシック" w:cs="ＭＳ Ｐゴシック" w:hint="eastAsia"/>
                <w:kern w:val="0"/>
                <w:sz w:val="20"/>
                <w:szCs w:val="20"/>
              </w:rPr>
              <w:t>）を活用した発表回数の向上</w:t>
            </w:r>
          </w:p>
        </w:tc>
      </w:tr>
      <w:tr w:rsidR="006460D8" w:rsidRPr="00DC446A" w14:paraId="7DA9EB2D" w14:textId="77777777" w:rsidTr="006460D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2C5F6A7C" w14:textId="302D3D73" w:rsidR="006460D8" w:rsidRPr="005133B6" w:rsidRDefault="006460D8" w:rsidP="00C7360E">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計画名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6384EDF6" w14:textId="77777777" w:rsidR="006460D8" w:rsidRPr="00DC446A" w:rsidRDefault="006460D8" w:rsidP="00C7360E">
            <w:pPr>
              <w:widowControl/>
              <w:spacing w:line="280" w:lineRule="exact"/>
              <w:ind w:leftChars="96" w:left="202"/>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「ともに学び、ともに育つ　未来への階段プロジェクト」～先生・生徒がICTで表現する学校づくり</w:t>
            </w:r>
          </w:p>
        </w:tc>
      </w:tr>
      <w:tr w:rsidR="00CA1F87" w:rsidRPr="00CA1F87" w14:paraId="1325232F" w14:textId="77777777" w:rsidTr="006460D8">
        <w:trPr>
          <w:trHeight w:val="330"/>
        </w:trPr>
        <w:tc>
          <w:tcPr>
            <w:tcW w:w="8342"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138BA67D" w14:textId="77777777" w:rsidR="00CA1F87" w:rsidRPr="00CA1F87" w:rsidRDefault="00CA1F87" w:rsidP="00C54AA9">
            <w:pPr>
              <w:widowControl/>
              <w:spacing w:line="280" w:lineRule="exact"/>
              <w:jc w:val="left"/>
              <w:rPr>
                <w:rFonts w:ascii="Meiryo UI" w:eastAsia="Meiryo UI" w:hAnsi="Meiryo UI" w:cs="ＭＳ Ｐゴシック"/>
                <w:b/>
                <w:bCs/>
                <w:kern w:val="0"/>
                <w:sz w:val="20"/>
                <w:szCs w:val="20"/>
              </w:rPr>
            </w:pPr>
            <w:r w:rsidRPr="00CA1F87">
              <w:rPr>
                <w:rFonts w:ascii="Meiryo UI" w:eastAsia="Meiryo UI" w:hAnsi="Meiryo UI" w:cs="ＭＳ Ｐゴシック" w:hint="eastAsia"/>
                <w:b/>
                <w:bCs/>
                <w:kern w:val="0"/>
                <w:sz w:val="20"/>
                <w:szCs w:val="20"/>
              </w:rPr>
              <w:t>２．事業目標及び本年度の取組み</w:t>
            </w:r>
          </w:p>
        </w:tc>
        <w:tc>
          <w:tcPr>
            <w:tcW w:w="1282" w:type="dxa"/>
            <w:tcBorders>
              <w:top w:val="nil"/>
              <w:left w:val="nil"/>
              <w:bottom w:val="nil"/>
              <w:right w:val="nil"/>
            </w:tcBorders>
            <w:shd w:val="clear" w:color="auto" w:fill="auto"/>
            <w:tcMar>
              <w:top w:w="142" w:type="dxa"/>
              <w:left w:w="142" w:type="dxa"/>
              <w:bottom w:w="142" w:type="dxa"/>
              <w:right w:w="142" w:type="dxa"/>
            </w:tcMar>
            <w:vAlign w:val="center"/>
            <w:hideMark/>
          </w:tcPr>
          <w:p w14:paraId="6F7EC919" w14:textId="77777777" w:rsidR="00CA1F87" w:rsidRPr="00CA1F87" w:rsidRDefault="00CA1F87" w:rsidP="00C54AA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6DF5B88E" w14:textId="77777777" w:rsidR="00CA1F87" w:rsidRPr="00CA1F87" w:rsidRDefault="00CA1F87" w:rsidP="00C54AA9">
            <w:pPr>
              <w:widowControl/>
              <w:spacing w:line="280" w:lineRule="exact"/>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06B61A8C" w14:textId="77777777" w:rsidR="00CA1F87" w:rsidRPr="00CA1F87" w:rsidRDefault="00CA1F87" w:rsidP="00C54AA9">
            <w:pPr>
              <w:widowControl/>
              <w:spacing w:line="280" w:lineRule="exact"/>
              <w:jc w:val="left"/>
              <w:rPr>
                <w:rFonts w:ascii="Times New Roman" w:eastAsia="Times New Roman" w:hAnsi="Times New Roman" w:cs="Times New Roman"/>
                <w:kern w:val="0"/>
                <w:sz w:val="20"/>
                <w:szCs w:val="20"/>
              </w:rPr>
            </w:pPr>
          </w:p>
        </w:tc>
      </w:tr>
      <w:tr w:rsidR="00CA1F87" w:rsidRPr="00CA1F87" w14:paraId="580D3F90" w14:textId="77777777" w:rsidTr="006460D8">
        <w:trPr>
          <w:trHeight w:val="330"/>
        </w:trPr>
        <w:tc>
          <w:tcPr>
            <w:tcW w:w="1701" w:type="dxa"/>
            <w:tcBorders>
              <w:top w:val="single" w:sz="8"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12C39001" w14:textId="77777777" w:rsidR="00CA1F87" w:rsidRDefault="00CA1F87" w:rsidP="00C54AA9">
            <w:pPr>
              <w:widowControl/>
              <w:spacing w:line="280" w:lineRule="exact"/>
              <w:jc w:val="center"/>
              <w:rPr>
                <w:rFonts w:ascii="Meiryo UI" w:eastAsia="Meiryo UI" w:hAnsi="Meiryo UI" w:cs="ＭＳ Ｐゴシック"/>
                <w:b/>
                <w:bCs/>
                <w:kern w:val="0"/>
                <w:sz w:val="20"/>
                <w:szCs w:val="20"/>
              </w:rPr>
            </w:pPr>
            <w:r w:rsidRPr="00CA1F87">
              <w:rPr>
                <w:rFonts w:ascii="Meiryo UI" w:eastAsia="Meiryo UI" w:hAnsi="Meiryo UI" w:cs="ＭＳ Ｐゴシック" w:hint="eastAsia"/>
                <w:b/>
                <w:bCs/>
                <w:kern w:val="0"/>
                <w:sz w:val="20"/>
                <w:szCs w:val="20"/>
              </w:rPr>
              <w:t>学校経営計画の</w:t>
            </w:r>
          </w:p>
          <w:p w14:paraId="7378263D" w14:textId="77777777" w:rsidR="00CA1F87" w:rsidRPr="00CA1F87" w:rsidRDefault="00CA1F87" w:rsidP="00C54AA9">
            <w:pPr>
              <w:widowControl/>
              <w:spacing w:line="280" w:lineRule="exact"/>
              <w:jc w:val="center"/>
              <w:rPr>
                <w:rFonts w:ascii="Meiryo UI" w:eastAsia="Meiryo UI" w:hAnsi="Meiryo UI" w:cs="ＭＳ Ｐゴシック"/>
                <w:b/>
                <w:bCs/>
                <w:kern w:val="0"/>
                <w:sz w:val="20"/>
                <w:szCs w:val="20"/>
              </w:rPr>
            </w:pPr>
            <w:r w:rsidRPr="00CA1F87">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35FF4FC" w14:textId="77D8A3F7" w:rsidR="00CA1F87" w:rsidRDefault="006460D8" w:rsidP="00C54AA9">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CA1F87" w:rsidRPr="00CA1F87">
              <w:rPr>
                <w:rFonts w:ascii="ＭＳ ゴシック" w:eastAsia="ＭＳ ゴシック" w:hAnsi="ＭＳ ゴシック" w:cs="ＭＳ Ｐゴシック" w:hint="eastAsia"/>
                <w:kern w:val="0"/>
                <w:sz w:val="20"/>
                <w:szCs w:val="20"/>
              </w:rPr>
              <w:t xml:space="preserve">　自らの進路を切り開くことのできる確かな学力の育成</w:t>
            </w:r>
          </w:p>
          <w:p w14:paraId="73464714" w14:textId="77777777" w:rsidR="00CA1F87" w:rsidRDefault="00DB5166" w:rsidP="00C54AA9">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CA1F87" w:rsidRPr="00CA1F87">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CA1F87" w:rsidRPr="00CA1F87">
              <w:rPr>
                <w:rFonts w:ascii="ＭＳ ゴシック" w:eastAsia="ＭＳ ゴシック" w:hAnsi="ＭＳ ゴシック" w:cs="ＭＳ Ｐゴシック" w:hint="eastAsia"/>
                <w:kern w:val="0"/>
                <w:sz w:val="20"/>
                <w:szCs w:val="20"/>
              </w:rPr>
              <w:t>主体的・対話的で深い学びの実現をめざした授業を行う。</w:t>
            </w:r>
          </w:p>
          <w:p w14:paraId="6A21BACE" w14:textId="4D172641" w:rsidR="00CA1F87" w:rsidRDefault="00CA1F87" w:rsidP="006460D8">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xml:space="preserve">　・自ら授業力向上に努めるだけでなく、相互授業見学、公開授業、研究協議、研修等により、授業改善に努める。</w:t>
            </w:r>
          </w:p>
          <w:p w14:paraId="2B086A72" w14:textId="24B61564" w:rsidR="00CA1F87" w:rsidRDefault="00CA1F87" w:rsidP="00C54AA9">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xml:space="preserve">　・</w:t>
            </w:r>
            <w:r w:rsidR="006460D8">
              <w:rPr>
                <w:rFonts w:ascii="ＭＳ ゴシック" w:eastAsia="ＭＳ ゴシック" w:hAnsi="ＭＳ ゴシック" w:cs="ＭＳ Ｐゴシック" w:hint="eastAsia"/>
                <w:kern w:val="0"/>
                <w:sz w:val="20"/>
                <w:szCs w:val="20"/>
              </w:rPr>
              <w:t>ICT</w:t>
            </w:r>
            <w:r w:rsidRPr="00CA1F87">
              <w:rPr>
                <w:rFonts w:ascii="ＭＳ ゴシック" w:eastAsia="ＭＳ ゴシック" w:hAnsi="ＭＳ ゴシック" w:cs="ＭＳ Ｐゴシック" w:hint="eastAsia"/>
                <w:kern w:val="0"/>
                <w:sz w:val="20"/>
                <w:szCs w:val="20"/>
              </w:rPr>
              <w:t>を活用した授業など各種工夫を取り入れた魅力ある授業をつくる。</w:t>
            </w:r>
          </w:p>
          <w:p w14:paraId="7CE869AF" w14:textId="77777777" w:rsidR="00CA1F87" w:rsidRDefault="00CA1F87" w:rsidP="00C54AA9">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２　自尊感情、自己肯定感や探究心を育み、学びを深める教育活動の実践</w:t>
            </w:r>
          </w:p>
          <w:p w14:paraId="7B2B4958" w14:textId="77777777" w:rsidR="00CA1F87" w:rsidRDefault="00DB5166" w:rsidP="006460D8">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CA1F87" w:rsidRPr="00CA1F87">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CA1F87" w:rsidRPr="00CA1F87">
              <w:rPr>
                <w:rFonts w:ascii="ＭＳ ゴシック" w:eastAsia="ＭＳ ゴシック" w:hAnsi="ＭＳ ゴシック" w:cs="ＭＳ Ｐゴシック" w:hint="eastAsia"/>
                <w:kern w:val="0"/>
                <w:sz w:val="20"/>
                <w:szCs w:val="20"/>
              </w:rPr>
              <w:t>学校行事や部活動を通じて主体性、協同性、コミュニケーション力など人間関係力の育成を図る。</w:t>
            </w:r>
          </w:p>
          <w:p w14:paraId="46A9AF07" w14:textId="785F74EB" w:rsidR="00CA1F87" w:rsidRDefault="00CA1F87" w:rsidP="006460D8">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xml:space="preserve">　・共生推進教室の生徒と総合学科の生徒との交流の機会を持ち、インクルーシブ教育の推進を図る。</w:t>
            </w:r>
          </w:p>
          <w:p w14:paraId="76AC7555" w14:textId="0115422D" w:rsidR="00CA1F87" w:rsidRDefault="00CA1F87" w:rsidP="006460D8">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xml:space="preserve">　・学校行事や部活動を生徒主体で運営することにより、自ら課題を発見し協働しながら解決していく力を育む。</w:t>
            </w:r>
          </w:p>
          <w:p w14:paraId="511E3D42" w14:textId="77777777" w:rsidR="00CA1F87" w:rsidRDefault="00DB5166" w:rsidP="00C54AA9">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CA1F87" w:rsidRPr="00CA1F87">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00CA1F87" w:rsidRPr="00CA1F87">
              <w:rPr>
                <w:rFonts w:ascii="ＭＳ ゴシック" w:eastAsia="ＭＳ ゴシック" w:hAnsi="ＭＳ ゴシック" w:cs="ＭＳ Ｐゴシック" w:hint="eastAsia"/>
                <w:kern w:val="0"/>
                <w:sz w:val="20"/>
                <w:szCs w:val="20"/>
              </w:rPr>
              <w:t>ボランティア活動・地域交流への取組みを促し、自己肯定感を育む。</w:t>
            </w:r>
          </w:p>
          <w:p w14:paraId="1020DEBA" w14:textId="77777777" w:rsidR="00CA1F87" w:rsidRPr="00CA1F87" w:rsidRDefault="00DB5166" w:rsidP="00C54AA9">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CA1F87" w:rsidRPr="00CA1F8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sidR="00CA1F87" w:rsidRPr="00CA1F87">
              <w:rPr>
                <w:rFonts w:ascii="ＭＳ ゴシック" w:eastAsia="ＭＳ ゴシック" w:hAnsi="ＭＳ ゴシック" w:cs="ＭＳ Ｐゴシック" w:hint="eastAsia"/>
                <w:kern w:val="0"/>
                <w:sz w:val="20"/>
                <w:szCs w:val="20"/>
              </w:rPr>
              <w:t>国際交流を推進し、国際的な視野を育み、異文化理解を深める。</w:t>
            </w:r>
          </w:p>
        </w:tc>
      </w:tr>
      <w:tr w:rsidR="006460D8" w:rsidRPr="00DC446A" w14:paraId="6BC40236"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E6CD3F7" w14:textId="77777777" w:rsidR="006460D8" w:rsidRPr="005133B6" w:rsidRDefault="006460D8" w:rsidP="00C7360E">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00C7523" w14:textId="2D9B7474" w:rsidR="006460D8" w:rsidRPr="00441FB8" w:rsidRDefault="006460D8" w:rsidP="005E046B">
            <w:pPr>
              <w:widowControl/>
              <w:spacing w:line="280" w:lineRule="exact"/>
              <w:ind w:leftChars="29" w:left="261" w:hangingChars="100" w:hanging="20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①</w:t>
            </w:r>
            <w:r w:rsidR="005E046B">
              <w:rPr>
                <w:rFonts w:ascii="ＭＳ ゴシック" w:eastAsia="ＭＳ ゴシック" w:hAnsi="ＭＳ ゴシック" w:cs="ＭＳ Ｐゴシック" w:hint="eastAsia"/>
                <w:kern w:val="0"/>
                <w:sz w:val="20"/>
                <w:szCs w:val="20"/>
              </w:rPr>
              <w:t xml:space="preserve"> </w:t>
            </w:r>
            <w:r w:rsidRPr="00DC446A">
              <w:rPr>
                <w:rFonts w:ascii="ＭＳ ゴシック" w:eastAsia="ＭＳ ゴシック" w:hAnsi="ＭＳ ゴシック" w:cs="ＭＳ Ｐゴシック" w:hint="eastAsia"/>
                <w:kern w:val="0"/>
                <w:sz w:val="20"/>
                <w:szCs w:val="20"/>
              </w:rPr>
              <w:t>今年４月の調査</w:t>
            </w:r>
            <w:r>
              <w:rPr>
                <w:rFonts w:ascii="ＭＳ ゴシック" w:eastAsia="ＭＳ ゴシック" w:hAnsi="ＭＳ ゴシック" w:cs="ＭＳ Ｐゴシック" w:hint="eastAsia"/>
                <w:kern w:val="0"/>
                <w:sz w:val="20"/>
                <w:szCs w:val="20"/>
              </w:rPr>
              <w:t>において</w:t>
            </w:r>
            <w:r w:rsidRPr="00DC446A">
              <w:rPr>
                <w:rFonts w:ascii="ＭＳ ゴシック" w:eastAsia="ＭＳ ゴシック" w:hAnsi="ＭＳ ゴシック" w:cs="ＭＳ Ｐゴシック" w:hint="eastAsia"/>
                <w:kern w:val="0"/>
                <w:sz w:val="20"/>
                <w:szCs w:val="20"/>
              </w:rPr>
              <w:t>昨年度、授業でICT活用教員が56％に対し「もっと多くのプロジェクタ</w:t>
            </w:r>
            <w:r>
              <w:rPr>
                <w:rFonts w:ascii="ＭＳ ゴシック" w:eastAsia="ＭＳ ゴシック" w:hAnsi="ＭＳ ゴシック" w:cs="ＭＳ Ｐゴシック" w:hint="eastAsia"/>
                <w:kern w:val="0"/>
                <w:sz w:val="20"/>
                <w:szCs w:val="20"/>
              </w:rPr>
              <w:t>ー</w:t>
            </w:r>
            <w:r w:rsidRPr="00DC446A">
              <w:rPr>
                <w:rFonts w:ascii="ＭＳ ゴシック" w:eastAsia="ＭＳ ゴシック" w:hAnsi="ＭＳ ゴシック" w:cs="ＭＳ Ｐゴシック" w:hint="eastAsia"/>
                <w:kern w:val="0"/>
                <w:sz w:val="20"/>
                <w:szCs w:val="20"/>
              </w:rPr>
              <w:t>が設置された場合、利用したい」と回答</w:t>
            </w:r>
            <w:r>
              <w:rPr>
                <w:rFonts w:ascii="ＭＳ ゴシック" w:eastAsia="ＭＳ ゴシック" w:hAnsi="ＭＳ ゴシック" w:cs="ＭＳ Ｐゴシック" w:hint="eastAsia"/>
                <w:kern w:val="0"/>
                <w:sz w:val="20"/>
                <w:szCs w:val="20"/>
              </w:rPr>
              <w:t>した</w:t>
            </w:r>
            <w:r w:rsidRPr="00DC446A">
              <w:rPr>
                <w:rFonts w:ascii="ＭＳ ゴシック" w:eastAsia="ＭＳ ゴシック" w:hAnsi="ＭＳ ゴシック" w:cs="ＭＳ Ｐゴシック" w:hint="eastAsia"/>
                <w:kern w:val="0"/>
                <w:sz w:val="20"/>
                <w:szCs w:val="20"/>
              </w:rPr>
              <w:t>教員は81％にのぼ</w:t>
            </w:r>
            <w:r>
              <w:rPr>
                <w:rFonts w:ascii="ＭＳ ゴシック" w:eastAsia="ＭＳ ゴシック" w:hAnsi="ＭＳ ゴシック" w:cs="ＭＳ Ｐゴシック" w:hint="eastAsia"/>
                <w:kern w:val="0"/>
                <w:sz w:val="20"/>
                <w:szCs w:val="20"/>
              </w:rPr>
              <w:t>った</w:t>
            </w:r>
            <w:r w:rsidRPr="00DC446A">
              <w:rPr>
                <w:rFonts w:ascii="ＭＳ ゴシック" w:eastAsia="ＭＳ ゴシック" w:hAnsi="ＭＳ ゴシック" w:cs="ＭＳ Ｐゴシック" w:hint="eastAsia"/>
                <w:kern w:val="0"/>
                <w:sz w:val="20"/>
                <w:szCs w:val="20"/>
              </w:rPr>
              <w:t>。こうした</w:t>
            </w:r>
            <w:r>
              <w:rPr>
                <w:rFonts w:ascii="ＭＳ ゴシック" w:eastAsia="ＭＳ ゴシック" w:hAnsi="ＭＳ ゴシック" w:cs="ＭＳ Ｐゴシック" w:hint="eastAsia"/>
                <w:kern w:val="0"/>
                <w:sz w:val="20"/>
                <w:szCs w:val="20"/>
              </w:rPr>
              <w:t>教</w:t>
            </w:r>
            <w:r w:rsidRPr="00DC446A">
              <w:rPr>
                <w:rFonts w:ascii="ＭＳ ゴシック" w:eastAsia="ＭＳ ゴシック" w:hAnsi="ＭＳ ゴシック" w:cs="ＭＳ Ｐゴシック" w:hint="eastAsia"/>
                <w:kern w:val="0"/>
                <w:sz w:val="20"/>
                <w:szCs w:val="20"/>
              </w:rPr>
              <w:t>職員の熱い思いを実現するため、全HR教室にプロジェクタ</w:t>
            </w:r>
            <w:r>
              <w:rPr>
                <w:rFonts w:ascii="ＭＳ ゴシック" w:eastAsia="ＭＳ ゴシック" w:hAnsi="ＭＳ ゴシック" w:cs="ＭＳ Ｐゴシック" w:hint="eastAsia"/>
                <w:kern w:val="0"/>
                <w:sz w:val="20"/>
                <w:szCs w:val="20"/>
              </w:rPr>
              <w:t>ー</w:t>
            </w:r>
            <w:r w:rsidRPr="00DC446A">
              <w:rPr>
                <w:rFonts w:ascii="ＭＳ ゴシック" w:eastAsia="ＭＳ ゴシック" w:hAnsi="ＭＳ ゴシック" w:cs="ＭＳ Ｐゴシック" w:hint="eastAsia"/>
                <w:kern w:val="0"/>
                <w:sz w:val="20"/>
                <w:szCs w:val="20"/>
              </w:rPr>
              <w:t>を据えつけ、ICT活用による授業の工夫改善を強力に進め</w:t>
            </w:r>
            <w:r w:rsidRPr="00DC446A">
              <w:rPr>
                <w:rFonts w:ascii="ＭＳ ゴシック" w:eastAsia="ＭＳ ゴシック" w:hAnsi="ＭＳ ゴシック" w:cs="ＭＳ Ｐゴシック" w:hint="eastAsia"/>
                <w:bCs/>
                <w:kern w:val="0"/>
                <w:sz w:val="20"/>
                <w:szCs w:val="20"/>
              </w:rPr>
              <w:t>「教員の授業力向上」</w:t>
            </w:r>
            <w:r w:rsidRPr="00DC446A">
              <w:rPr>
                <w:rFonts w:ascii="ＭＳ ゴシック" w:eastAsia="ＭＳ ゴシック" w:hAnsi="ＭＳ ゴシック" w:cs="ＭＳ Ｐゴシック" w:hint="eastAsia"/>
                <w:kern w:val="0"/>
                <w:sz w:val="20"/>
                <w:szCs w:val="20"/>
              </w:rPr>
              <w:t>につなげる。</w:t>
            </w:r>
            <w:r w:rsidRPr="00DC446A">
              <w:rPr>
                <w:rFonts w:ascii="ＭＳ ゴシック" w:eastAsia="ＭＳ ゴシック" w:hAnsi="ＭＳ ゴシック" w:cs="ＭＳ Ｐゴシック" w:hint="eastAsia"/>
                <w:bCs/>
                <w:kern w:val="0"/>
                <w:sz w:val="20"/>
                <w:szCs w:val="20"/>
              </w:rPr>
              <w:t>【機材不足</w:t>
            </w:r>
            <w:r w:rsidRPr="00441FB8">
              <w:rPr>
                <w:rFonts w:ascii="ＭＳ ゴシック" w:eastAsia="ＭＳ ゴシック" w:hAnsi="ＭＳ ゴシック" w:cs="ＭＳ Ｐゴシック" w:hint="eastAsia"/>
                <w:bCs/>
                <w:kern w:val="0"/>
                <w:sz w:val="20"/>
                <w:szCs w:val="20"/>
              </w:rPr>
              <w:t>が最大の問題となっている（</w:t>
            </w:r>
            <w:r w:rsidRPr="00DC446A">
              <w:rPr>
                <w:rFonts w:ascii="ＭＳ ゴシック" w:eastAsia="ＭＳ ゴシック" w:hAnsi="ＭＳ ゴシック" w:cs="ＭＳ Ｐゴシック" w:hint="eastAsia"/>
                <w:bCs/>
                <w:kern w:val="0"/>
                <w:sz w:val="20"/>
                <w:szCs w:val="20"/>
              </w:rPr>
              <w:t>移動式プロジェクタ</w:t>
            </w:r>
            <w:r>
              <w:rPr>
                <w:rFonts w:ascii="ＭＳ ゴシック" w:eastAsia="ＭＳ ゴシック" w:hAnsi="ＭＳ ゴシック" w:cs="ＭＳ Ｐゴシック" w:hint="eastAsia"/>
                <w:bCs/>
                <w:kern w:val="0"/>
                <w:sz w:val="20"/>
                <w:szCs w:val="20"/>
              </w:rPr>
              <w:t>ー</w:t>
            </w:r>
            <w:r w:rsidRPr="00DC446A">
              <w:rPr>
                <w:rFonts w:ascii="ＭＳ ゴシック" w:eastAsia="ＭＳ ゴシック" w:hAnsi="ＭＳ ゴシック" w:cs="ＭＳ Ｐゴシック" w:hint="eastAsia"/>
                <w:bCs/>
                <w:kern w:val="0"/>
                <w:sz w:val="20"/>
                <w:szCs w:val="20"/>
              </w:rPr>
              <w:t>９台、タブレット３台のみ</w:t>
            </w:r>
            <w:r w:rsidRPr="00441FB8">
              <w:rPr>
                <w:rFonts w:ascii="ＭＳ ゴシック" w:eastAsia="ＭＳ ゴシック" w:hAnsi="ＭＳ ゴシック" w:cs="ＭＳ Ｐゴシック" w:hint="eastAsia"/>
                <w:bCs/>
                <w:kern w:val="0"/>
                <w:sz w:val="20"/>
                <w:szCs w:val="20"/>
              </w:rPr>
              <w:t>）</w:t>
            </w:r>
            <w:r w:rsidRPr="00DC446A">
              <w:rPr>
                <w:rFonts w:ascii="ＭＳ ゴシック" w:eastAsia="ＭＳ ゴシック" w:hAnsi="ＭＳ ゴシック" w:cs="ＭＳ Ｐゴシック" w:hint="eastAsia"/>
                <w:bCs/>
                <w:kern w:val="0"/>
                <w:sz w:val="20"/>
                <w:szCs w:val="20"/>
              </w:rPr>
              <w:t>】</w:t>
            </w:r>
          </w:p>
          <w:p w14:paraId="78F68159" w14:textId="4BF6B10D" w:rsidR="006460D8" w:rsidRPr="00441FB8" w:rsidRDefault="006460D8" w:rsidP="005E046B">
            <w:pPr>
              <w:widowControl/>
              <w:spacing w:line="280" w:lineRule="exact"/>
              <w:ind w:leftChars="29" w:left="261" w:hangingChars="100" w:hanging="20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②</w:t>
            </w:r>
            <w:r w:rsidR="005E046B">
              <w:rPr>
                <w:rFonts w:ascii="ＭＳ ゴシック" w:eastAsia="ＭＳ ゴシック" w:hAnsi="ＭＳ ゴシック" w:cs="ＭＳ Ｐゴシック" w:hint="eastAsia"/>
                <w:kern w:val="0"/>
                <w:sz w:val="20"/>
                <w:szCs w:val="20"/>
              </w:rPr>
              <w:t xml:space="preserve"> </w:t>
            </w:r>
            <w:r w:rsidRPr="00DC446A">
              <w:rPr>
                <w:rFonts w:ascii="ＭＳ ゴシック" w:eastAsia="ＭＳ ゴシック" w:hAnsi="ＭＳ ゴシック" w:cs="ＭＳ Ｐゴシック" w:hint="eastAsia"/>
                <w:kern w:val="0"/>
                <w:sz w:val="20"/>
                <w:szCs w:val="20"/>
              </w:rPr>
              <w:t>教材の視覚化を通して</w:t>
            </w:r>
            <w:r w:rsidRPr="00DC446A">
              <w:rPr>
                <w:rFonts w:ascii="ＭＳ ゴシック" w:eastAsia="ＭＳ ゴシック" w:hAnsi="ＭＳ ゴシック" w:cs="ＭＳ Ｐゴシック" w:hint="eastAsia"/>
                <w:bCs/>
                <w:kern w:val="0"/>
                <w:sz w:val="20"/>
                <w:szCs w:val="20"/>
              </w:rPr>
              <w:t>「充実した質の高い、わかりやすい授業」</w:t>
            </w:r>
            <w:r w:rsidRPr="00DC446A">
              <w:rPr>
                <w:rFonts w:ascii="ＭＳ ゴシック" w:eastAsia="ＭＳ ゴシック" w:hAnsi="ＭＳ ゴシック" w:cs="ＭＳ Ｐゴシック" w:hint="eastAsia"/>
                <w:kern w:val="0"/>
                <w:sz w:val="20"/>
                <w:szCs w:val="20"/>
              </w:rPr>
              <w:t>を追求し、</w:t>
            </w:r>
            <w:r w:rsidRPr="00DC446A">
              <w:rPr>
                <w:rFonts w:ascii="ＭＳ ゴシック" w:eastAsia="ＭＳ ゴシック" w:hAnsi="ＭＳ ゴシック" w:cs="ＭＳ Ｐゴシック" w:hint="eastAsia"/>
                <w:bCs/>
                <w:kern w:val="0"/>
                <w:sz w:val="20"/>
                <w:szCs w:val="20"/>
              </w:rPr>
              <w:t>授業満足度を現状51％</w:t>
            </w:r>
            <w:r w:rsidRPr="00441FB8">
              <w:rPr>
                <w:rFonts w:ascii="ＭＳ ゴシック" w:eastAsia="ＭＳ ゴシック" w:hAnsi="ＭＳ ゴシック" w:cs="ＭＳ Ｐゴシック" w:hint="eastAsia"/>
                <w:bCs/>
                <w:kern w:val="0"/>
                <w:sz w:val="20"/>
                <w:szCs w:val="20"/>
              </w:rPr>
              <w:t>（</w:t>
            </w:r>
            <w:r>
              <w:rPr>
                <w:rFonts w:ascii="ＭＳ ゴシック" w:eastAsia="ＭＳ ゴシック" w:hAnsi="ＭＳ ゴシック" w:cs="ＭＳ Ｐゴシック" w:hint="eastAsia"/>
                <w:bCs/>
                <w:kern w:val="0"/>
                <w:sz w:val="20"/>
                <w:szCs w:val="20"/>
              </w:rPr>
              <w:t>R１</w:t>
            </w:r>
            <w:r w:rsidRPr="00DC446A">
              <w:rPr>
                <w:rFonts w:ascii="ＭＳ ゴシック" w:eastAsia="ＭＳ ゴシック" w:hAnsi="ＭＳ ゴシック" w:cs="ＭＳ Ｐゴシック" w:hint="eastAsia"/>
                <w:bCs/>
                <w:kern w:val="0"/>
                <w:sz w:val="20"/>
                <w:szCs w:val="20"/>
              </w:rPr>
              <w:t>年度実績</w:t>
            </w:r>
            <w:r w:rsidRPr="00441FB8">
              <w:rPr>
                <w:rFonts w:ascii="ＭＳ ゴシック" w:eastAsia="ＭＳ ゴシック" w:hAnsi="ＭＳ ゴシック" w:cs="ＭＳ Ｐゴシック" w:hint="eastAsia"/>
                <w:bCs/>
                <w:kern w:val="0"/>
                <w:sz w:val="20"/>
                <w:szCs w:val="20"/>
              </w:rPr>
              <w:t>）</w:t>
            </w:r>
            <w:r w:rsidRPr="00DC446A">
              <w:rPr>
                <w:rFonts w:ascii="ＭＳ ゴシック" w:eastAsia="ＭＳ ゴシック" w:hAnsi="ＭＳ ゴシック" w:cs="ＭＳ Ｐゴシック" w:hint="eastAsia"/>
                <w:bCs/>
                <w:kern w:val="0"/>
                <w:sz w:val="20"/>
                <w:szCs w:val="20"/>
              </w:rPr>
              <w:t>から３年後には75％以上とする。</w:t>
            </w:r>
          </w:p>
          <w:p w14:paraId="23CD3809" w14:textId="76145BE3" w:rsidR="006460D8" w:rsidRPr="00441FB8" w:rsidRDefault="006460D8" w:rsidP="005E046B">
            <w:pPr>
              <w:widowControl/>
              <w:spacing w:line="280" w:lineRule="exact"/>
              <w:ind w:leftChars="29" w:left="261" w:hangingChars="100" w:hanging="200"/>
              <w:rPr>
                <w:rFonts w:ascii="ＭＳ ゴシック" w:eastAsia="ＭＳ ゴシック" w:hAnsi="ＭＳ ゴシック" w:cs="ＭＳ Ｐゴシック"/>
                <w:bCs/>
                <w:kern w:val="0"/>
                <w:sz w:val="20"/>
                <w:szCs w:val="20"/>
              </w:rPr>
            </w:pPr>
            <w:r w:rsidRPr="00DC446A">
              <w:rPr>
                <w:rFonts w:ascii="ＭＳ ゴシック" w:eastAsia="ＭＳ ゴシック" w:hAnsi="ＭＳ ゴシック" w:cs="ＭＳ Ｐゴシック" w:hint="eastAsia"/>
                <w:kern w:val="0"/>
                <w:sz w:val="20"/>
                <w:szCs w:val="20"/>
              </w:rPr>
              <w:t>③</w:t>
            </w:r>
            <w:r w:rsidR="005E046B">
              <w:rPr>
                <w:rFonts w:ascii="ＭＳ ゴシック" w:eastAsia="ＭＳ ゴシック" w:hAnsi="ＭＳ ゴシック" w:cs="ＭＳ Ｐゴシック" w:hint="eastAsia"/>
                <w:kern w:val="0"/>
                <w:sz w:val="20"/>
                <w:szCs w:val="20"/>
              </w:rPr>
              <w:t xml:space="preserve"> </w:t>
            </w:r>
            <w:r w:rsidRPr="00DC446A">
              <w:rPr>
                <w:rFonts w:ascii="ＭＳ ゴシック" w:eastAsia="ＭＳ ゴシック" w:hAnsi="ＭＳ ゴシック" w:cs="ＭＳ Ｐゴシック" w:hint="eastAsia"/>
                <w:kern w:val="0"/>
                <w:sz w:val="20"/>
                <w:szCs w:val="20"/>
              </w:rPr>
              <w:t>教科や総合的な探究の時間での調べ学習に活用するほか、共生推進教室生と総合学科生による協働学習の成果発表にも活用し、生徒の興味関心、学習意欲、自己肯定感を高め</w:t>
            </w:r>
            <w:r w:rsidRPr="00441FB8">
              <w:rPr>
                <w:rFonts w:ascii="ＭＳ ゴシック" w:eastAsia="ＭＳ ゴシック" w:hAnsi="ＭＳ ゴシック" w:cs="ＭＳ Ｐゴシック" w:hint="eastAsia"/>
                <w:kern w:val="0"/>
                <w:sz w:val="20"/>
                <w:szCs w:val="20"/>
              </w:rPr>
              <w:t>るとともに</w:t>
            </w:r>
            <w:r w:rsidRPr="00DC446A">
              <w:rPr>
                <w:rFonts w:ascii="ＭＳ ゴシック" w:eastAsia="ＭＳ ゴシック" w:hAnsi="ＭＳ ゴシック" w:cs="ＭＳ Ｐゴシック" w:hint="eastAsia"/>
                <w:kern w:val="0"/>
                <w:sz w:val="20"/>
                <w:szCs w:val="20"/>
              </w:rPr>
              <w:t>、豊かな表現力も備えるバランスのとれた</w:t>
            </w:r>
            <w:r w:rsidRPr="00DC446A">
              <w:rPr>
                <w:rFonts w:ascii="ＭＳ ゴシック" w:eastAsia="ＭＳ ゴシック" w:hAnsi="ＭＳ ゴシック" w:cs="ＭＳ Ｐゴシック" w:hint="eastAsia"/>
                <w:bCs/>
                <w:kern w:val="0"/>
                <w:sz w:val="20"/>
                <w:szCs w:val="20"/>
              </w:rPr>
              <w:t>「学力の向上」</w:t>
            </w:r>
            <w:r w:rsidRPr="00DC446A">
              <w:rPr>
                <w:rFonts w:ascii="ＭＳ ゴシック" w:eastAsia="ＭＳ ゴシック" w:hAnsi="ＭＳ ゴシック" w:cs="ＭＳ Ｐゴシック" w:hint="eastAsia"/>
                <w:kern w:val="0"/>
                <w:sz w:val="20"/>
                <w:szCs w:val="20"/>
              </w:rPr>
              <w:t>を図ることで、</w:t>
            </w:r>
            <w:r w:rsidRPr="00441FB8">
              <w:rPr>
                <w:rFonts w:ascii="ＭＳ ゴシック" w:eastAsia="ＭＳ ゴシック" w:hAnsi="ＭＳ ゴシック" w:cs="ＭＳ Ｐゴシック" w:hint="eastAsia"/>
                <w:bCs/>
                <w:kern w:val="0"/>
                <w:sz w:val="20"/>
                <w:szCs w:val="20"/>
              </w:rPr>
              <w:t>国公立大学・関関同立大合格者</w:t>
            </w:r>
            <w:r w:rsidRPr="00DC446A">
              <w:rPr>
                <w:rFonts w:ascii="ＭＳ ゴシック" w:eastAsia="ＭＳ ゴシック" w:hAnsi="ＭＳ ゴシック" w:cs="ＭＳ Ｐゴシック" w:hint="eastAsia"/>
                <w:bCs/>
                <w:kern w:val="0"/>
                <w:sz w:val="20"/>
                <w:szCs w:val="20"/>
              </w:rPr>
              <w:t>を３年後には40名以上</w:t>
            </w:r>
            <w:r w:rsidRPr="00441FB8">
              <w:rPr>
                <w:rFonts w:ascii="ＭＳ ゴシック" w:eastAsia="ＭＳ ゴシック" w:hAnsi="ＭＳ ゴシック" w:cs="ＭＳ Ｐゴシック" w:hint="eastAsia"/>
                <w:bCs/>
                <w:kern w:val="0"/>
                <w:sz w:val="20"/>
                <w:szCs w:val="20"/>
              </w:rPr>
              <w:t>に</w:t>
            </w:r>
            <w:r w:rsidRPr="00DC446A">
              <w:rPr>
                <w:rFonts w:ascii="ＭＳ ゴシック" w:eastAsia="ＭＳ ゴシック" w:hAnsi="ＭＳ ゴシック" w:cs="ＭＳ Ｐゴシック" w:hint="eastAsia"/>
                <w:bCs/>
                <w:kern w:val="0"/>
                <w:sz w:val="20"/>
                <w:szCs w:val="20"/>
              </w:rPr>
              <w:t>する</w:t>
            </w:r>
            <w:r w:rsidRPr="00441FB8">
              <w:rPr>
                <w:rFonts w:ascii="ＭＳ ゴシック" w:eastAsia="ＭＳ ゴシック" w:hAnsi="ＭＳ ゴシック" w:cs="ＭＳ Ｐゴシック" w:hint="eastAsia"/>
                <w:bCs/>
                <w:kern w:val="0"/>
                <w:sz w:val="20"/>
                <w:szCs w:val="20"/>
              </w:rPr>
              <w:t>（R２年度入試結果</w:t>
            </w:r>
            <w:r w:rsidRPr="00DC446A">
              <w:rPr>
                <w:rFonts w:ascii="ＭＳ ゴシック" w:eastAsia="ＭＳ ゴシック" w:hAnsi="ＭＳ ゴシック" w:cs="ＭＳ Ｐゴシック" w:hint="eastAsia"/>
                <w:bCs/>
                <w:kern w:val="0"/>
                <w:sz w:val="20"/>
                <w:szCs w:val="20"/>
              </w:rPr>
              <w:t>19名</w:t>
            </w:r>
            <w:r w:rsidRPr="00441FB8">
              <w:rPr>
                <w:rFonts w:ascii="ＭＳ ゴシック" w:eastAsia="ＭＳ ゴシック" w:hAnsi="ＭＳ ゴシック" w:cs="ＭＳ Ｐゴシック" w:hint="eastAsia"/>
                <w:bCs/>
                <w:kern w:val="0"/>
                <w:sz w:val="20"/>
                <w:szCs w:val="20"/>
              </w:rPr>
              <w:t>）</w:t>
            </w:r>
            <w:r w:rsidRPr="00DC446A">
              <w:rPr>
                <w:rFonts w:ascii="ＭＳ ゴシック" w:eastAsia="ＭＳ ゴシック" w:hAnsi="ＭＳ ゴシック" w:cs="ＭＳ Ｐゴシック" w:hint="eastAsia"/>
                <w:bCs/>
                <w:kern w:val="0"/>
                <w:sz w:val="20"/>
                <w:szCs w:val="20"/>
              </w:rPr>
              <w:t>。</w:t>
            </w:r>
          </w:p>
          <w:p w14:paraId="12EB6666" w14:textId="77777777" w:rsidR="006460D8" w:rsidRPr="00DC446A" w:rsidRDefault="006460D8" w:rsidP="005E046B">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以上を全教職員</w:t>
            </w:r>
            <w:r w:rsidRPr="00DC446A">
              <w:rPr>
                <w:rFonts w:ascii="ＭＳ ゴシック" w:eastAsia="ＭＳ ゴシック" w:hAnsi="ＭＳ ゴシック" w:cs="ＭＳ Ｐゴシック" w:hint="eastAsia"/>
                <w:kern w:val="0"/>
                <w:sz w:val="20"/>
                <w:szCs w:val="20"/>
              </w:rPr>
              <w:t>あげての事業目標として設定する。</w:t>
            </w:r>
          </w:p>
        </w:tc>
      </w:tr>
      <w:tr w:rsidR="006460D8" w:rsidRPr="005133B6" w14:paraId="68FAE27F"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5995C36F" w14:textId="77777777" w:rsidR="006460D8" w:rsidRDefault="006460D8" w:rsidP="00C7360E">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整備した</w:t>
            </w:r>
          </w:p>
          <w:p w14:paraId="61774FDD" w14:textId="77777777" w:rsidR="006460D8" w:rsidRPr="005133B6" w:rsidRDefault="006460D8" w:rsidP="00C7360E">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93FC99F" w14:textId="77777777" w:rsidR="006460D8" w:rsidRDefault="006460D8" w:rsidP="00C7360E">
            <w:pPr>
              <w:widowControl/>
              <w:spacing w:line="280" w:lineRule="exact"/>
              <w:ind w:left="2"/>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EPSON液晶プロジェクター19台</w:t>
            </w:r>
            <w:r>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壁掛金具・設置・調整経費込み</w:t>
            </w:r>
            <w:r>
              <w:rPr>
                <w:rFonts w:ascii="ＭＳ ゴシック" w:eastAsia="ＭＳ ゴシック" w:hAnsi="ＭＳ ゴシック" w:cs="ＭＳ Ｐゴシック" w:hint="eastAsia"/>
                <w:kern w:val="0"/>
                <w:sz w:val="20"/>
                <w:szCs w:val="20"/>
              </w:rPr>
              <w:t>）</w:t>
            </w:r>
          </w:p>
          <w:p w14:paraId="5F26A7A9" w14:textId="77777777" w:rsidR="006460D8" w:rsidRPr="005133B6" w:rsidRDefault="006460D8" w:rsidP="00C7360E">
            <w:pPr>
              <w:widowControl/>
              <w:spacing w:line="280" w:lineRule="exact"/>
              <w:ind w:left="2"/>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教員</w:t>
            </w:r>
            <w:r w:rsidRPr="005133B6">
              <w:rPr>
                <w:rFonts w:ascii="ＭＳ ゴシック" w:eastAsia="ＭＳ ゴシック" w:hAnsi="ＭＳ ゴシック" w:cs="ＭＳ Ｐゴシック" w:hint="eastAsia"/>
                <w:kern w:val="0"/>
                <w:sz w:val="20"/>
                <w:szCs w:val="20"/>
              </w:rPr>
              <w:t>用タブレット３台</w:t>
            </w:r>
          </w:p>
        </w:tc>
      </w:tr>
      <w:tr w:rsidR="006460D8" w:rsidRPr="00DC446A" w14:paraId="1473B664"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BD015BF" w14:textId="77777777" w:rsidR="006460D8" w:rsidRDefault="006460D8" w:rsidP="00C7360E">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lastRenderedPageBreak/>
              <w:t>取組みの</w:t>
            </w:r>
          </w:p>
          <w:p w14:paraId="78DF4B00" w14:textId="77777777" w:rsidR="006460D8" w:rsidRPr="005133B6" w:rsidRDefault="006460D8" w:rsidP="00C7360E">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294D40B4" w14:textId="77777777" w:rsidR="006460D8" w:rsidRPr="00441FB8" w:rsidRDefault="006460D8" w:rsidP="00C7360E">
            <w:pPr>
              <w:widowControl/>
              <w:spacing w:line="280" w:lineRule="exact"/>
              <w:ind w:leftChars="28" w:left="909" w:hangingChars="425" w:hanging="85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hint="eastAsia"/>
                <w:kern w:val="0"/>
                <w:sz w:val="20"/>
                <w:szCs w:val="20"/>
              </w:rPr>
              <w:t>者</w:t>
            </w:r>
            <w:r w:rsidRPr="00DC446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ICT活用推進委員会</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教頭、情報科教諭２名、教務部１名、有志</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授業研究委員会</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校長、教頭、首席、各教科主任</w:t>
            </w:r>
            <w:r w:rsidRPr="00441FB8">
              <w:rPr>
                <w:rFonts w:ascii="ＭＳ ゴシック" w:eastAsia="ＭＳ ゴシック" w:hAnsi="ＭＳ ゴシック" w:cs="ＭＳ Ｐゴシック" w:hint="eastAsia"/>
                <w:kern w:val="0"/>
                <w:sz w:val="20"/>
                <w:szCs w:val="20"/>
              </w:rPr>
              <w:t>）</w:t>
            </w:r>
          </w:p>
          <w:p w14:paraId="13B7FD0E" w14:textId="77777777" w:rsidR="006460D8" w:rsidRPr="00DC446A" w:rsidRDefault="006460D8" w:rsidP="00C7360E">
            <w:pPr>
              <w:widowControl/>
              <w:spacing w:line="280" w:lineRule="exact"/>
              <w:ind w:leftChars="28" w:left="909" w:hangingChars="425" w:hanging="85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全教員</w:t>
            </w:r>
          </w:p>
        </w:tc>
      </w:tr>
      <w:tr w:rsidR="00CA1F87" w:rsidRPr="00CA1F87" w14:paraId="12F15765" w14:textId="77777777" w:rsidTr="005E046B">
        <w:trPr>
          <w:trHeight w:val="330"/>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0CAC6A78" w14:textId="77777777" w:rsidR="00CA1F87" w:rsidRDefault="00CA1F87" w:rsidP="00C54AA9">
            <w:pPr>
              <w:widowControl/>
              <w:spacing w:line="280" w:lineRule="exact"/>
              <w:jc w:val="center"/>
              <w:rPr>
                <w:rFonts w:ascii="Meiryo UI" w:eastAsia="Meiryo UI" w:hAnsi="Meiryo UI" w:cs="ＭＳ Ｐゴシック"/>
                <w:b/>
                <w:bCs/>
                <w:kern w:val="0"/>
                <w:sz w:val="20"/>
                <w:szCs w:val="20"/>
              </w:rPr>
            </w:pPr>
            <w:r w:rsidRPr="00CA1F87">
              <w:rPr>
                <w:rFonts w:ascii="Meiryo UI" w:eastAsia="Meiryo UI" w:hAnsi="Meiryo UI" w:cs="ＭＳ Ｐゴシック" w:hint="eastAsia"/>
                <w:b/>
                <w:bCs/>
                <w:kern w:val="0"/>
                <w:sz w:val="20"/>
                <w:szCs w:val="20"/>
              </w:rPr>
              <w:t>本年度の</w:t>
            </w:r>
          </w:p>
          <w:p w14:paraId="4D7D4347" w14:textId="77777777" w:rsidR="00CA1F87" w:rsidRPr="00CA1F87" w:rsidRDefault="00CA1F87" w:rsidP="00C54AA9">
            <w:pPr>
              <w:widowControl/>
              <w:spacing w:line="280" w:lineRule="exact"/>
              <w:jc w:val="center"/>
              <w:rPr>
                <w:rFonts w:ascii="Meiryo UI" w:eastAsia="Meiryo UI" w:hAnsi="Meiryo UI" w:cs="ＭＳ Ｐゴシック"/>
                <w:b/>
                <w:bCs/>
                <w:kern w:val="0"/>
                <w:sz w:val="20"/>
                <w:szCs w:val="20"/>
              </w:rPr>
            </w:pPr>
            <w:r w:rsidRPr="00CA1F87">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98AD1C9"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ICT活用推進委員会が年間の取組計画等を提示</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４月</w:t>
            </w:r>
            <w:r w:rsidR="00DB5166">
              <w:rPr>
                <w:rFonts w:ascii="ＭＳ ゴシック" w:eastAsia="ＭＳ ゴシック" w:hAnsi="ＭＳ ゴシック" w:cs="ＭＳ Ｐゴシック" w:hint="eastAsia"/>
                <w:kern w:val="0"/>
                <w:sz w:val="20"/>
                <w:szCs w:val="20"/>
              </w:rPr>
              <w:t>）</w:t>
            </w:r>
          </w:p>
          <w:p w14:paraId="3D9EE170"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ICT機器活用事例資料を作成し、職員会議で配付</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４月～５月</w:t>
            </w:r>
            <w:r w:rsidR="00DB5166">
              <w:rPr>
                <w:rFonts w:ascii="ＭＳ ゴシック" w:eastAsia="ＭＳ ゴシック" w:hAnsi="ＭＳ ゴシック" w:cs="ＭＳ Ｐゴシック" w:hint="eastAsia"/>
                <w:kern w:val="0"/>
                <w:sz w:val="20"/>
                <w:szCs w:val="20"/>
              </w:rPr>
              <w:t>）</w:t>
            </w:r>
          </w:p>
          <w:p w14:paraId="133B623A"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ICT機器を活用した授業実践</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通年</w:t>
            </w:r>
            <w:r w:rsidR="00DB5166">
              <w:rPr>
                <w:rFonts w:ascii="ＭＳ ゴシック" w:eastAsia="ＭＳ ゴシック" w:hAnsi="ＭＳ ゴシック" w:cs="ＭＳ Ｐゴシック" w:hint="eastAsia"/>
                <w:kern w:val="0"/>
                <w:sz w:val="20"/>
                <w:szCs w:val="20"/>
              </w:rPr>
              <w:t>）</w:t>
            </w:r>
          </w:p>
          <w:p w14:paraId="68340B0F"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教科ごとのICT機器活用事例研修</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７・８月</w:t>
            </w:r>
            <w:r w:rsidR="00DB5166">
              <w:rPr>
                <w:rFonts w:ascii="ＭＳ ゴシック" w:eastAsia="ＭＳ ゴシック" w:hAnsi="ＭＳ ゴシック" w:cs="ＭＳ Ｐゴシック" w:hint="eastAsia"/>
                <w:kern w:val="0"/>
                <w:sz w:val="20"/>
                <w:szCs w:val="20"/>
              </w:rPr>
              <w:t>）</w:t>
            </w:r>
          </w:p>
          <w:p w14:paraId="2F991CEF"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教員相互の授業見学</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６月・10月、11月</w:t>
            </w:r>
            <w:r w:rsidR="00DB5166">
              <w:rPr>
                <w:rFonts w:ascii="ＭＳ ゴシック" w:eastAsia="ＭＳ ゴシック" w:hAnsi="ＭＳ ゴシック" w:cs="ＭＳ Ｐゴシック" w:hint="eastAsia"/>
                <w:kern w:val="0"/>
                <w:sz w:val="20"/>
                <w:szCs w:val="20"/>
              </w:rPr>
              <w:t>）</w:t>
            </w:r>
          </w:p>
          <w:p w14:paraId="1FF7D88A"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共生推進教室生と総合学科生がICT機器等を活用した交流会を実施</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７月・12月</w:t>
            </w:r>
            <w:r w:rsidR="00DB5166">
              <w:rPr>
                <w:rFonts w:ascii="ＭＳ ゴシック" w:eastAsia="ＭＳ ゴシック" w:hAnsi="ＭＳ ゴシック" w:cs="ＭＳ Ｐゴシック" w:hint="eastAsia"/>
                <w:kern w:val="0"/>
                <w:sz w:val="20"/>
                <w:szCs w:val="20"/>
              </w:rPr>
              <w:t>）</w:t>
            </w:r>
          </w:p>
          <w:p w14:paraId="023AE633"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生徒がICTを活用して総合的な探究の時間の学習成果報告</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１～２月</w:t>
            </w:r>
            <w:r w:rsidR="00DB5166">
              <w:rPr>
                <w:rFonts w:ascii="ＭＳ ゴシック" w:eastAsia="ＭＳ ゴシック" w:hAnsi="ＭＳ ゴシック" w:cs="ＭＳ Ｐゴシック" w:hint="eastAsia"/>
                <w:kern w:val="0"/>
                <w:sz w:val="20"/>
                <w:szCs w:val="20"/>
              </w:rPr>
              <w:t>）</w:t>
            </w:r>
          </w:p>
          <w:p w14:paraId="289DF19E" w14:textId="748A2734" w:rsidR="00CA1F87" w:rsidRDefault="00CA1F87" w:rsidP="00140C58">
            <w:pPr>
              <w:widowControl/>
              <w:tabs>
                <w:tab w:val="left" w:pos="265"/>
              </w:tabs>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生徒がICTを活用して近隣の幼稚園、小中学校、大学等へ千里青雲高校での教育実践</w:t>
            </w:r>
            <w:r w:rsidR="00140C58">
              <w:rPr>
                <w:rFonts w:ascii="ＭＳ ゴシック" w:eastAsia="ＭＳ ゴシック" w:hAnsi="ＭＳ ゴシック" w:cs="ＭＳ Ｐゴシック"/>
                <w:kern w:val="0"/>
                <w:sz w:val="20"/>
                <w:szCs w:val="20"/>
              </w:rPr>
              <w:tab/>
            </w:r>
            <w:r w:rsidRPr="00CA1F87">
              <w:rPr>
                <w:rFonts w:ascii="ＭＳ ゴシック" w:eastAsia="ＭＳ ゴシック" w:hAnsi="ＭＳ ゴシック" w:cs="ＭＳ Ｐゴシック" w:hint="eastAsia"/>
                <w:kern w:val="0"/>
                <w:sz w:val="20"/>
                <w:szCs w:val="20"/>
              </w:rPr>
              <w:t>を発信</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１～２月</w:t>
            </w:r>
            <w:r w:rsidR="00DB5166">
              <w:rPr>
                <w:rFonts w:ascii="ＭＳ ゴシック" w:eastAsia="ＭＳ ゴシック" w:hAnsi="ＭＳ ゴシック" w:cs="ＭＳ Ｐゴシック" w:hint="eastAsia"/>
                <w:kern w:val="0"/>
                <w:sz w:val="20"/>
                <w:szCs w:val="20"/>
              </w:rPr>
              <w:t>）</w:t>
            </w:r>
          </w:p>
          <w:p w14:paraId="4E4B11FE"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生徒が全国規模のプレゼンテーション大会へ参加し、上位入賞をめざす</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４～12月</w:t>
            </w:r>
            <w:r w:rsidR="00DB5166">
              <w:rPr>
                <w:rFonts w:ascii="ＭＳ ゴシック" w:eastAsia="ＭＳ ゴシック" w:hAnsi="ＭＳ ゴシック" w:cs="ＭＳ Ｐゴシック" w:hint="eastAsia"/>
                <w:kern w:val="0"/>
                <w:sz w:val="20"/>
                <w:szCs w:val="20"/>
              </w:rPr>
              <w:t>）</w:t>
            </w:r>
          </w:p>
          <w:p w14:paraId="30FE14B7" w14:textId="2745672B" w:rsidR="00CA1F87" w:rsidRDefault="00CA1F87" w:rsidP="00140C58">
            <w:pPr>
              <w:widowControl/>
              <w:tabs>
                <w:tab w:val="left" w:pos="312"/>
              </w:tabs>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授業アンケート及び学校教育自己診断で効果検証し、委員会及び各教科による次年度の</w:t>
            </w:r>
            <w:r w:rsidR="00140C58">
              <w:rPr>
                <w:rFonts w:ascii="ＭＳ ゴシック" w:eastAsia="ＭＳ ゴシック" w:hAnsi="ＭＳ ゴシック" w:cs="ＭＳ Ｐゴシック"/>
                <w:kern w:val="0"/>
                <w:sz w:val="20"/>
                <w:szCs w:val="20"/>
              </w:rPr>
              <w:tab/>
            </w:r>
            <w:r w:rsidRPr="00CA1F87">
              <w:rPr>
                <w:rFonts w:ascii="ＭＳ ゴシック" w:eastAsia="ＭＳ ゴシック" w:hAnsi="ＭＳ ゴシック" w:cs="ＭＳ Ｐゴシック" w:hint="eastAsia"/>
                <w:kern w:val="0"/>
                <w:sz w:val="20"/>
                <w:szCs w:val="20"/>
              </w:rPr>
              <w:t>計画案検討</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２月</w:t>
            </w:r>
            <w:r w:rsidR="00DB5166">
              <w:rPr>
                <w:rFonts w:ascii="ＭＳ ゴシック" w:eastAsia="ＭＳ ゴシック" w:hAnsi="ＭＳ ゴシック" w:cs="ＭＳ Ｐゴシック" w:hint="eastAsia"/>
                <w:kern w:val="0"/>
                <w:sz w:val="20"/>
                <w:szCs w:val="20"/>
              </w:rPr>
              <w:t>）</w:t>
            </w:r>
          </w:p>
          <w:p w14:paraId="1E6D8959"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ICT活用推進委員会が年間の取組計画等を提示</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４月</w:t>
            </w:r>
            <w:r w:rsidR="00DB5166">
              <w:rPr>
                <w:rFonts w:ascii="ＭＳ ゴシック" w:eastAsia="ＭＳ ゴシック" w:hAnsi="ＭＳ ゴシック" w:cs="ＭＳ Ｐゴシック" w:hint="eastAsia"/>
                <w:kern w:val="0"/>
                <w:sz w:val="20"/>
                <w:szCs w:val="20"/>
              </w:rPr>
              <w:t>）</w:t>
            </w:r>
          </w:p>
          <w:p w14:paraId="6B3ADF24"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ICT機器活用事例資料を作成し、職員会議で配付</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４月～５月</w:t>
            </w:r>
            <w:r w:rsidR="00DB5166">
              <w:rPr>
                <w:rFonts w:ascii="ＭＳ ゴシック" w:eastAsia="ＭＳ ゴシック" w:hAnsi="ＭＳ ゴシック" w:cs="ＭＳ Ｐゴシック" w:hint="eastAsia"/>
                <w:kern w:val="0"/>
                <w:sz w:val="20"/>
                <w:szCs w:val="20"/>
              </w:rPr>
              <w:t>）</w:t>
            </w:r>
          </w:p>
          <w:p w14:paraId="4C8F50AD"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ICT機器を活用した授業実践</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通年</w:t>
            </w:r>
            <w:r w:rsidR="00DB5166">
              <w:rPr>
                <w:rFonts w:ascii="ＭＳ ゴシック" w:eastAsia="ＭＳ ゴシック" w:hAnsi="ＭＳ ゴシック" w:cs="ＭＳ Ｐゴシック" w:hint="eastAsia"/>
                <w:kern w:val="0"/>
                <w:sz w:val="20"/>
                <w:szCs w:val="20"/>
              </w:rPr>
              <w:t>）</w:t>
            </w:r>
          </w:p>
          <w:p w14:paraId="3116EC91"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教科ごとのICT機器活用事例研修</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７・８月</w:t>
            </w:r>
            <w:r w:rsidR="00DB5166">
              <w:rPr>
                <w:rFonts w:ascii="ＭＳ ゴシック" w:eastAsia="ＭＳ ゴシック" w:hAnsi="ＭＳ ゴシック" w:cs="ＭＳ Ｐゴシック" w:hint="eastAsia"/>
                <w:kern w:val="0"/>
                <w:sz w:val="20"/>
                <w:szCs w:val="20"/>
              </w:rPr>
              <w:t>）</w:t>
            </w:r>
          </w:p>
          <w:p w14:paraId="577E49D8"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教員相互の授業見学</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６月・10月、11月</w:t>
            </w:r>
            <w:r w:rsidR="00DB5166">
              <w:rPr>
                <w:rFonts w:ascii="ＭＳ ゴシック" w:eastAsia="ＭＳ ゴシック" w:hAnsi="ＭＳ ゴシック" w:cs="ＭＳ Ｐゴシック" w:hint="eastAsia"/>
                <w:kern w:val="0"/>
                <w:sz w:val="20"/>
                <w:szCs w:val="20"/>
              </w:rPr>
              <w:t>）</w:t>
            </w:r>
          </w:p>
          <w:p w14:paraId="22E3D523"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共生推進教室生と総合学科生がICT機器等を活用した交流会を実施</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７月・12月</w:t>
            </w:r>
            <w:r w:rsidR="00DB5166">
              <w:rPr>
                <w:rFonts w:ascii="ＭＳ ゴシック" w:eastAsia="ＭＳ ゴシック" w:hAnsi="ＭＳ ゴシック" w:cs="ＭＳ Ｐゴシック" w:hint="eastAsia"/>
                <w:kern w:val="0"/>
                <w:sz w:val="20"/>
                <w:szCs w:val="20"/>
              </w:rPr>
              <w:t>）</w:t>
            </w:r>
          </w:p>
          <w:p w14:paraId="19746840"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生徒がICTを活用して総合的な探究の時間の学習成果報告</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１～２月</w:t>
            </w:r>
            <w:r w:rsidR="00DB5166">
              <w:rPr>
                <w:rFonts w:ascii="ＭＳ ゴシック" w:eastAsia="ＭＳ ゴシック" w:hAnsi="ＭＳ ゴシック" w:cs="ＭＳ Ｐゴシック" w:hint="eastAsia"/>
                <w:kern w:val="0"/>
                <w:sz w:val="20"/>
                <w:szCs w:val="20"/>
              </w:rPr>
              <w:t>）</w:t>
            </w:r>
          </w:p>
          <w:p w14:paraId="21D00C22" w14:textId="36C6FDCB" w:rsidR="00CA1F87" w:rsidRDefault="00CA1F87" w:rsidP="00140C58">
            <w:pPr>
              <w:widowControl/>
              <w:tabs>
                <w:tab w:val="left" w:pos="283"/>
              </w:tabs>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生徒がICTを活用して近隣の幼稚園、小中学校、大学等へ千里青雲高校での教育実践を</w:t>
            </w:r>
            <w:r w:rsidR="00140C58">
              <w:rPr>
                <w:rFonts w:ascii="ＭＳ ゴシック" w:eastAsia="ＭＳ ゴシック" w:hAnsi="ＭＳ ゴシック" w:cs="ＭＳ Ｐゴシック"/>
                <w:kern w:val="0"/>
                <w:sz w:val="20"/>
                <w:szCs w:val="20"/>
              </w:rPr>
              <w:tab/>
            </w:r>
            <w:r w:rsidRPr="00CA1F87">
              <w:rPr>
                <w:rFonts w:ascii="ＭＳ ゴシック" w:eastAsia="ＭＳ ゴシック" w:hAnsi="ＭＳ ゴシック" w:cs="ＭＳ Ｐゴシック" w:hint="eastAsia"/>
                <w:kern w:val="0"/>
                <w:sz w:val="20"/>
                <w:szCs w:val="20"/>
              </w:rPr>
              <w:t>発信</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１～２月</w:t>
            </w:r>
            <w:r w:rsidR="00DB5166">
              <w:rPr>
                <w:rFonts w:ascii="ＭＳ ゴシック" w:eastAsia="ＭＳ ゴシック" w:hAnsi="ＭＳ ゴシック" w:cs="ＭＳ Ｐゴシック" w:hint="eastAsia"/>
                <w:kern w:val="0"/>
                <w:sz w:val="20"/>
                <w:szCs w:val="20"/>
              </w:rPr>
              <w:t>）</w:t>
            </w:r>
          </w:p>
          <w:p w14:paraId="456E469F" w14:textId="77777777" w:rsidR="00CA1F87" w:rsidRDefault="00CA1F87" w:rsidP="00140C58">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生徒が全国規模のプレゼンテーション大会へ参加し、上位入賞をめざす</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４～12月</w:t>
            </w:r>
            <w:r w:rsidR="00DB5166">
              <w:rPr>
                <w:rFonts w:ascii="ＭＳ ゴシック" w:eastAsia="ＭＳ ゴシック" w:hAnsi="ＭＳ ゴシック" w:cs="ＭＳ Ｐゴシック" w:hint="eastAsia"/>
                <w:kern w:val="0"/>
                <w:sz w:val="20"/>
                <w:szCs w:val="20"/>
              </w:rPr>
              <w:t>）</w:t>
            </w:r>
          </w:p>
          <w:p w14:paraId="32982C89" w14:textId="607A44B6" w:rsidR="00CA1F87" w:rsidRPr="00CA1F87" w:rsidRDefault="00CA1F87" w:rsidP="00140C58">
            <w:pPr>
              <w:widowControl/>
              <w:tabs>
                <w:tab w:val="left" w:pos="312"/>
              </w:tabs>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 授業アンケート及び学校教育自己診断で効果検証し、委員会及び各教科による次年度の</w:t>
            </w:r>
            <w:r w:rsidR="00140C58">
              <w:rPr>
                <w:rFonts w:ascii="ＭＳ ゴシック" w:eastAsia="ＭＳ ゴシック" w:hAnsi="ＭＳ ゴシック" w:cs="ＭＳ Ｐゴシック"/>
                <w:kern w:val="0"/>
                <w:sz w:val="20"/>
                <w:szCs w:val="20"/>
              </w:rPr>
              <w:tab/>
            </w:r>
            <w:r w:rsidRPr="00CA1F87">
              <w:rPr>
                <w:rFonts w:ascii="ＭＳ ゴシック" w:eastAsia="ＭＳ ゴシック" w:hAnsi="ＭＳ ゴシック" w:cs="ＭＳ Ｐゴシック" w:hint="eastAsia"/>
                <w:kern w:val="0"/>
                <w:sz w:val="20"/>
                <w:szCs w:val="20"/>
              </w:rPr>
              <w:t>計画案検討</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２月</w:t>
            </w:r>
            <w:r w:rsidR="00DB5166">
              <w:rPr>
                <w:rFonts w:ascii="ＭＳ ゴシック" w:eastAsia="ＭＳ ゴシック" w:hAnsi="ＭＳ ゴシック" w:cs="ＭＳ Ｐゴシック" w:hint="eastAsia"/>
                <w:kern w:val="0"/>
                <w:sz w:val="20"/>
                <w:szCs w:val="20"/>
              </w:rPr>
              <w:t>）</w:t>
            </w:r>
          </w:p>
        </w:tc>
      </w:tr>
      <w:tr w:rsidR="00CA1F87" w:rsidRPr="00CA1F87" w14:paraId="26F8BAB5" w14:textId="77777777" w:rsidTr="005E046B">
        <w:trPr>
          <w:trHeight w:val="330"/>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4FB26614" w14:textId="77777777" w:rsidR="00CA1F87" w:rsidRDefault="00CA1F87" w:rsidP="00C54AA9">
            <w:pPr>
              <w:widowControl/>
              <w:spacing w:line="280" w:lineRule="exact"/>
              <w:jc w:val="center"/>
              <w:rPr>
                <w:rFonts w:ascii="Meiryo UI" w:eastAsia="Meiryo UI" w:hAnsi="Meiryo UI" w:cs="ＭＳ Ｐゴシック"/>
                <w:b/>
                <w:bCs/>
                <w:kern w:val="0"/>
                <w:sz w:val="20"/>
                <w:szCs w:val="20"/>
              </w:rPr>
            </w:pPr>
            <w:r w:rsidRPr="00CA1F87">
              <w:rPr>
                <w:rFonts w:ascii="Meiryo UI" w:eastAsia="Meiryo UI" w:hAnsi="Meiryo UI" w:cs="ＭＳ Ｐゴシック" w:hint="eastAsia"/>
                <w:b/>
                <w:bCs/>
                <w:kern w:val="0"/>
                <w:sz w:val="20"/>
                <w:szCs w:val="20"/>
              </w:rPr>
              <w:t>成果の検証方法</w:t>
            </w:r>
          </w:p>
          <w:p w14:paraId="0A02E370" w14:textId="77777777" w:rsidR="00CA1F87" w:rsidRPr="00CA1F87" w:rsidRDefault="00CA1F87" w:rsidP="00C54AA9">
            <w:pPr>
              <w:widowControl/>
              <w:spacing w:line="280" w:lineRule="exact"/>
              <w:jc w:val="center"/>
              <w:rPr>
                <w:rFonts w:ascii="Meiryo UI" w:eastAsia="Meiryo UI" w:hAnsi="Meiryo UI" w:cs="ＭＳ Ｐゴシック"/>
                <w:b/>
                <w:bCs/>
                <w:kern w:val="0"/>
                <w:sz w:val="20"/>
                <w:szCs w:val="20"/>
              </w:rPr>
            </w:pPr>
            <w:r w:rsidRPr="00CA1F87">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BDBEED2" w14:textId="4F7C9A2F" w:rsidR="00CA1F87" w:rsidRDefault="00CA1F87" w:rsidP="00227BEB">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１</w:t>
            </w:r>
            <w:r w:rsidR="00227BEB">
              <w:rPr>
                <w:rFonts w:ascii="ＭＳ ゴシック" w:eastAsia="ＭＳ ゴシック" w:hAnsi="ＭＳ ゴシック" w:cs="ＭＳ Ｐゴシック" w:hint="eastAsia"/>
                <w:kern w:val="0"/>
                <w:sz w:val="20"/>
                <w:szCs w:val="20"/>
              </w:rPr>
              <w:t xml:space="preserve">　</w:t>
            </w:r>
            <w:r w:rsidRPr="00CA1F87">
              <w:rPr>
                <w:rFonts w:ascii="ＭＳ ゴシック" w:eastAsia="ＭＳ ゴシック" w:hAnsi="ＭＳ ゴシック" w:cs="ＭＳ Ｐゴシック" w:hint="eastAsia"/>
                <w:kern w:val="0"/>
                <w:sz w:val="20"/>
                <w:szCs w:val="20"/>
              </w:rPr>
              <w:t>「スタディーサポート」のGTZ　B２レベル以上が生徒全体の55％以上になるようにする。</w:t>
            </w:r>
          </w:p>
          <w:p w14:paraId="2F65AB6F" w14:textId="2FEE5605" w:rsidR="00CA1F87" w:rsidRDefault="00CA1F87" w:rsidP="00227BEB">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２</w:t>
            </w:r>
            <w:r w:rsidR="00227BEB">
              <w:rPr>
                <w:rFonts w:ascii="ＭＳ ゴシック" w:eastAsia="ＭＳ ゴシック" w:hAnsi="ＭＳ ゴシック" w:cs="ＭＳ Ｐゴシック" w:hint="eastAsia"/>
                <w:kern w:val="0"/>
                <w:sz w:val="20"/>
                <w:szCs w:val="20"/>
              </w:rPr>
              <w:t xml:space="preserve">　</w:t>
            </w:r>
            <w:r w:rsidRPr="00CA1F87">
              <w:rPr>
                <w:rFonts w:ascii="ＭＳ ゴシック" w:eastAsia="ＭＳ ゴシック" w:hAnsi="ＭＳ ゴシック" w:cs="ＭＳ Ｐゴシック" w:hint="eastAsia"/>
                <w:kern w:val="0"/>
                <w:sz w:val="20"/>
                <w:szCs w:val="20"/>
              </w:rPr>
              <w:t>国公立大学および関関同立大延べ合格者数40名以上</w:t>
            </w:r>
          </w:p>
          <w:p w14:paraId="6A6E7D31" w14:textId="3C9D3AF9" w:rsidR="00CA1F87" w:rsidRDefault="00CA1F87" w:rsidP="00227BEB">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３</w:t>
            </w:r>
            <w:r w:rsidR="00227BEB">
              <w:rPr>
                <w:rFonts w:ascii="ＭＳ ゴシック" w:eastAsia="ＭＳ ゴシック" w:hAnsi="ＭＳ ゴシック" w:cs="ＭＳ Ｐゴシック" w:hint="eastAsia"/>
                <w:kern w:val="0"/>
                <w:sz w:val="20"/>
                <w:szCs w:val="20"/>
              </w:rPr>
              <w:t xml:space="preserve">　</w:t>
            </w:r>
            <w:r w:rsidRPr="00CA1F87">
              <w:rPr>
                <w:rFonts w:ascii="ＭＳ ゴシック" w:eastAsia="ＭＳ ゴシック" w:hAnsi="ＭＳ ゴシック" w:cs="ＭＳ Ｐゴシック" w:hint="eastAsia"/>
                <w:kern w:val="0"/>
                <w:sz w:val="20"/>
                <w:szCs w:val="20"/>
              </w:rPr>
              <w:t>・授業アンケートで「授業に興味・関心を持つことができた」「授業を受けて、知識や技能が身についた」の各項目の平均値を3.60以上</w:t>
            </w:r>
          </w:p>
          <w:p w14:paraId="2BC59FA9" w14:textId="0B5422FC" w:rsidR="00CA1F87" w:rsidRDefault="00CA1F87" w:rsidP="00227BEB">
            <w:pPr>
              <w:widowControl/>
              <w:spacing w:line="280" w:lineRule="exact"/>
              <w:ind w:firstLineChars="200" w:firstLine="400"/>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・学校教育自己診断で「学習環境に満足している」という生徒の満足度を75％以上</w:t>
            </w:r>
          </w:p>
          <w:p w14:paraId="4254D957" w14:textId="77777777" w:rsidR="00227BEB" w:rsidRDefault="00CA1F87" w:rsidP="00227BEB">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４</w:t>
            </w:r>
            <w:r w:rsidR="00227BEB">
              <w:rPr>
                <w:rFonts w:ascii="ＭＳ ゴシック" w:eastAsia="ＭＳ ゴシック" w:hAnsi="ＭＳ ゴシック" w:cs="ＭＳ Ｐゴシック" w:hint="eastAsia"/>
                <w:kern w:val="0"/>
                <w:sz w:val="20"/>
                <w:szCs w:val="20"/>
              </w:rPr>
              <w:t xml:space="preserve">　・</w:t>
            </w:r>
            <w:r w:rsidRPr="00CA1F87">
              <w:rPr>
                <w:rFonts w:ascii="ＭＳ ゴシック" w:eastAsia="ＭＳ ゴシック" w:hAnsi="ＭＳ ゴシック" w:cs="ＭＳ Ｐゴシック" w:hint="eastAsia"/>
                <w:kern w:val="0"/>
                <w:sz w:val="20"/>
                <w:szCs w:val="20"/>
              </w:rPr>
              <w:t>教員のICT活用者を前年度より上回ること</w:t>
            </w:r>
          </w:p>
          <w:p w14:paraId="3D66AC9C" w14:textId="65CFD721" w:rsidR="00CA1F87" w:rsidRPr="00CA1F87" w:rsidRDefault="00CA1F87" w:rsidP="00227BEB">
            <w:pPr>
              <w:widowControl/>
              <w:spacing w:line="280" w:lineRule="exact"/>
              <w:ind w:leftChars="200" w:left="420"/>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・生徒のICT活用発表回数が前年度を上回ること</w:t>
            </w:r>
          </w:p>
        </w:tc>
      </w:tr>
      <w:tr w:rsidR="00CA1F87" w:rsidRPr="001568E7" w14:paraId="03EAD7DC" w14:textId="77777777" w:rsidTr="005E046B">
        <w:trPr>
          <w:trHeight w:val="330"/>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2F1F8A05" w14:textId="77777777" w:rsidR="00CA1F87" w:rsidRPr="00CA1F87" w:rsidRDefault="00CA1F87" w:rsidP="00C54AA9">
            <w:pPr>
              <w:widowControl/>
              <w:spacing w:line="280" w:lineRule="exact"/>
              <w:jc w:val="center"/>
              <w:rPr>
                <w:rFonts w:ascii="Meiryo UI" w:eastAsia="Meiryo UI" w:hAnsi="Meiryo UI" w:cs="ＭＳ Ｐゴシック"/>
                <w:b/>
                <w:bCs/>
                <w:kern w:val="0"/>
                <w:sz w:val="20"/>
                <w:szCs w:val="20"/>
              </w:rPr>
            </w:pPr>
            <w:r w:rsidRPr="00CA1F87">
              <w:rPr>
                <w:rFonts w:ascii="Meiryo UI" w:eastAsia="Meiryo UI" w:hAnsi="Meiryo UI" w:cs="ＭＳ Ｐゴシック" w:hint="eastAsia"/>
                <w:b/>
                <w:bCs/>
                <w:kern w:val="0"/>
                <w:sz w:val="20"/>
                <w:szCs w:val="20"/>
              </w:rPr>
              <w:t>自己評価</w:t>
            </w:r>
          </w:p>
        </w:tc>
        <w:tc>
          <w:tcPr>
            <w:tcW w:w="8505"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7FEBA9B" w14:textId="571DB694" w:rsidR="00CA1F87" w:rsidRPr="001568E7" w:rsidRDefault="0087165D" w:rsidP="0087165D">
            <w:pPr>
              <w:widowControl/>
              <w:tabs>
                <w:tab w:val="left" w:leader="middleDot" w:pos="7512"/>
              </w:tabs>
              <w:spacing w:line="280" w:lineRule="exact"/>
              <w:ind w:left="400" w:hangingChars="200" w:hanging="400"/>
              <w:jc w:val="left"/>
              <w:rPr>
                <w:rFonts w:ascii="ＭＳ ゴシック" w:eastAsia="ＭＳ ゴシック" w:hAnsi="ＭＳ ゴシック" w:cs="ＭＳ Ｐゴシック"/>
                <w:kern w:val="0"/>
                <w:sz w:val="20"/>
                <w:szCs w:val="20"/>
              </w:rPr>
            </w:pPr>
            <w:r w:rsidRPr="001568E7">
              <w:rPr>
                <w:rFonts w:ascii="ＭＳ ゴシック" w:eastAsia="ＭＳ ゴシック" w:hAnsi="ＭＳ ゴシック" w:cs="ＭＳ Ｐゴシック" w:hint="eastAsia"/>
                <w:kern w:val="0"/>
                <w:sz w:val="20"/>
                <w:szCs w:val="20"/>
              </w:rPr>
              <w:t xml:space="preserve">１　</w:t>
            </w:r>
            <w:r w:rsidR="00CA1F87" w:rsidRPr="001568E7">
              <w:rPr>
                <w:rFonts w:ascii="ＭＳ ゴシック" w:eastAsia="ＭＳ ゴシック" w:hAnsi="ＭＳ ゴシック" w:cs="ＭＳ Ｐゴシック" w:hint="eastAsia"/>
                <w:kern w:val="0"/>
                <w:sz w:val="20"/>
                <w:szCs w:val="20"/>
              </w:rPr>
              <w:t>３年生「スタディーサポート」英数国のGTZ　B</w:t>
            </w:r>
            <w:r w:rsidRPr="001568E7">
              <w:rPr>
                <w:rFonts w:ascii="ＭＳ ゴシック" w:eastAsia="ＭＳ ゴシック" w:hAnsi="ＭＳ ゴシック" w:cs="ＭＳ Ｐゴシック" w:hint="eastAsia"/>
                <w:kern w:val="0"/>
                <w:sz w:val="20"/>
                <w:szCs w:val="20"/>
              </w:rPr>
              <w:t>２</w:t>
            </w:r>
            <w:r w:rsidR="00CA1F87" w:rsidRPr="001568E7">
              <w:rPr>
                <w:rFonts w:ascii="ＭＳ ゴシック" w:eastAsia="ＭＳ ゴシック" w:hAnsi="ＭＳ ゴシック" w:cs="ＭＳ Ｐゴシック" w:hint="eastAsia"/>
                <w:kern w:val="0"/>
                <w:sz w:val="20"/>
                <w:szCs w:val="20"/>
              </w:rPr>
              <w:t>レベル以上は生徒全体の37％で２ポイント減少と</w:t>
            </w:r>
            <w:r w:rsidRPr="001568E7">
              <w:rPr>
                <w:rFonts w:ascii="ＭＳ ゴシック" w:eastAsia="ＭＳ ゴシック" w:hAnsi="ＭＳ ゴシック" w:cs="ＭＳ Ｐゴシック" w:hint="eastAsia"/>
                <w:kern w:val="0"/>
                <w:sz w:val="20"/>
                <w:szCs w:val="20"/>
              </w:rPr>
              <w:t>なった</w:t>
            </w:r>
            <w:r w:rsidR="00CA1F87" w:rsidRPr="001568E7">
              <w:rPr>
                <w:rFonts w:ascii="ＭＳ ゴシック" w:eastAsia="ＭＳ ゴシック" w:hAnsi="ＭＳ ゴシック" w:cs="ＭＳ Ｐゴシック" w:hint="eastAsia"/>
                <w:kern w:val="0"/>
                <w:sz w:val="20"/>
                <w:szCs w:val="20"/>
              </w:rPr>
              <w:t>。</w:t>
            </w:r>
            <w:r w:rsidRPr="001568E7">
              <w:rPr>
                <w:rFonts w:ascii="ＭＳ ゴシック" w:eastAsia="ＭＳ ゴシック" w:hAnsi="ＭＳ ゴシック" w:cs="ＭＳ Ｐゴシック"/>
                <w:kern w:val="0"/>
                <w:sz w:val="20"/>
                <w:szCs w:val="20"/>
              </w:rPr>
              <w:tab/>
            </w:r>
            <w:r w:rsidR="00DB5166" w:rsidRPr="001568E7">
              <w:rPr>
                <w:rFonts w:ascii="ＭＳ ゴシック" w:eastAsia="ＭＳ ゴシック" w:hAnsi="ＭＳ ゴシック" w:cs="ＭＳ Ｐゴシック" w:hint="eastAsia"/>
                <w:kern w:val="0"/>
                <w:sz w:val="20"/>
                <w:szCs w:val="20"/>
              </w:rPr>
              <w:t>（</w:t>
            </w:r>
            <w:r w:rsidR="00CA1F87" w:rsidRPr="001568E7">
              <w:rPr>
                <w:rFonts w:ascii="ＭＳ ゴシック" w:eastAsia="ＭＳ ゴシック" w:hAnsi="ＭＳ ゴシック" w:cs="ＭＳ Ｐゴシック" w:hint="eastAsia"/>
                <w:kern w:val="0"/>
                <w:sz w:val="20"/>
                <w:szCs w:val="20"/>
              </w:rPr>
              <w:t>△</w:t>
            </w:r>
            <w:r w:rsidR="00DB5166" w:rsidRPr="001568E7">
              <w:rPr>
                <w:rFonts w:ascii="ＭＳ ゴシック" w:eastAsia="ＭＳ ゴシック" w:hAnsi="ＭＳ ゴシック" w:cs="ＭＳ Ｐゴシック" w:hint="eastAsia"/>
                <w:kern w:val="0"/>
                <w:sz w:val="20"/>
                <w:szCs w:val="20"/>
              </w:rPr>
              <w:t>）</w:t>
            </w:r>
          </w:p>
          <w:p w14:paraId="6818B43C" w14:textId="16C74169" w:rsidR="001568E7" w:rsidRPr="001568E7" w:rsidRDefault="0087165D" w:rsidP="001568E7">
            <w:pPr>
              <w:widowControl/>
              <w:tabs>
                <w:tab w:val="left" w:leader="middleDot" w:pos="7512"/>
              </w:tabs>
              <w:spacing w:line="280" w:lineRule="exact"/>
              <w:ind w:left="400" w:hangingChars="200" w:hanging="400"/>
              <w:jc w:val="left"/>
              <w:rPr>
                <w:rFonts w:ascii="ＭＳ ゴシック" w:eastAsia="ＭＳ ゴシック" w:hAnsi="ＭＳ ゴシック" w:cs="ＭＳ Ｐゴシック"/>
                <w:kern w:val="0"/>
                <w:sz w:val="20"/>
                <w:szCs w:val="20"/>
              </w:rPr>
            </w:pPr>
            <w:bookmarkStart w:id="0" w:name="_Hlk161742223"/>
            <w:r w:rsidRPr="001568E7">
              <w:rPr>
                <w:rFonts w:ascii="ＭＳ ゴシック" w:eastAsia="ＭＳ ゴシック" w:hAnsi="ＭＳ ゴシック" w:cs="ＭＳ Ｐゴシック" w:hint="eastAsia"/>
                <w:kern w:val="0"/>
                <w:sz w:val="20"/>
                <w:szCs w:val="20"/>
              </w:rPr>
              <w:t xml:space="preserve">２　</w:t>
            </w:r>
            <w:r w:rsidR="001568E7" w:rsidRPr="001568E7">
              <w:rPr>
                <w:rFonts w:ascii="ＭＳ ゴシック" w:eastAsia="ＭＳ ゴシック" w:hAnsi="ＭＳ ゴシック" w:cs="ＭＳ Ｐゴシック" w:hint="eastAsia"/>
                <w:kern w:val="0"/>
                <w:sz w:val="20"/>
                <w:szCs w:val="20"/>
              </w:rPr>
              <w:t>国公立大学および関関同立大延べ合格者数（浪人生含む）は</w:t>
            </w:r>
            <w:r w:rsidR="001568E7" w:rsidRPr="001568E7">
              <w:rPr>
                <w:rFonts w:ascii="ＭＳ ゴシック" w:eastAsia="ＭＳ ゴシック" w:hAnsi="ＭＳ ゴシック" w:cs="ＭＳ Ｐゴシック"/>
                <w:kern w:val="0"/>
                <w:sz w:val="20"/>
                <w:szCs w:val="20"/>
              </w:rPr>
              <w:t>46名【国公立２名（琉球大学）】</w:t>
            </w:r>
            <w:r w:rsidR="001568E7" w:rsidRPr="001568E7">
              <w:rPr>
                <w:rFonts w:ascii="ＭＳ ゴシック" w:eastAsia="ＭＳ ゴシック" w:hAnsi="ＭＳ ゴシック" w:cs="ＭＳ Ｐゴシック" w:hint="eastAsia"/>
                <w:kern w:val="0"/>
                <w:sz w:val="20"/>
                <w:szCs w:val="20"/>
              </w:rPr>
              <w:t>関関同立</w:t>
            </w:r>
            <w:r w:rsidR="001568E7" w:rsidRPr="001568E7">
              <w:rPr>
                <w:rFonts w:ascii="ＭＳ ゴシック" w:eastAsia="ＭＳ ゴシック" w:hAnsi="ＭＳ ゴシック" w:cs="ＭＳ Ｐゴシック"/>
                <w:kern w:val="0"/>
                <w:sz w:val="20"/>
                <w:szCs w:val="20"/>
              </w:rPr>
              <w:t>44名（関西学院大１、関西大31、立命館大10、同志社大２）】で目標を達成できた。</w:t>
            </w:r>
            <w:r w:rsidR="001568E7" w:rsidRPr="001568E7">
              <w:rPr>
                <w:rFonts w:ascii="ＭＳ ゴシック" w:eastAsia="ＭＳ ゴシック" w:hAnsi="ＭＳ ゴシック" w:cs="ＭＳ Ｐゴシック"/>
                <w:kern w:val="0"/>
                <w:sz w:val="20"/>
                <w:szCs w:val="20"/>
              </w:rPr>
              <w:tab/>
              <w:t>（◎）</w:t>
            </w:r>
            <w:bookmarkEnd w:id="0"/>
          </w:p>
          <w:p w14:paraId="310053B0" w14:textId="361F414B" w:rsidR="00CA1F87" w:rsidRPr="001568E7" w:rsidRDefault="000D158F" w:rsidP="00AF7821">
            <w:pPr>
              <w:widowControl/>
              <w:tabs>
                <w:tab w:val="left" w:leader="middleDot" w:pos="7535"/>
              </w:tabs>
              <w:spacing w:line="280" w:lineRule="exact"/>
              <w:ind w:left="400" w:hangingChars="200" w:hanging="400"/>
              <w:jc w:val="left"/>
              <w:rPr>
                <w:rFonts w:ascii="ＭＳ ゴシック" w:eastAsia="ＭＳ ゴシック" w:hAnsi="ＭＳ ゴシック" w:cs="ＭＳ Ｐゴシック"/>
                <w:kern w:val="0"/>
                <w:sz w:val="20"/>
                <w:szCs w:val="20"/>
              </w:rPr>
            </w:pPr>
            <w:r w:rsidRPr="001568E7">
              <w:rPr>
                <w:rFonts w:ascii="ＭＳ ゴシック" w:eastAsia="ＭＳ ゴシック" w:hAnsi="ＭＳ ゴシック" w:cs="ＭＳ Ｐゴシック" w:hint="eastAsia"/>
                <w:kern w:val="0"/>
                <w:sz w:val="20"/>
                <w:szCs w:val="20"/>
              </w:rPr>
              <w:t xml:space="preserve">３　</w:t>
            </w:r>
            <w:r w:rsidR="00CA1F87" w:rsidRPr="001568E7">
              <w:rPr>
                <w:rFonts w:ascii="ＭＳ ゴシック" w:eastAsia="ＭＳ ゴシック" w:hAnsi="ＭＳ ゴシック" w:cs="ＭＳ Ｐゴシック" w:hint="eastAsia"/>
                <w:kern w:val="0"/>
                <w:sz w:val="20"/>
                <w:szCs w:val="20"/>
              </w:rPr>
              <w:t>・授業アンケートで「授業に興味・関心を持つことができた」の平均値が3.18で昨年と同数値。「授業を受けて、知識や技能が身についた」の平均値が3.29で昨年と同数値。目標は達成できなかった。</w:t>
            </w:r>
            <w:r w:rsidR="0087165D" w:rsidRPr="001568E7">
              <w:rPr>
                <w:rFonts w:ascii="ＭＳ ゴシック" w:eastAsia="ＭＳ ゴシック" w:hAnsi="ＭＳ ゴシック" w:cs="ＭＳ Ｐゴシック"/>
                <w:kern w:val="0"/>
                <w:sz w:val="20"/>
                <w:szCs w:val="20"/>
              </w:rPr>
              <w:tab/>
            </w:r>
            <w:r w:rsidR="00DB5166" w:rsidRPr="001568E7">
              <w:rPr>
                <w:rFonts w:ascii="ＭＳ ゴシック" w:eastAsia="ＭＳ ゴシック" w:hAnsi="ＭＳ ゴシック" w:cs="ＭＳ Ｐゴシック" w:hint="eastAsia"/>
                <w:kern w:val="0"/>
                <w:sz w:val="20"/>
                <w:szCs w:val="20"/>
              </w:rPr>
              <w:t>（</w:t>
            </w:r>
            <w:r w:rsidR="00CA1F87" w:rsidRPr="001568E7">
              <w:rPr>
                <w:rFonts w:ascii="ＭＳ ゴシック" w:eastAsia="ＭＳ ゴシック" w:hAnsi="ＭＳ ゴシック" w:cs="ＭＳ Ｐゴシック" w:hint="eastAsia"/>
                <w:kern w:val="0"/>
                <w:sz w:val="20"/>
                <w:szCs w:val="20"/>
              </w:rPr>
              <w:t>△</w:t>
            </w:r>
            <w:r w:rsidR="00DB5166" w:rsidRPr="001568E7">
              <w:rPr>
                <w:rFonts w:ascii="ＭＳ ゴシック" w:eastAsia="ＭＳ ゴシック" w:hAnsi="ＭＳ ゴシック" w:cs="ＭＳ Ｐゴシック" w:hint="eastAsia"/>
                <w:kern w:val="0"/>
                <w:sz w:val="20"/>
                <w:szCs w:val="20"/>
              </w:rPr>
              <w:t>）</w:t>
            </w:r>
          </w:p>
          <w:p w14:paraId="749766D8" w14:textId="638954FA" w:rsidR="00CA1F87" w:rsidRPr="001568E7" w:rsidRDefault="00CA1F87" w:rsidP="000D158F">
            <w:pPr>
              <w:widowControl/>
              <w:tabs>
                <w:tab w:val="left" w:leader="middleDot" w:pos="7591"/>
              </w:tabs>
              <w:spacing w:line="280" w:lineRule="exact"/>
              <w:ind w:leftChars="200" w:left="620" w:hangingChars="100" w:hanging="200"/>
              <w:jc w:val="left"/>
              <w:rPr>
                <w:rFonts w:ascii="ＭＳ ゴシック" w:eastAsia="ＭＳ ゴシック" w:hAnsi="ＭＳ ゴシック" w:cs="ＭＳ Ｐゴシック"/>
                <w:kern w:val="0"/>
                <w:sz w:val="20"/>
                <w:szCs w:val="20"/>
              </w:rPr>
            </w:pPr>
            <w:r w:rsidRPr="001568E7">
              <w:rPr>
                <w:rFonts w:ascii="ＭＳ ゴシック" w:eastAsia="ＭＳ ゴシック" w:hAnsi="ＭＳ ゴシック" w:cs="ＭＳ Ｐゴシック" w:hint="eastAsia"/>
                <w:kern w:val="0"/>
                <w:sz w:val="20"/>
                <w:szCs w:val="20"/>
              </w:rPr>
              <w:t>・学校教育自己診断で「学習環境に満足している」という生徒の満足度は53％で目標は達成できなかった。</w:t>
            </w:r>
            <w:r w:rsidR="0087165D" w:rsidRPr="001568E7">
              <w:rPr>
                <w:rFonts w:ascii="ＭＳ ゴシック" w:eastAsia="ＭＳ ゴシック" w:hAnsi="ＭＳ ゴシック" w:cs="ＭＳ Ｐゴシック"/>
                <w:kern w:val="0"/>
                <w:sz w:val="20"/>
                <w:szCs w:val="20"/>
              </w:rPr>
              <w:tab/>
            </w:r>
            <w:r w:rsidR="00DB5166" w:rsidRPr="001568E7">
              <w:rPr>
                <w:rFonts w:ascii="ＭＳ ゴシック" w:eastAsia="ＭＳ ゴシック" w:hAnsi="ＭＳ ゴシック" w:cs="ＭＳ Ｐゴシック" w:hint="eastAsia"/>
                <w:kern w:val="0"/>
                <w:sz w:val="20"/>
                <w:szCs w:val="20"/>
              </w:rPr>
              <w:t>（</w:t>
            </w:r>
            <w:r w:rsidRPr="001568E7">
              <w:rPr>
                <w:rFonts w:ascii="ＭＳ ゴシック" w:eastAsia="ＭＳ ゴシック" w:hAnsi="ＭＳ ゴシック" w:cs="ＭＳ Ｐゴシック" w:hint="eastAsia"/>
                <w:kern w:val="0"/>
                <w:sz w:val="20"/>
                <w:szCs w:val="20"/>
              </w:rPr>
              <w:t>△</w:t>
            </w:r>
            <w:r w:rsidR="00DB5166" w:rsidRPr="001568E7">
              <w:rPr>
                <w:rFonts w:ascii="ＭＳ ゴシック" w:eastAsia="ＭＳ ゴシック" w:hAnsi="ＭＳ ゴシック" w:cs="ＭＳ Ｐゴシック" w:hint="eastAsia"/>
                <w:kern w:val="0"/>
                <w:sz w:val="20"/>
                <w:szCs w:val="20"/>
              </w:rPr>
              <w:t>）</w:t>
            </w:r>
          </w:p>
          <w:p w14:paraId="6F51597D" w14:textId="21D6E86C" w:rsidR="00CA1F87" w:rsidRPr="001568E7" w:rsidRDefault="000D158F" w:rsidP="000D158F">
            <w:pPr>
              <w:widowControl/>
              <w:tabs>
                <w:tab w:val="left" w:leader="middleDot" w:pos="7591"/>
              </w:tabs>
              <w:spacing w:line="280" w:lineRule="exact"/>
              <w:jc w:val="left"/>
              <w:rPr>
                <w:rFonts w:ascii="ＭＳ ゴシック" w:eastAsia="ＭＳ ゴシック" w:hAnsi="ＭＳ ゴシック" w:cs="ＭＳ Ｐゴシック"/>
                <w:kern w:val="0"/>
                <w:sz w:val="20"/>
                <w:szCs w:val="20"/>
              </w:rPr>
            </w:pPr>
            <w:r w:rsidRPr="001568E7">
              <w:rPr>
                <w:rFonts w:ascii="ＭＳ ゴシック" w:eastAsia="ＭＳ ゴシック" w:hAnsi="ＭＳ ゴシック" w:cs="ＭＳ Ｐゴシック" w:hint="eastAsia"/>
                <w:kern w:val="0"/>
                <w:sz w:val="20"/>
                <w:szCs w:val="20"/>
              </w:rPr>
              <w:t xml:space="preserve">４　</w:t>
            </w:r>
            <w:r w:rsidR="00CA1F87" w:rsidRPr="001568E7">
              <w:rPr>
                <w:rFonts w:ascii="ＭＳ ゴシック" w:eastAsia="ＭＳ ゴシック" w:hAnsi="ＭＳ ゴシック" w:cs="ＭＳ Ｐゴシック" w:hint="eastAsia"/>
                <w:kern w:val="0"/>
                <w:sz w:val="20"/>
                <w:szCs w:val="20"/>
              </w:rPr>
              <w:t>・教員のICT活用者は全教員の93％で</w:t>
            </w:r>
            <w:r w:rsidR="0087165D" w:rsidRPr="001568E7">
              <w:rPr>
                <w:rFonts w:ascii="ＭＳ ゴシック" w:eastAsia="ＭＳ ゴシック" w:hAnsi="ＭＳ ゴシック" w:cs="ＭＳ Ｐゴシック" w:hint="eastAsia"/>
                <w:kern w:val="0"/>
                <w:sz w:val="20"/>
                <w:szCs w:val="20"/>
              </w:rPr>
              <w:t>１</w:t>
            </w:r>
            <w:r w:rsidR="00CA1F87" w:rsidRPr="001568E7">
              <w:rPr>
                <w:rFonts w:ascii="ＭＳ ゴシック" w:eastAsia="ＭＳ ゴシック" w:hAnsi="ＭＳ ゴシック" w:cs="ＭＳ Ｐゴシック" w:hint="eastAsia"/>
                <w:kern w:val="0"/>
                <w:sz w:val="20"/>
                <w:szCs w:val="20"/>
              </w:rPr>
              <w:t>ポイント増</w:t>
            </w:r>
            <w:r w:rsidR="0087165D" w:rsidRPr="001568E7">
              <w:rPr>
                <w:rFonts w:ascii="ＭＳ ゴシック" w:eastAsia="ＭＳ ゴシック" w:hAnsi="ＭＳ ゴシック" w:cs="ＭＳ Ｐゴシック"/>
                <w:kern w:val="0"/>
                <w:sz w:val="20"/>
                <w:szCs w:val="20"/>
              </w:rPr>
              <w:tab/>
            </w:r>
            <w:r w:rsidR="00DB5166" w:rsidRPr="001568E7">
              <w:rPr>
                <w:rFonts w:ascii="ＭＳ ゴシック" w:eastAsia="ＭＳ ゴシック" w:hAnsi="ＭＳ ゴシック" w:cs="ＭＳ Ｐゴシック" w:hint="eastAsia"/>
                <w:kern w:val="0"/>
                <w:sz w:val="20"/>
                <w:szCs w:val="20"/>
              </w:rPr>
              <w:t>（</w:t>
            </w:r>
            <w:r w:rsidR="00CA1F87" w:rsidRPr="001568E7">
              <w:rPr>
                <w:rFonts w:ascii="ＭＳ ゴシック" w:eastAsia="ＭＳ ゴシック" w:hAnsi="ＭＳ ゴシック" w:cs="ＭＳ Ｐゴシック" w:hint="eastAsia"/>
                <w:kern w:val="0"/>
                <w:sz w:val="20"/>
                <w:szCs w:val="20"/>
              </w:rPr>
              <w:t>○</w:t>
            </w:r>
            <w:r w:rsidR="00DB5166" w:rsidRPr="001568E7">
              <w:rPr>
                <w:rFonts w:ascii="ＭＳ ゴシック" w:eastAsia="ＭＳ ゴシック" w:hAnsi="ＭＳ ゴシック" w:cs="ＭＳ Ｐゴシック" w:hint="eastAsia"/>
                <w:kern w:val="0"/>
                <w:sz w:val="20"/>
                <w:szCs w:val="20"/>
              </w:rPr>
              <w:t>）</w:t>
            </w:r>
          </w:p>
          <w:p w14:paraId="1EE2F557" w14:textId="50899670" w:rsidR="00CA1F87" w:rsidRPr="001568E7" w:rsidRDefault="00CA1F87" w:rsidP="000D158F">
            <w:pPr>
              <w:widowControl/>
              <w:spacing w:line="280" w:lineRule="exact"/>
              <w:ind w:firstLineChars="200" w:firstLine="400"/>
              <w:jc w:val="left"/>
              <w:rPr>
                <w:rFonts w:ascii="ＭＳ ゴシック" w:eastAsia="ＭＳ ゴシック" w:hAnsi="ＭＳ ゴシック" w:cs="ＭＳ Ｐゴシック"/>
                <w:kern w:val="0"/>
                <w:sz w:val="20"/>
                <w:szCs w:val="20"/>
              </w:rPr>
            </w:pPr>
            <w:r w:rsidRPr="001568E7">
              <w:rPr>
                <w:rFonts w:ascii="ＭＳ ゴシック" w:eastAsia="ＭＳ ゴシック" w:hAnsi="ＭＳ ゴシック" w:cs="ＭＳ Ｐゴシック" w:hint="eastAsia"/>
                <w:kern w:val="0"/>
                <w:sz w:val="20"/>
                <w:szCs w:val="20"/>
              </w:rPr>
              <w:t>・生徒のICT活用発表回数1</w:t>
            </w:r>
            <w:r w:rsidR="0087165D" w:rsidRPr="001568E7">
              <w:rPr>
                <w:rFonts w:ascii="ＭＳ ゴシック" w:eastAsia="ＭＳ ゴシック" w:hAnsi="ＭＳ ゴシック" w:cs="ＭＳ Ｐゴシック"/>
                <w:kern w:val="0"/>
                <w:sz w:val="20"/>
                <w:szCs w:val="20"/>
              </w:rPr>
              <w:t>,</w:t>
            </w:r>
            <w:r w:rsidRPr="001568E7">
              <w:rPr>
                <w:rFonts w:ascii="ＭＳ ゴシック" w:eastAsia="ＭＳ ゴシック" w:hAnsi="ＭＳ ゴシック" w:cs="ＭＳ Ｐゴシック" w:hint="eastAsia"/>
                <w:kern w:val="0"/>
                <w:sz w:val="20"/>
                <w:szCs w:val="20"/>
              </w:rPr>
              <w:t>203回と昨年より</w:t>
            </w:r>
            <w:r w:rsidR="00AF7821">
              <w:rPr>
                <w:rFonts w:ascii="ＭＳ ゴシック" w:eastAsia="ＭＳ ゴシック" w:hAnsi="ＭＳ ゴシック" w:cs="ＭＳ Ｐゴシック" w:hint="eastAsia"/>
                <w:kern w:val="0"/>
                <w:sz w:val="20"/>
                <w:szCs w:val="20"/>
              </w:rPr>
              <w:t>約</w:t>
            </w:r>
            <w:r w:rsidRPr="001568E7">
              <w:rPr>
                <w:rFonts w:ascii="ＭＳ ゴシック" w:eastAsia="ＭＳ ゴシック" w:hAnsi="ＭＳ ゴシック" w:cs="ＭＳ Ｐゴシック" w:hint="eastAsia"/>
                <w:kern w:val="0"/>
                <w:sz w:val="20"/>
                <w:szCs w:val="20"/>
              </w:rPr>
              <w:t>200回減となり目標を下回った</w:t>
            </w:r>
            <w:r w:rsidR="00DB5166" w:rsidRPr="001568E7">
              <w:rPr>
                <w:rFonts w:ascii="ＭＳ ゴシック" w:eastAsia="ＭＳ ゴシック" w:hAnsi="ＭＳ ゴシック" w:cs="ＭＳ Ｐゴシック" w:hint="eastAsia"/>
                <w:kern w:val="0"/>
                <w:sz w:val="20"/>
                <w:szCs w:val="20"/>
              </w:rPr>
              <w:t>（</w:t>
            </w:r>
            <w:r w:rsidRPr="001568E7">
              <w:rPr>
                <w:rFonts w:ascii="ＭＳ ゴシック" w:eastAsia="ＭＳ ゴシック" w:hAnsi="ＭＳ ゴシック" w:cs="ＭＳ Ｐゴシック" w:hint="eastAsia"/>
                <w:kern w:val="0"/>
                <w:sz w:val="20"/>
                <w:szCs w:val="20"/>
              </w:rPr>
              <w:t>△</w:t>
            </w:r>
            <w:r w:rsidR="00DB5166" w:rsidRPr="001568E7">
              <w:rPr>
                <w:rFonts w:ascii="ＭＳ ゴシック" w:eastAsia="ＭＳ ゴシック" w:hAnsi="ＭＳ ゴシック" w:cs="ＭＳ Ｐゴシック" w:hint="eastAsia"/>
                <w:kern w:val="0"/>
                <w:sz w:val="20"/>
                <w:szCs w:val="20"/>
              </w:rPr>
              <w:t>）</w:t>
            </w:r>
          </w:p>
        </w:tc>
      </w:tr>
      <w:tr w:rsidR="00CA1F87" w:rsidRPr="00CA1F87" w14:paraId="2EBCA5DE" w14:textId="77777777" w:rsidTr="005E046B">
        <w:trPr>
          <w:trHeight w:val="330"/>
        </w:trPr>
        <w:tc>
          <w:tcPr>
            <w:tcW w:w="1701" w:type="dxa"/>
            <w:tcBorders>
              <w:top w:val="single" w:sz="4" w:space="0" w:color="auto"/>
              <w:left w:val="single" w:sz="8" w:space="0" w:color="auto"/>
              <w:bottom w:val="single" w:sz="8"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6367D0D0" w14:textId="77777777" w:rsidR="00CA1F87" w:rsidRPr="00CA1F87" w:rsidRDefault="00CA1F87" w:rsidP="00C54AA9">
            <w:pPr>
              <w:widowControl/>
              <w:spacing w:line="280" w:lineRule="exact"/>
              <w:jc w:val="center"/>
              <w:rPr>
                <w:rFonts w:ascii="Meiryo UI" w:eastAsia="Meiryo UI" w:hAnsi="Meiryo UI" w:cs="ＭＳ Ｐゴシック"/>
                <w:b/>
                <w:bCs/>
                <w:kern w:val="0"/>
                <w:sz w:val="20"/>
                <w:szCs w:val="20"/>
              </w:rPr>
            </w:pPr>
            <w:r w:rsidRPr="00CA1F87">
              <w:rPr>
                <w:rFonts w:ascii="Meiryo UI" w:eastAsia="Meiryo UI" w:hAnsi="Meiryo UI" w:cs="ＭＳ Ｐゴシック" w:hint="eastAsia"/>
                <w:b/>
                <w:bCs/>
                <w:kern w:val="0"/>
                <w:sz w:val="20"/>
                <w:szCs w:val="20"/>
              </w:rPr>
              <w:t>事業のまとめ</w:t>
            </w:r>
          </w:p>
        </w:tc>
        <w:tc>
          <w:tcPr>
            <w:tcW w:w="8505"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20C296C1" w14:textId="77777777" w:rsidR="00CA1F87" w:rsidRDefault="00CA1F87" w:rsidP="000D158F">
            <w:pPr>
              <w:widowControl/>
              <w:spacing w:line="280" w:lineRule="exact"/>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・３年間で教員のICT使用率は15％から93％へと飛躍的に伸びた。</w:t>
            </w:r>
          </w:p>
          <w:p w14:paraId="72B557C6" w14:textId="23DB8E24" w:rsidR="00CA1F87" w:rsidRDefault="00CA1F87" w:rsidP="000D158F">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lastRenderedPageBreak/>
              <w:t>・本事業をきっかけとして、本事業と新型コロナ対策学校再開支援事業等により、全普通教室と一部の特別教室にプロジェクターを設置することができた</w:t>
            </w:r>
            <w:r w:rsidR="000D158F">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また、教員用端末</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教諭用、講師用とも</w:t>
            </w:r>
            <w:r w:rsidR="00DB5166">
              <w:rPr>
                <w:rFonts w:ascii="ＭＳ ゴシック" w:eastAsia="ＭＳ ゴシック" w:hAnsi="ＭＳ ゴシック" w:cs="ＭＳ Ｐゴシック" w:hint="eastAsia"/>
                <w:kern w:val="0"/>
                <w:sz w:val="20"/>
                <w:szCs w:val="20"/>
              </w:rPr>
              <w:t>）</w:t>
            </w:r>
            <w:r w:rsidRPr="00CA1F87">
              <w:rPr>
                <w:rFonts w:ascii="ＭＳ ゴシック" w:eastAsia="ＭＳ ゴシック" w:hAnsi="ＭＳ ゴシック" w:cs="ＭＳ Ｐゴシック" w:hint="eastAsia"/>
                <w:kern w:val="0"/>
                <w:sz w:val="20"/>
                <w:szCs w:val="20"/>
              </w:rPr>
              <w:t>を</w:t>
            </w:r>
            <w:r w:rsidR="000D158F">
              <w:rPr>
                <w:rFonts w:ascii="ＭＳ ゴシック" w:eastAsia="ＭＳ ゴシック" w:hAnsi="ＭＳ ゴシック" w:cs="ＭＳ Ｐゴシック" w:hint="eastAsia"/>
                <w:kern w:val="0"/>
                <w:sz w:val="20"/>
                <w:szCs w:val="20"/>
              </w:rPr>
              <w:t>１</w:t>
            </w:r>
            <w:r w:rsidRPr="00CA1F87">
              <w:rPr>
                <w:rFonts w:ascii="ＭＳ ゴシック" w:eastAsia="ＭＳ ゴシック" w:hAnsi="ＭＳ ゴシック" w:cs="ＭＳ Ｐゴシック" w:hint="eastAsia"/>
                <w:kern w:val="0"/>
                <w:sz w:val="20"/>
                <w:szCs w:val="20"/>
              </w:rPr>
              <w:t>人に</w:t>
            </w:r>
            <w:r w:rsidR="000D158F">
              <w:rPr>
                <w:rFonts w:ascii="ＭＳ ゴシック" w:eastAsia="ＭＳ ゴシック" w:hAnsi="ＭＳ ゴシック" w:cs="ＭＳ Ｐゴシック" w:hint="eastAsia"/>
                <w:kern w:val="0"/>
                <w:sz w:val="20"/>
                <w:szCs w:val="20"/>
              </w:rPr>
              <w:t>１</w:t>
            </w:r>
            <w:r w:rsidRPr="00CA1F87">
              <w:rPr>
                <w:rFonts w:ascii="ＭＳ ゴシック" w:eastAsia="ＭＳ ゴシック" w:hAnsi="ＭＳ ゴシック" w:cs="ＭＳ Ｐゴシック" w:hint="eastAsia"/>
                <w:kern w:val="0"/>
                <w:sz w:val="20"/>
                <w:szCs w:val="20"/>
              </w:rPr>
              <w:t>台を配付することができた。これにより、本校の学習指導</w:t>
            </w:r>
            <w:r w:rsidR="000D158F">
              <w:rPr>
                <w:rFonts w:ascii="ＭＳ ゴシック" w:eastAsia="ＭＳ ゴシック" w:hAnsi="ＭＳ ゴシック" w:cs="ＭＳ Ｐゴシック" w:hint="eastAsia"/>
                <w:kern w:val="0"/>
                <w:sz w:val="20"/>
                <w:szCs w:val="20"/>
              </w:rPr>
              <w:t>ICT</w:t>
            </w:r>
            <w:r w:rsidRPr="00CA1F87">
              <w:rPr>
                <w:rFonts w:ascii="ＭＳ ゴシック" w:eastAsia="ＭＳ ゴシック" w:hAnsi="ＭＳ ゴシック" w:cs="ＭＳ Ｐゴシック" w:hint="eastAsia"/>
                <w:kern w:val="0"/>
                <w:sz w:val="20"/>
                <w:szCs w:val="20"/>
              </w:rPr>
              <w:t>化を一気に推進できた。</w:t>
            </w:r>
          </w:p>
          <w:p w14:paraId="31F54243" w14:textId="77777777" w:rsidR="00CA1F87" w:rsidRDefault="00CA1F87" w:rsidP="000D158F">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・授業でのプロジェクターによる視覚教材の使用が活発になることで、生徒の理解を深めることができた。</w:t>
            </w:r>
          </w:p>
          <w:p w14:paraId="61705D6A" w14:textId="3C1DDE5D" w:rsidR="00CA1F87" w:rsidRPr="00CA1F87" w:rsidRDefault="00CA1F87" w:rsidP="000D158F">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CA1F87">
              <w:rPr>
                <w:rFonts w:ascii="ＭＳ ゴシック" w:eastAsia="ＭＳ ゴシック" w:hAnsi="ＭＳ ゴシック" w:cs="ＭＳ Ｐゴシック" w:hint="eastAsia"/>
                <w:kern w:val="0"/>
                <w:sz w:val="20"/>
                <w:szCs w:val="20"/>
              </w:rPr>
              <w:t>・プロジェクターが各教室に設置されたことにより、生徒がプレゼンテーションを行う機会が大幅に増加し、生徒の言語活動の活性化に大いに役立ち、生徒の表現力の伸長につながった。</w:t>
            </w:r>
          </w:p>
        </w:tc>
      </w:tr>
    </w:tbl>
    <w:p w14:paraId="163400E1" w14:textId="77777777" w:rsidR="00A55401" w:rsidRPr="00CA1F87" w:rsidRDefault="00A55401"/>
    <w:sectPr w:rsidR="00A55401" w:rsidRPr="00CA1F87" w:rsidSect="00D9311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20F9" w14:textId="77777777" w:rsidR="00CA1F87" w:rsidRDefault="00CA1F87" w:rsidP="00CA1F87">
      <w:r>
        <w:separator/>
      </w:r>
    </w:p>
  </w:endnote>
  <w:endnote w:type="continuationSeparator" w:id="0">
    <w:p w14:paraId="538C4DA7" w14:textId="77777777" w:rsidR="00CA1F87" w:rsidRDefault="00CA1F87" w:rsidP="00CA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794C" w14:textId="77777777" w:rsidR="00CA1F87" w:rsidRDefault="00CA1F87" w:rsidP="00CA1F87">
      <w:r>
        <w:separator/>
      </w:r>
    </w:p>
  </w:footnote>
  <w:footnote w:type="continuationSeparator" w:id="0">
    <w:p w14:paraId="0E311981" w14:textId="77777777" w:rsidR="00CA1F87" w:rsidRDefault="00CA1F87" w:rsidP="00CA1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10"/>
    <w:rsid w:val="000D158F"/>
    <w:rsid w:val="00140C58"/>
    <w:rsid w:val="001568E7"/>
    <w:rsid w:val="00227BEB"/>
    <w:rsid w:val="002C5EFA"/>
    <w:rsid w:val="002F53B9"/>
    <w:rsid w:val="00361110"/>
    <w:rsid w:val="005E046B"/>
    <w:rsid w:val="006460D8"/>
    <w:rsid w:val="0087165D"/>
    <w:rsid w:val="00A55401"/>
    <w:rsid w:val="00AF7821"/>
    <w:rsid w:val="00C54AA9"/>
    <w:rsid w:val="00CA1F87"/>
    <w:rsid w:val="00D9311E"/>
    <w:rsid w:val="00DB5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53D68D"/>
  <w15:chartTrackingRefBased/>
  <w15:docId w15:val="{0AA2F1BE-9AB3-4387-B7BC-0D7C63CA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F87"/>
    <w:pPr>
      <w:tabs>
        <w:tab w:val="center" w:pos="4252"/>
        <w:tab w:val="right" w:pos="8504"/>
      </w:tabs>
      <w:snapToGrid w:val="0"/>
    </w:pPr>
  </w:style>
  <w:style w:type="character" w:customStyle="1" w:styleId="a4">
    <w:name w:val="ヘッダー (文字)"/>
    <w:basedOn w:val="a0"/>
    <w:link w:val="a3"/>
    <w:uiPriority w:val="99"/>
    <w:rsid w:val="00CA1F87"/>
  </w:style>
  <w:style w:type="paragraph" w:styleId="a5">
    <w:name w:val="footer"/>
    <w:basedOn w:val="a"/>
    <w:link w:val="a6"/>
    <w:uiPriority w:val="99"/>
    <w:unhideWhenUsed/>
    <w:rsid w:val="00CA1F87"/>
    <w:pPr>
      <w:tabs>
        <w:tab w:val="center" w:pos="4252"/>
        <w:tab w:val="right" w:pos="8504"/>
      </w:tabs>
      <w:snapToGrid w:val="0"/>
    </w:pPr>
  </w:style>
  <w:style w:type="character" w:customStyle="1" w:styleId="a6">
    <w:name w:val="フッター (文字)"/>
    <w:basedOn w:val="a0"/>
    <w:link w:val="a5"/>
    <w:uiPriority w:val="99"/>
    <w:rsid w:val="00CA1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80206">
      <w:bodyDiv w:val="1"/>
      <w:marLeft w:val="0"/>
      <w:marRight w:val="0"/>
      <w:marTop w:val="0"/>
      <w:marBottom w:val="0"/>
      <w:divBdr>
        <w:top w:val="none" w:sz="0" w:space="0" w:color="auto"/>
        <w:left w:val="none" w:sz="0" w:space="0" w:color="auto"/>
        <w:bottom w:val="none" w:sz="0" w:space="0" w:color="auto"/>
        <w:right w:val="none" w:sz="0" w:space="0" w:color="auto"/>
      </w:divBdr>
    </w:div>
    <w:div w:id="11716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裕徳</dc:creator>
  <cp:keywords/>
  <dc:description/>
  <cp:lastModifiedBy>山川　裕徳</cp:lastModifiedBy>
  <cp:revision>13</cp:revision>
  <dcterms:created xsi:type="dcterms:W3CDTF">2023-09-22T07:16:00Z</dcterms:created>
  <dcterms:modified xsi:type="dcterms:W3CDTF">2024-03-25T07:04:00Z</dcterms:modified>
</cp:coreProperties>
</file>