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875"/>
        <w:gridCol w:w="5399"/>
        <w:gridCol w:w="1116"/>
        <w:gridCol w:w="290"/>
        <w:gridCol w:w="1526"/>
      </w:tblGrid>
      <w:tr w:rsidR="002B1FE9" w:rsidRPr="00B54A27" w:rsidTr="002B1FE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2B1FE9" w:rsidRPr="00B54A27" w:rsidRDefault="00886A6C" w:rsidP="002B1FE9">
            <w:pPr>
              <w:widowControl/>
              <w:spacing w:line="280" w:lineRule="exact"/>
              <w:jc w:val="center"/>
              <w:rPr>
                <w:rFonts w:ascii="Meiryo UI" w:eastAsia="Meiryo UI" w:hAnsi="Meiryo UI" w:cs="ＭＳ Ｐゴシック"/>
                <w:b/>
                <w:bCs/>
                <w:kern w:val="0"/>
                <w:sz w:val="28"/>
                <w:szCs w:val="28"/>
                <w:u w:val="single"/>
              </w:rPr>
            </w:pPr>
            <w:r>
              <w:rPr>
                <w:rFonts w:ascii="Meiryo UI" w:eastAsia="Meiryo UI" w:hAnsi="Meiryo UI" w:cs="ＭＳ Ｐゴシック" w:hint="eastAsia"/>
                <w:b/>
                <w:bCs/>
                <w:kern w:val="0"/>
                <w:sz w:val="28"/>
                <w:szCs w:val="28"/>
                <w:u w:val="single"/>
              </w:rPr>
              <w:t>学校経営推進費　評価報告書（最終</w:t>
            </w:r>
            <w:r w:rsidR="002B1FE9" w:rsidRPr="00B54A27">
              <w:rPr>
                <w:rFonts w:ascii="Meiryo UI" w:eastAsia="Meiryo UI" w:hAnsi="Meiryo UI" w:cs="ＭＳ Ｐゴシック" w:hint="eastAsia"/>
                <w:b/>
                <w:bCs/>
                <w:kern w:val="0"/>
                <w:sz w:val="28"/>
                <w:szCs w:val="28"/>
                <w:u w:val="single"/>
              </w:rPr>
              <w:t>）</w:t>
            </w:r>
          </w:p>
        </w:tc>
      </w:tr>
      <w:tr w:rsidR="002B1FE9" w:rsidRPr="00B54A27" w:rsidTr="00E25119">
        <w:tc>
          <w:tcPr>
            <w:tcW w:w="7274"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１．事業計画の概要</w:t>
            </w:r>
          </w:p>
        </w:tc>
        <w:tc>
          <w:tcPr>
            <w:tcW w:w="111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2B1FE9" w:rsidRPr="00B54A27" w:rsidRDefault="002B1FE9" w:rsidP="002B1FE9">
            <w:pPr>
              <w:widowControl/>
              <w:spacing w:line="280" w:lineRule="exact"/>
              <w:jc w:val="left"/>
              <w:rPr>
                <w:rFonts w:ascii="Times New Roman" w:eastAsia="Times New Roman" w:hAnsi="Times New Roman" w:cs="Times New Roman"/>
                <w:kern w:val="0"/>
                <w:sz w:val="20"/>
                <w:szCs w:val="20"/>
              </w:rPr>
            </w:pPr>
          </w:p>
        </w:tc>
        <w:tc>
          <w:tcPr>
            <w:tcW w:w="1526"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2B1FE9" w:rsidRPr="00B54A27" w:rsidRDefault="002B1FE9" w:rsidP="002B1FE9">
            <w:pPr>
              <w:widowControl/>
              <w:spacing w:line="280" w:lineRule="exact"/>
              <w:jc w:val="left"/>
              <w:rPr>
                <w:rFonts w:ascii="Times New Roman" w:eastAsia="Times New Roman" w:hAnsi="Times New Roman" w:cs="Times New Roman"/>
                <w:kern w:val="0"/>
                <w:sz w:val="20"/>
                <w:szCs w:val="20"/>
              </w:rPr>
            </w:pPr>
          </w:p>
        </w:tc>
      </w:tr>
      <w:tr w:rsidR="002B1FE9" w:rsidRPr="00B54A27" w:rsidTr="00E25119">
        <w:tc>
          <w:tcPr>
            <w:tcW w:w="1875"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学校名</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2B1FE9" w:rsidRPr="00B54A27" w:rsidRDefault="002B1FE9" w:rsidP="002B1FE9">
            <w:pPr>
              <w:widowControl/>
              <w:spacing w:line="280" w:lineRule="exact"/>
              <w:ind w:leftChars="64" w:left="134"/>
              <w:jc w:val="left"/>
              <w:rPr>
                <w:rFonts w:ascii="ＭＳ ゴシック" w:eastAsia="ＭＳ ゴシック" w:hAnsi="ＭＳ ゴシック" w:cs="ＭＳ Ｐゴシック"/>
                <w:bCs/>
                <w:kern w:val="0"/>
                <w:sz w:val="20"/>
                <w:szCs w:val="20"/>
              </w:rPr>
            </w:pPr>
            <w:r w:rsidRPr="00B54A27">
              <w:rPr>
                <w:rFonts w:ascii="ＭＳ ゴシック" w:eastAsia="ＭＳ ゴシック" w:hAnsi="ＭＳ ゴシック" w:cs="ＭＳ Ｐゴシック" w:hint="eastAsia"/>
                <w:bCs/>
                <w:kern w:val="0"/>
                <w:sz w:val="20"/>
                <w:szCs w:val="20"/>
              </w:rPr>
              <w:t>大</w:t>
            </w:r>
            <w:bookmarkStart w:id="0" w:name="_GoBack"/>
            <w:bookmarkEnd w:id="0"/>
            <w:r w:rsidRPr="00B54A27">
              <w:rPr>
                <w:rFonts w:ascii="ＭＳ ゴシック" w:eastAsia="ＭＳ ゴシック" w:hAnsi="ＭＳ ゴシック" w:cs="ＭＳ Ｐゴシック" w:hint="eastAsia"/>
                <w:bCs/>
                <w:kern w:val="0"/>
                <w:sz w:val="20"/>
                <w:szCs w:val="20"/>
              </w:rPr>
              <w:t>阪府立槻の木高等学校</w:t>
            </w:r>
          </w:p>
        </w:tc>
      </w:tr>
      <w:tr w:rsidR="002B1FE9" w:rsidRPr="00B54A27" w:rsidTr="00E25119">
        <w:tc>
          <w:tcPr>
            <w:tcW w:w="1875"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取り組む課題</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ind w:leftChars="64" w:left="134"/>
              <w:jc w:val="left"/>
              <w:rPr>
                <w:rFonts w:ascii="ＭＳ ゴシック" w:eastAsia="ＭＳ ゴシック" w:hAnsi="ＭＳ ゴシック" w:cs="ＭＳ Ｐゴシック"/>
                <w:bCs/>
                <w:kern w:val="0"/>
                <w:sz w:val="20"/>
                <w:szCs w:val="20"/>
              </w:rPr>
            </w:pPr>
            <w:r w:rsidRPr="00B54A27">
              <w:rPr>
                <w:rFonts w:ascii="ＭＳ ゴシック" w:eastAsia="ＭＳ ゴシック" w:hAnsi="ＭＳ ゴシック" w:cs="ＭＳ Ｐゴシック" w:hint="eastAsia"/>
                <w:bCs/>
                <w:kern w:val="0"/>
                <w:sz w:val="20"/>
                <w:szCs w:val="20"/>
              </w:rPr>
              <w:t>生徒の学力の充実</w:t>
            </w:r>
          </w:p>
        </w:tc>
      </w:tr>
      <w:tr w:rsidR="002B1FE9" w:rsidRPr="00B54A27" w:rsidTr="00E25119">
        <w:tc>
          <w:tcPr>
            <w:tcW w:w="1875"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評価指標</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B1FE9" w:rsidRPr="00B54A27" w:rsidRDefault="002B1FE9" w:rsidP="002B1FE9">
            <w:pPr>
              <w:pStyle w:val="a3"/>
              <w:widowControl/>
              <w:numPr>
                <w:ilvl w:val="0"/>
                <w:numId w:val="1"/>
              </w:numPr>
              <w:spacing w:line="280" w:lineRule="exact"/>
              <w:ind w:leftChars="0" w:hanging="284"/>
              <w:jc w:val="lef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国公立大学への現役合格者の増加</w:t>
            </w:r>
          </w:p>
          <w:p w:rsidR="002B1FE9" w:rsidRPr="00B54A27" w:rsidRDefault="002B1FE9" w:rsidP="002B1FE9">
            <w:pPr>
              <w:pStyle w:val="a3"/>
              <w:widowControl/>
              <w:numPr>
                <w:ilvl w:val="0"/>
                <w:numId w:val="1"/>
              </w:numPr>
              <w:spacing w:line="280" w:lineRule="exact"/>
              <w:ind w:leftChars="0" w:hanging="284"/>
              <w:jc w:val="lef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一日平均学習時間の増加。</w:t>
            </w:r>
          </w:p>
          <w:p w:rsidR="002B1FE9" w:rsidRPr="00B54A27" w:rsidRDefault="002B1FE9" w:rsidP="002B1FE9">
            <w:pPr>
              <w:pStyle w:val="a3"/>
              <w:widowControl/>
              <w:numPr>
                <w:ilvl w:val="0"/>
                <w:numId w:val="1"/>
              </w:numPr>
              <w:spacing w:line="280" w:lineRule="exact"/>
              <w:ind w:leftChars="0" w:hanging="284"/>
              <w:jc w:val="lef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学校教育自己診断（生徒）における「授業で自分の考えをまとめたり発表したりする機会がある」の向上</w:t>
            </w:r>
          </w:p>
        </w:tc>
      </w:tr>
      <w:tr w:rsidR="002B1FE9" w:rsidRPr="00B54A27" w:rsidTr="00E25119">
        <w:tc>
          <w:tcPr>
            <w:tcW w:w="1875"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 xml:space="preserve">　計画名</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～主体的・対話的で深い学びの実現～　槻の木「探究する授業」プロジェクト</w:t>
            </w:r>
          </w:p>
        </w:tc>
      </w:tr>
      <w:tr w:rsidR="002B1FE9" w:rsidRPr="00B54A27" w:rsidTr="00E25119">
        <w:tc>
          <w:tcPr>
            <w:tcW w:w="7274"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２．事業目標及び本年度の取組み</w:t>
            </w:r>
          </w:p>
        </w:tc>
        <w:tc>
          <w:tcPr>
            <w:tcW w:w="111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2B1FE9" w:rsidRPr="00B54A27" w:rsidRDefault="002B1FE9" w:rsidP="002B1FE9">
            <w:pPr>
              <w:widowControl/>
              <w:spacing w:line="280" w:lineRule="exact"/>
              <w:jc w:val="left"/>
              <w:rPr>
                <w:rFonts w:ascii="Times New Roman" w:eastAsia="Times New Roman" w:hAnsi="Times New Roman" w:cs="Times New Roman"/>
                <w:kern w:val="0"/>
                <w:sz w:val="20"/>
                <w:szCs w:val="20"/>
              </w:rPr>
            </w:pPr>
          </w:p>
        </w:tc>
        <w:tc>
          <w:tcPr>
            <w:tcW w:w="1526"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2B1FE9" w:rsidRPr="00B54A27" w:rsidRDefault="002B1FE9" w:rsidP="002B1FE9">
            <w:pPr>
              <w:widowControl/>
              <w:spacing w:line="280" w:lineRule="exact"/>
              <w:jc w:val="left"/>
              <w:rPr>
                <w:rFonts w:ascii="Times New Roman" w:eastAsia="Times New Roman" w:hAnsi="Times New Roman" w:cs="Times New Roman"/>
                <w:kern w:val="0"/>
                <w:sz w:val="20"/>
                <w:szCs w:val="20"/>
              </w:rPr>
            </w:pPr>
          </w:p>
        </w:tc>
      </w:tr>
      <w:tr w:rsidR="002B1FE9" w:rsidRPr="00B54A27" w:rsidTr="00E25119">
        <w:tc>
          <w:tcPr>
            <w:tcW w:w="1875"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学校経営計画の</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中期的目標</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ind w:left="390" w:hangingChars="195" w:hanging="390"/>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１</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学力の向上と「知・徳・体」の調和のとれた人格の陶冶</w:t>
            </w:r>
          </w:p>
          <w:p w:rsidR="002B1FE9" w:rsidRPr="00B54A27" w:rsidRDefault="002B1FE9" w:rsidP="002B1FE9">
            <w:pPr>
              <w:widowControl/>
              <w:spacing w:line="280" w:lineRule="exact"/>
              <w:ind w:left="702" w:hangingChars="351" w:hanging="702"/>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（１）</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大阪を代表する全日制普通科単位制高校として、進学を重視した規律ある学校を維持、発展させる。</w:t>
            </w:r>
          </w:p>
          <w:p w:rsidR="002B1FE9" w:rsidRPr="00B54A27" w:rsidRDefault="002B1FE9" w:rsidP="002B1FE9">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ア</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新学習指導要領や高大接続改革に対応し、また進路実現に向け常に適切にカリキュラムや指導と評価の研究を行なうことで、生きて働く「知識・技術」の習得、未知の状況に対応できる「思考力・判断力・表現力」の育成、学びを人生や社会に生かそうとする「学びに向かう力・人間性」の向上のための取組みを推進する。</w:t>
            </w:r>
          </w:p>
          <w:p w:rsidR="002B1FE9" w:rsidRPr="00B54A27" w:rsidRDefault="002B1FE9" w:rsidP="002B1FE9">
            <w:pPr>
              <w:pStyle w:val="a3"/>
              <w:widowControl/>
              <w:spacing w:line="280" w:lineRule="exact"/>
              <w:ind w:leftChars="0" w:left="822" w:hanging="289"/>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令和</w:t>
            </w:r>
            <w:r w:rsidR="00115791" w:rsidRPr="00B54A27">
              <w:rPr>
                <w:rFonts w:ascii="ＭＳ ゴシック" w:eastAsia="ＭＳ ゴシック" w:hAnsi="ＭＳ ゴシック" w:cs="ＭＳ Ｐゴシック" w:hint="eastAsia"/>
                <w:kern w:val="0"/>
                <w:sz w:val="20"/>
                <w:szCs w:val="20"/>
              </w:rPr>
              <w:t>４</w:t>
            </w:r>
            <w:r w:rsidRPr="00B54A27">
              <w:rPr>
                <w:rFonts w:ascii="ＭＳ ゴシック" w:eastAsia="ＭＳ ゴシック" w:hAnsi="ＭＳ ゴシック" w:cs="ＭＳ Ｐゴシック" w:hint="eastAsia"/>
                <w:kern w:val="0"/>
                <w:sz w:val="20"/>
                <w:szCs w:val="20"/>
              </w:rPr>
              <w:t>年度において、学校教育自己診断（生徒）における「授業で自分の考えをまとめたり発表する機会がある」を84</w:t>
            </w:r>
            <w:r w:rsidR="00886A6C">
              <w:rPr>
                <w:rFonts w:ascii="ＭＳ ゴシック" w:eastAsia="ＭＳ ゴシック" w:hAnsi="ＭＳ ゴシック" w:cs="ＭＳ Ｐゴシック" w:hint="eastAsia"/>
                <w:kern w:val="0"/>
                <w:sz w:val="20"/>
                <w:szCs w:val="20"/>
              </w:rPr>
              <w:t>％にする。（H</w:t>
            </w:r>
            <w:r w:rsidRPr="00B54A27">
              <w:rPr>
                <w:rFonts w:ascii="ＭＳ ゴシック" w:eastAsia="ＭＳ ゴシック" w:hAnsi="ＭＳ ゴシック" w:cs="ＭＳ Ｐゴシック" w:hint="eastAsia"/>
                <w:kern w:val="0"/>
                <w:sz w:val="20"/>
                <w:szCs w:val="20"/>
              </w:rPr>
              <w:t>29：71</w:t>
            </w:r>
            <w:r w:rsidR="00886A6C">
              <w:rPr>
                <w:rFonts w:ascii="ＭＳ ゴシック" w:eastAsia="ＭＳ ゴシック" w:hAnsi="ＭＳ ゴシック" w:cs="ＭＳ Ｐゴシック" w:hint="eastAsia"/>
                <w:kern w:val="0"/>
                <w:sz w:val="20"/>
                <w:szCs w:val="20"/>
              </w:rPr>
              <w:t>％、H</w:t>
            </w:r>
            <w:r w:rsidRPr="00B54A27">
              <w:rPr>
                <w:rFonts w:ascii="ＭＳ ゴシック" w:eastAsia="ＭＳ ゴシック" w:hAnsi="ＭＳ ゴシック" w:cs="ＭＳ Ｐゴシック" w:hint="eastAsia"/>
                <w:kern w:val="0"/>
                <w:sz w:val="20"/>
                <w:szCs w:val="20"/>
              </w:rPr>
              <w:t>30：75％、R１：75％）</w:t>
            </w:r>
          </w:p>
          <w:p w:rsidR="002B1FE9" w:rsidRPr="00B54A27" w:rsidRDefault="002B1FE9" w:rsidP="002B1FE9">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イ</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本校での学習活動のみで、国公立大学や難関私立大学への現役合格に必要な学力を育成する。</w:t>
            </w:r>
          </w:p>
          <w:p w:rsidR="002B1FE9" w:rsidRPr="00B54A27" w:rsidRDefault="002B1FE9" w:rsidP="002B1FE9">
            <w:pPr>
              <w:pStyle w:val="a3"/>
              <w:widowControl/>
              <w:spacing w:line="280" w:lineRule="exact"/>
              <w:ind w:leftChars="0" w:left="822" w:hanging="289"/>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令和</w:t>
            </w:r>
            <w:r w:rsidR="00A572A0">
              <w:rPr>
                <w:rFonts w:ascii="ＭＳ ゴシック" w:eastAsia="ＭＳ ゴシック" w:hAnsi="ＭＳ ゴシック" w:cs="ＭＳ Ｐゴシック" w:hint="eastAsia"/>
                <w:kern w:val="0"/>
                <w:sz w:val="20"/>
                <w:szCs w:val="20"/>
              </w:rPr>
              <w:t>４</w:t>
            </w:r>
            <w:r w:rsidRPr="00B54A27">
              <w:rPr>
                <w:rFonts w:ascii="ＭＳ ゴシック" w:eastAsia="ＭＳ ゴシック" w:hAnsi="ＭＳ ゴシック" w:cs="ＭＳ Ｐゴシック" w:hint="eastAsia"/>
                <w:kern w:val="0"/>
                <w:sz w:val="20"/>
                <w:szCs w:val="20"/>
              </w:rPr>
              <w:t>年度において、国公立大学現役合格者を22％以上にする。（</w:t>
            </w:r>
            <w:r w:rsidR="00886A6C">
              <w:rPr>
                <w:rFonts w:ascii="ＭＳ ゴシック" w:eastAsia="ＭＳ ゴシック" w:hAnsi="ＭＳ ゴシック" w:cs="ＭＳ Ｐゴシック" w:hint="eastAsia"/>
                <w:kern w:val="0"/>
                <w:sz w:val="20"/>
                <w:szCs w:val="20"/>
              </w:rPr>
              <w:t>H</w:t>
            </w:r>
            <w:r w:rsidRPr="00B54A27">
              <w:rPr>
                <w:rFonts w:ascii="ＭＳ ゴシック" w:eastAsia="ＭＳ ゴシック" w:hAnsi="ＭＳ ゴシック" w:cs="ＭＳ Ｐゴシック" w:hint="eastAsia"/>
                <w:kern w:val="0"/>
                <w:sz w:val="20"/>
                <w:szCs w:val="20"/>
              </w:rPr>
              <w:t>29：14.6</w:t>
            </w:r>
            <w:r w:rsidR="00886A6C">
              <w:rPr>
                <w:rFonts w:ascii="ＭＳ ゴシック" w:eastAsia="ＭＳ ゴシック" w:hAnsi="ＭＳ ゴシック" w:cs="ＭＳ Ｐゴシック" w:hint="eastAsia"/>
                <w:kern w:val="0"/>
                <w:sz w:val="20"/>
                <w:szCs w:val="20"/>
              </w:rPr>
              <w:t>％、H</w:t>
            </w:r>
            <w:r w:rsidRPr="00B54A27">
              <w:rPr>
                <w:rFonts w:ascii="ＭＳ ゴシック" w:eastAsia="ＭＳ ゴシック" w:hAnsi="ＭＳ ゴシック" w:cs="ＭＳ Ｐゴシック" w:hint="eastAsia"/>
                <w:kern w:val="0"/>
                <w:sz w:val="20"/>
                <w:szCs w:val="20"/>
              </w:rPr>
              <w:t>30：13.7％、R１：6.7％）</w:t>
            </w:r>
          </w:p>
          <w:p w:rsidR="002B1FE9" w:rsidRPr="00B54A27" w:rsidRDefault="002B1FE9" w:rsidP="002B1FE9">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ウ</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土曜講習、長期休業中等の講習、週末課題等の内容を精査・改善し、進路実現のための基礎固めを図る。</w:t>
            </w:r>
          </w:p>
          <w:p w:rsidR="002B1FE9" w:rsidRPr="00B54A27" w:rsidRDefault="002B1FE9" w:rsidP="002B1FE9">
            <w:pPr>
              <w:pStyle w:val="a3"/>
              <w:widowControl/>
              <w:spacing w:line="280" w:lineRule="exact"/>
              <w:ind w:leftChars="0" w:left="822" w:hanging="289"/>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令和</w:t>
            </w:r>
            <w:r w:rsidR="00A572A0">
              <w:rPr>
                <w:rFonts w:ascii="ＭＳ ゴシック" w:eastAsia="ＭＳ ゴシック" w:hAnsi="ＭＳ ゴシック" w:cs="ＭＳ Ｐゴシック" w:hint="eastAsia"/>
                <w:kern w:val="0"/>
                <w:sz w:val="20"/>
                <w:szCs w:val="20"/>
              </w:rPr>
              <w:t>４</w:t>
            </w:r>
            <w:r w:rsidRPr="00B54A27">
              <w:rPr>
                <w:rFonts w:ascii="ＭＳ ゴシック" w:eastAsia="ＭＳ ゴシック" w:hAnsi="ＭＳ ゴシック" w:cs="ＭＳ Ｐゴシック" w:hint="eastAsia"/>
                <w:kern w:val="0"/>
                <w:sz w:val="20"/>
                <w:szCs w:val="20"/>
              </w:rPr>
              <w:t>年度において、一日平均学習時間（２年生10月）110分以上を維持する。（</w:t>
            </w:r>
            <w:r w:rsidR="00886A6C">
              <w:rPr>
                <w:rFonts w:ascii="ＭＳ ゴシック" w:eastAsia="ＭＳ ゴシック" w:hAnsi="ＭＳ ゴシック" w:cs="ＭＳ Ｐゴシック" w:hint="eastAsia"/>
                <w:kern w:val="0"/>
                <w:sz w:val="20"/>
                <w:szCs w:val="20"/>
              </w:rPr>
              <w:t>H</w:t>
            </w:r>
            <w:r w:rsidRPr="00B54A27">
              <w:rPr>
                <w:rFonts w:ascii="ＭＳ ゴシック" w:eastAsia="ＭＳ ゴシック" w:hAnsi="ＭＳ ゴシック" w:cs="ＭＳ Ｐゴシック" w:hint="eastAsia"/>
                <w:kern w:val="0"/>
                <w:sz w:val="20"/>
                <w:szCs w:val="20"/>
              </w:rPr>
              <w:t>29：94分、</w:t>
            </w:r>
            <w:r w:rsidR="00886A6C">
              <w:rPr>
                <w:rFonts w:ascii="ＭＳ ゴシック" w:eastAsia="ＭＳ ゴシック" w:hAnsi="ＭＳ ゴシック" w:cs="ＭＳ Ｐゴシック" w:hint="eastAsia"/>
                <w:kern w:val="0"/>
                <w:sz w:val="20"/>
                <w:szCs w:val="20"/>
              </w:rPr>
              <w:t>H</w:t>
            </w:r>
            <w:r w:rsidRPr="00B54A27">
              <w:rPr>
                <w:rFonts w:ascii="ＭＳ ゴシック" w:eastAsia="ＭＳ ゴシック" w:hAnsi="ＭＳ ゴシック" w:cs="ＭＳ Ｐゴシック" w:hint="eastAsia"/>
                <w:kern w:val="0"/>
                <w:sz w:val="20"/>
                <w:szCs w:val="20"/>
              </w:rPr>
              <w:t>30：95分、R１：107分）</w:t>
            </w:r>
          </w:p>
          <w:p w:rsidR="002B1FE9" w:rsidRPr="00B54A27" w:rsidRDefault="002B1FE9" w:rsidP="002B1FE9">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エ</w:t>
            </w:r>
            <w:r w:rsidRPr="00B54A27">
              <w:rPr>
                <w:rFonts w:ascii="ＭＳ ゴシック" w:eastAsia="ＭＳ ゴシック" w:hAnsi="ＭＳ ゴシック" w:cs="ＭＳ Ｐゴシック"/>
                <w:kern w:val="0"/>
                <w:sz w:val="20"/>
                <w:szCs w:val="20"/>
              </w:rPr>
              <w:tab/>
            </w:r>
            <w:r w:rsidR="004F2D9C"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hint="eastAsia"/>
                <w:kern w:val="0"/>
                <w:sz w:val="20"/>
                <w:szCs w:val="20"/>
              </w:rPr>
              <w:t>槻の木NEXT STAGE」（企業訪問、高大連携、国際交流・海外研修、地域連携など）の取組みや体験・発表型学習によって、思考力・判断力・表現力等を育成し、社会で生き抜くための学びに向かう力、人間性の涵養に努める。</w:t>
            </w:r>
          </w:p>
        </w:tc>
      </w:tr>
      <w:tr w:rsidR="002B1FE9" w:rsidRPr="00B54A27" w:rsidTr="00E25119">
        <w:tc>
          <w:tcPr>
            <w:tcW w:w="1875"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事業目標</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ICTを活用した「主体的・対話的で深い学びの実現」のための継続的な「探究する授業」の研究を推進し、「興味・関心が湧く授業」「体験・発表型授業」に取り組むことで、生徒の学力及び学びに向かう力を育てる。</w:t>
            </w:r>
          </w:p>
          <w:p w:rsidR="002B1FE9" w:rsidRPr="00B54A27" w:rsidRDefault="002B1FE9" w:rsidP="002B1FE9">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もって、「R３年度において、国公立大学合格者現役20％以上をめざす。」を、「H31年度に16％、R２年度に19％、R３年度に22％以上をめざす」に変更。また、「R３年度において、一日平均学習時間100分以上（２年生10月）を維持する。」を「H31年度に100分、R２年度に105分、R３年度に110分以上にする」に変更する。さらに、「学校教育自己診断（生徒）における「授業で自分の考えをまとめたり発表したりする機会がある」をH30年度の75％から毎年３％引き上げ、R３年度には84％にする」を付加し、その実現をめざす。</w:t>
            </w:r>
          </w:p>
        </w:tc>
      </w:tr>
      <w:tr w:rsidR="002B1FE9" w:rsidRPr="00B54A27" w:rsidTr="00E25119">
        <w:tc>
          <w:tcPr>
            <w:tcW w:w="1875"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整備した</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設備・物品</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・すべての教室（18教室）への短焦点プロジェクターの設置。</w:t>
            </w:r>
          </w:p>
        </w:tc>
      </w:tr>
      <w:tr w:rsidR="002B1FE9" w:rsidRPr="00B54A27" w:rsidTr="00E25119">
        <w:tc>
          <w:tcPr>
            <w:tcW w:w="1875"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lastRenderedPageBreak/>
              <w:t>取組みの</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主担・実施者</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主担者：</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槻の木「探究する授業」プロジェクトチーム（教頭、事務長、首席、教科代表者、情報係）</w:t>
            </w:r>
          </w:p>
          <w:p w:rsidR="002B1FE9" w:rsidRPr="00B54A27" w:rsidRDefault="002B1FE9" w:rsidP="002B1FE9">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実施者：</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全教員の８割程度。</w:t>
            </w:r>
          </w:p>
        </w:tc>
      </w:tr>
      <w:tr w:rsidR="002B1FE9" w:rsidRPr="00B54A27" w:rsidTr="00E25119">
        <w:tc>
          <w:tcPr>
            <w:tcW w:w="1875"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本年度の</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取組内容</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A572A0" w:rsidRPr="00A572A0" w:rsidRDefault="00A572A0" w:rsidP="00A572A0">
            <w:pPr>
              <w:widowControl/>
              <w:spacing w:line="280" w:lineRule="exact"/>
              <w:ind w:left="248" w:hangingChars="124" w:hanging="248"/>
              <w:rPr>
                <w:rFonts w:ascii="ＭＳ ゴシック" w:eastAsia="ＭＳ ゴシック" w:hAnsi="ＭＳ ゴシック" w:cs="ＭＳ Ｐゴシック"/>
                <w:kern w:val="0"/>
                <w:sz w:val="20"/>
                <w:szCs w:val="20"/>
              </w:rPr>
            </w:pPr>
            <w:r w:rsidRPr="00A572A0">
              <w:rPr>
                <w:rFonts w:ascii="ＭＳ ゴシック" w:eastAsia="ＭＳ ゴシック" w:hAnsi="ＭＳ ゴシック" w:cs="ＭＳ Ｐゴシック" w:hint="eastAsia"/>
                <w:kern w:val="0"/>
                <w:sz w:val="20"/>
                <w:szCs w:val="20"/>
              </w:rPr>
              <w:t>・教員が授業でプロジェクターやタブレット端末を使用する際の補助。</w:t>
            </w:r>
          </w:p>
          <w:p w:rsidR="00A572A0" w:rsidRPr="00A572A0" w:rsidRDefault="00A572A0" w:rsidP="00A572A0">
            <w:pPr>
              <w:widowControl/>
              <w:spacing w:line="280" w:lineRule="exact"/>
              <w:ind w:left="248" w:hangingChars="124" w:hanging="248"/>
              <w:rPr>
                <w:rFonts w:ascii="ＭＳ ゴシック" w:eastAsia="ＭＳ ゴシック" w:hAnsi="ＭＳ ゴシック" w:cs="ＭＳ Ｐゴシック"/>
                <w:kern w:val="0"/>
                <w:sz w:val="20"/>
                <w:szCs w:val="20"/>
              </w:rPr>
            </w:pPr>
            <w:r w:rsidRPr="00A572A0">
              <w:rPr>
                <w:rFonts w:ascii="ＭＳ ゴシック" w:eastAsia="ＭＳ ゴシック" w:hAnsi="ＭＳ ゴシック" w:cs="ＭＳ Ｐゴシック" w:hint="eastAsia"/>
                <w:kern w:val="0"/>
                <w:sz w:val="20"/>
                <w:szCs w:val="20"/>
              </w:rPr>
              <w:t>・前期（６月）、後期（</w:t>
            </w:r>
            <w:r w:rsidRPr="00A572A0">
              <w:rPr>
                <w:rFonts w:ascii="ＭＳ ゴシック" w:eastAsia="ＭＳ ゴシック" w:hAnsi="ＭＳ ゴシック" w:cs="ＭＳ Ｐゴシック"/>
                <w:kern w:val="0"/>
                <w:sz w:val="20"/>
                <w:szCs w:val="20"/>
              </w:rPr>
              <w:t>10月）共に</w:t>
            </w:r>
            <w:r w:rsidR="00886A6C">
              <w:rPr>
                <w:rFonts w:ascii="ＭＳ ゴシック" w:eastAsia="ＭＳ ゴシック" w:hAnsi="ＭＳ ゴシック" w:cs="ＭＳ Ｐゴシック"/>
                <w:kern w:val="0"/>
                <w:sz w:val="20"/>
                <w:szCs w:val="20"/>
              </w:rPr>
              <w:t>Google C</w:t>
            </w:r>
            <w:r w:rsidRPr="00A572A0">
              <w:rPr>
                <w:rFonts w:ascii="ＭＳ ゴシック" w:eastAsia="ＭＳ ゴシック" w:hAnsi="ＭＳ ゴシック" w:cs="ＭＳ Ｐゴシック"/>
                <w:kern w:val="0"/>
                <w:sz w:val="20"/>
                <w:szCs w:val="20"/>
              </w:rPr>
              <w:t>lassroom上の全科目及びHR、部活動の各クラスルームへ</w:t>
            </w:r>
            <w:r>
              <w:rPr>
                <w:rFonts w:ascii="ＭＳ ゴシック" w:eastAsia="ＭＳ ゴシック" w:hAnsi="ＭＳ ゴシック" w:cs="ＭＳ Ｐゴシック" w:hint="eastAsia"/>
                <w:kern w:val="0"/>
                <w:sz w:val="20"/>
                <w:szCs w:val="20"/>
              </w:rPr>
              <w:t>、</w:t>
            </w:r>
            <w:r w:rsidRPr="00A572A0">
              <w:rPr>
                <w:rFonts w:ascii="ＭＳ ゴシック" w:eastAsia="ＭＳ ゴシック" w:hAnsi="ＭＳ ゴシック" w:cs="ＭＳ Ｐゴシック"/>
                <w:kern w:val="0"/>
                <w:sz w:val="20"/>
                <w:szCs w:val="20"/>
              </w:rPr>
              <w:t>全校生徒が入室。</w:t>
            </w:r>
          </w:p>
          <w:p w:rsidR="00A572A0" w:rsidRPr="00A572A0" w:rsidRDefault="00A572A0" w:rsidP="00A572A0">
            <w:pPr>
              <w:widowControl/>
              <w:spacing w:line="280" w:lineRule="exact"/>
              <w:ind w:left="248" w:hangingChars="124" w:hanging="248"/>
              <w:rPr>
                <w:rFonts w:ascii="ＭＳ ゴシック" w:eastAsia="ＭＳ ゴシック" w:hAnsi="ＭＳ ゴシック" w:cs="ＭＳ Ｐゴシック"/>
                <w:kern w:val="0"/>
                <w:sz w:val="20"/>
                <w:szCs w:val="20"/>
              </w:rPr>
            </w:pPr>
            <w:r w:rsidRPr="00A572A0">
              <w:rPr>
                <w:rFonts w:ascii="ＭＳ ゴシック" w:eastAsia="ＭＳ ゴシック" w:hAnsi="ＭＳ ゴシック" w:cs="ＭＳ Ｐゴシック" w:hint="eastAsia"/>
                <w:kern w:val="0"/>
                <w:sz w:val="20"/>
                <w:szCs w:val="20"/>
              </w:rPr>
              <w:t>・新型コロナウイルス感染症の影響で欠席した生徒への学習保障として、オンライン授業の配信。</w:t>
            </w:r>
          </w:p>
          <w:p w:rsidR="00A572A0" w:rsidRPr="00A572A0" w:rsidRDefault="00A572A0" w:rsidP="00A572A0">
            <w:pPr>
              <w:widowControl/>
              <w:spacing w:line="280" w:lineRule="exact"/>
              <w:ind w:left="248" w:hangingChars="124" w:hanging="248"/>
              <w:rPr>
                <w:rFonts w:ascii="ＭＳ ゴシック" w:eastAsia="ＭＳ ゴシック" w:hAnsi="ＭＳ ゴシック" w:cs="ＭＳ Ｐゴシック"/>
                <w:kern w:val="0"/>
                <w:sz w:val="20"/>
                <w:szCs w:val="20"/>
              </w:rPr>
            </w:pPr>
            <w:r w:rsidRPr="00A572A0">
              <w:rPr>
                <w:rFonts w:ascii="ＭＳ ゴシック" w:eastAsia="ＭＳ ゴシック" w:hAnsi="ＭＳ ゴシック" w:cs="ＭＳ Ｐゴシック" w:hint="eastAsia"/>
                <w:kern w:val="0"/>
                <w:sz w:val="20"/>
                <w:szCs w:val="20"/>
              </w:rPr>
              <w:t>・教員向け</w:t>
            </w:r>
            <w:r w:rsidR="00886A6C">
              <w:rPr>
                <w:rFonts w:ascii="ＭＳ ゴシック" w:eastAsia="ＭＳ ゴシック" w:hAnsi="ＭＳ ゴシック" w:cs="ＭＳ Ｐゴシック"/>
                <w:kern w:val="0"/>
                <w:sz w:val="20"/>
                <w:szCs w:val="20"/>
              </w:rPr>
              <w:t>Chromebook</w:t>
            </w:r>
            <w:r w:rsidR="00886A6C">
              <w:rPr>
                <w:rFonts w:ascii="ＭＳ ゴシック" w:eastAsia="ＭＳ ゴシック" w:hAnsi="ＭＳ ゴシック" w:cs="ＭＳ Ｐゴシック" w:hint="eastAsia"/>
                <w:kern w:val="0"/>
                <w:sz w:val="20"/>
                <w:szCs w:val="20"/>
              </w:rPr>
              <w:t>、</w:t>
            </w:r>
            <w:r w:rsidRPr="00A572A0">
              <w:rPr>
                <w:rFonts w:ascii="ＭＳ ゴシック" w:eastAsia="ＭＳ ゴシック" w:hAnsi="ＭＳ ゴシック" w:cs="ＭＳ Ｐゴシック"/>
                <w:kern w:val="0"/>
                <w:sz w:val="20"/>
                <w:szCs w:val="20"/>
              </w:rPr>
              <w:t>プロジェクター研修の実施（10月29日）。</w:t>
            </w:r>
          </w:p>
          <w:p w:rsidR="00A572A0" w:rsidRPr="00A572A0" w:rsidRDefault="00A572A0" w:rsidP="00A572A0">
            <w:pPr>
              <w:widowControl/>
              <w:spacing w:line="280" w:lineRule="exact"/>
              <w:ind w:left="248" w:hangingChars="124" w:hanging="248"/>
              <w:rPr>
                <w:rFonts w:ascii="ＭＳ ゴシック" w:eastAsia="ＭＳ ゴシック" w:hAnsi="ＭＳ ゴシック" w:cs="ＭＳ Ｐゴシック"/>
                <w:kern w:val="0"/>
                <w:sz w:val="20"/>
                <w:szCs w:val="20"/>
              </w:rPr>
            </w:pPr>
            <w:r w:rsidRPr="00A572A0">
              <w:rPr>
                <w:rFonts w:ascii="ＭＳ ゴシック" w:eastAsia="ＭＳ ゴシック" w:hAnsi="ＭＳ ゴシック" w:cs="ＭＳ Ｐゴシック" w:hint="eastAsia"/>
                <w:kern w:val="0"/>
                <w:sz w:val="20"/>
                <w:szCs w:val="20"/>
              </w:rPr>
              <w:t>・全生徒への</w:t>
            </w:r>
            <w:r w:rsidRPr="00A572A0">
              <w:rPr>
                <w:rFonts w:ascii="ＭＳ ゴシック" w:eastAsia="ＭＳ ゴシック" w:hAnsi="ＭＳ ゴシック" w:cs="ＭＳ Ｐゴシック"/>
                <w:kern w:val="0"/>
                <w:sz w:val="20"/>
                <w:szCs w:val="20"/>
              </w:rPr>
              <w:t>Chromebookの貸し出し（11月２日）の指導をサポート。</w:t>
            </w:r>
          </w:p>
          <w:p w:rsidR="00A572A0" w:rsidRPr="00A572A0" w:rsidRDefault="00A572A0" w:rsidP="00A572A0">
            <w:pPr>
              <w:widowControl/>
              <w:spacing w:line="280" w:lineRule="exact"/>
              <w:ind w:left="248" w:hangingChars="124" w:hanging="248"/>
              <w:rPr>
                <w:rFonts w:ascii="ＭＳ ゴシック" w:eastAsia="ＭＳ ゴシック" w:hAnsi="ＭＳ ゴシック" w:cs="ＭＳ Ｐゴシック"/>
                <w:kern w:val="0"/>
                <w:sz w:val="20"/>
                <w:szCs w:val="20"/>
              </w:rPr>
            </w:pPr>
            <w:r w:rsidRPr="00A572A0">
              <w:rPr>
                <w:rFonts w:ascii="ＭＳ ゴシック" w:eastAsia="ＭＳ ゴシック" w:hAnsi="ＭＳ ゴシック" w:cs="ＭＳ Ｐゴシック" w:hint="eastAsia"/>
                <w:kern w:val="0"/>
                <w:sz w:val="20"/>
                <w:szCs w:val="20"/>
              </w:rPr>
              <w:t>・研究授業を前期（５～７月）、後期（</w:t>
            </w:r>
            <w:r w:rsidRPr="00A572A0">
              <w:rPr>
                <w:rFonts w:ascii="ＭＳ ゴシック" w:eastAsia="ＭＳ ゴシック" w:hAnsi="ＭＳ ゴシック" w:cs="ＭＳ Ｐゴシック"/>
                <w:kern w:val="0"/>
                <w:sz w:val="20"/>
                <w:szCs w:val="20"/>
              </w:rPr>
              <w:t>10～12月）に全教科で実施。プロジェクターやタブレット端末を活用した授業が多く見られた。</w:t>
            </w:r>
          </w:p>
          <w:p w:rsidR="002B1FE9" w:rsidRPr="00B54A27" w:rsidRDefault="00A572A0" w:rsidP="00A572A0">
            <w:pPr>
              <w:widowControl/>
              <w:spacing w:line="280" w:lineRule="exact"/>
              <w:ind w:left="248" w:hangingChars="124" w:hanging="248"/>
              <w:rPr>
                <w:rFonts w:ascii="ＭＳ ゴシック" w:eastAsia="ＭＳ ゴシック" w:hAnsi="ＭＳ ゴシック" w:cs="ＭＳ Ｐゴシック"/>
                <w:kern w:val="0"/>
                <w:sz w:val="20"/>
                <w:szCs w:val="20"/>
              </w:rPr>
            </w:pPr>
            <w:r w:rsidRPr="00A572A0">
              <w:rPr>
                <w:rFonts w:ascii="ＭＳ ゴシック" w:eastAsia="ＭＳ ゴシック" w:hAnsi="ＭＳ ゴシック" w:cs="ＭＳ Ｐゴシック" w:hint="eastAsia"/>
                <w:kern w:val="0"/>
                <w:sz w:val="20"/>
                <w:szCs w:val="20"/>
              </w:rPr>
              <w:t>・府立学校等への公開研究授業・研究協議を実施（２月８日）。</w:t>
            </w:r>
          </w:p>
        </w:tc>
      </w:tr>
      <w:tr w:rsidR="002B1FE9" w:rsidRPr="00B54A27" w:rsidTr="00E25119">
        <w:tc>
          <w:tcPr>
            <w:tcW w:w="1875"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成果の検証方法</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と評価指標</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B1FE9" w:rsidRPr="00B54A27" w:rsidRDefault="00351480" w:rsidP="00351480">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①</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国公立大学現役合格者を</w:t>
            </w:r>
            <w:r w:rsidR="00A572A0">
              <w:rPr>
                <w:rFonts w:ascii="ＭＳ ゴシック" w:eastAsia="ＭＳ ゴシック" w:hAnsi="ＭＳ ゴシック" w:cs="ＭＳ Ｐゴシック" w:hint="eastAsia"/>
                <w:kern w:val="0"/>
                <w:sz w:val="20"/>
                <w:szCs w:val="20"/>
              </w:rPr>
              <w:t>2</w:t>
            </w:r>
            <w:r w:rsidR="00A572A0">
              <w:rPr>
                <w:rFonts w:ascii="ＭＳ ゴシック" w:eastAsia="ＭＳ ゴシック" w:hAnsi="ＭＳ ゴシック" w:cs="ＭＳ Ｐゴシック"/>
                <w:kern w:val="0"/>
                <w:sz w:val="20"/>
                <w:szCs w:val="20"/>
              </w:rPr>
              <w:t>2</w:t>
            </w:r>
            <w:r w:rsidR="002B1FE9" w:rsidRPr="00B54A27">
              <w:rPr>
                <w:rFonts w:ascii="ＭＳ ゴシック" w:eastAsia="ＭＳ ゴシック" w:hAnsi="ＭＳ ゴシック" w:cs="ＭＳ Ｐゴシック" w:hint="eastAsia"/>
                <w:kern w:val="0"/>
                <w:sz w:val="20"/>
                <w:szCs w:val="20"/>
              </w:rPr>
              <w:t>％以上にする。</w:t>
            </w:r>
          </w:p>
          <w:p w:rsidR="002B1FE9" w:rsidRPr="00B54A27" w:rsidRDefault="00351480" w:rsidP="00351480">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②</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１</w:t>
            </w:r>
            <w:r w:rsidR="002B1FE9" w:rsidRPr="00B54A27">
              <w:rPr>
                <w:rFonts w:ascii="ＭＳ ゴシック" w:eastAsia="ＭＳ ゴシック" w:hAnsi="ＭＳ ゴシック" w:cs="ＭＳ Ｐゴシック" w:hint="eastAsia"/>
                <w:kern w:val="0"/>
                <w:sz w:val="20"/>
                <w:szCs w:val="20"/>
              </w:rPr>
              <w:t>日平均学習時間（２年生10月）を</w:t>
            </w:r>
            <w:r w:rsidR="00A572A0">
              <w:rPr>
                <w:rFonts w:ascii="ＭＳ ゴシック" w:eastAsia="ＭＳ ゴシック" w:hAnsi="ＭＳ ゴシック" w:cs="ＭＳ Ｐゴシック" w:hint="eastAsia"/>
                <w:kern w:val="0"/>
                <w:sz w:val="20"/>
                <w:szCs w:val="20"/>
              </w:rPr>
              <w:t>1</w:t>
            </w:r>
            <w:r w:rsidR="00A572A0">
              <w:rPr>
                <w:rFonts w:ascii="ＭＳ ゴシック" w:eastAsia="ＭＳ ゴシック" w:hAnsi="ＭＳ ゴシック" w:cs="ＭＳ Ｐゴシック"/>
                <w:kern w:val="0"/>
                <w:sz w:val="20"/>
                <w:szCs w:val="20"/>
              </w:rPr>
              <w:t>10</w:t>
            </w:r>
            <w:r w:rsidR="002B1FE9" w:rsidRPr="00B54A27">
              <w:rPr>
                <w:rFonts w:ascii="ＭＳ ゴシック" w:eastAsia="ＭＳ ゴシック" w:hAnsi="ＭＳ ゴシック" w:cs="ＭＳ Ｐゴシック" w:hint="eastAsia"/>
                <w:kern w:val="0"/>
                <w:sz w:val="20"/>
                <w:szCs w:val="20"/>
              </w:rPr>
              <w:t>分以上にする。</w:t>
            </w:r>
          </w:p>
          <w:p w:rsidR="002B1FE9" w:rsidRPr="00B54A27" w:rsidRDefault="00351480" w:rsidP="00351480">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③</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学校教育自己診断（生徒）における「授業で自分の考えをまとめたり発表</w:t>
            </w:r>
            <w:r w:rsidRPr="00B54A27">
              <w:rPr>
                <w:rFonts w:ascii="ＭＳ ゴシック" w:eastAsia="ＭＳ ゴシック" w:hAnsi="ＭＳ ゴシック" w:cs="ＭＳ Ｐゴシック" w:hint="eastAsia"/>
                <w:kern w:val="0"/>
                <w:sz w:val="20"/>
                <w:szCs w:val="20"/>
              </w:rPr>
              <w:t>したり</w:t>
            </w:r>
            <w:r w:rsidR="002B1FE9" w:rsidRPr="00B54A27">
              <w:rPr>
                <w:rFonts w:ascii="ＭＳ ゴシック" w:eastAsia="ＭＳ ゴシック" w:hAnsi="ＭＳ ゴシック" w:cs="ＭＳ Ｐゴシック" w:hint="eastAsia"/>
                <w:kern w:val="0"/>
                <w:sz w:val="20"/>
                <w:szCs w:val="20"/>
              </w:rPr>
              <w:t>する機会がある」を</w:t>
            </w:r>
            <w:r w:rsidR="00A572A0">
              <w:rPr>
                <w:rFonts w:ascii="ＭＳ ゴシック" w:eastAsia="ＭＳ ゴシック" w:hAnsi="ＭＳ ゴシック" w:cs="ＭＳ Ｐゴシック" w:hint="eastAsia"/>
                <w:kern w:val="0"/>
                <w:sz w:val="20"/>
                <w:szCs w:val="20"/>
              </w:rPr>
              <w:t>8</w:t>
            </w:r>
            <w:r w:rsidR="00A572A0">
              <w:rPr>
                <w:rFonts w:ascii="ＭＳ ゴシック" w:eastAsia="ＭＳ ゴシック" w:hAnsi="ＭＳ ゴシック" w:cs="ＭＳ Ｐゴシック"/>
                <w:kern w:val="0"/>
                <w:sz w:val="20"/>
                <w:szCs w:val="20"/>
              </w:rPr>
              <w:t>4</w:t>
            </w:r>
            <w:r w:rsidR="002B1FE9" w:rsidRPr="00B54A27">
              <w:rPr>
                <w:rFonts w:ascii="ＭＳ ゴシック" w:eastAsia="ＭＳ ゴシック" w:hAnsi="ＭＳ ゴシック" w:cs="ＭＳ Ｐゴシック" w:hint="eastAsia"/>
                <w:kern w:val="0"/>
                <w:sz w:val="20"/>
                <w:szCs w:val="20"/>
              </w:rPr>
              <w:t>％にする。</w:t>
            </w:r>
          </w:p>
        </w:tc>
      </w:tr>
      <w:tr w:rsidR="002B1FE9" w:rsidRPr="00B54A27" w:rsidTr="00E25119">
        <w:tc>
          <w:tcPr>
            <w:tcW w:w="1875"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自己評価</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B1FE9" w:rsidRPr="00B54A27" w:rsidRDefault="002B1FE9" w:rsidP="00351480">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w:t>
            </w:r>
            <w:r w:rsidR="00A572A0" w:rsidRPr="00A572A0">
              <w:rPr>
                <w:rFonts w:ascii="ＭＳ ゴシック" w:eastAsia="ＭＳ ゴシック" w:hAnsi="ＭＳ ゴシック" w:cs="ＭＳ Ｐゴシック" w:hint="eastAsia"/>
                <w:kern w:val="0"/>
                <w:sz w:val="20"/>
                <w:szCs w:val="20"/>
              </w:rPr>
              <w:t>今年度は、昨年度に引き続き、本事業のプロジェクトチーム（探究</w:t>
            </w:r>
            <w:r w:rsidR="00A572A0" w:rsidRPr="00A572A0">
              <w:rPr>
                <w:rFonts w:ascii="ＭＳ ゴシック" w:eastAsia="ＭＳ ゴシック" w:hAnsi="ＭＳ ゴシック" w:cs="ＭＳ Ｐゴシック"/>
                <w:kern w:val="0"/>
                <w:sz w:val="20"/>
                <w:szCs w:val="20"/>
              </w:rPr>
              <w:t>PT）による事業実施と共に、新型コロナウイルス感染症対策に伴うオンライン授業やGIGAスクール構想の実施、生徒１人１台端末の推進を行う学校運営室総務課と合同で事業を進めることで、「主体的・対話的で深い学び」の実現を進めることができた。</w:t>
            </w:r>
          </w:p>
          <w:p w:rsidR="00351480" w:rsidRPr="00B54A27" w:rsidRDefault="00351480" w:rsidP="00351480">
            <w:pPr>
              <w:widowControl/>
              <w:spacing w:line="280" w:lineRule="exact"/>
              <w:rPr>
                <w:rFonts w:ascii="ＭＳ ゴシック" w:eastAsia="ＭＳ ゴシック" w:hAnsi="ＭＳ ゴシック" w:cs="ＭＳ Ｐゴシック"/>
                <w:kern w:val="0"/>
                <w:sz w:val="20"/>
                <w:szCs w:val="20"/>
              </w:rPr>
            </w:pPr>
          </w:p>
          <w:p w:rsidR="002B1FE9" w:rsidRPr="00B54A27" w:rsidRDefault="00351480" w:rsidP="00A572A0">
            <w:pPr>
              <w:widowControl/>
              <w:tabs>
                <w:tab w:val="right" w:leader="middleDot" w:pos="8043"/>
              </w:tabs>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①</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国公立現役合格者は、</w:t>
            </w:r>
            <w:r w:rsidR="00A572A0" w:rsidRPr="00A572A0">
              <w:rPr>
                <w:rFonts w:ascii="ＭＳ ゴシック" w:eastAsia="ＭＳ ゴシック" w:hAnsi="ＭＳ ゴシック" w:cs="ＭＳ Ｐゴシック"/>
                <w:kern w:val="0"/>
                <w:sz w:val="20"/>
                <w:szCs w:val="20"/>
              </w:rPr>
              <w:t>15</w:t>
            </w:r>
            <w:r w:rsidR="00A572A0">
              <w:rPr>
                <w:rFonts w:ascii="ＭＳ ゴシック" w:eastAsia="ＭＳ ゴシック" w:hAnsi="ＭＳ ゴシック" w:cs="ＭＳ Ｐゴシック"/>
                <w:kern w:val="0"/>
                <w:sz w:val="20"/>
                <w:szCs w:val="20"/>
              </w:rPr>
              <w:t>％</w:t>
            </w:r>
            <w:r w:rsidR="00A572A0" w:rsidRPr="00A572A0">
              <w:rPr>
                <w:rFonts w:ascii="ＭＳ ゴシック" w:eastAsia="ＭＳ ゴシック" w:hAnsi="ＭＳ ゴシック" w:cs="ＭＳ Ｐゴシック"/>
                <w:kern w:val="0"/>
                <w:sz w:val="20"/>
                <w:szCs w:val="20"/>
              </w:rPr>
              <w:t>【令和２年度10％</w:t>
            </w:r>
            <w:r w:rsidR="00A572A0">
              <w:rPr>
                <w:rFonts w:ascii="ＭＳ ゴシック" w:eastAsia="ＭＳ ゴシック" w:hAnsi="ＭＳ ゴシック" w:cs="ＭＳ Ｐゴシック"/>
                <w:kern w:val="0"/>
                <w:sz w:val="20"/>
                <w:szCs w:val="20"/>
              </w:rPr>
              <w:t>】</w:t>
            </w:r>
            <w:r w:rsidR="00A572A0">
              <w:rPr>
                <w:rFonts w:ascii="ＭＳ ゴシック" w:eastAsia="ＭＳ ゴシック" w:hAnsi="ＭＳ ゴシック" w:cs="ＭＳ Ｐゴシック" w:hint="eastAsia"/>
                <w:kern w:val="0"/>
                <w:sz w:val="20"/>
                <w:szCs w:val="20"/>
              </w:rPr>
              <w:t xml:space="preserve"> </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w:t>
            </w:r>
          </w:p>
          <w:p w:rsidR="002B1FE9" w:rsidRPr="00B54A27" w:rsidRDefault="00351480" w:rsidP="00351480">
            <w:pPr>
              <w:widowControl/>
              <w:tabs>
                <w:tab w:val="right" w:leader="middleDot" w:pos="8043"/>
              </w:tabs>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②</w:t>
            </w:r>
            <w:r w:rsidRPr="00B54A27">
              <w:rPr>
                <w:rFonts w:ascii="ＭＳ ゴシック" w:eastAsia="ＭＳ ゴシック" w:hAnsi="ＭＳ ゴシック" w:cs="ＭＳ Ｐゴシック"/>
                <w:kern w:val="0"/>
                <w:sz w:val="20"/>
                <w:szCs w:val="20"/>
              </w:rPr>
              <w:tab/>
            </w:r>
            <w:r w:rsidR="00A572A0" w:rsidRPr="00A572A0">
              <w:rPr>
                <w:rFonts w:ascii="ＭＳ ゴシック" w:eastAsia="ＭＳ ゴシック" w:hAnsi="ＭＳ ゴシック" w:cs="ＭＳ Ｐゴシック" w:hint="eastAsia"/>
                <w:kern w:val="0"/>
                <w:sz w:val="20"/>
                <w:szCs w:val="20"/>
              </w:rPr>
              <w:t>令和３年</w:t>
            </w:r>
            <w:r w:rsidR="00A572A0" w:rsidRPr="00A572A0">
              <w:rPr>
                <w:rFonts w:ascii="ＭＳ ゴシック" w:eastAsia="ＭＳ ゴシック" w:hAnsi="ＭＳ ゴシック" w:cs="ＭＳ Ｐゴシック"/>
                <w:kern w:val="0"/>
                <w:sz w:val="20"/>
                <w:szCs w:val="20"/>
              </w:rPr>
              <w:t>10月の２年生一日平均家庭学習時間は平日84分、休日131</w:t>
            </w:r>
            <w:r w:rsidR="00A572A0">
              <w:rPr>
                <w:rFonts w:ascii="ＭＳ ゴシック" w:eastAsia="ＭＳ ゴシック" w:hAnsi="ＭＳ ゴシック" w:cs="ＭＳ Ｐゴシック"/>
                <w:kern w:val="0"/>
                <w:sz w:val="20"/>
                <w:szCs w:val="20"/>
              </w:rPr>
              <w:t>分</w:t>
            </w:r>
            <w:r w:rsidR="00A572A0" w:rsidRPr="00A572A0">
              <w:rPr>
                <w:rFonts w:ascii="ＭＳ ゴシック" w:eastAsia="ＭＳ ゴシック" w:hAnsi="ＭＳ ゴシック" w:cs="ＭＳ Ｐゴシック"/>
                <w:kern w:val="0"/>
                <w:sz w:val="20"/>
                <w:szCs w:val="20"/>
              </w:rPr>
              <w:t>【令和２年度平日95分、休日138分</w:t>
            </w:r>
            <w:r w:rsidR="00A572A0">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00A572A0">
              <w:rPr>
                <w:rFonts w:ascii="ＭＳ ゴシック" w:eastAsia="ＭＳ ゴシック" w:hAnsi="ＭＳ ゴシック" w:cs="ＭＳ Ｐゴシック" w:hint="eastAsia"/>
                <w:kern w:val="0"/>
                <w:sz w:val="20"/>
                <w:szCs w:val="20"/>
              </w:rPr>
              <w:t>（△</w:t>
            </w:r>
            <w:r w:rsidR="002B1FE9" w:rsidRPr="00B54A27">
              <w:rPr>
                <w:rFonts w:ascii="ＭＳ ゴシック" w:eastAsia="ＭＳ ゴシック" w:hAnsi="ＭＳ ゴシック" w:cs="ＭＳ Ｐゴシック" w:hint="eastAsia"/>
                <w:kern w:val="0"/>
                <w:sz w:val="20"/>
                <w:szCs w:val="20"/>
              </w:rPr>
              <w:t>）</w:t>
            </w:r>
          </w:p>
          <w:p w:rsidR="002B1FE9" w:rsidRPr="00B54A27" w:rsidRDefault="00351480" w:rsidP="00351480">
            <w:pPr>
              <w:widowControl/>
              <w:tabs>
                <w:tab w:val="right" w:leader="middleDot" w:pos="8043"/>
              </w:tabs>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③</w:t>
            </w:r>
            <w:r w:rsidRPr="00B54A27">
              <w:rPr>
                <w:rFonts w:ascii="ＭＳ ゴシック" w:eastAsia="ＭＳ ゴシック" w:hAnsi="ＭＳ ゴシック" w:cs="ＭＳ Ｐゴシック"/>
                <w:kern w:val="0"/>
                <w:sz w:val="20"/>
                <w:szCs w:val="20"/>
              </w:rPr>
              <w:tab/>
            </w:r>
            <w:r w:rsidR="00A572A0" w:rsidRPr="00A572A0">
              <w:rPr>
                <w:rFonts w:ascii="ＭＳ ゴシック" w:eastAsia="ＭＳ ゴシック" w:hAnsi="ＭＳ ゴシック" w:cs="ＭＳ Ｐゴシック" w:hint="eastAsia"/>
                <w:kern w:val="0"/>
                <w:sz w:val="20"/>
                <w:szCs w:val="20"/>
              </w:rPr>
              <w:t>学校教育自己診断（生徒）における「授業で自分の考えをまとめたり発表する機会がある」は、</w:t>
            </w:r>
            <w:r w:rsidR="00A572A0" w:rsidRPr="00A572A0">
              <w:rPr>
                <w:rFonts w:ascii="ＭＳ ゴシック" w:eastAsia="ＭＳ ゴシック" w:hAnsi="ＭＳ ゴシック" w:cs="ＭＳ Ｐゴシック"/>
                <w:kern w:val="0"/>
                <w:sz w:val="20"/>
                <w:szCs w:val="20"/>
              </w:rPr>
              <w:t>87</w:t>
            </w:r>
            <w:r w:rsidR="00A572A0">
              <w:rPr>
                <w:rFonts w:ascii="ＭＳ ゴシック" w:eastAsia="ＭＳ ゴシック" w:hAnsi="ＭＳ ゴシック" w:cs="ＭＳ Ｐゴシック"/>
                <w:kern w:val="0"/>
                <w:sz w:val="20"/>
                <w:szCs w:val="20"/>
              </w:rPr>
              <w:t>％</w:t>
            </w:r>
            <w:r w:rsidR="00A572A0" w:rsidRPr="00A572A0">
              <w:rPr>
                <w:rFonts w:ascii="ＭＳ ゴシック" w:eastAsia="ＭＳ ゴシック" w:hAnsi="ＭＳ ゴシック" w:cs="ＭＳ Ｐゴシック"/>
                <w:kern w:val="0"/>
                <w:sz w:val="20"/>
                <w:szCs w:val="20"/>
              </w:rPr>
              <w:t>【令和２年度84％】</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w:t>
            </w:r>
          </w:p>
        </w:tc>
      </w:tr>
      <w:tr w:rsidR="002B1FE9" w:rsidRPr="002B1FE9" w:rsidTr="00E25119">
        <w:tc>
          <w:tcPr>
            <w:tcW w:w="1875"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2B1FE9" w:rsidRPr="00B54A27" w:rsidRDefault="00886A6C" w:rsidP="002B1FE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331"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A572A0" w:rsidRDefault="002B1FE9" w:rsidP="00A572A0">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w:t>
            </w:r>
            <w:r w:rsidR="00A572A0" w:rsidRPr="00A572A0">
              <w:rPr>
                <w:rFonts w:ascii="ＭＳ ゴシック" w:eastAsia="ＭＳ ゴシック" w:hAnsi="ＭＳ ゴシック" w:cs="ＭＳ Ｐゴシック" w:hint="eastAsia"/>
                <w:kern w:val="0"/>
                <w:sz w:val="20"/>
                <w:szCs w:val="20"/>
              </w:rPr>
              <w:t>本事業による電子黒板機能付きプロジェクターの導入により、本校の授業の様子は一変した。導入以前もプロジェクターを用いて授業を行う教員は見られたが、授業のたびにプロジェクターを搬入し設置する作業が必要であった。その手間から</w:t>
            </w:r>
            <w:r w:rsidR="00A572A0" w:rsidRPr="00A572A0">
              <w:rPr>
                <w:rFonts w:ascii="ＭＳ ゴシック" w:eastAsia="ＭＳ ゴシック" w:hAnsi="ＭＳ ゴシック" w:cs="ＭＳ Ｐゴシック"/>
                <w:kern w:val="0"/>
                <w:sz w:val="20"/>
                <w:szCs w:val="20"/>
              </w:rPr>
              <w:t>ICT機器を用いずに授業を行っていた教員が多かったが、教室にプロジェクターが設置されると、それまでチョークのみで授業をしていた教員がICT機器を用いて授業をするようになった。プロジェクターを授業で使用している教員からは、「口頭で説明していたことを写真や動画とともに伝えることで生徒の理解を深める</w:t>
            </w:r>
            <w:r w:rsidR="00A572A0" w:rsidRPr="00A572A0">
              <w:rPr>
                <w:rFonts w:ascii="ＭＳ ゴシック" w:eastAsia="ＭＳ ゴシック" w:hAnsi="ＭＳ ゴシック" w:cs="ＭＳ Ｐゴシック" w:hint="eastAsia"/>
                <w:kern w:val="0"/>
                <w:sz w:val="20"/>
                <w:szCs w:val="20"/>
              </w:rPr>
              <w:t>ことができた。」「黒板に板書していたことをプロジェクターで映すことで、授業の時間効率が向上した。」などの肯定的な声が多く聞かれた。また、授業の中で、生徒自身が作成した資料を投影し、発表する姿が見られた。このような取組みが学校教育自己診断（生徒）における「授業で自分の考えをまとめたり発表する機会がある」のポイントが向上している一因であり、さらに広がっていくことで本事業の目的である「主体的・対話的で深い学び」を実現させることができると考える。</w:t>
            </w:r>
          </w:p>
          <w:p w:rsidR="002B1FE9" w:rsidRPr="002B1FE9" w:rsidRDefault="00A572A0" w:rsidP="00E25119">
            <w:pPr>
              <w:widowControl/>
              <w:spacing w:line="280" w:lineRule="exact"/>
              <w:ind w:left="2" w:firstLineChars="105" w:firstLine="210"/>
              <w:rPr>
                <w:rFonts w:ascii="ＭＳ ゴシック" w:eastAsia="ＭＳ ゴシック" w:hAnsi="ＭＳ ゴシック" w:cs="ＭＳ Ｐゴシック"/>
                <w:kern w:val="0"/>
                <w:sz w:val="20"/>
                <w:szCs w:val="20"/>
              </w:rPr>
            </w:pPr>
            <w:r w:rsidRPr="00A572A0">
              <w:rPr>
                <w:rFonts w:ascii="ＭＳ ゴシック" w:eastAsia="ＭＳ ゴシック" w:hAnsi="ＭＳ ゴシック" w:cs="ＭＳ Ｐゴシック" w:hint="eastAsia"/>
                <w:kern w:val="0"/>
                <w:sz w:val="20"/>
                <w:szCs w:val="20"/>
              </w:rPr>
              <w:t>今年度より、</w:t>
            </w:r>
            <w:r w:rsidRPr="00A572A0">
              <w:rPr>
                <w:rFonts w:ascii="ＭＳ ゴシック" w:eastAsia="ＭＳ ゴシック" w:hAnsi="ＭＳ ゴシック" w:cs="ＭＳ Ｐゴシック"/>
                <w:kern w:val="0"/>
                <w:sz w:val="20"/>
                <w:szCs w:val="20"/>
              </w:rPr>
              <w:t>GIGAスクール構想によって学校内のWi-Fi設備が整えられ、生徒１人</w:t>
            </w:r>
            <w:r w:rsidR="00E25119">
              <w:rPr>
                <w:rFonts w:ascii="ＭＳ ゴシック" w:eastAsia="ＭＳ ゴシック" w:hAnsi="ＭＳ ゴシック" w:cs="ＭＳ Ｐゴシック" w:hint="eastAsia"/>
                <w:kern w:val="0"/>
                <w:sz w:val="20"/>
                <w:szCs w:val="20"/>
              </w:rPr>
              <w:t>１</w:t>
            </w:r>
            <w:r w:rsidRPr="00A572A0">
              <w:rPr>
                <w:rFonts w:ascii="ＭＳ ゴシック" w:eastAsia="ＭＳ ゴシック" w:hAnsi="ＭＳ ゴシック" w:cs="ＭＳ Ｐゴシック"/>
                <w:kern w:val="0"/>
                <w:sz w:val="20"/>
                <w:szCs w:val="20"/>
              </w:rPr>
              <w:t>台端末も導入された。これにより、本事業で導入されたプロジェクターの使用頻度はさらに高まる。新型コロナウイルス感染症の影響で実施できなかった先進校視察・報告会も実施できていれば、他校の取組みを共有することでプロジェクター等の機器の活用はさらに広がっていたと思われる。</w:t>
            </w:r>
          </w:p>
        </w:tc>
      </w:tr>
    </w:tbl>
    <w:p w:rsidR="00F9473C" w:rsidRPr="002B1FE9" w:rsidRDefault="00F9473C"/>
    <w:sectPr w:rsidR="00F9473C" w:rsidRPr="002B1FE9" w:rsidSect="002B1FE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72" w:rsidRDefault="00FC7D72" w:rsidP="00FC7D72">
      <w:r>
        <w:separator/>
      </w:r>
    </w:p>
  </w:endnote>
  <w:endnote w:type="continuationSeparator" w:id="0">
    <w:p w:rsidR="00FC7D72" w:rsidRDefault="00FC7D72" w:rsidP="00FC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72" w:rsidRDefault="00FC7D72" w:rsidP="00FC7D72">
      <w:r>
        <w:separator/>
      </w:r>
    </w:p>
  </w:footnote>
  <w:footnote w:type="continuationSeparator" w:id="0">
    <w:p w:rsidR="00FC7D72" w:rsidRDefault="00FC7D72" w:rsidP="00FC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96141"/>
    <w:multiLevelType w:val="hybridMultilevel"/>
    <w:tmpl w:val="65F26E1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E9"/>
    <w:rsid w:val="00115791"/>
    <w:rsid w:val="002B1FE9"/>
    <w:rsid w:val="00351480"/>
    <w:rsid w:val="004F2D9C"/>
    <w:rsid w:val="00886A6C"/>
    <w:rsid w:val="00A572A0"/>
    <w:rsid w:val="00B54A27"/>
    <w:rsid w:val="00CE2CBC"/>
    <w:rsid w:val="00E25119"/>
    <w:rsid w:val="00F9473C"/>
    <w:rsid w:val="00FC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9CD139"/>
  <w15:chartTrackingRefBased/>
  <w15:docId w15:val="{8A163380-5EEF-4903-937F-3E63277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FE9"/>
    <w:pPr>
      <w:ind w:leftChars="400" w:left="840"/>
    </w:pPr>
  </w:style>
  <w:style w:type="paragraph" w:styleId="a4">
    <w:name w:val="header"/>
    <w:basedOn w:val="a"/>
    <w:link w:val="a5"/>
    <w:uiPriority w:val="99"/>
    <w:unhideWhenUsed/>
    <w:rsid w:val="00FC7D72"/>
    <w:pPr>
      <w:tabs>
        <w:tab w:val="center" w:pos="4252"/>
        <w:tab w:val="right" w:pos="8504"/>
      </w:tabs>
      <w:snapToGrid w:val="0"/>
    </w:pPr>
  </w:style>
  <w:style w:type="character" w:customStyle="1" w:styleId="a5">
    <w:name w:val="ヘッダー (文字)"/>
    <w:basedOn w:val="a0"/>
    <w:link w:val="a4"/>
    <w:uiPriority w:val="99"/>
    <w:rsid w:val="00FC7D72"/>
  </w:style>
  <w:style w:type="paragraph" w:styleId="a6">
    <w:name w:val="footer"/>
    <w:basedOn w:val="a"/>
    <w:link w:val="a7"/>
    <w:uiPriority w:val="99"/>
    <w:unhideWhenUsed/>
    <w:rsid w:val="00FC7D72"/>
    <w:pPr>
      <w:tabs>
        <w:tab w:val="center" w:pos="4252"/>
        <w:tab w:val="right" w:pos="8504"/>
      </w:tabs>
      <w:snapToGrid w:val="0"/>
    </w:pPr>
  </w:style>
  <w:style w:type="character" w:customStyle="1" w:styleId="a7">
    <w:name w:val="フッター (文字)"/>
    <w:basedOn w:val="a0"/>
    <w:link w:val="a6"/>
    <w:uiPriority w:val="99"/>
    <w:rsid w:val="00FC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8</cp:revision>
  <cp:lastPrinted>2021-10-22T05:29:00Z</cp:lastPrinted>
  <dcterms:created xsi:type="dcterms:W3CDTF">2021-07-20T10:30:00Z</dcterms:created>
  <dcterms:modified xsi:type="dcterms:W3CDTF">2023-03-27T09:34:00Z</dcterms:modified>
</cp:coreProperties>
</file>