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60"/>
        <w:gridCol w:w="7300"/>
        <w:gridCol w:w="764"/>
        <w:gridCol w:w="290"/>
        <w:gridCol w:w="290"/>
      </w:tblGrid>
      <w:tr w:rsidR="00CC4881" w:rsidRPr="00CC4881" w:rsidTr="00CC4881">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4"/>
                <w:szCs w:val="24"/>
                <w:u w:val="single"/>
              </w:rPr>
            </w:pPr>
            <w:r w:rsidRPr="00CC4881">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CC4881">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CC4881" w:rsidRPr="00CC4881" w:rsidTr="00CC4881">
        <w:trPr>
          <w:trHeight w:val="315"/>
        </w:trPr>
        <w:tc>
          <w:tcPr>
            <w:tcW w:w="886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C4881" w:rsidRPr="00CC4881" w:rsidRDefault="00CC4881" w:rsidP="00CC4881">
            <w:pPr>
              <w:widowControl/>
              <w:spacing w:line="280" w:lineRule="exact"/>
              <w:jc w:val="left"/>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１．事業計画の概要</w:t>
            </w:r>
          </w:p>
        </w:tc>
        <w:tc>
          <w:tcPr>
            <w:tcW w:w="764" w:type="dxa"/>
            <w:tcBorders>
              <w:top w:val="nil"/>
              <w:left w:val="nil"/>
              <w:bottom w:val="nil"/>
              <w:right w:val="nil"/>
            </w:tcBorders>
            <w:shd w:val="clear" w:color="auto" w:fill="auto"/>
            <w:tcMar>
              <w:top w:w="142" w:type="dxa"/>
              <w:left w:w="142" w:type="dxa"/>
              <w:bottom w:w="142" w:type="dxa"/>
              <w:right w:w="142" w:type="dxa"/>
            </w:tcMar>
            <w:vAlign w:val="center"/>
            <w:hideMark/>
          </w:tcPr>
          <w:p w:rsidR="00CC4881" w:rsidRPr="00CC4881" w:rsidRDefault="00CC4881" w:rsidP="00CC4881">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C4881" w:rsidRPr="00CC4881" w:rsidRDefault="00CC4881" w:rsidP="00CC4881">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C4881" w:rsidRPr="00CC4881" w:rsidRDefault="00CC4881" w:rsidP="00CC4881">
            <w:pPr>
              <w:widowControl/>
              <w:spacing w:line="280" w:lineRule="exact"/>
              <w:jc w:val="left"/>
              <w:rPr>
                <w:rFonts w:ascii="Times New Roman" w:eastAsia="Times New Roman" w:hAnsi="Times New Roman" w:cs="Times New Roman"/>
                <w:kern w:val="0"/>
                <w:sz w:val="20"/>
                <w:szCs w:val="20"/>
              </w:rPr>
            </w:pPr>
          </w:p>
        </w:tc>
      </w:tr>
      <w:tr w:rsidR="00CC4881" w:rsidRPr="00CC4881" w:rsidTr="00CC4881">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CC4881" w:rsidRPr="00CC4881" w:rsidRDefault="00CC4881" w:rsidP="00CC4881">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CC4881" w:rsidRPr="006F0534" w:rsidRDefault="00CC4881" w:rsidP="006F0534">
            <w:pPr>
              <w:widowControl/>
              <w:spacing w:line="280" w:lineRule="exact"/>
              <w:ind w:leftChars="64" w:left="134"/>
              <w:jc w:val="left"/>
              <w:rPr>
                <w:rFonts w:ascii="ＭＳ ゴシック" w:eastAsia="ＭＳ ゴシック" w:hAnsi="ＭＳ ゴシック" w:cs="ＭＳ Ｐゴシック"/>
                <w:bCs/>
                <w:kern w:val="0"/>
                <w:sz w:val="20"/>
                <w:szCs w:val="20"/>
              </w:rPr>
            </w:pPr>
            <w:r w:rsidRPr="006F0534">
              <w:rPr>
                <w:rFonts w:ascii="ＭＳ ゴシック" w:eastAsia="ＭＳ ゴシック" w:hAnsi="ＭＳ ゴシック" w:cs="ＭＳ Ｐゴシック" w:hint="eastAsia"/>
                <w:bCs/>
                <w:kern w:val="0"/>
                <w:sz w:val="20"/>
                <w:szCs w:val="20"/>
              </w:rPr>
              <w:t>大阪府立槻の木高等学校</w:t>
            </w:r>
          </w:p>
        </w:tc>
      </w:tr>
      <w:tr w:rsidR="00CC4881" w:rsidRPr="00CC4881" w:rsidTr="00CC4881">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457200" cy="323850"/>
                      <wp:effectExtent l="0" t="0" r="0" b="0"/>
                      <wp:wrapNone/>
                      <wp:docPr id="5" name="直線矢印コネクタ 5"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E251512" id="_x0000_t32" coordsize="21600,21600" o:spt="32" o:oned="t" path="m,l21600,21600e" filled="f">
                      <v:path arrowok="t" fillok="f" o:connecttype="none"/>
                      <o:lock v:ext="edit" shapetype="t"/>
                    </v:shapetype>
                    <v:shape id="直線矢印コネクタ 5" o:spid="_x0000_s1026" type="#_x0000_t32" style="position:absolute;left:0;text-align:left;margin-left:-9pt;margin-top:9pt;width:36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" strokecolor="#70ad47 [3209]" strokeweight="3pt">
                      <v:stroke endarrow="open" joinstyle="miter"/>
                    </v:shape>
                  </w:pict>
                </mc:Fallback>
              </mc:AlternateContent>
            </w:r>
            <w:r w:rsidRPr="00CC4881">
              <w:rPr>
                <w:rFonts w:ascii="ＭＳ ゴシック" w:eastAsia="ＭＳ ゴシック" w:hAnsi="ＭＳ ゴシック" w:cs="ＭＳ Ｐゴシック" w:hint="eastAsia"/>
                <w:b/>
                <w:bCs/>
                <w:kern w:val="0"/>
                <w:sz w:val="20"/>
                <w:szCs w:val="20"/>
              </w:rPr>
              <w:t>取り組む課題</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C4881" w:rsidRPr="006F0534" w:rsidRDefault="00CC4881" w:rsidP="006F0534">
            <w:pPr>
              <w:widowControl/>
              <w:spacing w:line="280" w:lineRule="exact"/>
              <w:ind w:leftChars="64" w:left="134"/>
              <w:jc w:val="left"/>
              <w:rPr>
                <w:rFonts w:ascii="ＭＳ ゴシック" w:eastAsia="ＭＳ ゴシック" w:hAnsi="ＭＳ ゴシック" w:cs="ＭＳ Ｐゴシック"/>
                <w:bCs/>
                <w:kern w:val="0"/>
                <w:sz w:val="20"/>
                <w:szCs w:val="20"/>
              </w:rPr>
            </w:pPr>
            <w:r w:rsidRPr="006F0534">
              <w:rPr>
                <w:rFonts w:ascii="ＭＳ ゴシック" w:eastAsia="ＭＳ ゴシック" w:hAnsi="ＭＳ ゴシック" w:cs="ＭＳ Ｐゴシック" w:hint="eastAsia"/>
                <w:bCs/>
                <w:kern w:val="0"/>
                <w:sz w:val="20"/>
                <w:szCs w:val="20"/>
              </w:rPr>
              <w:t>生徒の学力の充実</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評価指標</w:t>
            </w:r>
          </w:p>
        </w:tc>
        <w:tc>
          <w:tcPr>
            <w:tcW w:w="8644" w:type="dxa"/>
            <w:gridSpan w:val="4"/>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CC4881" w:rsidRPr="006F0534" w:rsidRDefault="00CC4881" w:rsidP="006F0534">
            <w:pPr>
              <w:pStyle w:val="a7"/>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国公立大学への現役合格者の増加</w:t>
            </w:r>
          </w:p>
          <w:p w:rsidR="00CC4881" w:rsidRPr="006F0534" w:rsidRDefault="00CC4881" w:rsidP="006F0534">
            <w:pPr>
              <w:pStyle w:val="a7"/>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一日平均学習時間の増加。</w:t>
            </w:r>
          </w:p>
          <w:p w:rsidR="00CC4881" w:rsidRPr="006F0534" w:rsidRDefault="00CC4881" w:rsidP="006F0534">
            <w:pPr>
              <w:pStyle w:val="a7"/>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学校教育自己診断（生徒）における「授業で自分の考えをまとめたり発表</w:t>
            </w:r>
            <w:r w:rsidR="00803FAB">
              <w:rPr>
                <w:rFonts w:ascii="ＭＳ ゴシック" w:eastAsia="ＭＳ ゴシック" w:hAnsi="ＭＳ ゴシック" w:cs="ＭＳ Ｐゴシック" w:hint="eastAsia"/>
                <w:kern w:val="0"/>
                <w:sz w:val="20"/>
                <w:szCs w:val="20"/>
              </w:rPr>
              <w:t>したり</w:t>
            </w:r>
            <w:r w:rsidRPr="006F0534">
              <w:rPr>
                <w:rFonts w:ascii="ＭＳ ゴシック" w:eastAsia="ＭＳ ゴシック" w:hAnsi="ＭＳ ゴシック" w:cs="ＭＳ Ｐゴシック" w:hint="eastAsia"/>
                <w:kern w:val="0"/>
                <w:sz w:val="20"/>
                <w:szCs w:val="20"/>
              </w:rPr>
              <w:t>する機会がある」の向上</w:t>
            </w:r>
          </w:p>
        </w:tc>
      </w:tr>
      <w:tr w:rsidR="00CC4881" w:rsidRPr="00CC4881" w:rsidTr="00CC4881">
        <w:trPr>
          <w:trHeight w:val="315"/>
        </w:trPr>
        <w:tc>
          <w:tcPr>
            <w:tcW w:w="156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 xml:space="preserve">　計画名</w:t>
            </w:r>
          </w:p>
        </w:tc>
        <w:tc>
          <w:tcPr>
            <w:tcW w:w="86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C4881" w:rsidRPr="006F0534" w:rsidRDefault="00CC4881" w:rsidP="00CC4881">
            <w:pPr>
              <w:widowControl/>
              <w:spacing w:line="280" w:lineRule="exact"/>
              <w:jc w:val="left"/>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 xml:space="preserve">　～主体的・対話的で深い学びの実現～</w:t>
            </w:r>
            <w:r w:rsidR="006F0534" w:rsidRPr="006F0534">
              <w:rPr>
                <w:rFonts w:ascii="ＭＳ ゴシック" w:eastAsia="ＭＳ ゴシック" w:hAnsi="ＭＳ ゴシック" w:cs="ＭＳ Ｐゴシック" w:hint="eastAsia"/>
                <w:kern w:val="0"/>
                <w:sz w:val="20"/>
                <w:szCs w:val="20"/>
              </w:rPr>
              <w:t xml:space="preserve">　</w:t>
            </w:r>
            <w:r w:rsidRPr="006F0534">
              <w:rPr>
                <w:rFonts w:ascii="ＭＳ ゴシック" w:eastAsia="ＭＳ ゴシック" w:hAnsi="ＭＳ ゴシック" w:cs="ＭＳ Ｐゴシック" w:hint="eastAsia"/>
                <w:kern w:val="0"/>
                <w:sz w:val="20"/>
                <w:szCs w:val="20"/>
              </w:rPr>
              <w:t>槻の木「探究する授業」プロジェクト</w:t>
            </w:r>
          </w:p>
        </w:tc>
      </w:tr>
      <w:tr w:rsidR="00CC4881" w:rsidRPr="00CC4881" w:rsidTr="00CC4881">
        <w:trPr>
          <w:trHeight w:val="315"/>
        </w:trPr>
        <w:tc>
          <w:tcPr>
            <w:tcW w:w="886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C4881" w:rsidRPr="00CC4881" w:rsidRDefault="00CC4881" w:rsidP="00CC4881">
            <w:pPr>
              <w:widowControl/>
              <w:spacing w:line="280" w:lineRule="exact"/>
              <w:jc w:val="left"/>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２．事業目標及び本年度の取組み</w:t>
            </w:r>
          </w:p>
        </w:tc>
        <w:tc>
          <w:tcPr>
            <w:tcW w:w="764" w:type="dxa"/>
            <w:tcBorders>
              <w:top w:val="nil"/>
              <w:left w:val="nil"/>
              <w:bottom w:val="nil"/>
              <w:right w:val="nil"/>
            </w:tcBorders>
            <w:shd w:val="clear" w:color="auto" w:fill="auto"/>
            <w:tcMar>
              <w:top w:w="142" w:type="dxa"/>
              <w:left w:w="142" w:type="dxa"/>
              <w:bottom w:w="142" w:type="dxa"/>
              <w:right w:w="142" w:type="dxa"/>
            </w:tcMar>
            <w:vAlign w:val="center"/>
            <w:hideMark/>
          </w:tcPr>
          <w:p w:rsidR="00CC4881" w:rsidRPr="00CC4881" w:rsidRDefault="00CC4881" w:rsidP="00CC4881">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C4881" w:rsidRPr="00CC4881" w:rsidRDefault="00CC4881" w:rsidP="00CC4881">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C4881" w:rsidRPr="00CC4881" w:rsidRDefault="00CC4881" w:rsidP="00CC4881">
            <w:pPr>
              <w:widowControl/>
              <w:spacing w:line="280" w:lineRule="exact"/>
              <w:jc w:val="left"/>
              <w:rPr>
                <w:rFonts w:ascii="Times New Roman" w:eastAsia="Times New Roman" w:hAnsi="Times New Roman" w:cs="Times New Roman"/>
                <w:kern w:val="0"/>
                <w:sz w:val="20"/>
                <w:szCs w:val="20"/>
              </w:rPr>
            </w:pPr>
          </w:p>
        </w:tc>
      </w:tr>
      <w:tr w:rsidR="00CC4881" w:rsidRPr="00CC4881" w:rsidTr="00CC4881">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spacing w:val="-16"/>
                <w:kern w:val="0"/>
                <w:sz w:val="20"/>
                <w:szCs w:val="20"/>
              </w:rPr>
            </w:pPr>
            <w:r w:rsidRPr="00CC4881">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76200</wp:posOffset>
                      </wp:positionV>
                      <wp:extent cx="457200" cy="333375"/>
                      <wp:effectExtent l="0" t="0" r="0" b="0"/>
                      <wp:wrapNone/>
                      <wp:docPr id="3" name="直線矢印コネクタ 3"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97A480" id="直線矢印コネクタ 3" o:spid="_x0000_s1026" type="#_x0000_t32" style="position:absolute;left:0;text-align:left;margin-left:-9pt;margin-top:6pt;width:36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" strokecolor="#70ad47 [3209]" strokeweight="3pt">
                      <v:stroke endarrow="open" joinstyle="miter"/>
                    </v:shape>
                  </w:pict>
                </mc:Fallback>
              </mc:AlternateContent>
            </w:r>
            <w:r w:rsidRPr="00CC4881">
              <w:rPr>
                <w:rFonts w:ascii="ＭＳ ゴシック" w:eastAsia="ＭＳ ゴシック" w:hAnsi="ＭＳ ゴシック" w:cs="ＭＳ Ｐゴシック" w:hint="eastAsia"/>
                <w:b/>
                <w:bCs/>
                <w:spacing w:val="-16"/>
                <w:kern w:val="0"/>
                <w:sz w:val="20"/>
                <w:szCs w:val="20"/>
              </w:rPr>
              <w:t>学校経営計画の</w:t>
            </w:r>
          </w:p>
          <w:p w:rsidR="00CC4881" w:rsidRPr="00CC4881" w:rsidRDefault="00CC4881" w:rsidP="00CC4881">
            <w:pPr>
              <w:widowControl/>
              <w:spacing w:line="280" w:lineRule="exact"/>
              <w:jc w:val="center"/>
              <w:rPr>
                <w:rFonts w:ascii="ＭＳ ゴシック" w:eastAsia="ＭＳ ゴシック" w:hAnsi="ＭＳ ゴシック" w:cs="ＭＳ Ｐゴシック"/>
                <w:b/>
                <w:bCs/>
                <w:spacing w:val="-16"/>
                <w:kern w:val="0"/>
                <w:sz w:val="20"/>
                <w:szCs w:val="20"/>
              </w:rPr>
            </w:pPr>
            <w:r w:rsidRPr="00CC4881">
              <w:rPr>
                <w:rFonts w:ascii="ＭＳ ゴシック" w:eastAsia="ＭＳ ゴシック" w:hAnsi="ＭＳ ゴシック" w:cs="ＭＳ Ｐゴシック" w:hint="eastAsia"/>
                <w:b/>
                <w:bCs/>
                <w:spacing w:val="-16"/>
                <w:kern w:val="0"/>
                <w:sz w:val="20"/>
                <w:szCs w:val="20"/>
              </w:rPr>
              <w:t>中期的目標</w:t>
            </w:r>
          </w:p>
        </w:tc>
        <w:tc>
          <w:tcPr>
            <w:tcW w:w="8644" w:type="dxa"/>
            <w:gridSpan w:val="4"/>
            <w:tcBorders>
              <w:top w:val="single" w:sz="8"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１　学力の向上と「知・徳・体」の調和のとれた人格の陶冶</w:t>
            </w:r>
          </w:p>
          <w:p w:rsidR="00CC4881" w:rsidRDefault="00CC4881" w:rsidP="006F0534">
            <w:pPr>
              <w:widowControl/>
              <w:spacing w:line="280" w:lineRule="exact"/>
              <w:ind w:left="702" w:hangingChars="351" w:hanging="7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大阪を代表する全日制普通科単位制高校として、進学を重視した規律ある学校を維持、発展させる。</w:t>
            </w:r>
          </w:p>
          <w:p w:rsidR="00CC4881" w:rsidRDefault="00CC4881" w:rsidP="006F0534">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ア</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新学習指導要領や高大接続改革に対応し、また進路実現に向け常に適切にカリキュラムや指導方法の研究を行</w:t>
            </w:r>
            <w:bookmarkStart w:id="0" w:name="_GoBack"/>
            <w:bookmarkEnd w:id="0"/>
            <w:r w:rsidRPr="00CC4881">
              <w:rPr>
                <w:rFonts w:ascii="ＭＳ ゴシック" w:eastAsia="ＭＳ ゴシック" w:hAnsi="ＭＳ ゴシック" w:cs="ＭＳ Ｐゴシック" w:hint="eastAsia"/>
                <w:kern w:val="0"/>
                <w:sz w:val="20"/>
                <w:szCs w:val="20"/>
              </w:rPr>
              <w:t>なう。</w:t>
            </w:r>
          </w:p>
          <w:p w:rsidR="00CC4881" w:rsidRDefault="00CC4881" w:rsidP="006F0534">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イ</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本校での学習活動のみで、国公立大学や難関私立大学への現役合格に必要な学力を育成する。</w:t>
            </w:r>
          </w:p>
          <w:p w:rsidR="00CC4881" w:rsidRPr="006F0534" w:rsidRDefault="006F0534" w:rsidP="006F0534">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R３</w:t>
            </w:r>
            <w:r w:rsidR="00CC4881" w:rsidRPr="006F0534">
              <w:rPr>
                <w:rFonts w:ascii="ＭＳ ゴシック" w:eastAsia="ＭＳ ゴシック" w:hAnsi="ＭＳ ゴシック" w:cs="ＭＳ Ｐゴシック" w:hint="eastAsia"/>
                <w:kern w:val="0"/>
                <w:sz w:val="20"/>
                <w:szCs w:val="20"/>
              </w:rPr>
              <w:t>年度において、国公立大学合格者現役20％以上をめざす。</w:t>
            </w:r>
          </w:p>
          <w:p w:rsidR="00CC4881" w:rsidRDefault="00CC4881" w:rsidP="006F0534">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ウ</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土曜講習、長期休業中等の講習、週末課題等の内容を精査・改善し、進路実現のための基礎固めを図る。</w:t>
            </w:r>
          </w:p>
          <w:p w:rsidR="00CC4881" w:rsidRDefault="006F0534" w:rsidP="006F0534">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R３</w:t>
            </w:r>
            <w:r w:rsidR="00CC4881" w:rsidRPr="00CC4881">
              <w:rPr>
                <w:rFonts w:ascii="ＭＳ ゴシック" w:eastAsia="ＭＳ ゴシック" w:hAnsi="ＭＳ ゴシック" w:cs="ＭＳ Ｐゴシック" w:hint="eastAsia"/>
                <w:kern w:val="0"/>
                <w:sz w:val="20"/>
                <w:szCs w:val="20"/>
              </w:rPr>
              <w:t>年度において、一日平均学習時間100分以上</w:t>
            </w:r>
            <w:r w:rsidR="00CC4881">
              <w:rPr>
                <w:rFonts w:ascii="ＭＳ ゴシック" w:eastAsia="ＭＳ ゴシック" w:hAnsi="ＭＳ ゴシック" w:cs="ＭＳ Ｐゴシック" w:hint="eastAsia"/>
                <w:kern w:val="0"/>
                <w:sz w:val="20"/>
                <w:szCs w:val="20"/>
              </w:rPr>
              <w:t>（</w:t>
            </w:r>
            <w:r w:rsidR="00CC4881" w:rsidRPr="00CC4881">
              <w:rPr>
                <w:rFonts w:ascii="ＭＳ ゴシック" w:eastAsia="ＭＳ ゴシック" w:hAnsi="ＭＳ ゴシック" w:cs="ＭＳ Ｐゴシック" w:hint="eastAsia"/>
                <w:kern w:val="0"/>
                <w:sz w:val="20"/>
                <w:szCs w:val="20"/>
              </w:rPr>
              <w:t>２年生10月</w:t>
            </w:r>
            <w:r w:rsidR="00CC4881">
              <w:rPr>
                <w:rFonts w:ascii="ＭＳ ゴシック" w:eastAsia="ＭＳ ゴシック" w:hAnsi="ＭＳ ゴシック" w:cs="ＭＳ Ｐゴシック" w:hint="eastAsia"/>
                <w:kern w:val="0"/>
                <w:sz w:val="20"/>
                <w:szCs w:val="20"/>
              </w:rPr>
              <w:t>）</w:t>
            </w:r>
            <w:r w:rsidR="00CC4881" w:rsidRPr="00CC4881">
              <w:rPr>
                <w:rFonts w:ascii="ＭＳ ゴシック" w:eastAsia="ＭＳ ゴシック" w:hAnsi="ＭＳ ゴシック" w:cs="ＭＳ Ｐゴシック" w:hint="eastAsia"/>
                <w:kern w:val="0"/>
                <w:sz w:val="20"/>
                <w:szCs w:val="20"/>
              </w:rPr>
              <w:t>を維持する。</w:t>
            </w:r>
          </w:p>
          <w:p w:rsidR="00CC4881" w:rsidRPr="00CC4881" w:rsidRDefault="00CC4881" w:rsidP="006F0534">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エ</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「槻の木NEXT STAGE」</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企業訪問、高大連携、国際交流・海外研修、地域連携など</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の取組みや体験・発表型学習によって、思考力・判断力・表現力等を育成し、社会で生き抜くための学びに向かう力、人間性の涵養に努める。</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事業目標</w:t>
            </w:r>
          </w:p>
        </w:tc>
        <w:tc>
          <w:tcPr>
            <w:tcW w:w="8644"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 xml:space="preserve">　</w:t>
            </w:r>
            <w:r w:rsidR="006F0534">
              <w:rPr>
                <w:rFonts w:ascii="ＭＳ ゴシック" w:eastAsia="ＭＳ ゴシック" w:hAnsi="ＭＳ ゴシック" w:cs="ＭＳ Ｐゴシック" w:hint="eastAsia"/>
                <w:kern w:val="0"/>
                <w:sz w:val="20"/>
                <w:szCs w:val="20"/>
              </w:rPr>
              <w:t>ICT</w:t>
            </w:r>
            <w:r w:rsidRPr="00CC4881">
              <w:rPr>
                <w:rFonts w:ascii="ＭＳ ゴシック" w:eastAsia="ＭＳ ゴシック" w:hAnsi="ＭＳ ゴシック" w:cs="ＭＳ Ｐゴシック" w:hint="eastAsia"/>
                <w:kern w:val="0"/>
                <w:sz w:val="20"/>
                <w:szCs w:val="20"/>
              </w:rPr>
              <w:t>を活用した「主体的・対話的で深い学びの実現」のための継続的な「探究する授業」の研究を推進し、「興味・関心が湧く授業」「体験・発表型授業」に取り組むことで、生徒の学力及び学びに向かう力を育てる。</w:t>
            </w:r>
          </w:p>
          <w:p w:rsidR="00CC4881" w:rsidRP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 xml:space="preserve">　もって、「</w:t>
            </w:r>
            <w:r w:rsidR="006F0534">
              <w:rPr>
                <w:rFonts w:ascii="ＭＳ ゴシック" w:eastAsia="ＭＳ ゴシック" w:hAnsi="ＭＳ ゴシック" w:cs="ＭＳ Ｐゴシック" w:hint="eastAsia"/>
                <w:kern w:val="0"/>
                <w:sz w:val="20"/>
                <w:szCs w:val="20"/>
              </w:rPr>
              <w:t>R３</w:t>
            </w:r>
            <w:r w:rsidRPr="00CC4881">
              <w:rPr>
                <w:rFonts w:ascii="ＭＳ ゴシック" w:eastAsia="ＭＳ ゴシック" w:hAnsi="ＭＳ ゴシック" w:cs="ＭＳ Ｐゴシック" w:hint="eastAsia"/>
                <w:kern w:val="0"/>
                <w:sz w:val="20"/>
                <w:szCs w:val="20"/>
              </w:rPr>
              <w:t>年度において、国公立大学合格者現役20％以上をめざす。」を、「</w:t>
            </w:r>
            <w:r w:rsidR="006F0534">
              <w:rPr>
                <w:rFonts w:ascii="ＭＳ ゴシック" w:eastAsia="ＭＳ ゴシック" w:hAnsi="ＭＳ ゴシック" w:cs="ＭＳ Ｐゴシック" w:hint="eastAsia"/>
                <w:kern w:val="0"/>
                <w:sz w:val="20"/>
                <w:szCs w:val="20"/>
              </w:rPr>
              <w:t>H</w:t>
            </w:r>
            <w:r w:rsidRPr="00CC4881">
              <w:rPr>
                <w:rFonts w:ascii="ＭＳ ゴシック" w:eastAsia="ＭＳ ゴシック" w:hAnsi="ＭＳ ゴシック" w:cs="ＭＳ Ｐゴシック" w:hint="eastAsia"/>
                <w:kern w:val="0"/>
                <w:sz w:val="20"/>
                <w:szCs w:val="20"/>
              </w:rPr>
              <w:t>31年度に16％、</w:t>
            </w:r>
            <w:r w:rsidR="006F0534">
              <w:rPr>
                <w:rFonts w:ascii="ＭＳ ゴシック" w:eastAsia="ＭＳ ゴシック" w:hAnsi="ＭＳ ゴシック" w:cs="ＭＳ Ｐゴシック" w:hint="eastAsia"/>
                <w:kern w:val="0"/>
                <w:sz w:val="20"/>
                <w:szCs w:val="20"/>
              </w:rPr>
              <w:t>R２</w:t>
            </w:r>
            <w:r w:rsidRPr="00CC4881">
              <w:rPr>
                <w:rFonts w:ascii="ＭＳ ゴシック" w:eastAsia="ＭＳ ゴシック" w:hAnsi="ＭＳ ゴシック" w:cs="ＭＳ Ｐゴシック" w:hint="eastAsia"/>
                <w:kern w:val="0"/>
                <w:sz w:val="20"/>
                <w:szCs w:val="20"/>
              </w:rPr>
              <w:t>年度に19％、</w:t>
            </w:r>
            <w:r w:rsidR="006F0534">
              <w:rPr>
                <w:rFonts w:ascii="ＭＳ ゴシック" w:eastAsia="ＭＳ ゴシック" w:hAnsi="ＭＳ ゴシック" w:cs="ＭＳ Ｐゴシック" w:hint="eastAsia"/>
                <w:kern w:val="0"/>
                <w:sz w:val="20"/>
                <w:szCs w:val="20"/>
              </w:rPr>
              <w:t>R３</w:t>
            </w:r>
            <w:r w:rsidRPr="00CC4881">
              <w:rPr>
                <w:rFonts w:ascii="ＭＳ ゴシック" w:eastAsia="ＭＳ ゴシック" w:hAnsi="ＭＳ ゴシック" w:cs="ＭＳ Ｐゴシック" w:hint="eastAsia"/>
                <w:kern w:val="0"/>
                <w:sz w:val="20"/>
                <w:szCs w:val="20"/>
              </w:rPr>
              <w:t>年度に22％以上をめざす」に変更。また、「</w:t>
            </w:r>
            <w:r w:rsidR="006F0534">
              <w:rPr>
                <w:rFonts w:ascii="ＭＳ ゴシック" w:eastAsia="ＭＳ ゴシック" w:hAnsi="ＭＳ ゴシック" w:cs="ＭＳ Ｐゴシック" w:hint="eastAsia"/>
                <w:kern w:val="0"/>
                <w:sz w:val="20"/>
                <w:szCs w:val="20"/>
              </w:rPr>
              <w:t>R３</w:t>
            </w:r>
            <w:r w:rsidRPr="00CC4881">
              <w:rPr>
                <w:rFonts w:ascii="ＭＳ ゴシック" w:eastAsia="ＭＳ ゴシック" w:hAnsi="ＭＳ ゴシック" w:cs="ＭＳ Ｐゴシック" w:hint="eastAsia"/>
                <w:kern w:val="0"/>
                <w:sz w:val="20"/>
                <w:szCs w:val="20"/>
              </w:rPr>
              <w:t>年度において、一日平均学習時間100分以上</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２年生10月</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を維持する。」を「</w:t>
            </w:r>
            <w:r w:rsidR="006F0534">
              <w:rPr>
                <w:rFonts w:ascii="ＭＳ ゴシック" w:eastAsia="ＭＳ ゴシック" w:hAnsi="ＭＳ ゴシック" w:cs="ＭＳ Ｐゴシック" w:hint="eastAsia"/>
                <w:kern w:val="0"/>
                <w:sz w:val="20"/>
                <w:szCs w:val="20"/>
              </w:rPr>
              <w:t>H</w:t>
            </w:r>
            <w:r w:rsidRPr="00CC4881">
              <w:rPr>
                <w:rFonts w:ascii="ＭＳ ゴシック" w:eastAsia="ＭＳ ゴシック" w:hAnsi="ＭＳ ゴシック" w:cs="ＭＳ Ｐゴシック" w:hint="eastAsia"/>
                <w:kern w:val="0"/>
                <w:sz w:val="20"/>
                <w:szCs w:val="20"/>
              </w:rPr>
              <w:t>31年度に100分、</w:t>
            </w:r>
            <w:r w:rsidR="006F0534">
              <w:rPr>
                <w:rFonts w:ascii="ＭＳ ゴシック" w:eastAsia="ＭＳ ゴシック" w:hAnsi="ＭＳ ゴシック" w:cs="ＭＳ Ｐゴシック" w:hint="eastAsia"/>
                <w:kern w:val="0"/>
                <w:sz w:val="20"/>
                <w:szCs w:val="20"/>
              </w:rPr>
              <w:t>R２</w:t>
            </w:r>
            <w:r w:rsidRPr="00CC4881">
              <w:rPr>
                <w:rFonts w:ascii="ＭＳ ゴシック" w:eastAsia="ＭＳ ゴシック" w:hAnsi="ＭＳ ゴシック" w:cs="ＭＳ Ｐゴシック" w:hint="eastAsia"/>
                <w:kern w:val="0"/>
                <w:sz w:val="20"/>
                <w:szCs w:val="20"/>
              </w:rPr>
              <w:t>年度に105分、</w:t>
            </w:r>
            <w:r w:rsidR="006F0534">
              <w:rPr>
                <w:rFonts w:ascii="ＭＳ ゴシック" w:eastAsia="ＭＳ ゴシック" w:hAnsi="ＭＳ ゴシック" w:cs="ＭＳ Ｐゴシック" w:hint="eastAsia"/>
                <w:kern w:val="0"/>
                <w:sz w:val="20"/>
                <w:szCs w:val="20"/>
              </w:rPr>
              <w:t>R３</w:t>
            </w:r>
            <w:r w:rsidRPr="00CC4881">
              <w:rPr>
                <w:rFonts w:ascii="ＭＳ ゴシック" w:eastAsia="ＭＳ ゴシック" w:hAnsi="ＭＳ ゴシック" w:cs="ＭＳ Ｐゴシック" w:hint="eastAsia"/>
                <w:kern w:val="0"/>
                <w:sz w:val="20"/>
                <w:szCs w:val="20"/>
              </w:rPr>
              <w:t>年度に110分以上にする」に変更する。さらに、「学校教育自己診断</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における「授業で自分の考えをまとめたり発表</w:t>
            </w:r>
            <w:r w:rsidR="005D1621">
              <w:rPr>
                <w:rFonts w:ascii="ＭＳ ゴシック" w:eastAsia="ＭＳ ゴシック" w:hAnsi="ＭＳ ゴシック" w:cs="ＭＳ Ｐゴシック" w:hint="eastAsia"/>
                <w:kern w:val="0"/>
                <w:sz w:val="20"/>
                <w:szCs w:val="20"/>
              </w:rPr>
              <w:t>したり</w:t>
            </w:r>
            <w:r w:rsidRPr="00CC4881">
              <w:rPr>
                <w:rFonts w:ascii="ＭＳ ゴシック" w:eastAsia="ＭＳ ゴシック" w:hAnsi="ＭＳ ゴシック" w:cs="ＭＳ Ｐゴシック" w:hint="eastAsia"/>
                <w:kern w:val="0"/>
                <w:sz w:val="20"/>
                <w:szCs w:val="20"/>
              </w:rPr>
              <w:t>する機会がある」を</w:t>
            </w:r>
            <w:r w:rsidR="006F0534">
              <w:rPr>
                <w:rFonts w:ascii="ＭＳ ゴシック" w:eastAsia="ＭＳ ゴシック" w:hAnsi="ＭＳ ゴシック" w:cs="ＭＳ Ｐゴシック" w:hint="eastAsia"/>
                <w:kern w:val="0"/>
                <w:sz w:val="20"/>
                <w:szCs w:val="20"/>
              </w:rPr>
              <w:t>H</w:t>
            </w:r>
            <w:r w:rsidRPr="00CC4881">
              <w:rPr>
                <w:rFonts w:ascii="ＭＳ ゴシック" w:eastAsia="ＭＳ ゴシック" w:hAnsi="ＭＳ ゴシック" w:cs="ＭＳ Ｐゴシック" w:hint="eastAsia"/>
                <w:kern w:val="0"/>
                <w:sz w:val="20"/>
                <w:szCs w:val="20"/>
              </w:rPr>
              <w:t>30年度の75％から毎年</w:t>
            </w:r>
            <w:r w:rsidR="006F0534">
              <w:rPr>
                <w:rFonts w:ascii="ＭＳ ゴシック" w:eastAsia="ＭＳ ゴシック" w:hAnsi="ＭＳ ゴシック" w:cs="ＭＳ Ｐゴシック" w:hint="eastAsia"/>
                <w:kern w:val="0"/>
                <w:sz w:val="20"/>
                <w:szCs w:val="20"/>
              </w:rPr>
              <w:t>３</w:t>
            </w:r>
            <w:r w:rsidRPr="00CC4881">
              <w:rPr>
                <w:rFonts w:ascii="ＭＳ ゴシック" w:eastAsia="ＭＳ ゴシック" w:hAnsi="ＭＳ ゴシック" w:cs="ＭＳ Ｐゴシック" w:hint="eastAsia"/>
                <w:kern w:val="0"/>
                <w:sz w:val="20"/>
                <w:szCs w:val="20"/>
              </w:rPr>
              <w:t>％引き上げ、</w:t>
            </w:r>
            <w:r w:rsidR="006F0534">
              <w:rPr>
                <w:rFonts w:ascii="ＭＳ ゴシック" w:eastAsia="ＭＳ ゴシック" w:hAnsi="ＭＳ ゴシック" w:cs="ＭＳ Ｐゴシック" w:hint="eastAsia"/>
                <w:kern w:val="0"/>
                <w:sz w:val="20"/>
                <w:szCs w:val="20"/>
              </w:rPr>
              <w:t>R３</w:t>
            </w:r>
            <w:r w:rsidRPr="00CC4881">
              <w:rPr>
                <w:rFonts w:ascii="ＭＳ ゴシック" w:eastAsia="ＭＳ ゴシック" w:hAnsi="ＭＳ ゴシック" w:cs="ＭＳ Ｐゴシック" w:hint="eastAsia"/>
                <w:kern w:val="0"/>
                <w:sz w:val="20"/>
                <w:szCs w:val="20"/>
              </w:rPr>
              <w:t>年度には84％にする」を付加し、その実現をめざす。</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整備した</w:t>
            </w:r>
          </w:p>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設備・物品</w:t>
            </w:r>
          </w:p>
        </w:tc>
        <w:tc>
          <w:tcPr>
            <w:tcW w:w="8644" w:type="dxa"/>
            <w:gridSpan w:val="4"/>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CC4881" w:rsidRP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・すべての教室</w:t>
            </w:r>
            <w:r>
              <w:rPr>
                <w:rFonts w:ascii="ＭＳ ゴシック" w:eastAsia="ＭＳ ゴシック" w:hAnsi="ＭＳ ゴシック" w:cs="ＭＳ Ｐゴシック" w:hint="eastAsia"/>
                <w:kern w:val="0"/>
                <w:sz w:val="20"/>
                <w:szCs w:val="20"/>
              </w:rPr>
              <w:t>（</w:t>
            </w:r>
            <w:r w:rsidR="006F0534">
              <w:rPr>
                <w:rFonts w:ascii="ＭＳ ゴシック" w:eastAsia="ＭＳ ゴシック" w:hAnsi="ＭＳ ゴシック" w:cs="ＭＳ Ｐゴシック" w:hint="eastAsia"/>
                <w:kern w:val="0"/>
                <w:sz w:val="20"/>
                <w:szCs w:val="20"/>
              </w:rPr>
              <w:t>18</w:t>
            </w:r>
            <w:r w:rsidRPr="00CC4881">
              <w:rPr>
                <w:rFonts w:ascii="ＭＳ ゴシック" w:eastAsia="ＭＳ ゴシック" w:hAnsi="ＭＳ ゴシック" w:cs="ＭＳ Ｐゴシック" w:hint="eastAsia"/>
                <w:kern w:val="0"/>
                <w:sz w:val="20"/>
                <w:szCs w:val="20"/>
              </w:rPr>
              <w:t>教室</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への短焦点プロジェクタ</w:t>
            </w:r>
            <w:r w:rsidR="00803FAB">
              <w:rPr>
                <w:rFonts w:ascii="ＭＳ ゴシック" w:eastAsia="ＭＳ ゴシック" w:hAnsi="ＭＳ ゴシック" w:cs="ＭＳ Ｐゴシック" w:hint="eastAsia"/>
                <w:kern w:val="0"/>
                <w:sz w:val="20"/>
                <w:szCs w:val="20"/>
              </w:rPr>
              <w:t>ー</w:t>
            </w:r>
            <w:r w:rsidRPr="00CC4881">
              <w:rPr>
                <w:rFonts w:ascii="ＭＳ ゴシック" w:eastAsia="ＭＳ ゴシック" w:hAnsi="ＭＳ ゴシック" w:cs="ＭＳ Ｐゴシック" w:hint="eastAsia"/>
                <w:kern w:val="0"/>
                <w:sz w:val="20"/>
                <w:szCs w:val="20"/>
              </w:rPr>
              <w:t>の設置。</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66675</wp:posOffset>
                      </wp:positionV>
                      <wp:extent cx="485775" cy="5143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FA3A60" id="直線矢印コネクタ 2" o:spid="_x0000_s1026" type="#_x0000_t32" style="position:absolute;left:0;text-align:left;margin-left:-11.25pt;margin-top:5.25pt;width:38.2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" strokecolor="#70ad47 [3209]" strokeweight="3pt">
                      <v:stroke endarrow="open" joinstyle="miter"/>
                    </v:shape>
                  </w:pict>
                </mc:Fallback>
              </mc:AlternateContent>
            </w:r>
            <w:r w:rsidRPr="00CC4881">
              <w:rPr>
                <w:rFonts w:ascii="ＭＳ ゴシック" w:eastAsia="ＭＳ ゴシック" w:hAnsi="ＭＳ ゴシック" w:cs="ＭＳ Ｐゴシック" w:hint="eastAsia"/>
                <w:b/>
                <w:bCs/>
                <w:kern w:val="0"/>
                <w:sz w:val="20"/>
                <w:szCs w:val="20"/>
              </w:rPr>
              <w:t>取組みの</w:t>
            </w:r>
          </w:p>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主担・実施者</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C4881" w:rsidRDefault="00CC4881" w:rsidP="006F0534">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主担者：</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槻の木「探究する授業」プロジェクトチーム</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教頭、事務長、首席、教科代表者、情報係</w:t>
            </w:r>
            <w:r>
              <w:rPr>
                <w:rFonts w:ascii="ＭＳ ゴシック" w:eastAsia="ＭＳ ゴシック" w:hAnsi="ＭＳ ゴシック" w:cs="ＭＳ Ｐゴシック" w:hint="eastAsia"/>
                <w:kern w:val="0"/>
                <w:sz w:val="20"/>
                <w:szCs w:val="20"/>
              </w:rPr>
              <w:t>）</w:t>
            </w:r>
          </w:p>
          <w:p w:rsidR="00CC4881" w:rsidRPr="00CC4881" w:rsidRDefault="00CC4881" w:rsidP="006F0534">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実施者：</w:t>
            </w:r>
            <w:r w:rsidR="006F0534">
              <w:rPr>
                <w:rFonts w:ascii="ＭＳ ゴシック" w:eastAsia="ＭＳ ゴシック" w:hAnsi="ＭＳ ゴシック" w:cs="ＭＳ Ｐゴシック"/>
                <w:kern w:val="0"/>
                <w:sz w:val="20"/>
                <w:szCs w:val="20"/>
              </w:rPr>
              <w:tab/>
            </w:r>
            <w:r w:rsidRPr="00CC4881">
              <w:rPr>
                <w:rFonts w:ascii="ＭＳ ゴシック" w:eastAsia="ＭＳ ゴシック" w:hAnsi="ＭＳ ゴシック" w:cs="ＭＳ Ｐゴシック" w:hint="eastAsia"/>
                <w:kern w:val="0"/>
                <w:sz w:val="20"/>
                <w:szCs w:val="20"/>
              </w:rPr>
              <w:t>全教員の８割程度。</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lastRenderedPageBreak/>
              <w:t>本年度の</w:t>
            </w:r>
          </w:p>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kern w:val="0"/>
                <w:sz w:val="20"/>
                <w:szCs w:val="20"/>
              </w:rPr>
              <w:t>取組内容</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 xml:space="preserve">　前期、後期の年間</w:t>
            </w:r>
            <w:r w:rsidR="006F0534">
              <w:rPr>
                <w:rFonts w:ascii="ＭＳ ゴシック" w:eastAsia="ＭＳ ゴシック" w:hAnsi="ＭＳ ゴシック" w:cs="ＭＳ Ｐゴシック" w:hint="eastAsia"/>
                <w:kern w:val="0"/>
                <w:sz w:val="20"/>
                <w:szCs w:val="20"/>
              </w:rPr>
              <w:t>２</w:t>
            </w:r>
            <w:r w:rsidRPr="00CC4881">
              <w:rPr>
                <w:rFonts w:ascii="ＭＳ ゴシック" w:eastAsia="ＭＳ ゴシック" w:hAnsi="ＭＳ ゴシック" w:cs="ＭＳ Ｐゴシック" w:hint="eastAsia"/>
                <w:kern w:val="0"/>
                <w:sz w:val="20"/>
                <w:szCs w:val="20"/>
              </w:rPr>
              <w:t>回、全教科において研究授業を実施すると共に、平素から全教員のお互いの授業交流や、新任研修・インターミディエイト研修・アドバンスト研修・10年経験者研修参加者等の授業参観を活発に行う等、授業の研究を進めた。</w:t>
            </w:r>
          </w:p>
          <w:p w:rsidR="00CC4881" w:rsidRP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 xml:space="preserve">　本年度は、短焦点プロジェクタ</w:t>
            </w:r>
            <w:r w:rsidR="005D1621">
              <w:rPr>
                <w:rFonts w:ascii="ＭＳ ゴシック" w:eastAsia="ＭＳ ゴシック" w:hAnsi="ＭＳ ゴシック" w:cs="ＭＳ Ｐゴシック" w:hint="eastAsia"/>
                <w:kern w:val="0"/>
                <w:sz w:val="20"/>
                <w:szCs w:val="20"/>
              </w:rPr>
              <w:t>ー</w:t>
            </w:r>
            <w:r w:rsidRPr="00CC4881">
              <w:rPr>
                <w:rFonts w:ascii="ＭＳ ゴシック" w:eastAsia="ＭＳ ゴシック" w:hAnsi="ＭＳ ゴシック" w:cs="ＭＳ Ｐゴシック" w:hint="eastAsia"/>
                <w:kern w:val="0"/>
                <w:sz w:val="20"/>
                <w:szCs w:val="20"/>
              </w:rPr>
              <w:t>の設置が年度末となったことから、設置したプロジェクタ</w:t>
            </w:r>
            <w:r w:rsidR="005D1621">
              <w:rPr>
                <w:rFonts w:ascii="ＭＳ ゴシック" w:eastAsia="ＭＳ ゴシック" w:hAnsi="ＭＳ ゴシック" w:cs="ＭＳ Ｐゴシック" w:hint="eastAsia"/>
                <w:kern w:val="0"/>
                <w:sz w:val="20"/>
                <w:szCs w:val="20"/>
              </w:rPr>
              <w:t>ー</w:t>
            </w:r>
            <w:r w:rsidRPr="00CC4881">
              <w:rPr>
                <w:rFonts w:ascii="ＭＳ ゴシック" w:eastAsia="ＭＳ ゴシック" w:hAnsi="ＭＳ ゴシック" w:cs="ＭＳ Ｐゴシック" w:hint="eastAsia"/>
                <w:kern w:val="0"/>
                <w:sz w:val="20"/>
                <w:szCs w:val="20"/>
              </w:rPr>
              <w:t>を授業に活用することができなかったが、来年度からの活用のため、探究</w:t>
            </w:r>
            <w:r w:rsidR="006F0534">
              <w:rPr>
                <w:rFonts w:ascii="ＭＳ ゴシック" w:eastAsia="ＭＳ ゴシック" w:hAnsi="ＭＳ ゴシック" w:cs="ＭＳ Ｐゴシック" w:hint="eastAsia"/>
                <w:kern w:val="0"/>
                <w:sz w:val="20"/>
                <w:szCs w:val="20"/>
              </w:rPr>
              <w:t>PT</w:t>
            </w:r>
            <w:r w:rsidRPr="00CC4881">
              <w:rPr>
                <w:rFonts w:ascii="ＭＳ ゴシック" w:eastAsia="ＭＳ ゴシック" w:hAnsi="ＭＳ ゴシック" w:cs="ＭＳ Ｐゴシック" w:hint="eastAsia"/>
                <w:kern w:val="0"/>
                <w:sz w:val="20"/>
                <w:szCs w:val="20"/>
              </w:rPr>
              <w:t>を中心として、先進校視察を実施し伝達研修を行</w:t>
            </w:r>
            <w:r w:rsidR="005D1621">
              <w:rPr>
                <w:rFonts w:ascii="ＭＳ ゴシック" w:eastAsia="ＭＳ ゴシック" w:hAnsi="ＭＳ ゴシック" w:cs="ＭＳ Ｐゴシック" w:hint="eastAsia"/>
                <w:kern w:val="0"/>
                <w:sz w:val="20"/>
                <w:szCs w:val="20"/>
              </w:rPr>
              <w:t>うととも</w:t>
            </w:r>
            <w:r w:rsidRPr="00CC4881">
              <w:rPr>
                <w:rFonts w:ascii="ＭＳ ゴシック" w:eastAsia="ＭＳ ゴシック" w:hAnsi="ＭＳ ゴシック" w:cs="ＭＳ Ｐゴシック" w:hint="eastAsia"/>
                <w:kern w:val="0"/>
                <w:sz w:val="20"/>
                <w:szCs w:val="20"/>
              </w:rPr>
              <w:t>に、令和２年４月３日にプロジェクタ</w:t>
            </w:r>
            <w:r w:rsidR="00803FAB">
              <w:rPr>
                <w:rFonts w:ascii="ＭＳ ゴシック" w:eastAsia="ＭＳ ゴシック" w:hAnsi="ＭＳ ゴシック" w:cs="ＭＳ Ｐゴシック" w:hint="eastAsia"/>
                <w:kern w:val="0"/>
                <w:sz w:val="20"/>
                <w:szCs w:val="20"/>
              </w:rPr>
              <w:t>ー</w:t>
            </w:r>
            <w:r w:rsidRPr="00CC4881">
              <w:rPr>
                <w:rFonts w:ascii="ＭＳ ゴシック" w:eastAsia="ＭＳ ゴシック" w:hAnsi="ＭＳ ゴシック" w:cs="ＭＳ Ｐゴシック" w:hint="eastAsia"/>
                <w:kern w:val="0"/>
                <w:sz w:val="20"/>
                <w:szCs w:val="20"/>
              </w:rPr>
              <w:t>の使用方法や電子黒板機能の紹介等の研修を実施する予定である。</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spacing w:val="-16"/>
                <w:kern w:val="0"/>
                <w:sz w:val="20"/>
                <w:szCs w:val="20"/>
              </w:rPr>
            </w:pPr>
            <w:r w:rsidRPr="00CC4881">
              <w:rPr>
                <w:rFonts w:ascii="ＭＳ ゴシック" w:eastAsia="ＭＳ ゴシック" w:hAnsi="ＭＳ ゴシック" w:cs="ＭＳ Ｐゴシック" w:hint="eastAsia"/>
                <w:b/>
                <w:bCs/>
                <w:spacing w:val="-16"/>
                <w:kern w:val="0"/>
                <w:sz w:val="20"/>
                <w:szCs w:val="20"/>
              </w:rPr>
              <w:t>成果の検証方法</w:t>
            </w:r>
          </w:p>
          <w:p w:rsidR="00CC4881" w:rsidRPr="00CC4881" w:rsidRDefault="00CC4881" w:rsidP="00CC4881">
            <w:pPr>
              <w:widowControl/>
              <w:spacing w:line="280" w:lineRule="exact"/>
              <w:jc w:val="center"/>
              <w:rPr>
                <w:rFonts w:ascii="ＭＳ ゴシック" w:eastAsia="ＭＳ ゴシック" w:hAnsi="ＭＳ ゴシック" w:cs="ＭＳ Ｐゴシック"/>
                <w:b/>
                <w:bCs/>
                <w:spacing w:val="-16"/>
                <w:kern w:val="0"/>
                <w:sz w:val="20"/>
                <w:szCs w:val="20"/>
              </w:rPr>
            </w:pPr>
            <w:r w:rsidRPr="00CC4881">
              <w:rPr>
                <w:rFonts w:ascii="ＭＳ ゴシック" w:eastAsia="ＭＳ ゴシック" w:hAnsi="ＭＳ ゴシック" w:cs="ＭＳ Ｐゴシック" w:hint="eastAsia"/>
                <w:b/>
                <w:bCs/>
                <w:spacing w:val="-16"/>
                <w:kern w:val="0"/>
                <w:sz w:val="20"/>
                <w:szCs w:val="20"/>
              </w:rPr>
              <w:t>と評価指標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・国公立大学現役合格者</w:t>
            </w:r>
            <w:r>
              <w:rPr>
                <w:rFonts w:ascii="ＭＳ ゴシック" w:eastAsia="ＭＳ ゴシック" w:hAnsi="ＭＳ ゴシック" w:cs="ＭＳ Ｐゴシック" w:hint="eastAsia"/>
                <w:kern w:val="0"/>
                <w:sz w:val="20"/>
                <w:szCs w:val="20"/>
              </w:rPr>
              <w:t>（</w:t>
            </w:r>
            <w:r w:rsidR="00803FAB">
              <w:rPr>
                <w:rFonts w:ascii="ＭＳ ゴシック" w:eastAsia="ＭＳ ゴシック" w:hAnsi="ＭＳ ゴシック" w:cs="ＭＳ Ｐゴシック" w:hint="eastAsia"/>
                <w:kern w:val="0"/>
                <w:sz w:val="20"/>
                <w:szCs w:val="20"/>
              </w:rPr>
              <w:t>H</w:t>
            </w:r>
            <w:r w:rsidRPr="00CC4881">
              <w:rPr>
                <w:rFonts w:ascii="ＭＳ ゴシック" w:eastAsia="ＭＳ ゴシック" w:hAnsi="ＭＳ ゴシック" w:cs="ＭＳ Ｐゴシック" w:hint="eastAsia"/>
                <w:kern w:val="0"/>
                <w:sz w:val="20"/>
                <w:szCs w:val="20"/>
              </w:rPr>
              <w:t>30年度13.7％</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を16％以上にする。</w:t>
            </w:r>
          </w:p>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・一日平均学習時間</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２年生10月</w:t>
            </w:r>
            <w:r>
              <w:rPr>
                <w:rFonts w:ascii="ＭＳ ゴシック" w:eastAsia="ＭＳ ゴシック" w:hAnsi="ＭＳ ゴシック" w:cs="ＭＳ Ｐゴシック" w:hint="eastAsia"/>
                <w:kern w:val="0"/>
                <w:sz w:val="20"/>
                <w:szCs w:val="20"/>
              </w:rPr>
              <w:t>）（</w:t>
            </w:r>
            <w:r w:rsidR="00803FAB">
              <w:rPr>
                <w:rFonts w:ascii="ＭＳ ゴシック" w:eastAsia="ＭＳ ゴシック" w:hAnsi="ＭＳ ゴシック" w:cs="ＭＳ Ｐゴシック" w:hint="eastAsia"/>
                <w:kern w:val="0"/>
                <w:sz w:val="20"/>
                <w:szCs w:val="20"/>
              </w:rPr>
              <w:t>H</w:t>
            </w:r>
            <w:r w:rsidRPr="00CC4881">
              <w:rPr>
                <w:rFonts w:ascii="ＭＳ ゴシック" w:eastAsia="ＭＳ ゴシック" w:hAnsi="ＭＳ ゴシック" w:cs="ＭＳ Ｐゴシック" w:hint="eastAsia"/>
                <w:kern w:val="0"/>
                <w:sz w:val="20"/>
                <w:szCs w:val="20"/>
              </w:rPr>
              <w:t>30年度95分</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を100分以上にする。</w:t>
            </w:r>
          </w:p>
          <w:p w:rsidR="00CC4881" w:rsidRP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における「授業で自分の考えをまとめたり発表</w:t>
            </w:r>
            <w:r w:rsidR="005D1621">
              <w:rPr>
                <w:rFonts w:ascii="ＭＳ ゴシック" w:eastAsia="ＭＳ ゴシック" w:hAnsi="ＭＳ ゴシック" w:cs="ＭＳ Ｐゴシック" w:hint="eastAsia"/>
                <w:kern w:val="0"/>
                <w:sz w:val="20"/>
                <w:szCs w:val="20"/>
              </w:rPr>
              <w:t>したり</w:t>
            </w:r>
            <w:r w:rsidRPr="00CC4881">
              <w:rPr>
                <w:rFonts w:ascii="ＭＳ ゴシック" w:eastAsia="ＭＳ ゴシック" w:hAnsi="ＭＳ ゴシック" w:cs="ＭＳ Ｐゴシック" w:hint="eastAsia"/>
                <w:kern w:val="0"/>
                <w:sz w:val="20"/>
                <w:szCs w:val="20"/>
              </w:rPr>
              <w:t>する機会がある」</w:t>
            </w:r>
            <w:r>
              <w:rPr>
                <w:rFonts w:ascii="ＭＳ ゴシック" w:eastAsia="ＭＳ ゴシック" w:hAnsi="ＭＳ ゴシック" w:cs="ＭＳ Ｐゴシック" w:hint="eastAsia"/>
                <w:kern w:val="0"/>
                <w:sz w:val="20"/>
                <w:szCs w:val="20"/>
              </w:rPr>
              <w:t>（</w:t>
            </w:r>
            <w:r w:rsidR="00803FAB">
              <w:rPr>
                <w:rFonts w:ascii="ＭＳ ゴシック" w:eastAsia="ＭＳ ゴシック" w:hAnsi="ＭＳ ゴシック" w:cs="ＭＳ Ｐゴシック" w:hint="eastAsia"/>
                <w:kern w:val="0"/>
                <w:sz w:val="20"/>
                <w:szCs w:val="20"/>
              </w:rPr>
              <w:t>H</w:t>
            </w:r>
            <w:r w:rsidRPr="00CC4881">
              <w:rPr>
                <w:rFonts w:ascii="ＭＳ ゴシック" w:eastAsia="ＭＳ ゴシック" w:hAnsi="ＭＳ ゴシック" w:cs="ＭＳ Ｐゴシック" w:hint="eastAsia"/>
                <w:kern w:val="0"/>
                <w:sz w:val="20"/>
                <w:szCs w:val="20"/>
              </w:rPr>
              <w:t>30年度75％</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を78％にする。</w:t>
            </w:r>
          </w:p>
        </w:tc>
      </w:tr>
      <w:tr w:rsidR="00CC4881" w:rsidRPr="00CC4881" w:rsidTr="00CC4881">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kern w:val="0"/>
                <w:sz w:val="20"/>
                <w:szCs w:val="20"/>
              </w:rPr>
            </w:pPr>
            <w:r w:rsidRPr="00CC4881">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104775</wp:posOffset>
                      </wp:positionV>
                      <wp:extent cx="485775" cy="333375"/>
                      <wp:effectExtent l="0" t="0" r="0" b="0"/>
                      <wp:wrapNone/>
                      <wp:docPr id="1" name="直線矢印コネクタ 1"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0D396D" id="直線矢印コネクタ 1" o:spid="_x0000_s1026" type="#_x0000_t32" style="position:absolute;left:0;text-align:left;margin-left:-11.25pt;margin-top:8.25pt;width:38.2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XuAQIAABE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" strokecolor="#70ad47 [3209]" strokeweight="3pt">
                      <v:stroke endarrow="open" joinstyle="miter"/>
                    </v:shape>
                  </w:pict>
                </mc:Fallback>
              </mc:AlternateContent>
            </w:r>
            <w:r w:rsidRPr="00CC4881">
              <w:rPr>
                <w:rFonts w:ascii="ＭＳ ゴシック" w:eastAsia="ＭＳ ゴシック" w:hAnsi="ＭＳ ゴシック" w:cs="ＭＳ Ｐゴシック" w:hint="eastAsia"/>
                <w:b/>
                <w:bCs/>
                <w:kern w:val="0"/>
                <w:sz w:val="20"/>
                <w:szCs w:val="20"/>
              </w:rPr>
              <w:t>自己評価</w:t>
            </w:r>
          </w:p>
        </w:tc>
        <w:tc>
          <w:tcPr>
            <w:tcW w:w="8644"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 xml:space="preserve">　探究する授業プロジェクトチーム及び新カリキュラム編成プロジェクトチームを立ち上げ、カリキュラムの検証を進めるとともに、研究授業等で積極的に「体験・発表型授業」を実施する等、主体的・対話的で深い学びの実現を進めることができた。</w:t>
            </w:r>
          </w:p>
          <w:p w:rsidR="00803FAB" w:rsidRDefault="00803FAB" w:rsidP="006F0534">
            <w:pPr>
              <w:widowControl/>
              <w:spacing w:line="280" w:lineRule="exact"/>
              <w:rPr>
                <w:rFonts w:ascii="ＭＳ ゴシック" w:eastAsia="ＭＳ ゴシック" w:hAnsi="ＭＳ ゴシック" w:cs="ＭＳ Ｐゴシック"/>
                <w:kern w:val="0"/>
                <w:sz w:val="20"/>
                <w:szCs w:val="20"/>
              </w:rPr>
            </w:pPr>
          </w:p>
          <w:p w:rsidR="00CC4881" w:rsidRPr="006F0534" w:rsidRDefault="00CC4881" w:rsidP="00803FAB">
            <w:pPr>
              <w:pStyle w:val="a7"/>
              <w:widowControl/>
              <w:numPr>
                <w:ilvl w:val="0"/>
                <w:numId w:val="5"/>
              </w:numPr>
              <w:tabs>
                <w:tab w:val="right" w:leader="middleDot" w:pos="8357"/>
              </w:tabs>
              <w:spacing w:line="280" w:lineRule="exact"/>
              <w:ind w:leftChars="0" w:left="278" w:hanging="142"/>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国公立大学現役合格者は、6.7％であった。</w:t>
            </w:r>
            <w:r w:rsidR="00803FAB">
              <w:rPr>
                <w:rFonts w:ascii="ＭＳ ゴシック" w:eastAsia="ＭＳ ゴシック" w:hAnsi="ＭＳ ゴシック" w:cs="ＭＳ Ｐゴシック"/>
                <w:kern w:val="0"/>
                <w:sz w:val="20"/>
                <w:szCs w:val="20"/>
              </w:rPr>
              <w:tab/>
            </w:r>
            <w:r w:rsidRPr="006F0534">
              <w:rPr>
                <w:rFonts w:ascii="ＭＳ ゴシック" w:eastAsia="ＭＳ ゴシック" w:hAnsi="ＭＳ ゴシック" w:cs="ＭＳ Ｐゴシック" w:hint="eastAsia"/>
                <w:kern w:val="0"/>
                <w:sz w:val="20"/>
                <w:szCs w:val="20"/>
              </w:rPr>
              <w:t>（△）</w:t>
            </w:r>
          </w:p>
          <w:p w:rsidR="00CC4881" w:rsidRPr="006F0534" w:rsidRDefault="00CC4881" w:rsidP="00803FAB">
            <w:pPr>
              <w:pStyle w:val="a7"/>
              <w:widowControl/>
              <w:numPr>
                <w:ilvl w:val="0"/>
                <w:numId w:val="5"/>
              </w:numPr>
              <w:tabs>
                <w:tab w:val="right" w:leader="middleDot" w:pos="8357"/>
              </w:tabs>
              <w:spacing w:line="280" w:lineRule="exact"/>
              <w:ind w:leftChars="0" w:left="278" w:hanging="142"/>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一日平均学習時間（２年生10月）は、107分であった。</w:t>
            </w:r>
            <w:r w:rsidR="00803FAB">
              <w:rPr>
                <w:rFonts w:ascii="ＭＳ ゴシック" w:eastAsia="ＭＳ ゴシック" w:hAnsi="ＭＳ ゴシック" w:cs="ＭＳ Ｐゴシック"/>
                <w:kern w:val="0"/>
                <w:sz w:val="20"/>
                <w:szCs w:val="20"/>
              </w:rPr>
              <w:tab/>
            </w:r>
            <w:r w:rsidRPr="006F0534">
              <w:rPr>
                <w:rFonts w:ascii="ＭＳ ゴシック" w:eastAsia="ＭＳ ゴシック" w:hAnsi="ＭＳ ゴシック" w:cs="ＭＳ Ｐゴシック" w:hint="eastAsia"/>
                <w:kern w:val="0"/>
                <w:sz w:val="20"/>
                <w:szCs w:val="20"/>
              </w:rPr>
              <w:t>（◎）</w:t>
            </w:r>
          </w:p>
          <w:p w:rsidR="00CC4881" w:rsidRPr="006F0534" w:rsidRDefault="00CC4881" w:rsidP="00803FAB">
            <w:pPr>
              <w:pStyle w:val="a7"/>
              <w:widowControl/>
              <w:numPr>
                <w:ilvl w:val="0"/>
                <w:numId w:val="5"/>
              </w:numPr>
              <w:tabs>
                <w:tab w:val="right" w:leader="middleDot" w:pos="8357"/>
              </w:tabs>
              <w:spacing w:line="280" w:lineRule="exact"/>
              <w:ind w:leftChars="0" w:left="278" w:hanging="142"/>
              <w:rPr>
                <w:rFonts w:ascii="ＭＳ ゴシック" w:eastAsia="ＭＳ ゴシック" w:hAnsi="ＭＳ ゴシック" w:cs="ＭＳ Ｐゴシック"/>
                <w:kern w:val="0"/>
                <w:sz w:val="20"/>
                <w:szCs w:val="20"/>
              </w:rPr>
            </w:pPr>
            <w:r w:rsidRPr="006F0534">
              <w:rPr>
                <w:rFonts w:ascii="ＭＳ ゴシック" w:eastAsia="ＭＳ ゴシック" w:hAnsi="ＭＳ ゴシック" w:cs="ＭＳ Ｐゴシック" w:hint="eastAsia"/>
                <w:kern w:val="0"/>
                <w:sz w:val="20"/>
                <w:szCs w:val="20"/>
              </w:rPr>
              <w:t>学校教育自己診断（生徒）における「授業で自分の考えをまとめたり発表</w:t>
            </w:r>
            <w:r w:rsidR="005D1621">
              <w:rPr>
                <w:rFonts w:ascii="ＭＳ ゴシック" w:eastAsia="ＭＳ ゴシック" w:hAnsi="ＭＳ ゴシック" w:cs="ＭＳ Ｐゴシック" w:hint="eastAsia"/>
                <w:kern w:val="0"/>
                <w:sz w:val="20"/>
                <w:szCs w:val="20"/>
              </w:rPr>
              <w:t>したり</w:t>
            </w:r>
            <w:r w:rsidRPr="006F0534">
              <w:rPr>
                <w:rFonts w:ascii="ＭＳ ゴシック" w:eastAsia="ＭＳ ゴシック" w:hAnsi="ＭＳ ゴシック" w:cs="ＭＳ Ｐゴシック" w:hint="eastAsia"/>
                <w:kern w:val="0"/>
                <w:sz w:val="20"/>
                <w:szCs w:val="20"/>
              </w:rPr>
              <w:t>する機会がある」は、75％であった。（１年生では93％（H30:87％）</w:t>
            </w:r>
            <w:r w:rsidR="006F0534" w:rsidRPr="006F0534">
              <w:rPr>
                <w:rFonts w:ascii="ＭＳ ゴシック" w:eastAsia="ＭＳ ゴシック" w:hAnsi="ＭＳ ゴシック" w:cs="ＭＳ Ｐゴシック" w:hint="eastAsia"/>
                <w:kern w:val="0"/>
                <w:sz w:val="20"/>
                <w:szCs w:val="20"/>
              </w:rPr>
              <w:t>に</w:t>
            </w:r>
            <w:r w:rsidRPr="006F0534">
              <w:rPr>
                <w:rFonts w:ascii="ＭＳ ゴシック" w:eastAsia="ＭＳ ゴシック" w:hAnsi="ＭＳ ゴシック" w:cs="ＭＳ Ｐゴシック" w:hint="eastAsia"/>
                <w:kern w:val="0"/>
                <w:sz w:val="20"/>
                <w:szCs w:val="20"/>
              </w:rPr>
              <w:t>上昇）</w:t>
            </w:r>
            <w:r w:rsidR="00803FAB">
              <w:rPr>
                <w:rFonts w:ascii="ＭＳ ゴシック" w:eastAsia="ＭＳ ゴシック" w:hAnsi="ＭＳ ゴシック" w:cs="ＭＳ Ｐゴシック"/>
                <w:kern w:val="0"/>
                <w:sz w:val="20"/>
                <w:szCs w:val="20"/>
              </w:rPr>
              <w:tab/>
            </w:r>
            <w:r w:rsidRPr="006F0534">
              <w:rPr>
                <w:rFonts w:ascii="ＭＳ ゴシック" w:eastAsia="ＭＳ ゴシック" w:hAnsi="ＭＳ ゴシック" w:cs="ＭＳ Ｐゴシック" w:hint="eastAsia"/>
                <w:kern w:val="0"/>
                <w:sz w:val="20"/>
                <w:szCs w:val="20"/>
              </w:rPr>
              <w:t>（△）</w:t>
            </w:r>
          </w:p>
        </w:tc>
      </w:tr>
      <w:tr w:rsidR="00CC4881" w:rsidRPr="00CC4881" w:rsidTr="00CC4881">
        <w:trPr>
          <w:trHeight w:val="315"/>
        </w:trPr>
        <w:tc>
          <w:tcPr>
            <w:tcW w:w="1560"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CC4881" w:rsidRPr="00CC4881" w:rsidRDefault="00CC4881" w:rsidP="00CC4881">
            <w:pPr>
              <w:widowControl/>
              <w:spacing w:line="280" w:lineRule="exact"/>
              <w:jc w:val="center"/>
              <w:rPr>
                <w:rFonts w:ascii="ＭＳ ゴシック" w:eastAsia="ＭＳ ゴシック" w:hAnsi="ＭＳ ゴシック" w:cs="ＭＳ Ｐゴシック"/>
                <w:b/>
                <w:bCs/>
                <w:spacing w:val="-16"/>
                <w:kern w:val="0"/>
                <w:sz w:val="20"/>
                <w:szCs w:val="20"/>
              </w:rPr>
            </w:pPr>
            <w:r w:rsidRPr="00CC4881">
              <w:rPr>
                <w:rFonts w:ascii="ＭＳ ゴシック" w:eastAsia="ＭＳ ゴシック" w:hAnsi="ＭＳ ゴシック" w:cs="ＭＳ Ｐゴシック" w:hint="eastAsia"/>
                <w:b/>
                <w:bCs/>
                <w:spacing w:val="-16"/>
                <w:kern w:val="0"/>
                <w:sz w:val="20"/>
                <w:szCs w:val="20"/>
              </w:rPr>
              <w:t>次年度に向けて</w:t>
            </w:r>
          </w:p>
        </w:tc>
        <w:tc>
          <w:tcPr>
            <w:tcW w:w="8644"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C4881" w:rsidRDefault="00CC4881" w:rsidP="006F0534">
            <w:pPr>
              <w:widowControl/>
              <w:spacing w:line="280" w:lineRule="exact"/>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 xml:space="preserve">　探究</w:t>
            </w:r>
            <w:r w:rsidR="006F0534">
              <w:rPr>
                <w:rFonts w:ascii="ＭＳ ゴシック" w:eastAsia="ＭＳ ゴシック" w:hAnsi="ＭＳ ゴシック" w:cs="ＭＳ Ｐゴシック" w:hint="eastAsia"/>
                <w:kern w:val="0"/>
                <w:sz w:val="20"/>
                <w:szCs w:val="20"/>
              </w:rPr>
              <w:t>PT</w:t>
            </w:r>
            <w:r w:rsidR="005D1621">
              <w:rPr>
                <w:rFonts w:ascii="ＭＳ ゴシック" w:eastAsia="ＭＳ ゴシック" w:hAnsi="ＭＳ ゴシック" w:cs="ＭＳ Ｐゴシック" w:hint="eastAsia"/>
                <w:kern w:val="0"/>
                <w:sz w:val="20"/>
                <w:szCs w:val="20"/>
              </w:rPr>
              <w:t>を中心とした取</w:t>
            </w:r>
            <w:r w:rsidRPr="00CC4881">
              <w:rPr>
                <w:rFonts w:ascii="ＭＳ ゴシック" w:eastAsia="ＭＳ ゴシック" w:hAnsi="ＭＳ ゴシック" w:cs="ＭＳ Ｐゴシック" w:hint="eastAsia"/>
                <w:kern w:val="0"/>
                <w:sz w:val="20"/>
                <w:szCs w:val="20"/>
              </w:rPr>
              <w:t>組みを強化していく。</w:t>
            </w:r>
          </w:p>
          <w:p w:rsidR="00CC4881" w:rsidRDefault="00CC4881" w:rsidP="006F0534">
            <w:pPr>
              <w:pStyle w:val="a7"/>
              <w:widowControl/>
              <w:numPr>
                <w:ilvl w:val="0"/>
                <w:numId w:val="5"/>
              </w:numPr>
              <w:spacing w:line="280" w:lineRule="exact"/>
              <w:ind w:leftChars="0" w:left="278" w:hanging="142"/>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研究授業・研究協議</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前後期各１回、全教科</w:t>
            </w:r>
            <w:r>
              <w:rPr>
                <w:rFonts w:ascii="ＭＳ ゴシック" w:eastAsia="ＭＳ ゴシック" w:hAnsi="ＭＳ ゴシック" w:cs="ＭＳ Ｐゴシック" w:hint="eastAsia"/>
                <w:kern w:val="0"/>
                <w:sz w:val="20"/>
                <w:szCs w:val="20"/>
              </w:rPr>
              <w:t>）</w:t>
            </w:r>
            <w:r w:rsidRPr="00CC4881">
              <w:rPr>
                <w:rFonts w:ascii="ＭＳ ゴシック" w:eastAsia="ＭＳ ゴシック" w:hAnsi="ＭＳ ゴシック" w:cs="ＭＳ Ｐゴシック" w:hint="eastAsia"/>
                <w:kern w:val="0"/>
                <w:sz w:val="20"/>
                <w:szCs w:val="20"/>
              </w:rPr>
              <w:t>を行い報告会を実施。</w:t>
            </w:r>
          </w:p>
          <w:p w:rsidR="00CC4881" w:rsidRDefault="00CC4881" w:rsidP="006F0534">
            <w:pPr>
              <w:pStyle w:val="a7"/>
              <w:widowControl/>
              <w:numPr>
                <w:ilvl w:val="0"/>
                <w:numId w:val="5"/>
              </w:numPr>
              <w:spacing w:line="280" w:lineRule="exact"/>
              <w:ind w:leftChars="0" w:left="278" w:hanging="142"/>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機器活用及び探究する授業の実践に係る校内研修を実施。</w:t>
            </w:r>
          </w:p>
          <w:p w:rsidR="00CC4881" w:rsidRPr="00CC4881" w:rsidRDefault="00CC4881" w:rsidP="006F0534">
            <w:pPr>
              <w:pStyle w:val="a7"/>
              <w:widowControl/>
              <w:numPr>
                <w:ilvl w:val="0"/>
                <w:numId w:val="5"/>
              </w:numPr>
              <w:spacing w:line="280" w:lineRule="exact"/>
              <w:ind w:leftChars="0" w:left="278" w:hanging="142"/>
              <w:rPr>
                <w:rFonts w:ascii="ＭＳ ゴシック" w:eastAsia="ＭＳ ゴシック" w:hAnsi="ＭＳ ゴシック" w:cs="ＭＳ Ｐゴシック"/>
                <w:kern w:val="0"/>
                <w:sz w:val="20"/>
                <w:szCs w:val="20"/>
              </w:rPr>
            </w:pPr>
            <w:r w:rsidRPr="00CC4881">
              <w:rPr>
                <w:rFonts w:ascii="ＭＳ ゴシック" w:eastAsia="ＭＳ ゴシック" w:hAnsi="ＭＳ ゴシック" w:cs="ＭＳ Ｐゴシック" w:hint="eastAsia"/>
                <w:kern w:val="0"/>
                <w:sz w:val="20"/>
                <w:szCs w:val="20"/>
              </w:rPr>
              <w:t>今年度は予算がなくタブレットが買えなかったため、その台数は少ないが、無線</w:t>
            </w:r>
            <w:r w:rsidR="006F0534">
              <w:rPr>
                <w:rFonts w:ascii="ＭＳ ゴシック" w:eastAsia="ＭＳ ゴシック" w:hAnsi="ＭＳ ゴシック" w:cs="ＭＳ Ｐゴシック" w:hint="eastAsia"/>
                <w:kern w:val="0"/>
                <w:sz w:val="20"/>
                <w:szCs w:val="20"/>
              </w:rPr>
              <w:t>LAN</w:t>
            </w:r>
            <w:r w:rsidRPr="00CC4881">
              <w:rPr>
                <w:rFonts w:ascii="ＭＳ ゴシック" w:eastAsia="ＭＳ ゴシック" w:hAnsi="ＭＳ ゴシック" w:cs="ＭＳ Ｐゴシック" w:hint="eastAsia"/>
                <w:kern w:val="0"/>
                <w:sz w:val="20"/>
                <w:szCs w:val="20"/>
              </w:rPr>
              <w:t>環境の整備、タブレットを活用した授業についても、研究を進める。</w:t>
            </w:r>
          </w:p>
        </w:tc>
      </w:tr>
    </w:tbl>
    <w:p w:rsidR="00C7473D" w:rsidRPr="00CC4881" w:rsidRDefault="00C7473D"/>
    <w:sectPr w:rsidR="00C7473D" w:rsidRPr="00CC4881" w:rsidSect="00CC488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34" w:rsidRDefault="006F0534" w:rsidP="006F0534">
      <w:r>
        <w:separator/>
      </w:r>
    </w:p>
  </w:endnote>
  <w:endnote w:type="continuationSeparator" w:id="0">
    <w:p w:rsidR="006F0534" w:rsidRDefault="006F0534" w:rsidP="006F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34" w:rsidRDefault="006F0534" w:rsidP="006F0534">
      <w:r>
        <w:separator/>
      </w:r>
    </w:p>
  </w:footnote>
  <w:footnote w:type="continuationSeparator" w:id="0">
    <w:p w:rsidR="006F0534" w:rsidRDefault="006F0534" w:rsidP="006F0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37C6"/>
    <w:multiLevelType w:val="hybridMultilevel"/>
    <w:tmpl w:val="7D5830CA"/>
    <w:lvl w:ilvl="0" w:tplc="276A7F6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586266"/>
    <w:multiLevelType w:val="hybridMultilevel"/>
    <w:tmpl w:val="5FE20044"/>
    <w:lvl w:ilvl="0" w:tplc="E5CC867E">
      <w:start w:val="1"/>
      <w:numFmt w:val="bullet"/>
      <w:lvlText w:val="※"/>
      <w:lvlJc w:val="left"/>
      <w:pPr>
        <w:ind w:left="822" w:hanging="420"/>
      </w:pPr>
      <w:rPr>
        <w:rFonts w:ascii="游明朝" w:eastAsia="游明朝" w:hAnsi="游明朝"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83E4F38"/>
    <w:multiLevelType w:val="hybridMultilevel"/>
    <w:tmpl w:val="0DEA2E14"/>
    <w:lvl w:ilvl="0" w:tplc="EDD80382">
      <w:numFmt w:val="bullet"/>
      <w:lvlText w:val="※"/>
      <w:lvlJc w:val="left"/>
      <w:pPr>
        <w:ind w:left="765" w:hanging="360"/>
      </w:pPr>
      <w:rPr>
        <w:rFonts w:ascii="ＭＳ ゴシック" w:eastAsia="ＭＳ ゴシック" w:hAnsi="ＭＳ ゴシック"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654374EF"/>
    <w:multiLevelType w:val="hybridMultilevel"/>
    <w:tmpl w:val="E09EA65C"/>
    <w:lvl w:ilvl="0" w:tplc="F944419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A96141"/>
    <w:multiLevelType w:val="hybridMultilevel"/>
    <w:tmpl w:val="65F26E1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CB2C4B"/>
    <w:multiLevelType w:val="hybridMultilevel"/>
    <w:tmpl w:val="D18EBDE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81"/>
    <w:rsid w:val="005D1621"/>
    <w:rsid w:val="006453D0"/>
    <w:rsid w:val="006F0534"/>
    <w:rsid w:val="00803FAB"/>
    <w:rsid w:val="00C7473D"/>
    <w:rsid w:val="00CC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A5670CE-8211-42CF-932D-6DC1DC6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534"/>
    <w:pPr>
      <w:tabs>
        <w:tab w:val="center" w:pos="4252"/>
        <w:tab w:val="right" w:pos="8504"/>
      </w:tabs>
      <w:snapToGrid w:val="0"/>
    </w:pPr>
  </w:style>
  <w:style w:type="character" w:customStyle="1" w:styleId="a4">
    <w:name w:val="ヘッダー (文字)"/>
    <w:basedOn w:val="a0"/>
    <w:link w:val="a3"/>
    <w:uiPriority w:val="99"/>
    <w:rsid w:val="006F0534"/>
  </w:style>
  <w:style w:type="paragraph" w:styleId="a5">
    <w:name w:val="footer"/>
    <w:basedOn w:val="a"/>
    <w:link w:val="a6"/>
    <w:uiPriority w:val="99"/>
    <w:unhideWhenUsed/>
    <w:rsid w:val="006F0534"/>
    <w:pPr>
      <w:tabs>
        <w:tab w:val="center" w:pos="4252"/>
        <w:tab w:val="right" w:pos="8504"/>
      </w:tabs>
      <w:snapToGrid w:val="0"/>
    </w:pPr>
  </w:style>
  <w:style w:type="character" w:customStyle="1" w:styleId="a6">
    <w:name w:val="フッター (文字)"/>
    <w:basedOn w:val="a0"/>
    <w:link w:val="a5"/>
    <w:uiPriority w:val="99"/>
    <w:rsid w:val="006F0534"/>
  </w:style>
  <w:style w:type="paragraph" w:styleId="a7">
    <w:name w:val="List Paragraph"/>
    <w:basedOn w:val="a"/>
    <w:uiPriority w:val="34"/>
    <w:qFormat/>
    <w:rsid w:val="006F05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38527">
      <w:bodyDiv w:val="1"/>
      <w:marLeft w:val="0"/>
      <w:marRight w:val="0"/>
      <w:marTop w:val="0"/>
      <w:marBottom w:val="0"/>
      <w:divBdr>
        <w:top w:val="none" w:sz="0" w:space="0" w:color="auto"/>
        <w:left w:val="none" w:sz="0" w:space="0" w:color="auto"/>
        <w:bottom w:val="none" w:sz="0" w:space="0" w:color="auto"/>
        <w:right w:val="none" w:sz="0" w:space="0" w:color="auto"/>
      </w:divBdr>
    </w:div>
    <w:div w:id="20520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4</cp:revision>
  <dcterms:created xsi:type="dcterms:W3CDTF">2020-09-12T05:51:00Z</dcterms:created>
  <dcterms:modified xsi:type="dcterms:W3CDTF">2020-11-02T04:49:00Z</dcterms:modified>
</cp:coreProperties>
</file>