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A100C" w14:textId="173B525B" w:rsidR="006972A5" w:rsidRPr="00EB7BF5" w:rsidRDefault="00183638" w:rsidP="00EB7BF5">
      <w:pPr>
        <w:snapToGrid w:val="0"/>
        <w:spacing w:afterLines="50" w:after="180"/>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59D31AB0" wp14:editId="2E53CAAC">
                <wp:simplePos x="0" y="0"/>
                <wp:positionH relativeFrom="column">
                  <wp:posOffset>5023485</wp:posOffset>
                </wp:positionH>
                <wp:positionV relativeFrom="paragraph">
                  <wp:posOffset>-320041</wp:posOffset>
                </wp:positionV>
                <wp:extent cx="1078865" cy="291465"/>
                <wp:effectExtent l="0" t="0" r="26035" b="13335"/>
                <wp:wrapNone/>
                <wp:docPr id="18" name="テキスト ボックス 18"/>
                <wp:cNvGraphicFramePr/>
                <a:graphic xmlns:a="http://schemas.openxmlformats.org/drawingml/2006/main">
                  <a:graphicData uri="http://schemas.microsoft.com/office/word/2010/wordprocessingShape">
                    <wps:wsp>
                      <wps:cNvSpPr txBox="1"/>
                      <wps:spPr>
                        <a:xfrm>
                          <a:off x="0" y="0"/>
                          <a:ext cx="1078865" cy="291465"/>
                        </a:xfrm>
                        <a:prstGeom prst="rect">
                          <a:avLst/>
                        </a:prstGeom>
                        <a:solidFill>
                          <a:schemeClr val="lt1"/>
                        </a:solidFill>
                        <a:ln w="6350">
                          <a:solidFill>
                            <a:prstClr val="black"/>
                          </a:solidFill>
                        </a:ln>
                      </wps:spPr>
                      <wps:txbx>
                        <w:txbxContent>
                          <w:p w14:paraId="44627676" w14:textId="037338D1" w:rsidR="00183638" w:rsidRPr="00183638" w:rsidRDefault="00183638" w:rsidP="00183638">
                            <w:pPr>
                              <w:jc w:val="center"/>
                              <w:rPr>
                                <w:rFonts w:ascii="ＭＳ ゴシック" w:eastAsia="ＭＳ ゴシック" w:hAnsi="ＭＳ ゴシック"/>
                                <w:sz w:val="24"/>
                                <w:szCs w:val="24"/>
                              </w:rPr>
                            </w:pPr>
                            <w:r w:rsidRPr="00183638">
                              <w:rPr>
                                <w:rFonts w:ascii="ＭＳ ゴシック" w:eastAsia="ＭＳ ゴシック" w:hAnsi="ＭＳ ゴシック" w:hint="eastAsia"/>
                                <w:sz w:val="24"/>
                                <w:szCs w:val="24"/>
                              </w:rPr>
                              <w:t>参考</w:t>
                            </w:r>
                            <w:r w:rsidRPr="00183638">
                              <w:rPr>
                                <w:rFonts w:ascii="ＭＳ ゴシック" w:eastAsia="ＭＳ ゴシック" w:hAnsi="ＭＳ ゴシック"/>
                                <w:sz w:val="24"/>
                                <w:szCs w:val="24"/>
                              </w:rPr>
                              <w:t>資料</w:t>
                            </w:r>
                            <w:r w:rsidRPr="00183638">
                              <w:rPr>
                                <w:rFonts w:ascii="ＭＳ ゴシック" w:eastAsia="ＭＳ ゴシック" w:hAnsi="ＭＳ ゴシック"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31AB0" id="_x0000_t202" coordsize="21600,21600" o:spt="202" path="m,l,21600r21600,l21600,xe">
                <v:stroke joinstyle="miter"/>
                <v:path gradientshapeok="t" o:connecttype="rect"/>
              </v:shapetype>
              <v:shape id="テキスト ボックス 18" o:spid="_x0000_s1026" type="#_x0000_t202" style="position:absolute;left:0;text-align:left;margin-left:395.55pt;margin-top:-25.2pt;width:84.9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YUbQIAALYEAAAOAAAAZHJzL2Uyb0RvYy54bWysVMFu2zAMvQ/YPwi6r06yNu2COkXWIsOA&#10;oC3QDj0rstwYkyVNUmJnxwYo9hH7hWHnfY9/ZE+yk6bdTsMuMimST+Qj6dOzupRkJawrtEpp/6BH&#10;iVBcZ4W6T+mn2+mbE0qcZypjUiuR0rVw9Gz8+tVpZUZioBdaZsISgCg3qkxKF96bUZI4vhAlcwfa&#10;CAVjrm3JPFR7n2SWVUAvZTLo9YZJpW1mrObCOdxetEY6jvh5Lri/ynMnPJEpRW4+njae83Am41M2&#10;urfMLArepcH+IYuSFQqP7qAumGdkaYs/oMqCW+107g+4LhOd5wUXsQZU0++9qOZmwYyItYAcZ3Y0&#10;uf8Hyy9X15YUGXqHTilWokfN5rF5+NE8/Go230iz+d5sNs3DT+gEPiCsMm6EuBuDSF+/1zWCt/cO&#10;l4GHOrdl+KJCAjuoX+/oFrUnPAT1jk9OhkeUcNgG7/qHkAGfPEUb6/wHoUsShJRatDOyzFYz51vX&#10;rUt4zGlZZNNCyqiEERLn0pIVQ/OljzkC/JmXVKRK6fDtUS8CP7MF6F38XDL+uUtvzwt4UiHnwElb&#10;e5B8Pa87ouY6W4Mnq9vRc4ZPC+DOmPPXzGLWQA32x1/hyKVGMrqTKFlo+/Vv98EfIwArJRVmN6Xu&#10;y5JZQYn8qDAcoPIwDHtUDo+OB1DsvmW+b1HL8lyDoT421fAoBn8vt2JudXmHNZuEV2FiiuPtlHJv&#10;t8q5b3cKi8rFZBLdMOCG+Zm6MTyAh54ERm/rO2ZN11GPWbjU2zlnoxeNbX1DpNKTpdd5EbseKG55&#10;7ZjHcsS56RY5bN++Hr2efjfj3wAAAP//AwBQSwMEFAAGAAgAAAAhAC6HTWzgAAAACgEAAA8AAABk&#10;cnMvZG93bnJldi54bWxMj8FOwzAMhu9IvENkJG5bGtStrDSdADEhxIkOOGdNaKMlTtdkW3l7zAmO&#10;tj/9/v5qPXnHTmaMNqAEMc+AGWyDtthJeN9uZrfAYlKolQtoJHybCOv68qJSpQ5nfDOnJnWMQjCW&#10;SkKf0lByHtveeBXnYTBIt68wepVoHDuuR3WmcO/4TZYtuVcW6UOvBvPYm3bfHL2Ew8e4zYV9+ty4&#10;l8Yeiv3rw7MqpLy+mu7vgCUzpT8YfvVJHWpy2oUj6sichGIlBKESZossB0bEaimo3Y42+QJ4XfH/&#10;FeofAAAA//8DAFBLAQItABQABgAIAAAAIQC2gziS/gAAAOEBAAATAAAAAAAAAAAAAAAAAAAAAABb&#10;Q29udGVudF9UeXBlc10ueG1sUEsBAi0AFAAGAAgAAAAhADj9If/WAAAAlAEAAAsAAAAAAAAAAAAA&#10;AAAALwEAAF9yZWxzLy5yZWxzUEsBAi0AFAAGAAgAAAAhAHavRhRtAgAAtgQAAA4AAAAAAAAAAAAA&#10;AAAALgIAAGRycy9lMm9Eb2MueG1sUEsBAi0AFAAGAAgAAAAhAC6HTWzgAAAACgEAAA8AAAAAAAAA&#10;AAAAAAAAxwQAAGRycy9kb3ducmV2LnhtbFBLBQYAAAAABAAEAPMAAADUBQAAAAA=&#10;" fillcolor="white [3201]" strokeweight=".5pt">
                <v:textbox>
                  <w:txbxContent>
                    <w:p w14:paraId="44627676" w14:textId="037338D1" w:rsidR="00183638" w:rsidRPr="00183638" w:rsidRDefault="00183638" w:rsidP="00183638">
                      <w:pPr>
                        <w:jc w:val="center"/>
                        <w:rPr>
                          <w:rFonts w:ascii="ＭＳ ゴシック" w:eastAsia="ＭＳ ゴシック" w:hAnsi="ＭＳ ゴシック"/>
                          <w:sz w:val="24"/>
                          <w:szCs w:val="24"/>
                        </w:rPr>
                      </w:pPr>
                      <w:r w:rsidRPr="00183638">
                        <w:rPr>
                          <w:rFonts w:ascii="ＭＳ ゴシック" w:eastAsia="ＭＳ ゴシック" w:hAnsi="ＭＳ ゴシック" w:hint="eastAsia"/>
                          <w:sz w:val="24"/>
                          <w:szCs w:val="24"/>
                        </w:rPr>
                        <w:t>参考</w:t>
                      </w:r>
                      <w:r w:rsidRPr="00183638">
                        <w:rPr>
                          <w:rFonts w:ascii="ＭＳ ゴシック" w:eastAsia="ＭＳ ゴシック" w:hAnsi="ＭＳ ゴシック"/>
                          <w:sz w:val="24"/>
                          <w:szCs w:val="24"/>
                        </w:rPr>
                        <w:t>資料</w:t>
                      </w:r>
                      <w:r w:rsidRPr="00183638">
                        <w:rPr>
                          <w:rFonts w:ascii="ＭＳ ゴシック" w:eastAsia="ＭＳ ゴシック" w:hAnsi="ＭＳ ゴシック" w:hint="eastAsia"/>
                          <w:sz w:val="24"/>
                          <w:szCs w:val="24"/>
                        </w:rPr>
                        <w:t>１</w:t>
                      </w:r>
                    </w:p>
                  </w:txbxContent>
                </v:textbox>
              </v:shape>
            </w:pict>
          </mc:Fallback>
        </mc:AlternateContent>
      </w:r>
      <w:r w:rsidR="00EB37F4" w:rsidRPr="00EB7BF5">
        <w:rPr>
          <w:rFonts w:ascii="ＭＳ ゴシック" w:eastAsia="ＭＳ ゴシック" w:hAnsi="ＭＳ ゴシック" w:hint="eastAsia"/>
          <w:sz w:val="28"/>
          <w:szCs w:val="28"/>
        </w:rPr>
        <w:t>本案件の環境影響評価に関する法令上の</w:t>
      </w:r>
      <w:r w:rsidR="00D70542">
        <w:rPr>
          <w:rFonts w:ascii="ＭＳ ゴシック" w:eastAsia="ＭＳ ゴシック" w:hAnsi="ＭＳ ゴシック" w:hint="eastAsia"/>
          <w:sz w:val="28"/>
          <w:szCs w:val="28"/>
        </w:rPr>
        <w:t>取</w:t>
      </w:r>
      <w:r w:rsidR="00EB37F4" w:rsidRPr="00EB7BF5">
        <w:rPr>
          <w:rFonts w:ascii="ＭＳ ゴシック" w:eastAsia="ＭＳ ゴシック" w:hAnsi="ＭＳ ゴシック" w:hint="eastAsia"/>
          <w:sz w:val="28"/>
          <w:szCs w:val="28"/>
        </w:rPr>
        <w:t>扱いについて</w:t>
      </w:r>
    </w:p>
    <w:p w14:paraId="45E1FEB7" w14:textId="77777777" w:rsidR="007261AC" w:rsidRDefault="007261AC" w:rsidP="00634D99">
      <w:pPr>
        <w:rPr>
          <w:rFonts w:ascii="ＭＳ ゴシック" w:eastAsia="ＭＳ ゴシック" w:hAnsi="ＭＳ ゴシック"/>
        </w:rPr>
      </w:pPr>
    </w:p>
    <w:p w14:paraId="6CE68721" w14:textId="412F1268" w:rsidR="00EB37F4" w:rsidRPr="00634D99" w:rsidRDefault="00CF248B" w:rsidP="00634D99">
      <w:pPr>
        <w:rPr>
          <w:rFonts w:ascii="ＭＳ ゴシック" w:eastAsia="ＭＳ ゴシック" w:hAnsi="ＭＳ ゴシック"/>
        </w:rPr>
      </w:pPr>
      <w:r w:rsidRPr="00634D99">
        <w:rPr>
          <w:rFonts w:ascii="ＭＳ ゴシック" w:eastAsia="ＭＳ ゴシック" w:hAnsi="ＭＳ ゴシック" w:hint="eastAsia"/>
        </w:rPr>
        <w:t>本案件は</w:t>
      </w:r>
      <w:r w:rsidR="00184BEE" w:rsidRPr="00634D99">
        <w:rPr>
          <w:rFonts w:ascii="ＭＳ ゴシック" w:eastAsia="ＭＳ ゴシック" w:hAnsi="ＭＳ ゴシック" w:hint="eastAsia"/>
        </w:rPr>
        <w:t>環境影響評価法施行令</w:t>
      </w:r>
      <w:r w:rsidR="00D70542" w:rsidRPr="00634D99">
        <w:rPr>
          <w:rFonts w:ascii="ＭＳ ゴシック" w:eastAsia="ＭＳ ゴシック" w:hAnsi="ＭＳ ゴシック" w:hint="eastAsia"/>
        </w:rPr>
        <w:t>別表第１</w:t>
      </w:r>
      <w:r w:rsidR="00142C61" w:rsidRPr="00634D99">
        <w:rPr>
          <w:rFonts w:ascii="ＭＳ ゴシック" w:eastAsia="ＭＳ ゴシック" w:hAnsi="ＭＳ ゴシック" w:hint="eastAsia"/>
        </w:rPr>
        <w:t>に定めている</w:t>
      </w:r>
      <w:r w:rsidR="00184BEE" w:rsidRPr="00634D99">
        <w:rPr>
          <w:rFonts w:ascii="ＭＳ ゴシック" w:eastAsia="ＭＳ ゴシック" w:hAnsi="ＭＳ ゴシック" w:hint="eastAsia"/>
        </w:rPr>
        <w:t>第一種事業</w:t>
      </w:r>
      <w:r w:rsidRPr="00634D99">
        <w:rPr>
          <w:rFonts w:ascii="ＭＳ ゴシック" w:eastAsia="ＭＳ ゴシック" w:hAnsi="ＭＳ ゴシック" w:hint="eastAsia"/>
        </w:rPr>
        <w:t>に該当</w:t>
      </w:r>
      <w:r w:rsidR="00D70542" w:rsidRPr="00634D99">
        <w:rPr>
          <w:rFonts w:ascii="ＭＳ ゴシック" w:eastAsia="ＭＳ ゴシック" w:hAnsi="ＭＳ ゴシック" w:hint="eastAsia"/>
        </w:rPr>
        <w:t>する。</w:t>
      </w:r>
      <w:bookmarkStart w:id="0" w:name="_GoBack"/>
      <w:bookmarkEnd w:id="0"/>
    </w:p>
    <w:p w14:paraId="62DAF70B" w14:textId="1BC82468" w:rsidR="00EB37F4" w:rsidRPr="00CF248B" w:rsidRDefault="00184BEE" w:rsidP="00CF248B">
      <w:pPr>
        <w:pStyle w:val="a3"/>
        <w:numPr>
          <w:ilvl w:val="0"/>
          <w:numId w:val="2"/>
        </w:numPr>
        <w:ind w:leftChars="0" w:left="568" w:hanging="284"/>
        <w:rPr>
          <w:rFonts w:ascii="ＭＳ ゴシック" w:eastAsia="ＭＳ ゴシック" w:hAnsi="ＭＳ ゴシック"/>
        </w:rPr>
      </w:pPr>
      <w:r>
        <w:rPr>
          <w:rFonts w:ascii="ＭＳ ゴシック" w:eastAsia="ＭＳ ゴシック" w:hAnsi="ＭＳ ゴシック" w:hint="eastAsia"/>
        </w:rPr>
        <w:t>事業の種類</w:t>
      </w:r>
    </w:p>
    <w:p w14:paraId="2B630EA6" w14:textId="11510B2C" w:rsidR="00EB37F4" w:rsidRPr="00CF248B" w:rsidRDefault="00184BEE" w:rsidP="00184BEE">
      <w:pPr>
        <w:ind w:leftChars="405" w:left="850"/>
        <w:rPr>
          <w:rFonts w:ascii="ＭＳ ゴシック" w:eastAsia="ＭＳ ゴシック" w:hAnsi="ＭＳ ゴシック"/>
        </w:rPr>
      </w:pPr>
      <w:r>
        <w:rPr>
          <w:rFonts w:ascii="ＭＳ ゴシック" w:eastAsia="ＭＳ ゴシック" w:hAnsi="ＭＳ ゴシック" w:hint="eastAsia"/>
        </w:rPr>
        <w:t>電気事業法第38条に規定する事業用電気工作物であって発電用のものの設置又は変更の工事の事業</w:t>
      </w:r>
    </w:p>
    <w:p w14:paraId="1235C069" w14:textId="52D5C65A" w:rsidR="00FB6E99" w:rsidRPr="00CF248B" w:rsidRDefault="00184BEE" w:rsidP="00CF248B">
      <w:pPr>
        <w:pStyle w:val="a3"/>
        <w:numPr>
          <w:ilvl w:val="0"/>
          <w:numId w:val="2"/>
        </w:numPr>
        <w:ind w:leftChars="0" w:left="568" w:hanging="284"/>
        <w:rPr>
          <w:rFonts w:ascii="ＭＳ ゴシック" w:eastAsia="ＭＳ ゴシック" w:hAnsi="ＭＳ ゴシック"/>
        </w:rPr>
      </w:pPr>
      <w:r>
        <w:rPr>
          <w:rFonts w:ascii="ＭＳ ゴシック" w:eastAsia="ＭＳ ゴシック" w:hAnsi="ＭＳ ゴシック" w:hint="eastAsia"/>
        </w:rPr>
        <w:t>第一種事業の要件</w:t>
      </w:r>
    </w:p>
    <w:p w14:paraId="6CBB1EBD" w14:textId="4C2F40CE" w:rsidR="00CF248B" w:rsidRDefault="009D2C96" w:rsidP="00184BEE">
      <w:pPr>
        <w:spacing w:afterLines="100" w:after="360"/>
      </w:pPr>
      <w:r>
        <w:rPr>
          <w:rFonts w:hint="eastAsia"/>
          <w:noProof/>
        </w:rPr>
        <mc:AlternateContent>
          <mc:Choice Requires="wpc">
            <w:drawing>
              <wp:anchor distT="0" distB="0" distL="114300" distR="114300" simplePos="0" relativeHeight="251658240" behindDoc="0" locked="0" layoutInCell="1" allowOverlap="1" wp14:anchorId="5DC39198" wp14:editId="70DBF411">
                <wp:simplePos x="0" y="0"/>
                <wp:positionH relativeFrom="margin">
                  <wp:align>right</wp:align>
                </wp:positionH>
                <wp:positionV relativeFrom="paragraph">
                  <wp:posOffset>516255</wp:posOffset>
                </wp:positionV>
                <wp:extent cx="6200140" cy="7158355"/>
                <wp:effectExtent l="19050" t="0" r="0" b="23495"/>
                <wp:wrapSquare wrapText="bothSides"/>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テキスト ボックス 13"/>
                        <wps:cNvSpPr txBox="1"/>
                        <wps:spPr>
                          <a:xfrm>
                            <a:off x="2168525" y="2118162"/>
                            <a:ext cx="3606165" cy="541020"/>
                          </a:xfrm>
                          <a:prstGeom prst="rect">
                            <a:avLst/>
                          </a:prstGeom>
                          <a:noFill/>
                          <a:ln w="6350">
                            <a:noFill/>
                          </a:ln>
                        </wps:spPr>
                        <wps:txbx>
                          <w:txbxContent>
                            <w:p w14:paraId="40147D48" w14:textId="69709C7E" w:rsidR="0046012F" w:rsidRPr="00CA15BB" w:rsidRDefault="0046012F">
                              <w:pPr>
                                <w:rPr>
                                  <w:rFonts w:ascii="ＭＳ ゴシック" w:eastAsia="ＭＳ ゴシック" w:hAnsi="ＭＳ ゴシック"/>
                                </w:rPr>
                              </w:pPr>
                              <w:r w:rsidRPr="00CA15BB">
                                <w:rPr>
                                  <w:rFonts w:ascii="ＭＳ ゴシック" w:eastAsia="ＭＳ ゴシック" w:hAnsi="ＭＳ ゴシック" w:hint="eastAsia"/>
                                </w:rPr>
                                <w:t>調査</w:t>
                              </w:r>
                              <w:r w:rsidRPr="00CA15BB">
                                <w:rPr>
                                  <w:rFonts w:ascii="ＭＳ ゴシック" w:eastAsia="ＭＳ ゴシック" w:hAnsi="ＭＳ ゴシック"/>
                                </w:rPr>
                                <w:t>・予測・評価</w:t>
                              </w:r>
                              <w:r w:rsidRPr="00CA15BB">
                                <w:rPr>
                                  <w:rFonts w:ascii="ＭＳ ゴシック" w:eastAsia="ＭＳ ゴシック" w:hAnsi="ＭＳ ゴシック" w:hint="eastAsia"/>
                                </w:rPr>
                                <w:t>する</w:t>
                              </w:r>
                              <w:r w:rsidRPr="00CA15BB">
                                <w:rPr>
                                  <w:rFonts w:ascii="ＭＳ ゴシック" w:eastAsia="ＭＳ ゴシック" w:hAnsi="ＭＳ ゴシック"/>
                                </w:rPr>
                                <w:t>環境項目や実施方法を記載</w:t>
                              </w:r>
                              <w:r w:rsidRPr="00CA15BB">
                                <w:rPr>
                                  <w:rFonts w:ascii="ＭＳ ゴシック" w:eastAsia="ＭＳ ゴシック" w:hAnsi="ＭＳ ゴシック"/>
                                </w:rPr>
                                <w:br/>
                              </w:r>
                              <w:r w:rsidRPr="00CA15BB">
                                <w:rPr>
                                  <w:rFonts w:ascii="ＭＳ ゴシック" w:eastAsia="ＭＳ ゴシック" w:hAnsi="ＭＳ ゴシック" w:hint="eastAsia"/>
                                </w:rPr>
                                <w:t>審査会</w:t>
                              </w:r>
                              <w:r w:rsidRPr="00CA15BB">
                                <w:rPr>
                                  <w:rFonts w:ascii="ＭＳ ゴシック" w:eastAsia="ＭＳ ゴシック" w:hAnsi="ＭＳ ゴシック"/>
                                </w:rPr>
                                <w:t>、市長</w:t>
                              </w:r>
                              <w:r w:rsidRPr="00CA15BB">
                                <w:rPr>
                                  <w:rFonts w:ascii="ＭＳ ゴシック" w:eastAsia="ＭＳ ゴシック" w:hAnsi="ＭＳ ゴシック" w:hint="eastAsia"/>
                                </w:rPr>
                                <w:t>及び</w:t>
                              </w:r>
                              <w:r w:rsidR="00CA15BB">
                                <w:rPr>
                                  <w:rFonts w:ascii="ＭＳ ゴシック" w:eastAsia="ＭＳ ゴシック" w:hAnsi="ＭＳ ゴシック" w:hint="eastAsia"/>
                                </w:rPr>
                                <w:t>府</w:t>
                              </w:r>
                              <w:r w:rsidRPr="00CA15BB">
                                <w:rPr>
                                  <w:rFonts w:ascii="ＭＳ ゴシック" w:eastAsia="ＭＳ ゴシック" w:hAnsi="ＭＳ ゴシック" w:hint="eastAsia"/>
                                </w:rPr>
                                <w:t>民</w:t>
                              </w:r>
                              <w:r w:rsidRPr="00CA15BB">
                                <w:rPr>
                                  <w:rFonts w:ascii="ＭＳ ゴシック" w:eastAsia="ＭＳ ゴシック" w:hAnsi="ＭＳ ゴシック"/>
                                </w:rPr>
                                <w:t>の意見を勘案</w:t>
                              </w:r>
                              <w:r w:rsidR="00D70542">
                                <w:rPr>
                                  <w:rFonts w:ascii="ＭＳ ゴシック" w:eastAsia="ＭＳ ゴシック" w:hAnsi="ＭＳ ゴシック" w:hint="eastAsia"/>
                                </w:rPr>
                                <w:t>して</w:t>
                              </w:r>
                              <w:r w:rsidRPr="00CA15BB">
                                <w:rPr>
                                  <w:rFonts w:ascii="ＭＳ ゴシック" w:eastAsia="ＭＳ ゴシック" w:hAnsi="ＭＳ ゴシック" w:hint="eastAsia"/>
                                </w:rPr>
                                <w:t>知事</w:t>
                              </w:r>
                              <w:r w:rsidRPr="00CA15BB">
                                <w:rPr>
                                  <w:rFonts w:ascii="ＭＳ ゴシック" w:eastAsia="ＭＳ ゴシック" w:hAnsi="ＭＳ ゴシック"/>
                                </w:rPr>
                                <w:t>意見</w:t>
                              </w:r>
                              <w:r w:rsidR="00D70542">
                                <w:rPr>
                                  <w:rFonts w:ascii="ＭＳ ゴシック" w:eastAsia="ＭＳ ゴシック" w:hAnsi="ＭＳ ゴシック" w:hint="eastAsia"/>
                                </w:rPr>
                                <w:t>を</w:t>
                              </w:r>
                              <w:r w:rsidR="00D70542">
                                <w:rPr>
                                  <w:rFonts w:ascii="ＭＳ ゴシック" w:eastAsia="ＭＳ ゴシック" w:hAnsi="ＭＳ ゴシック"/>
                                </w:rPr>
                                <w:t>申述</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14" name="テキスト ボックス 14"/>
                        <wps:cNvSpPr txBox="1"/>
                        <wps:spPr>
                          <a:xfrm>
                            <a:off x="2076450" y="3670738"/>
                            <a:ext cx="4019549" cy="901700"/>
                          </a:xfrm>
                          <a:prstGeom prst="rect">
                            <a:avLst/>
                          </a:prstGeom>
                          <a:solidFill>
                            <a:schemeClr val="bg1"/>
                          </a:solidFill>
                          <a:ln w="6350">
                            <a:noFill/>
                          </a:ln>
                        </wps:spPr>
                        <wps:txbx>
                          <w:txbxContent>
                            <w:p w14:paraId="1AE84FC7" w14:textId="3F56AFAE" w:rsidR="00CA15BB" w:rsidRPr="00CA15BB" w:rsidRDefault="00CA15BB" w:rsidP="00CA15BB">
                              <w:pPr>
                                <w:spacing w:line="300" w:lineRule="exact"/>
                                <w:rPr>
                                  <w:rFonts w:ascii="ＭＳ ゴシック" w:eastAsia="ＭＳ ゴシック" w:hAnsi="ＭＳ ゴシック"/>
                                </w:rPr>
                              </w:pPr>
                              <w:r>
                                <w:rPr>
                                  <w:rFonts w:ascii="ＭＳ ゴシック" w:eastAsia="ＭＳ ゴシック" w:hAnsi="ＭＳ ゴシック" w:hint="eastAsia"/>
                                </w:rPr>
                                <w:t>調査</w:t>
                              </w:r>
                              <w:r>
                                <w:rPr>
                                  <w:rFonts w:ascii="ＭＳ ゴシック" w:eastAsia="ＭＳ ゴシック" w:hAnsi="ＭＳ ゴシック"/>
                                </w:rPr>
                                <w:t>・予測・評価の結果や環境保全措置を記載</w:t>
                              </w:r>
                              <w:r>
                                <w:rPr>
                                  <w:rFonts w:ascii="ＭＳ ゴシック" w:eastAsia="ＭＳ ゴシック" w:hAnsi="ＭＳ ゴシック"/>
                                </w:rPr>
                                <w:br/>
                              </w:r>
                              <w:r>
                                <w:rPr>
                                  <w:rFonts w:ascii="ＭＳ ゴシック" w:eastAsia="ＭＳ ゴシック" w:hAnsi="ＭＳ ゴシック" w:hint="eastAsia"/>
                                </w:rPr>
                                <w:t>審査会</w:t>
                              </w:r>
                              <w:r>
                                <w:rPr>
                                  <w:rFonts w:ascii="ＭＳ ゴシック" w:eastAsia="ＭＳ ゴシック" w:hAnsi="ＭＳ ゴシック"/>
                                </w:rPr>
                                <w:t>、</w:t>
                              </w:r>
                              <w:r>
                                <w:rPr>
                                  <w:rFonts w:ascii="ＭＳ ゴシック" w:eastAsia="ＭＳ ゴシック" w:hAnsi="ＭＳ ゴシック" w:hint="eastAsia"/>
                                </w:rPr>
                                <w:t>市長及び府民</w:t>
                              </w:r>
                              <w:r>
                                <w:rPr>
                                  <w:rFonts w:ascii="ＭＳ ゴシック" w:eastAsia="ＭＳ ゴシック" w:hAnsi="ＭＳ ゴシック"/>
                                </w:rPr>
                                <w:t>（公聴会含む</w:t>
                              </w:r>
                              <w:r>
                                <w:rPr>
                                  <w:rFonts w:ascii="ＭＳ ゴシック" w:eastAsia="ＭＳ ゴシック" w:hAnsi="ＭＳ ゴシック" w:hint="eastAsia"/>
                                </w:rPr>
                                <w:t>）の</w:t>
                              </w:r>
                              <w:r>
                                <w:rPr>
                                  <w:rFonts w:ascii="ＭＳ ゴシック" w:eastAsia="ＭＳ ゴシック" w:hAnsi="ＭＳ ゴシック"/>
                                </w:rPr>
                                <w:t>意見を勘案し</w:t>
                              </w:r>
                              <w:r w:rsidR="00D70542">
                                <w:rPr>
                                  <w:rFonts w:ascii="ＭＳ ゴシック" w:eastAsia="ＭＳ ゴシック" w:hAnsi="ＭＳ ゴシック" w:hint="eastAsia"/>
                                </w:rPr>
                                <w:t>て</w:t>
                              </w:r>
                              <w:r>
                                <w:rPr>
                                  <w:rFonts w:ascii="ＭＳ ゴシック" w:eastAsia="ＭＳ ゴシック" w:hAnsi="ＭＳ ゴシック" w:hint="eastAsia"/>
                                </w:rPr>
                                <w:t>知事</w:t>
                              </w:r>
                              <w:r>
                                <w:rPr>
                                  <w:rFonts w:ascii="ＭＳ ゴシック" w:eastAsia="ＭＳ ゴシック" w:hAnsi="ＭＳ ゴシック"/>
                                </w:rPr>
                                <w:t>意見</w:t>
                              </w:r>
                              <w:r w:rsidR="00D70542">
                                <w:rPr>
                                  <w:rFonts w:ascii="ＭＳ ゴシック" w:eastAsia="ＭＳ ゴシック" w:hAnsi="ＭＳ ゴシック" w:hint="eastAsia"/>
                                </w:rPr>
                                <w:t>を</w:t>
                              </w:r>
                              <w:r w:rsidR="00D70542">
                                <w:rPr>
                                  <w:rFonts w:ascii="ＭＳ ゴシック" w:eastAsia="ＭＳ ゴシック" w:hAnsi="ＭＳ ゴシック"/>
                                </w:rPr>
                                <w:t>申述</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5" name="テキスト ボックス 15"/>
                        <wps:cNvSpPr txBox="1"/>
                        <wps:spPr>
                          <a:xfrm>
                            <a:off x="2066924" y="4572438"/>
                            <a:ext cx="4029075" cy="464821"/>
                          </a:xfrm>
                          <a:prstGeom prst="rect">
                            <a:avLst/>
                          </a:prstGeom>
                          <a:solidFill>
                            <a:schemeClr val="bg1"/>
                          </a:solidFill>
                          <a:ln w="6350">
                            <a:noFill/>
                          </a:ln>
                        </wps:spPr>
                        <wps:txbx>
                          <w:txbxContent>
                            <w:p w14:paraId="3ECF6565" w14:textId="386C9EA5" w:rsidR="00CA15BB" w:rsidRPr="00CA15BB" w:rsidRDefault="00BC3093">
                              <w:pPr>
                                <w:rPr>
                                  <w:rFonts w:ascii="ＭＳ ゴシック" w:eastAsia="ＭＳ ゴシック" w:hAnsi="ＭＳ ゴシック"/>
                                </w:rPr>
                              </w:pPr>
                              <w:r>
                                <w:rPr>
                                  <w:rFonts w:ascii="ＭＳ ゴシック" w:eastAsia="ＭＳ ゴシック" w:hAnsi="ＭＳ ゴシック" w:hint="eastAsia"/>
                                </w:rPr>
                                <w:t>大臣</w:t>
                              </w:r>
                              <w:r>
                                <w:rPr>
                                  <w:rFonts w:ascii="ＭＳ ゴシック" w:eastAsia="ＭＳ ゴシック" w:hAnsi="ＭＳ ゴシック"/>
                                </w:rPr>
                                <w:t>・</w:t>
                              </w:r>
                              <w:r w:rsidR="00CA15BB">
                                <w:rPr>
                                  <w:rFonts w:ascii="ＭＳ ゴシック" w:eastAsia="ＭＳ ゴシック" w:hAnsi="ＭＳ ゴシック" w:hint="eastAsia"/>
                                </w:rPr>
                                <w:t>知事</w:t>
                              </w:r>
                              <w:r w:rsidR="00CA15BB">
                                <w:rPr>
                                  <w:rFonts w:ascii="ＭＳ ゴシック" w:eastAsia="ＭＳ ゴシック" w:hAnsi="ＭＳ ゴシック"/>
                                </w:rPr>
                                <w:t>意見を</w:t>
                              </w:r>
                              <w:r w:rsidR="00CA15BB">
                                <w:rPr>
                                  <w:rFonts w:ascii="ＭＳ ゴシック" w:eastAsia="ＭＳ ゴシック" w:hAnsi="ＭＳ ゴシック" w:hint="eastAsia"/>
                                </w:rPr>
                                <w:t>勘案</w:t>
                              </w:r>
                              <w:r>
                                <w:rPr>
                                  <w:rFonts w:ascii="ＭＳ ゴシック" w:eastAsia="ＭＳ ゴシック" w:hAnsi="ＭＳ ゴシック" w:hint="eastAsia"/>
                                </w:rPr>
                                <w:t>、</w:t>
                              </w:r>
                              <w:r>
                                <w:rPr>
                                  <w:rFonts w:ascii="ＭＳ ゴシック" w:eastAsia="ＭＳ ゴシック" w:hAnsi="ＭＳ ゴシック"/>
                                </w:rPr>
                                <w:t>住民意見に配意</w:t>
                              </w:r>
                              <w:r w:rsidR="00CA15BB">
                                <w:rPr>
                                  <w:rFonts w:ascii="ＭＳ ゴシック" w:eastAsia="ＭＳ ゴシック" w:hAnsi="ＭＳ ゴシック"/>
                                </w:rPr>
                                <w:t>して準備書の内容を補正</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6" name="テキスト ボックス 16"/>
                        <wps:cNvSpPr txBox="1"/>
                        <wps:spPr>
                          <a:xfrm>
                            <a:off x="2038350" y="6617774"/>
                            <a:ext cx="3264535" cy="541020"/>
                          </a:xfrm>
                          <a:prstGeom prst="rect">
                            <a:avLst/>
                          </a:prstGeom>
                          <a:solidFill>
                            <a:schemeClr val="bg1"/>
                          </a:solidFill>
                          <a:ln w="6350">
                            <a:noFill/>
                          </a:ln>
                        </wps:spPr>
                        <wps:txbx>
                          <w:txbxContent>
                            <w:p w14:paraId="3AA33DD9" w14:textId="26992B3E" w:rsidR="008D67B5" w:rsidRPr="00CA15BB" w:rsidRDefault="008D67B5">
                              <w:pPr>
                                <w:rPr>
                                  <w:rFonts w:ascii="ＭＳ ゴシック" w:eastAsia="ＭＳ ゴシック" w:hAnsi="ＭＳ ゴシック"/>
                                </w:rPr>
                              </w:pPr>
                              <w:r>
                                <w:rPr>
                                  <w:rFonts w:ascii="ＭＳ ゴシック" w:eastAsia="ＭＳ ゴシック" w:hAnsi="ＭＳ ゴシック" w:hint="eastAsia"/>
                                </w:rPr>
                                <w:t>事後調査計画書</w:t>
                              </w:r>
                              <w:r w:rsidR="00D70542">
                                <w:rPr>
                                  <w:rFonts w:ascii="ＭＳ ゴシック" w:eastAsia="ＭＳ ゴシック" w:hAnsi="ＭＳ ゴシック" w:hint="eastAsia"/>
                                </w:rPr>
                                <w:t>、</w:t>
                              </w:r>
                              <w:r w:rsidR="00EB7BF5">
                                <w:rPr>
                                  <w:rFonts w:ascii="ＭＳ ゴシック" w:eastAsia="ＭＳ ゴシック" w:hAnsi="ＭＳ ゴシック" w:hint="eastAsia"/>
                                </w:rPr>
                                <w:t>事後調査報告書</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7" name="テキスト ボックス 17"/>
                        <wps:cNvSpPr txBox="1"/>
                        <wps:spPr>
                          <a:xfrm>
                            <a:off x="0" y="35999"/>
                            <a:ext cx="5585460" cy="360680"/>
                          </a:xfrm>
                          <a:prstGeom prst="rect">
                            <a:avLst/>
                          </a:prstGeom>
                          <a:noFill/>
                          <a:ln w="6350">
                            <a:noFill/>
                          </a:ln>
                        </wps:spPr>
                        <wps:txbx>
                          <w:txbxContent>
                            <w:p w14:paraId="7BBAD9DE" w14:textId="63E3E235" w:rsidR="00EB7BF5" w:rsidRPr="003C0D82" w:rsidRDefault="00EB7BF5" w:rsidP="003C0D82">
                              <w:pPr>
                                <w:spacing w:line="300" w:lineRule="exact"/>
                                <w:jc w:val="center"/>
                                <w:rPr>
                                  <w:rFonts w:ascii="ＭＳ ゴシック" w:eastAsia="ＭＳ ゴシック" w:hAnsi="ＭＳ ゴシック"/>
                                  <w:sz w:val="28"/>
                                  <w:szCs w:val="28"/>
                                  <w:u w:val="double"/>
                                </w:rPr>
                              </w:pPr>
                              <w:r w:rsidRPr="003C0D82">
                                <w:rPr>
                                  <w:rFonts w:ascii="ＭＳ ゴシック" w:eastAsia="ＭＳ ゴシック" w:hAnsi="ＭＳ ゴシック" w:hint="eastAsia"/>
                                  <w:sz w:val="28"/>
                                  <w:szCs w:val="28"/>
                                  <w:u w:val="double"/>
                                </w:rPr>
                                <w:t>環境アセスメントの手続の流れ</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1" name="テキスト ボックス 13"/>
                        <wps:cNvSpPr txBox="1"/>
                        <wps:spPr>
                          <a:xfrm>
                            <a:off x="2076451" y="481769"/>
                            <a:ext cx="4086224" cy="797220"/>
                          </a:xfrm>
                          <a:prstGeom prst="rect">
                            <a:avLst/>
                          </a:prstGeom>
                          <a:solidFill>
                            <a:schemeClr val="accent1">
                              <a:lumMod val="20000"/>
                              <a:lumOff val="80000"/>
                            </a:schemeClr>
                          </a:solidFill>
                          <a:ln w="6350">
                            <a:noFill/>
                          </a:ln>
                        </wps:spPr>
                        <wps:txbx>
                          <w:txbxContent>
                            <w:p w14:paraId="675D078E" w14:textId="1BAE80B9" w:rsidR="009D2C96" w:rsidRDefault="009D2C96" w:rsidP="009D2C96">
                              <w:pPr>
                                <w:pStyle w:val="Web"/>
                                <w:spacing w:before="0" w:beforeAutospacing="0" w:after="0" w:afterAutospacing="0"/>
                                <w:jc w:val="both"/>
                              </w:pPr>
                              <w:r>
                                <w:rPr>
                                  <w:rFonts w:ascii="游明朝" w:eastAsia="ＭＳ ゴシック" w:hAnsi="ＭＳ ゴシック" w:cs="Times New Roman" w:hint="eastAsia"/>
                                  <w:kern w:val="2"/>
                                  <w:sz w:val="21"/>
                                  <w:szCs w:val="21"/>
                                </w:rPr>
                                <w:t>事業の</w:t>
                              </w:r>
                              <w:r>
                                <w:rPr>
                                  <w:rFonts w:ascii="游明朝" w:eastAsia="ＭＳ ゴシック" w:hAnsi="ＭＳ ゴシック" w:cs="Times New Roman"/>
                                  <w:kern w:val="2"/>
                                  <w:sz w:val="21"/>
                                  <w:szCs w:val="21"/>
                                </w:rPr>
                                <w:t>位置・規模等の検討段階において、環境の保全のために適正な配慮をしなければならない事項について検討した結果を記載</w:t>
                              </w:r>
                              <w:r>
                                <w:rPr>
                                  <w:rFonts w:ascii="游明朝" w:eastAsia="ＭＳ ゴシック" w:hAnsi="游明朝" w:cs="Times New Roman" w:hint="eastAsia"/>
                                  <w:kern w:val="2"/>
                                  <w:sz w:val="21"/>
                                  <w:szCs w:val="21"/>
                                </w:rPr>
                                <w:br/>
                              </w:r>
                              <w:r w:rsidR="006D2BBA">
                                <w:rPr>
                                  <w:rFonts w:ascii="游明朝" w:eastAsia="ＭＳ ゴシック" w:hAnsi="ＭＳ ゴシック" w:cs="Times New Roman" w:hint="eastAsia"/>
                                  <w:kern w:val="2"/>
                                  <w:sz w:val="21"/>
                                  <w:szCs w:val="21"/>
                                </w:rPr>
                                <w:t>審査会</w:t>
                              </w:r>
                              <w:r w:rsidR="006D2BBA">
                                <w:rPr>
                                  <w:rFonts w:ascii="游明朝" w:eastAsia="ＭＳ ゴシック" w:hAnsi="ＭＳ ゴシック" w:cs="Times New Roman"/>
                                  <w:kern w:val="2"/>
                                  <w:sz w:val="21"/>
                                  <w:szCs w:val="21"/>
                                </w:rPr>
                                <w:t>、</w:t>
                              </w:r>
                              <w:r>
                                <w:rPr>
                                  <w:rFonts w:ascii="游明朝" w:eastAsia="ＭＳ ゴシック" w:hAnsi="ＭＳ ゴシック" w:cs="Times New Roman" w:hint="eastAsia"/>
                                  <w:kern w:val="2"/>
                                  <w:sz w:val="21"/>
                                  <w:szCs w:val="21"/>
                                </w:rPr>
                                <w:t>市長の意見を勘案して知事意見を申述</w:t>
                              </w:r>
                            </w:p>
                          </w:txbxContent>
                        </wps:txbx>
                        <wps:bodyPr rot="0" spcFirstLastPara="0" vert="horz" wrap="square" lIns="36000" tIns="45720" rIns="36000" bIns="45720" numCol="1" spcCol="0" rtlCol="0" fromWordArt="0" anchor="t" anchorCtr="0" forceAA="0" compatLnSpc="1">
                          <a:prstTxWarp prst="textNoShape">
                            <a:avLst/>
                          </a:prstTxWarp>
                          <a:noAutofit/>
                        </wps:bodyPr>
                      </wps:wsp>
                      <wpg:wgp>
                        <wpg:cNvPr id="30" name="グループ化 30"/>
                        <wpg:cNvGrpSpPr/>
                        <wpg:grpSpPr>
                          <a:xfrm>
                            <a:off x="0" y="566519"/>
                            <a:ext cx="2038350" cy="6592275"/>
                            <a:chOff x="0" y="566519"/>
                            <a:chExt cx="2038350" cy="6592275"/>
                          </a:xfrm>
                        </wpg:grpSpPr>
                        <wps:wsp>
                          <wps:cNvPr id="2" name="正方形/長方形 2"/>
                          <wps:cNvSpPr/>
                          <wps:spPr>
                            <a:xfrm>
                              <a:off x="0" y="2152453"/>
                              <a:ext cx="1983740" cy="453391"/>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6C10E4" w14:textId="299EC116" w:rsidR="00134AAB" w:rsidRPr="00134AAB" w:rsidRDefault="00134AAB" w:rsidP="00134AAB">
                                <w:pPr>
                                  <w:jc w:val="center"/>
                                  <w:rPr>
                                    <w:rFonts w:ascii="ＭＳ ゴシック" w:eastAsia="ＭＳ ゴシック" w:hAnsi="ＭＳ ゴシック"/>
                                    <w:b/>
                                    <w:color w:val="000000" w:themeColor="text1"/>
                                    <w:sz w:val="28"/>
                                    <w:szCs w:val="28"/>
                                  </w:rPr>
                                </w:pPr>
                                <w:r w:rsidRPr="00134AAB">
                                  <w:rPr>
                                    <w:rFonts w:ascii="ＭＳ ゴシック" w:eastAsia="ＭＳ ゴシック" w:hAnsi="ＭＳ ゴシック" w:hint="eastAsia"/>
                                    <w:b/>
                                    <w:color w:val="000000" w:themeColor="text1"/>
                                    <w:sz w:val="28"/>
                                    <w:szCs w:val="28"/>
                                  </w:rPr>
                                  <w:t>環境</w:t>
                                </w:r>
                                <w:r w:rsidRPr="00134AAB">
                                  <w:rPr>
                                    <w:rFonts w:ascii="ＭＳ ゴシック" w:eastAsia="ＭＳ ゴシック" w:hAnsi="ＭＳ ゴシック"/>
                                    <w:b/>
                                    <w:color w:val="000000" w:themeColor="text1"/>
                                    <w:sz w:val="28"/>
                                    <w:szCs w:val="28"/>
                                  </w:rPr>
                                  <w:t>影響評価方法書</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wps:wsp>
                          <wps:cNvPr id="3" name="正方形/長方形 3"/>
                          <wps:cNvSpPr/>
                          <wps:spPr>
                            <a:xfrm>
                              <a:off x="0" y="2939219"/>
                              <a:ext cx="2038350" cy="541020"/>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2CA7CFF" w14:textId="7AEEA95D" w:rsidR="00134AAB" w:rsidRPr="00B21C63" w:rsidRDefault="00B21C63" w:rsidP="00134AAB">
                                <w:pPr>
                                  <w:spacing w:line="300" w:lineRule="exact"/>
                                  <w:jc w:val="center"/>
                                  <w:rPr>
                                    <w:rFonts w:ascii="ＭＳ ゴシック" w:eastAsia="ＭＳ ゴシック" w:hAnsi="ＭＳ ゴシック"/>
                                    <w:b/>
                                    <w:color w:val="000000" w:themeColor="text1"/>
                                    <w:spacing w:val="-16"/>
                                    <w:sz w:val="24"/>
                                    <w:szCs w:val="24"/>
                                  </w:rPr>
                                </w:pPr>
                                <w:r w:rsidRPr="00B21C63">
                                  <w:rPr>
                                    <w:rFonts w:ascii="ＭＳ ゴシック" w:eastAsia="ＭＳ ゴシック" w:hAnsi="ＭＳ ゴシック" w:hint="eastAsia"/>
                                    <w:b/>
                                    <w:color w:val="000000" w:themeColor="text1"/>
                                    <w:spacing w:val="-16"/>
                                    <w:sz w:val="24"/>
                                    <w:szCs w:val="24"/>
                                  </w:rPr>
                                  <w:t>大臣・</w:t>
                                </w:r>
                                <w:r w:rsidR="00134AAB" w:rsidRPr="00B21C63">
                                  <w:rPr>
                                    <w:rFonts w:ascii="ＭＳ ゴシック" w:eastAsia="ＭＳ ゴシック" w:hAnsi="ＭＳ ゴシック" w:hint="eastAsia"/>
                                    <w:b/>
                                    <w:color w:val="000000" w:themeColor="text1"/>
                                    <w:spacing w:val="-16"/>
                                    <w:sz w:val="24"/>
                                    <w:szCs w:val="24"/>
                                  </w:rPr>
                                  <w:t>知事</w:t>
                                </w:r>
                                <w:r w:rsidR="00134AAB" w:rsidRPr="00B21C63">
                                  <w:rPr>
                                    <w:rFonts w:ascii="ＭＳ ゴシック" w:eastAsia="ＭＳ ゴシック" w:hAnsi="ＭＳ ゴシック"/>
                                    <w:b/>
                                    <w:color w:val="000000" w:themeColor="text1"/>
                                    <w:spacing w:val="-16"/>
                                    <w:sz w:val="24"/>
                                    <w:szCs w:val="24"/>
                                  </w:rPr>
                                  <w:t>意見を勘案</w:t>
                                </w:r>
                                <w:r w:rsidRPr="00B21C63">
                                  <w:rPr>
                                    <w:rFonts w:ascii="ＭＳ ゴシック" w:eastAsia="ＭＳ ゴシック" w:hAnsi="ＭＳ ゴシック" w:hint="eastAsia"/>
                                    <w:b/>
                                    <w:color w:val="000000" w:themeColor="text1"/>
                                    <w:spacing w:val="-16"/>
                                    <w:sz w:val="24"/>
                                    <w:szCs w:val="24"/>
                                  </w:rPr>
                                  <w:t>、住民意見に</w:t>
                                </w:r>
                                <w:r w:rsidRPr="00B21C63">
                                  <w:rPr>
                                    <w:rFonts w:ascii="ＭＳ ゴシック" w:eastAsia="ＭＳ ゴシック" w:hAnsi="ＭＳ ゴシック"/>
                                    <w:b/>
                                    <w:color w:val="000000" w:themeColor="text1"/>
                                    <w:spacing w:val="-16"/>
                                    <w:sz w:val="24"/>
                                    <w:szCs w:val="24"/>
                                  </w:rPr>
                                  <w:t>配意</w:t>
                                </w:r>
                                <w:r w:rsidR="00134AAB" w:rsidRPr="00B21C63">
                                  <w:rPr>
                                    <w:rFonts w:ascii="ＭＳ ゴシック" w:eastAsia="ＭＳ ゴシック" w:hAnsi="ＭＳ ゴシック"/>
                                    <w:b/>
                                    <w:color w:val="000000" w:themeColor="text1"/>
                                    <w:spacing w:val="-16"/>
                                    <w:sz w:val="24"/>
                                    <w:szCs w:val="24"/>
                                  </w:rPr>
                                  <w:t>して</w:t>
                                </w:r>
                                <w:r w:rsidR="00134AAB" w:rsidRPr="00B21C63">
                                  <w:rPr>
                                    <w:rFonts w:ascii="ＭＳ ゴシック" w:eastAsia="ＭＳ ゴシック" w:hAnsi="ＭＳ ゴシック" w:hint="eastAsia"/>
                                    <w:b/>
                                    <w:color w:val="000000" w:themeColor="text1"/>
                                    <w:spacing w:val="-16"/>
                                    <w:sz w:val="24"/>
                                    <w:szCs w:val="24"/>
                                  </w:rPr>
                                  <w:t>調査・</w:t>
                                </w:r>
                                <w:r w:rsidR="00134AAB" w:rsidRPr="00B21C63">
                                  <w:rPr>
                                    <w:rFonts w:ascii="ＭＳ ゴシック" w:eastAsia="ＭＳ ゴシック" w:hAnsi="ＭＳ ゴシック"/>
                                    <w:b/>
                                    <w:color w:val="000000" w:themeColor="text1"/>
                                    <w:spacing w:val="-16"/>
                                    <w:sz w:val="24"/>
                                    <w:szCs w:val="24"/>
                                  </w:rPr>
                                  <w:t>予測・</w:t>
                                </w:r>
                                <w:r w:rsidR="00134AAB" w:rsidRPr="00B21C63">
                                  <w:rPr>
                                    <w:rFonts w:ascii="ＭＳ ゴシック" w:eastAsia="ＭＳ ゴシック" w:hAnsi="ＭＳ ゴシック" w:hint="eastAsia"/>
                                    <w:b/>
                                    <w:color w:val="000000" w:themeColor="text1"/>
                                    <w:spacing w:val="-16"/>
                                    <w:sz w:val="24"/>
                                    <w:szCs w:val="24"/>
                                  </w:rPr>
                                  <w:t>評価</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4" name="正方形/長方形 4"/>
                          <wps:cNvSpPr/>
                          <wps:spPr>
                            <a:xfrm>
                              <a:off x="0" y="3834569"/>
                              <a:ext cx="1983740" cy="404494"/>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6653F6A" w14:textId="7C7B84B3" w:rsidR="00134AAB" w:rsidRPr="00134AAB" w:rsidRDefault="00134AAB"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環境</w:t>
                                </w:r>
                                <w:r>
                                  <w:rPr>
                                    <w:rFonts w:ascii="ＭＳ ゴシック" w:eastAsia="ＭＳ ゴシック" w:hAnsi="ＭＳ ゴシック"/>
                                    <w:b/>
                                    <w:color w:val="000000" w:themeColor="text1"/>
                                    <w:sz w:val="28"/>
                                    <w:szCs w:val="28"/>
                                  </w:rPr>
                                  <w:t>影響評価準備書</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5" name="正方形/長方形 5"/>
                          <wps:cNvSpPr/>
                          <wps:spPr>
                            <a:xfrm>
                              <a:off x="0" y="4585137"/>
                              <a:ext cx="1983740" cy="392431"/>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AFDB987" w14:textId="16546F4C"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環境</w:t>
                                </w:r>
                                <w:r>
                                  <w:rPr>
                                    <w:rFonts w:ascii="ＭＳ ゴシック" w:eastAsia="ＭＳ ゴシック" w:hAnsi="ＭＳ ゴシック"/>
                                    <w:b/>
                                    <w:color w:val="000000" w:themeColor="text1"/>
                                    <w:sz w:val="28"/>
                                    <w:szCs w:val="28"/>
                                  </w:rPr>
                                  <w:t>影響評価</w:t>
                                </w:r>
                                <w:r>
                                  <w:rPr>
                                    <w:rFonts w:ascii="ＭＳ ゴシック" w:eastAsia="ＭＳ ゴシック" w:hAnsi="ＭＳ ゴシック" w:hint="eastAsia"/>
                                    <w:b/>
                                    <w:color w:val="000000" w:themeColor="text1"/>
                                    <w:sz w:val="28"/>
                                    <w:szCs w:val="28"/>
                                  </w:rPr>
                                  <w:t>書</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6" name="正方形/長方形 6"/>
                          <wps:cNvSpPr/>
                          <wps:spPr>
                            <a:xfrm>
                              <a:off x="0" y="5940228"/>
                              <a:ext cx="1983740" cy="360680"/>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41A6203" w14:textId="77777777"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事業の</w:t>
                                </w:r>
                                <w:r>
                                  <w:rPr>
                                    <w:rFonts w:ascii="ＭＳ ゴシック" w:eastAsia="ＭＳ ゴシック" w:hAnsi="ＭＳ ゴシック"/>
                                    <w:b/>
                                    <w:color w:val="000000" w:themeColor="text1"/>
                                    <w:sz w:val="28"/>
                                    <w:szCs w:val="28"/>
                                  </w:rPr>
                                  <w:t>実施</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7" name="正方形/長方形 7"/>
                          <wps:cNvSpPr/>
                          <wps:spPr>
                            <a:xfrm>
                              <a:off x="0" y="6701594"/>
                              <a:ext cx="1983740" cy="457200"/>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7E52A9D" w14:textId="77777777"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事後</w:t>
                                </w:r>
                                <w:r>
                                  <w:rPr>
                                    <w:rFonts w:ascii="ＭＳ ゴシック" w:eastAsia="ＭＳ ゴシック" w:hAnsi="ＭＳ ゴシック"/>
                                    <w:b/>
                                    <w:color w:val="000000" w:themeColor="text1"/>
                                    <w:sz w:val="28"/>
                                    <w:szCs w:val="28"/>
                                  </w:rPr>
                                  <w:t>調査の実施</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8" name="下矢印 8"/>
                          <wps:cNvSpPr/>
                          <wps:spPr>
                            <a:xfrm>
                              <a:off x="593090" y="2636323"/>
                              <a:ext cx="721360" cy="293371"/>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下矢印 9"/>
                          <wps:cNvSpPr/>
                          <wps:spPr>
                            <a:xfrm>
                              <a:off x="593090" y="3499923"/>
                              <a:ext cx="721360" cy="306071"/>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下矢印 10"/>
                          <wps:cNvSpPr/>
                          <wps:spPr>
                            <a:xfrm>
                              <a:off x="593090" y="4268273"/>
                              <a:ext cx="721360" cy="304165"/>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下矢印 11"/>
                          <wps:cNvSpPr/>
                          <wps:spPr>
                            <a:xfrm>
                              <a:off x="612140" y="5008048"/>
                              <a:ext cx="721360" cy="302896"/>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下矢印 12"/>
                          <wps:cNvSpPr/>
                          <wps:spPr>
                            <a:xfrm>
                              <a:off x="593090" y="6319958"/>
                              <a:ext cx="721360" cy="360680"/>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566519"/>
                              <a:ext cx="1983740" cy="541020"/>
                            </a:xfrm>
                            <a:prstGeom prst="rect">
                              <a:avLst/>
                            </a:prstGeom>
                            <a:solidFill>
                              <a:schemeClr val="accent1">
                                <a:lumMod val="20000"/>
                                <a:lumOff val="80000"/>
                              </a:schemeClr>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F44B1" w14:textId="67BE7AAC" w:rsidR="009D2C96" w:rsidRDefault="009D2C96" w:rsidP="009D2C96">
                                <w:pPr>
                                  <w:pStyle w:val="Web"/>
                                  <w:spacing w:before="0" w:beforeAutospacing="0" w:after="0" w:afterAutospacing="0"/>
                                  <w:jc w:val="center"/>
                                </w:pPr>
                                <w:r>
                                  <w:rPr>
                                    <w:rFonts w:ascii="ＭＳ ゴシック" w:eastAsia="ＭＳ ゴシック" w:hAnsi="ＭＳ ゴシック" w:cs="Times New Roman" w:hint="eastAsia"/>
                                    <w:b/>
                                    <w:bCs/>
                                    <w:color w:val="000000"/>
                                    <w:kern w:val="2"/>
                                    <w:sz w:val="28"/>
                                    <w:szCs w:val="28"/>
                                  </w:rPr>
                                  <w:t>計画段階環境配慮書</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20" name="下矢印 20"/>
                          <wps:cNvSpPr/>
                          <wps:spPr>
                            <a:xfrm>
                              <a:off x="650240" y="1166004"/>
                              <a:ext cx="645160" cy="287316"/>
                            </a:xfrm>
                            <a:prstGeom prst="downArrow">
                              <a:avLst>
                                <a:gd name="adj1" fmla="val 50000"/>
                                <a:gd name="adj2" fmla="val 5167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1480919"/>
                              <a:ext cx="2038350" cy="353400"/>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2988C872" w14:textId="741E52F8" w:rsidR="00BC3093" w:rsidRPr="00BC3093" w:rsidRDefault="00BC3093" w:rsidP="00BC3093">
                                <w:pPr>
                                  <w:pStyle w:val="Web"/>
                                  <w:spacing w:before="0" w:beforeAutospacing="0" w:after="0" w:afterAutospacing="0" w:line="300" w:lineRule="exact"/>
                                  <w:jc w:val="center"/>
                                </w:pPr>
                                <w:r w:rsidRPr="00BC3093">
                                  <w:rPr>
                                    <w:rFonts w:ascii="ＭＳ ゴシック" w:eastAsia="ＭＳ ゴシック" w:hAnsi="ＭＳ ゴシック" w:cs="Times New Roman" w:hint="eastAsia"/>
                                    <w:b/>
                                    <w:bCs/>
                                    <w:color w:val="000000"/>
                                    <w:kern w:val="2"/>
                                  </w:rPr>
                                  <w:t>対象事業に</w:t>
                                </w:r>
                                <w:r w:rsidRPr="00BC3093">
                                  <w:rPr>
                                    <w:rFonts w:ascii="ＭＳ ゴシック" w:eastAsia="ＭＳ ゴシック" w:hAnsi="ＭＳ ゴシック" w:cs="Times New Roman"/>
                                    <w:b/>
                                    <w:bCs/>
                                    <w:color w:val="000000"/>
                                    <w:kern w:val="2"/>
                                  </w:rPr>
                                  <w:t>係る計画策定</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26" name="下矢印 26"/>
                          <wps:cNvSpPr/>
                          <wps:spPr>
                            <a:xfrm>
                              <a:off x="650240" y="1852394"/>
                              <a:ext cx="645160" cy="287020"/>
                            </a:xfrm>
                            <a:prstGeom prst="downArrow">
                              <a:avLst>
                                <a:gd name="adj1" fmla="val 50000"/>
                                <a:gd name="adj2" fmla="val 51679"/>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5310944"/>
                              <a:ext cx="1983740" cy="333375"/>
                            </a:xfrm>
                            <a:prstGeom prst="rect">
                              <a:avLst/>
                            </a:prstGeom>
                            <a:solidFill>
                              <a:schemeClr val="bg1"/>
                            </a:solidFill>
                            <a:ln w="127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0237FD3" w14:textId="788130C8" w:rsidR="00634D99" w:rsidRPr="00634D99" w:rsidRDefault="00634D99" w:rsidP="00634D99">
                                <w:pPr>
                                  <w:pStyle w:val="Web"/>
                                  <w:spacing w:before="0" w:beforeAutospacing="0" w:after="0" w:afterAutospacing="0" w:line="300" w:lineRule="exact"/>
                                  <w:jc w:val="center"/>
                                </w:pPr>
                                <w:r w:rsidRPr="00634D99">
                                  <w:rPr>
                                    <w:rFonts w:ascii="ＭＳ ゴシック" w:eastAsia="ＭＳ ゴシック" w:hAnsi="ＭＳ ゴシック" w:cs="Times New Roman" w:hint="eastAsia"/>
                                    <w:b/>
                                    <w:bCs/>
                                    <w:color w:val="000000"/>
                                    <w:kern w:val="2"/>
                                  </w:rPr>
                                  <w:t>補正後の環境影響評価書</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28" name="下矢印 28"/>
                          <wps:cNvSpPr/>
                          <wps:spPr>
                            <a:xfrm>
                              <a:off x="593090" y="5644319"/>
                              <a:ext cx="721360" cy="302895"/>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29" name="テキスト ボックス 15"/>
                        <wps:cNvSpPr txBox="1"/>
                        <wps:spPr>
                          <a:xfrm>
                            <a:off x="2066924" y="5236649"/>
                            <a:ext cx="4029075" cy="464820"/>
                          </a:xfrm>
                          <a:prstGeom prst="rect">
                            <a:avLst/>
                          </a:prstGeom>
                          <a:solidFill>
                            <a:schemeClr val="bg1"/>
                          </a:solidFill>
                          <a:ln w="6350">
                            <a:noFill/>
                          </a:ln>
                        </wps:spPr>
                        <wps:txbx>
                          <w:txbxContent>
                            <w:p w14:paraId="2F53C79A" w14:textId="273C8B20" w:rsidR="00634D99" w:rsidRDefault="00634D99" w:rsidP="00634D99">
                              <w:pPr>
                                <w:pStyle w:val="Web"/>
                                <w:spacing w:before="0" w:beforeAutospacing="0" w:after="0" w:afterAutospacing="0"/>
                                <w:jc w:val="both"/>
                              </w:pPr>
                              <w:r>
                                <w:rPr>
                                  <w:rFonts w:ascii="游明朝" w:eastAsia="ＭＳ ゴシック" w:hAnsi="ＭＳ ゴシック" w:cs="Times New Roman" w:hint="eastAsia"/>
                                  <w:kern w:val="2"/>
                                  <w:sz w:val="21"/>
                                  <w:szCs w:val="21"/>
                                </w:rPr>
                                <w:t>免許等</w:t>
                              </w:r>
                              <w:r>
                                <w:rPr>
                                  <w:rFonts w:ascii="游明朝" w:eastAsia="ＭＳ ゴシック" w:hAnsi="ＭＳ ゴシック" w:cs="Times New Roman"/>
                                  <w:kern w:val="2"/>
                                  <w:sz w:val="21"/>
                                  <w:szCs w:val="21"/>
                                </w:rPr>
                                <w:t>を行う者の意見を勘案して評価書を補正し、</w:t>
                              </w:r>
                              <w:r>
                                <w:rPr>
                                  <w:rFonts w:ascii="游明朝" w:eastAsia="ＭＳ ゴシック" w:hAnsi="ＭＳ ゴシック" w:cs="Times New Roman" w:hint="eastAsia"/>
                                  <w:kern w:val="2"/>
                                  <w:sz w:val="21"/>
                                  <w:szCs w:val="21"/>
                                </w:rPr>
                                <w:t>確定</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5DC39198" id="キャンバス 1" o:spid="_x0000_s1027" editas="canvas" style="position:absolute;left:0;text-align:left;margin-left:437pt;margin-top:40.65pt;width:488.2pt;height:563.65pt;z-index:251658240;mso-position-horizontal:right;mso-position-horizontal-relative:margin;mso-width-relative:margin;mso-height-relative:margin" coordsize="62001,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uLQkAAC5hAAAOAAAAZHJzL2Uyb0RvYy54bWzsXUuP5EQSviPtf7B83yln2k7bpalBvTM7&#10;I6RZZsSAOLtdrsfKL2x3VzXHaWmFBByBCxISHBGCG4u0+2tqh9X+i418OMt2u6td1dU9TXVyaFx2&#10;Om1nRnwZ8UVkzMN3l3GknYZ5MU+TkY4eGLoWJkE6nifTkf7Rh0//7OpaUfrJ2I/SJBzpZ2Ghv/vo&#10;T+88XGTDEKezNBqHuQadJMVwkY30WVlmw8GgCGZh7BcP0ixM4OIkzWO/hJ/5dDDO/QX0HkcDbBhk&#10;sEjzcZanQVgUcPYJv6g/Yv1PJmFQvphMirDUopEO71ayvzn7e0z/Dh499IfT3M9m80C8hr/DW8T+&#10;PIGHyq6e+KWvneTzC13F8yBPi3RSPgjSeJBOJvMgZN8AX4OM1tc89pNTv2AfE8DoVC8IR3vs93gK&#10;YwBdDhcwGSE7hqkoMjkpxfUe9mrmZyH7hmIYvH/6MtfmY5AUU9cSPwaJWJ3/Y/X6p9Xr31bnn2mr&#10;829X5+er1z/Dbw3aiNeB+15lcGe5/Eu6hJur8wWcpKO+nOQx/T+MpwbXMSKujW1dO6PHyEUE84kO&#10;l6UWQAOTGAQRaBBAC9tCBmaSMFj3lOVF+SxMY40ejPQcBInNr3/6vCjhraBp1YQ+OEmfzqMIzvvD&#10;KNEWI52YtsFukFfgjiiBGxdZMeTvTY/K5fGSDYhTfdNxOj6DT81TLqtFFjydwzs894vypZ+DcIIY&#10;g8KVL+DPJErhWak40rVZmn/adZ62h1mEq7q2AGEf6cUnJ34e6lr0XgLzC+NhUO1gPyzbgeHQ8vqV&#10;4/qV5CR+nII+IVDtLGCHtH0ZVYeTPI0/Br08ok+FS34SwLNHelkdPi65CoJeB+HREWsE+pD55fPk&#10;FZVuxMaOjvCHy4/9PBPTUMIEvp9WEuUPW7PB2/L5ODop08mcTRUdZz6qYvhBuqnI34aYWz3E3Kqm&#10;flsxNxxigZhRMTeJYzim2xRzy0CebXlczD0DOTDJXHYrhalkuKeYF2k0H1NJp2PMMDp8HOXaqQ/S&#10;cDxlagli3mi1ozqwL1lP3EGqQ1Dm908hAHSvxH17Z4UgxMOgcqAQFMWsiwqBPcMRuG8Ry8WVzN55&#10;hfCqMTng9eFeKgTpoRCkmvytVwjTpYYIVQhCkOM4bK3xh9IQwrCCmHs0hBrYf6MrBGJrmVoiDs9m&#10;cnpohDSXt9QIYS3ZnscAda0Jtu3aFoHL1CWg/oF7TVtJGv47uwRI+jlvA/M9ZFkwHNwngAPuD4iz&#10;3B+Aszv7AvcR68HauNr42dnpZd4APIEaPy5ySEvALcMlmBpHVMAdz8HX9Xk3Qb0fBGFSci8uOon/&#10;lo65kwCUDfdBQClOYqBm+Gm3Ok29B0r9ULeCOdmNh+zoS6x5hL56pHxlyqswqkL4ytPhYrqmhIDb&#10;axF1W/Faz/L0JAMPf5FNa5SQSeGEU0Kvf1md/7g6/9fq/Js3X3ytwRVGBLHWz/KMckHixJT/ov5o&#10;ZcILEgh6A0G3CbFRSxOwIawiqgnE9jAGl4BxN8GMiiQQRBdvDmZ/FeTRZbeD7PJXgHGbAqfIXvOW&#10;eAZcDd3vP/3w+9e/vfn394P/ffUrP9IY+UUNJbFWsqGrSKjqpSV5xj8dIxuDZciHpbIWkeeaDl0U&#10;6MDBVdO7pvt0YY1EmHIUWhBnY+CokimjgRoYIOGBI0e5rF6h1qqbaivKsyjkDN0H4QRIN8oU8gdU&#10;kMP7rINXMfPHIT9tXwpSUQId0p4nQI3Ivjn6td636hvmAN5StKe3hoysljdz8nDjzfIO9uQ0KeXN&#10;8TxJ864viwCSxZN5e6HkYmiojEhC8q0aHw1CEgTiBsjI+2iASNK9CybahkcvmPBMD2/E132w6zXV&#10;rtkHXCs30o4NOBkfR7vBCaf6n/jFjD+SvY7Qow5KX+GMvg3OyNWpr3HWFeC444GP+4g1MvLRhTXt&#10;kEcfrAGjzbLbXk3TJDEsy2NdS1tsHaa76RCHwpq7b9PIJU5hzUGFWWVQqQtr2tGkPlhjARuITEYy&#10;rinCBtaA3WOZlTVduZ63FU5VWHP3sUYucQprDgprZLyuC2vagbo+WGN7loFxK3WjiTV7CEcoHypn&#10;lMtBcjVyiVNYc1BYIyOhXVjTDoH2wRrIEkOANxtpXcj+u2boU2HNAWONXOIU1hwU1kCiPo++/eef&#10;n//3u+/ffPmLJpMwewWObM80PBE9IiYxcSt65GAEtD4PHmHPNJ0rvKdxukiO8jxdMNa2lepLc7Np&#10;3GN3qPEMkaG9qQsVXhKBrX2Fl94GaDQyWRrZ7Y1sFnFFZbSMu/aiVEn3Io4stnFAbnkbNFiwvXe0&#10;uQYapgVJWZtAwzSIoUADMO++xaQVaByUpQGZuxdQY53Nu62tYWHiYmeDrWEaFt3rxRnDS5haZWuI&#10;fLtDokcUbBwWbMjs2bWHsk6R7gUbBGFE89doYqBhuIbVYl3rLoppYNdjzu7lwWQFGwo29rIBV7ko&#10;sBk3u5md5jI3tgYbMumoF2zUnBRiIs+zN8FGj1iNgg0FGwo26nUU7uDOfUltdMVeeMprb5ZDmBwd&#10;exEacd6bzpWtks8pcbrvXTnYtdnGapa5v3Oqrcrc30fmvlzd+npAd2C/031MkaVlVtr0Kd+V1xtZ&#10;iG1g4dEgRKCMSyu2C9u7kQy6uI6JtvdoKFpMx+JF/fHfwQ2bxBEUooGyH5rcFNNsAzZXrQ0iDmOF&#10;QbtZGIclYlS5ciqKc2FPQ4XTdzbJbR+4olyeG3N5aOkrjitdtgtcFakivZwfbrsgyzW8jRt9TNu0&#10;VOKI2lDIC5zxvZZ0GVtvKNw6I1aZJbQUnNijeXtFy7BMcV0zJnBuG9ComyVQis9sp5y1zJIr6+91&#10;MCbKLGF5MZdsEWZWlYoTd5dO3IQryiy5ObNkYzor3iWf1TaR4Vktn6fBqZjwHy/vcHkY56rqnpsy&#10;xNT+4z96nQNpDu/Dq2kULmjkmokr+6mkei/Zko4MVb5tpjdbUgvk2MSC/XutyjAX4r8qbURlm11W&#10;gFlZEW3vhBU+gjpRt1X0SIZoNtQQl+guyI7eNcSNdS1ZcGAIgTrK4AGtdwPDpr1WLdm3tWtm61rj&#10;nASmqKmWvFox962CkCDrAa3Jz7hs8Q8I0Kr/9d/Mc1//MweP/g8AAP//AwBQSwMEFAAGAAgAAAAh&#10;ADuCvVTfAAAACAEAAA8AAABkcnMvZG93bnJldi54bWxMj09PhDAUxO8mfofmmXhzy6LpskjZoMl6&#10;8Cb+2Xjr0grE9pXQwqKf3udJj5OZzPym2C3OstmMofcoYb1KgBlsvO6xlfDyvL/KgIWoUCvr0Uj4&#10;MgF25flZoXLtT/hk5jq2jEow5EpCF+OQcx6azjgVVn4wSN6HH52KJMeW61GdqNxZniaJ4E71SAud&#10;Gsx9Z5rPenISDulci+q1/Rbi7b162ExWPd7tpby8WKpbYNEs8S8Mv/iEDiUxHf2EOjArgY5ECdn6&#10;Ghi52424AXakWJpkAnhZ8P8Hyh8AAAD//wMAUEsBAi0AFAAGAAgAAAAhALaDOJL+AAAA4QEAABMA&#10;AAAAAAAAAAAAAAAAAAAAAFtDb250ZW50X1R5cGVzXS54bWxQSwECLQAUAAYACAAAACEAOP0h/9YA&#10;AACUAQAACwAAAAAAAAAAAAAAAAAvAQAAX3JlbHMvLnJlbHNQSwECLQAUAAYACAAAACEAGS9f7i0J&#10;AAAuYQAADgAAAAAAAAAAAAAAAAAuAgAAZHJzL2Uyb0RvYy54bWxQSwECLQAUAAYACAAAACEAO4K9&#10;VN8AAAAIAQAADwAAAAAAAAAAAAAAAACHCwAAZHJzL2Rvd25yZXYueG1sUEsFBgAAAAAEAAQA8wAA&#10;AJ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001;height:71583;visibility:visible;mso-wrap-style:square">
                  <v:fill o:detectmouseclick="t"/>
                  <v:path o:connecttype="none"/>
                </v:shape>
                <v:shape id="テキスト ボックス 13" o:spid="_x0000_s1029" type="#_x0000_t202" style="position:absolute;left:21685;top:21181;width:36061;height:5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1VrwgAAANsAAAAPAAAAZHJzL2Rvd25yZXYueG1sRE9NawIx&#10;EL0L/ocwQm9uVgsiq1GKtLS9FLUV8TZuxs3SzWTdRF3/vREEb/N4nzOdt7YSZ2p86VjBIElBEOdO&#10;l1wo+Pv96I9B+ICssXJMCq7kYT7rdqaYaXfhFZ3XoRAxhH2GCkwIdSalzw1Z9ImriSN3cI3FEGFT&#10;SN3gJYbbSg7TdCQtlhwbDNa0MJT/r09WwUnv5XW3+inNZrdd6vfPo/vej5R66bVvExCB2vAUP9xf&#10;Os5/hfsv8QA5uwEAAP//AwBQSwECLQAUAAYACAAAACEA2+H2y+4AAACFAQAAEwAAAAAAAAAAAAAA&#10;AAAAAAAAW0NvbnRlbnRfVHlwZXNdLnhtbFBLAQItABQABgAIAAAAIQBa9CxbvwAAABUBAAALAAAA&#10;AAAAAAAAAAAAAB8BAABfcmVscy8ucmVsc1BLAQItABQABgAIAAAAIQAWl1VrwgAAANsAAAAPAAAA&#10;AAAAAAAAAAAAAAcCAABkcnMvZG93bnJldi54bWxQSwUGAAAAAAMAAwC3AAAA9gIAAAAA&#10;" filled="f" stroked="f" strokeweight=".5pt">
                  <v:textbox inset="1mm,,1mm">
                    <w:txbxContent>
                      <w:p w14:paraId="40147D48" w14:textId="69709C7E" w:rsidR="0046012F" w:rsidRPr="00CA15BB" w:rsidRDefault="0046012F">
                        <w:pPr>
                          <w:rPr>
                            <w:rFonts w:ascii="ＭＳ ゴシック" w:eastAsia="ＭＳ ゴシック" w:hAnsi="ＭＳ ゴシック"/>
                          </w:rPr>
                        </w:pPr>
                        <w:r w:rsidRPr="00CA15BB">
                          <w:rPr>
                            <w:rFonts w:ascii="ＭＳ ゴシック" w:eastAsia="ＭＳ ゴシック" w:hAnsi="ＭＳ ゴシック" w:hint="eastAsia"/>
                          </w:rPr>
                          <w:t>調査</w:t>
                        </w:r>
                        <w:r w:rsidRPr="00CA15BB">
                          <w:rPr>
                            <w:rFonts w:ascii="ＭＳ ゴシック" w:eastAsia="ＭＳ ゴシック" w:hAnsi="ＭＳ ゴシック"/>
                          </w:rPr>
                          <w:t>・予測・評価</w:t>
                        </w:r>
                        <w:r w:rsidRPr="00CA15BB">
                          <w:rPr>
                            <w:rFonts w:ascii="ＭＳ ゴシック" w:eastAsia="ＭＳ ゴシック" w:hAnsi="ＭＳ ゴシック" w:hint="eastAsia"/>
                          </w:rPr>
                          <w:t>する</w:t>
                        </w:r>
                        <w:r w:rsidRPr="00CA15BB">
                          <w:rPr>
                            <w:rFonts w:ascii="ＭＳ ゴシック" w:eastAsia="ＭＳ ゴシック" w:hAnsi="ＭＳ ゴシック"/>
                          </w:rPr>
                          <w:t>環境項目や実施方法を記載</w:t>
                        </w:r>
                        <w:r w:rsidRPr="00CA15BB">
                          <w:rPr>
                            <w:rFonts w:ascii="ＭＳ ゴシック" w:eastAsia="ＭＳ ゴシック" w:hAnsi="ＭＳ ゴシック"/>
                          </w:rPr>
                          <w:br/>
                        </w:r>
                        <w:r w:rsidRPr="00CA15BB">
                          <w:rPr>
                            <w:rFonts w:ascii="ＭＳ ゴシック" w:eastAsia="ＭＳ ゴシック" w:hAnsi="ＭＳ ゴシック" w:hint="eastAsia"/>
                          </w:rPr>
                          <w:t>審査会</w:t>
                        </w:r>
                        <w:r w:rsidRPr="00CA15BB">
                          <w:rPr>
                            <w:rFonts w:ascii="ＭＳ ゴシック" w:eastAsia="ＭＳ ゴシック" w:hAnsi="ＭＳ ゴシック"/>
                          </w:rPr>
                          <w:t>、市長</w:t>
                        </w:r>
                        <w:r w:rsidRPr="00CA15BB">
                          <w:rPr>
                            <w:rFonts w:ascii="ＭＳ ゴシック" w:eastAsia="ＭＳ ゴシック" w:hAnsi="ＭＳ ゴシック" w:hint="eastAsia"/>
                          </w:rPr>
                          <w:t>及び</w:t>
                        </w:r>
                        <w:r w:rsidR="00CA15BB">
                          <w:rPr>
                            <w:rFonts w:ascii="ＭＳ ゴシック" w:eastAsia="ＭＳ ゴシック" w:hAnsi="ＭＳ ゴシック" w:hint="eastAsia"/>
                          </w:rPr>
                          <w:t>府</w:t>
                        </w:r>
                        <w:r w:rsidRPr="00CA15BB">
                          <w:rPr>
                            <w:rFonts w:ascii="ＭＳ ゴシック" w:eastAsia="ＭＳ ゴシック" w:hAnsi="ＭＳ ゴシック" w:hint="eastAsia"/>
                          </w:rPr>
                          <w:t>民</w:t>
                        </w:r>
                        <w:r w:rsidRPr="00CA15BB">
                          <w:rPr>
                            <w:rFonts w:ascii="ＭＳ ゴシック" w:eastAsia="ＭＳ ゴシック" w:hAnsi="ＭＳ ゴシック"/>
                          </w:rPr>
                          <w:t>の意見を勘案</w:t>
                        </w:r>
                        <w:r w:rsidR="00D70542">
                          <w:rPr>
                            <w:rFonts w:ascii="ＭＳ ゴシック" w:eastAsia="ＭＳ ゴシック" w:hAnsi="ＭＳ ゴシック" w:hint="eastAsia"/>
                          </w:rPr>
                          <w:t>して</w:t>
                        </w:r>
                        <w:r w:rsidRPr="00CA15BB">
                          <w:rPr>
                            <w:rFonts w:ascii="ＭＳ ゴシック" w:eastAsia="ＭＳ ゴシック" w:hAnsi="ＭＳ ゴシック" w:hint="eastAsia"/>
                          </w:rPr>
                          <w:t>知事</w:t>
                        </w:r>
                        <w:r w:rsidRPr="00CA15BB">
                          <w:rPr>
                            <w:rFonts w:ascii="ＭＳ ゴシック" w:eastAsia="ＭＳ ゴシック" w:hAnsi="ＭＳ ゴシック"/>
                          </w:rPr>
                          <w:t>意見</w:t>
                        </w:r>
                        <w:r w:rsidR="00D70542">
                          <w:rPr>
                            <w:rFonts w:ascii="ＭＳ ゴシック" w:eastAsia="ＭＳ ゴシック" w:hAnsi="ＭＳ ゴシック" w:hint="eastAsia"/>
                          </w:rPr>
                          <w:t>を</w:t>
                        </w:r>
                        <w:r w:rsidR="00D70542">
                          <w:rPr>
                            <w:rFonts w:ascii="ＭＳ ゴシック" w:eastAsia="ＭＳ ゴシック" w:hAnsi="ＭＳ ゴシック"/>
                          </w:rPr>
                          <w:t>申述</w:t>
                        </w:r>
                      </w:p>
                    </w:txbxContent>
                  </v:textbox>
                </v:shape>
                <v:shape id="テキスト ボックス 14" o:spid="_x0000_s1030" type="#_x0000_t202" style="position:absolute;left:20764;top:36707;width:40195;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bZwgAAANsAAAAPAAAAZHJzL2Rvd25yZXYueG1sRE9NawIx&#10;EL0L/Q9hCt5qtiKlbI0iQkE8aKui9DZsxmR1M1k2WV3/fSMI3ubxPmc87VwlLtSE0rOC90EGgrjw&#10;umSjYLf9fvsEESKyxsozKbhRgOnkpTfGXPsr/9JlE41IIRxyVGBjrHMpQ2HJYRj4mjhxR984jAk2&#10;RuoGryncVXKYZR/SYcmpwWJNc0vFedM6BUtrTuv9cLFvD8fT+c9UbftDK6X6r93sC0SkLj7FD/dC&#10;p/kjuP+SDpCTfwAAAP//AwBQSwECLQAUAAYACAAAACEA2+H2y+4AAACFAQAAEwAAAAAAAAAAAAAA&#10;AAAAAAAAW0NvbnRlbnRfVHlwZXNdLnhtbFBLAQItABQABgAIAAAAIQBa9CxbvwAAABUBAAALAAAA&#10;AAAAAAAAAAAAAB8BAABfcmVscy8ucmVsc1BLAQItABQABgAIAAAAIQBAfmbZwgAAANsAAAAPAAAA&#10;AAAAAAAAAAAAAAcCAABkcnMvZG93bnJldi54bWxQSwUGAAAAAAMAAwC3AAAA9gIAAAAA&#10;" fillcolor="white [3212]" stroked="f" strokeweight=".5pt">
                  <v:textbox inset="1mm,,1mm">
                    <w:txbxContent>
                      <w:p w14:paraId="1AE84FC7" w14:textId="3F56AFAE" w:rsidR="00CA15BB" w:rsidRPr="00CA15BB" w:rsidRDefault="00CA15BB" w:rsidP="00CA15BB">
                        <w:pPr>
                          <w:spacing w:line="300" w:lineRule="exact"/>
                          <w:rPr>
                            <w:rFonts w:ascii="ＭＳ ゴシック" w:eastAsia="ＭＳ ゴシック" w:hAnsi="ＭＳ ゴシック"/>
                          </w:rPr>
                        </w:pPr>
                        <w:r>
                          <w:rPr>
                            <w:rFonts w:ascii="ＭＳ ゴシック" w:eastAsia="ＭＳ ゴシック" w:hAnsi="ＭＳ ゴシック" w:hint="eastAsia"/>
                          </w:rPr>
                          <w:t>調査</w:t>
                        </w:r>
                        <w:r>
                          <w:rPr>
                            <w:rFonts w:ascii="ＭＳ ゴシック" w:eastAsia="ＭＳ ゴシック" w:hAnsi="ＭＳ ゴシック"/>
                          </w:rPr>
                          <w:t>・予測・評価の結果や環境保全措置を記載</w:t>
                        </w:r>
                        <w:r>
                          <w:rPr>
                            <w:rFonts w:ascii="ＭＳ ゴシック" w:eastAsia="ＭＳ ゴシック" w:hAnsi="ＭＳ ゴシック"/>
                          </w:rPr>
                          <w:br/>
                        </w:r>
                        <w:r>
                          <w:rPr>
                            <w:rFonts w:ascii="ＭＳ ゴシック" w:eastAsia="ＭＳ ゴシック" w:hAnsi="ＭＳ ゴシック" w:hint="eastAsia"/>
                          </w:rPr>
                          <w:t>審査会</w:t>
                        </w:r>
                        <w:r>
                          <w:rPr>
                            <w:rFonts w:ascii="ＭＳ ゴシック" w:eastAsia="ＭＳ ゴシック" w:hAnsi="ＭＳ ゴシック"/>
                          </w:rPr>
                          <w:t>、</w:t>
                        </w:r>
                        <w:r>
                          <w:rPr>
                            <w:rFonts w:ascii="ＭＳ ゴシック" w:eastAsia="ＭＳ ゴシック" w:hAnsi="ＭＳ ゴシック" w:hint="eastAsia"/>
                          </w:rPr>
                          <w:t>市長及び府民</w:t>
                        </w:r>
                        <w:r>
                          <w:rPr>
                            <w:rFonts w:ascii="ＭＳ ゴシック" w:eastAsia="ＭＳ ゴシック" w:hAnsi="ＭＳ ゴシック"/>
                          </w:rPr>
                          <w:t>（公聴会含む</w:t>
                        </w:r>
                        <w:r>
                          <w:rPr>
                            <w:rFonts w:ascii="ＭＳ ゴシック" w:eastAsia="ＭＳ ゴシック" w:hAnsi="ＭＳ ゴシック" w:hint="eastAsia"/>
                          </w:rPr>
                          <w:t>）の</w:t>
                        </w:r>
                        <w:r>
                          <w:rPr>
                            <w:rFonts w:ascii="ＭＳ ゴシック" w:eastAsia="ＭＳ ゴシック" w:hAnsi="ＭＳ ゴシック"/>
                          </w:rPr>
                          <w:t>意見を勘案し</w:t>
                        </w:r>
                        <w:r w:rsidR="00D70542">
                          <w:rPr>
                            <w:rFonts w:ascii="ＭＳ ゴシック" w:eastAsia="ＭＳ ゴシック" w:hAnsi="ＭＳ ゴシック" w:hint="eastAsia"/>
                          </w:rPr>
                          <w:t>て</w:t>
                        </w:r>
                        <w:r>
                          <w:rPr>
                            <w:rFonts w:ascii="ＭＳ ゴシック" w:eastAsia="ＭＳ ゴシック" w:hAnsi="ＭＳ ゴシック" w:hint="eastAsia"/>
                          </w:rPr>
                          <w:t>知事</w:t>
                        </w:r>
                        <w:r>
                          <w:rPr>
                            <w:rFonts w:ascii="ＭＳ ゴシック" w:eastAsia="ＭＳ ゴシック" w:hAnsi="ＭＳ ゴシック"/>
                          </w:rPr>
                          <w:t>意見</w:t>
                        </w:r>
                        <w:r w:rsidR="00D70542">
                          <w:rPr>
                            <w:rFonts w:ascii="ＭＳ ゴシック" w:eastAsia="ＭＳ ゴシック" w:hAnsi="ＭＳ ゴシック" w:hint="eastAsia"/>
                          </w:rPr>
                          <w:t>を</w:t>
                        </w:r>
                        <w:r w:rsidR="00D70542">
                          <w:rPr>
                            <w:rFonts w:ascii="ＭＳ ゴシック" w:eastAsia="ＭＳ ゴシック" w:hAnsi="ＭＳ ゴシック"/>
                          </w:rPr>
                          <w:t>申述</w:t>
                        </w:r>
                      </w:p>
                    </w:txbxContent>
                  </v:textbox>
                </v:shape>
                <v:shape id="テキスト ボックス 15" o:spid="_x0000_s1031" type="#_x0000_t202" style="position:absolute;left:20669;top:45724;width:40290;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NCwgAAANsAAAAPAAAAZHJzL2Rvd25yZXYueG1sRE9NawIx&#10;EL0L/Q9hCt5qtoKlbI0iQkE8aKui9DZsxmR1M1k2WV3/fSMI3ubxPmc87VwlLtSE0rOC90EGgrjw&#10;umSjYLf9fvsEESKyxsozKbhRgOnkpTfGXPsr/9JlE41IIRxyVGBjrHMpQ2HJYRj4mjhxR984jAk2&#10;RuoGryncVXKYZR/SYcmpwWJNc0vFedM6BUtrTuv9cLFvD8fT+c9UbftDK6X6r93sC0SkLj7FD/dC&#10;p/kjuP+SDpCTfwAAAP//AwBQSwECLQAUAAYACAAAACEA2+H2y+4AAACFAQAAEwAAAAAAAAAAAAAA&#10;AAAAAAAAW0NvbnRlbnRfVHlwZXNdLnhtbFBLAQItABQABgAIAAAAIQBa9CxbvwAAABUBAAALAAAA&#10;AAAAAAAAAAAAAB8BAABfcmVscy8ucmVsc1BLAQItABQABgAIAAAAIQAvMsNCwgAAANsAAAAPAAAA&#10;AAAAAAAAAAAAAAcCAABkcnMvZG93bnJldi54bWxQSwUGAAAAAAMAAwC3AAAA9gIAAAAA&#10;" fillcolor="white [3212]" stroked="f" strokeweight=".5pt">
                  <v:textbox inset="1mm,,1mm">
                    <w:txbxContent>
                      <w:p w14:paraId="3ECF6565" w14:textId="386C9EA5" w:rsidR="00CA15BB" w:rsidRPr="00CA15BB" w:rsidRDefault="00BC3093">
                        <w:pPr>
                          <w:rPr>
                            <w:rFonts w:ascii="ＭＳ ゴシック" w:eastAsia="ＭＳ ゴシック" w:hAnsi="ＭＳ ゴシック"/>
                          </w:rPr>
                        </w:pPr>
                        <w:r>
                          <w:rPr>
                            <w:rFonts w:ascii="ＭＳ ゴシック" w:eastAsia="ＭＳ ゴシック" w:hAnsi="ＭＳ ゴシック" w:hint="eastAsia"/>
                          </w:rPr>
                          <w:t>大臣</w:t>
                        </w:r>
                        <w:r>
                          <w:rPr>
                            <w:rFonts w:ascii="ＭＳ ゴシック" w:eastAsia="ＭＳ ゴシック" w:hAnsi="ＭＳ ゴシック"/>
                          </w:rPr>
                          <w:t>・</w:t>
                        </w:r>
                        <w:r w:rsidR="00CA15BB">
                          <w:rPr>
                            <w:rFonts w:ascii="ＭＳ ゴシック" w:eastAsia="ＭＳ ゴシック" w:hAnsi="ＭＳ ゴシック" w:hint="eastAsia"/>
                          </w:rPr>
                          <w:t>知事</w:t>
                        </w:r>
                        <w:r w:rsidR="00CA15BB">
                          <w:rPr>
                            <w:rFonts w:ascii="ＭＳ ゴシック" w:eastAsia="ＭＳ ゴシック" w:hAnsi="ＭＳ ゴシック"/>
                          </w:rPr>
                          <w:t>意見を</w:t>
                        </w:r>
                        <w:r w:rsidR="00CA15BB">
                          <w:rPr>
                            <w:rFonts w:ascii="ＭＳ ゴシック" w:eastAsia="ＭＳ ゴシック" w:hAnsi="ＭＳ ゴシック" w:hint="eastAsia"/>
                          </w:rPr>
                          <w:t>勘案</w:t>
                        </w:r>
                        <w:r>
                          <w:rPr>
                            <w:rFonts w:ascii="ＭＳ ゴシック" w:eastAsia="ＭＳ ゴシック" w:hAnsi="ＭＳ ゴシック" w:hint="eastAsia"/>
                          </w:rPr>
                          <w:t>、</w:t>
                        </w:r>
                        <w:r>
                          <w:rPr>
                            <w:rFonts w:ascii="ＭＳ ゴシック" w:eastAsia="ＭＳ ゴシック" w:hAnsi="ＭＳ ゴシック"/>
                          </w:rPr>
                          <w:t>住民意見に配意</w:t>
                        </w:r>
                        <w:r w:rsidR="00CA15BB">
                          <w:rPr>
                            <w:rFonts w:ascii="ＭＳ ゴシック" w:eastAsia="ＭＳ ゴシック" w:hAnsi="ＭＳ ゴシック"/>
                          </w:rPr>
                          <w:t>して準備書の内容を補正</w:t>
                        </w:r>
                      </w:p>
                    </w:txbxContent>
                  </v:textbox>
                </v:shape>
                <v:shape id="テキスト ボックス 16" o:spid="_x0000_s1032" type="#_x0000_t202" style="position:absolute;left:20383;top:66177;width:32645;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F01wQAAANsAAAAPAAAAZHJzL2Rvd25yZXYueG1sRE9NawIx&#10;EL0X/A9hBG81qwcpq1FEEMRDa60o3obNmKxuJssmq+u/N4VCb/N4nzNbdK4Sd2pC6VnBaJiBIC68&#10;LtkoOPys3z9AhIissfJMCp4UYDHvvc0w1/7B33TfRyNSCIccFdgY61zKUFhyGIa+Jk7cxTcOY4KN&#10;kbrBRwp3lRxn2UQ6LDk1WKxpZam47VunYGvN9es43hzb0+V6O5uqbXf0qdSg3y2nICJ18V/8597o&#10;NH8Cv7+kA+T8BQAA//8DAFBLAQItABQABgAIAAAAIQDb4fbL7gAAAIUBAAATAAAAAAAAAAAAAAAA&#10;AAAAAABbQ29udGVudF9UeXBlc10ueG1sUEsBAi0AFAAGAAgAAAAhAFr0LFu/AAAAFQEAAAsAAAAA&#10;AAAAAAAAAAAAHwEAAF9yZWxzLy5yZWxzUEsBAi0AFAAGAAgAAAAhAN/gXTXBAAAA2wAAAA8AAAAA&#10;AAAAAAAAAAAABwIAAGRycy9kb3ducmV2LnhtbFBLBQYAAAAAAwADALcAAAD1AgAAAAA=&#10;" fillcolor="white [3212]" stroked="f" strokeweight=".5pt">
                  <v:textbox inset="1mm,,1mm">
                    <w:txbxContent>
                      <w:p w14:paraId="3AA33DD9" w14:textId="26992B3E" w:rsidR="008D67B5" w:rsidRPr="00CA15BB" w:rsidRDefault="008D67B5">
                        <w:pPr>
                          <w:rPr>
                            <w:rFonts w:ascii="ＭＳ ゴシック" w:eastAsia="ＭＳ ゴシック" w:hAnsi="ＭＳ ゴシック"/>
                          </w:rPr>
                        </w:pPr>
                        <w:r>
                          <w:rPr>
                            <w:rFonts w:ascii="ＭＳ ゴシック" w:eastAsia="ＭＳ ゴシック" w:hAnsi="ＭＳ ゴシック" w:hint="eastAsia"/>
                          </w:rPr>
                          <w:t>事後調査計画書</w:t>
                        </w:r>
                        <w:r w:rsidR="00D70542">
                          <w:rPr>
                            <w:rFonts w:ascii="ＭＳ ゴシック" w:eastAsia="ＭＳ ゴシック" w:hAnsi="ＭＳ ゴシック" w:hint="eastAsia"/>
                          </w:rPr>
                          <w:t>、</w:t>
                        </w:r>
                        <w:r w:rsidR="00EB7BF5">
                          <w:rPr>
                            <w:rFonts w:ascii="ＭＳ ゴシック" w:eastAsia="ＭＳ ゴシック" w:hAnsi="ＭＳ ゴシック" w:hint="eastAsia"/>
                          </w:rPr>
                          <w:t>事後調査報告書</w:t>
                        </w:r>
                      </w:p>
                    </w:txbxContent>
                  </v:textbox>
                </v:shape>
                <v:shape id="テキスト ボックス 17" o:spid="_x0000_s1033" type="#_x0000_t202" style="position:absolute;top:359;width:5585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iPxAAAANsAAAAPAAAAZHJzL2Rvd25yZXYueG1sRI/NasMw&#10;EITvgb6D2EJusRwH0uJGMUlKID2VOr30tljrn8RaGUuNlbevCoXedpn5Zmc3RTC9uNHoOssKlkkK&#10;griyuuNGwef5uHgG4Tyyxt4yKbiTg2L7MNtgru3EH3QrfSNiCLscFbTeD7mUrmrJoEvsQBy12o4G&#10;fVzHRuoRpxhuepml6Voa7DheaHGgQ0vVtfw2sYYd3rLLekpfV+GrPIX6fd/5Wqn5Y9i9gPAU/L/5&#10;jz7pyD3B7y9xALn9AQAA//8DAFBLAQItABQABgAIAAAAIQDb4fbL7gAAAIUBAAATAAAAAAAAAAAA&#10;AAAAAAAAAABbQ29udGVudF9UeXBlc10ueG1sUEsBAi0AFAAGAAgAAAAhAFr0LFu/AAAAFQEAAAsA&#10;AAAAAAAAAAAAAAAAHwEAAF9yZWxzLy5yZWxzUEsBAi0AFAAGAAgAAAAhAA0I+I/EAAAA2wAAAA8A&#10;AAAAAAAAAAAAAAAABwIAAGRycy9kb3ducmV2LnhtbFBLBQYAAAAAAwADALcAAAD4AgAAAAA=&#10;" filled="f" stroked="f" strokeweight=".5pt">
                  <v:textbox inset=",0,,0">
                    <w:txbxContent>
                      <w:p w14:paraId="7BBAD9DE" w14:textId="63E3E235" w:rsidR="00EB7BF5" w:rsidRPr="003C0D82" w:rsidRDefault="00EB7BF5" w:rsidP="003C0D82">
                        <w:pPr>
                          <w:spacing w:line="300" w:lineRule="exact"/>
                          <w:jc w:val="center"/>
                          <w:rPr>
                            <w:rFonts w:ascii="ＭＳ ゴシック" w:eastAsia="ＭＳ ゴシック" w:hAnsi="ＭＳ ゴシック"/>
                            <w:sz w:val="28"/>
                            <w:szCs w:val="28"/>
                            <w:u w:val="double"/>
                          </w:rPr>
                        </w:pPr>
                        <w:r w:rsidRPr="003C0D82">
                          <w:rPr>
                            <w:rFonts w:ascii="ＭＳ ゴシック" w:eastAsia="ＭＳ ゴシック" w:hAnsi="ＭＳ ゴシック" w:hint="eastAsia"/>
                            <w:sz w:val="28"/>
                            <w:szCs w:val="28"/>
                            <w:u w:val="double"/>
                          </w:rPr>
                          <w:t>環境アセスメントの手続の流れ</w:t>
                        </w:r>
                      </w:p>
                    </w:txbxContent>
                  </v:textbox>
                </v:shape>
                <v:shape id="テキスト ボックス 13" o:spid="_x0000_s1034" type="#_x0000_t202" style="position:absolute;left:20764;top:4817;width:40862;height: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14wwAAANsAAAAPAAAAZHJzL2Rvd25yZXYueG1sRI/NasMw&#10;EITvgbyD2EBviWxDmuBGMSakEHJrfmiPW2srm1orYymx8/ZVodDjMDPfMJtitK24U+8bxwrSRQKC&#10;uHK6YaPgcn6dr0H4gKyxdUwKHuSh2E4nG8y1G/iN7qdgRISwz1FBHUKXS+mrmiz6heuIo/fleosh&#10;yt5I3eMQ4baVWZI8S4sNx4UaO9rVVH2fblaBvK2Wy8NHefzcm+u7T9PBoCmVepqN5QuIQGP4D/+1&#10;D1pBlsLvl/gD5PYHAAD//wMAUEsBAi0AFAAGAAgAAAAhANvh9svuAAAAhQEAABMAAAAAAAAAAAAA&#10;AAAAAAAAAFtDb250ZW50X1R5cGVzXS54bWxQSwECLQAUAAYACAAAACEAWvQsW78AAAAVAQAACwAA&#10;AAAAAAAAAAAAAAAfAQAAX3JlbHMvLnJlbHNQSwECLQAUAAYACAAAACEAUxq9eMMAAADbAAAADwAA&#10;AAAAAAAAAAAAAAAHAgAAZHJzL2Rvd25yZXYueG1sUEsFBgAAAAADAAMAtwAAAPcCAAAAAA==&#10;" fillcolor="#deeaf6 [660]" stroked="f" strokeweight=".5pt">
                  <v:textbox inset="1mm,,1mm">
                    <w:txbxContent>
                      <w:p w14:paraId="675D078E" w14:textId="1BAE80B9" w:rsidR="009D2C96" w:rsidRDefault="009D2C96" w:rsidP="009D2C96">
                        <w:pPr>
                          <w:pStyle w:val="Web"/>
                          <w:spacing w:before="0" w:beforeAutospacing="0" w:after="0" w:afterAutospacing="0"/>
                          <w:jc w:val="both"/>
                        </w:pPr>
                        <w:r>
                          <w:rPr>
                            <w:rFonts w:ascii="游明朝" w:eastAsia="ＭＳ ゴシック" w:hAnsi="ＭＳ ゴシック" w:cs="Times New Roman" w:hint="eastAsia"/>
                            <w:kern w:val="2"/>
                            <w:sz w:val="21"/>
                            <w:szCs w:val="21"/>
                          </w:rPr>
                          <w:t>事業の</w:t>
                        </w:r>
                        <w:r>
                          <w:rPr>
                            <w:rFonts w:ascii="游明朝" w:eastAsia="ＭＳ ゴシック" w:hAnsi="ＭＳ ゴシック" w:cs="Times New Roman"/>
                            <w:kern w:val="2"/>
                            <w:sz w:val="21"/>
                            <w:szCs w:val="21"/>
                          </w:rPr>
                          <w:t>位置・規模等の検討段階において、環境の保全のために適正な配慮をしなければならない事項について検討した結果を記載</w:t>
                        </w:r>
                        <w:r>
                          <w:rPr>
                            <w:rFonts w:ascii="游明朝" w:eastAsia="ＭＳ ゴシック" w:hAnsi="游明朝" w:cs="Times New Roman" w:hint="eastAsia"/>
                            <w:kern w:val="2"/>
                            <w:sz w:val="21"/>
                            <w:szCs w:val="21"/>
                          </w:rPr>
                          <w:br/>
                        </w:r>
                        <w:r w:rsidR="006D2BBA">
                          <w:rPr>
                            <w:rFonts w:ascii="游明朝" w:eastAsia="ＭＳ ゴシック" w:hAnsi="ＭＳ ゴシック" w:cs="Times New Roman" w:hint="eastAsia"/>
                            <w:kern w:val="2"/>
                            <w:sz w:val="21"/>
                            <w:szCs w:val="21"/>
                          </w:rPr>
                          <w:t>審査会</w:t>
                        </w:r>
                        <w:r w:rsidR="006D2BBA">
                          <w:rPr>
                            <w:rFonts w:ascii="游明朝" w:eastAsia="ＭＳ ゴシック" w:hAnsi="ＭＳ ゴシック" w:cs="Times New Roman"/>
                            <w:kern w:val="2"/>
                            <w:sz w:val="21"/>
                            <w:szCs w:val="21"/>
                          </w:rPr>
                          <w:t>、</w:t>
                        </w:r>
                        <w:r>
                          <w:rPr>
                            <w:rFonts w:ascii="游明朝" w:eastAsia="ＭＳ ゴシック" w:hAnsi="ＭＳ ゴシック" w:cs="Times New Roman" w:hint="eastAsia"/>
                            <w:kern w:val="2"/>
                            <w:sz w:val="21"/>
                            <w:szCs w:val="21"/>
                          </w:rPr>
                          <w:t>市長の意見を勘案して知事意見を申述</w:t>
                        </w:r>
                      </w:p>
                    </w:txbxContent>
                  </v:textbox>
                </v:shape>
                <v:group id="グループ化 30" o:spid="_x0000_s1035" style="position:absolute;top:5665;width:20383;height:65922" coordorigin=",5665" coordsize="20383,6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正方形/長方形 2" o:spid="_x0000_s1036" style="position:absolute;top:21524;width:19837;height:4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4IvgAAANoAAAAPAAAAZHJzL2Rvd25yZXYueG1sRE/LisIw&#10;FN0L8w/hDrizqV2IVKMUHcHd+Fq4vDR3mo7NTWlirX9vhIFZHs57uR5sI3rqfO1YwTRJQRCXTtdc&#10;Kbicd5M5CB+QNTaOScGTPKxXH6Ml5to9+Ej9KVQihrDPUYEJoc2l9KUhiz5xLXHkflxnMUTYVVJ3&#10;+IjhtpFZms6kxZpjg8GWNobK2+lu44x9b6/f/vB7Hczta1fcz9mm2Co1/hyKBYhAQ/gX/7n3WkEG&#10;7yvRD3L1AgAA//8DAFBLAQItABQABgAIAAAAIQDb4fbL7gAAAIUBAAATAAAAAAAAAAAAAAAAAAAA&#10;AABbQ29udGVudF9UeXBlc10ueG1sUEsBAi0AFAAGAAgAAAAhAFr0LFu/AAAAFQEAAAsAAAAAAAAA&#10;AAAAAAAAHwEAAF9yZWxzLy5yZWxzUEsBAi0AFAAGAAgAAAAhAC1dLgi+AAAA2gAAAA8AAAAAAAAA&#10;AAAAAAAABwIAAGRycy9kb3ducmV2LnhtbFBLBQYAAAAAAwADALcAAADyAgAAAAA=&#10;" filled="f" strokecolor="black [3213]" strokeweight="1pt">
                    <v:textbox inset="1mm,0,1mm">
                      <w:txbxContent>
                        <w:p w14:paraId="326C10E4" w14:textId="299EC116" w:rsidR="00134AAB" w:rsidRPr="00134AAB" w:rsidRDefault="00134AAB" w:rsidP="00134AAB">
                          <w:pPr>
                            <w:jc w:val="center"/>
                            <w:rPr>
                              <w:rFonts w:ascii="ＭＳ ゴシック" w:eastAsia="ＭＳ ゴシック" w:hAnsi="ＭＳ ゴシック"/>
                              <w:b/>
                              <w:color w:val="000000" w:themeColor="text1"/>
                              <w:sz w:val="28"/>
                              <w:szCs w:val="28"/>
                            </w:rPr>
                          </w:pPr>
                          <w:r w:rsidRPr="00134AAB">
                            <w:rPr>
                              <w:rFonts w:ascii="ＭＳ ゴシック" w:eastAsia="ＭＳ ゴシック" w:hAnsi="ＭＳ ゴシック" w:hint="eastAsia"/>
                              <w:b/>
                              <w:color w:val="000000" w:themeColor="text1"/>
                              <w:sz w:val="28"/>
                              <w:szCs w:val="28"/>
                            </w:rPr>
                            <w:t>環境</w:t>
                          </w:r>
                          <w:r w:rsidRPr="00134AAB">
                            <w:rPr>
                              <w:rFonts w:ascii="ＭＳ ゴシック" w:eastAsia="ＭＳ ゴシック" w:hAnsi="ＭＳ ゴシック"/>
                              <w:b/>
                              <w:color w:val="000000" w:themeColor="text1"/>
                              <w:sz w:val="28"/>
                              <w:szCs w:val="28"/>
                            </w:rPr>
                            <w:t>影響評価方法書</w:t>
                          </w:r>
                        </w:p>
                      </w:txbxContent>
                    </v:textbox>
                  </v:rect>
                  <v:rect id="正方形/長方形 3" o:spid="_x0000_s1037" style="position:absolute;top:29392;width:20383;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x1wAAAANoAAAAPAAAAZHJzL2Rvd25yZXYueG1sRI9Bi8Iw&#10;FITvwv6H8Ba8aaqClq5RRBR0b1sVr4/m2XRtXkoTtf77jbDgcZiZb5j5srO1uFPrK8cKRsMEBHHh&#10;dMWlguNhO0hB+ICssXZMCp7kYbn46M0x0+7BP3TPQykihH2GCkwITSalLwxZ9EPXEEfv4lqLIcq2&#10;lLrFR4TbWo6TZCotVhwXDDa0NlRc85tV4PdnWeT2+ze9zOxmZa6nkKcjpfqf3eoLRKAuvMP/7Z1W&#10;MIHXlXgD5OIPAAD//wMAUEsBAi0AFAAGAAgAAAAhANvh9svuAAAAhQEAABMAAAAAAAAAAAAAAAAA&#10;AAAAAFtDb250ZW50X1R5cGVzXS54bWxQSwECLQAUAAYACAAAACEAWvQsW78AAAAVAQAACwAAAAAA&#10;AAAAAAAAAAAfAQAAX3JlbHMvLnJlbHNQSwECLQAUAAYACAAAACEAuDHMdcAAAADaAAAADwAAAAAA&#10;AAAAAAAAAAAHAgAAZHJzL2Rvd25yZXYueG1sUEsFBgAAAAADAAMAtwAAAPQCAAAAAA==&#10;" fillcolor="white [3212]" strokecolor="black [3213]" strokeweight="1pt">
                    <v:stroke linestyle="thinThin"/>
                    <v:textbox inset="1mm,,1mm">
                      <w:txbxContent>
                        <w:p w14:paraId="22CA7CFF" w14:textId="7AEEA95D" w:rsidR="00134AAB" w:rsidRPr="00B21C63" w:rsidRDefault="00B21C63" w:rsidP="00134AAB">
                          <w:pPr>
                            <w:spacing w:line="300" w:lineRule="exact"/>
                            <w:jc w:val="center"/>
                            <w:rPr>
                              <w:rFonts w:ascii="ＭＳ ゴシック" w:eastAsia="ＭＳ ゴシック" w:hAnsi="ＭＳ ゴシック"/>
                              <w:b/>
                              <w:color w:val="000000" w:themeColor="text1"/>
                              <w:spacing w:val="-16"/>
                              <w:sz w:val="24"/>
                              <w:szCs w:val="24"/>
                            </w:rPr>
                          </w:pPr>
                          <w:r w:rsidRPr="00B21C63">
                            <w:rPr>
                              <w:rFonts w:ascii="ＭＳ ゴシック" w:eastAsia="ＭＳ ゴシック" w:hAnsi="ＭＳ ゴシック" w:hint="eastAsia"/>
                              <w:b/>
                              <w:color w:val="000000" w:themeColor="text1"/>
                              <w:spacing w:val="-16"/>
                              <w:sz w:val="24"/>
                              <w:szCs w:val="24"/>
                            </w:rPr>
                            <w:t>大臣・</w:t>
                          </w:r>
                          <w:r w:rsidR="00134AAB" w:rsidRPr="00B21C63">
                            <w:rPr>
                              <w:rFonts w:ascii="ＭＳ ゴシック" w:eastAsia="ＭＳ ゴシック" w:hAnsi="ＭＳ ゴシック" w:hint="eastAsia"/>
                              <w:b/>
                              <w:color w:val="000000" w:themeColor="text1"/>
                              <w:spacing w:val="-16"/>
                              <w:sz w:val="24"/>
                              <w:szCs w:val="24"/>
                            </w:rPr>
                            <w:t>知事</w:t>
                          </w:r>
                          <w:r w:rsidR="00134AAB" w:rsidRPr="00B21C63">
                            <w:rPr>
                              <w:rFonts w:ascii="ＭＳ ゴシック" w:eastAsia="ＭＳ ゴシック" w:hAnsi="ＭＳ ゴシック"/>
                              <w:b/>
                              <w:color w:val="000000" w:themeColor="text1"/>
                              <w:spacing w:val="-16"/>
                              <w:sz w:val="24"/>
                              <w:szCs w:val="24"/>
                            </w:rPr>
                            <w:t>意見を勘案</w:t>
                          </w:r>
                          <w:r w:rsidRPr="00B21C63">
                            <w:rPr>
                              <w:rFonts w:ascii="ＭＳ ゴシック" w:eastAsia="ＭＳ ゴシック" w:hAnsi="ＭＳ ゴシック" w:hint="eastAsia"/>
                              <w:b/>
                              <w:color w:val="000000" w:themeColor="text1"/>
                              <w:spacing w:val="-16"/>
                              <w:sz w:val="24"/>
                              <w:szCs w:val="24"/>
                            </w:rPr>
                            <w:t>、住民意見に</w:t>
                          </w:r>
                          <w:r w:rsidRPr="00B21C63">
                            <w:rPr>
                              <w:rFonts w:ascii="ＭＳ ゴシック" w:eastAsia="ＭＳ ゴシック" w:hAnsi="ＭＳ ゴシック"/>
                              <w:b/>
                              <w:color w:val="000000" w:themeColor="text1"/>
                              <w:spacing w:val="-16"/>
                              <w:sz w:val="24"/>
                              <w:szCs w:val="24"/>
                            </w:rPr>
                            <w:t>配意</w:t>
                          </w:r>
                          <w:r w:rsidR="00134AAB" w:rsidRPr="00B21C63">
                            <w:rPr>
                              <w:rFonts w:ascii="ＭＳ ゴシック" w:eastAsia="ＭＳ ゴシック" w:hAnsi="ＭＳ ゴシック"/>
                              <w:b/>
                              <w:color w:val="000000" w:themeColor="text1"/>
                              <w:spacing w:val="-16"/>
                              <w:sz w:val="24"/>
                              <w:szCs w:val="24"/>
                            </w:rPr>
                            <w:t>して</w:t>
                          </w:r>
                          <w:r w:rsidR="00134AAB" w:rsidRPr="00B21C63">
                            <w:rPr>
                              <w:rFonts w:ascii="ＭＳ ゴシック" w:eastAsia="ＭＳ ゴシック" w:hAnsi="ＭＳ ゴシック" w:hint="eastAsia"/>
                              <w:b/>
                              <w:color w:val="000000" w:themeColor="text1"/>
                              <w:spacing w:val="-16"/>
                              <w:sz w:val="24"/>
                              <w:szCs w:val="24"/>
                            </w:rPr>
                            <w:t>調査・</w:t>
                          </w:r>
                          <w:r w:rsidR="00134AAB" w:rsidRPr="00B21C63">
                            <w:rPr>
                              <w:rFonts w:ascii="ＭＳ ゴシック" w:eastAsia="ＭＳ ゴシック" w:hAnsi="ＭＳ ゴシック"/>
                              <w:b/>
                              <w:color w:val="000000" w:themeColor="text1"/>
                              <w:spacing w:val="-16"/>
                              <w:sz w:val="24"/>
                              <w:szCs w:val="24"/>
                            </w:rPr>
                            <w:t>予測・</w:t>
                          </w:r>
                          <w:r w:rsidR="00134AAB" w:rsidRPr="00B21C63">
                            <w:rPr>
                              <w:rFonts w:ascii="ＭＳ ゴシック" w:eastAsia="ＭＳ ゴシック" w:hAnsi="ＭＳ ゴシック" w:hint="eastAsia"/>
                              <w:b/>
                              <w:color w:val="000000" w:themeColor="text1"/>
                              <w:spacing w:val="-16"/>
                              <w:sz w:val="24"/>
                              <w:szCs w:val="24"/>
                            </w:rPr>
                            <w:t>評価</w:t>
                          </w:r>
                        </w:p>
                      </w:txbxContent>
                    </v:textbox>
                  </v:rect>
                  <v:rect id="正方形/長方形 4" o:spid="_x0000_s1038" style="position:absolute;top:38345;width:1983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QBwAAAANoAAAAPAAAAZHJzL2Rvd25yZXYueG1sRI9Bi8Iw&#10;FITvwv6H8Ba8aaqIlq5RRBR0b1sVr4/m2XRtXkoTtf77jbDgcZiZb5j5srO1uFPrK8cKRsMEBHHh&#10;dMWlguNhO0hB+ICssXZMCp7kYbn46M0x0+7BP3TPQykihH2GCkwITSalLwxZ9EPXEEfv4lqLIcq2&#10;lLrFR4TbWo6TZCotVhwXDDa0NlRc85tV4PdnWeT2+ze9zOxmZa6nkKcjpfqf3eoLRKAuvMP/7Z1W&#10;MIHXlXgD5OIPAAD//wMAUEsBAi0AFAAGAAgAAAAhANvh9svuAAAAhQEAABMAAAAAAAAAAAAAAAAA&#10;AAAAAFtDb250ZW50X1R5cGVzXS54bWxQSwECLQAUAAYACAAAACEAWvQsW78AAAAVAQAACwAAAAAA&#10;AAAAAAAAAAAfAQAAX3JlbHMvLnJlbHNQSwECLQAUAAYACAAAACEAN9hUAcAAAADaAAAADwAAAAAA&#10;AAAAAAAAAAAHAgAAZHJzL2Rvd25yZXYueG1sUEsFBgAAAAADAAMAtwAAAPQCAAAAAA==&#10;" fillcolor="white [3212]" strokecolor="black [3213]" strokeweight="1pt">
                    <v:stroke linestyle="thinThin"/>
                    <v:textbox inset="1mm,,1mm">
                      <w:txbxContent>
                        <w:p w14:paraId="36653F6A" w14:textId="7C7B84B3" w:rsidR="00134AAB" w:rsidRPr="00134AAB" w:rsidRDefault="00134AAB"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環境</w:t>
                          </w:r>
                          <w:r>
                            <w:rPr>
                              <w:rFonts w:ascii="ＭＳ ゴシック" w:eastAsia="ＭＳ ゴシック" w:hAnsi="ＭＳ ゴシック"/>
                              <w:b/>
                              <w:color w:val="000000" w:themeColor="text1"/>
                              <w:sz w:val="28"/>
                              <w:szCs w:val="28"/>
                            </w:rPr>
                            <w:t>影響評価準備書</w:t>
                          </w:r>
                        </w:p>
                      </w:txbxContent>
                    </v:textbox>
                  </v:rect>
                  <v:rect id="正方形/長方形 5" o:spid="_x0000_s1039" style="position:absolute;top:45851;width:19837;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GawAAAANoAAAAPAAAAZHJzL2Rvd25yZXYueG1sRI9Bi8Iw&#10;FITvwv6H8Ba8aaqglq5RRBR0b1sVr4/m2XRtXkoTtf77jbDgcZiZb5j5srO1uFPrK8cKRsMEBHHh&#10;dMWlguNhO0hB+ICssXZMCp7kYbn46M0x0+7BP3TPQykihH2GCkwITSalLwxZ9EPXEEfv4lqLIcq2&#10;lLrFR4TbWo6TZCotVhwXDDa0NlRc85tV4PdnWeT2+ze9zOxmZa6nkKcjpfqf3eoLRKAuvMP/7Z1W&#10;MIHXlXgD5OIPAAD//wMAUEsBAi0AFAAGAAgAAAAhANvh9svuAAAAhQEAABMAAAAAAAAAAAAAAAAA&#10;AAAAAFtDb250ZW50X1R5cGVzXS54bWxQSwECLQAUAAYACAAAACEAWvQsW78AAAAVAQAACwAAAAAA&#10;AAAAAAAAAAAfAQAAX3JlbHMvLnJlbHNQSwECLQAUAAYACAAAACEAWJTxmsAAAADaAAAADwAAAAAA&#10;AAAAAAAAAAAHAgAAZHJzL2Rvd25yZXYueG1sUEsFBgAAAAADAAMAtwAAAPQCAAAAAA==&#10;" fillcolor="white [3212]" strokecolor="black [3213]" strokeweight="1pt">
                    <v:stroke linestyle="thinThin"/>
                    <v:textbox inset="1mm,,1mm">
                      <w:txbxContent>
                        <w:p w14:paraId="7AFDB987" w14:textId="16546F4C"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環境</w:t>
                          </w:r>
                          <w:r>
                            <w:rPr>
                              <w:rFonts w:ascii="ＭＳ ゴシック" w:eastAsia="ＭＳ ゴシック" w:hAnsi="ＭＳ ゴシック"/>
                              <w:b/>
                              <w:color w:val="000000" w:themeColor="text1"/>
                              <w:sz w:val="28"/>
                              <w:szCs w:val="28"/>
                            </w:rPr>
                            <w:t>影響評価</w:t>
                          </w:r>
                          <w:r>
                            <w:rPr>
                              <w:rFonts w:ascii="ＭＳ ゴシック" w:eastAsia="ＭＳ ゴシック" w:hAnsi="ＭＳ ゴシック" w:hint="eastAsia"/>
                              <w:b/>
                              <w:color w:val="000000" w:themeColor="text1"/>
                              <w:sz w:val="28"/>
                              <w:szCs w:val="28"/>
                            </w:rPr>
                            <w:t>書</w:t>
                          </w:r>
                        </w:p>
                      </w:txbxContent>
                    </v:textbox>
                  </v:rect>
                  <v:rect id="正方形/長方形 6" o:spid="_x0000_s1040" style="position:absolute;top:59402;width:19837;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m/twAAAANoAAAAPAAAAZHJzL2Rvd25yZXYueG1sRI9Bi8Iw&#10;FITvgv8hPMGbTfXglq5RZFFQb9tV9vponk3X5qU0Ueu/N4Kwx2FmvmEWq9424kadrx0rmCYpCOLS&#10;6ZorBcef7SQD4QOyxsYxKXiQh9VyOFhgrt2dv+lWhEpECPscFZgQ2lxKXxqy6BPXEkfv7DqLIcqu&#10;krrDe4TbRs7SdC4t1hwXDLb0Zai8FFerwO9/ZVnYw192/rCbtbmcQpFNlRqP+vUniEB9+A+/2zut&#10;YA6vK/EGyOUTAAD//wMAUEsBAi0AFAAGAAgAAAAhANvh9svuAAAAhQEAABMAAAAAAAAAAAAAAAAA&#10;AAAAAFtDb250ZW50X1R5cGVzXS54bWxQSwECLQAUAAYACAAAACEAWvQsW78AAAAVAQAACwAAAAAA&#10;AAAAAAAAAAAfAQAAX3JlbHMvLnJlbHNQSwECLQAUAAYACAAAACEAqEZv7cAAAADaAAAADwAAAAAA&#10;AAAAAAAAAAAHAgAAZHJzL2Rvd25yZXYueG1sUEsFBgAAAAADAAMAtwAAAPQCAAAAAA==&#10;" fillcolor="white [3212]" strokecolor="black [3213]" strokeweight="1pt">
                    <v:stroke linestyle="thinThin"/>
                    <v:textbox inset="1mm,,1mm">
                      <w:txbxContent>
                        <w:p w14:paraId="741A6203" w14:textId="77777777"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事業の</w:t>
                          </w:r>
                          <w:r>
                            <w:rPr>
                              <w:rFonts w:ascii="ＭＳ ゴシック" w:eastAsia="ＭＳ ゴシック" w:hAnsi="ＭＳ ゴシック"/>
                              <w:b/>
                              <w:color w:val="000000" w:themeColor="text1"/>
                              <w:sz w:val="28"/>
                              <w:szCs w:val="28"/>
                            </w:rPr>
                            <w:t>実施</w:t>
                          </w:r>
                        </w:p>
                      </w:txbxContent>
                    </v:textbox>
                  </v:rect>
                  <v:rect id="正方形/長方形 7" o:spid="_x0000_s1041" style="position:absolute;top:67015;width:19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p2wAAAANoAAAAPAAAAZHJzL2Rvd25yZXYueG1sRI9Bi8Iw&#10;FITvgv8hPMGbTfWgpWsUWRTUm11lr4/m2XRtXkoTtf57s7Cwx2FmvmGW69424kGdrx0rmCYpCOLS&#10;6ZorBeev3SQD4QOyxsYxKXiRh/VqOFhirt2TT/QoQiUihH2OCkwIbS6lLw1Z9IlriaN3dZ3FEGVX&#10;Sd3hM8JtI2dpOpcWa44LBlv6NFTeirtV4A/fsizs8Se7Lux2Y26XUGRTpcajfvMBIlAf/sN/7b1W&#10;sIDfK/EGyNUbAAD//wMAUEsBAi0AFAAGAAgAAAAhANvh9svuAAAAhQEAABMAAAAAAAAAAAAAAAAA&#10;AAAAAFtDb250ZW50X1R5cGVzXS54bWxQSwECLQAUAAYACAAAACEAWvQsW78AAAAVAQAACwAAAAAA&#10;AAAAAAAAAAAfAQAAX3JlbHMvLnJlbHNQSwECLQAUAAYACAAAACEAxwrKdsAAAADaAAAADwAAAAAA&#10;AAAAAAAAAAAHAgAAZHJzL2Rvd25yZXYueG1sUEsFBgAAAAADAAMAtwAAAPQCAAAAAA==&#10;" fillcolor="white [3212]" strokecolor="black [3213]" strokeweight="1pt">
                    <v:stroke linestyle="thinThin"/>
                    <v:textbox inset="1mm,,1mm">
                      <w:txbxContent>
                        <w:p w14:paraId="47E52A9D" w14:textId="77777777" w:rsidR="0046012F" w:rsidRPr="00134AAB" w:rsidRDefault="0046012F" w:rsidP="00134AAB">
                          <w:pPr>
                            <w:spacing w:line="300" w:lineRule="exact"/>
                            <w:jc w:val="cente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事後</w:t>
                          </w:r>
                          <w:r>
                            <w:rPr>
                              <w:rFonts w:ascii="ＭＳ ゴシック" w:eastAsia="ＭＳ ゴシック" w:hAnsi="ＭＳ ゴシック"/>
                              <w:b/>
                              <w:color w:val="000000" w:themeColor="text1"/>
                              <w:sz w:val="28"/>
                              <w:szCs w:val="28"/>
                            </w:rPr>
                            <w:t>調査の実施</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42" type="#_x0000_t67" style="position:absolute;left:5930;top:26363;width:7214;height:2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uXwAAAANoAAAAPAAAAZHJzL2Rvd25yZXYueG1sRE/dasIw&#10;FL4f+A7hCLubqQqbVqM4QTbYTa0+wLE5NsXmpEui7d5+uRjs8uP7X28H24oH+dA4VjCdZCCIK6cb&#10;rhWcT4eXBYgQkTW2jknBDwXYbkZPa8y16/lIjzLWIoVwyFGBibHLpQyVIYth4jrixF2dtxgT9LXU&#10;HvsUbls5y7JXabHh1GCwo72h6lberYIiLi/TeVZ9vX+XvX8rhrkpLh9KPY+H3QpEpCH+i//cn1pB&#10;2pqupBsgN78AAAD//wMAUEsBAi0AFAAGAAgAAAAhANvh9svuAAAAhQEAABMAAAAAAAAAAAAAAAAA&#10;AAAAAFtDb250ZW50X1R5cGVzXS54bWxQSwECLQAUAAYACAAAACEAWvQsW78AAAAVAQAACwAAAAAA&#10;AAAAAAAAAAAfAQAAX3JlbHMvLnJlbHNQSwECLQAUAAYACAAAACEAljmbl8AAAADaAAAADwAAAAAA&#10;AAAAAAAAAAAHAgAAZHJzL2Rvd25yZXYueG1sUEsFBgAAAAADAAMAtwAAAPQCAAAAAA==&#10;" adj="10800" fillcolor="white [3212]" strokecolor="black [3213]" strokeweight="1.5pt"/>
                  <v:shape id="下矢印 9" o:spid="_x0000_s1043" type="#_x0000_t67" style="position:absolute;left:5930;top:34999;width:7214;height: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T4MwwAAANoAAAAPAAAAZHJzL2Rvd25yZXYueG1sRI9Ra8Iw&#10;FIXfB/6HcIW9zVSFTTujqDA28KXW/YBrc9eUNTc1ibb792Yw2OPhnPMdzmoz2FbcyIfGsYLpJANB&#10;XDndcK3g8/T2tAARIrLG1jEp+KEAm/XoYYW5dj0f6VbGWiQIhxwVmBi7XMpQGbIYJq4jTt6X8xZj&#10;kr6W2mOf4LaVsyx7lhYbTgsGO9obqr7Lq1VQxOV5Os+qw+5S9v6lGOamOL8r9Tgetq8gIg3xP/zX&#10;/tAKlvB7Jd0Aub4DAAD//wMAUEsBAi0AFAAGAAgAAAAhANvh9svuAAAAhQEAABMAAAAAAAAAAAAA&#10;AAAAAAAAAFtDb250ZW50X1R5cGVzXS54bWxQSwECLQAUAAYACAAAACEAWvQsW78AAAAVAQAACwAA&#10;AAAAAAAAAAAAAAAfAQAAX3JlbHMvLnJlbHNQSwECLQAUAAYACAAAACEA+XU+DMMAAADaAAAADwAA&#10;AAAAAAAAAAAAAAAHAgAAZHJzL2Rvd25yZXYueG1sUEsFBgAAAAADAAMAtwAAAPcCAAAAAA==&#10;" adj="10800" fillcolor="white [3212]" strokecolor="black [3213]" strokeweight="1.5pt"/>
                  <v:shape id="下矢印 10" o:spid="_x0000_s1044" type="#_x0000_t67" style="position:absolute;left:5930;top:42682;width:7214;height: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UcxAAAANsAAAAPAAAAZHJzL2Rvd25yZXYueG1sRI9BT8Mw&#10;DIXvSPsPkZG4sXRMgtEtmwYSAolL1/EDvMZrKhqnJGEt/x4fkLjZes/vfd7sJt+rC8XUBTawmBeg&#10;iJtgO24NfBxfblegUka22AcmAz+UYLedXW2wtGHkA13q3CoJ4VSiAZfzUGqdGkce0zwMxKKdQ/SY&#10;ZY2tthFHCfe9viuKe+2xY2lwONCzo+az/vYGqvx4WiyL5v3pqx7jQzUtXXV6NebmetqvQWWa8r/5&#10;7/rNCr7Qyy8ygN7+AgAA//8DAFBLAQItABQABgAIAAAAIQDb4fbL7gAAAIUBAAATAAAAAAAAAAAA&#10;AAAAAAAAAABbQ29udGVudF9UeXBlc10ueG1sUEsBAi0AFAAGAAgAAAAhAFr0LFu/AAAAFQEAAAsA&#10;AAAAAAAAAAAAAAAAHwEAAF9yZWxzLy5yZWxzUEsBAi0AFAAGAAgAAAAhABM/VRzEAAAA2wAAAA8A&#10;AAAAAAAAAAAAAAAABwIAAGRycy9kb3ducmV2LnhtbFBLBQYAAAAAAwADALcAAAD4AgAAAAA=&#10;" adj="10800" fillcolor="white [3212]" strokecolor="black [3213]" strokeweight="1.5pt"/>
                  <v:shape id="下矢印 11" o:spid="_x0000_s1045" type="#_x0000_t67" style="position:absolute;left:6121;top:50080;width:721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CHwQAAANsAAAAPAAAAZHJzL2Rvd25yZXYueG1sRE/dSsMw&#10;FL4XfIdwBO+2tA42rUvLHIgDb2r1Ac6aY1NsTrokW+vbG0Hw7nx8v2dbzXYQF/Khd6wgX2YgiFun&#10;e+4UfLw/L+5BhIiscXBMCr4pQFVeX22x0G7iN7o0sRMphEOBCkyMYyFlaA1ZDEs3Eifu03mLMUHf&#10;Se1xSuF2kHdZtpYWe04NBkfaG2q/mrNVUMeHY77K2tenUzP5TT2vTH18Uer2Zt49gog0x3/xn/ug&#10;0/wcfn9JB8jyBwAA//8DAFBLAQItABQABgAIAAAAIQDb4fbL7gAAAIUBAAATAAAAAAAAAAAAAAAA&#10;AAAAAABbQ29udGVudF9UeXBlc10ueG1sUEsBAi0AFAAGAAgAAAAhAFr0LFu/AAAAFQEAAAsAAAAA&#10;AAAAAAAAAAAAHwEAAF9yZWxzLy5yZWxzUEsBAi0AFAAGAAgAAAAhAHxz8IfBAAAA2wAAAA8AAAAA&#10;AAAAAAAAAAAABwIAAGRycy9kb3ducmV2LnhtbFBLBQYAAAAAAwADALcAAAD1AgAAAAA=&#10;" adj="10800" fillcolor="white [3212]" strokecolor="black [3213]" strokeweight="1.5pt"/>
                  <v:shape id="下矢印 12" o:spid="_x0000_s1046" type="#_x0000_t67" style="position:absolute;left:5930;top:63199;width:7214;height:3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7wwgAAANsAAAAPAAAAZHJzL2Rvd25yZXYueG1sRE/dasIw&#10;FL4f+A7hCLubqQqbq0Zxg7GBN7XuAY7NsSk2J12S2e7tjSDs7nx8v2e1GWwrLuRD41jBdJKBIK6c&#10;brhW8H34eFqACBFZY+uYFPxRgM169LDCXLue93QpYy1SCIccFZgYu1zKUBmyGCauI07cyXmLMUFf&#10;S+2xT+G2lbMse5YWG04NBjt6N1Sdy1+roIivx+k8q3ZvP2XvX4phborjp1KP42G7BBFpiP/iu/tL&#10;p/kzuP2SDpDrKwAAAP//AwBQSwECLQAUAAYACAAAACEA2+H2y+4AAACFAQAAEwAAAAAAAAAAAAAA&#10;AAAAAAAAW0NvbnRlbnRfVHlwZXNdLnhtbFBLAQItABQABgAIAAAAIQBa9CxbvwAAABUBAAALAAAA&#10;AAAAAAAAAAAAAB8BAABfcmVscy8ucmVsc1BLAQItABQABgAIAAAAIQCMoW7wwgAAANsAAAAPAAAA&#10;AAAAAAAAAAAAAAcCAABkcnMvZG93bnJldi54bWxQSwUGAAAAAAMAAwC3AAAA9gIAAAAA&#10;" adj="10800" fillcolor="white [3212]" strokecolor="black [3213]" strokeweight="1.5pt"/>
                  <v:rect id="正方形/長方形 19" o:spid="_x0000_s1047" style="position:absolute;top:5665;width:19837;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ehwwAAANsAAAAPAAAAZHJzL2Rvd25yZXYueG1sRE/basJA&#10;EH0v+A/LCL5Is4nWkqau4oWK4EOp7QcM2TEJZmdDdo2xX+8WhL7N4VxnvuxNLTpqXWVZQRLFIIhz&#10;qysuFPx8fzynIJxH1lhbJgU3crBcDJ7mmGl75S/qjr4QIYRdhgpK75tMSpeXZNBFtiEO3Mm2Bn2A&#10;bSF1i9cQbmo5ieNXabDi0FBiQ5uS8vPxYhT8FumsyXfjrT/VNN2+rGVyO3wqNRr2q3cQnnr/L364&#10;9zrMf4O/X8IBcnEHAAD//wMAUEsBAi0AFAAGAAgAAAAhANvh9svuAAAAhQEAABMAAAAAAAAAAAAA&#10;AAAAAAAAAFtDb250ZW50X1R5cGVzXS54bWxQSwECLQAUAAYACAAAACEAWvQsW78AAAAVAQAACwAA&#10;AAAAAAAAAAAAAAAfAQAAX3JlbHMvLnJlbHNQSwECLQAUAAYACAAAACEAQxwXocMAAADbAAAADwAA&#10;AAAAAAAAAAAAAAAHAgAAZHJzL2Rvd25yZXYueG1sUEsFBgAAAAADAAMAtwAAAPcCAAAAAA==&#10;" fillcolor="#deeaf6 [660]" strokecolor="black [3213]" strokeweight="2.25pt">
                    <v:stroke linestyle="thinThin"/>
                    <v:textbox inset="1mm,,1mm">
                      <w:txbxContent>
                        <w:p w14:paraId="3AFF44B1" w14:textId="67BE7AAC" w:rsidR="009D2C96" w:rsidRDefault="009D2C96" w:rsidP="009D2C96">
                          <w:pPr>
                            <w:pStyle w:val="Web"/>
                            <w:spacing w:before="0" w:beforeAutospacing="0" w:after="0" w:afterAutospacing="0"/>
                            <w:jc w:val="center"/>
                          </w:pPr>
                          <w:r>
                            <w:rPr>
                              <w:rFonts w:ascii="ＭＳ ゴシック" w:eastAsia="ＭＳ ゴシック" w:hAnsi="ＭＳ ゴシック" w:cs="Times New Roman" w:hint="eastAsia"/>
                              <w:b/>
                              <w:bCs/>
                              <w:color w:val="000000"/>
                              <w:kern w:val="2"/>
                              <w:sz w:val="28"/>
                              <w:szCs w:val="28"/>
                            </w:rPr>
                            <w:t>計画段階環境配慮書</w:t>
                          </w:r>
                        </w:p>
                      </w:txbxContent>
                    </v:textbox>
                  </v:rect>
                  <v:shape id="下矢印 20" o:spid="_x0000_s1048" type="#_x0000_t67" style="position:absolute;left:6502;top:11660;width:6452;height:2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7jwAAAANsAAAAPAAAAZHJzL2Rvd25yZXYueG1sRE/LisIw&#10;FN0P+A/hCu7GVBmGUo2iguBiQMf38tpc22hzU5qonb+fLAZmeTjv8bS1lXhS441jBYN+AoI4d9pw&#10;oWC/W76nIHxA1lg5JgU/5GE66byNMdPuxd/03IZCxBD2GSooQ6gzKX1ekkXfdzVx5K6usRgibAqp&#10;G3zFcFvJYZJ8SouGY0OJNS1Kyu/bh1UQaH4wX7fLJj2aj3V6PulVutBK9brtbAQiUBv+xX/ulVYw&#10;jOvjl/gD5OQXAAD//wMAUEsBAi0AFAAGAAgAAAAhANvh9svuAAAAhQEAABMAAAAAAAAAAAAAAAAA&#10;AAAAAFtDb250ZW50X1R5cGVzXS54bWxQSwECLQAUAAYACAAAACEAWvQsW78AAAAVAQAACwAAAAAA&#10;AAAAAAAAAAAfAQAAX3JlbHMvLnJlbHNQSwECLQAUAAYACAAAACEA1iD+48AAAADbAAAADwAAAAAA&#10;AAAAAAAAAAAHAgAAZHJzL2Rvd25yZXYueG1sUEsFBgAAAAADAAMAtwAAAPQCAAAAAA==&#10;" adj="10437" fillcolor="white [3212]" strokecolor="black [3213]" strokeweight="1.5pt"/>
                  <v:rect id="正方形/長方形 25" o:spid="_x0000_s1049" style="position:absolute;top:14809;width:20383;height:3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ECwQAAANsAAAAPAAAAZHJzL2Rvd25yZXYueG1sRI9Bi8Iw&#10;FITvC/6H8ARva6qgW6pRRHZB92ZVvD6aZ1NtXkoTtf77jSDscZiZb5j5srO1uFPrK8cKRsMEBHHh&#10;dMWlgsP+5zMF4QOyxtoxKXiSh+Wi9zHHTLsH7+ieh1JECPsMFZgQmkxKXxiy6IeuIY7e2bUWQ5Rt&#10;KXWLjwi3tRwnyVRarDguGGxobai45jerwG9Pssjt7yU9f9nvlbkeQ56OlBr0u9UMRKAu/Iff7Y1W&#10;MJ7A60v8AXLxBwAA//8DAFBLAQItABQABgAIAAAAIQDb4fbL7gAAAIUBAAATAAAAAAAAAAAAAAAA&#10;AAAAAABbQ29udGVudF9UeXBlc10ueG1sUEsBAi0AFAAGAAgAAAAhAFr0LFu/AAAAFQEAAAsAAAAA&#10;AAAAAAAAAAAAHwEAAF9yZWxzLy5yZWxzUEsBAi0AFAAGAAgAAAAhAKnBwQLBAAAA2wAAAA8AAAAA&#10;AAAAAAAAAAAABwIAAGRycy9kb3ducmV2LnhtbFBLBQYAAAAAAwADALcAAAD1AgAAAAA=&#10;" fillcolor="white [3212]" strokecolor="black [3213]" strokeweight="1pt">
                    <v:stroke linestyle="thinThin"/>
                    <v:textbox inset="1mm,,1mm">
                      <w:txbxContent>
                        <w:p w14:paraId="2988C872" w14:textId="741E52F8" w:rsidR="00BC3093" w:rsidRPr="00BC3093" w:rsidRDefault="00BC3093" w:rsidP="00BC3093">
                          <w:pPr>
                            <w:pStyle w:val="Web"/>
                            <w:spacing w:before="0" w:beforeAutospacing="0" w:after="0" w:afterAutospacing="0" w:line="300" w:lineRule="exact"/>
                            <w:jc w:val="center"/>
                          </w:pPr>
                          <w:r w:rsidRPr="00BC3093">
                            <w:rPr>
                              <w:rFonts w:ascii="ＭＳ ゴシック" w:eastAsia="ＭＳ ゴシック" w:hAnsi="ＭＳ ゴシック" w:cs="Times New Roman" w:hint="eastAsia"/>
                              <w:b/>
                              <w:bCs/>
                              <w:color w:val="000000"/>
                              <w:kern w:val="2"/>
                            </w:rPr>
                            <w:t>対象事業に</w:t>
                          </w:r>
                          <w:r w:rsidRPr="00BC3093">
                            <w:rPr>
                              <w:rFonts w:ascii="ＭＳ ゴシック" w:eastAsia="ＭＳ ゴシック" w:hAnsi="ＭＳ ゴシック" w:cs="Times New Roman"/>
                              <w:b/>
                              <w:bCs/>
                              <w:color w:val="000000"/>
                              <w:kern w:val="2"/>
                            </w:rPr>
                            <w:t>係る計画策定</w:t>
                          </w:r>
                        </w:p>
                      </w:txbxContent>
                    </v:textbox>
                  </v:rect>
                  <v:shape id="下矢印 26" o:spid="_x0000_s1050" type="#_x0000_t67" style="position:absolute;left:6502;top:18523;width:6452;height: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cMMxQAAANsAAAAPAAAAZHJzL2Rvd25yZXYueG1sRI9Pa8JA&#10;FMTvhX6H5RV6q5tKkRDdBBUKHgrWP609vmafydrs25BdNf32riB4HGbmN8yk6G0jTtR541jB6yAB&#10;QVw6bbhSsN28v6QgfEDW2DgmBf/kocgfHyaYaXfmFZ3WoRIRwj5DBXUIbSalL2uy6AeuJY7e3nUW&#10;Q5RdJXWH5wi3jRwmyUhaNBwXamxpXlP5tz5aBYFmX+bj8PuZfpu3Zfqz04t0rpV6fuqnYxCB+nAP&#10;39oLrWA4guuX+ANkfgEAAP//AwBQSwECLQAUAAYACAAAACEA2+H2y+4AAACFAQAAEwAAAAAAAAAA&#10;AAAAAAAAAAAAW0NvbnRlbnRfVHlwZXNdLnhtbFBLAQItABQABgAIAAAAIQBa9CxbvwAAABUBAAAL&#10;AAAAAAAAAAAAAAAAAB8BAABfcmVscy8ucmVsc1BLAQItABQABgAIAAAAIQA2hcMMxQAAANsAAAAP&#10;AAAAAAAAAAAAAAAAAAcCAABkcnMvZG93bnJldi54bWxQSwUGAAAAAAMAAwC3AAAA+QIAAAAA&#10;" adj="10437" fillcolor="white [3212]" strokecolor="black [3213]" strokeweight="1.5pt"/>
                  <v:rect id="正方形/長方形 27" o:spid="_x0000_s1051" style="position:absolute;top:53109;width:1983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ruwQAAANsAAAAPAAAAZHJzL2Rvd25yZXYueG1sRI9Bi8Iw&#10;FITvwv6H8ARvNtWDlq5RRFbY9WZ12eujeTZdm5fSRK3/3giCx2FmvmEWq9424kqdrx0rmCQpCOLS&#10;6ZorBcfDdpyB8AFZY+OYFNzJw2r5MVhgrt2N93QtQiUihH2OCkwIbS6lLw1Z9IlriaN3cp3FEGVX&#10;Sd3hLcJtI6dpOpMWa44LBlvaGCrPxcUq8D9/sizs7j87ze3X2px/Q5FNlBoN+/UniEB9eIdf7W+t&#10;YDqH55f4A+TyAQAA//8DAFBLAQItABQABgAIAAAAIQDb4fbL7gAAAIUBAAATAAAAAAAAAAAAAAAA&#10;AAAAAABbQ29udGVudF9UeXBlc10ueG1sUEsBAi0AFAAGAAgAAAAhAFr0LFu/AAAAFQEAAAsAAAAA&#10;AAAAAAAAAAAAHwEAAF9yZWxzLy5yZWxzUEsBAi0AFAAGAAgAAAAhADZf+u7BAAAA2wAAAA8AAAAA&#10;AAAAAAAAAAAABwIAAGRycy9kb3ducmV2LnhtbFBLBQYAAAAAAwADALcAAAD1AgAAAAA=&#10;" fillcolor="white [3212]" strokecolor="black [3213]" strokeweight="1pt">
                    <v:stroke linestyle="thinThin"/>
                    <v:textbox inset="1mm,,1mm">
                      <w:txbxContent>
                        <w:p w14:paraId="40237FD3" w14:textId="788130C8" w:rsidR="00634D99" w:rsidRPr="00634D99" w:rsidRDefault="00634D99" w:rsidP="00634D99">
                          <w:pPr>
                            <w:pStyle w:val="Web"/>
                            <w:spacing w:before="0" w:beforeAutospacing="0" w:after="0" w:afterAutospacing="0" w:line="300" w:lineRule="exact"/>
                            <w:jc w:val="center"/>
                          </w:pPr>
                          <w:r w:rsidRPr="00634D99">
                            <w:rPr>
                              <w:rFonts w:ascii="ＭＳ ゴシック" w:eastAsia="ＭＳ ゴシック" w:hAnsi="ＭＳ ゴシック" w:cs="Times New Roman" w:hint="eastAsia"/>
                              <w:b/>
                              <w:bCs/>
                              <w:color w:val="000000"/>
                              <w:kern w:val="2"/>
                            </w:rPr>
                            <w:t>補正後の環境影響評価書</w:t>
                          </w:r>
                        </w:p>
                      </w:txbxContent>
                    </v:textbox>
                  </v:rect>
                  <v:shape id="下矢印 28" o:spid="_x0000_s1052" type="#_x0000_t67" style="position:absolute;left:5930;top:56443;width:7214;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OnwQAAANsAAAAPAAAAZHJzL2Rvd25yZXYueG1sRE/dasIw&#10;FL4f+A7hCLubqQqbVqO4gWywm1p9gGNzbIrNSU2i7d5+uRjs8uP7X28H24oH+dA4VjCdZCCIK6cb&#10;rhWcjvuXBYgQkTW2jknBDwXYbkZPa8y16/lAjzLWIoVwyFGBibHLpQyVIYth4jrixF2ctxgT9LXU&#10;HvsUbls5y7JXabHh1GCwow9D1bW8WwVFXJ6n86z6fr+VvX8rhrkpzp9KPY+H3QpEpCH+i//cX1rB&#10;LI1NX9IPkJtfAAAA//8DAFBLAQItABQABgAIAAAAIQDb4fbL7gAAAIUBAAATAAAAAAAAAAAAAAAA&#10;AAAAAABbQ29udGVudF9UeXBlc10ueG1sUEsBAi0AFAAGAAgAAAAhAFr0LFu/AAAAFQEAAAsAAAAA&#10;AAAAAAAAAAAAHwEAAF9yZWxzLy5yZWxzUEsBAi0AFAAGAAgAAAAhACMlk6fBAAAA2wAAAA8AAAAA&#10;AAAAAAAAAAAABwIAAGRycy9kb3ducmV2LnhtbFBLBQYAAAAAAwADALcAAAD1AgAAAAA=&#10;" adj="10800" fillcolor="white [3212]" strokecolor="black [3213]" strokeweight="1.5pt"/>
                </v:group>
                <v:shape id="テキスト ボックス 15" o:spid="_x0000_s1053" type="#_x0000_t202" style="position:absolute;left:20669;top:52366;width:40290;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P6xAAAANsAAAAPAAAAZHJzL2Rvd25yZXYueG1sRI9BawIx&#10;FITvBf9DeEJvmnUPpW6NUgqCeNBWi6W3x+aZrG5elk1W13/fCEKPw8x8w8wWvavFhdpQeVYwGWcg&#10;iEuvKzYKvvfL0SuIEJE11p5JwY0CLOaDpxkW2l/5iy67aESCcChQgY2xKaQMpSWHYewb4uQdfesw&#10;JtkaqVu8JrirZZ5lL9JhxWnBYkMflsrzrnMK1tactod8deh+jqfzr6m77pM2Sj0P+/c3EJH6+B9+&#10;tFdaQT6F+5f0A+T8DwAA//8DAFBLAQItABQABgAIAAAAIQDb4fbL7gAAAIUBAAATAAAAAAAAAAAA&#10;AAAAAAAAAABbQ29udGVudF9UeXBlc10ueG1sUEsBAi0AFAAGAAgAAAAhAFr0LFu/AAAAFQEAAAsA&#10;AAAAAAAAAAAAAAAAHwEAAF9yZWxzLy5yZWxzUEsBAi0AFAAGAAgAAAAhAGATA/rEAAAA2wAAAA8A&#10;AAAAAAAAAAAAAAAABwIAAGRycy9kb3ducmV2LnhtbFBLBQYAAAAAAwADALcAAAD4AgAAAAA=&#10;" fillcolor="white [3212]" stroked="f" strokeweight=".5pt">
                  <v:textbox inset="1mm,,1mm">
                    <w:txbxContent>
                      <w:p w14:paraId="2F53C79A" w14:textId="273C8B20" w:rsidR="00634D99" w:rsidRDefault="00634D99" w:rsidP="00634D99">
                        <w:pPr>
                          <w:pStyle w:val="Web"/>
                          <w:spacing w:before="0" w:beforeAutospacing="0" w:after="0" w:afterAutospacing="0"/>
                          <w:jc w:val="both"/>
                        </w:pPr>
                        <w:r>
                          <w:rPr>
                            <w:rFonts w:ascii="游明朝" w:eastAsia="ＭＳ ゴシック" w:hAnsi="ＭＳ ゴシック" w:cs="Times New Roman" w:hint="eastAsia"/>
                            <w:kern w:val="2"/>
                            <w:sz w:val="21"/>
                            <w:szCs w:val="21"/>
                          </w:rPr>
                          <w:t>免許等</w:t>
                        </w:r>
                        <w:r>
                          <w:rPr>
                            <w:rFonts w:ascii="游明朝" w:eastAsia="ＭＳ ゴシック" w:hAnsi="ＭＳ ゴシック" w:cs="Times New Roman"/>
                            <w:kern w:val="2"/>
                            <w:sz w:val="21"/>
                            <w:szCs w:val="21"/>
                          </w:rPr>
                          <w:t>を行う者の意見を勘案して評価書を補正し、</w:t>
                        </w:r>
                        <w:r>
                          <w:rPr>
                            <w:rFonts w:ascii="游明朝" w:eastAsia="ＭＳ ゴシック" w:hAnsi="ＭＳ ゴシック" w:cs="Times New Roman" w:hint="eastAsia"/>
                            <w:kern w:val="2"/>
                            <w:sz w:val="21"/>
                            <w:szCs w:val="21"/>
                          </w:rPr>
                          <w:t>確定</w:t>
                        </w:r>
                      </w:p>
                    </w:txbxContent>
                  </v:textbox>
                </v:shape>
                <w10:wrap type="square" anchorx="margin"/>
              </v:group>
            </w:pict>
          </mc:Fallback>
        </mc:AlternateContent>
      </w:r>
      <w:r w:rsidR="00184BEE">
        <w:rPr>
          <w:rFonts w:ascii="ＭＳ ゴシック" w:eastAsia="ＭＳ ゴシック" w:hAnsi="ＭＳ ゴシック" w:hint="eastAsia"/>
        </w:rPr>
        <w:t xml:space="preserve">　　　　出力が15万ｋＷ以上である火力発電所（地熱を利用するものを除く。）の設置の工事の事業</w:t>
      </w:r>
    </w:p>
    <w:sectPr w:rsidR="00CF248B" w:rsidSect="00CF248B">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84507" w14:textId="77777777" w:rsidR="00D70542" w:rsidRDefault="00D70542" w:rsidP="00D70542">
      <w:r>
        <w:separator/>
      </w:r>
    </w:p>
  </w:endnote>
  <w:endnote w:type="continuationSeparator" w:id="0">
    <w:p w14:paraId="5CB8E46B" w14:textId="77777777" w:rsidR="00D70542" w:rsidRDefault="00D70542" w:rsidP="00D7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B449B" w14:textId="77777777" w:rsidR="00D70542" w:rsidRDefault="00D70542" w:rsidP="00D70542">
      <w:r>
        <w:separator/>
      </w:r>
    </w:p>
  </w:footnote>
  <w:footnote w:type="continuationSeparator" w:id="0">
    <w:p w14:paraId="79CC0345" w14:textId="77777777" w:rsidR="00D70542" w:rsidRDefault="00D70542" w:rsidP="00D70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7B84"/>
    <w:multiLevelType w:val="hybridMultilevel"/>
    <w:tmpl w:val="ED40695C"/>
    <w:lvl w:ilvl="0" w:tplc="5FB4D28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35C4F"/>
    <w:multiLevelType w:val="hybridMultilevel"/>
    <w:tmpl w:val="36BAC92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4"/>
  <w:drawingGridVerticalSpacing w:val="284"/>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F4"/>
    <w:rsid w:val="00134AAB"/>
    <w:rsid w:val="00142C61"/>
    <w:rsid w:val="00183638"/>
    <w:rsid w:val="00184BEE"/>
    <w:rsid w:val="003821A9"/>
    <w:rsid w:val="003C0D82"/>
    <w:rsid w:val="0046012F"/>
    <w:rsid w:val="0049415E"/>
    <w:rsid w:val="004E28DB"/>
    <w:rsid w:val="00634D99"/>
    <w:rsid w:val="006C5FF1"/>
    <w:rsid w:val="006D2BBA"/>
    <w:rsid w:val="006D61B7"/>
    <w:rsid w:val="006F1B34"/>
    <w:rsid w:val="007261AC"/>
    <w:rsid w:val="008D67B5"/>
    <w:rsid w:val="009D2C96"/>
    <w:rsid w:val="00A3686A"/>
    <w:rsid w:val="00B21C63"/>
    <w:rsid w:val="00BC3093"/>
    <w:rsid w:val="00CA15BB"/>
    <w:rsid w:val="00CF248B"/>
    <w:rsid w:val="00D70542"/>
    <w:rsid w:val="00E23DE7"/>
    <w:rsid w:val="00EB37F4"/>
    <w:rsid w:val="00EB7BF5"/>
    <w:rsid w:val="00FB6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8025A0"/>
  <w15:chartTrackingRefBased/>
  <w15:docId w15:val="{CC3A05ED-EFF7-435B-BFE7-7E4D86FC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BF5"/>
    <w:pPr>
      <w:ind w:leftChars="400" w:left="840"/>
    </w:pPr>
  </w:style>
  <w:style w:type="paragraph" w:styleId="a4">
    <w:name w:val="Balloon Text"/>
    <w:basedOn w:val="a"/>
    <w:link w:val="a5"/>
    <w:uiPriority w:val="99"/>
    <w:semiHidden/>
    <w:unhideWhenUsed/>
    <w:rsid w:val="006C5F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5FF1"/>
    <w:rPr>
      <w:rFonts w:asciiTheme="majorHAnsi" w:eastAsiaTheme="majorEastAsia" w:hAnsiTheme="majorHAnsi" w:cstheme="majorBidi"/>
      <w:sz w:val="18"/>
      <w:szCs w:val="18"/>
    </w:rPr>
  </w:style>
  <w:style w:type="paragraph" w:styleId="a6">
    <w:name w:val="header"/>
    <w:basedOn w:val="a"/>
    <w:link w:val="a7"/>
    <w:uiPriority w:val="99"/>
    <w:unhideWhenUsed/>
    <w:rsid w:val="00D70542"/>
    <w:pPr>
      <w:tabs>
        <w:tab w:val="center" w:pos="4252"/>
        <w:tab w:val="right" w:pos="8504"/>
      </w:tabs>
      <w:snapToGrid w:val="0"/>
    </w:pPr>
  </w:style>
  <w:style w:type="character" w:customStyle="1" w:styleId="a7">
    <w:name w:val="ヘッダー (文字)"/>
    <w:basedOn w:val="a0"/>
    <w:link w:val="a6"/>
    <w:uiPriority w:val="99"/>
    <w:rsid w:val="00D70542"/>
  </w:style>
  <w:style w:type="paragraph" w:styleId="a8">
    <w:name w:val="footer"/>
    <w:basedOn w:val="a"/>
    <w:link w:val="a9"/>
    <w:uiPriority w:val="99"/>
    <w:unhideWhenUsed/>
    <w:rsid w:val="00D70542"/>
    <w:pPr>
      <w:tabs>
        <w:tab w:val="center" w:pos="4252"/>
        <w:tab w:val="right" w:pos="8504"/>
      </w:tabs>
      <w:snapToGrid w:val="0"/>
    </w:pPr>
  </w:style>
  <w:style w:type="character" w:customStyle="1" w:styleId="a9">
    <w:name w:val="フッター (文字)"/>
    <w:basedOn w:val="a0"/>
    <w:link w:val="a8"/>
    <w:uiPriority w:val="99"/>
    <w:rsid w:val="00D70542"/>
  </w:style>
  <w:style w:type="paragraph" w:styleId="Web">
    <w:name w:val="Normal (Web)"/>
    <w:basedOn w:val="a"/>
    <w:uiPriority w:val="99"/>
    <w:semiHidden/>
    <w:unhideWhenUsed/>
    <w:rsid w:val="009D2C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25</Words>
  <Characters>148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2023-03-14T08:52:00Z</cp:lastPrinted>
  <dcterms:created xsi:type="dcterms:W3CDTF">2022-10-24T10:59:00Z</dcterms:created>
  <dcterms:modified xsi:type="dcterms:W3CDTF">2023-03-14T08:53:00Z</dcterms:modified>
</cp:coreProperties>
</file>