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4584" w14:textId="3F764C3D" w:rsidR="002B5683" w:rsidRPr="002B5683" w:rsidRDefault="00347166" w:rsidP="002B5683">
      <w:pPr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>
        <w:rPr>
          <w:rFonts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121CF" wp14:editId="10E290ED">
                <wp:simplePos x="0" y="0"/>
                <wp:positionH relativeFrom="margin">
                  <wp:posOffset>4434205</wp:posOffset>
                </wp:positionH>
                <wp:positionV relativeFrom="paragraph">
                  <wp:posOffset>-577850</wp:posOffset>
                </wp:positionV>
                <wp:extent cx="974725" cy="285115"/>
                <wp:effectExtent l="0" t="0" r="15875" b="196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24ED0" w14:textId="770945A7" w:rsidR="00347166" w:rsidRPr="008805D6" w:rsidRDefault="00347166" w:rsidP="003471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805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121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9.15pt;margin-top:-45.5pt;width:76.7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">
                <v:textbox inset="5.85pt,.7pt,5.85pt,.7pt">
                  <w:txbxContent>
                    <w:p w14:paraId="39324ED0" w14:textId="770945A7" w:rsidR="00347166" w:rsidRPr="008805D6" w:rsidRDefault="00347166" w:rsidP="0034716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805D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２-２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D0F">
        <w:rPr>
          <w:rFonts w:cs="MS-Mincho" w:hint="eastAsia"/>
          <w:noProof/>
          <w:spacing w:val="13"/>
          <w:kern w:val="0"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99C0D1" wp14:editId="6558E2D5">
                <wp:simplePos x="0" y="0"/>
                <wp:positionH relativeFrom="margin">
                  <wp:posOffset>2444750</wp:posOffset>
                </wp:positionH>
                <wp:positionV relativeFrom="paragraph">
                  <wp:posOffset>-254635</wp:posOffset>
                </wp:positionV>
                <wp:extent cx="525145" cy="548640"/>
                <wp:effectExtent l="0" t="0" r="8255" b="381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548640"/>
                          <a:chOff x="5507" y="708"/>
                          <a:chExt cx="827" cy="864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7" y="708"/>
                            <a:ext cx="82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2D77B" w14:textId="77777777" w:rsidR="00C65D0F" w:rsidRPr="001626D4" w:rsidRDefault="00C65D0F" w:rsidP="00C65D0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1626D4"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>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5557" y="802"/>
                            <a:ext cx="705" cy="6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9C0D1" id="グループ化 1" o:spid="_x0000_s1026" style="position:absolute;left:0;text-align:left;margin-left:192.5pt;margin-top:-20.05pt;width:41.35pt;height:43.2pt;z-index:251661312;mso-position-horizontal-relative:margin" coordorigin="5507,708" coordsize="827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507;top:708;width:82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5932D77B" w14:textId="77777777" w:rsidR="00C65D0F" w:rsidRPr="001626D4" w:rsidRDefault="00C65D0F" w:rsidP="00C65D0F">
                        <w:pPr>
                          <w:rPr>
                            <w:sz w:val="48"/>
                            <w:szCs w:val="48"/>
                          </w:rPr>
                        </w:pPr>
                        <w:r w:rsidRPr="001626D4">
                          <w:rPr>
                            <w:rFonts w:hint="eastAsia"/>
                            <w:sz w:val="48"/>
                            <w:szCs w:val="48"/>
                          </w:rPr>
                          <w:t>写</w:t>
                        </w:r>
                      </w:p>
                    </w:txbxContent>
                  </v:textbox>
                </v:shape>
                <v:oval id="楕円 2" o:spid="_x0000_s1028" style="position:absolute;left:5557;top:802;width:70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" filled="f">
                  <v:textbox inset="5.85pt,.7pt,5.85pt,.7pt"/>
                </v:oval>
                <w10:wrap anchorx="margin"/>
              </v:group>
            </w:pict>
          </mc:Fallback>
        </mc:AlternateContent>
      </w:r>
      <w:r w:rsidR="002B5683" w:rsidRPr="0023372C">
        <w:rPr>
          <w:rFonts w:cs="MS-Mincho" w:hint="eastAsia"/>
          <w:spacing w:val="60"/>
          <w:kern w:val="0"/>
          <w:sz w:val="24"/>
          <w:szCs w:val="24"/>
          <w:fitText w:val="2040" w:id="-1171032576"/>
        </w:rPr>
        <w:t>環保第</w:t>
      </w:r>
      <w:r w:rsidR="00EE07BC" w:rsidRPr="0023372C">
        <w:rPr>
          <w:rFonts w:cs="MS-Mincho" w:hint="eastAsia"/>
          <w:spacing w:val="60"/>
          <w:kern w:val="0"/>
          <w:sz w:val="24"/>
          <w:szCs w:val="24"/>
          <w:fitText w:val="2040" w:id="-1171032576"/>
        </w:rPr>
        <w:t>1639</w:t>
      </w:r>
      <w:r w:rsidR="002B5683" w:rsidRPr="0023372C">
        <w:rPr>
          <w:rFonts w:cs="MS-Mincho" w:hint="eastAsia"/>
          <w:kern w:val="0"/>
          <w:sz w:val="24"/>
          <w:szCs w:val="24"/>
          <w:fitText w:val="2040" w:id="-1171032576"/>
        </w:rPr>
        <w:t>号</w:t>
      </w:r>
    </w:p>
    <w:p w14:paraId="56A2AFF2" w14:textId="0B22B5C1" w:rsidR="002B5683" w:rsidRPr="002B5683" w:rsidRDefault="002B5683" w:rsidP="002B5683">
      <w:pPr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 w:rsidRPr="0023372C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令和</w:t>
      </w:r>
      <w:r w:rsidR="00B37E27" w:rsidRPr="0023372C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６</w:t>
      </w:r>
      <w:r w:rsidRPr="0023372C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年</w:t>
      </w:r>
      <w:r w:rsidR="00B37E27" w:rsidRPr="0023372C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９</w:t>
      </w:r>
      <w:r w:rsidRPr="0023372C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月</w:t>
      </w:r>
      <w:r w:rsidR="00B37E27" w:rsidRPr="0023372C">
        <w:rPr>
          <w:rFonts w:cs="MS-Mincho" w:hint="eastAsia"/>
          <w:spacing w:val="10"/>
          <w:kern w:val="0"/>
          <w:sz w:val="24"/>
          <w:szCs w:val="24"/>
          <w:fitText w:val="2040" w:id="-1171032575"/>
        </w:rPr>
        <w:t>12</w:t>
      </w:r>
      <w:r w:rsidRPr="0023372C">
        <w:rPr>
          <w:rFonts w:cs="MS-Mincho" w:hint="eastAsia"/>
          <w:spacing w:val="-10"/>
          <w:kern w:val="0"/>
          <w:sz w:val="24"/>
          <w:szCs w:val="24"/>
          <w:fitText w:val="2040" w:id="-1171032575"/>
        </w:rPr>
        <w:t>日</w:t>
      </w:r>
    </w:p>
    <w:p w14:paraId="3A44AC55" w14:textId="18CBA4C4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070669DD" w14:textId="288989C0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大阪府環境影響評価審査会会長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様</w:t>
      </w:r>
    </w:p>
    <w:p w14:paraId="1C17FB8F" w14:textId="72AC9618" w:rsidR="00E40F0A" w:rsidRDefault="00E40F0A" w:rsidP="00CA37AA">
      <w:pPr>
        <w:autoSpaceDE w:val="0"/>
        <w:autoSpaceDN w:val="0"/>
        <w:adjustRightInd w:val="0"/>
        <w:rPr>
          <w:rFonts w:cs="MS-Mincho"/>
          <w:kern w:val="0"/>
          <w:sz w:val="24"/>
          <w:szCs w:val="24"/>
        </w:rPr>
      </w:pPr>
    </w:p>
    <w:p w14:paraId="62070EE7" w14:textId="77777777" w:rsidR="00B37E27" w:rsidRDefault="00B37E27" w:rsidP="00CA37AA">
      <w:pPr>
        <w:autoSpaceDE w:val="0"/>
        <w:autoSpaceDN w:val="0"/>
        <w:adjustRightInd w:val="0"/>
        <w:rPr>
          <w:rFonts w:cs="MS-Mincho"/>
          <w:kern w:val="0"/>
          <w:sz w:val="24"/>
          <w:szCs w:val="24"/>
        </w:rPr>
      </w:pPr>
    </w:p>
    <w:p w14:paraId="5F1A603C" w14:textId="6EFB20CD" w:rsidR="002B5683" w:rsidRDefault="002B5683" w:rsidP="001A348A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大阪府知事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吉村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洋文</w:t>
      </w:r>
      <w:r w:rsidR="001A348A">
        <w:rPr>
          <w:rFonts w:cs="MS-Mincho" w:hint="eastAsia"/>
          <w:kern w:val="0"/>
          <w:sz w:val="24"/>
          <w:szCs w:val="24"/>
        </w:rPr>
        <w:t xml:space="preserve">　　</w:t>
      </w:r>
    </w:p>
    <w:p w14:paraId="11EABBFC" w14:textId="77777777" w:rsidR="002B5683" w:rsidRPr="00E40F0A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3A7262" w14:textId="241A3F6E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1E002E9D" w14:textId="77777777" w:rsidR="008C0EAF" w:rsidRPr="002B5683" w:rsidRDefault="008C0EAF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4DDD559E" w14:textId="38258AB3" w:rsidR="002B5683" w:rsidRDefault="002B5683" w:rsidP="00437612">
      <w:pPr>
        <w:autoSpaceDE w:val="0"/>
        <w:autoSpaceDN w:val="0"/>
        <w:adjustRightInd w:val="0"/>
        <w:jc w:val="center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環境影響評価準備書</w:t>
      </w:r>
      <w:r w:rsidRPr="002B5683">
        <w:rPr>
          <w:rFonts w:cs="MS-Mincho" w:hint="eastAsia"/>
          <w:kern w:val="0"/>
          <w:sz w:val="24"/>
          <w:szCs w:val="24"/>
        </w:rPr>
        <w:t>についての環境の保全の見地からの意見について（照会）</w:t>
      </w:r>
    </w:p>
    <w:p w14:paraId="3F2A7B0B" w14:textId="77777777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52A24053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358A8FB0" w14:textId="0580EDCB" w:rsidR="002B5683" w:rsidRDefault="00BA1442" w:rsidP="002B5683">
      <w:pPr>
        <w:autoSpaceDE w:val="0"/>
        <w:autoSpaceDN w:val="0"/>
        <w:adjustRightInd w:val="0"/>
        <w:ind w:firstLineChars="100" w:firstLine="240"/>
        <w:jc w:val="left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下記</w:t>
      </w:r>
      <w:r w:rsidR="002B5683" w:rsidRPr="002B5683">
        <w:rPr>
          <w:rFonts w:cs="MS-Mincho" w:hint="eastAsia"/>
          <w:kern w:val="0"/>
          <w:sz w:val="24"/>
          <w:szCs w:val="24"/>
        </w:rPr>
        <w:t>の</w:t>
      </w:r>
      <w:r w:rsidR="002B5683">
        <w:rPr>
          <w:rFonts w:cs="MS-Mincho" w:hint="eastAsia"/>
          <w:kern w:val="0"/>
          <w:sz w:val="24"/>
          <w:szCs w:val="24"/>
        </w:rPr>
        <w:t>環境影響評価準備書</w:t>
      </w:r>
      <w:r w:rsidR="002B5683" w:rsidRPr="002B5683">
        <w:rPr>
          <w:rFonts w:cs="MS-Mincho" w:hint="eastAsia"/>
          <w:kern w:val="0"/>
          <w:sz w:val="24"/>
          <w:szCs w:val="24"/>
        </w:rPr>
        <w:t>について、大阪府環境影響評価条例</w:t>
      </w:r>
      <w:r w:rsidR="002B5683">
        <w:rPr>
          <w:rFonts w:cs="MS-Mincho" w:hint="eastAsia"/>
          <w:kern w:val="0"/>
          <w:sz w:val="24"/>
          <w:szCs w:val="24"/>
        </w:rPr>
        <w:t>第17条</w:t>
      </w:r>
      <w:r w:rsidR="002B5683" w:rsidRPr="002B5683">
        <w:rPr>
          <w:rFonts w:cs="MS-Mincho" w:hint="eastAsia"/>
          <w:kern w:val="0"/>
          <w:sz w:val="24"/>
          <w:szCs w:val="24"/>
        </w:rPr>
        <w:t>の規定により、環境の保全の見地からの専門的な事項に係る意見を求めます。</w:t>
      </w:r>
    </w:p>
    <w:p w14:paraId="1FB71D1E" w14:textId="43D39B3F" w:rsidR="002B5683" w:rsidRDefault="002B5683" w:rsidP="00437612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27F785DF" w14:textId="77777777" w:rsidR="00B37E27" w:rsidRPr="002B5683" w:rsidRDefault="00B37E27" w:rsidP="00437612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C42BA4B" w14:textId="77777777" w:rsidR="00BA1442" w:rsidRDefault="00BA1442" w:rsidP="00BA1442">
      <w:pPr>
        <w:pStyle w:val="a7"/>
      </w:pPr>
      <w:r>
        <w:rPr>
          <w:rFonts w:hint="eastAsia"/>
        </w:rPr>
        <w:t>記</w:t>
      </w:r>
    </w:p>
    <w:p w14:paraId="26F1C99C" w14:textId="5DD78883" w:rsidR="00BA1442" w:rsidRDefault="00BA1442" w:rsidP="00BA1442"/>
    <w:p w14:paraId="309CF4E3" w14:textId="77777777" w:rsidR="00B37E27" w:rsidRDefault="00B37E27" w:rsidP="00BA1442"/>
    <w:p w14:paraId="794D4ED9" w14:textId="77777777" w:rsidR="00B37E27" w:rsidRDefault="00B37E27" w:rsidP="00437612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株式会社タカハシ カレットセンター水走工場新設事業</w:t>
      </w:r>
      <w:r w:rsidR="002B5683" w:rsidRPr="002B5683">
        <w:rPr>
          <w:rFonts w:cs="MS-Mincho" w:hint="eastAsia"/>
          <w:kern w:val="0"/>
          <w:sz w:val="24"/>
          <w:szCs w:val="24"/>
        </w:rPr>
        <w:t>に係る</w:t>
      </w:r>
    </w:p>
    <w:p w14:paraId="1A74191C" w14:textId="04E8FD62" w:rsidR="002B5683" w:rsidRPr="002B5683" w:rsidRDefault="002B5683" w:rsidP="00437612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環境影響評価</w:t>
      </w:r>
      <w:r>
        <w:rPr>
          <w:rFonts w:cs="MS-Mincho" w:hint="eastAsia"/>
          <w:kern w:val="0"/>
          <w:sz w:val="24"/>
          <w:szCs w:val="24"/>
        </w:rPr>
        <w:t>準備</w:t>
      </w:r>
      <w:r w:rsidRPr="002B5683">
        <w:rPr>
          <w:rFonts w:cs="MS-Mincho" w:hint="eastAsia"/>
          <w:kern w:val="0"/>
          <w:sz w:val="24"/>
          <w:szCs w:val="24"/>
        </w:rPr>
        <w:t>書</w:t>
      </w:r>
    </w:p>
    <w:p w14:paraId="5D36388C" w14:textId="77777777" w:rsidR="00C13A98" w:rsidRPr="002B5683" w:rsidRDefault="00C13A98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D6E3B1" w14:textId="0659FEEA" w:rsidR="003E20C4" w:rsidRPr="002B5683" w:rsidRDefault="002B5683" w:rsidP="00437612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意見を求める期間</w:t>
      </w:r>
      <w:r w:rsidR="00E40F0A">
        <w:rPr>
          <w:rFonts w:cs="MS-Mincho" w:hint="eastAsia"/>
          <w:kern w:val="0"/>
          <w:sz w:val="24"/>
          <w:szCs w:val="24"/>
        </w:rPr>
        <w:t xml:space="preserve">　</w:t>
      </w:r>
      <w:r w:rsidR="003E20C4" w:rsidRPr="002B5683">
        <w:rPr>
          <w:rFonts w:cs="MS-Mincho" w:hint="eastAsia"/>
          <w:kern w:val="0"/>
          <w:sz w:val="24"/>
          <w:szCs w:val="24"/>
        </w:rPr>
        <w:t>令和</w:t>
      </w:r>
      <w:r w:rsidR="00FE26ED">
        <w:rPr>
          <w:rFonts w:cs="MS-Mincho" w:hint="eastAsia"/>
          <w:kern w:val="0"/>
          <w:sz w:val="24"/>
          <w:szCs w:val="24"/>
        </w:rPr>
        <w:t>７</w:t>
      </w:r>
      <w:r w:rsidR="003E20C4" w:rsidRPr="002B5683">
        <w:rPr>
          <w:rFonts w:cs="MS-Mincho" w:hint="eastAsia"/>
          <w:kern w:val="0"/>
          <w:sz w:val="24"/>
          <w:szCs w:val="24"/>
        </w:rPr>
        <w:t>年</w:t>
      </w:r>
      <w:r w:rsidR="003C46CA">
        <w:rPr>
          <w:rFonts w:cs="MS-Mincho" w:hint="eastAsia"/>
          <w:kern w:val="0"/>
          <w:sz w:val="24"/>
          <w:szCs w:val="24"/>
        </w:rPr>
        <w:t>２</w:t>
      </w:r>
      <w:r w:rsidR="003E20C4" w:rsidRPr="002B5683">
        <w:rPr>
          <w:rFonts w:cs="MS-Mincho" w:hint="eastAsia"/>
          <w:kern w:val="0"/>
          <w:sz w:val="24"/>
          <w:szCs w:val="24"/>
        </w:rPr>
        <w:t>月</w:t>
      </w:r>
      <w:r w:rsidR="003C46CA">
        <w:rPr>
          <w:rFonts w:cs="MS-Mincho" w:hint="eastAsia"/>
          <w:kern w:val="0"/>
          <w:sz w:val="24"/>
          <w:szCs w:val="24"/>
        </w:rPr>
        <w:t>４</w:t>
      </w:r>
      <w:r w:rsidR="003E20C4" w:rsidRPr="002B5683">
        <w:rPr>
          <w:rFonts w:cs="MS-Mincho" w:hint="eastAsia"/>
          <w:kern w:val="0"/>
          <w:sz w:val="24"/>
          <w:szCs w:val="24"/>
        </w:rPr>
        <w:t>日まで</w:t>
      </w:r>
    </w:p>
    <w:p w14:paraId="748A3778" w14:textId="77777777" w:rsidR="002B5683" w:rsidRPr="003E20C4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7EF5AB" w14:textId="2ED00408" w:rsidR="002B5683" w:rsidRDefault="002B5683" w:rsidP="002B5683">
      <w:pPr>
        <w:rPr>
          <w:rFonts w:cs="MS-Mincho"/>
          <w:kern w:val="0"/>
          <w:sz w:val="24"/>
          <w:szCs w:val="24"/>
        </w:rPr>
      </w:pPr>
    </w:p>
    <w:p w14:paraId="22A3A3B9" w14:textId="0FE5BED4" w:rsidR="006972A5" w:rsidRDefault="002C1B3F" w:rsidP="002B5683"/>
    <w:p w14:paraId="3BC95A9B" w14:textId="7BD67F76" w:rsidR="00B37E27" w:rsidRPr="002B5683" w:rsidRDefault="00B37E27" w:rsidP="002B56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DFA39" wp14:editId="72E7A8D5">
                <wp:simplePos x="0" y="0"/>
                <wp:positionH relativeFrom="column">
                  <wp:posOffset>2832100</wp:posOffset>
                </wp:positionH>
                <wp:positionV relativeFrom="paragraph">
                  <wp:posOffset>666115</wp:posOffset>
                </wp:positionV>
                <wp:extent cx="2559050" cy="100965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47DBB" w14:textId="77777777" w:rsidR="00B37E27" w:rsidRPr="00786A15" w:rsidRDefault="00B37E27" w:rsidP="00B37E27">
                            <w:pPr>
                              <w:rPr>
                                <w:sz w:val="24"/>
                              </w:rPr>
                            </w:pP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大阪府環境農林水産部環境管理室</w:t>
                            </w:r>
                          </w:p>
                          <w:p w14:paraId="48C8319F" w14:textId="77777777" w:rsidR="00B37E27" w:rsidRPr="00786A15" w:rsidRDefault="00B37E27" w:rsidP="00B37E27">
                            <w:pPr>
                              <w:rPr>
                                <w:sz w:val="24"/>
                              </w:rPr>
                            </w:pP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環境保全課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環境審査</w:t>
                            </w: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グループ</w:t>
                            </w:r>
                          </w:p>
                          <w:p w14:paraId="43246D90" w14:textId="77777777" w:rsidR="00B37E27" w:rsidRDefault="00B37E27" w:rsidP="00B37E27">
                            <w:pPr>
                              <w:tabs>
                                <w:tab w:val="left" w:pos="8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TEL: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06-6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210</w:t>
                            </w:r>
                            <w:r w:rsidRPr="00786A15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9580</w:t>
                            </w:r>
                          </w:p>
                          <w:p w14:paraId="678C0E1E" w14:textId="77777777" w:rsidR="00B37E27" w:rsidRPr="00786A15" w:rsidRDefault="00B37E27" w:rsidP="00B37E27">
                            <w:pPr>
                              <w:tabs>
                                <w:tab w:val="left" w:pos="8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86A15">
                              <w:rPr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 w:rsidRPr="00786A15">
                              <w:rPr>
                                <w:sz w:val="24"/>
                              </w:rPr>
                              <w:t>06-6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210</w:t>
                            </w:r>
                            <w:r w:rsidRPr="00786A15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9575</w:t>
                            </w:r>
                          </w:p>
                          <w:p w14:paraId="030688D1" w14:textId="77777777" w:rsidR="00B37E27" w:rsidRDefault="00B37E27" w:rsidP="00B37E2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DFA39" id="正方形/長方形 4" o:spid="_x0000_s1026" style="position:absolute;left:0;text-align:left;margin-left:223pt;margin-top:52.45pt;width:201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" fillcolor="window" strokecolor="windowText" strokeweight="1pt">
                <v:textbox>
                  <w:txbxContent>
                    <w:p w14:paraId="10347DBB" w14:textId="77777777" w:rsidR="00B37E27" w:rsidRPr="00786A15" w:rsidRDefault="00B37E27" w:rsidP="00B37E27">
                      <w:pPr>
                        <w:rPr>
                          <w:rFonts w:hint="eastAsia"/>
                          <w:sz w:val="24"/>
                        </w:rPr>
                      </w:pPr>
                      <w:r w:rsidRPr="00786A15">
                        <w:rPr>
                          <w:rFonts w:hint="eastAsia"/>
                          <w:sz w:val="24"/>
                        </w:rPr>
                        <w:t>大阪府環境農林水産部環境管理室</w:t>
                      </w:r>
                    </w:p>
                    <w:p w14:paraId="48C8319F" w14:textId="77777777" w:rsidR="00B37E27" w:rsidRPr="00786A15" w:rsidRDefault="00B37E27" w:rsidP="00B37E27">
                      <w:pPr>
                        <w:rPr>
                          <w:rFonts w:hint="eastAsia"/>
                          <w:sz w:val="24"/>
                        </w:rPr>
                      </w:pPr>
                      <w:r w:rsidRPr="00786A15">
                        <w:rPr>
                          <w:rFonts w:hint="eastAsia"/>
                          <w:sz w:val="24"/>
                        </w:rPr>
                        <w:t>環境保全課</w:t>
                      </w:r>
                      <w:r>
                        <w:rPr>
                          <w:rFonts w:hint="eastAsia"/>
                          <w:sz w:val="24"/>
                        </w:rPr>
                        <w:t>環境審査</w:t>
                      </w:r>
                      <w:r w:rsidRPr="00786A15">
                        <w:rPr>
                          <w:rFonts w:hint="eastAsia"/>
                          <w:sz w:val="24"/>
                        </w:rPr>
                        <w:t>グループ</w:t>
                      </w:r>
                    </w:p>
                    <w:p w14:paraId="43246D90" w14:textId="77777777" w:rsidR="00B37E27" w:rsidRDefault="00B37E27" w:rsidP="00B37E27">
                      <w:pPr>
                        <w:tabs>
                          <w:tab w:val="left" w:pos="840"/>
                        </w:tabs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TEL: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 w:rsidRPr="00786A15">
                        <w:rPr>
                          <w:rFonts w:hint="eastAsia"/>
                          <w:sz w:val="24"/>
                        </w:rPr>
                        <w:t>06-6</w:t>
                      </w:r>
                      <w:r>
                        <w:rPr>
                          <w:rFonts w:hint="eastAsia"/>
                          <w:sz w:val="24"/>
                        </w:rPr>
                        <w:t>210</w:t>
                      </w:r>
                      <w:r w:rsidRPr="00786A15">
                        <w:rPr>
                          <w:rFonts w:hint="eastAsia"/>
                          <w:sz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</w:rPr>
                        <w:t>9580</w:t>
                      </w:r>
                    </w:p>
                    <w:p w14:paraId="678C0E1E" w14:textId="77777777" w:rsidR="00B37E27" w:rsidRPr="00786A15" w:rsidRDefault="00B37E27" w:rsidP="00B37E27">
                      <w:pPr>
                        <w:tabs>
                          <w:tab w:val="left" w:pos="840"/>
                        </w:tabs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86A15">
                        <w:rPr>
                          <w:sz w:val="24"/>
                        </w:rPr>
                        <w:t>FAX: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 w:rsidRPr="00786A15">
                        <w:rPr>
                          <w:sz w:val="24"/>
                        </w:rPr>
                        <w:t>06-6</w:t>
                      </w:r>
                      <w:r>
                        <w:rPr>
                          <w:rFonts w:hint="eastAsia"/>
                          <w:sz w:val="24"/>
                        </w:rPr>
                        <w:t>210</w:t>
                      </w:r>
                      <w:r w:rsidRPr="00786A15">
                        <w:rPr>
                          <w:sz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</w:rPr>
                        <w:t>9575</w:t>
                      </w:r>
                    </w:p>
                    <w:p w14:paraId="030688D1" w14:textId="77777777" w:rsidR="00B37E27" w:rsidRDefault="00B37E27" w:rsidP="00B37E2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B37E27" w:rsidRPr="002B5683" w:rsidSect="007A6E5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2A6" w14:textId="77777777" w:rsidR="00564CFB" w:rsidRDefault="00564CFB" w:rsidP="00564CFB">
      <w:r>
        <w:separator/>
      </w:r>
    </w:p>
  </w:endnote>
  <w:endnote w:type="continuationSeparator" w:id="0">
    <w:p w14:paraId="319E5786" w14:textId="77777777" w:rsidR="00564CFB" w:rsidRDefault="00564CFB" w:rsidP="0056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AAC1" w14:textId="77777777" w:rsidR="00564CFB" w:rsidRDefault="00564CFB" w:rsidP="00564CFB">
      <w:r>
        <w:separator/>
      </w:r>
    </w:p>
  </w:footnote>
  <w:footnote w:type="continuationSeparator" w:id="0">
    <w:p w14:paraId="42B14B00" w14:textId="77777777" w:rsidR="00564CFB" w:rsidRDefault="00564CFB" w:rsidP="0056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83"/>
    <w:rsid w:val="00093A12"/>
    <w:rsid w:val="001A348A"/>
    <w:rsid w:val="0023372C"/>
    <w:rsid w:val="002B5683"/>
    <w:rsid w:val="002C1B3F"/>
    <w:rsid w:val="00347166"/>
    <w:rsid w:val="003C46CA"/>
    <w:rsid w:val="003E20C4"/>
    <w:rsid w:val="00437612"/>
    <w:rsid w:val="0049415E"/>
    <w:rsid w:val="00564CFB"/>
    <w:rsid w:val="0067671E"/>
    <w:rsid w:val="006D61B7"/>
    <w:rsid w:val="007A6E50"/>
    <w:rsid w:val="008C0EAF"/>
    <w:rsid w:val="008E3781"/>
    <w:rsid w:val="00A00222"/>
    <w:rsid w:val="00B35D97"/>
    <w:rsid w:val="00B37E27"/>
    <w:rsid w:val="00BA1442"/>
    <w:rsid w:val="00BF406F"/>
    <w:rsid w:val="00C13A98"/>
    <w:rsid w:val="00C65D0F"/>
    <w:rsid w:val="00C769ED"/>
    <w:rsid w:val="00CA37AA"/>
    <w:rsid w:val="00E40F0A"/>
    <w:rsid w:val="00EE07BC"/>
    <w:rsid w:val="00FE26E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E89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CFB"/>
  </w:style>
  <w:style w:type="paragraph" w:styleId="a5">
    <w:name w:val="footer"/>
    <w:basedOn w:val="a"/>
    <w:link w:val="a6"/>
    <w:uiPriority w:val="99"/>
    <w:unhideWhenUsed/>
    <w:rsid w:val="00564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CFB"/>
  </w:style>
  <w:style w:type="paragraph" w:styleId="a7">
    <w:name w:val="Note Heading"/>
    <w:basedOn w:val="a"/>
    <w:next w:val="a"/>
    <w:link w:val="a8"/>
    <w:uiPriority w:val="99"/>
    <w:unhideWhenUsed/>
    <w:rsid w:val="00BA1442"/>
    <w:pPr>
      <w:jc w:val="center"/>
    </w:pPr>
    <w:rPr>
      <w:rFonts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A1442"/>
    <w:rPr>
      <w:rFonts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A1442"/>
    <w:pPr>
      <w:jc w:val="right"/>
    </w:pPr>
    <w:rPr>
      <w:rFonts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A1442"/>
    <w:rPr>
      <w:rFonts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2024-09-05T04:33:00Z</dcterms:created>
  <dcterms:modified xsi:type="dcterms:W3CDTF">2024-09-05T04:34:00Z</dcterms:modified>
</cp:coreProperties>
</file>