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89EB" w14:textId="2361C763" w:rsidR="00274F0C" w:rsidRPr="00274F0C" w:rsidRDefault="00274F0C" w:rsidP="00274F0C">
      <w:pPr>
        <w:jc w:val="center"/>
        <w:rPr>
          <w:rFonts w:ascii="ＭＳ ゴシック" w:eastAsia="ＭＳ ゴシック" w:hAnsi="ＭＳ ゴシック"/>
          <w:sz w:val="28"/>
          <w:szCs w:val="28"/>
        </w:rPr>
      </w:pPr>
      <w:r w:rsidRPr="00274F0C">
        <w:rPr>
          <w:rFonts w:ascii="ＭＳ ゴシック" w:eastAsia="ＭＳ ゴシック" w:hAnsi="ＭＳ ゴシック" w:hint="eastAsia"/>
          <w:sz w:val="28"/>
          <w:szCs w:val="28"/>
        </w:rPr>
        <w:t>令和</w:t>
      </w:r>
      <w:r w:rsidR="00DF3CC1">
        <w:rPr>
          <w:rFonts w:ascii="ＭＳ ゴシック" w:eastAsia="ＭＳ ゴシック" w:hAnsi="ＭＳ ゴシック" w:hint="eastAsia"/>
          <w:sz w:val="28"/>
          <w:szCs w:val="28"/>
        </w:rPr>
        <w:t>６</w:t>
      </w:r>
      <w:r w:rsidRPr="00274F0C">
        <w:rPr>
          <w:rFonts w:ascii="ＭＳ ゴシック" w:eastAsia="ＭＳ ゴシック" w:hAnsi="ＭＳ ゴシック" w:hint="eastAsia"/>
          <w:sz w:val="28"/>
          <w:szCs w:val="28"/>
        </w:rPr>
        <w:t>年度第</w:t>
      </w:r>
      <w:r w:rsidR="00517442">
        <w:rPr>
          <w:rFonts w:ascii="ＭＳ ゴシック" w:eastAsia="ＭＳ ゴシック" w:hAnsi="ＭＳ ゴシック" w:hint="eastAsia"/>
          <w:sz w:val="28"/>
          <w:szCs w:val="28"/>
        </w:rPr>
        <w:t>２</w:t>
      </w:r>
      <w:r w:rsidRPr="00274F0C">
        <w:rPr>
          <w:rFonts w:ascii="ＭＳ ゴシック" w:eastAsia="ＭＳ ゴシック" w:hAnsi="ＭＳ ゴシック" w:hint="eastAsia"/>
          <w:sz w:val="28"/>
          <w:szCs w:val="28"/>
        </w:rPr>
        <w:t>回大阪府環境影響評価審査会</w:t>
      </w:r>
    </w:p>
    <w:p w14:paraId="51153E91" w14:textId="77777777" w:rsidR="00274F0C" w:rsidRPr="00274F0C" w:rsidRDefault="00274F0C" w:rsidP="00274F0C">
      <w:pPr>
        <w:jc w:val="center"/>
        <w:rPr>
          <w:rFonts w:ascii="ＭＳ ゴシック" w:eastAsia="ＭＳ ゴシック" w:hAnsi="ＭＳ ゴシック"/>
          <w:sz w:val="28"/>
          <w:szCs w:val="28"/>
        </w:rPr>
      </w:pPr>
      <w:r w:rsidRPr="00274F0C">
        <w:rPr>
          <w:rFonts w:ascii="ＭＳ ゴシック" w:eastAsia="ＭＳ ゴシック" w:hAnsi="ＭＳ ゴシック" w:hint="eastAsia"/>
          <w:sz w:val="28"/>
          <w:szCs w:val="28"/>
        </w:rPr>
        <w:t>議事次第</w:t>
      </w:r>
    </w:p>
    <w:p w14:paraId="31F9CF41" w14:textId="77777777" w:rsidR="00274F0C" w:rsidRDefault="00274F0C" w:rsidP="00274F0C">
      <w:pPr>
        <w:wordWrap w:val="0"/>
        <w:ind w:right="960"/>
        <w:rPr>
          <w:rFonts w:ascii="ＭＳ ゴシック" w:eastAsia="ＭＳ ゴシック" w:hAnsi="ＭＳ ゴシック"/>
          <w:sz w:val="24"/>
          <w:szCs w:val="24"/>
        </w:rPr>
      </w:pPr>
    </w:p>
    <w:p w14:paraId="717B63B3" w14:textId="422BA889" w:rsidR="00274F0C" w:rsidRDefault="00274F0C" w:rsidP="009B21EF">
      <w:pPr>
        <w:wordWrap w:val="0"/>
        <w:ind w:right="-1" w:firstLineChars="2200" w:firstLine="528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日時：令和</w:t>
      </w:r>
      <w:r w:rsidR="00517442">
        <w:rPr>
          <w:rFonts w:ascii="ＭＳ ゴシック" w:eastAsia="ＭＳ ゴシック" w:hAnsi="ＭＳ ゴシック" w:hint="eastAsia"/>
          <w:sz w:val="24"/>
          <w:szCs w:val="24"/>
        </w:rPr>
        <w:t>６</w:t>
      </w:r>
      <w:r w:rsidRPr="00274F0C">
        <w:rPr>
          <w:rFonts w:ascii="ＭＳ ゴシック" w:eastAsia="ＭＳ ゴシック" w:hAnsi="ＭＳ ゴシック" w:hint="eastAsia"/>
          <w:sz w:val="24"/>
          <w:szCs w:val="24"/>
        </w:rPr>
        <w:t>年</w:t>
      </w:r>
      <w:r w:rsidR="00517442">
        <w:rPr>
          <w:rFonts w:ascii="ＭＳ ゴシック" w:eastAsia="ＭＳ ゴシック" w:hAnsi="ＭＳ ゴシック" w:hint="eastAsia"/>
          <w:sz w:val="24"/>
          <w:szCs w:val="24"/>
        </w:rPr>
        <w:t>９</w:t>
      </w:r>
      <w:r w:rsidRPr="00274F0C">
        <w:rPr>
          <w:rFonts w:ascii="ＭＳ ゴシック" w:eastAsia="ＭＳ ゴシック" w:hAnsi="ＭＳ ゴシック"/>
          <w:sz w:val="24"/>
          <w:szCs w:val="24"/>
        </w:rPr>
        <w:t>月</w:t>
      </w:r>
      <w:r w:rsidR="00517442">
        <w:rPr>
          <w:rFonts w:ascii="ＭＳ ゴシック" w:eastAsia="ＭＳ ゴシック" w:hAnsi="ＭＳ ゴシック" w:hint="eastAsia"/>
          <w:sz w:val="24"/>
          <w:szCs w:val="24"/>
        </w:rPr>
        <w:t>12</w:t>
      </w:r>
      <w:r w:rsidRPr="00274F0C">
        <w:rPr>
          <w:rFonts w:ascii="ＭＳ ゴシッ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4F0C">
        <w:rPr>
          <w:rFonts w:ascii="ＭＳ ゴシック" w:eastAsia="ＭＳ ゴシック" w:hAnsi="ＭＳ ゴシック"/>
          <w:sz w:val="24"/>
          <w:szCs w:val="24"/>
        </w:rPr>
        <w:t>）</w:t>
      </w:r>
      <w:r w:rsidR="00DF3CC1">
        <w:rPr>
          <w:rFonts w:ascii="ＭＳ ゴシック" w:eastAsia="ＭＳ ゴシック" w:hAnsi="ＭＳ ゴシック" w:hint="eastAsia"/>
          <w:sz w:val="24"/>
          <w:szCs w:val="24"/>
        </w:rPr>
        <w:t xml:space="preserve">　</w:t>
      </w:r>
    </w:p>
    <w:p w14:paraId="579F7C5D" w14:textId="509F6C18" w:rsidR="00274F0C" w:rsidRPr="00274F0C" w:rsidRDefault="00625D51" w:rsidP="009B21EF">
      <w:pPr>
        <w:wordWrap w:val="0"/>
        <w:ind w:right="-1" w:firstLineChars="2500" w:firstLine="6000"/>
        <w:rPr>
          <w:rFonts w:ascii="ＭＳ ゴシック" w:eastAsia="ＭＳ ゴシック" w:hAnsi="ＭＳ ゴシック"/>
          <w:sz w:val="24"/>
          <w:szCs w:val="24"/>
        </w:rPr>
      </w:pPr>
      <w:r>
        <w:rPr>
          <w:rFonts w:ascii="ＭＳ ゴシック" w:eastAsia="ＭＳ ゴシック" w:hAnsi="ＭＳ ゴシック" w:hint="eastAsia"/>
          <w:sz w:val="24"/>
          <w:szCs w:val="24"/>
        </w:rPr>
        <w:t>午後３時から午後５時</w:t>
      </w:r>
    </w:p>
    <w:p w14:paraId="69F610F5" w14:textId="2F4E1836" w:rsidR="00274F0C" w:rsidRDefault="00DF3CC1" w:rsidP="00274F0C">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74F0C" w:rsidRPr="00274F0C">
        <w:rPr>
          <w:rFonts w:ascii="ＭＳ ゴシック" w:eastAsia="ＭＳ ゴシック" w:hAnsi="ＭＳ ゴシック" w:hint="eastAsia"/>
          <w:sz w:val="24"/>
          <w:szCs w:val="24"/>
        </w:rPr>
        <w:t>会場：大阪府咲洲庁舎</w:t>
      </w:r>
      <w:r w:rsidR="00517442">
        <w:rPr>
          <w:rFonts w:ascii="ＭＳ ゴシック" w:eastAsia="ＭＳ ゴシック" w:hAnsi="ＭＳ ゴシック" w:hint="eastAsia"/>
          <w:sz w:val="24"/>
          <w:szCs w:val="24"/>
        </w:rPr>
        <w:t>21</w:t>
      </w:r>
      <w:r w:rsidR="00274F0C" w:rsidRPr="00274F0C">
        <w:rPr>
          <w:rFonts w:ascii="ＭＳ ゴシック" w:eastAsia="ＭＳ ゴシック" w:hAnsi="ＭＳ ゴシック"/>
          <w:sz w:val="24"/>
          <w:szCs w:val="24"/>
        </w:rPr>
        <w:t>階</w:t>
      </w:r>
      <w:r w:rsidR="00517442" w:rsidRPr="00517442">
        <w:rPr>
          <w:rFonts w:ascii="ＭＳ ゴシック" w:eastAsia="ＭＳ ゴシック" w:hAnsi="ＭＳ ゴシック" w:hint="eastAsia"/>
          <w:sz w:val="24"/>
          <w:szCs w:val="24"/>
        </w:rPr>
        <w:t>公害審査会室</w:t>
      </w:r>
    </w:p>
    <w:p w14:paraId="1C72E1D7" w14:textId="1ADDA0F9" w:rsidR="00274F0C" w:rsidRPr="00274F0C" w:rsidRDefault="00274F0C" w:rsidP="00274F0C">
      <w:pPr>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B21EF">
        <w:rPr>
          <w:rFonts w:ascii="ＭＳ ゴシック" w:eastAsia="ＭＳ ゴシック" w:hAnsi="ＭＳ ゴシック" w:hint="eastAsia"/>
          <w:sz w:val="24"/>
          <w:szCs w:val="24"/>
        </w:rPr>
        <w:t xml:space="preserve">　　　　</w:t>
      </w:r>
      <w:r w:rsidRPr="00274F0C">
        <w:rPr>
          <w:rFonts w:ascii="ＭＳ ゴシック" w:eastAsia="ＭＳ ゴシック" w:hAnsi="ＭＳ ゴシック"/>
          <w:sz w:val="24"/>
          <w:szCs w:val="24"/>
        </w:rPr>
        <w:t>（オンライン併用）</w:t>
      </w:r>
    </w:p>
    <w:p w14:paraId="2CEAD3AE" w14:textId="77777777" w:rsidR="00274F0C" w:rsidRPr="00274F0C" w:rsidRDefault="00274F0C" w:rsidP="00274F0C">
      <w:pPr>
        <w:rPr>
          <w:rFonts w:ascii="ＭＳ ゴシック" w:eastAsia="ＭＳ ゴシック" w:hAnsi="ＭＳ ゴシック"/>
          <w:sz w:val="24"/>
          <w:szCs w:val="24"/>
        </w:rPr>
      </w:pPr>
    </w:p>
    <w:p w14:paraId="47C778C7" w14:textId="0F069DF3"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議</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題</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w:t>
      </w:r>
    </w:p>
    <w:p w14:paraId="4F2C8EF8" w14:textId="37B92361" w:rsidR="00A0517F" w:rsidRPr="000021C1" w:rsidRDefault="00A0517F" w:rsidP="00A0517F">
      <w:pPr>
        <w:ind w:leftChars="200" w:left="660" w:rightChars="-270" w:right="-567" w:hangingChars="100" w:hanging="240"/>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 xml:space="preserve">１　</w:t>
      </w:r>
      <w:r w:rsidRPr="000021C1">
        <w:rPr>
          <w:rFonts w:ascii="ＭＳ ゴシック" w:eastAsia="ＭＳ ゴシック" w:hAnsi="ＭＳ ゴシック"/>
          <w:sz w:val="24"/>
          <w:szCs w:val="24"/>
        </w:rPr>
        <w:t>会長の選任</w:t>
      </w:r>
      <w:r w:rsidR="007506DC" w:rsidRPr="000021C1">
        <w:rPr>
          <w:rFonts w:ascii="ＭＳ ゴシック" w:eastAsia="ＭＳ ゴシック" w:hAnsi="ＭＳ ゴシック" w:hint="eastAsia"/>
          <w:sz w:val="24"/>
          <w:szCs w:val="24"/>
        </w:rPr>
        <w:t>等</w:t>
      </w:r>
      <w:r w:rsidRPr="000021C1">
        <w:rPr>
          <w:rFonts w:ascii="ＭＳ ゴシック" w:eastAsia="ＭＳ ゴシック" w:hAnsi="ＭＳ ゴシック"/>
          <w:sz w:val="24"/>
          <w:szCs w:val="24"/>
        </w:rPr>
        <w:t>について</w:t>
      </w:r>
    </w:p>
    <w:p w14:paraId="7B7596A2" w14:textId="64951859" w:rsidR="00A0517F" w:rsidRPr="000021C1" w:rsidRDefault="007506DC" w:rsidP="00A0517F">
      <w:pPr>
        <w:ind w:leftChars="200" w:left="900" w:rightChars="-270" w:right="-567" w:hangingChars="200" w:hanging="480"/>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２</w:t>
      </w:r>
      <w:r w:rsidR="00A0517F" w:rsidRPr="000021C1">
        <w:rPr>
          <w:rFonts w:ascii="ＭＳ ゴシック" w:eastAsia="ＭＳ ゴシック" w:hAnsi="ＭＳ ゴシック" w:hint="eastAsia"/>
          <w:sz w:val="24"/>
          <w:szCs w:val="24"/>
        </w:rPr>
        <w:t xml:space="preserve">　</w:t>
      </w:r>
      <w:r w:rsidR="00A0517F" w:rsidRPr="000021C1">
        <w:rPr>
          <w:rFonts w:ascii="ＭＳ ゴシック" w:eastAsia="ＭＳ ゴシック" w:hAnsi="ＭＳ ゴシック"/>
          <w:sz w:val="24"/>
          <w:szCs w:val="24"/>
        </w:rPr>
        <w:t>「泉佐野市田尻町清掃施設組合　新ごみ処理施設整備事業に係る環境影響評価準備書」について</w:t>
      </w:r>
    </w:p>
    <w:p w14:paraId="6920BD2F" w14:textId="4EAF4D0D" w:rsidR="00A0517F" w:rsidRPr="000021C1" w:rsidRDefault="007506DC" w:rsidP="00A0517F">
      <w:pPr>
        <w:ind w:leftChars="200" w:left="900" w:rightChars="-270" w:right="-567" w:hangingChars="200" w:hanging="480"/>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３</w:t>
      </w:r>
      <w:r w:rsidR="00A0517F" w:rsidRPr="000021C1">
        <w:rPr>
          <w:rFonts w:ascii="ＭＳ ゴシック" w:eastAsia="ＭＳ ゴシック" w:hAnsi="ＭＳ ゴシック" w:hint="eastAsia"/>
          <w:sz w:val="24"/>
          <w:szCs w:val="24"/>
        </w:rPr>
        <w:t xml:space="preserve">　</w:t>
      </w:r>
      <w:r w:rsidR="00A0517F" w:rsidRPr="000021C1">
        <w:rPr>
          <w:rFonts w:ascii="ＭＳ ゴシック" w:eastAsia="ＭＳ ゴシック" w:hAnsi="ＭＳ ゴシック"/>
          <w:sz w:val="24"/>
          <w:szCs w:val="24"/>
        </w:rPr>
        <w:t>「株式会社タカハシ　カレットセンター水走工場新設事業に係る環境影響評価準備書」について</w:t>
      </w:r>
    </w:p>
    <w:p w14:paraId="2806A97D" w14:textId="27E39F7D" w:rsidR="00A0517F" w:rsidRPr="000021C1" w:rsidRDefault="007506DC" w:rsidP="00A0517F">
      <w:pPr>
        <w:ind w:leftChars="200" w:left="660" w:rightChars="-270" w:right="-567" w:hangingChars="100" w:hanging="240"/>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４</w:t>
      </w:r>
      <w:r w:rsidR="005D7FC9" w:rsidRPr="000021C1">
        <w:rPr>
          <w:rFonts w:ascii="ＭＳ ゴシック" w:eastAsia="ＭＳ ゴシック" w:hAnsi="ＭＳ ゴシック" w:hint="eastAsia"/>
          <w:sz w:val="24"/>
          <w:szCs w:val="24"/>
        </w:rPr>
        <w:t xml:space="preserve">　</w:t>
      </w:r>
      <w:r w:rsidR="00A0517F" w:rsidRPr="000021C1">
        <w:rPr>
          <w:rFonts w:ascii="ＭＳ ゴシック" w:eastAsia="ＭＳ ゴシック" w:hAnsi="ＭＳ ゴシック"/>
          <w:sz w:val="24"/>
          <w:szCs w:val="24"/>
        </w:rPr>
        <w:t>「大阪沖新島地区埋立事業における護岸概成時のレビュー」について</w:t>
      </w:r>
    </w:p>
    <w:p w14:paraId="5E486F18" w14:textId="0C451D4C" w:rsidR="00274F0C" w:rsidRPr="000021C1" w:rsidRDefault="007506DC" w:rsidP="00517442">
      <w:pPr>
        <w:ind w:leftChars="200" w:left="660" w:rightChars="-270" w:right="-567" w:hangingChars="100" w:hanging="240"/>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５</w:t>
      </w:r>
      <w:r w:rsidR="00A0517F" w:rsidRPr="000021C1">
        <w:rPr>
          <w:rFonts w:ascii="ＭＳ ゴシック" w:eastAsia="ＭＳ ゴシック" w:hAnsi="ＭＳ ゴシック" w:hint="eastAsia"/>
          <w:sz w:val="24"/>
          <w:szCs w:val="24"/>
        </w:rPr>
        <w:t xml:space="preserve">　</w:t>
      </w:r>
      <w:r w:rsidR="00A0517F" w:rsidRPr="000021C1">
        <w:rPr>
          <w:rFonts w:ascii="ＭＳ ゴシック" w:eastAsia="ＭＳ ゴシック" w:hAnsi="ＭＳ ゴシック"/>
          <w:sz w:val="24"/>
          <w:szCs w:val="24"/>
        </w:rPr>
        <w:t>その他</w:t>
      </w:r>
    </w:p>
    <w:p w14:paraId="62E32498" w14:textId="77777777" w:rsidR="00E6259C" w:rsidRPr="000021C1" w:rsidRDefault="00E6259C" w:rsidP="00274F0C">
      <w:pPr>
        <w:rPr>
          <w:rFonts w:ascii="ＭＳ ゴシック" w:eastAsia="ＭＳ ゴシック" w:hAnsi="ＭＳ ゴシック"/>
          <w:sz w:val="24"/>
          <w:szCs w:val="24"/>
        </w:rPr>
      </w:pPr>
    </w:p>
    <w:p w14:paraId="1BDAD54C" w14:textId="6AD5DDD7" w:rsidR="00274F0C" w:rsidRPr="000021C1" w:rsidRDefault="00274F0C" w:rsidP="00274F0C">
      <w:pPr>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　資　料　】</w:t>
      </w:r>
    </w:p>
    <w:p w14:paraId="08AC80EE" w14:textId="72539A1B" w:rsidR="00A0517F" w:rsidRPr="000021C1" w:rsidRDefault="00A0517F" w:rsidP="00A0517F">
      <w:pPr>
        <w:ind w:leftChars="100" w:left="1170" w:rightChars="-608" w:right="-1277" w:hangingChars="400" w:hanging="960"/>
        <w:jc w:val="left"/>
        <w:rPr>
          <w:rFonts w:ascii="ＭＳ ゴシック" w:eastAsia="ＭＳ ゴシック" w:hAnsi="ＭＳ ゴシック"/>
          <w:sz w:val="24"/>
          <w:szCs w:val="24"/>
        </w:rPr>
      </w:pPr>
      <w:r w:rsidRPr="000021C1">
        <w:rPr>
          <w:rFonts w:ascii="ＭＳ ゴシック" w:eastAsia="ＭＳ ゴシック" w:hAnsi="ＭＳ ゴシック" w:hint="eastAsia"/>
          <w:kern w:val="0"/>
          <w:sz w:val="24"/>
          <w:szCs w:val="24"/>
        </w:rPr>
        <w:t>資料1-</w:t>
      </w:r>
      <w:r w:rsidR="003B0A5E" w:rsidRPr="000021C1">
        <w:rPr>
          <w:rFonts w:ascii="ＭＳ ゴシック" w:eastAsia="ＭＳ ゴシック" w:hAnsi="ＭＳ ゴシック" w:hint="eastAsia"/>
          <w:kern w:val="0"/>
          <w:sz w:val="24"/>
          <w:szCs w:val="24"/>
        </w:rPr>
        <w:t>1</w:t>
      </w:r>
      <w:r w:rsidRPr="000021C1">
        <w:rPr>
          <w:rFonts w:ascii="ＭＳ ゴシック" w:eastAsia="ＭＳ ゴシック" w:hAnsi="ＭＳ ゴシック" w:hint="eastAsia"/>
          <w:sz w:val="24"/>
          <w:szCs w:val="24"/>
        </w:rPr>
        <w:t xml:space="preserve">　大阪府環境影響評価審査会運営要綱の改正について</w:t>
      </w:r>
    </w:p>
    <w:p w14:paraId="558F1A31" w14:textId="25DD49D3" w:rsidR="00A0517F" w:rsidRPr="000021C1" w:rsidRDefault="00A0517F" w:rsidP="00A0517F">
      <w:pPr>
        <w:ind w:leftChars="100" w:left="1357" w:rightChars="-540" w:right="-1134" w:hangingChars="478" w:hanging="1147"/>
        <w:jc w:val="left"/>
        <w:rPr>
          <w:rFonts w:ascii="ＭＳ ゴシック" w:eastAsia="ＭＳ ゴシック" w:hAnsi="ＭＳ ゴシック"/>
          <w:sz w:val="24"/>
          <w:szCs w:val="24"/>
        </w:rPr>
      </w:pPr>
      <w:r w:rsidRPr="000021C1">
        <w:rPr>
          <w:rFonts w:ascii="ＭＳ ゴシック" w:eastAsia="ＭＳ ゴシック" w:hAnsi="ＭＳ ゴシック" w:hint="eastAsia"/>
          <w:kern w:val="0"/>
          <w:sz w:val="24"/>
          <w:szCs w:val="24"/>
        </w:rPr>
        <w:t>資料1-</w:t>
      </w:r>
      <w:r w:rsidR="003B0A5E" w:rsidRPr="000021C1">
        <w:rPr>
          <w:rFonts w:ascii="ＭＳ ゴシック" w:eastAsia="ＭＳ ゴシック" w:hAnsi="ＭＳ ゴシック" w:hint="eastAsia"/>
          <w:kern w:val="0"/>
          <w:sz w:val="24"/>
          <w:szCs w:val="24"/>
        </w:rPr>
        <w:t>2</w:t>
      </w:r>
      <w:r w:rsidRPr="000021C1">
        <w:rPr>
          <w:rFonts w:ascii="ＭＳ ゴシック" w:eastAsia="ＭＳ ゴシック" w:hAnsi="ＭＳ ゴシック" w:hint="eastAsia"/>
          <w:sz w:val="24"/>
          <w:szCs w:val="24"/>
        </w:rPr>
        <w:t xml:space="preserve">　大阪府会議の公開に関する指針</w:t>
      </w:r>
    </w:p>
    <w:p w14:paraId="3F18217B" w14:textId="77777777" w:rsidR="009B21EF" w:rsidRPr="000021C1" w:rsidRDefault="00A0517F" w:rsidP="009B21EF">
      <w:pPr>
        <w:ind w:leftChars="100" w:left="1417" w:rightChars="-540" w:right="-1134" w:hangingChars="503" w:hanging="1207"/>
        <w:jc w:val="left"/>
        <w:rPr>
          <w:rFonts w:ascii="ＭＳ ゴシック" w:eastAsia="ＭＳ ゴシック" w:hAnsi="ＭＳ ゴシック"/>
          <w:sz w:val="24"/>
          <w:szCs w:val="24"/>
        </w:rPr>
      </w:pPr>
      <w:r w:rsidRPr="000021C1">
        <w:rPr>
          <w:rFonts w:ascii="ＭＳ ゴシック" w:eastAsia="ＭＳ ゴシック" w:hAnsi="ＭＳ ゴシック" w:hint="eastAsia"/>
          <w:kern w:val="0"/>
          <w:sz w:val="24"/>
          <w:szCs w:val="24"/>
        </w:rPr>
        <w:t>資料2-</w:t>
      </w:r>
      <w:r w:rsidRPr="000021C1">
        <w:rPr>
          <w:rFonts w:ascii="ＭＳ ゴシック" w:eastAsia="ＭＳ ゴシック" w:hAnsi="ＭＳ ゴシック"/>
          <w:kern w:val="0"/>
          <w:sz w:val="24"/>
          <w:szCs w:val="24"/>
        </w:rPr>
        <w:t>1</w:t>
      </w:r>
      <w:r w:rsidRPr="000021C1">
        <w:rPr>
          <w:rFonts w:ascii="ＭＳ ゴシック" w:eastAsia="ＭＳ ゴシック" w:hAnsi="ＭＳ ゴシック" w:hint="eastAsia"/>
          <w:sz w:val="24"/>
          <w:szCs w:val="24"/>
        </w:rPr>
        <w:t xml:space="preserve">　環境影響評価準備書</w:t>
      </w:r>
      <w:r w:rsidR="009B21EF" w:rsidRPr="000021C1">
        <w:rPr>
          <w:rFonts w:ascii="ＭＳ ゴシック" w:eastAsia="ＭＳ ゴシック" w:hAnsi="ＭＳ ゴシック" w:hint="eastAsia"/>
          <w:sz w:val="24"/>
          <w:szCs w:val="24"/>
        </w:rPr>
        <w:t>（泉佐野市田尻町清掃施設組合）</w:t>
      </w:r>
      <w:r w:rsidRPr="000021C1">
        <w:rPr>
          <w:rFonts w:ascii="ＭＳ ゴシック" w:eastAsia="ＭＳ ゴシック" w:hAnsi="ＭＳ ゴシック" w:hint="eastAsia"/>
          <w:sz w:val="24"/>
          <w:szCs w:val="24"/>
        </w:rPr>
        <w:t>についての環境の保全の見地</w:t>
      </w:r>
    </w:p>
    <w:p w14:paraId="6DECB04D" w14:textId="6E6BF80E" w:rsidR="00A0517F" w:rsidRPr="000021C1" w:rsidRDefault="00A0517F" w:rsidP="009B21EF">
      <w:pPr>
        <w:ind w:leftChars="600" w:left="1267" w:rightChars="-13" w:right="-27" w:hangingChars="3" w:hanging="7"/>
        <w:jc w:val="left"/>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からの意見について（照会）</w:t>
      </w:r>
    </w:p>
    <w:p w14:paraId="23AF1E92" w14:textId="175C4A5A" w:rsidR="00A0517F" w:rsidRPr="000021C1" w:rsidRDefault="00A0517F" w:rsidP="009B21EF">
      <w:pPr>
        <w:ind w:leftChars="99" w:left="1276" w:rightChars="-338" w:right="-710" w:hangingChars="445" w:hanging="1068"/>
        <w:jc w:val="left"/>
        <w:rPr>
          <w:rFonts w:ascii="ＭＳ ゴシック" w:eastAsia="ＭＳ ゴシック" w:hAnsi="ＭＳ ゴシック"/>
          <w:sz w:val="24"/>
          <w:szCs w:val="24"/>
        </w:rPr>
      </w:pPr>
      <w:r w:rsidRPr="000021C1">
        <w:rPr>
          <w:rFonts w:ascii="ＭＳ ゴシック" w:eastAsia="ＭＳ ゴシック" w:hAnsi="ＭＳ ゴシック" w:hint="eastAsia"/>
          <w:kern w:val="0"/>
          <w:sz w:val="24"/>
          <w:szCs w:val="24"/>
        </w:rPr>
        <w:t>資料2-</w:t>
      </w:r>
      <w:r w:rsidRPr="000021C1">
        <w:rPr>
          <w:rFonts w:ascii="ＭＳ ゴシック" w:eastAsia="ＭＳ ゴシック" w:hAnsi="ＭＳ ゴシック"/>
          <w:kern w:val="0"/>
          <w:sz w:val="24"/>
          <w:szCs w:val="24"/>
        </w:rPr>
        <w:t>2</w:t>
      </w:r>
      <w:r w:rsidRPr="000021C1">
        <w:rPr>
          <w:rFonts w:ascii="ＭＳ ゴシック" w:eastAsia="ＭＳ ゴシック" w:hAnsi="ＭＳ ゴシック" w:hint="eastAsia"/>
          <w:sz w:val="24"/>
          <w:szCs w:val="24"/>
        </w:rPr>
        <w:t xml:space="preserve">　環境影響評価準備書</w:t>
      </w:r>
      <w:r w:rsidR="009B21EF" w:rsidRPr="000021C1">
        <w:rPr>
          <w:rFonts w:ascii="ＭＳ ゴシック" w:eastAsia="ＭＳ ゴシック" w:hAnsi="ＭＳ ゴシック" w:hint="eastAsia"/>
          <w:sz w:val="24"/>
          <w:szCs w:val="24"/>
        </w:rPr>
        <w:t>（</w:t>
      </w:r>
      <w:r w:rsidR="009B21EF" w:rsidRPr="000021C1">
        <w:rPr>
          <w:rFonts w:ascii="ＭＳ ゴシック" w:eastAsia="ＭＳ ゴシック" w:hAnsi="ＭＳ ゴシック"/>
          <w:sz w:val="24"/>
          <w:szCs w:val="24"/>
        </w:rPr>
        <w:t>株式会社タカハシ</w:t>
      </w:r>
      <w:r w:rsidR="009B21EF" w:rsidRPr="000021C1">
        <w:rPr>
          <w:rFonts w:ascii="ＭＳ ゴシック" w:eastAsia="ＭＳ ゴシック" w:hAnsi="ＭＳ ゴシック" w:hint="eastAsia"/>
          <w:sz w:val="24"/>
          <w:szCs w:val="24"/>
        </w:rPr>
        <w:t>）</w:t>
      </w:r>
      <w:r w:rsidRPr="000021C1">
        <w:rPr>
          <w:rFonts w:ascii="ＭＳ ゴシック" w:eastAsia="ＭＳ ゴシック" w:hAnsi="ＭＳ ゴシック" w:hint="eastAsia"/>
          <w:sz w:val="24"/>
          <w:szCs w:val="24"/>
        </w:rPr>
        <w:t>についての環境の保全の見地からの意見について（照会）</w:t>
      </w:r>
    </w:p>
    <w:p w14:paraId="20E62BA2" w14:textId="77777777" w:rsidR="005F4F63" w:rsidRDefault="00A0517F" w:rsidP="005F4F63">
      <w:pPr>
        <w:ind w:leftChars="99" w:left="1486" w:rightChars="-338" w:right="-710" w:hangingChars="355" w:hanging="1278"/>
        <w:jc w:val="left"/>
        <w:rPr>
          <w:rFonts w:ascii="ＭＳ ゴシック" w:eastAsia="ＭＳ ゴシック" w:hAnsi="ＭＳ ゴシック"/>
          <w:sz w:val="24"/>
          <w:szCs w:val="24"/>
        </w:rPr>
      </w:pPr>
      <w:r w:rsidRPr="000021C1">
        <w:rPr>
          <w:rFonts w:ascii="ＭＳ ゴシック" w:eastAsia="ＭＳ ゴシック" w:hAnsi="ＭＳ ゴシック" w:hint="eastAsia"/>
          <w:spacing w:val="60"/>
          <w:kern w:val="0"/>
          <w:sz w:val="24"/>
          <w:szCs w:val="24"/>
          <w:fitText w:val="960" w:id="-923643648"/>
        </w:rPr>
        <w:t>資料</w:t>
      </w:r>
      <w:r w:rsidRPr="000021C1">
        <w:rPr>
          <w:rFonts w:ascii="ＭＳ ゴシック" w:eastAsia="ＭＳ ゴシック" w:hAnsi="ＭＳ ゴシック" w:hint="eastAsia"/>
          <w:kern w:val="0"/>
          <w:sz w:val="24"/>
          <w:szCs w:val="24"/>
          <w:fitText w:val="960" w:id="-923643648"/>
        </w:rPr>
        <w:t>３</w:t>
      </w:r>
      <w:r w:rsidRPr="000021C1">
        <w:rPr>
          <w:rFonts w:ascii="ＭＳ ゴシック" w:eastAsia="ＭＳ ゴシック" w:hAnsi="ＭＳ ゴシック" w:hint="eastAsia"/>
          <w:kern w:val="0"/>
          <w:sz w:val="24"/>
          <w:szCs w:val="24"/>
        </w:rPr>
        <w:t xml:space="preserve">　</w:t>
      </w:r>
      <w:r w:rsidR="00CD685F" w:rsidRPr="000021C1">
        <w:rPr>
          <w:rFonts w:ascii="ＭＳ ゴシック" w:eastAsia="ＭＳ ゴシック" w:hAnsi="ＭＳ ゴシック" w:hint="eastAsia"/>
          <w:sz w:val="24"/>
          <w:szCs w:val="24"/>
        </w:rPr>
        <w:t>泉佐野市田尻町清掃施設組合</w:t>
      </w:r>
      <w:r w:rsidR="005F4F63">
        <w:rPr>
          <w:rFonts w:ascii="ＭＳ ゴシック" w:eastAsia="ＭＳ ゴシック" w:hAnsi="ＭＳ ゴシック" w:hint="eastAsia"/>
          <w:sz w:val="24"/>
          <w:szCs w:val="24"/>
        </w:rPr>
        <w:t xml:space="preserve"> 新ごみ処理施設整備事業に係る準備書 審査会説明資</w:t>
      </w:r>
    </w:p>
    <w:p w14:paraId="2C346665" w14:textId="6AA39709" w:rsidR="00A0517F" w:rsidRPr="000021C1" w:rsidRDefault="005F4F63" w:rsidP="005F4F63">
      <w:pPr>
        <w:ind w:leftChars="449" w:left="943" w:rightChars="-338" w:right="-710" w:firstLineChars="150" w:firstLine="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料</w:t>
      </w:r>
      <w:r w:rsidR="00A0517F" w:rsidRPr="000021C1">
        <w:rPr>
          <w:rFonts w:ascii="ＭＳ ゴシック" w:eastAsia="ＭＳ ゴシック" w:hAnsi="ＭＳ ゴシック" w:hint="eastAsia"/>
          <w:sz w:val="24"/>
          <w:szCs w:val="24"/>
        </w:rPr>
        <w:t>（事業者作成資料）</w:t>
      </w:r>
    </w:p>
    <w:p w14:paraId="4E2345C7" w14:textId="77777777" w:rsidR="005F4F63" w:rsidRDefault="00A0517F" w:rsidP="00CD685F">
      <w:pPr>
        <w:ind w:leftChars="99" w:left="1486" w:rightChars="-338" w:right="-710" w:hangingChars="355" w:hanging="1278"/>
        <w:jc w:val="left"/>
        <w:rPr>
          <w:rFonts w:ascii="ＭＳ ゴシック" w:eastAsia="ＭＳ ゴシック" w:hAnsi="ＭＳ ゴシック"/>
          <w:sz w:val="24"/>
          <w:szCs w:val="24"/>
        </w:rPr>
      </w:pPr>
      <w:r w:rsidRPr="000021C1">
        <w:rPr>
          <w:rFonts w:ascii="ＭＳ ゴシック" w:eastAsia="ＭＳ ゴシック" w:hAnsi="ＭＳ ゴシック" w:hint="eastAsia"/>
          <w:spacing w:val="60"/>
          <w:kern w:val="0"/>
          <w:sz w:val="24"/>
          <w:szCs w:val="24"/>
          <w:fitText w:val="960" w:id="-923643647"/>
        </w:rPr>
        <w:t>資料</w:t>
      </w:r>
      <w:r w:rsidRPr="000021C1">
        <w:rPr>
          <w:rFonts w:ascii="ＭＳ ゴシック" w:eastAsia="ＭＳ ゴシック" w:hAnsi="ＭＳ ゴシック" w:hint="eastAsia"/>
          <w:kern w:val="0"/>
          <w:sz w:val="24"/>
          <w:szCs w:val="24"/>
          <w:fitText w:val="960" w:id="-923643647"/>
        </w:rPr>
        <w:t>４</w:t>
      </w:r>
      <w:r w:rsidRPr="000021C1">
        <w:rPr>
          <w:rFonts w:ascii="ＭＳ ゴシック" w:eastAsia="ＭＳ ゴシック" w:hAnsi="ＭＳ ゴシック" w:hint="eastAsia"/>
          <w:sz w:val="24"/>
          <w:szCs w:val="24"/>
        </w:rPr>
        <w:t xml:space="preserve">　</w:t>
      </w:r>
      <w:r w:rsidR="00CD685F" w:rsidRPr="000021C1">
        <w:rPr>
          <w:rFonts w:ascii="ＭＳ ゴシック" w:eastAsia="ＭＳ ゴシック" w:hAnsi="ＭＳ ゴシック" w:hint="eastAsia"/>
          <w:sz w:val="24"/>
          <w:szCs w:val="24"/>
        </w:rPr>
        <w:t>株式会社タカハシ カレットセンター水走工場新設事業</w:t>
      </w:r>
      <w:r w:rsidR="005F4F63">
        <w:rPr>
          <w:rFonts w:ascii="ＭＳ ゴシック" w:eastAsia="ＭＳ ゴシック" w:hAnsi="ＭＳ ゴシック" w:hint="eastAsia"/>
          <w:sz w:val="24"/>
          <w:szCs w:val="24"/>
        </w:rPr>
        <w:t>に係る準備書 審査会説明資</w:t>
      </w:r>
    </w:p>
    <w:p w14:paraId="7149043C" w14:textId="3924A6E4" w:rsidR="00A0517F" w:rsidRPr="000021C1" w:rsidRDefault="005F4F63" w:rsidP="005F4F63">
      <w:pPr>
        <w:ind w:leftChars="449" w:left="943" w:rightChars="-338" w:right="-710" w:firstLineChars="150" w:firstLine="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料</w:t>
      </w:r>
      <w:r w:rsidR="00CD685F" w:rsidRPr="000021C1">
        <w:rPr>
          <w:rFonts w:ascii="ＭＳ ゴシック" w:eastAsia="ＭＳ ゴシック" w:hAnsi="ＭＳ ゴシック" w:hint="eastAsia"/>
          <w:sz w:val="24"/>
          <w:szCs w:val="24"/>
        </w:rPr>
        <w:t>（事業者作成資料）</w:t>
      </w:r>
    </w:p>
    <w:p w14:paraId="2149102D" w14:textId="0AFE4473" w:rsidR="005F4F63" w:rsidRDefault="00517442" w:rsidP="00517442">
      <w:pPr>
        <w:ind w:leftChars="99" w:left="1486" w:rightChars="-338" w:right="-710" w:hangingChars="355" w:hanging="1278"/>
        <w:jc w:val="left"/>
        <w:rPr>
          <w:rFonts w:ascii="ＭＳ ゴシック" w:eastAsia="ＭＳ ゴシック" w:hAnsi="ＭＳ ゴシック"/>
          <w:sz w:val="24"/>
          <w:szCs w:val="24"/>
        </w:rPr>
      </w:pPr>
      <w:r w:rsidRPr="000021C1">
        <w:rPr>
          <w:rFonts w:ascii="ＭＳ ゴシック" w:eastAsia="ＭＳ ゴシック" w:hAnsi="ＭＳ ゴシック" w:hint="eastAsia"/>
          <w:spacing w:val="60"/>
          <w:kern w:val="0"/>
          <w:sz w:val="24"/>
          <w:szCs w:val="24"/>
          <w:fitText w:val="960" w:id="-923640064"/>
        </w:rPr>
        <w:t>資料</w:t>
      </w:r>
      <w:r w:rsidRPr="000021C1">
        <w:rPr>
          <w:rFonts w:ascii="ＭＳ ゴシック" w:eastAsia="ＭＳ ゴシック" w:hAnsi="ＭＳ ゴシック" w:hint="eastAsia"/>
          <w:kern w:val="0"/>
          <w:sz w:val="24"/>
          <w:szCs w:val="24"/>
          <w:fitText w:val="960" w:id="-923640064"/>
        </w:rPr>
        <w:t>５</w:t>
      </w:r>
      <w:r w:rsidRPr="000021C1">
        <w:rPr>
          <w:rFonts w:ascii="ＭＳ ゴシック" w:eastAsia="ＭＳ ゴシック" w:hAnsi="ＭＳ ゴシック" w:hint="eastAsia"/>
          <w:sz w:val="24"/>
          <w:szCs w:val="24"/>
        </w:rPr>
        <w:t xml:space="preserve">　</w:t>
      </w:r>
      <w:r w:rsidRPr="000021C1">
        <w:rPr>
          <w:rFonts w:ascii="ＭＳ ゴシック" w:eastAsia="ＭＳ ゴシック" w:hAnsi="ＭＳ ゴシック" w:hint="eastAsia"/>
          <w:kern w:val="0"/>
          <w:sz w:val="24"/>
          <w:szCs w:val="24"/>
        </w:rPr>
        <w:t>大阪沖新島地区埋立事業及び大阪沖埋立処分場建設事業</w:t>
      </w:r>
      <w:r w:rsidR="005F4F63">
        <w:rPr>
          <w:rFonts w:ascii="ＭＳ ゴシック" w:eastAsia="ＭＳ ゴシック" w:hAnsi="ＭＳ ゴシック" w:hint="eastAsia"/>
          <w:kern w:val="0"/>
          <w:sz w:val="24"/>
          <w:szCs w:val="24"/>
        </w:rPr>
        <w:t xml:space="preserve"> 審査会説明資料</w:t>
      </w:r>
      <w:r w:rsidRPr="000021C1">
        <w:rPr>
          <w:rFonts w:ascii="ＭＳ ゴシック" w:eastAsia="ＭＳ ゴシック" w:hAnsi="ＭＳ ゴシック" w:hint="eastAsia"/>
          <w:sz w:val="24"/>
          <w:szCs w:val="24"/>
        </w:rPr>
        <w:t>（事業者</w:t>
      </w:r>
    </w:p>
    <w:p w14:paraId="1773E4E5" w14:textId="0CDD70C3" w:rsidR="00517442" w:rsidRPr="000021C1" w:rsidRDefault="005F4F63" w:rsidP="005F4F63">
      <w:pPr>
        <w:ind w:leftChars="399" w:left="838" w:rightChars="-338" w:right="-710"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w:t>
      </w:r>
      <w:r w:rsidR="00517442" w:rsidRPr="000021C1">
        <w:rPr>
          <w:rFonts w:ascii="ＭＳ ゴシック" w:eastAsia="ＭＳ ゴシック" w:hAnsi="ＭＳ ゴシック" w:hint="eastAsia"/>
          <w:sz w:val="24"/>
          <w:szCs w:val="24"/>
        </w:rPr>
        <w:t>成資料）</w:t>
      </w:r>
    </w:p>
    <w:p w14:paraId="0A6F912B" w14:textId="620E17BE" w:rsidR="00CD685F" w:rsidRPr="000021C1" w:rsidRDefault="00CD685F" w:rsidP="00A0517F">
      <w:pPr>
        <w:ind w:leftChars="99" w:left="1486" w:rightChars="-338" w:right="-710" w:hangingChars="355" w:hanging="1278"/>
        <w:jc w:val="left"/>
        <w:rPr>
          <w:rFonts w:ascii="ＭＳ ゴシック" w:eastAsia="ＭＳ ゴシック" w:hAnsi="ＭＳ ゴシック"/>
          <w:sz w:val="24"/>
          <w:szCs w:val="24"/>
        </w:rPr>
      </w:pPr>
      <w:r w:rsidRPr="000021C1">
        <w:rPr>
          <w:rFonts w:ascii="ＭＳ ゴシック" w:eastAsia="ＭＳ ゴシック" w:hAnsi="ＭＳ ゴシック" w:hint="eastAsia"/>
          <w:spacing w:val="60"/>
          <w:kern w:val="0"/>
          <w:sz w:val="24"/>
          <w:szCs w:val="24"/>
          <w:fitText w:val="960" w:id="-923639552"/>
        </w:rPr>
        <w:t>資料</w:t>
      </w:r>
      <w:r w:rsidRPr="000021C1">
        <w:rPr>
          <w:rFonts w:ascii="ＭＳ ゴシック" w:eastAsia="ＭＳ ゴシック" w:hAnsi="ＭＳ ゴシック" w:hint="eastAsia"/>
          <w:kern w:val="0"/>
          <w:sz w:val="24"/>
          <w:szCs w:val="24"/>
          <w:fitText w:val="960" w:id="-923639552"/>
        </w:rPr>
        <w:t>６</w:t>
      </w:r>
      <w:r w:rsidRPr="000021C1">
        <w:rPr>
          <w:rFonts w:ascii="ＭＳ ゴシック" w:eastAsia="ＭＳ ゴシック" w:hAnsi="ＭＳ ゴシック" w:hint="eastAsia"/>
          <w:kern w:val="0"/>
          <w:sz w:val="24"/>
          <w:szCs w:val="24"/>
        </w:rPr>
        <w:t xml:space="preserve">　</w:t>
      </w:r>
      <w:r w:rsidRPr="000021C1">
        <w:rPr>
          <w:rFonts w:ascii="ＭＳ ゴシック" w:eastAsia="ＭＳ ゴシック" w:hAnsi="ＭＳ ゴシック" w:hint="eastAsia"/>
          <w:sz w:val="24"/>
          <w:szCs w:val="24"/>
        </w:rPr>
        <w:t>環境影響評価</w:t>
      </w:r>
      <w:r w:rsidR="0031132A" w:rsidRPr="000021C1">
        <w:rPr>
          <w:rFonts w:ascii="ＭＳ ゴシック" w:eastAsia="ＭＳ ゴシック" w:hAnsi="ＭＳ ゴシック" w:hint="eastAsia"/>
          <w:sz w:val="24"/>
          <w:szCs w:val="24"/>
        </w:rPr>
        <w:t>準備</w:t>
      </w:r>
      <w:r w:rsidRPr="000021C1">
        <w:rPr>
          <w:rFonts w:ascii="ＭＳ ゴシック" w:eastAsia="ＭＳ ゴシック" w:hAnsi="ＭＳ ゴシック" w:hint="eastAsia"/>
          <w:sz w:val="24"/>
          <w:szCs w:val="24"/>
        </w:rPr>
        <w:t>書に関する手続の流れとスケジュール（案）</w:t>
      </w:r>
    </w:p>
    <w:p w14:paraId="09517AFE" w14:textId="1BA01DAE" w:rsidR="00A0517F" w:rsidRPr="000021C1" w:rsidRDefault="00A0517F" w:rsidP="00CD685F">
      <w:pPr>
        <w:ind w:leftChars="112" w:left="1195" w:hangingChars="400" w:hanging="960"/>
        <w:jc w:val="left"/>
        <w:rPr>
          <w:rFonts w:ascii="ＭＳ ゴシック" w:eastAsia="ＭＳ ゴシック" w:hAnsi="ＭＳ ゴシック"/>
          <w:sz w:val="24"/>
          <w:szCs w:val="24"/>
        </w:rPr>
      </w:pPr>
      <w:r w:rsidRPr="000021C1">
        <w:rPr>
          <w:rFonts w:ascii="ＭＳ ゴシック" w:eastAsia="ＭＳ ゴシック" w:hAnsi="ＭＳ ゴシック" w:hint="eastAsia"/>
          <w:kern w:val="0"/>
          <w:sz w:val="24"/>
          <w:szCs w:val="21"/>
        </w:rPr>
        <w:t xml:space="preserve">参考資料１　</w:t>
      </w:r>
      <w:r w:rsidRPr="000021C1">
        <w:rPr>
          <w:rFonts w:ascii="ＭＳ ゴシック" w:eastAsia="ＭＳ ゴシック" w:hAnsi="ＭＳ ゴシック" w:hint="eastAsia"/>
          <w:sz w:val="24"/>
          <w:szCs w:val="24"/>
        </w:rPr>
        <w:t>委員名簿</w:t>
      </w:r>
    </w:p>
    <w:p w14:paraId="689F4B6A" w14:textId="3DBD3950" w:rsidR="009625DB" w:rsidRPr="000021C1" w:rsidRDefault="009625DB" w:rsidP="00CD685F">
      <w:pPr>
        <w:ind w:leftChars="112" w:left="1195" w:hangingChars="400" w:hanging="960"/>
        <w:jc w:val="left"/>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参考資料２　大阪府環境影響評価審査会規則</w:t>
      </w:r>
    </w:p>
    <w:p w14:paraId="16F06F57" w14:textId="1253E36A" w:rsidR="00274F0C" w:rsidRPr="000021C1" w:rsidRDefault="00E6259C" w:rsidP="00274F0C">
      <w:pPr>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 xml:space="preserve">　</w:t>
      </w:r>
    </w:p>
    <w:p w14:paraId="20EC12C8" w14:textId="77777777"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【事前配布資料】</w:t>
      </w:r>
    </w:p>
    <w:p w14:paraId="3C380D2D" w14:textId="672052C6" w:rsidR="00BF6F85" w:rsidRPr="00517442" w:rsidRDefault="00517442" w:rsidP="00517442">
      <w:pPr>
        <w:pStyle w:val="ac"/>
        <w:numPr>
          <w:ilvl w:val="0"/>
          <w:numId w:val="1"/>
        </w:numPr>
        <w:ind w:leftChars="100" w:left="630" w:rightChars="-270" w:right="-567"/>
        <w:rPr>
          <w:rFonts w:ascii="ＭＳ ゴシック" w:eastAsia="ＭＳ ゴシック" w:hAnsi="ＭＳ ゴシック"/>
          <w:sz w:val="24"/>
          <w:szCs w:val="24"/>
        </w:rPr>
      </w:pPr>
      <w:r w:rsidRPr="00517442">
        <w:rPr>
          <w:rFonts w:ascii="ＭＳ ゴシック" w:eastAsia="ＭＳ ゴシック" w:hAnsi="ＭＳ ゴシック" w:hint="eastAsia"/>
          <w:sz w:val="24"/>
          <w:szCs w:val="24"/>
        </w:rPr>
        <w:t>泉佐野市田尻町清掃施設組合新ごみ処理施設整備事業に係る環境影響評価準備書</w:t>
      </w:r>
      <w:r w:rsidR="00274F0C" w:rsidRPr="00517442">
        <w:rPr>
          <w:rFonts w:ascii="ＭＳ ゴシック" w:eastAsia="ＭＳ ゴシック" w:hAnsi="ＭＳ ゴシック" w:hint="eastAsia"/>
          <w:sz w:val="24"/>
          <w:szCs w:val="24"/>
        </w:rPr>
        <w:t>、</w:t>
      </w:r>
    </w:p>
    <w:p w14:paraId="126E06B4" w14:textId="6D0D06C2" w:rsidR="00A23213" w:rsidRPr="00517442" w:rsidRDefault="00274F0C" w:rsidP="00517442">
      <w:pPr>
        <w:ind w:leftChars="100" w:left="210" w:rightChars="-338" w:right="-710" w:firstLineChars="200" w:firstLine="480"/>
        <w:rPr>
          <w:rFonts w:ascii="ＭＳ ゴシック" w:eastAsia="ＭＳ ゴシック" w:hAnsi="ＭＳ ゴシック"/>
          <w:sz w:val="24"/>
          <w:szCs w:val="24"/>
        </w:rPr>
      </w:pPr>
      <w:r w:rsidRPr="00517442">
        <w:rPr>
          <w:rFonts w:ascii="ＭＳ ゴシック" w:eastAsia="ＭＳ ゴシック" w:hAnsi="ＭＳ ゴシック" w:hint="eastAsia"/>
          <w:sz w:val="24"/>
          <w:szCs w:val="24"/>
        </w:rPr>
        <w:t>同要約書、</w:t>
      </w:r>
      <w:r w:rsidR="00517442" w:rsidRPr="00517442">
        <w:rPr>
          <w:rFonts w:ascii="ＭＳ ゴシック" w:eastAsia="ＭＳ ゴシック" w:hAnsi="ＭＳ ゴシック" w:hint="eastAsia"/>
          <w:sz w:val="24"/>
          <w:szCs w:val="24"/>
        </w:rPr>
        <w:t>参考資料</w:t>
      </w:r>
    </w:p>
    <w:p w14:paraId="27C92F86" w14:textId="001D56D0" w:rsidR="00517442" w:rsidRPr="00517442" w:rsidRDefault="00517442" w:rsidP="00517442">
      <w:pPr>
        <w:pStyle w:val="ac"/>
        <w:numPr>
          <w:ilvl w:val="0"/>
          <w:numId w:val="1"/>
        </w:numPr>
        <w:ind w:leftChars="100" w:left="630" w:rightChars="-338" w:right="-710"/>
        <w:rPr>
          <w:rFonts w:ascii="ＭＳ ゴシック" w:eastAsia="ＭＳ ゴシック" w:hAnsi="ＭＳ ゴシック"/>
          <w:sz w:val="24"/>
          <w:szCs w:val="24"/>
        </w:rPr>
      </w:pPr>
      <w:r w:rsidRPr="00517442">
        <w:rPr>
          <w:rFonts w:ascii="ＭＳ ゴシック" w:eastAsia="ＭＳ ゴシック" w:hAnsi="ＭＳ ゴシック" w:hint="eastAsia"/>
          <w:sz w:val="24"/>
          <w:szCs w:val="24"/>
        </w:rPr>
        <w:t>株式会社タカハシ カレットセンター水走工場新設事業に係る環境影響評価準備書</w:t>
      </w:r>
      <w:r w:rsidR="00C52DE5">
        <w:rPr>
          <w:rFonts w:ascii="ＭＳ ゴシック" w:eastAsia="ＭＳ ゴシック" w:hAnsi="ＭＳ ゴシック" w:hint="eastAsia"/>
          <w:sz w:val="24"/>
          <w:szCs w:val="24"/>
        </w:rPr>
        <w:t>、</w:t>
      </w:r>
    </w:p>
    <w:p w14:paraId="5EFB995B" w14:textId="4886CF46" w:rsidR="00517442" w:rsidRPr="00517442" w:rsidRDefault="00517442" w:rsidP="00517442">
      <w:pPr>
        <w:ind w:leftChars="100" w:left="210" w:rightChars="-338" w:right="-710" w:firstLineChars="200" w:firstLine="480"/>
        <w:rPr>
          <w:rFonts w:ascii="ＭＳ ゴシック" w:eastAsia="ＭＳ ゴシック" w:hAnsi="ＭＳ ゴシック"/>
          <w:sz w:val="24"/>
          <w:szCs w:val="24"/>
        </w:rPr>
      </w:pPr>
      <w:r w:rsidRPr="00517442">
        <w:rPr>
          <w:rFonts w:ascii="ＭＳ ゴシック" w:eastAsia="ＭＳ ゴシック" w:hAnsi="ＭＳ ゴシック" w:hint="eastAsia"/>
          <w:sz w:val="24"/>
          <w:szCs w:val="24"/>
        </w:rPr>
        <w:t>同要約書</w:t>
      </w:r>
    </w:p>
    <w:sectPr w:rsidR="00517442" w:rsidRPr="00517442" w:rsidSect="009B21EF">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ED77" w14:textId="77777777" w:rsidR="007C2940" w:rsidRDefault="007C2940" w:rsidP="007C2940">
      <w:r>
        <w:separator/>
      </w:r>
    </w:p>
  </w:endnote>
  <w:endnote w:type="continuationSeparator" w:id="0">
    <w:p w14:paraId="24D5BC10" w14:textId="77777777" w:rsidR="007C2940" w:rsidRDefault="007C2940" w:rsidP="007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770E" w14:textId="77777777" w:rsidR="007C2940" w:rsidRDefault="007C2940" w:rsidP="007C2940">
      <w:r>
        <w:separator/>
      </w:r>
    </w:p>
  </w:footnote>
  <w:footnote w:type="continuationSeparator" w:id="0">
    <w:p w14:paraId="07AE5CB3" w14:textId="77777777" w:rsidR="007C2940" w:rsidRDefault="007C2940" w:rsidP="007C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DAF"/>
    <w:multiLevelType w:val="hybridMultilevel"/>
    <w:tmpl w:val="8F8C50DE"/>
    <w:lvl w:ilvl="0" w:tplc="F102928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34CFC"/>
    <w:multiLevelType w:val="hybridMultilevel"/>
    <w:tmpl w:val="1E4E1346"/>
    <w:lvl w:ilvl="0" w:tplc="2CAE6E6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0C"/>
    <w:rsid w:val="000021C1"/>
    <w:rsid w:val="00055260"/>
    <w:rsid w:val="00127909"/>
    <w:rsid w:val="00163702"/>
    <w:rsid w:val="00274F0C"/>
    <w:rsid w:val="002E2F75"/>
    <w:rsid w:val="0031132A"/>
    <w:rsid w:val="00365A97"/>
    <w:rsid w:val="0036746B"/>
    <w:rsid w:val="003853FD"/>
    <w:rsid w:val="003B0A5E"/>
    <w:rsid w:val="003B6729"/>
    <w:rsid w:val="003E1E5F"/>
    <w:rsid w:val="00517442"/>
    <w:rsid w:val="005D7FC9"/>
    <w:rsid w:val="005F4F63"/>
    <w:rsid w:val="00625D51"/>
    <w:rsid w:val="0068769E"/>
    <w:rsid w:val="007506DC"/>
    <w:rsid w:val="0077062B"/>
    <w:rsid w:val="007C2940"/>
    <w:rsid w:val="007C78EC"/>
    <w:rsid w:val="007F55D5"/>
    <w:rsid w:val="008253B1"/>
    <w:rsid w:val="0089273C"/>
    <w:rsid w:val="00896BA5"/>
    <w:rsid w:val="009031D7"/>
    <w:rsid w:val="0092202B"/>
    <w:rsid w:val="009625DB"/>
    <w:rsid w:val="009B21EF"/>
    <w:rsid w:val="00A0517F"/>
    <w:rsid w:val="00A23213"/>
    <w:rsid w:val="00AC1764"/>
    <w:rsid w:val="00AD2F91"/>
    <w:rsid w:val="00BF6F85"/>
    <w:rsid w:val="00C52DE5"/>
    <w:rsid w:val="00CA10A3"/>
    <w:rsid w:val="00CD685F"/>
    <w:rsid w:val="00D75DE8"/>
    <w:rsid w:val="00DF3CC1"/>
    <w:rsid w:val="00E15FCF"/>
    <w:rsid w:val="00E6259C"/>
    <w:rsid w:val="00EC7F8F"/>
    <w:rsid w:val="00F30A6A"/>
    <w:rsid w:val="00F9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636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940"/>
    <w:pPr>
      <w:tabs>
        <w:tab w:val="center" w:pos="4252"/>
        <w:tab w:val="right" w:pos="8504"/>
      </w:tabs>
      <w:snapToGrid w:val="0"/>
    </w:pPr>
  </w:style>
  <w:style w:type="character" w:customStyle="1" w:styleId="a4">
    <w:name w:val="ヘッダー (文字)"/>
    <w:basedOn w:val="a0"/>
    <w:link w:val="a3"/>
    <w:uiPriority w:val="99"/>
    <w:rsid w:val="007C2940"/>
  </w:style>
  <w:style w:type="paragraph" w:styleId="a5">
    <w:name w:val="footer"/>
    <w:basedOn w:val="a"/>
    <w:link w:val="a6"/>
    <w:uiPriority w:val="99"/>
    <w:unhideWhenUsed/>
    <w:rsid w:val="007C2940"/>
    <w:pPr>
      <w:tabs>
        <w:tab w:val="center" w:pos="4252"/>
        <w:tab w:val="right" w:pos="8504"/>
      </w:tabs>
      <w:snapToGrid w:val="0"/>
    </w:pPr>
  </w:style>
  <w:style w:type="character" w:customStyle="1" w:styleId="a6">
    <w:name w:val="フッター (文字)"/>
    <w:basedOn w:val="a0"/>
    <w:link w:val="a5"/>
    <w:uiPriority w:val="99"/>
    <w:rsid w:val="007C2940"/>
  </w:style>
  <w:style w:type="character" w:styleId="a7">
    <w:name w:val="annotation reference"/>
    <w:basedOn w:val="a0"/>
    <w:uiPriority w:val="99"/>
    <w:semiHidden/>
    <w:unhideWhenUsed/>
    <w:rsid w:val="0068769E"/>
    <w:rPr>
      <w:sz w:val="18"/>
      <w:szCs w:val="18"/>
    </w:rPr>
  </w:style>
  <w:style w:type="paragraph" w:styleId="a8">
    <w:name w:val="annotation text"/>
    <w:basedOn w:val="a"/>
    <w:link w:val="a9"/>
    <w:uiPriority w:val="99"/>
    <w:semiHidden/>
    <w:unhideWhenUsed/>
    <w:rsid w:val="0068769E"/>
    <w:pPr>
      <w:jc w:val="left"/>
    </w:pPr>
  </w:style>
  <w:style w:type="character" w:customStyle="1" w:styleId="a9">
    <w:name w:val="コメント文字列 (文字)"/>
    <w:basedOn w:val="a0"/>
    <w:link w:val="a8"/>
    <w:uiPriority w:val="99"/>
    <w:semiHidden/>
    <w:rsid w:val="0068769E"/>
  </w:style>
  <w:style w:type="paragraph" w:styleId="aa">
    <w:name w:val="annotation subject"/>
    <w:basedOn w:val="a8"/>
    <w:next w:val="a8"/>
    <w:link w:val="ab"/>
    <w:uiPriority w:val="99"/>
    <w:semiHidden/>
    <w:unhideWhenUsed/>
    <w:rsid w:val="0068769E"/>
    <w:rPr>
      <w:b/>
      <w:bCs/>
    </w:rPr>
  </w:style>
  <w:style w:type="character" w:customStyle="1" w:styleId="ab">
    <w:name w:val="コメント内容 (文字)"/>
    <w:basedOn w:val="a9"/>
    <w:link w:val="aa"/>
    <w:uiPriority w:val="99"/>
    <w:semiHidden/>
    <w:rsid w:val="0068769E"/>
    <w:rPr>
      <w:b/>
      <w:bCs/>
    </w:rPr>
  </w:style>
  <w:style w:type="paragraph" w:styleId="ac">
    <w:name w:val="List Paragraph"/>
    <w:basedOn w:val="a"/>
    <w:uiPriority w:val="34"/>
    <w:qFormat/>
    <w:rsid w:val="005174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2023-12-21T00:47:00Z</dcterms:created>
  <dcterms:modified xsi:type="dcterms:W3CDTF">2024-09-05T06:24:00Z</dcterms:modified>
</cp:coreProperties>
</file>