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9C57E5" w:rsidRPr="00E86FE8" w14:paraId="04B24E6E" w14:textId="77777777" w:rsidTr="00862C35">
        <w:trPr>
          <w:trHeight w:val="410"/>
        </w:trPr>
        <w:tc>
          <w:tcPr>
            <w:tcW w:w="9680" w:type="dxa"/>
            <w:vAlign w:val="center"/>
          </w:tcPr>
          <w:p w14:paraId="2DE6A770" w14:textId="77777777" w:rsidR="009C57E5" w:rsidRPr="00E86FE8" w:rsidRDefault="009C57E5" w:rsidP="00862C35">
            <w:pPr>
              <w:jc w:val="center"/>
            </w:pPr>
            <w:r w:rsidRPr="00FA3423">
              <w:rPr>
                <w:rFonts w:hint="eastAsia"/>
              </w:rPr>
              <w:t>議　　事　　概　　要</w:t>
            </w:r>
          </w:p>
        </w:tc>
      </w:tr>
      <w:tr w:rsidR="009C57E5" w:rsidRPr="00E86FE8" w14:paraId="2FBF2AEA" w14:textId="77777777" w:rsidTr="00862C35">
        <w:trPr>
          <w:trHeight w:val="13776"/>
        </w:trPr>
        <w:tc>
          <w:tcPr>
            <w:tcW w:w="9680" w:type="dxa"/>
          </w:tcPr>
          <w:p w14:paraId="26523122" w14:textId="47C6217E" w:rsidR="003F1EC7" w:rsidRDefault="003F1EC7" w:rsidP="003F1EC7">
            <w:pPr>
              <w:spacing w:line="320" w:lineRule="exact"/>
            </w:pPr>
          </w:p>
          <w:p w14:paraId="3A33BA19" w14:textId="77777777" w:rsidR="003F1EC7" w:rsidRDefault="003F1EC7" w:rsidP="003F1EC7">
            <w:pPr>
              <w:spacing w:line="320" w:lineRule="exact"/>
              <w:ind w:leftChars="200" w:left="629" w:hangingChars="100" w:hanging="210"/>
            </w:pPr>
            <w:r>
              <w:rPr>
                <w:rFonts w:hint="eastAsia"/>
              </w:rPr>
              <w:t>・７月10日の委員協議会において、次回は委員会を開会し、課題の認識合わせ及び参考人の人選等を行いたいと発言したが、委員の日程が合わなかったため、代表者会議に変更し本日開会となった。</w:t>
            </w:r>
          </w:p>
          <w:p w14:paraId="6D771544" w14:textId="77777777" w:rsidR="003F1EC7" w:rsidRDefault="003F1EC7" w:rsidP="003F1EC7">
            <w:pPr>
              <w:spacing w:line="320" w:lineRule="exact"/>
            </w:pPr>
          </w:p>
          <w:p w14:paraId="0C77B6C9" w14:textId="77777777" w:rsidR="003F1EC7" w:rsidRDefault="003F1EC7" w:rsidP="003F1EC7">
            <w:pPr>
              <w:spacing w:line="320" w:lineRule="exact"/>
            </w:pPr>
            <w:r>
              <w:rPr>
                <w:rFonts w:hint="eastAsia"/>
              </w:rPr>
              <w:t xml:space="preserve">　◎　今後の所管事務調査の進め方について</w:t>
            </w:r>
          </w:p>
          <w:p w14:paraId="67ABF1D8" w14:textId="77777777" w:rsidR="003F1EC7" w:rsidRDefault="003F1EC7" w:rsidP="003F1EC7">
            <w:pPr>
              <w:spacing w:line="320" w:lineRule="exact"/>
            </w:pPr>
            <w:r>
              <w:rPr>
                <w:rFonts w:hint="eastAsia"/>
              </w:rPr>
              <w:t xml:space="preserve">　１　理事者の説明を踏まえた課題の認識合わせ</w:t>
            </w:r>
          </w:p>
          <w:p w14:paraId="4A69C77B" w14:textId="77777777" w:rsidR="003F1EC7" w:rsidRDefault="003F1EC7" w:rsidP="003F1EC7">
            <w:pPr>
              <w:spacing w:line="320" w:lineRule="exact"/>
              <w:ind w:leftChars="300" w:left="629"/>
            </w:pPr>
            <w:r>
              <w:rPr>
                <w:rFonts w:hint="eastAsia"/>
              </w:rPr>
              <w:t>維新：観光…観光客が一点に集中する傾向がある。</w:t>
            </w:r>
          </w:p>
          <w:p w14:paraId="5716959F" w14:textId="77777777" w:rsidR="003F1EC7" w:rsidRDefault="003F1EC7" w:rsidP="003F1EC7">
            <w:pPr>
              <w:spacing w:line="320" w:lineRule="exact"/>
              <w:ind w:leftChars="900" w:left="1886"/>
            </w:pPr>
            <w:r>
              <w:rPr>
                <w:rFonts w:hint="eastAsia"/>
              </w:rPr>
              <w:t>今後、オーバーツーリズムが問題となる可能性を考えると、スーツケース専用車両のような制度を取り入れたい。</w:t>
            </w:r>
          </w:p>
          <w:p w14:paraId="1876C9BC" w14:textId="77777777" w:rsidR="003F1EC7" w:rsidRDefault="003F1EC7" w:rsidP="003F1EC7">
            <w:pPr>
              <w:spacing w:line="320" w:lineRule="exact"/>
              <w:ind w:leftChars="900" w:left="1886"/>
            </w:pPr>
            <w:r>
              <w:rPr>
                <w:rFonts w:hint="eastAsia"/>
              </w:rPr>
              <w:t>宿泊税の上限は上げるべき。</w:t>
            </w:r>
          </w:p>
          <w:p w14:paraId="2025E407" w14:textId="77777777" w:rsidR="003F1EC7" w:rsidRDefault="003F1EC7" w:rsidP="003F1EC7">
            <w:pPr>
              <w:spacing w:line="320" w:lineRule="exact"/>
              <w:ind w:leftChars="900" w:left="1886"/>
            </w:pPr>
            <w:r>
              <w:rPr>
                <w:rFonts w:hint="eastAsia"/>
              </w:rPr>
              <w:t>外国人観光客からの徴収税を創設し、インバウンドの問題に対して早い段階から対応できるようにしておくべき。</w:t>
            </w:r>
          </w:p>
          <w:p w14:paraId="68A992E5" w14:textId="77777777" w:rsidR="003F1EC7" w:rsidRDefault="003F1EC7" w:rsidP="003F1EC7">
            <w:pPr>
              <w:spacing w:line="320" w:lineRule="exact"/>
              <w:ind w:leftChars="600" w:left="2933" w:hangingChars="800" w:hanging="1676"/>
            </w:pPr>
            <w:r>
              <w:rPr>
                <w:rFonts w:hint="eastAsia"/>
              </w:rPr>
              <w:t>スマートシティ…ＯＲＤＥＮは現状、横連携が十分でなく、なぜ進まないのかマイナス面を究明する必要がある。</w:t>
            </w:r>
          </w:p>
          <w:p w14:paraId="4C75376D" w14:textId="710B8377" w:rsidR="003F1EC7" w:rsidRDefault="003F1EC7" w:rsidP="003F1EC7">
            <w:pPr>
              <w:spacing w:line="320" w:lineRule="exact"/>
              <w:ind w:leftChars="1400" w:left="2933"/>
            </w:pPr>
            <w:r>
              <w:rPr>
                <w:rFonts w:hint="eastAsia"/>
              </w:rPr>
              <w:t>大阪市が参画していない</w:t>
            </w:r>
            <w:r w:rsidR="00C25C2B">
              <w:rPr>
                <w:rFonts w:hint="eastAsia"/>
              </w:rPr>
              <w:t>こと</w:t>
            </w:r>
            <w:r>
              <w:rPr>
                <w:rFonts w:hint="eastAsia"/>
              </w:rPr>
              <w:t>が一番の問題。</w:t>
            </w:r>
          </w:p>
          <w:p w14:paraId="47DC4171" w14:textId="77777777" w:rsidR="003F1EC7" w:rsidRDefault="003F1EC7" w:rsidP="003F1EC7">
            <w:pPr>
              <w:spacing w:line="320" w:lineRule="exact"/>
              <w:ind w:leftChars="300" w:left="629"/>
            </w:pPr>
            <w:r>
              <w:rPr>
                <w:rFonts w:hint="eastAsia"/>
              </w:rPr>
              <w:t>公明：観光…オーバーツーリズムに加え、観光客がキタ・ミナミに集中しがち。</w:t>
            </w:r>
          </w:p>
          <w:p w14:paraId="67C754A7" w14:textId="77777777" w:rsidR="003F1EC7" w:rsidRDefault="003F1EC7" w:rsidP="003F1EC7">
            <w:pPr>
              <w:spacing w:line="320" w:lineRule="exact"/>
              <w:ind w:leftChars="900" w:left="1886"/>
            </w:pPr>
            <w:r>
              <w:rPr>
                <w:rFonts w:hint="eastAsia"/>
              </w:rPr>
              <w:t>他の魅力ある場所へ分散させるために何か提案したい。</w:t>
            </w:r>
          </w:p>
          <w:p w14:paraId="65078B3E" w14:textId="77777777" w:rsidR="003F1EC7" w:rsidRDefault="003F1EC7" w:rsidP="003F1EC7">
            <w:pPr>
              <w:spacing w:line="320" w:lineRule="exact"/>
              <w:ind w:leftChars="900" w:left="1886"/>
            </w:pPr>
            <w:r>
              <w:rPr>
                <w:rFonts w:hint="eastAsia"/>
              </w:rPr>
              <w:t>宿泊税の使途を考えるべき。</w:t>
            </w:r>
          </w:p>
          <w:p w14:paraId="6D75BE09" w14:textId="77777777" w:rsidR="003F1EC7" w:rsidRDefault="003F1EC7" w:rsidP="003F1EC7">
            <w:pPr>
              <w:spacing w:line="320" w:lineRule="exact"/>
              <w:ind w:leftChars="300" w:left="629"/>
            </w:pPr>
            <w:r>
              <w:rPr>
                <w:rFonts w:hint="eastAsia"/>
              </w:rPr>
              <w:t>自民：観光…来阪者の周遊が府内全体に行き届いていない。</w:t>
            </w:r>
          </w:p>
          <w:p w14:paraId="59084A6A" w14:textId="77777777" w:rsidR="003F1EC7" w:rsidRDefault="003F1EC7" w:rsidP="003F1EC7">
            <w:pPr>
              <w:spacing w:line="320" w:lineRule="exact"/>
              <w:ind w:leftChars="900" w:left="1886"/>
            </w:pPr>
            <w:r>
              <w:rPr>
                <w:rFonts w:hint="eastAsia"/>
              </w:rPr>
              <w:t>ガストロノミーツーリズムの実証実験の結論が見えていない。</w:t>
            </w:r>
          </w:p>
          <w:p w14:paraId="2E1BBB1F" w14:textId="77777777" w:rsidR="003F1EC7" w:rsidRDefault="003F1EC7" w:rsidP="003F1EC7">
            <w:pPr>
              <w:spacing w:line="320" w:lineRule="exact"/>
              <w:ind w:leftChars="900" w:left="1886"/>
            </w:pPr>
            <w:r>
              <w:rPr>
                <w:rFonts w:hint="eastAsia"/>
              </w:rPr>
              <w:t>宿泊税についての議論が進んでいるが、円安の波に乗れるよう、できる限り速やかに結論を出し、観光客の受入環境整備に回してほしい。</w:t>
            </w:r>
          </w:p>
          <w:p w14:paraId="78E65C57" w14:textId="77777777" w:rsidR="003F1EC7" w:rsidRDefault="003F1EC7" w:rsidP="003F1EC7">
            <w:pPr>
              <w:spacing w:line="320" w:lineRule="exact"/>
              <w:ind w:leftChars="900" w:left="1886"/>
            </w:pPr>
            <w:r>
              <w:rPr>
                <w:rFonts w:hint="eastAsia"/>
              </w:rPr>
              <w:t>歴史・文化遺産に広く活用するメニューを準備し、魅力ある大阪にするため、宿泊税を上げるべき。</w:t>
            </w:r>
          </w:p>
          <w:p w14:paraId="38716BC5" w14:textId="77777777" w:rsidR="003F1EC7" w:rsidRDefault="003F1EC7" w:rsidP="003F1EC7">
            <w:pPr>
              <w:spacing w:line="320" w:lineRule="exact"/>
              <w:ind w:leftChars="200" w:left="419"/>
            </w:pPr>
            <w:r>
              <w:rPr>
                <w:rFonts w:hint="eastAsia"/>
              </w:rPr>
              <w:t>・オーバーツーリズム、周遊観光、宿泊税の活用、ＯＲＤＥＮの横連携を課題として整理。</w:t>
            </w:r>
          </w:p>
          <w:p w14:paraId="72402946" w14:textId="77777777" w:rsidR="003F1EC7" w:rsidRDefault="003F1EC7" w:rsidP="003F1EC7">
            <w:pPr>
              <w:spacing w:line="320" w:lineRule="exact"/>
            </w:pPr>
          </w:p>
          <w:p w14:paraId="227C51ED" w14:textId="77777777" w:rsidR="003F1EC7" w:rsidRDefault="003F1EC7" w:rsidP="003F1EC7">
            <w:pPr>
              <w:spacing w:line="320" w:lineRule="exact"/>
            </w:pPr>
            <w:r>
              <w:rPr>
                <w:rFonts w:hint="eastAsia"/>
              </w:rPr>
              <w:t xml:space="preserve">　２　参考人の人選</w:t>
            </w:r>
          </w:p>
          <w:p w14:paraId="165FAF5E" w14:textId="77777777" w:rsidR="003F1EC7" w:rsidRDefault="003F1EC7" w:rsidP="003F1EC7">
            <w:pPr>
              <w:spacing w:line="320" w:lineRule="exact"/>
              <w:ind w:leftChars="200" w:left="419"/>
            </w:pPr>
            <w:r>
              <w:rPr>
                <w:rFonts w:hint="eastAsia"/>
              </w:rPr>
              <w:t>・整理した課題に関する参考人の推薦について、各会派意見聴取。</w:t>
            </w:r>
          </w:p>
          <w:p w14:paraId="33B5DB8C" w14:textId="4A86C770" w:rsidR="003F1EC7" w:rsidRDefault="003F1EC7" w:rsidP="00C25C2B">
            <w:pPr>
              <w:spacing w:line="320" w:lineRule="exact"/>
              <w:ind w:leftChars="300" w:left="629"/>
            </w:pPr>
            <w:r>
              <w:rPr>
                <w:rFonts w:hint="eastAsia"/>
              </w:rPr>
              <w:t>維新：観光…観光客の負担と地域への還元</w:t>
            </w:r>
            <w:r w:rsidR="0069794B">
              <w:rPr>
                <w:rFonts w:hint="eastAsia"/>
              </w:rPr>
              <w:t>などについて</w:t>
            </w:r>
            <w:r>
              <w:rPr>
                <w:rFonts w:hint="eastAsia"/>
              </w:rPr>
              <w:t>研究をされている</w:t>
            </w:r>
            <w:r w:rsidR="0069794B">
              <w:rPr>
                <w:rFonts w:hint="eastAsia"/>
              </w:rPr>
              <w:t>学識経験者</w:t>
            </w:r>
            <w:r>
              <w:rPr>
                <w:rFonts w:hint="eastAsia"/>
              </w:rPr>
              <w:t>。</w:t>
            </w:r>
          </w:p>
          <w:p w14:paraId="62B467BE" w14:textId="05ABD7A7" w:rsidR="003F1EC7" w:rsidRDefault="003F1EC7" w:rsidP="003F1EC7">
            <w:pPr>
              <w:spacing w:line="320" w:lineRule="exact"/>
              <w:ind w:leftChars="900" w:left="1886"/>
            </w:pPr>
            <w:r>
              <w:rPr>
                <w:rFonts w:hint="eastAsia"/>
              </w:rPr>
              <w:t>外国人</w:t>
            </w:r>
            <w:r w:rsidR="00C25C2B">
              <w:rPr>
                <w:rFonts w:hint="eastAsia"/>
              </w:rPr>
              <w:t>観光</w:t>
            </w:r>
            <w:r>
              <w:rPr>
                <w:rFonts w:hint="eastAsia"/>
              </w:rPr>
              <w:t>客への日本のＰＲについて</w:t>
            </w:r>
            <w:r w:rsidR="00C25C2B">
              <w:rPr>
                <w:rFonts w:hint="eastAsia"/>
              </w:rPr>
              <w:t>詳しい</w:t>
            </w:r>
            <w:r w:rsidR="0069794B">
              <w:rPr>
                <w:rFonts w:hint="eastAsia"/>
              </w:rPr>
              <w:t>外国人</w:t>
            </w:r>
            <w:r>
              <w:rPr>
                <w:rFonts w:hint="eastAsia"/>
              </w:rPr>
              <w:t>。</w:t>
            </w:r>
          </w:p>
          <w:p w14:paraId="3DFCD4B7" w14:textId="4DCA29F0" w:rsidR="003F1EC7" w:rsidRDefault="003F1EC7" w:rsidP="003F1EC7">
            <w:pPr>
              <w:spacing w:line="320" w:lineRule="exact"/>
              <w:ind w:leftChars="900" w:left="1886"/>
            </w:pPr>
            <w:r>
              <w:rPr>
                <w:rFonts w:hint="eastAsia"/>
              </w:rPr>
              <w:t>観光客のスーツケースの運送について、鉄道事業者や荷物配送事業者</w:t>
            </w:r>
            <w:r w:rsidR="00C25C2B">
              <w:rPr>
                <w:rFonts w:hint="eastAsia"/>
              </w:rPr>
              <w:t>。</w:t>
            </w:r>
          </w:p>
          <w:p w14:paraId="27795184" w14:textId="5FB7BEDE" w:rsidR="003F1EC7" w:rsidRDefault="003F1EC7" w:rsidP="003F1EC7">
            <w:pPr>
              <w:spacing w:line="320" w:lineRule="exact"/>
              <w:ind w:leftChars="600" w:left="1257"/>
            </w:pPr>
            <w:r>
              <w:rPr>
                <w:rFonts w:hint="eastAsia"/>
              </w:rPr>
              <w:t>スマートシティ…</w:t>
            </w:r>
            <w:r w:rsidR="00C25C2B">
              <w:rPr>
                <w:rFonts w:hint="eastAsia"/>
              </w:rPr>
              <w:t>ＤＸ化に詳しい方</w:t>
            </w:r>
            <w:r>
              <w:rPr>
                <w:rFonts w:hint="eastAsia"/>
              </w:rPr>
              <w:t>。</w:t>
            </w:r>
          </w:p>
          <w:p w14:paraId="7438F10B" w14:textId="65237277" w:rsidR="003F1EC7" w:rsidRDefault="003F1EC7" w:rsidP="003F1EC7">
            <w:pPr>
              <w:spacing w:line="320" w:lineRule="exact"/>
              <w:ind w:leftChars="1400" w:left="2933"/>
            </w:pPr>
            <w:r>
              <w:rPr>
                <w:rFonts w:hint="eastAsia"/>
              </w:rPr>
              <w:t>ＯＲＤＥＮに参加、不参加の自治体職員</w:t>
            </w:r>
            <w:r w:rsidR="00C25C2B">
              <w:rPr>
                <w:rFonts w:hint="eastAsia"/>
              </w:rPr>
              <w:t>。</w:t>
            </w:r>
          </w:p>
          <w:p w14:paraId="478426C3" w14:textId="5A6C0F19" w:rsidR="003F1EC7" w:rsidRDefault="003F1EC7" w:rsidP="003F1EC7">
            <w:pPr>
              <w:spacing w:line="320" w:lineRule="exact"/>
              <w:ind w:leftChars="300" w:left="629"/>
            </w:pPr>
            <w:r>
              <w:rPr>
                <w:rFonts w:hint="eastAsia"/>
              </w:rPr>
              <w:t>公明：観光…オーバーツーリズムについて、</w:t>
            </w:r>
            <w:r w:rsidR="00C25C2B">
              <w:rPr>
                <w:rFonts w:hint="eastAsia"/>
              </w:rPr>
              <w:t>研究をされている</w:t>
            </w:r>
            <w:r w:rsidR="0069794B">
              <w:rPr>
                <w:rFonts w:hint="eastAsia"/>
              </w:rPr>
              <w:t>学識経験者</w:t>
            </w:r>
            <w:r>
              <w:rPr>
                <w:rFonts w:hint="eastAsia"/>
              </w:rPr>
              <w:t>。</w:t>
            </w:r>
          </w:p>
          <w:p w14:paraId="33CFD2BE" w14:textId="37CA4A9D" w:rsidR="003F1EC7" w:rsidRDefault="003F1EC7" w:rsidP="003F1EC7">
            <w:pPr>
              <w:spacing w:line="320" w:lineRule="exact"/>
              <w:ind w:leftChars="900" w:left="1886"/>
              <w:rPr>
                <w:spacing w:val="-6"/>
              </w:rPr>
            </w:pPr>
            <w:r>
              <w:rPr>
                <w:rFonts w:hint="eastAsia"/>
                <w:spacing w:val="-4"/>
              </w:rPr>
              <w:t>ツーリストシップ</w:t>
            </w:r>
            <w:r w:rsidR="0069794B">
              <w:rPr>
                <w:rFonts w:hint="eastAsia"/>
                <w:spacing w:val="-4"/>
              </w:rPr>
              <w:t>の取組を</w:t>
            </w:r>
            <w:r w:rsidR="00C25C2B">
              <w:rPr>
                <w:rFonts w:hint="eastAsia"/>
                <w:spacing w:val="-4"/>
              </w:rPr>
              <w:t>されている方</w:t>
            </w:r>
            <w:r>
              <w:rPr>
                <w:rFonts w:hint="eastAsia"/>
                <w:spacing w:val="-6"/>
              </w:rPr>
              <w:t>。</w:t>
            </w:r>
          </w:p>
          <w:p w14:paraId="46D49CF0" w14:textId="2342C55E" w:rsidR="003F1EC7" w:rsidRDefault="003F1EC7" w:rsidP="003F1EC7">
            <w:pPr>
              <w:spacing w:line="320" w:lineRule="exact"/>
              <w:ind w:leftChars="300" w:left="1886" w:hangingChars="600" w:hanging="1257"/>
            </w:pPr>
            <w:r>
              <w:rPr>
                <w:rFonts w:hint="eastAsia"/>
              </w:rPr>
              <w:t>自民：観光…全国のＤＭＯ</w:t>
            </w:r>
            <w:r w:rsidR="00C25C2B">
              <w:rPr>
                <w:rFonts w:hint="eastAsia"/>
              </w:rPr>
              <w:t>での活動や</w:t>
            </w:r>
            <w:r>
              <w:rPr>
                <w:rFonts w:hint="eastAsia"/>
              </w:rPr>
              <w:t>、他の自治体で宿泊税の検討をされている</w:t>
            </w:r>
            <w:r w:rsidR="00C25C2B">
              <w:rPr>
                <w:rFonts w:hint="eastAsia"/>
              </w:rPr>
              <w:t>コンサルタント</w:t>
            </w:r>
            <w:r>
              <w:rPr>
                <w:rFonts w:hint="eastAsia"/>
              </w:rPr>
              <w:t>。</w:t>
            </w:r>
          </w:p>
          <w:p w14:paraId="517398E9" w14:textId="669D3888" w:rsidR="009C57E5" w:rsidRDefault="003F1EC7" w:rsidP="003F1EC7">
            <w:pPr>
              <w:ind w:leftChars="900" w:left="1886"/>
              <w:rPr>
                <w:kern w:val="0"/>
              </w:rPr>
            </w:pPr>
            <w:r>
              <w:rPr>
                <w:rFonts w:hint="eastAsia"/>
                <w:kern w:val="0"/>
              </w:rPr>
              <w:t>府内周遊や利用客の移動の観点から、鉄道事業者。</w:t>
            </w:r>
          </w:p>
          <w:p w14:paraId="69F5346D" w14:textId="388EAEE5" w:rsidR="00C25C2B" w:rsidRDefault="00C25C2B" w:rsidP="003F1EC7">
            <w:pPr>
              <w:ind w:leftChars="900" w:left="1886"/>
            </w:pPr>
          </w:p>
          <w:p w14:paraId="54D859D6" w14:textId="0AFB4DFF" w:rsidR="0069794B" w:rsidRDefault="0069794B" w:rsidP="003F1EC7">
            <w:pPr>
              <w:ind w:leftChars="900" w:left="1886"/>
            </w:pPr>
          </w:p>
          <w:p w14:paraId="65EBEEA6" w14:textId="77777777" w:rsidR="0069794B" w:rsidRPr="0069794B" w:rsidRDefault="0069794B" w:rsidP="003F1EC7">
            <w:pPr>
              <w:ind w:leftChars="900" w:left="1886"/>
              <w:rPr>
                <w:rFonts w:hint="eastAsia"/>
              </w:rPr>
            </w:pPr>
          </w:p>
          <w:p w14:paraId="5ABE0553" w14:textId="77777777" w:rsidR="009C57E5" w:rsidRDefault="009C57E5" w:rsidP="00862C35"/>
          <w:p w14:paraId="68859084" w14:textId="77777777" w:rsidR="003F1EC7" w:rsidRDefault="003F1EC7" w:rsidP="003F1EC7">
            <w:pPr>
              <w:spacing w:line="320" w:lineRule="exact"/>
            </w:pPr>
            <w:r>
              <w:rPr>
                <w:rFonts w:hint="eastAsia"/>
              </w:rPr>
              <w:t xml:space="preserve">  ３　調査スケジュール</w:t>
            </w:r>
          </w:p>
          <w:p w14:paraId="67060605" w14:textId="77777777" w:rsidR="003F1EC7" w:rsidRDefault="003F1EC7" w:rsidP="003F1EC7">
            <w:pPr>
              <w:spacing w:line="320" w:lineRule="exact"/>
              <w:ind w:leftChars="200" w:left="419"/>
            </w:pPr>
            <w:r>
              <w:rPr>
                <w:rFonts w:hint="eastAsia"/>
              </w:rPr>
              <w:t>・各委員の日程調整が難しかったことを踏まえ、スケジュールのイメージを共有。</w:t>
            </w:r>
          </w:p>
          <w:p w14:paraId="6D21E77F" w14:textId="77777777" w:rsidR="003F1EC7" w:rsidRDefault="003F1EC7" w:rsidP="003F1EC7">
            <w:pPr>
              <w:spacing w:line="320" w:lineRule="exact"/>
              <w:ind w:leftChars="200" w:left="629" w:hangingChars="100" w:hanging="210"/>
            </w:pPr>
            <w:r>
              <w:rPr>
                <w:rFonts w:hint="eastAsia"/>
              </w:rPr>
              <w:t>・今後、参考人からの意見聴取及び質疑を行う委員会を２～３回、提言等を検討するための委員</w:t>
            </w:r>
            <w:r>
              <w:rPr>
                <w:rFonts w:hint="eastAsia"/>
                <w:spacing w:val="-2"/>
              </w:rPr>
              <w:t>間討議を行う委員会を２回程度、提言等のまとめ方を決定する委員会を２回程度行う必要あり。</w:t>
            </w:r>
          </w:p>
          <w:p w14:paraId="48BAF2BD" w14:textId="77777777" w:rsidR="003F1EC7" w:rsidRDefault="003F1EC7" w:rsidP="003F1EC7">
            <w:pPr>
              <w:spacing w:line="320" w:lineRule="exact"/>
              <w:ind w:leftChars="200" w:left="629" w:hangingChars="100" w:hanging="210"/>
            </w:pPr>
            <w:r>
              <w:rPr>
                <w:rFonts w:hint="eastAsia"/>
              </w:rPr>
              <w:t>・可能であれば、予算案が固まる２月定例会前に申入れ又は提言を手交したいので、速やかな調査ができるよう、協力と各委員への周知を依頼。</w:t>
            </w:r>
          </w:p>
          <w:p w14:paraId="46FF2363" w14:textId="77777777" w:rsidR="003F1EC7" w:rsidRDefault="003F1EC7" w:rsidP="003F1EC7">
            <w:pPr>
              <w:spacing w:line="320" w:lineRule="exact"/>
              <w:ind w:leftChars="200" w:left="629" w:hangingChars="100" w:hanging="210"/>
            </w:pPr>
            <w:r>
              <w:rPr>
                <w:rFonts w:hint="eastAsia"/>
              </w:rPr>
              <w:t>・９月定例会の知事質問日の10月15日及び決算の委員協議会がある10月22日に所管事務調査の委員会を開会したい。</w:t>
            </w:r>
          </w:p>
          <w:p w14:paraId="44FD67EE" w14:textId="77777777" w:rsidR="003F1EC7" w:rsidRDefault="003F1EC7" w:rsidP="003F1EC7">
            <w:pPr>
              <w:spacing w:line="320" w:lineRule="exact"/>
              <w:ind w:leftChars="200" w:left="419"/>
            </w:pPr>
            <w:r>
              <w:rPr>
                <w:rFonts w:hint="eastAsia"/>
              </w:rPr>
              <w:t>・日程調整の結果は事務局を通じて周知する。</w:t>
            </w:r>
          </w:p>
          <w:p w14:paraId="3BE0BA60" w14:textId="4888DC91" w:rsidR="009C57E5" w:rsidRPr="003F1EC7" w:rsidRDefault="009C57E5" w:rsidP="003F1EC7"/>
          <w:p w14:paraId="375AC187" w14:textId="77777777" w:rsidR="009C57E5" w:rsidRPr="00987CE2" w:rsidRDefault="009C57E5" w:rsidP="00862C35">
            <w:pPr>
              <w:spacing w:line="300" w:lineRule="exact"/>
            </w:pPr>
          </w:p>
        </w:tc>
      </w:tr>
    </w:tbl>
    <w:p w14:paraId="53DE28CD" w14:textId="77777777" w:rsidR="009C57E5" w:rsidRPr="00AF096C" w:rsidRDefault="009C57E5" w:rsidP="009C57E5">
      <w:pPr>
        <w:spacing w:line="20" w:lineRule="exact"/>
      </w:pPr>
    </w:p>
    <w:p w14:paraId="0CD0197E" w14:textId="77777777" w:rsidR="009C57E5" w:rsidRPr="005729DD" w:rsidRDefault="009C57E5" w:rsidP="009C57E5">
      <w:pPr>
        <w:widowControl/>
        <w:spacing w:line="20" w:lineRule="exact"/>
        <w:jc w:val="left"/>
      </w:pPr>
    </w:p>
    <w:p w14:paraId="3F0E1792" w14:textId="77777777" w:rsidR="00985070" w:rsidRPr="009C57E5" w:rsidRDefault="00985070"/>
    <w:sectPr w:rsidR="00985070" w:rsidRPr="009C57E5"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3012" w14:textId="77777777" w:rsidR="00AD2632" w:rsidRDefault="003F1EC7">
      <w:r>
        <w:separator/>
      </w:r>
    </w:p>
  </w:endnote>
  <w:endnote w:type="continuationSeparator" w:id="0">
    <w:p w14:paraId="1936B71A" w14:textId="77777777" w:rsidR="00AD2632" w:rsidRDefault="003F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7BD7" w14:textId="77777777" w:rsidR="00AD2632" w:rsidRDefault="003F1EC7">
      <w:r>
        <w:separator/>
      </w:r>
    </w:p>
  </w:footnote>
  <w:footnote w:type="continuationSeparator" w:id="0">
    <w:p w14:paraId="361E075A" w14:textId="77777777" w:rsidR="00AD2632" w:rsidRDefault="003F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A229" w14:textId="77777777" w:rsidR="00131298" w:rsidRPr="00131298" w:rsidRDefault="0069794B" w:rsidP="00131298">
    <w:pPr>
      <w:pStyle w:val="a4"/>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E5"/>
    <w:rsid w:val="003F1EC7"/>
    <w:rsid w:val="0069794B"/>
    <w:rsid w:val="00985070"/>
    <w:rsid w:val="009C57E5"/>
    <w:rsid w:val="00AD2632"/>
    <w:rsid w:val="00C2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318FEB"/>
  <w15:chartTrackingRefBased/>
  <w15:docId w15:val="{C0C45C6E-8CEE-4A6B-897D-0E97041D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7E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57E5"/>
    <w:pPr>
      <w:tabs>
        <w:tab w:val="center" w:pos="4252"/>
        <w:tab w:val="right" w:pos="8504"/>
      </w:tabs>
      <w:snapToGrid w:val="0"/>
    </w:pPr>
  </w:style>
  <w:style w:type="character" w:customStyle="1" w:styleId="a5">
    <w:name w:val="ヘッダー (文字)"/>
    <w:basedOn w:val="a0"/>
    <w:link w:val="a4"/>
    <w:uiPriority w:val="99"/>
    <w:rsid w:val="009C57E5"/>
    <w:rPr>
      <w:rFonts w:ascii="ＭＳ 明朝" w:eastAsia="ＭＳ 明朝"/>
    </w:rPr>
  </w:style>
  <w:style w:type="paragraph" w:styleId="a6">
    <w:name w:val="footer"/>
    <w:basedOn w:val="a"/>
    <w:link w:val="a7"/>
    <w:uiPriority w:val="99"/>
    <w:unhideWhenUsed/>
    <w:rsid w:val="003F1EC7"/>
    <w:pPr>
      <w:tabs>
        <w:tab w:val="center" w:pos="4252"/>
        <w:tab w:val="right" w:pos="8504"/>
      </w:tabs>
      <w:snapToGrid w:val="0"/>
    </w:pPr>
  </w:style>
  <w:style w:type="character" w:customStyle="1" w:styleId="a7">
    <w:name w:val="フッター (文字)"/>
    <w:basedOn w:val="a0"/>
    <w:link w:val="a6"/>
    <w:uiPriority w:val="99"/>
    <w:rsid w:val="003F1EC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90111">
      <w:bodyDiv w:val="1"/>
      <w:marLeft w:val="0"/>
      <w:marRight w:val="0"/>
      <w:marTop w:val="0"/>
      <w:marBottom w:val="0"/>
      <w:divBdr>
        <w:top w:val="none" w:sz="0" w:space="0" w:color="auto"/>
        <w:left w:val="none" w:sz="0" w:space="0" w:color="auto"/>
        <w:bottom w:val="none" w:sz="0" w:space="0" w:color="auto"/>
        <w:right w:val="none" w:sz="0" w:space="0" w:color="auto"/>
      </w:divBdr>
    </w:div>
    <w:div w:id="778530428">
      <w:bodyDiv w:val="1"/>
      <w:marLeft w:val="0"/>
      <w:marRight w:val="0"/>
      <w:marTop w:val="0"/>
      <w:marBottom w:val="0"/>
      <w:divBdr>
        <w:top w:val="none" w:sz="0" w:space="0" w:color="auto"/>
        <w:left w:val="none" w:sz="0" w:space="0" w:color="auto"/>
        <w:bottom w:val="none" w:sz="0" w:space="0" w:color="auto"/>
        <w:right w:val="none" w:sz="0" w:space="0" w:color="auto"/>
      </w:divBdr>
    </w:div>
    <w:div w:id="1604604932">
      <w:bodyDiv w:val="1"/>
      <w:marLeft w:val="0"/>
      <w:marRight w:val="0"/>
      <w:marTop w:val="0"/>
      <w:marBottom w:val="0"/>
      <w:divBdr>
        <w:top w:val="none" w:sz="0" w:space="0" w:color="auto"/>
        <w:left w:val="none" w:sz="0" w:space="0" w:color="auto"/>
        <w:bottom w:val="none" w:sz="0" w:space="0" w:color="auto"/>
        <w:right w:val="none" w:sz="0" w:space="0" w:color="auto"/>
      </w:divBdr>
    </w:div>
    <w:div w:id="17841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結大</dc:creator>
  <cp:keywords/>
  <dc:description/>
  <cp:lastModifiedBy>齋藤　結大</cp:lastModifiedBy>
  <cp:revision>4</cp:revision>
  <cp:lastPrinted>2024-08-08T05:30:00Z</cp:lastPrinted>
  <dcterms:created xsi:type="dcterms:W3CDTF">2024-08-07T09:17:00Z</dcterms:created>
  <dcterms:modified xsi:type="dcterms:W3CDTF">2024-08-08T05:51:00Z</dcterms:modified>
</cp:coreProperties>
</file>