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53E2" w14:textId="77777777" w:rsidR="00061C9A" w:rsidRPr="00F43A44" w:rsidRDefault="00033A5E">
      <w:pPr>
        <w:spacing w:line="360" w:lineRule="auto"/>
        <w:ind w:right="210"/>
        <w:jc w:val="right"/>
        <w:rPr>
          <w:rFonts w:ascii="ＭＳ 明朝" w:eastAsia="ＭＳ 明朝" w:hAnsi="ＭＳ 明朝" w:cs="ＭＳ 明朝"/>
          <w:b/>
          <w:sz w:val="24"/>
          <w:szCs w:val="24"/>
        </w:rPr>
      </w:pPr>
      <w:r w:rsidRPr="00F43A44">
        <w:rPr>
          <w:rFonts w:ascii="ＭＳ 明朝" w:eastAsia="ＭＳ 明朝" w:hAnsi="ＭＳ 明朝" w:cs="ＭＳ 明朝"/>
          <w:b/>
          <w:sz w:val="24"/>
          <w:szCs w:val="24"/>
        </w:rPr>
        <w:t>校長　原田　信尚</w:t>
      </w:r>
    </w:p>
    <w:p w14:paraId="1303F50C" w14:textId="5B50907C" w:rsidR="00061C9A" w:rsidRPr="00F43A44" w:rsidRDefault="00033A5E">
      <w:pPr>
        <w:spacing w:line="360" w:lineRule="auto"/>
        <w:ind w:right="-685"/>
        <w:jc w:val="center"/>
        <w:rPr>
          <w:rFonts w:ascii="ＭＳ ゴシック" w:eastAsia="ＭＳ ゴシック" w:hAnsi="ＭＳ ゴシック" w:cs="ＭＳ ゴシック"/>
          <w:b/>
          <w:sz w:val="32"/>
          <w:szCs w:val="32"/>
        </w:rPr>
      </w:pPr>
      <w:r w:rsidRPr="00F43A44">
        <w:rPr>
          <w:rFonts w:ascii="ＭＳ ゴシック" w:eastAsia="ＭＳ ゴシック" w:hAnsi="ＭＳ ゴシック" w:cs="ＭＳ ゴシック"/>
          <w:b/>
          <w:sz w:val="32"/>
          <w:szCs w:val="32"/>
        </w:rPr>
        <w:t>令和６年度　学校経営計画及び学校評価</w:t>
      </w:r>
    </w:p>
    <w:p w14:paraId="19DC8F39" w14:textId="77777777" w:rsidR="00061C9A" w:rsidRPr="00F43A44" w:rsidRDefault="00033A5E">
      <w:pPr>
        <w:spacing w:line="300" w:lineRule="auto"/>
        <w:ind w:hanging="187"/>
        <w:jc w:val="left"/>
        <w:rPr>
          <w:rFonts w:ascii="ＭＳ ゴシック" w:eastAsia="ＭＳ ゴシック" w:hAnsi="ＭＳ ゴシック" w:cs="ＭＳ ゴシック"/>
        </w:rPr>
      </w:pPr>
      <w:r w:rsidRPr="00F43A44">
        <w:rPr>
          <w:rFonts w:ascii="ＭＳ ゴシック" w:eastAsia="ＭＳ ゴシック" w:hAnsi="ＭＳ ゴシック" w:cs="ＭＳ ゴシック"/>
        </w:rPr>
        <w:t>１　めざす学校像</w:t>
      </w:r>
    </w:p>
    <w:tbl>
      <w:tblPr>
        <w:tblStyle w:val="a5"/>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61C9A" w:rsidRPr="00F43A44" w14:paraId="71429128" w14:textId="77777777" w:rsidTr="001259C4">
        <w:trPr>
          <w:trHeight w:val="1342"/>
          <w:jc w:val="center"/>
        </w:trPr>
        <w:tc>
          <w:tcPr>
            <w:tcW w:w="14944" w:type="dxa"/>
            <w:shd w:val="clear" w:color="auto" w:fill="auto"/>
            <w:tcMar>
              <w:top w:w="113" w:type="dxa"/>
              <w:left w:w="113" w:type="dxa"/>
              <w:bottom w:w="113" w:type="dxa"/>
              <w:right w:w="113" w:type="dxa"/>
            </w:tcMar>
          </w:tcPr>
          <w:p w14:paraId="3D6F4A95" w14:textId="77777777" w:rsidR="00061C9A" w:rsidRPr="00F43A44" w:rsidRDefault="00033A5E">
            <w:pPr>
              <w:spacing w:line="360" w:lineRule="auto"/>
              <w:ind w:firstLine="221"/>
              <w:rPr>
                <w:rFonts w:ascii="ＭＳ ゴシック" w:eastAsia="ＭＳ ゴシック" w:hAnsi="ＭＳ ゴシック" w:cs="ＭＳ ゴシック"/>
                <w:b/>
                <w:color w:val="FF0000"/>
                <w:sz w:val="22"/>
                <w:szCs w:val="22"/>
              </w:rPr>
            </w:pPr>
            <w:r w:rsidRPr="00F43A44">
              <w:rPr>
                <w:rFonts w:ascii="ＭＳ ゴシック" w:eastAsia="ＭＳ ゴシック" w:hAnsi="ＭＳ ゴシック" w:cs="ＭＳ ゴシック"/>
                <w:b/>
                <w:color w:val="000000"/>
                <w:sz w:val="22"/>
                <w:szCs w:val="22"/>
              </w:rPr>
              <w:t>一人ひとりの可能性をエンパワーし、多様な他者とつながり、多文化共生社会の主体を育成する学校づくりをめざす。</w:t>
            </w:r>
          </w:p>
          <w:p w14:paraId="718D1DE7" w14:textId="77777777" w:rsidR="00061C9A" w:rsidRPr="00F43A44" w:rsidRDefault="00033A5E" w:rsidP="001259C4">
            <w:pPr>
              <w:spacing w:line="276" w:lineRule="auto"/>
              <w:ind w:firstLine="420"/>
              <w:rPr>
                <w:rFonts w:ascii="ＭＳ ゴシック" w:eastAsia="ＭＳ ゴシック" w:hAnsi="ＭＳ ゴシック" w:cs="ＭＳ ゴシック"/>
              </w:rPr>
            </w:pPr>
            <w:bookmarkStart w:id="0" w:name="_heading=h.1fob9te" w:colFirst="0" w:colLast="0"/>
            <w:bookmarkEnd w:id="0"/>
            <w:r w:rsidRPr="00F43A44">
              <w:rPr>
                <w:rFonts w:ascii="ＭＳ ゴシック" w:eastAsia="ＭＳ ゴシック" w:hAnsi="ＭＳ ゴシック" w:cs="ＭＳ ゴシック"/>
              </w:rPr>
              <w:t>１　やる気を引き出し、基礎学力の定着と社会的自立に必要なスキルと態度を身につける。</w:t>
            </w:r>
          </w:p>
          <w:p w14:paraId="4DC116B6" w14:textId="77777777" w:rsidR="00061C9A" w:rsidRPr="00F43A44" w:rsidRDefault="00033A5E" w:rsidP="001259C4">
            <w:pPr>
              <w:spacing w:line="276" w:lineRule="auto"/>
              <w:ind w:firstLine="420"/>
              <w:rPr>
                <w:rFonts w:ascii="ＭＳ ゴシック" w:eastAsia="ＭＳ ゴシック" w:hAnsi="ＭＳ ゴシック" w:cs="ＭＳ ゴシック"/>
              </w:rPr>
            </w:pPr>
            <w:r w:rsidRPr="00F43A44">
              <w:rPr>
                <w:rFonts w:ascii="ＭＳ ゴシック" w:eastAsia="ＭＳ ゴシック" w:hAnsi="ＭＳ ゴシック" w:cs="ＭＳ ゴシック"/>
              </w:rPr>
              <w:t>２　全ての生徒にとって学校が安全で安心な居場所となることをめざす。</w:t>
            </w:r>
          </w:p>
          <w:p w14:paraId="03911E43" w14:textId="77777777" w:rsidR="00061C9A" w:rsidRPr="00F43A44" w:rsidRDefault="00033A5E" w:rsidP="001259C4">
            <w:pPr>
              <w:spacing w:line="276" w:lineRule="auto"/>
              <w:ind w:firstLine="420"/>
              <w:rPr>
                <w:rFonts w:ascii="ＭＳ ゴシック" w:eastAsia="ＭＳ ゴシック" w:hAnsi="ＭＳ ゴシック" w:cs="ＭＳ ゴシック"/>
              </w:rPr>
            </w:pPr>
            <w:r w:rsidRPr="00F43A44">
              <w:rPr>
                <w:rFonts w:ascii="ＭＳ ゴシック" w:eastAsia="ＭＳ ゴシック" w:hAnsi="ＭＳ ゴシック" w:cs="ＭＳ ゴシック"/>
              </w:rPr>
              <w:t>３　自主活動の推進、系統的なキャリア教育、社会課題の理解を通して、地域社会に貢献できる生徒を育成する。</w:t>
            </w:r>
          </w:p>
        </w:tc>
      </w:tr>
    </w:tbl>
    <w:p w14:paraId="21C79ACD" w14:textId="77777777" w:rsidR="00061C9A" w:rsidRPr="00F43A44" w:rsidRDefault="00033A5E">
      <w:pPr>
        <w:spacing w:line="300" w:lineRule="auto"/>
        <w:ind w:hanging="187"/>
        <w:jc w:val="left"/>
        <w:rPr>
          <w:rFonts w:ascii="ＭＳ ゴシック" w:eastAsia="ＭＳ ゴシック" w:hAnsi="ＭＳ ゴシック" w:cs="ＭＳ ゴシック"/>
          <w:color w:val="FF0000"/>
        </w:rPr>
      </w:pPr>
      <w:r w:rsidRPr="00F43A44">
        <w:rPr>
          <w:rFonts w:ascii="ＭＳ ゴシック" w:eastAsia="ＭＳ ゴシック" w:hAnsi="ＭＳ ゴシック" w:cs="ＭＳ ゴシック"/>
        </w:rPr>
        <w:t xml:space="preserve">２　中期的目標 </w:t>
      </w:r>
      <w:r w:rsidRPr="00F43A44">
        <w:rPr>
          <w:rFonts w:ascii="ＭＳ ゴシック" w:eastAsia="ＭＳ ゴシック" w:hAnsi="ＭＳ ゴシック" w:cs="ＭＳ ゴシック"/>
          <w:color w:val="FF0000"/>
        </w:rPr>
        <w:t xml:space="preserve">  </w:t>
      </w:r>
    </w:p>
    <w:tbl>
      <w:tblPr>
        <w:tblStyle w:val="a6"/>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61C9A" w:rsidRPr="00F43A44" w14:paraId="424AAD8B" w14:textId="77777777">
        <w:trPr>
          <w:jc w:val="center"/>
        </w:trPr>
        <w:tc>
          <w:tcPr>
            <w:tcW w:w="14944" w:type="dxa"/>
            <w:shd w:val="clear" w:color="auto" w:fill="auto"/>
            <w:tcMar>
              <w:top w:w="113" w:type="dxa"/>
              <w:left w:w="113" w:type="dxa"/>
              <w:bottom w:w="113" w:type="dxa"/>
              <w:right w:w="113" w:type="dxa"/>
            </w:tcMar>
          </w:tcPr>
          <w:p w14:paraId="018A7A47" w14:textId="77777777" w:rsidR="00061C9A" w:rsidRPr="00F43A44" w:rsidRDefault="00033A5E" w:rsidP="001259C4">
            <w:pPr>
              <w:spacing w:line="336" w:lineRule="auto"/>
              <w:jc w:val="left"/>
              <w:rPr>
                <w:rFonts w:asciiTheme="majorEastAsia" w:eastAsiaTheme="majorEastAsia" w:hAnsiTheme="majorEastAsia" w:cs="ＭＳ ゴシック"/>
                <w:b/>
                <w:color w:val="000000"/>
              </w:rPr>
            </w:pPr>
            <w:r w:rsidRPr="00F43A44">
              <w:rPr>
                <w:rFonts w:asciiTheme="majorEastAsia" w:eastAsiaTheme="majorEastAsia" w:hAnsiTheme="majorEastAsia" w:cs="ＭＳ ゴシック"/>
                <w:b/>
                <w:color w:val="000000"/>
              </w:rPr>
              <w:t>１　基礎・基本の定着と「わかる授業」「考える力が身につく授業」づくり</w:t>
            </w:r>
          </w:p>
          <w:p w14:paraId="38819411" w14:textId="77777777" w:rsidR="00061C9A" w:rsidRPr="00F43A44" w:rsidRDefault="00033A5E" w:rsidP="001259C4">
            <w:pPr>
              <w:spacing w:line="336" w:lineRule="auto"/>
              <w:rPr>
                <w:rFonts w:asciiTheme="majorEastAsia" w:eastAsiaTheme="majorEastAsia" w:hAnsiTheme="majorEastAsia" w:cs="ＭＳ ゴシック"/>
                <w:u w:val="single"/>
              </w:rPr>
            </w:pPr>
            <w:r w:rsidRPr="00F43A44">
              <w:rPr>
                <w:rFonts w:asciiTheme="majorEastAsia" w:eastAsiaTheme="majorEastAsia" w:hAnsiTheme="majorEastAsia" w:cs="ＭＳ ゴシック"/>
                <w:u w:val="single"/>
              </w:rPr>
              <w:t>（１）「わかる授業」をめざした授業改善に取組む。</w:t>
            </w:r>
          </w:p>
          <w:p w14:paraId="5E1A1256" w14:textId="77777777" w:rsidR="00061C9A" w:rsidRPr="00F43A44" w:rsidRDefault="00033A5E" w:rsidP="001259C4">
            <w:pPr>
              <w:spacing w:line="336" w:lineRule="auto"/>
              <w:ind w:firstLine="420"/>
              <w:rPr>
                <w:rFonts w:asciiTheme="majorEastAsia" w:eastAsiaTheme="majorEastAsia" w:hAnsiTheme="majorEastAsia" w:cs="ＭＳ ゴシック"/>
                <w:color w:val="000000" w:themeColor="text1"/>
              </w:rPr>
            </w:pPr>
            <w:r w:rsidRPr="00F43A44">
              <w:rPr>
                <w:rFonts w:asciiTheme="majorEastAsia" w:eastAsiaTheme="majorEastAsia" w:hAnsiTheme="majorEastAsia" w:cs="ＭＳ ゴシック"/>
                <w:color w:val="000000" w:themeColor="text1"/>
              </w:rPr>
              <w:t>ア　授業研究や公開授業週間を積極的に展開し、各教員が「わかる授業」づくりのための授業改善に取組み、生徒の基礎学力の向上を図る。</w:t>
            </w:r>
          </w:p>
          <w:p w14:paraId="293E6175" w14:textId="77777777" w:rsidR="00061C9A" w:rsidRPr="00F43A44" w:rsidRDefault="00033A5E" w:rsidP="001259C4">
            <w:pPr>
              <w:spacing w:line="336" w:lineRule="auto"/>
              <w:ind w:firstLine="420"/>
              <w:rPr>
                <w:rFonts w:asciiTheme="majorEastAsia" w:eastAsiaTheme="majorEastAsia" w:hAnsiTheme="majorEastAsia" w:cs="ＭＳ ゴシック"/>
                <w:color w:val="000000" w:themeColor="text1"/>
              </w:rPr>
            </w:pPr>
            <w:r w:rsidRPr="00F43A44">
              <w:rPr>
                <w:rFonts w:asciiTheme="majorEastAsia" w:eastAsiaTheme="majorEastAsia" w:hAnsiTheme="majorEastAsia" w:cs="ＭＳ ゴシック"/>
                <w:color w:val="000000" w:themeColor="text1"/>
              </w:rPr>
              <w:t>イ　生徒の学習意欲を高めるための評価方法を研究し、自尊感情が高まる授業、やればできると実感できる授業をめざす。</w:t>
            </w:r>
          </w:p>
          <w:p w14:paraId="592D94C7"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w:t>
            </w:r>
            <w:r w:rsidR="00FB1485" w:rsidRPr="00F43A44">
              <w:rPr>
                <w:rFonts w:asciiTheme="majorEastAsia" w:eastAsiaTheme="majorEastAsia" w:hAnsiTheme="majorEastAsia" w:cs="ＭＳ ゴシック"/>
              </w:rPr>
              <w:t xml:space="preserve">　自己診断（生徒）における「授業がわかりやすい」を、令和</w:t>
            </w:r>
            <w:r w:rsidR="00FB1485" w:rsidRPr="00F43A44">
              <w:rPr>
                <w:rFonts w:asciiTheme="majorEastAsia" w:eastAsiaTheme="majorEastAsia" w:hAnsiTheme="majorEastAsia" w:cs="ＭＳ ゴシック" w:hint="eastAsia"/>
              </w:rPr>
              <w:t>８</w:t>
            </w:r>
            <w:r w:rsidR="00FB1485" w:rsidRPr="00F43A44">
              <w:rPr>
                <w:rFonts w:asciiTheme="majorEastAsia" w:eastAsiaTheme="majorEastAsia" w:hAnsiTheme="majorEastAsia" w:cs="ＭＳ ゴシック"/>
              </w:rPr>
              <w:t>年度</w:t>
            </w:r>
            <w:r w:rsidR="00FB1485" w:rsidRPr="00F43A44">
              <w:rPr>
                <w:rFonts w:asciiTheme="majorEastAsia" w:eastAsiaTheme="majorEastAsia" w:hAnsiTheme="majorEastAsia" w:cs="ＭＳ ゴシック" w:hint="eastAsia"/>
              </w:rPr>
              <w:t>まで</w:t>
            </w:r>
            <w:r w:rsidRPr="00F43A44">
              <w:rPr>
                <w:rFonts w:asciiTheme="majorEastAsia" w:eastAsiaTheme="majorEastAsia" w:hAnsiTheme="majorEastAsia" w:cs="ＭＳ ゴシック"/>
              </w:rPr>
              <w:t>80</w:t>
            </w:r>
            <w:r w:rsidR="00FB1485" w:rsidRPr="00F43A44">
              <w:rPr>
                <w:rFonts w:asciiTheme="majorEastAsia" w:eastAsiaTheme="majorEastAsia" w:hAnsiTheme="majorEastAsia" w:cs="ＭＳ ゴシック"/>
              </w:rPr>
              <w:t>%</w:t>
            </w:r>
            <w:r w:rsidR="00D24D3F" w:rsidRPr="00F43A44">
              <w:rPr>
                <w:rFonts w:asciiTheme="majorEastAsia" w:eastAsiaTheme="majorEastAsia" w:hAnsiTheme="majorEastAsia" w:cs="ＭＳ ゴシック"/>
              </w:rPr>
              <w:t>を維持する。（Ｒ３</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78.4</w:t>
            </w:r>
            <w:r w:rsidR="00FB1485" w:rsidRPr="00F43A44">
              <w:rPr>
                <w:rFonts w:asciiTheme="majorEastAsia" w:eastAsiaTheme="majorEastAsia" w:hAnsiTheme="majorEastAsia" w:cs="ＭＳ ゴシック" w:hint="eastAsia"/>
              </w:rPr>
              <w:t>%</w:t>
            </w:r>
            <w:r w:rsidR="00D24D3F" w:rsidRPr="00F43A44">
              <w:rPr>
                <w:rFonts w:asciiTheme="majorEastAsia" w:eastAsiaTheme="majorEastAsia" w:hAnsiTheme="majorEastAsia" w:cs="ＭＳ ゴシック" w:hint="eastAsia"/>
              </w:rPr>
              <w:t>・</w:t>
            </w:r>
            <w:r w:rsidRPr="00F43A44">
              <w:rPr>
                <w:rFonts w:asciiTheme="majorEastAsia" w:eastAsiaTheme="majorEastAsia" w:hAnsiTheme="majorEastAsia" w:cs="ＭＳ ゴシック"/>
              </w:rPr>
              <w:t>Ｒ４</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84.7%</w:t>
            </w:r>
            <w:r w:rsidR="00D24D3F" w:rsidRPr="00F43A44">
              <w:rPr>
                <w:rFonts w:asciiTheme="majorEastAsia" w:eastAsiaTheme="majorEastAsia" w:hAnsiTheme="majorEastAsia" w:cs="ＭＳ ゴシック" w:hint="eastAsia"/>
              </w:rPr>
              <w:t>・</w:t>
            </w:r>
            <w:r w:rsidR="00FB1485" w:rsidRPr="00F43A44">
              <w:rPr>
                <w:rFonts w:asciiTheme="majorEastAsia" w:eastAsiaTheme="majorEastAsia" w:hAnsiTheme="majorEastAsia" w:cs="ＭＳ ゴシック"/>
              </w:rPr>
              <w:t>Ｒ５</w:t>
            </w:r>
            <w:r w:rsidR="00FB1485" w:rsidRPr="00F43A44">
              <w:rPr>
                <w:rFonts w:asciiTheme="majorEastAsia" w:eastAsiaTheme="majorEastAsia" w:hAnsiTheme="majorEastAsia" w:cs="ＭＳ ゴシック" w:hint="eastAsia"/>
              </w:rPr>
              <w:t xml:space="preserve">　</w:t>
            </w:r>
            <w:r w:rsidRPr="00F43A44">
              <w:rPr>
                <w:rFonts w:asciiTheme="majorEastAsia" w:eastAsiaTheme="majorEastAsia" w:hAnsiTheme="majorEastAsia" w:cs="ＭＳ ゴシック"/>
              </w:rPr>
              <w:t>88.8</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w:t>
            </w:r>
          </w:p>
          <w:p w14:paraId="44B176E0"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u w:val="single"/>
              </w:rPr>
              <w:t>（２）「考える力が身につく授業」をめざした授業改善に取組む</w:t>
            </w:r>
            <w:r w:rsidRPr="00F43A44">
              <w:rPr>
                <w:rFonts w:asciiTheme="majorEastAsia" w:eastAsiaTheme="majorEastAsia" w:hAnsiTheme="majorEastAsia" w:cs="ＭＳ ゴシック"/>
              </w:rPr>
              <w:t>。</w:t>
            </w:r>
          </w:p>
          <w:p w14:paraId="672A4E62" w14:textId="77777777" w:rsidR="00061C9A" w:rsidRPr="00F43A44" w:rsidRDefault="00033A5E" w:rsidP="001259C4">
            <w:pPr>
              <w:spacing w:line="336" w:lineRule="auto"/>
              <w:rPr>
                <w:rFonts w:asciiTheme="majorEastAsia" w:eastAsiaTheme="majorEastAsia" w:hAnsiTheme="majorEastAsia" w:cs="ＭＳ ゴシック"/>
                <w:color w:val="FF0000"/>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color w:val="000000" w:themeColor="text1"/>
              </w:rPr>
              <w:t>ア　生徒が「考える力」を身に付けることができるように授業内</w:t>
            </w:r>
            <w:r w:rsidR="00E80A1D" w:rsidRPr="00F43A44">
              <w:rPr>
                <w:rFonts w:asciiTheme="majorEastAsia" w:eastAsiaTheme="majorEastAsia" w:hAnsiTheme="majorEastAsia" w:cs="ＭＳ ゴシック"/>
                <w:color w:val="000000" w:themeColor="text1"/>
              </w:rPr>
              <w:t>容を工夫する。（エンパワメントタイムの内容の充実を全教職員で取</w:t>
            </w:r>
            <w:r w:rsidRPr="00F43A44">
              <w:rPr>
                <w:rFonts w:asciiTheme="majorEastAsia" w:eastAsiaTheme="majorEastAsia" w:hAnsiTheme="majorEastAsia" w:cs="ＭＳ ゴシック"/>
                <w:color w:val="000000" w:themeColor="text1"/>
              </w:rPr>
              <w:t>組む。）</w:t>
            </w:r>
          </w:p>
          <w:p w14:paraId="5D0DEBBA"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color w:val="000000"/>
              </w:rPr>
              <w:t xml:space="preserve">イ　</w:t>
            </w:r>
            <w:r w:rsidRPr="00F43A44">
              <w:rPr>
                <w:rFonts w:asciiTheme="majorEastAsia" w:eastAsiaTheme="majorEastAsia" w:hAnsiTheme="majorEastAsia" w:cs="ＭＳ ゴシック"/>
              </w:rPr>
              <w:t>参加・体験型の授業実践を工夫し、生徒のコミュニケーション能力やプレゼン能力の向上を図り、円滑な人間関係の構築を支援する。</w:t>
            </w:r>
          </w:p>
          <w:p w14:paraId="7A192E83" w14:textId="77777777" w:rsidR="00061C9A" w:rsidRPr="00F43A44" w:rsidRDefault="00033A5E" w:rsidP="00861E0B">
            <w:pPr>
              <w:spacing w:line="336" w:lineRule="auto"/>
              <w:ind w:left="840" w:hanging="630"/>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自己診断</w:t>
            </w:r>
            <w:r w:rsidR="008B152A" w:rsidRPr="00F43A44">
              <w:rPr>
                <w:rFonts w:asciiTheme="majorEastAsia" w:eastAsiaTheme="majorEastAsia" w:hAnsiTheme="majorEastAsia" w:cs="ＭＳ ゴシック"/>
              </w:rPr>
              <w:t>（生徒）における「自分の考えや意見を伝える力がついた」を、令和</w:t>
            </w:r>
            <w:r w:rsidR="008B152A" w:rsidRPr="00F43A44">
              <w:rPr>
                <w:rFonts w:asciiTheme="majorEastAsia" w:eastAsiaTheme="majorEastAsia" w:hAnsiTheme="majorEastAsia" w:cs="ＭＳ ゴシック" w:hint="eastAsia"/>
              </w:rPr>
              <w:t>８</w:t>
            </w:r>
            <w:r w:rsidR="008B152A" w:rsidRPr="00F43A44">
              <w:rPr>
                <w:rFonts w:asciiTheme="majorEastAsia" w:eastAsiaTheme="majorEastAsia" w:hAnsiTheme="majorEastAsia" w:cs="ＭＳ ゴシック"/>
              </w:rPr>
              <w:t>年度</w:t>
            </w:r>
            <w:r w:rsidR="008B152A" w:rsidRPr="00F43A44">
              <w:rPr>
                <w:rFonts w:asciiTheme="majorEastAsia" w:eastAsiaTheme="majorEastAsia" w:hAnsiTheme="majorEastAsia" w:cs="ＭＳ ゴシック" w:hint="eastAsia"/>
              </w:rPr>
              <w:t>まで</w:t>
            </w:r>
            <w:r w:rsidRPr="00F43A44">
              <w:rPr>
                <w:rFonts w:asciiTheme="majorEastAsia" w:eastAsiaTheme="majorEastAsia" w:hAnsiTheme="majorEastAsia" w:cs="ＭＳ ゴシック"/>
              </w:rPr>
              <w:t>70</w:t>
            </w:r>
            <w:r w:rsidR="00FB1485" w:rsidRPr="00F43A44">
              <w:rPr>
                <w:rFonts w:asciiTheme="majorEastAsia" w:eastAsiaTheme="majorEastAsia" w:hAnsiTheme="majorEastAsia" w:cs="ＭＳ ゴシック"/>
              </w:rPr>
              <w:t>%</w:t>
            </w:r>
            <w:r w:rsidR="00E80A1D" w:rsidRPr="00F43A44">
              <w:rPr>
                <w:rFonts w:asciiTheme="majorEastAsia" w:eastAsiaTheme="majorEastAsia" w:hAnsiTheme="majorEastAsia" w:cs="ＭＳ ゴシック"/>
              </w:rPr>
              <w:t>を維持する。（Ｒ３</w:t>
            </w:r>
            <w:r w:rsidR="00FB1485" w:rsidRPr="00F43A44">
              <w:rPr>
                <w:rFonts w:asciiTheme="majorEastAsia" w:eastAsiaTheme="majorEastAsia" w:hAnsiTheme="majorEastAsia" w:cs="ＭＳ ゴシック" w:hint="eastAsia"/>
              </w:rPr>
              <w:t xml:space="preserve"> 63.2%</w:t>
            </w:r>
            <w:r w:rsidR="00E80A1D" w:rsidRPr="00F43A44">
              <w:rPr>
                <w:rFonts w:asciiTheme="majorEastAsia" w:eastAsiaTheme="majorEastAsia" w:hAnsiTheme="majorEastAsia" w:cs="ＭＳ ゴシック" w:hint="eastAsia"/>
              </w:rPr>
              <w:t>・</w:t>
            </w:r>
            <w:r w:rsidR="00D24D3F" w:rsidRPr="00F43A44">
              <w:rPr>
                <w:rFonts w:asciiTheme="majorEastAsia" w:eastAsiaTheme="majorEastAsia" w:hAnsiTheme="majorEastAsia" w:cs="ＭＳ ゴシック"/>
              </w:rPr>
              <w:t>Ｒ４</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72.4%</w:t>
            </w:r>
            <w:r w:rsidR="00E80A1D" w:rsidRPr="00F43A44">
              <w:rPr>
                <w:rFonts w:asciiTheme="majorEastAsia" w:eastAsiaTheme="majorEastAsia" w:hAnsiTheme="majorEastAsia" w:cs="ＭＳ ゴシック" w:hint="eastAsia"/>
              </w:rPr>
              <w:t>・</w:t>
            </w:r>
            <w:r w:rsidR="00FB1485" w:rsidRPr="00F43A44">
              <w:rPr>
                <w:rFonts w:asciiTheme="majorEastAsia" w:eastAsiaTheme="majorEastAsia" w:hAnsiTheme="majorEastAsia" w:cs="ＭＳ ゴシック"/>
              </w:rPr>
              <w:t>Ｒ５</w:t>
            </w:r>
            <w:r w:rsidR="00FB1485" w:rsidRPr="00F43A44">
              <w:rPr>
                <w:rFonts w:asciiTheme="majorEastAsia" w:eastAsiaTheme="majorEastAsia" w:hAnsiTheme="majorEastAsia" w:cs="ＭＳ ゴシック" w:hint="eastAsia"/>
              </w:rPr>
              <w:t xml:space="preserve"> </w:t>
            </w:r>
            <w:r w:rsidRPr="00F43A44">
              <w:rPr>
                <w:rFonts w:asciiTheme="majorEastAsia" w:eastAsiaTheme="majorEastAsia" w:hAnsiTheme="majorEastAsia" w:cs="ＭＳ ゴシック"/>
              </w:rPr>
              <w:t>78.9</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w:t>
            </w:r>
          </w:p>
          <w:p w14:paraId="331A3FAB" w14:textId="77777777" w:rsidR="00861E0B" w:rsidRPr="00F43A44" w:rsidRDefault="00861E0B" w:rsidP="001259C4">
            <w:pPr>
              <w:spacing w:line="336" w:lineRule="auto"/>
              <w:rPr>
                <w:rFonts w:asciiTheme="majorEastAsia" w:eastAsiaTheme="majorEastAsia" w:hAnsiTheme="majorEastAsia" w:cs="ＭＳ ゴシック"/>
                <w:b/>
              </w:rPr>
            </w:pPr>
          </w:p>
          <w:p w14:paraId="11094224" w14:textId="77777777" w:rsidR="00061C9A" w:rsidRPr="00F43A44" w:rsidRDefault="00033A5E" w:rsidP="001259C4">
            <w:pPr>
              <w:spacing w:line="336" w:lineRule="auto"/>
              <w:rPr>
                <w:rFonts w:asciiTheme="majorEastAsia" w:eastAsiaTheme="majorEastAsia" w:hAnsiTheme="majorEastAsia" w:cs="ＭＳ ゴシック"/>
                <w:b/>
              </w:rPr>
            </w:pPr>
            <w:r w:rsidRPr="00F43A44">
              <w:rPr>
                <w:rFonts w:asciiTheme="majorEastAsia" w:eastAsiaTheme="majorEastAsia" w:hAnsiTheme="majorEastAsia" w:cs="ＭＳ ゴシック"/>
                <w:b/>
              </w:rPr>
              <w:t>２　安全安心に学べる環境づくりと進路保障の実現</w:t>
            </w:r>
          </w:p>
          <w:p w14:paraId="2B3B0957" w14:textId="77777777" w:rsidR="00061C9A" w:rsidRPr="00F43A44" w:rsidRDefault="00033A5E" w:rsidP="001259C4">
            <w:pPr>
              <w:spacing w:line="336" w:lineRule="auto"/>
              <w:rPr>
                <w:rFonts w:asciiTheme="majorEastAsia" w:eastAsiaTheme="majorEastAsia" w:hAnsiTheme="majorEastAsia" w:cs="ＭＳ ゴシック"/>
                <w:u w:val="single"/>
              </w:rPr>
            </w:pPr>
            <w:r w:rsidRPr="00F43A44">
              <w:rPr>
                <w:rFonts w:asciiTheme="majorEastAsia" w:eastAsiaTheme="majorEastAsia" w:hAnsiTheme="majorEastAsia" w:cs="ＭＳ ゴシック"/>
                <w:u w:val="single"/>
              </w:rPr>
              <w:t>（１）生徒の居場所がある学校づくり</w:t>
            </w:r>
          </w:p>
          <w:p w14:paraId="12E2132B"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ア　様々な生活背景を抱える生徒を学校全体で受け止め、「誰一人取り残さない（中退防止含む）」学校づくりをめざす。</w:t>
            </w:r>
          </w:p>
          <w:p w14:paraId="060613D1" w14:textId="77777777" w:rsidR="00061C9A" w:rsidRPr="00F43A44" w:rsidRDefault="00033A5E" w:rsidP="001259C4">
            <w:pPr>
              <w:spacing w:line="336" w:lineRule="auto"/>
              <w:rPr>
                <w:rFonts w:asciiTheme="majorEastAsia" w:eastAsiaTheme="majorEastAsia" w:hAnsiTheme="majorEastAsia" w:cs="ＭＳ ゴシック"/>
                <w:color w:val="FF0000"/>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　イ　ＳＣ、ＳＳＷと連携し、生徒情報共有（学年・フォローアップ・職員）会議を行い生徒理解に努める。　</w:t>
            </w:r>
            <w:r w:rsidRPr="00F43A44">
              <w:rPr>
                <w:rFonts w:asciiTheme="majorEastAsia" w:eastAsiaTheme="majorEastAsia" w:hAnsiTheme="majorEastAsia" w:cs="ＭＳ ゴシック"/>
                <w:color w:val="FF0000"/>
              </w:rPr>
              <w:t xml:space="preserve">　　　　</w:t>
            </w:r>
          </w:p>
          <w:p w14:paraId="3232FF6F" w14:textId="77777777" w:rsidR="00061C9A" w:rsidRPr="00F43A44" w:rsidRDefault="00033A5E" w:rsidP="001259C4">
            <w:pPr>
              <w:spacing w:line="336" w:lineRule="auto"/>
              <w:rPr>
                <w:rFonts w:asciiTheme="majorEastAsia" w:eastAsiaTheme="majorEastAsia" w:hAnsiTheme="majorEastAsia" w:cs="ＭＳ ゴシック"/>
                <w:color w:val="FF0000"/>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ウ　保健室、カウンセリングルーム、図書室、関係機関と連携することにより、ピアプレッシャーに弱い生徒の居場所を確保する。　</w:t>
            </w:r>
            <w:r w:rsidRPr="00F43A44">
              <w:rPr>
                <w:rFonts w:asciiTheme="majorEastAsia" w:eastAsiaTheme="majorEastAsia" w:hAnsiTheme="majorEastAsia" w:cs="ＭＳ ゴシック"/>
                <w:color w:val="FF0000"/>
              </w:rPr>
              <w:t xml:space="preserve">　</w:t>
            </w:r>
          </w:p>
          <w:p w14:paraId="697E1C3D" w14:textId="77777777" w:rsidR="00061C9A" w:rsidRPr="00F43A44" w:rsidRDefault="00033A5E" w:rsidP="00E80A1D">
            <w:pPr>
              <w:spacing w:line="336" w:lineRule="auto"/>
              <w:ind w:left="840" w:hangingChars="400" w:hanging="840"/>
              <w:rPr>
                <w:rFonts w:asciiTheme="majorEastAsia" w:eastAsiaTheme="majorEastAsia" w:hAnsiTheme="majorEastAsia" w:cs="ＭＳ ゴシック"/>
                <w:color w:val="FF0000"/>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　※　自己</w:t>
            </w:r>
            <w:r w:rsidR="00FB1485" w:rsidRPr="00F43A44">
              <w:rPr>
                <w:rFonts w:asciiTheme="majorEastAsia" w:eastAsiaTheme="majorEastAsia" w:hAnsiTheme="majorEastAsia" w:cs="ＭＳ ゴシック"/>
              </w:rPr>
              <w:t>診断（生徒）における「先生は悩みや相談を聞いてくれる」を、令和</w:t>
            </w:r>
            <w:r w:rsidR="00FB1485" w:rsidRPr="00F43A44">
              <w:rPr>
                <w:rFonts w:asciiTheme="majorEastAsia" w:eastAsiaTheme="majorEastAsia" w:hAnsiTheme="majorEastAsia" w:cs="ＭＳ ゴシック" w:hint="eastAsia"/>
              </w:rPr>
              <w:t>８</w:t>
            </w:r>
            <w:r w:rsidR="001D4385" w:rsidRPr="00F43A44">
              <w:rPr>
                <w:rFonts w:asciiTheme="majorEastAsia" w:eastAsiaTheme="majorEastAsia" w:hAnsiTheme="majorEastAsia" w:cs="ＭＳ ゴシック"/>
              </w:rPr>
              <w:t>年</w:t>
            </w:r>
            <w:r w:rsidR="001D4385" w:rsidRPr="00F43A44">
              <w:rPr>
                <w:rFonts w:asciiTheme="majorEastAsia" w:eastAsiaTheme="majorEastAsia" w:hAnsiTheme="majorEastAsia" w:cs="ＭＳ ゴシック" w:hint="eastAsia"/>
              </w:rPr>
              <w:t>まで</w:t>
            </w:r>
            <w:r w:rsidRPr="00F43A44">
              <w:rPr>
                <w:rFonts w:asciiTheme="majorEastAsia" w:eastAsiaTheme="majorEastAsia" w:hAnsiTheme="majorEastAsia" w:cs="ＭＳ ゴシック"/>
              </w:rPr>
              <w:t>70</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を維持する。</w:t>
            </w:r>
            <w:r w:rsidR="00E80A1D" w:rsidRPr="00F43A44">
              <w:rPr>
                <w:rFonts w:asciiTheme="majorEastAsia" w:eastAsiaTheme="majorEastAsia" w:hAnsiTheme="majorEastAsia" w:cs="ＭＳ ゴシック"/>
              </w:rPr>
              <w:t>（Ｒ３</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61.4</w:t>
            </w:r>
            <w:r w:rsidR="00FB1485" w:rsidRPr="00F43A44">
              <w:rPr>
                <w:rFonts w:asciiTheme="majorEastAsia" w:eastAsiaTheme="majorEastAsia" w:hAnsiTheme="majorEastAsia" w:cs="ＭＳ ゴシック" w:hint="eastAsia"/>
              </w:rPr>
              <w:t>%</w:t>
            </w:r>
            <w:r w:rsidR="00E80A1D" w:rsidRPr="00F43A44">
              <w:rPr>
                <w:rFonts w:asciiTheme="majorEastAsia" w:eastAsiaTheme="majorEastAsia" w:hAnsiTheme="majorEastAsia" w:cs="ＭＳ ゴシック" w:hint="eastAsia"/>
              </w:rPr>
              <w:t>・</w:t>
            </w:r>
            <w:r w:rsidR="00E80A1D" w:rsidRPr="00F43A44">
              <w:rPr>
                <w:rFonts w:asciiTheme="majorEastAsia" w:eastAsiaTheme="majorEastAsia" w:hAnsiTheme="majorEastAsia" w:cs="ＭＳ ゴシック"/>
              </w:rPr>
              <w:t>Ｒ４</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79.0</w:t>
            </w:r>
            <w:r w:rsidR="00FB1485" w:rsidRPr="00F43A44">
              <w:rPr>
                <w:rFonts w:asciiTheme="majorEastAsia" w:eastAsiaTheme="majorEastAsia" w:hAnsiTheme="majorEastAsia" w:cs="ＭＳ ゴシック" w:hint="eastAsia"/>
              </w:rPr>
              <w:t>%</w:t>
            </w:r>
            <w:r w:rsidR="00E80A1D" w:rsidRPr="00F43A44">
              <w:rPr>
                <w:rFonts w:asciiTheme="majorEastAsia" w:eastAsiaTheme="majorEastAsia" w:hAnsiTheme="majorEastAsia" w:cs="ＭＳ ゴシック" w:hint="eastAsia"/>
              </w:rPr>
              <w:t>・Ｒ</w:t>
            </w:r>
            <w:r w:rsidRPr="00F43A44">
              <w:rPr>
                <w:rFonts w:asciiTheme="majorEastAsia" w:eastAsiaTheme="majorEastAsia" w:hAnsiTheme="majorEastAsia" w:cs="ＭＳ ゴシック"/>
              </w:rPr>
              <w:t>５</w:t>
            </w:r>
            <w:r w:rsidR="00FB1485" w:rsidRPr="00F43A44">
              <w:rPr>
                <w:rFonts w:asciiTheme="majorEastAsia" w:eastAsiaTheme="majorEastAsia" w:hAnsiTheme="majorEastAsia" w:cs="ＭＳ ゴシック" w:hint="eastAsia"/>
              </w:rPr>
              <w:t xml:space="preserve"> </w:t>
            </w:r>
            <w:r w:rsidRPr="00F43A44">
              <w:rPr>
                <w:rFonts w:asciiTheme="majorEastAsia" w:eastAsiaTheme="majorEastAsia" w:hAnsiTheme="majorEastAsia" w:cs="ＭＳ ゴシック"/>
              </w:rPr>
              <w:t>80.8</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w:t>
            </w:r>
          </w:p>
          <w:p w14:paraId="260E44FA" w14:textId="77777777" w:rsidR="00061C9A" w:rsidRPr="00F43A44" w:rsidRDefault="00033A5E" w:rsidP="001259C4">
            <w:pPr>
              <w:spacing w:line="336" w:lineRule="auto"/>
              <w:rPr>
                <w:rFonts w:asciiTheme="majorEastAsia" w:eastAsiaTheme="majorEastAsia" w:hAnsiTheme="majorEastAsia" w:cs="ＭＳ ゴシック"/>
                <w:color w:val="000000"/>
                <w:u w:val="single"/>
              </w:rPr>
            </w:pPr>
            <w:r w:rsidRPr="00F43A44">
              <w:rPr>
                <w:rFonts w:asciiTheme="majorEastAsia" w:eastAsiaTheme="majorEastAsia" w:hAnsiTheme="majorEastAsia" w:cs="ＭＳ ゴシック"/>
                <w:color w:val="000000"/>
                <w:u w:val="single"/>
              </w:rPr>
              <w:t>（２）進路保障を推進するためのキャリア教育の確立</w:t>
            </w:r>
          </w:p>
          <w:p w14:paraId="0C78E51E" w14:textId="77777777" w:rsidR="006356AE" w:rsidRPr="00F43A44" w:rsidRDefault="00033A5E" w:rsidP="006356AE">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ア　</w:t>
            </w:r>
            <w:r w:rsidR="002F237F" w:rsidRPr="00F43A44">
              <w:rPr>
                <w:rFonts w:asciiTheme="majorEastAsia" w:eastAsiaTheme="majorEastAsia" w:hAnsiTheme="majorEastAsia" w:cs="ＭＳ ゴシック" w:hint="eastAsia"/>
              </w:rPr>
              <w:t>ＣＣ</w:t>
            </w:r>
            <w:r w:rsidRPr="00F43A44">
              <w:rPr>
                <w:rFonts w:asciiTheme="majorEastAsia" w:eastAsiaTheme="majorEastAsia" w:hAnsiTheme="majorEastAsia" w:cs="ＭＳ ゴシック"/>
              </w:rPr>
              <w:t>はじめ外部人材を活</w:t>
            </w:r>
            <w:r w:rsidR="002F237F" w:rsidRPr="00F43A44">
              <w:rPr>
                <w:rFonts w:asciiTheme="majorEastAsia" w:eastAsiaTheme="majorEastAsia" w:hAnsiTheme="majorEastAsia" w:cs="ＭＳ ゴシック"/>
              </w:rPr>
              <w:t>用しながら</w:t>
            </w:r>
            <w:r w:rsidR="002F237F" w:rsidRPr="00F43A44">
              <w:rPr>
                <w:rFonts w:asciiTheme="majorEastAsia" w:eastAsiaTheme="majorEastAsia" w:hAnsiTheme="majorEastAsia" w:cs="ＭＳ ゴシック" w:hint="eastAsia"/>
              </w:rPr>
              <w:t>、</w:t>
            </w:r>
            <w:r w:rsidRPr="00F43A44">
              <w:rPr>
                <w:rFonts w:asciiTheme="majorEastAsia" w:eastAsiaTheme="majorEastAsia" w:hAnsiTheme="majorEastAsia" w:cs="ＭＳ ゴシック"/>
              </w:rPr>
              <w:t>入学から卒業後の進路を見通したキャリア教育を計画的に推進し、</w:t>
            </w:r>
          </w:p>
          <w:p w14:paraId="14FA6F84" w14:textId="77777777" w:rsidR="00061C9A" w:rsidRPr="00F43A44" w:rsidRDefault="00033A5E" w:rsidP="006356AE">
            <w:pPr>
              <w:spacing w:line="336" w:lineRule="auto"/>
              <w:ind w:firstLineChars="400" w:firstLine="840"/>
              <w:rPr>
                <w:rFonts w:asciiTheme="majorEastAsia" w:eastAsiaTheme="majorEastAsia" w:hAnsiTheme="majorEastAsia" w:cs="ＭＳ ゴシック"/>
              </w:rPr>
            </w:pPr>
            <w:r w:rsidRPr="00F43A44">
              <w:rPr>
                <w:rFonts w:asciiTheme="majorEastAsia" w:eastAsiaTheme="majorEastAsia" w:hAnsiTheme="majorEastAsia" w:cs="ＭＳ ゴシック"/>
              </w:rPr>
              <w:t>卒業生徒の増加と進路未定者を減少させる。</w:t>
            </w:r>
          </w:p>
          <w:p w14:paraId="6694D698"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イ　日々の学習が進路実現につながることを意識し、１年生から３年後を考えた進路保障に取組む。　　　　　</w:t>
            </w:r>
          </w:p>
          <w:p w14:paraId="76F97589" w14:textId="77777777" w:rsidR="00061C9A" w:rsidRPr="00F43A44" w:rsidRDefault="00033A5E" w:rsidP="001259C4">
            <w:pPr>
              <w:spacing w:line="336" w:lineRule="auto"/>
              <w:ind w:left="840" w:hanging="840"/>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ウ　生徒の問題行動の背景・要因を深く掘り下げ、個々の生徒に応じた「寄り添った支援」を行動変容につなげ、社会的自立に必要なスキルと態度を　　　　育成する。</w:t>
            </w:r>
          </w:p>
          <w:p w14:paraId="5B1EED52" w14:textId="77777777" w:rsidR="00061C9A" w:rsidRPr="00F43A44" w:rsidRDefault="008A0FB6" w:rsidP="001259C4">
            <w:pPr>
              <w:spacing w:line="336" w:lineRule="auto"/>
              <w:rPr>
                <w:rFonts w:asciiTheme="majorEastAsia" w:eastAsiaTheme="majorEastAsia" w:hAnsiTheme="majorEastAsia" w:cs="ＭＳ ゴシック"/>
                <w:color w:val="FF0000"/>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hint="eastAsia"/>
              </w:rPr>
              <w:t xml:space="preserve">　</w:t>
            </w:r>
            <w:r w:rsidR="00033A5E" w:rsidRPr="00F43A44">
              <w:rPr>
                <w:rFonts w:asciiTheme="majorEastAsia" w:eastAsiaTheme="majorEastAsia" w:hAnsiTheme="majorEastAsia" w:cs="ＭＳ ゴシック"/>
              </w:rPr>
              <w:t>※</w:t>
            </w:r>
            <w:r w:rsidR="00033A5E" w:rsidRPr="00F43A44">
              <w:rPr>
                <w:rFonts w:asciiTheme="majorEastAsia" w:eastAsiaTheme="majorEastAsia" w:hAnsiTheme="majorEastAsia" w:cs="ＭＳ ゴシック"/>
              </w:rPr>
              <w:tab/>
            </w:r>
            <w:r w:rsidR="00E80A1D" w:rsidRPr="00F43A44">
              <w:rPr>
                <w:rFonts w:asciiTheme="majorEastAsia" w:eastAsiaTheme="majorEastAsia" w:hAnsiTheme="majorEastAsia" w:cs="ＭＳ ゴシック" w:hint="eastAsia"/>
              </w:rPr>
              <w:t xml:space="preserve"> </w:t>
            </w:r>
            <w:r w:rsidR="001D4385" w:rsidRPr="00F43A44">
              <w:rPr>
                <w:rFonts w:asciiTheme="majorEastAsia" w:eastAsiaTheme="majorEastAsia" w:hAnsiTheme="majorEastAsia" w:cs="ＭＳ ゴシック"/>
              </w:rPr>
              <w:t>就職内定率の向上をめざし、令和</w:t>
            </w:r>
            <w:r w:rsidR="001D4385" w:rsidRPr="00F43A44">
              <w:rPr>
                <w:rFonts w:asciiTheme="majorEastAsia" w:eastAsiaTheme="majorEastAsia" w:hAnsiTheme="majorEastAsia" w:cs="ＭＳ ゴシック" w:hint="eastAsia"/>
              </w:rPr>
              <w:t>８</w:t>
            </w:r>
            <w:r w:rsidR="008B152A" w:rsidRPr="00F43A44">
              <w:rPr>
                <w:rFonts w:asciiTheme="majorEastAsia" w:eastAsiaTheme="majorEastAsia" w:hAnsiTheme="majorEastAsia" w:cs="ＭＳ ゴシック"/>
              </w:rPr>
              <w:t>年度</w:t>
            </w:r>
            <w:r w:rsidR="008B152A" w:rsidRPr="00F43A44">
              <w:rPr>
                <w:rFonts w:asciiTheme="majorEastAsia" w:eastAsiaTheme="majorEastAsia" w:hAnsiTheme="majorEastAsia" w:cs="ＭＳ ゴシック" w:hint="eastAsia"/>
              </w:rPr>
              <w:t>まで</w:t>
            </w:r>
            <w:r w:rsidR="00033A5E" w:rsidRPr="00F43A44">
              <w:rPr>
                <w:rFonts w:asciiTheme="majorEastAsia" w:eastAsiaTheme="majorEastAsia" w:hAnsiTheme="majorEastAsia" w:cs="ＭＳ ゴシック"/>
              </w:rPr>
              <w:t>95</w:t>
            </w:r>
            <w:r w:rsidR="00FB1485" w:rsidRPr="00F43A44">
              <w:rPr>
                <w:rFonts w:asciiTheme="majorEastAsia" w:eastAsiaTheme="majorEastAsia" w:hAnsiTheme="majorEastAsia" w:cs="ＭＳ ゴシック"/>
              </w:rPr>
              <w:t>%</w:t>
            </w:r>
            <w:r w:rsidR="00033A5E" w:rsidRPr="00F43A44">
              <w:rPr>
                <w:rFonts w:asciiTheme="majorEastAsia" w:eastAsiaTheme="majorEastAsia" w:hAnsiTheme="majorEastAsia" w:cs="ＭＳ ゴシック"/>
              </w:rPr>
              <w:t>以上</w:t>
            </w:r>
            <w:r w:rsidR="008B152A" w:rsidRPr="00F43A44">
              <w:rPr>
                <w:rFonts w:asciiTheme="majorEastAsia" w:eastAsiaTheme="majorEastAsia" w:hAnsiTheme="majorEastAsia" w:cs="ＭＳ ゴシック" w:hint="eastAsia"/>
              </w:rPr>
              <w:t>を維持する。</w:t>
            </w:r>
            <w:r w:rsidR="00033A5E" w:rsidRPr="00F43A44">
              <w:rPr>
                <w:rFonts w:asciiTheme="majorEastAsia" w:eastAsiaTheme="majorEastAsia" w:hAnsiTheme="majorEastAsia" w:cs="ＭＳ ゴシック"/>
              </w:rPr>
              <w:t>（</w:t>
            </w:r>
            <w:r w:rsidR="008B152A" w:rsidRPr="00F43A44">
              <w:rPr>
                <w:rFonts w:asciiTheme="majorEastAsia" w:eastAsiaTheme="majorEastAsia" w:hAnsiTheme="majorEastAsia" w:cs="ＭＳ ゴシック"/>
              </w:rPr>
              <w:t>Ｒ</w:t>
            </w:r>
            <w:r w:rsidR="008B152A" w:rsidRPr="00F43A44">
              <w:rPr>
                <w:rFonts w:asciiTheme="majorEastAsia" w:eastAsiaTheme="majorEastAsia" w:hAnsiTheme="majorEastAsia" w:cs="ＭＳ ゴシック" w:hint="eastAsia"/>
              </w:rPr>
              <w:t>３</w:t>
            </w:r>
            <w:r w:rsidR="00FB1485" w:rsidRPr="00F43A44">
              <w:rPr>
                <w:rFonts w:asciiTheme="majorEastAsia" w:eastAsiaTheme="majorEastAsia" w:hAnsiTheme="majorEastAsia" w:cs="ＭＳ ゴシック" w:hint="eastAsia"/>
              </w:rPr>
              <w:t xml:space="preserve"> </w:t>
            </w:r>
            <w:r w:rsidR="008B152A" w:rsidRPr="00F43A44">
              <w:rPr>
                <w:rFonts w:asciiTheme="majorEastAsia" w:eastAsiaTheme="majorEastAsia" w:hAnsiTheme="majorEastAsia" w:cs="ＭＳ ゴシック"/>
              </w:rPr>
              <w:t>9</w:t>
            </w:r>
            <w:r w:rsidR="008B152A" w:rsidRPr="00F43A44">
              <w:rPr>
                <w:rFonts w:asciiTheme="majorEastAsia" w:eastAsiaTheme="majorEastAsia" w:hAnsiTheme="majorEastAsia" w:cs="ＭＳ ゴシック" w:hint="eastAsia"/>
              </w:rPr>
              <w:t>8.3</w:t>
            </w:r>
            <w:r w:rsidR="00FB1485" w:rsidRPr="00F43A44">
              <w:rPr>
                <w:rFonts w:asciiTheme="majorEastAsia" w:eastAsiaTheme="majorEastAsia" w:hAnsiTheme="majorEastAsia" w:cs="ＭＳ ゴシック" w:hint="eastAsia"/>
              </w:rPr>
              <w:t>%</w:t>
            </w:r>
            <w:r w:rsidR="008B152A" w:rsidRPr="00F43A44">
              <w:rPr>
                <w:rFonts w:asciiTheme="majorEastAsia" w:eastAsiaTheme="majorEastAsia" w:hAnsiTheme="majorEastAsia" w:cs="ＭＳ ゴシック"/>
              </w:rPr>
              <w:t>･Ｒ</w:t>
            </w:r>
            <w:r w:rsidR="008B152A" w:rsidRPr="00F43A44">
              <w:rPr>
                <w:rFonts w:asciiTheme="majorEastAsia" w:eastAsiaTheme="majorEastAsia" w:hAnsiTheme="majorEastAsia" w:cs="ＭＳ ゴシック" w:hint="eastAsia"/>
              </w:rPr>
              <w:t>４</w:t>
            </w:r>
            <w:r w:rsidR="00FB1485" w:rsidRPr="00F43A44">
              <w:rPr>
                <w:rFonts w:asciiTheme="majorEastAsia" w:eastAsiaTheme="majorEastAsia" w:hAnsiTheme="majorEastAsia" w:cs="ＭＳ ゴシック" w:hint="eastAsia"/>
              </w:rPr>
              <w:t xml:space="preserve"> </w:t>
            </w:r>
            <w:r w:rsidR="008B152A" w:rsidRPr="00F43A44">
              <w:rPr>
                <w:rFonts w:asciiTheme="majorEastAsia" w:eastAsiaTheme="majorEastAsia" w:hAnsiTheme="majorEastAsia" w:cs="ＭＳ ゴシック" w:hint="eastAsia"/>
              </w:rPr>
              <w:t>100</w:t>
            </w:r>
            <w:r w:rsidR="00FB1485" w:rsidRPr="00F43A44">
              <w:rPr>
                <w:rFonts w:asciiTheme="majorEastAsia" w:eastAsiaTheme="majorEastAsia" w:hAnsiTheme="majorEastAsia" w:cs="ＭＳ ゴシック" w:hint="eastAsia"/>
              </w:rPr>
              <w:t>%</w:t>
            </w:r>
            <w:r w:rsidR="008B152A" w:rsidRPr="00F43A44">
              <w:rPr>
                <w:rFonts w:asciiTheme="majorEastAsia" w:eastAsiaTheme="majorEastAsia" w:hAnsiTheme="majorEastAsia" w:cs="ＭＳ ゴシック"/>
              </w:rPr>
              <w:t>･Ｒ</w:t>
            </w:r>
            <w:r w:rsidR="008B152A" w:rsidRPr="00F43A44">
              <w:rPr>
                <w:rFonts w:asciiTheme="majorEastAsia" w:eastAsiaTheme="majorEastAsia" w:hAnsiTheme="majorEastAsia" w:cs="ＭＳ ゴシック" w:hint="eastAsia"/>
              </w:rPr>
              <w:t>５</w:t>
            </w:r>
            <w:r w:rsidR="00FB1485" w:rsidRPr="00F43A44">
              <w:rPr>
                <w:rFonts w:asciiTheme="majorEastAsia" w:eastAsiaTheme="majorEastAsia" w:hAnsiTheme="majorEastAsia" w:cs="ＭＳ ゴシック" w:hint="eastAsia"/>
              </w:rPr>
              <w:t xml:space="preserve"> </w:t>
            </w:r>
            <w:r w:rsidR="00033A5E" w:rsidRPr="00F43A44">
              <w:rPr>
                <w:rFonts w:asciiTheme="majorEastAsia" w:eastAsiaTheme="majorEastAsia" w:hAnsiTheme="majorEastAsia" w:cs="ＭＳ ゴシック"/>
              </w:rPr>
              <w:t>100</w:t>
            </w:r>
            <w:r w:rsidR="00FB1485" w:rsidRPr="00F43A44">
              <w:rPr>
                <w:rFonts w:asciiTheme="majorEastAsia" w:eastAsiaTheme="majorEastAsia" w:hAnsiTheme="majorEastAsia" w:cs="ＭＳ ゴシック"/>
              </w:rPr>
              <w:t>%</w:t>
            </w:r>
            <w:r w:rsidR="00033A5E" w:rsidRPr="00F43A44">
              <w:rPr>
                <w:rFonts w:asciiTheme="majorEastAsia" w:eastAsiaTheme="majorEastAsia" w:hAnsiTheme="majorEastAsia" w:cs="ＭＳ ゴシック"/>
              </w:rPr>
              <w:t>)</w:t>
            </w:r>
            <w:r w:rsidR="008B152A" w:rsidRPr="00F43A44">
              <w:rPr>
                <w:rFonts w:asciiTheme="majorEastAsia" w:eastAsiaTheme="majorEastAsia" w:hAnsiTheme="majorEastAsia" w:cs="ＭＳ ゴシック"/>
                <w:color w:val="FF0000"/>
              </w:rPr>
              <w:t xml:space="preserve"> </w:t>
            </w:r>
          </w:p>
          <w:p w14:paraId="4C835A00" w14:textId="77777777" w:rsidR="00861E0B" w:rsidRPr="00F43A44" w:rsidRDefault="00861E0B" w:rsidP="001259C4">
            <w:pPr>
              <w:spacing w:line="336" w:lineRule="auto"/>
              <w:rPr>
                <w:rFonts w:asciiTheme="majorEastAsia" w:eastAsiaTheme="majorEastAsia" w:hAnsiTheme="majorEastAsia" w:cs="ＭＳ ゴシック"/>
                <w:b/>
                <w:color w:val="000000" w:themeColor="text1"/>
              </w:rPr>
            </w:pPr>
          </w:p>
          <w:p w14:paraId="66208B76" w14:textId="77777777" w:rsidR="00061C9A" w:rsidRPr="00F43A44" w:rsidRDefault="00033A5E" w:rsidP="001259C4">
            <w:pPr>
              <w:spacing w:line="336" w:lineRule="auto"/>
              <w:rPr>
                <w:rFonts w:asciiTheme="majorEastAsia" w:eastAsiaTheme="majorEastAsia" w:hAnsiTheme="majorEastAsia" w:cs="ＭＳ ゴシック"/>
                <w:b/>
                <w:color w:val="000000" w:themeColor="text1"/>
              </w:rPr>
            </w:pPr>
            <w:r w:rsidRPr="00F43A44">
              <w:rPr>
                <w:rFonts w:asciiTheme="majorEastAsia" w:eastAsiaTheme="majorEastAsia" w:hAnsiTheme="majorEastAsia" w:cs="ＭＳ ゴシック"/>
                <w:b/>
                <w:color w:val="000000" w:themeColor="text1"/>
              </w:rPr>
              <w:t>３  人権</w:t>
            </w:r>
            <w:r w:rsidR="000F14FA" w:rsidRPr="00F43A44">
              <w:rPr>
                <w:rFonts w:asciiTheme="majorEastAsia" w:eastAsiaTheme="majorEastAsia" w:hAnsiTheme="majorEastAsia" w:cs="ＭＳ ゴシック" w:hint="eastAsia"/>
                <w:b/>
                <w:color w:val="000000" w:themeColor="text1"/>
              </w:rPr>
              <w:t>・多様性を尊重する</w:t>
            </w:r>
            <w:r w:rsidR="000F14FA" w:rsidRPr="00F43A44">
              <w:rPr>
                <w:rFonts w:asciiTheme="majorEastAsia" w:eastAsiaTheme="majorEastAsia" w:hAnsiTheme="majorEastAsia" w:cs="ＭＳ ゴシック"/>
                <w:b/>
                <w:color w:val="000000" w:themeColor="text1"/>
              </w:rPr>
              <w:t>教育</w:t>
            </w:r>
            <w:r w:rsidR="000F14FA" w:rsidRPr="00F43A44">
              <w:rPr>
                <w:rFonts w:asciiTheme="majorEastAsia" w:eastAsiaTheme="majorEastAsia" w:hAnsiTheme="majorEastAsia" w:cs="ＭＳ ゴシック" w:hint="eastAsia"/>
                <w:b/>
                <w:color w:val="000000" w:themeColor="text1"/>
              </w:rPr>
              <w:t>の</w:t>
            </w:r>
            <w:r w:rsidR="000F14FA" w:rsidRPr="00F43A44">
              <w:rPr>
                <w:rFonts w:asciiTheme="majorEastAsia" w:eastAsiaTheme="majorEastAsia" w:hAnsiTheme="majorEastAsia" w:cs="ＭＳ ゴシック"/>
                <w:b/>
                <w:color w:val="000000" w:themeColor="text1"/>
              </w:rPr>
              <w:t>推進</w:t>
            </w:r>
          </w:p>
          <w:p w14:paraId="0993296D" w14:textId="77777777" w:rsidR="00061C9A" w:rsidRPr="00F43A44" w:rsidRDefault="00033A5E" w:rsidP="001259C4">
            <w:pPr>
              <w:spacing w:line="336" w:lineRule="auto"/>
              <w:rPr>
                <w:rFonts w:asciiTheme="majorEastAsia" w:eastAsiaTheme="majorEastAsia" w:hAnsiTheme="majorEastAsia" w:cs="ＭＳ ゴシック"/>
                <w:color w:val="FF0000"/>
                <w:u w:val="single"/>
              </w:rPr>
            </w:pPr>
            <w:r w:rsidRPr="00F43A44">
              <w:rPr>
                <w:rFonts w:asciiTheme="majorEastAsia" w:eastAsiaTheme="majorEastAsia" w:hAnsiTheme="majorEastAsia" w:cs="ＭＳ ゴシック"/>
                <w:color w:val="000000"/>
                <w:u w:val="single"/>
              </w:rPr>
              <w:t>（１）人権教育・国際理解教育の推進</w:t>
            </w:r>
          </w:p>
          <w:p w14:paraId="6DA9023A"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ア　個の尊厳を重んじ、教職員自身が人権意識・人権感覚を研ぎ澄ますことで、人権尊重に貫かれた教育を徹底し、いじめや差別の未然防止に努める。</w:t>
            </w:r>
          </w:p>
          <w:p w14:paraId="07C75DCA"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イ　ＧＳ、ＣＤをはじめ様々な教育活動を通じて人権感覚を養う。</w:t>
            </w:r>
          </w:p>
          <w:p w14:paraId="0665C575" w14:textId="77777777" w:rsidR="001D4385" w:rsidRPr="00F43A44" w:rsidRDefault="00033A5E" w:rsidP="001259C4">
            <w:pPr>
              <w:spacing w:line="336" w:lineRule="auto"/>
              <w:ind w:left="840" w:hangingChars="400" w:hanging="840"/>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　※　自己診断（生徒）にお</w:t>
            </w:r>
            <w:r w:rsidR="001D4385" w:rsidRPr="00F43A44">
              <w:rPr>
                <w:rFonts w:asciiTheme="majorEastAsia" w:eastAsiaTheme="majorEastAsia" w:hAnsiTheme="majorEastAsia" w:cs="ＭＳ ゴシック"/>
              </w:rPr>
              <w:t>ける「命の大切さや社会のルールについて学ぶ機会がある」を、令和</w:t>
            </w:r>
            <w:r w:rsidR="001D4385" w:rsidRPr="00F43A44">
              <w:rPr>
                <w:rFonts w:asciiTheme="majorEastAsia" w:eastAsiaTheme="majorEastAsia" w:hAnsiTheme="majorEastAsia" w:cs="ＭＳ ゴシック" w:hint="eastAsia"/>
              </w:rPr>
              <w:t>８</w:t>
            </w:r>
            <w:r w:rsidR="001D4385" w:rsidRPr="00F43A44">
              <w:rPr>
                <w:rFonts w:asciiTheme="majorEastAsia" w:eastAsiaTheme="majorEastAsia" w:hAnsiTheme="majorEastAsia" w:cs="ＭＳ ゴシック"/>
              </w:rPr>
              <w:t>年度</w:t>
            </w:r>
            <w:r w:rsidR="001D4385" w:rsidRPr="00F43A44">
              <w:rPr>
                <w:rFonts w:asciiTheme="majorEastAsia" w:eastAsiaTheme="majorEastAsia" w:hAnsiTheme="majorEastAsia" w:cs="ＭＳ ゴシック" w:hint="eastAsia"/>
              </w:rPr>
              <w:t>まで</w:t>
            </w:r>
            <w:r w:rsidRPr="00F43A44">
              <w:rPr>
                <w:rFonts w:asciiTheme="majorEastAsia" w:eastAsiaTheme="majorEastAsia" w:hAnsiTheme="majorEastAsia" w:cs="ＭＳ ゴシック"/>
              </w:rPr>
              <w:t>80</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を維持する。</w:t>
            </w:r>
          </w:p>
          <w:p w14:paraId="0954E064" w14:textId="77777777" w:rsidR="00061C9A" w:rsidRPr="00F43A44" w:rsidRDefault="00361762" w:rsidP="001D4385">
            <w:pPr>
              <w:spacing w:line="336" w:lineRule="auto"/>
              <w:ind w:leftChars="300" w:left="840" w:hangingChars="100" w:hanging="210"/>
              <w:rPr>
                <w:rFonts w:asciiTheme="majorEastAsia" w:eastAsiaTheme="majorEastAsia" w:hAnsiTheme="majorEastAsia" w:cs="ＭＳ ゴシック"/>
                <w:color w:val="FF0000"/>
              </w:rPr>
            </w:pPr>
            <w:r w:rsidRPr="00F43A44">
              <w:rPr>
                <w:rFonts w:asciiTheme="majorEastAsia" w:eastAsiaTheme="majorEastAsia" w:hAnsiTheme="majorEastAsia" w:cs="ＭＳ ゴシック"/>
              </w:rPr>
              <w:t>（Ｒ３</w:t>
            </w:r>
            <w:r w:rsidR="00FB1485" w:rsidRPr="00F43A44">
              <w:rPr>
                <w:rFonts w:asciiTheme="majorEastAsia" w:eastAsiaTheme="majorEastAsia" w:hAnsiTheme="majorEastAsia" w:cs="ＭＳ ゴシック" w:hint="eastAsia"/>
              </w:rPr>
              <w:t xml:space="preserve"> 84.9%</w:t>
            </w:r>
            <w:r w:rsidRPr="00F43A44">
              <w:rPr>
                <w:rFonts w:asciiTheme="majorEastAsia" w:eastAsiaTheme="majorEastAsia" w:hAnsiTheme="majorEastAsia" w:cs="ＭＳ ゴシック" w:hint="eastAsia"/>
              </w:rPr>
              <w:t>・</w:t>
            </w:r>
            <w:r w:rsidRPr="00F43A44">
              <w:rPr>
                <w:rFonts w:asciiTheme="majorEastAsia" w:eastAsiaTheme="majorEastAsia" w:hAnsiTheme="majorEastAsia" w:cs="ＭＳ ゴシック"/>
              </w:rPr>
              <w:t>Ｒ４</w:t>
            </w:r>
            <w:r w:rsidR="001D43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hint="eastAsia"/>
              </w:rPr>
              <w:t>93.1%</w:t>
            </w:r>
            <w:r w:rsidRPr="00F43A44">
              <w:rPr>
                <w:rFonts w:asciiTheme="majorEastAsia" w:eastAsiaTheme="majorEastAsia" w:hAnsiTheme="majorEastAsia" w:cs="ＭＳ ゴシック" w:hint="eastAsia"/>
              </w:rPr>
              <w:t>・</w:t>
            </w:r>
            <w:r w:rsidR="00FB1485" w:rsidRPr="00F43A44">
              <w:rPr>
                <w:rFonts w:asciiTheme="majorEastAsia" w:eastAsiaTheme="majorEastAsia" w:hAnsiTheme="majorEastAsia" w:cs="ＭＳ ゴシック"/>
              </w:rPr>
              <w:t>Ｒ</w:t>
            </w:r>
            <w:r w:rsidR="00FB1485" w:rsidRPr="00F43A44">
              <w:rPr>
                <w:rFonts w:asciiTheme="majorEastAsia" w:eastAsiaTheme="majorEastAsia" w:hAnsiTheme="majorEastAsia" w:cs="ＭＳ ゴシック" w:hint="eastAsia"/>
              </w:rPr>
              <w:t xml:space="preserve">５ </w:t>
            </w:r>
            <w:r w:rsidR="00033A5E" w:rsidRPr="00F43A44">
              <w:rPr>
                <w:rFonts w:asciiTheme="majorEastAsia" w:eastAsiaTheme="majorEastAsia" w:hAnsiTheme="majorEastAsia" w:cs="ＭＳ ゴシック"/>
              </w:rPr>
              <w:t>93.0</w:t>
            </w:r>
            <w:r w:rsidR="00FB1485" w:rsidRPr="00F43A44">
              <w:rPr>
                <w:rFonts w:asciiTheme="majorEastAsia" w:eastAsiaTheme="majorEastAsia" w:hAnsiTheme="majorEastAsia" w:cs="ＭＳ ゴシック" w:hint="eastAsia"/>
              </w:rPr>
              <w:t>%</w:t>
            </w:r>
            <w:r w:rsidR="00033A5E" w:rsidRPr="00F43A44">
              <w:rPr>
                <w:rFonts w:asciiTheme="majorEastAsia" w:eastAsiaTheme="majorEastAsia" w:hAnsiTheme="majorEastAsia" w:cs="ＭＳ ゴシック"/>
              </w:rPr>
              <w:t>)</w:t>
            </w:r>
          </w:p>
          <w:p w14:paraId="1831095D" w14:textId="77777777" w:rsidR="00061C9A" w:rsidRPr="00F43A44" w:rsidRDefault="00033A5E" w:rsidP="001259C4">
            <w:pPr>
              <w:spacing w:line="336" w:lineRule="auto"/>
              <w:rPr>
                <w:rFonts w:asciiTheme="majorEastAsia" w:eastAsiaTheme="majorEastAsia" w:hAnsiTheme="majorEastAsia" w:cs="ＭＳ ゴシック"/>
                <w:u w:val="single"/>
              </w:rPr>
            </w:pPr>
            <w:r w:rsidRPr="00F43A44">
              <w:rPr>
                <w:rFonts w:asciiTheme="majorEastAsia" w:eastAsiaTheme="majorEastAsia" w:hAnsiTheme="majorEastAsia" w:cs="ＭＳ ゴシック"/>
                <w:u w:val="single"/>
              </w:rPr>
              <w:t>（２）多文化共生教育の推進</w:t>
            </w:r>
          </w:p>
          <w:p w14:paraId="2C40EEA2"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ア　多様化する渡日生、帰国生の母語保障及び日本語指導を推進し、大阪のモデルとなるような多文化共生の学校づくりをめざす。</w:t>
            </w:r>
          </w:p>
          <w:p w14:paraId="520F7905" w14:textId="77777777" w:rsidR="00061C9A" w:rsidRPr="00F43A44" w:rsidRDefault="00033A5E" w:rsidP="001259C4">
            <w:pPr>
              <w:spacing w:line="336" w:lineRule="auto"/>
              <w:rPr>
                <w:rFonts w:asciiTheme="majorEastAsia" w:eastAsiaTheme="majorEastAsia" w:hAnsiTheme="majorEastAsia" w:cs="ＭＳ ゴシック"/>
                <w:u w:val="single"/>
                <w:shd w:val="clear" w:color="auto" w:fill="FFF2CC"/>
              </w:rPr>
            </w:pPr>
            <w:r w:rsidRPr="00F43A44">
              <w:rPr>
                <w:rFonts w:asciiTheme="majorEastAsia" w:eastAsiaTheme="majorEastAsia" w:hAnsiTheme="majorEastAsia" w:cs="ＭＳ ゴシック"/>
              </w:rPr>
              <w:t xml:space="preserve">    イ</w:t>
            </w:r>
            <w:r w:rsidR="00611100" w:rsidRPr="00F43A44">
              <w:rPr>
                <w:rFonts w:asciiTheme="majorEastAsia" w:eastAsiaTheme="majorEastAsia" w:hAnsiTheme="majorEastAsia" w:hint="eastAsia"/>
              </w:rPr>
              <w:t xml:space="preserve">　</w:t>
            </w:r>
            <w:r w:rsidRPr="00F43A44">
              <w:rPr>
                <w:rFonts w:asciiTheme="majorEastAsia" w:eastAsiaTheme="majorEastAsia" w:hAnsiTheme="majorEastAsia"/>
              </w:rPr>
              <w:t>すべての生徒・教職員が、様々な教育活動を通じて多文化共生を体感する機会を創出する。</w:t>
            </w:r>
          </w:p>
          <w:p w14:paraId="36A28930" w14:textId="77777777" w:rsidR="00061C9A" w:rsidRPr="00F43A44" w:rsidRDefault="00033A5E" w:rsidP="001D4385">
            <w:pPr>
              <w:spacing w:line="336" w:lineRule="auto"/>
              <w:ind w:firstLine="420"/>
              <w:rPr>
                <w:rFonts w:asciiTheme="majorEastAsia" w:eastAsiaTheme="majorEastAsia" w:hAnsiTheme="majorEastAsia" w:cs="ＭＳ ゴシック"/>
              </w:rPr>
            </w:pPr>
            <w:r w:rsidRPr="00F43A44">
              <w:rPr>
                <w:rFonts w:asciiTheme="majorEastAsia" w:eastAsiaTheme="majorEastAsia" w:hAnsiTheme="majorEastAsia" w:cs="ＭＳ ゴシック"/>
              </w:rPr>
              <w:t>※</w:t>
            </w:r>
            <w:r w:rsidR="001D4385" w:rsidRPr="00F43A44">
              <w:rPr>
                <w:rFonts w:asciiTheme="majorEastAsia" w:eastAsiaTheme="majorEastAsia" w:hAnsiTheme="majorEastAsia" w:cs="ＭＳ ゴシック"/>
              </w:rPr>
              <w:t xml:space="preserve">　自己診断（生徒）における「多文化共生は進んでいる」を令和</w:t>
            </w:r>
            <w:r w:rsidR="001D4385" w:rsidRPr="00F43A44">
              <w:rPr>
                <w:rFonts w:asciiTheme="majorEastAsia" w:eastAsiaTheme="majorEastAsia" w:hAnsiTheme="majorEastAsia" w:cs="ＭＳ ゴシック" w:hint="eastAsia"/>
              </w:rPr>
              <w:t>８</w:t>
            </w:r>
            <w:r w:rsidR="001D4385" w:rsidRPr="00F43A44">
              <w:rPr>
                <w:rFonts w:asciiTheme="majorEastAsia" w:eastAsiaTheme="majorEastAsia" w:hAnsiTheme="majorEastAsia" w:cs="ＭＳ ゴシック"/>
              </w:rPr>
              <w:t>年度</w:t>
            </w:r>
            <w:r w:rsidR="001D4385" w:rsidRPr="00F43A44">
              <w:rPr>
                <w:rFonts w:asciiTheme="majorEastAsia" w:eastAsiaTheme="majorEastAsia" w:hAnsiTheme="majorEastAsia" w:cs="ＭＳ ゴシック" w:hint="eastAsia"/>
              </w:rPr>
              <w:t>まで</w:t>
            </w:r>
            <w:r w:rsidRPr="00F43A44">
              <w:rPr>
                <w:rFonts w:asciiTheme="majorEastAsia" w:eastAsiaTheme="majorEastAsia" w:hAnsiTheme="majorEastAsia" w:cs="ＭＳ ゴシック"/>
              </w:rPr>
              <w:t>80</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を維持する。（Ｒ３</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72.5%</w:t>
            </w:r>
            <w:r w:rsidRPr="00F43A44">
              <w:rPr>
                <w:rFonts w:asciiTheme="majorEastAsia" w:eastAsiaTheme="majorEastAsia" w:hAnsiTheme="majorEastAsia" w:cs="ＭＳ ゴシック"/>
              </w:rPr>
              <w:t>・Ｒ４</w:t>
            </w:r>
            <w:r w:rsidR="00FB1485" w:rsidRPr="00F43A44">
              <w:rPr>
                <w:rFonts w:asciiTheme="majorEastAsia" w:eastAsiaTheme="majorEastAsia" w:hAnsiTheme="majorEastAsia" w:cs="ＭＳ ゴシック" w:hint="eastAsia"/>
              </w:rPr>
              <w:t xml:space="preserve"> </w:t>
            </w:r>
            <w:r w:rsidR="00FB1485" w:rsidRPr="00F43A44">
              <w:rPr>
                <w:rFonts w:asciiTheme="majorEastAsia" w:eastAsiaTheme="majorEastAsia" w:hAnsiTheme="majorEastAsia" w:cs="ＭＳ ゴシック"/>
              </w:rPr>
              <w:t>86.5%・Ｒ５</w:t>
            </w:r>
            <w:r w:rsidR="00FB1485" w:rsidRPr="00F43A44">
              <w:rPr>
                <w:rFonts w:asciiTheme="majorEastAsia" w:eastAsiaTheme="majorEastAsia" w:hAnsiTheme="majorEastAsia" w:cs="ＭＳ ゴシック" w:hint="eastAsia"/>
              </w:rPr>
              <w:t xml:space="preserve"> </w:t>
            </w:r>
            <w:r w:rsidRPr="00F43A44">
              <w:rPr>
                <w:rFonts w:asciiTheme="majorEastAsia" w:eastAsiaTheme="majorEastAsia" w:hAnsiTheme="majorEastAsia" w:cs="ＭＳ ゴシック"/>
              </w:rPr>
              <w:t>88.6</w:t>
            </w:r>
            <w:r w:rsidR="00FB1485" w:rsidRPr="00F43A44">
              <w:rPr>
                <w:rFonts w:asciiTheme="majorEastAsia" w:eastAsiaTheme="majorEastAsia" w:hAnsiTheme="majorEastAsia" w:cs="ＭＳ ゴシック"/>
              </w:rPr>
              <w:t>%</w:t>
            </w:r>
            <w:r w:rsidRPr="00F43A44">
              <w:rPr>
                <w:rFonts w:asciiTheme="majorEastAsia" w:eastAsiaTheme="majorEastAsia" w:hAnsiTheme="majorEastAsia" w:cs="ＭＳ ゴシック"/>
              </w:rPr>
              <w:t>)</w:t>
            </w:r>
          </w:p>
          <w:p w14:paraId="1475BE26" w14:textId="77777777" w:rsidR="00861E0B" w:rsidRPr="00F43A44" w:rsidRDefault="00861E0B" w:rsidP="001259C4">
            <w:pPr>
              <w:spacing w:line="336" w:lineRule="auto"/>
              <w:rPr>
                <w:rFonts w:asciiTheme="majorEastAsia" w:eastAsiaTheme="majorEastAsia" w:hAnsiTheme="majorEastAsia" w:cs="ＭＳ ゴシック"/>
                <w:b/>
                <w:color w:val="000000"/>
              </w:rPr>
            </w:pPr>
          </w:p>
          <w:p w14:paraId="040C64C4" w14:textId="77777777" w:rsidR="00061C9A" w:rsidRPr="00F43A44" w:rsidRDefault="00033A5E" w:rsidP="001259C4">
            <w:pPr>
              <w:spacing w:line="336" w:lineRule="auto"/>
              <w:rPr>
                <w:rFonts w:asciiTheme="majorEastAsia" w:eastAsiaTheme="majorEastAsia" w:hAnsiTheme="majorEastAsia" w:cs="ＭＳ ゴシック"/>
                <w:b/>
                <w:color w:val="000000"/>
              </w:rPr>
            </w:pPr>
            <w:r w:rsidRPr="00F43A44">
              <w:rPr>
                <w:rFonts w:asciiTheme="majorEastAsia" w:eastAsiaTheme="majorEastAsia" w:hAnsiTheme="majorEastAsia" w:cs="ＭＳ ゴシック"/>
                <w:b/>
                <w:color w:val="000000"/>
              </w:rPr>
              <w:t>４  魅力発信で選ばれる学校へ</w:t>
            </w:r>
          </w:p>
          <w:p w14:paraId="6A826614" w14:textId="77777777" w:rsidR="00061C9A" w:rsidRPr="00F43A44" w:rsidRDefault="00033A5E" w:rsidP="001259C4">
            <w:pPr>
              <w:spacing w:line="336" w:lineRule="auto"/>
              <w:rPr>
                <w:rFonts w:asciiTheme="majorEastAsia" w:eastAsiaTheme="majorEastAsia" w:hAnsiTheme="majorEastAsia" w:cs="ＭＳ ゴシック"/>
                <w:color w:val="000000"/>
                <w:u w:val="single"/>
              </w:rPr>
            </w:pPr>
            <w:r w:rsidRPr="00F43A44">
              <w:rPr>
                <w:rFonts w:asciiTheme="majorEastAsia" w:eastAsiaTheme="majorEastAsia" w:hAnsiTheme="majorEastAsia" w:cs="ＭＳ ゴシック"/>
                <w:color w:val="000000"/>
                <w:u w:val="single"/>
              </w:rPr>
              <w:t>（１）ながよしの魅力発信</w:t>
            </w:r>
          </w:p>
          <w:p w14:paraId="2792F3EB"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ア　生徒会活動を活発にし、魅力ある学校行事への改善を進め、部活動の活性化を図る。</w:t>
            </w:r>
          </w:p>
          <w:p w14:paraId="4BA4525E" w14:textId="77777777" w:rsidR="00061C9A" w:rsidRPr="00F43A44" w:rsidRDefault="00033A5E" w:rsidP="001259C4">
            <w:pPr>
              <w:spacing w:line="336" w:lineRule="auto"/>
              <w:rPr>
                <w:rFonts w:asciiTheme="majorEastAsia" w:eastAsiaTheme="majorEastAsia" w:hAnsiTheme="majorEastAsia" w:cs="ＭＳ ゴシック"/>
                <w:u w:val="single"/>
              </w:rPr>
            </w:pPr>
            <w:r w:rsidRPr="00F43A44">
              <w:rPr>
                <w:rFonts w:asciiTheme="majorEastAsia" w:eastAsiaTheme="majorEastAsia" w:hAnsiTheme="majorEastAsia" w:cs="ＭＳ ゴシック"/>
              </w:rPr>
              <w:t xml:space="preserve">　　イ　地域と積極的に関わることやボランティア活動など「生徒の自主活動」を活性化させ、「地域社会に貢献できる生徒」を育成する。</w:t>
            </w:r>
          </w:p>
          <w:p w14:paraId="79F8AB60"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rPr>
              <w:t xml:space="preserve">　　ウ　授業を積極的に公開するとともに、授業や行事等の様子を学校説明会やＨＰ等を通じて発信する。</w:t>
            </w:r>
          </w:p>
          <w:p w14:paraId="53D369CD" w14:textId="77777777" w:rsidR="00061C9A" w:rsidRPr="00F43A44" w:rsidRDefault="00033A5E" w:rsidP="001259C4">
            <w:pPr>
              <w:spacing w:line="336" w:lineRule="auto"/>
              <w:rPr>
                <w:rFonts w:asciiTheme="majorEastAsia" w:eastAsiaTheme="majorEastAsia" w:hAnsiTheme="majorEastAsia" w:cs="ＭＳ ゴシック"/>
              </w:rPr>
            </w:pP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 xml:space="preserve">　※</w:t>
            </w:r>
            <w:r w:rsidRPr="00F43A44">
              <w:rPr>
                <w:rFonts w:asciiTheme="majorEastAsia" w:eastAsiaTheme="majorEastAsia" w:hAnsiTheme="majorEastAsia" w:cs="ＭＳ ゴシック"/>
                <w:color w:val="FF0000"/>
              </w:rPr>
              <w:t xml:space="preserve">　</w:t>
            </w:r>
            <w:r w:rsidRPr="00F43A44">
              <w:rPr>
                <w:rFonts w:asciiTheme="majorEastAsia" w:eastAsiaTheme="majorEastAsia" w:hAnsiTheme="majorEastAsia" w:cs="ＭＳ ゴシック"/>
              </w:rPr>
              <w:t>特別選抜・日本語指導が必要な特別選抜での</w:t>
            </w:r>
            <w:r w:rsidR="00F11742" w:rsidRPr="00F43A44">
              <w:rPr>
                <w:rFonts w:asciiTheme="majorEastAsia" w:eastAsiaTheme="majorEastAsia" w:hAnsiTheme="majorEastAsia" w:cs="ＭＳ ゴシック" w:hint="eastAsia"/>
              </w:rPr>
              <w:t>志願者の</w:t>
            </w:r>
            <w:r w:rsidR="00361762" w:rsidRPr="00F43A44">
              <w:rPr>
                <w:rFonts w:asciiTheme="majorEastAsia" w:eastAsiaTheme="majorEastAsia" w:hAnsiTheme="majorEastAsia" w:cs="ＭＳ ゴシック" w:hint="eastAsia"/>
              </w:rPr>
              <w:t>定員充足をめざす</w:t>
            </w:r>
            <w:r w:rsidR="00521C66" w:rsidRPr="00F43A44">
              <w:rPr>
                <w:rFonts w:asciiTheme="majorEastAsia" w:eastAsiaTheme="majorEastAsia" w:hAnsiTheme="majorEastAsia" w:cs="ＭＳ ゴシック" w:hint="eastAsia"/>
              </w:rPr>
              <w:t>。</w:t>
            </w:r>
            <w:r w:rsidRPr="00F43A44">
              <w:rPr>
                <w:rFonts w:asciiTheme="majorEastAsia" w:eastAsiaTheme="majorEastAsia" w:hAnsiTheme="majorEastAsia" w:cs="ＭＳ ゴシック"/>
              </w:rPr>
              <w:t>（</w:t>
            </w:r>
            <w:r w:rsidR="00E80A1D" w:rsidRPr="00F43A44">
              <w:rPr>
                <w:rFonts w:asciiTheme="majorEastAsia" w:eastAsiaTheme="majorEastAsia" w:hAnsiTheme="majorEastAsia" w:cs="ＭＳ ゴシック" w:hint="eastAsia"/>
              </w:rPr>
              <w:t>Ｒ４</w:t>
            </w:r>
            <w:r w:rsidR="00FB1485" w:rsidRPr="00F43A44">
              <w:rPr>
                <w:rFonts w:asciiTheme="majorEastAsia" w:eastAsiaTheme="majorEastAsia" w:hAnsiTheme="majorEastAsia" w:cs="ＭＳ ゴシック" w:hint="eastAsia"/>
              </w:rPr>
              <w:t xml:space="preserve"> 1.03倍</w:t>
            </w:r>
            <w:r w:rsidR="00E80A1D" w:rsidRPr="00F43A44">
              <w:rPr>
                <w:rFonts w:asciiTheme="majorEastAsia" w:eastAsiaTheme="majorEastAsia" w:hAnsiTheme="majorEastAsia" w:cs="ＭＳ ゴシック" w:hint="eastAsia"/>
              </w:rPr>
              <w:t>・Ｒ５</w:t>
            </w:r>
            <w:r w:rsidR="00FB1485" w:rsidRPr="00F43A44">
              <w:rPr>
                <w:rFonts w:asciiTheme="majorEastAsia" w:eastAsiaTheme="majorEastAsia" w:hAnsiTheme="majorEastAsia" w:cs="ＭＳ ゴシック" w:hint="eastAsia"/>
              </w:rPr>
              <w:t xml:space="preserve"> 0.96倍</w:t>
            </w:r>
            <w:r w:rsidR="00E80A1D" w:rsidRPr="00F43A44">
              <w:rPr>
                <w:rFonts w:asciiTheme="majorEastAsia" w:eastAsiaTheme="majorEastAsia" w:hAnsiTheme="majorEastAsia" w:cs="ＭＳ ゴシック" w:hint="eastAsia"/>
              </w:rPr>
              <w:t>・</w:t>
            </w:r>
            <w:r w:rsidR="00E80A1D" w:rsidRPr="00F43A44">
              <w:rPr>
                <w:rFonts w:asciiTheme="majorEastAsia" w:eastAsiaTheme="majorEastAsia" w:hAnsiTheme="majorEastAsia" w:cs="ＭＳ ゴシック"/>
              </w:rPr>
              <w:t>Ｒ</w:t>
            </w:r>
            <w:r w:rsidR="00E80A1D" w:rsidRPr="00F43A44">
              <w:rPr>
                <w:rFonts w:asciiTheme="majorEastAsia" w:eastAsiaTheme="majorEastAsia" w:hAnsiTheme="majorEastAsia" w:cs="ＭＳ ゴシック" w:hint="eastAsia"/>
              </w:rPr>
              <w:t>６</w:t>
            </w:r>
            <w:r w:rsidR="00FB1485" w:rsidRPr="00F43A44">
              <w:rPr>
                <w:rFonts w:asciiTheme="majorEastAsia" w:eastAsiaTheme="majorEastAsia" w:hAnsiTheme="majorEastAsia" w:cs="ＭＳ ゴシック" w:hint="eastAsia"/>
              </w:rPr>
              <w:t xml:space="preserve"> </w:t>
            </w:r>
            <w:r w:rsidR="00D51B65" w:rsidRPr="00F43A44">
              <w:rPr>
                <w:rFonts w:asciiTheme="majorEastAsia" w:eastAsiaTheme="majorEastAsia" w:hAnsiTheme="majorEastAsia" w:cs="ＭＳ ゴシック" w:hint="eastAsia"/>
              </w:rPr>
              <w:t>1.0</w:t>
            </w:r>
            <w:r w:rsidR="00E80A1D" w:rsidRPr="00F43A44">
              <w:rPr>
                <w:rFonts w:asciiTheme="majorEastAsia" w:eastAsiaTheme="majorEastAsia" w:hAnsiTheme="majorEastAsia" w:cs="ＭＳ ゴシック"/>
              </w:rPr>
              <w:t>倍</w:t>
            </w:r>
            <w:r w:rsidR="00E80A1D" w:rsidRPr="00F43A44">
              <w:rPr>
                <w:rFonts w:asciiTheme="majorEastAsia" w:eastAsiaTheme="majorEastAsia" w:hAnsiTheme="majorEastAsia" w:cs="ＭＳ ゴシック" w:hint="eastAsia"/>
              </w:rPr>
              <w:t xml:space="preserve">　</w:t>
            </w:r>
            <w:r w:rsidR="008A0FB6" w:rsidRPr="00F43A44">
              <w:rPr>
                <w:rFonts w:asciiTheme="majorEastAsia" w:eastAsiaTheme="majorEastAsia" w:hAnsiTheme="majorEastAsia" w:cs="ＭＳ ゴシック"/>
              </w:rPr>
              <w:t>）</w:t>
            </w:r>
          </w:p>
          <w:p w14:paraId="708EB4E9" w14:textId="77777777" w:rsidR="00061C9A" w:rsidRPr="00F43A44" w:rsidRDefault="00033A5E" w:rsidP="001259C4">
            <w:pPr>
              <w:spacing w:line="336" w:lineRule="auto"/>
              <w:rPr>
                <w:rFonts w:asciiTheme="majorEastAsia" w:eastAsiaTheme="majorEastAsia" w:hAnsiTheme="majorEastAsia" w:cs="ＭＳ ゴシック"/>
                <w:color w:val="000000"/>
                <w:u w:val="single"/>
              </w:rPr>
            </w:pPr>
            <w:r w:rsidRPr="00F43A44">
              <w:rPr>
                <w:rFonts w:asciiTheme="majorEastAsia" w:eastAsiaTheme="majorEastAsia" w:hAnsiTheme="majorEastAsia" w:cs="ＭＳ ゴシック"/>
                <w:color w:val="000000"/>
                <w:u w:val="single"/>
              </w:rPr>
              <w:t>（２）学校力の向上で選ばれる学校へ</w:t>
            </w:r>
          </w:p>
          <w:p w14:paraId="2DBF4DE0" w14:textId="77777777" w:rsidR="00061C9A" w:rsidRPr="00F43A44" w:rsidRDefault="00E80A1D" w:rsidP="001259C4">
            <w:pPr>
              <w:spacing w:line="336" w:lineRule="auto"/>
              <w:rPr>
                <w:rFonts w:asciiTheme="majorEastAsia" w:eastAsiaTheme="majorEastAsia" w:hAnsiTheme="majorEastAsia" w:cs="ＭＳ ゴシック"/>
                <w:color w:val="000000"/>
              </w:rPr>
            </w:pPr>
            <w:r w:rsidRPr="00F43A44">
              <w:rPr>
                <w:rFonts w:asciiTheme="majorEastAsia" w:eastAsiaTheme="majorEastAsia" w:hAnsiTheme="majorEastAsia" w:cs="ＭＳ ゴシック"/>
                <w:color w:val="000000"/>
              </w:rPr>
              <w:t xml:space="preserve">　　ア　</w:t>
            </w:r>
            <w:r w:rsidR="00033A5E" w:rsidRPr="00F43A44">
              <w:rPr>
                <w:rFonts w:asciiTheme="majorEastAsia" w:eastAsiaTheme="majorEastAsia" w:hAnsiTheme="majorEastAsia" w:cs="ＭＳ ゴシック"/>
                <w:color w:val="000000"/>
              </w:rPr>
              <w:t>校務処理システムやＩＣＴの活用を図り、生徒情報を一元管理し、事務作業時間を軽減することで生徒と向き合う時間を確保する。</w:t>
            </w:r>
          </w:p>
          <w:p w14:paraId="1F1B4E56" w14:textId="77777777" w:rsidR="00061C9A" w:rsidRPr="00F43A44" w:rsidRDefault="00E80A1D" w:rsidP="001259C4">
            <w:pPr>
              <w:spacing w:line="336" w:lineRule="auto"/>
              <w:rPr>
                <w:rFonts w:asciiTheme="majorEastAsia" w:eastAsiaTheme="majorEastAsia" w:hAnsiTheme="majorEastAsia" w:cs="ＭＳ ゴシック"/>
                <w:color w:val="000000"/>
              </w:rPr>
            </w:pPr>
            <w:r w:rsidRPr="00F43A44">
              <w:rPr>
                <w:rFonts w:asciiTheme="majorEastAsia" w:eastAsiaTheme="majorEastAsia" w:hAnsiTheme="majorEastAsia" w:cs="ＭＳ ゴシック"/>
                <w:color w:val="000000"/>
              </w:rPr>
              <w:t xml:space="preserve">　　イ　</w:t>
            </w:r>
            <w:r w:rsidR="00033A5E" w:rsidRPr="00F43A44">
              <w:rPr>
                <w:rFonts w:asciiTheme="majorEastAsia" w:eastAsiaTheme="majorEastAsia" w:hAnsiTheme="majorEastAsia" w:cs="ＭＳ ゴシック"/>
                <w:color w:val="000000"/>
              </w:rPr>
              <w:t>ミドルリーダーの育成及び初任者や経験年数の少ない教員の育成を図り学校力を高める。</w:t>
            </w:r>
          </w:p>
          <w:p w14:paraId="7599096A" w14:textId="77777777" w:rsidR="00061C9A" w:rsidRPr="00F43A44" w:rsidRDefault="00033A5E" w:rsidP="001259C4">
            <w:pPr>
              <w:spacing w:line="336" w:lineRule="auto"/>
              <w:rPr>
                <w:rFonts w:ascii="ＭＳ ゴシック" w:eastAsia="ＭＳ ゴシック" w:hAnsi="ＭＳ ゴシック" w:cs="ＭＳ ゴシック"/>
                <w:color w:val="000000"/>
              </w:rPr>
            </w:pPr>
            <w:r w:rsidRPr="00F43A44">
              <w:rPr>
                <w:rFonts w:ascii="ＭＳ ゴシック" w:eastAsia="ＭＳ ゴシック" w:hAnsi="ＭＳ ゴシック" w:cs="ＭＳ ゴシック"/>
                <w:color w:val="FF0000"/>
              </w:rPr>
              <w:t xml:space="preserve">　　</w:t>
            </w:r>
            <w:r w:rsidRPr="00F43A44">
              <w:rPr>
                <w:rFonts w:ascii="ＭＳ ゴシック" w:eastAsia="ＭＳ ゴシック" w:hAnsi="ＭＳ ゴシック" w:cs="ＭＳ ゴシック"/>
                <w:color w:val="000000"/>
              </w:rPr>
              <w:t>ウ</w:t>
            </w:r>
            <w:r w:rsidR="00E80A1D" w:rsidRPr="00F43A44">
              <w:rPr>
                <w:rFonts w:ascii="ＭＳ ゴシック" w:eastAsia="ＭＳ ゴシック" w:hAnsi="ＭＳ ゴシック" w:cs="ＭＳ ゴシック"/>
                <w:color w:val="000000"/>
              </w:rPr>
              <w:t xml:space="preserve">  </w:t>
            </w:r>
            <w:r w:rsidRPr="00F43A44">
              <w:rPr>
                <w:rFonts w:ascii="ＭＳ ゴシック" w:eastAsia="ＭＳ ゴシック" w:hAnsi="ＭＳ ゴシック" w:cs="ＭＳ ゴシック"/>
                <w:color w:val="000000"/>
              </w:rPr>
              <w:t>働き方改革の取組みを進め、外部人材の活用や同僚性を高めることで、校務の効率化を図る。</w:t>
            </w:r>
          </w:p>
          <w:p w14:paraId="0B0B0EFD" w14:textId="77777777" w:rsidR="001259C4" w:rsidRPr="00F43A44" w:rsidRDefault="00033A5E" w:rsidP="001259C4">
            <w:pPr>
              <w:spacing w:line="336" w:lineRule="auto"/>
              <w:rPr>
                <w:rFonts w:ascii="ＭＳ ゴシック" w:eastAsia="ＭＳ ゴシック" w:hAnsi="ＭＳ ゴシック" w:cs="ＭＳ ゴシック"/>
              </w:rPr>
            </w:pPr>
            <w:r w:rsidRPr="00F43A44">
              <w:rPr>
                <w:rFonts w:ascii="ＭＳ ゴシック" w:eastAsia="ＭＳ ゴシック" w:hAnsi="ＭＳ ゴシック" w:cs="ＭＳ ゴシック"/>
                <w:color w:val="FF0000"/>
              </w:rPr>
              <w:t xml:space="preserve">　　</w:t>
            </w:r>
            <w:r w:rsidRPr="00F43A44">
              <w:rPr>
                <w:rFonts w:ascii="ＭＳ ゴシック" w:eastAsia="ＭＳ ゴシック" w:hAnsi="ＭＳ ゴシック" w:cs="ＭＳ ゴシック"/>
              </w:rPr>
              <w:t>※</w:t>
            </w:r>
            <w:r w:rsidR="008A0FB6" w:rsidRPr="00F43A44">
              <w:rPr>
                <w:rFonts w:ascii="ＭＳ ゴシック" w:eastAsia="ＭＳ ゴシック" w:hAnsi="ＭＳ ゴシック" w:cs="ＭＳ ゴシック"/>
              </w:rPr>
              <w:t xml:space="preserve">　</w:t>
            </w:r>
            <w:r w:rsidR="00B9051D" w:rsidRPr="00F43A44">
              <w:rPr>
                <w:rFonts w:ascii="ＭＳ ゴシック" w:eastAsia="ＭＳ ゴシック" w:hAnsi="ＭＳ ゴシック" w:cs="ＭＳ ゴシック" w:hint="eastAsia"/>
              </w:rPr>
              <w:t>ワーク・ライフ・バランス</w:t>
            </w:r>
            <w:r w:rsidR="001259C4" w:rsidRPr="00F43A44">
              <w:rPr>
                <w:rFonts w:ascii="ＭＳ ゴシック" w:eastAsia="ＭＳ ゴシック" w:hAnsi="ＭＳ ゴシック" w:cs="ＭＳ ゴシック" w:hint="eastAsia"/>
              </w:rPr>
              <w:t>で計画的な休暇取得の推進</w:t>
            </w:r>
            <w:r w:rsidR="00063400" w:rsidRPr="00F43A44">
              <w:rPr>
                <w:rFonts w:ascii="ＭＳ ゴシック" w:eastAsia="ＭＳ ゴシック" w:hAnsi="ＭＳ ゴシック" w:cs="ＭＳ ゴシック" w:hint="eastAsia"/>
              </w:rPr>
              <w:t>【新規　独自アンケートにて】</w:t>
            </w:r>
          </w:p>
        </w:tc>
      </w:tr>
    </w:tbl>
    <w:p w14:paraId="45F078B9" w14:textId="77777777" w:rsidR="00061C9A" w:rsidRPr="00F43A44" w:rsidRDefault="00033A5E" w:rsidP="00861E0B">
      <w:pPr>
        <w:spacing w:line="300" w:lineRule="auto"/>
        <w:rPr>
          <w:rFonts w:ascii="ＭＳ ゴシック" w:eastAsia="ＭＳ ゴシック" w:hAnsi="ＭＳ ゴシック" w:cs="ＭＳ ゴシック"/>
        </w:rPr>
      </w:pPr>
      <w:r w:rsidRPr="00F43A44">
        <w:rPr>
          <w:rFonts w:ascii="ＭＳ ゴシック" w:eastAsia="ＭＳ ゴシック" w:hAnsi="ＭＳ ゴシック" w:cs="ＭＳ ゴシック"/>
        </w:rPr>
        <w:lastRenderedPageBreak/>
        <w:t>【学校教育自己診断の結果と分析・学校運営協議会からの意見】</w:t>
      </w:r>
    </w:p>
    <w:tbl>
      <w:tblPr>
        <w:tblStyle w:val="a7"/>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061C9A" w:rsidRPr="00F43A44" w14:paraId="2E5BF8BE" w14:textId="77777777">
        <w:trPr>
          <w:trHeight w:val="411"/>
          <w:jc w:val="center"/>
        </w:trPr>
        <w:tc>
          <w:tcPr>
            <w:tcW w:w="6771" w:type="dxa"/>
            <w:shd w:val="clear" w:color="auto" w:fill="auto"/>
            <w:tcMar>
              <w:top w:w="85" w:type="dxa"/>
              <w:left w:w="85" w:type="dxa"/>
              <w:bottom w:w="85" w:type="dxa"/>
              <w:right w:w="85" w:type="dxa"/>
            </w:tcMar>
            <w:vAlign w:val="center"/>
          </w:tcPr>
          <w:p w14:paraId="35543922" w14:textId="77777777" w:rsidR="00061C9A" w:rsidRPr="00F43A44" w:rsidRDefault="00033A5E">
            <w:pPr>
              <w:spacing w:line="300" w:lineRule="auto"/>
              <w:jc w:val="center"/>
              <w:rPr>
                <w:rFonts w:ascii="ＭＳ 明朝" w:eastAsia="ＭＳ 明朝" w:hAnsi="ＭＳ 明朝" w:cs="ＭＳ 明朝"/>
                <w:sz w:val="20"/>
                <w:szCs w:val="20"/>
              </w:rPr>
            </w:pPr>
            <w:r w:rsidRPr="00F43A44">
              <w:rPr>
                <w:rFonts w:ascii="ＭＳ 明朝" w:eastAsia="ＭＳ 明朝" w:hAnsi="ＭＳ 明朝" w:cs="ＭＳ 明朝"/>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7B20A4B7" w14:textId="77777777" w:rsidR="00061C9A" w:rsidRPr="00F43A44" w:rsidRDefault="00033A5E">
            <w:pPr>
              <w:spacing w:line="300" w:lineRule="auto"/>
              <w:jc w:val="center"/>
              <w:rPr>
                <w:rFonts w:ascii="ＭＳ 明朝" w:eastAsia="ＭＳ 明朝" w:hAnsi="ＭＳ 明朝" w:cs="ＭＳ 明朝"/>
                <w:sz w:val="20"/>
                <w:szCs w:val="20"/>
              </w:rPr>
            </w:pPr>
            <w:r w:rsidRPr="00F43A44">
              <w:rPr>
                <w:rFonts w:ascii="ＭＳ 明朝" w:eastAsia="ＭＳ 明朝" w:hAnsi="ＭＳ 明朝" w:cs="ＭＳ 明朝"/>
                <w:sz w:val="20"/>
                <w:szCs w:val="20"/>
              </w:rPr>
              <w:t>学校運営協議会からの意見</w:t>
            </w:r>
          </w:p>
        </w:tc>
      </w:tr>
      <w:tr w:rsidR="00061C9A" w:rsidRPr="00F43A44" w14:paraId="17CA69BC" w14:textId="77777777">
        <w:trPr>
          <w:trHeight w:val="668"/>
          <w:jc w:val="center"/>
        </w:trPr>
        <w:tc>
          <w:tcPr>
            <w:tcW w:w="6771" w:type="dxa"/>
            <w:shd w:val="clear" w:color="auto" w:fill="auto"/>
            <w:tcMar>
              <w:top w:w="113" w:type="dxa"/>
              <w:left w:w="113" w:type="dxa"/>
              <w:bottom w:w="113" w:type="dxa"/>
              <w:right w:w="113" w:type="dxa"/>
            </w:tcMar>
          </w:tcPr>
          <w:p w14:paraId="19625908" w14:textId="77777777" w:rsidR="00061C9A" w:rsidRPr="00F43A44" w:rsidRDefault="00061C9A">
            <w:pPr>
              <w:spacing w:line="280" w:lineRule="auto"/>
              <w:rPr>
                <w:rFonts w:ascii="ＭＳ 明朝" w:eastAsia="ＭＳ 明朝" w:hAnsi="ＭＳ 明朝" w:cs="ＭＳ 明朝"/>
                <w:color w:val="D9D9D9"/>
                <w:sz w:val="20"/>
                <w:szCs w:val="20"/>
              </w:rPr>
            </w:pPr>
          </w:p>
        </w:tc>
        <w:tc>
          <w:tcPr>
            <w:tcW w:w="8221" w:type="dxa"/>
            <w:shd w:val="clear" w:color="auto" w:fill="auto"/>
            <w:tcMar>
              <w:top w:w="113" w:type="dxa"/>
              <w:left w:w="113" w:type="dxa"/>
              <w:bottom w:w="113" w:type="dxa"/>
              <w:right w:w="113" w:type="dxa"/>
            </w:tcMar>
          </w:tcPr>
          <w:p w14:paraId="6CFE50BC" w14:textId="77777777" w:rsidR="00061C9A" w:rsidRPr="00F43A44" w:rsidRDefault="00061C9A">
            <w:pPr>
              <w:spacing w:line="280" w:lineRule="auto"/>
              <w:rPr>
                <w:rFonts w:ascii="ＭＳ 明朝" w:eastAsia="ＭＳ 明朝" w:hAnsi="ＭＳ 明朝" w:cs="ＭＳ 明朝"/>
                <w:sz w:val="20"/>
                <w:szCs w:val="20"/>
              </w:rPr>
            </w:pPr>
            <w:bookmarkStart w:id="1" w:name="_heading=h.gjdgxs" w:colFirst="0" w:colLast="0"/>
            <w:bookmarkEnd w:id="1"/>
          </w:p>
          <w:p w14:paraId="736C2B6A" w14:textId="77777777" w:rsidR="00061C9A" w:rsidRPr="00F43A44" w:rsidRDefault="00061C9A">
            <w:pPr>
              <w:spacing w:line="280" w:lineRule="auto"/>
              <w:rPr>
                <w:rFonts w:ascii="ＭＳ 明朝" w:eastAsia="ＭＳ 明朝" w:hAnsi="ＭＳ 明朝" w:cs="ＭＳ 明朝"/>
                <w:sz w:val="20"/>
                <w:szCs w:val="20"/>
              </w:rPr>
            </w:pPr>
          </w:p>
        </w:tc>
      </w:tr>
    </w:tbl>
    <w:p w14:paraId="4B471E3F" w14:textId="77777777" w:rsidR="00061C9A" w:rsidRPr="00F43A44" w:rsidRDefault="00061C9A">
      <w:pPr>
        <w:spacing w:line="120" w:lineRule="auto"/>
        <w:ind w:left="-899"/>
      </w:pPr>
    </w:p>
    <w:p w14:paraId="026045A3" w14:textId="77777777" w:rsidR="00061C9A" w:rsidRPr="00F43A44" w:rsidRDefault="00033A5E">
      <w:pPr>
        <w:ind w:left="-4" w:hanging="189"/>
        <w:jc w:val="left"/>
        <w:rPr>
          <w:rFonts w:ascii="ＭＳ ゴシック" w:eastAsia="ＭＳ ゴシック" w:hAnsi="ＭＳ ゴシック" w:cs="ＭＳ ゴシック"/>
          <w:color w:val="FF0000"/>
        </w:rPr>
      </w:pPr>
      <w:r w:rsidRPr="00F43A44">
        <w:rPr>
          <w:rFonts w:ascii="ＭＳ ゴシック" w:eastAsia="ＭＳ ゴシック" w:hAnsi="ＭＳ ゴシック" w:cs="ＭＳ ゴシック"/>
        </w:rPr>
        <w:t>３　本年度の取組内容及び自己評価</w:t>
      </w:r>
    </w:p>
    <w:tbl>
      <w:tblPr>
        <w:tblStyle w:val="a8"/>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2826"/>
        <w:gridCol w:w="3685"/>
        <w:gridCol w:w="4820"/>
        <w:gridCol w:w="2799"/>
      </w:tblGrid>
      <w:tr w:rsidR="00061C9A" w:rsidRPr="00F43A44" w14:paraId="248D1AB5" w14:textId="77777777" w:rsidTr="00552DFE">
        <w:trPr>
          <w:jc w:val="center"/>
        </w:trPr>
        <w:tc>
          <w:tcPr>
            <w:tcW w:w="855" w:type="dxa"/>
            <w:shd w:val="clear" w:color="auto" w:fill="auto"/>
            <w:tcMar>
              <w:top w:w="85" w:type="dxa"/>
              <w:left w:w="85" w:type="dxa"/>
              <w:bottom w:w="85" w:type="dxa"/>
              <w:right w:w="85" w:type="dxa"/>
            </w:tcMar>
            <w:vAlign w:val="center"/>
          </w:tcPr>
          <w:p w14:paraId="425C1D29" w14:textId="77777777" w:rsidR="00061C9A" w:rsidRPr="00F43A44" w:rsidRDefault="00033A5E">
            <w:pPr>
              <w:jc w:val="center"/>
              <w:rPr>
                <w:rFonts w:asciiTheme="minorEastAsia" w:hAnsiTheme="minorEastAsia" w:cs="ＭＳ 明朝"/>
                <w:sz w:val="20"/>
                <w:szCs w:val="20"/>
              </w:rPr>
            </w:pPr>
            <w:r w:rsidRPr="00F43A44">
              <w:rPr>
                <w:rFonts w:asciiTheme="minorEastAsia" w:hAnsiTheme="minorEastAsia" w:cs="ＭＳ 明朝"/>
                <w:sz w:val="20"/>
                <w:szCs w:val="20"/>
              </w:rPr>
              <w:t>中期的</w:t>
            </w:r>
          </w:p>
          <w:p w14:paraId="62D78869" w14:textId="77777777" w:rsidR="00061C9A" w:rsidRPr="00F43A44" w:rsidRDefault="00033A5E">
            <w:pPr>
              <w:jc w:val="center"/>
              <w:rPr>
                <w:rFonts w:asciiTheme="minorEastAsia" w:hAnsiTheme="minorEastAsia" w:cs="ＭＳ 明朝"/>
                <w:sz w:val="20"/>
                <w:szCs w:val="20"/>
              </w:rPr>
            </w:pPr>
            <w:r w:rsidRPr="00F43A44">
              <w:rPr>
                <w:rFonts w:asciiTheme="minorEastAsia" w:hAnsiTheme="minorEastAsia" w:cs="ＭＳ 明朝"/>
                <w:sz w:val="20"/>
                <w:szCs w:val="20"/>
              </w:rPr>
              <w:t>目標</w:t>
            </w:r>
          </w:p>
        </w:tc>
        <w:tc>
          <w:tcPr>
            <w:tcW w:w="2826" w:type="dxa"/>
            <w:shd w:val="clear" w:color="auto" w:fill="auto"/>
            <w:tcMar>
              <w:top w:w="85" w:type="dxa"/>
              <w:left w:w="85" w:type="dxa"/>
              <w:bottom w:w="85" w:type="dxa"/>
              <w:right w:w="85" w:type="dxa"/>
            </w:tcMar>
            <w:vAlign w:val="center"/>
          </w:tcPr>
          <w:p w14:paraId="0198FED0" w14:textId="77777777" w:rsidR="00061C9A" w:rsidRPr="00F43A44" w:rsidRDefault="00033A5E">
            <w:pPr>
              <w:spacing w:line="320" w:lineRule="auto"/>
              <w:jc w:val="center"/>
              <w:rPr>
                <w:rFonts w:asciiTheme="minorEastAsia" w:hAnsiTheme="minorEastAsia" w:cs="ＭＳ 明朝"/>
                <w:sz w:val="20"/>
                <w:szCs w:val="20"/>
              </w:rPr>
            </w:pPr>
            <w:r w:rsidRPr="00F43A44">
              <w:rPr>
                <w:rFonts w:asciiTheme="minorEastAsia" w:hAnsiTheme="minorEastAsia" w:cs="ＭＳ 明朝"/>
                <w:sz w:val="20"/>
                <w:szCs w:val="20"/>
              </w:rPr>
              <w:t>今年度の重点目標</w:t>
            </w:r>
          </w:p>
        </w:tc>
        <w:tc>
          <w:tcPr>
            <w:tcW w:w="3685" w:type="dxa"/>
            <w:tcBorders>
              <w:right w:val="dashed" w:sz="4" w:space="0" w:color="000000"/>
            </w:tcBorders>
            <w:shd w:val="clear" w:color="auto" w:fill="auto"/>
            <w:tcMar>
              <w:top w:w="85" w:type="dxa"/>
              <w:left w:w="85" w:type="dxa"/>
              <w:bottom w:w="85" w:type="dxa"/>
              <w:right w:w="85" w:type="dxa"/>
            </w:tcMar>
            <w:vAlign w:val="center"/>
          </w:tcPr>
          <w:p w14:paraId="65741CCB" w14:textId="77777777" w:rsidR="00061C9A" w:rsidRPr="00F43A44" w:rsidRDefault="00033A5E">
            <w:pPr>
              <w:spacing w:line="320" w:lineRule="auto"/>
              <w:jc w:val="center"/>
              <w:rPr>
                <w:rFonts w:asciiTheme="minorEastAsia" w:hAnsiTheme="minorEastAsia" w:cs="ＭＳ 明朝"/>
                <w:sz w:val="20"/>
                <w:szCs w:val="20"/>
              </w:rPr>
            </w:pPr>
            <w:r w:rsidRPr="00F43A44">
              <w:rPr>
                <w:rFonts w:asciiTheme="minorEastAsia" w:hAnsiTheme="minorEastAsia" w:cs="ＭＳ 明朝"/>
                <w:sz w:val="20"/>
                <w:szCs w:val="20"/>
              </w:rPr>
              <w:t>具体的な取組計画・内容</w:t>
            </w:r>
          </w:p>
        </w:tc>
        <w:tc>
          <w:tcPr>
            <w:tcW w:w="4820" w:type="dxa"/>
            <w:tcBorders>
              <w:right w:val="dashed" w:sz="4" w:space="0" w:color="000000"/>
            </w:tcBorders>
            <w:tcMar>
              <w:top w:w="85" w:type="dxa"/>
              <w:left w:w="85" w:type="dxa"/>
              <w:bottom w:w="85" w:type="dxa"/>
              <w:right w:w="85" w:type="dxa"/>
            </w:tcMar>
            <w:vAlign w:val="center"/>
          </w:tcPr>
          <w:p w14:paraId="32819088" w14:textId="77777777" w:rsidR="00061C9A" w:rsidRPr="00F43A44" w:rsidRDefault="00033A5E">
            <w:pPr>
              <w:spacing w:line="320" w:lineRule="auto"/>
              <w:jc w:val="center"/>
              <w:rPr>
                <w:rFonts w:asciiTheme="minorEastAsia" w:hAnsiTheme="minorEastAsia" w:cs="ＭＳ 明朝"/>
                <w:sz w:val="20"/>
                <w:szCs w:val="20"/>
              </w:rPr>
            </w:pPr>
            <w:r w:rsidRPr="00F43A44">
              <w:rPr>
                <w:rFonts w:asciiTheme="minorEastAsia" w:hAnsiTheme="minorEastAsia" w:cs="ＭＳ 明朝"/>
                <w:sz w:val="20"/>
                <w:szCs w:val="20"/>
              </w:rPr>
              <w:t>評価指標[Ｒ５年度値]</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2F928F38" w14:textId="77777777" w:rsidR="00061C9A" w:rsidRPr="00F43A44" w:rsidRDefault="00033A5E">
            <w:pPr>
              <w:spacing w:line="320" w:lineRule="auto"/>
              <w:jc w:val="center"/>
              <w:rPr>
                <w:rFonts w:asciiTheme="minorEastAsia" w:hAnsiTheme="minorEastAsia" w:cs="ＭＳ 明朝"/>
                <w:sz w:val="20"/>
                <w:szCs w:val="20"/>
              </w:rPr>
            </w:pPr>
            <w:r w:rsidRPr="00F43A44">
              <w:rPr>
                <w:rFonts w:asciiTheme="minorEastAsia" w:hAnsiTheme="minorEastAsia" w:cs="ＭＳ 明朝"/>
                <w:sz w:val="20"/>
                <w:szCs w:val="20"/>
              </w:rPr>
              <w:t>自己評価</w:t>
            </w:r>
          </w:p>
        </w:tc>
      </w:tr>
      <w:tr w:rsidR="00061C9A" w:rsidRPr="00F43A44" w14:paraId="40411176" w14:textId="77777777" w:rsidTr="00552DFE">
        <w:trPr>
          <w:trHeight w:val="5818"/>
          <w:jc w:val="center"/>
        </w:trPr>
        <w:tc>
          <w:tcPr>
            <w:tcW w:w="855" w:type="dxa"/>
            <w:shd w:val="clear" w:color="auto" w:fill="auto"/>
            <w:tcMar>
              <w:top w:w="85" w:type="dxa"/>
              <w:left w:w="85" w:type="dxa"/>
              <w:bottom w:w="85" w:type="dxa"/>
              <w:right w:w="85" w:type="dxa"/>
            </w:tcMar>
            <w:vAlign w:val="center"/>
          </w:tcPr>
          <w:p w14:paraId="5446508B"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１</w:t>
            </w:r>
          </w:p>
          <w:p w14:paraId="288CC694" w14:textId="77777777" w:rsidR="00061C9A" w:rsidRPr="00F43A44" w:rsidRDefault="00061C9A">
            <w:pPr>
              <w:spacing w:line="200" w:lineRule="auto"/>
              <w:jc w:val="center"/>
              <w:rPr>
                <w:rFonts w:asciiTheme="minorEastAsia" w:hAnsiTheme="minorEastAsia" w:cs="ＭＳ 明朝"/>
                <w:sz w:val="20"/>
                <w:szCs w:val="20"/>
              </w:rPr>
            </w:pPr>
          </w:p>
          <w:p w14:paraId="3BAAECB0"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基</w:t>
            </w:r>
          </w:p>
          <w:p w14:paraId="2746FC5F"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礎</w:t>
            </w:r>
          </w:p>
          <w:p w14:paraId="694C9995"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w:t>
            </w:r>
          </w:p>
          <w:p w14:paraId="3AACD780"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基</w:t>
            </w:r>
          </w:p>
          <w:p w14:paraId="13D41255"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本</w:t>
            </w:r>
          </w:p>
          <w:p w14:paraId="49D00FA2"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の</w:t>
            </w:r>
          </w:p>
          <w:p w14:paraId="4DF4A200"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定</w:t>
            </w:r>
          </w:p>
          <w:p w14:paraId="3CF7C646"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着</w:t>
            </w:r>
          </w:p>
          <w:p w14:paraId="087E30F8"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と</w:t>
            </w:r>
          </w:p>
          <w:p w14:paraId="6C293CC8"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わ</w:t>
            </w:r>
          </w:p>
          <w:p w14:paraId="050DC8AF"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か</w:t>
            </w:r>
          </w:p>
          <w:p w14:paraId="7CD89725"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る</w:t>
            </w:r>
          </w:p>
          <w:p w14:paraId="1C2B61C7"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授</w:t>
            </w:r>
          </w:p>
          <w:p w14:paraId="4752C22B"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業</w:t>
            </w:r>
          </w:p>
          <w:p w14:paraId="4CEFD246"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づ</w:t>
            </w:r>
          </w:p>
          <w:p w14:paraId="27629B6D"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く</w:t>
            </w:r>
          </w:p>
          <w:p w14:paraId="0CF16FD4"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り</w:t>
            </w:r>
          </w:p>
        </w:tc>
        <w:tc>
          <w:tcPr>
            <w:tcW w:w="2826" w:type="dxa"/>
            <w:shd w:val="clear" w:color="auto" w:fill="auto"/>
            <w:tcMar>
              <w:top w:w="85" w:type="dxa"/>
              <w:left w:w="85" w:type="dxa"/>
              <w:bottom w:w="85" w:type="dxa"/>
              <w:right w:w="85" w:type="dxa"/>
            </w:tcMar>
          </w:tcPr>
          <w:p w14:paraId="255BD994"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（１）「わかる授業」づくり</w:t>
            </w:r>
          </w:p>
          <w:p w14:paraId="4FB6DA22"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　「わかる授業」づくりのための授業改善</w:t>
            </w:r>
          </w:p>
          <w:p w14:paraId="34DB1C40" w14:textId="77777777" w:rsidR="008749E8" w:rsidRPr="00F43A44" w:rsidRDefault="008749E8" w:rsidP="002F237F">
            <w:pPr>
              <w:spacing w:line="320" w:lineRule="auto"/>
              <w:ind w:left="400" w:hangingChars="200" w:hanging="400"/>
              <w:rPr>
                <w:rFonts w:asciiTheme="minorEastAsia" w:hAnsiTheme="minorEastAsia" w:cs="ＭＳ 明朝"/>
                <w:color w:val="000000" w:themeColor="text1"/>
                <w:sz w:val="20"/>
                <w:szCs w:val="20"/>
              </w:rPr>
            </w:pPr>
          </w:p>
          <w:p w14:paraId="54D78B2E" w14:textId="77777777" w:rsidR="008749E8" w:rsidRPr="00F43A44" w:rsidRDefault="008749E8" w:rsidP="002F237F">
            <w:pPr>
              <w:spacing w:line="320" w:lineRule="auto"/>
              <w:ind w:left="400" w:hangingChars="200" w:hanging="400"/>
              <w:rPr>
                <w:rFonts w:asciiTheme="minorEastAsia" w:hAnsiTheme="minorEastAsia" w:cs="ＭＳ 明朝"/>
                <w:color w:val="000000" w:themeColor="text1"/>
                <w:sz w:val="20"/>
                <w:szCs w:val="20"/>
              </w:rPr>
            </w:pPr>
          </w:p>
          <w:p w14:paraId="6C034BEF" w14:textId="77777777" w:rsidR="006356AE" w:rsidRPr="00F43A44" w:rsidRDefault="006356AE" w:rsidP="008749E8">
            <w:pPr>
              <w:spacing w:line="320" w:lineRule="auto"/>
              <w:ind w:left="400" w:hangingChars="200" w:hanging="400"/>
              <w:rPr>
                <w:rFonts w:asciiTheme="minorEastAsia" w:hAnsiTheme="minorEastAsia" w:cs="ＭＳ 明朝"/>
                <w:color w:val="000000" w:themeColor="text1"/>
                <w:sz w:val="20"/>
                <w:szCs w:val="20"/>
              </w:rPr>
            </w:pPr>
          </w:p>
          <w:p w14:paraId="55850310" w14:textId="77777777" w:rsidR="00061C9A" w:rsidRPr="00F43A44" w:rsidRDefault="00033A5E" w:rsidP="008749E8">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 xml:space="preserve">イ　</w:t>
            </w:r>
            <w:r w:rsidRPr="00F43A44">
              <w:rPr>
                <w:rFonts w:asciiTheme="minorEastAsia" w:hAnsiTheme="minorEastAsia" w:cs="ＭＳ ゴシック"/>
                <w:color w:val="000000" w:themeColor="text1"/>
              </w:rPr>
              <w:t>自尊感情が高まり、やればできると実感できる授業の実施</w:t>
            </w:r>
          </w:p>
          <w:p w14:paraId="6AD364BC" w14:textId="77777777" w:rsidR="00061C9A" w:rsidRPr="00F43A44" w:rsidRDefault="00033A5E" w:rsidP="008749E8">
            <w:pPr>
              <w:spacing w:line="320" w:lineRule="auto"/>
              <w:ind w:left="600" w:hangingChars="300" w:hanging="6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（２）「考える力が身に付く授業」づくり</w:t>
            </w:r>
          </w:p>
          <w:p w14:paraId="4ACC7E07"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　「考える力が身に付く授業」づくりのための授業改善</w:t>
            </w:r>
          </w:p>
          <w:p w14:paraId="220BA497"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イ　生徒のコミュニケーション能力等の向上</w:t>
            </w:r>
          </w:p>
        </w:tc>
        <w:tc>
          <w:tcPr>
            <w:tcW w:w="3685" w:type="dxa"/>
            <w:tcBorders>
              <w:right w:val="dashed" w:sz="4" w:space="0" w:color="000000"/>
            </w:tcBorders>
            <w:shd w:val="clear" w:color="auto" w:fill="auto"/>
            <w:tcMar>
              <w:top w:w="85" w:type="dxa"/>
              <w:left w:w="85" w:type="dxa"/>
              <w:bottom w:w="85" w:type="dxa"/>
              <w:right w:w="85" w:type="dxa"/>
            </w:tcMar>
          </w:tcPr>
          <w:p w14:paraId="33B60AB9"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（１）</w:t>
            </w:r>
          </w:p>
          <w:p w14:paraId="69C63B30"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ア・生徒の学習状況（実態）に基づいて授業の見直しを行う。その際、取組みの工夫を各教科で提案し教員全体で共有する。</w:t>
            </w:r>
          </w:p>
          <w:p w14:paraId="74D9946C" w14:textId="77777777" w:rsidR="006356AE" w:rsidRPr="00F43A44" w:rsidRDefault="006356AE">
            <w:pPr>
              <w:spacing w:line="320" w:lineRule="auto"/>
              <w:ind w:left="400" w:hanging="400"/>
              <w:rPr>
                <w:rFonts w:asciiTheme="minorEastAsia" w:hAnsiTheme="minorEastAsia" w:cs="ＭＳ 明朝"/>
                <w:color w:val="000000" w:themeColor="text1"/>
                <w:sz w:val="20"/>
                <w:szCs w:val="20"/>
              </w:rPr>
            </w:pPr>
          </w:p>
          <w:p w14:paraId="5A1FFA54"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イ・学びなおし、習熟度・少人数クラスの利点を活かし、授業満足度を高める。</w:t>
            </w:r>
          </w:p>
          <w:p w14:paraId="17D3558A"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21854DA0" w14:textId="77777777" w:rsidR="008749E8" w:rsidRPr="00F43A44" w:rsidRDefault="008749E8">
            <w:pPr>
              <w:spacing w:line="320" w:lineRule="auto"/>
              <w:ind w:left="400" w:hanging="400"/>
              <w:rPr>
                <w:rFonts w:asciiTheme="minorEastAsia" w:hAnsiTheme="minorEastAsia" w:cs="ＭＳ 明朝"/>
                <w:sz w:val="20"/>
                <w:szCs w:val="20"/>
              </w:rPr>
            </w:pPr>
          </w:p>
          <w:p w14:paraId="11FFB956" w14:textId="77777777" w:rsidR="00061C9A" w:rsidRPr="00F43A44" w:rsidRDefault="00033A5E" w:rsidP="008749E8">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ア・新学習指導要領に沿って「考える力を生徒自らが身に付けることができる授業」の開発に取組む。</w:t>
            </w:r>
          </w:p>
          <w:p w14:paraId="1A75D34A" w14:textId="77777777" w:rsidR="00061C9A" w:rsidRPr="00F43A44" w:rsidRDefault="00033A5E" w:rsidP="00D91422">
            <w:pPr>
              <w:spacing w:line="320" w:lineRule="auto"/>
              <w:ind w:left="400" w:hangingChars="200" w:hanging="400"/>
              <w:rPr>
                <w:rFonts w:asciiTheme="minorEastAsia" w:hAnsiTheme="minorEastAsia" w:cs="ＭＳ 明朝"/>
                <w:color w:val="FF0000"/>
                <w:sz w:val="20"/>
                <w:szCs w:val="20"/>
              </w:rPr>
            </w:pPr>
            <w:r w:rsidRPr="00F43A44">
              <w:rPr>
                <w:rFonts w:asciiTheme="minorEastAsia" w:hAnsiTheme="minorEastAsia" w:cs="ＭＳ 明朝"/>
                <w:sz w:val="20"/>
                <w:szCs w:val="20"/>
              </w:rPr>
              <w:t>イ</w:t>
            </w:r>
            <w:r w:rsidRPr="00F43A44">
              <w:rPr>
                <w:rFonts w:asciiTheme="minorEastAsia" w:hAnsiTheme="minorEastAsia" w:cs="ＭＳ 明朝"/>
                <w:color w:val="000000" w:themeColor="text1"/>
                <w:sz w:val="20"/>
                <w:szCs w:val="20"/>
              </w:rPr>
              <w:t>・</w:t>
            </w:r>
            <w:r w:rsidR="00D91422" w:rsidRPr="00F43A44">
              <w:rPr>
                <w:rFonts w:asciiTheme="minorEastAsia" w:hAnsiTheme="minorEastAsia" w:cs="ＭＳ 明朝"/>
                <w:color w:val="000000" w:themeColor="text1"/>
                <w:sz w:val="20"/>
                <w:szCs w:val="20"/>
              </w:rPr>
              <w:t>教育活動全体通じて、生徒</w:t>
            </w:r>
            <w:r w:rsidRPr="00F43A44">
              <w:rPr>
                <w:rFonts w:asciiTheme="minorEastAsia" w:hAnsiTheme="minorEastAsia" w:cs="ＭＳ 明朝"/>
                <w:color w:val="000000" w:themeColor="text1"/>
                <w:sz w:val="20"/>
                <w:szCs w:val="20"/>
              </w:rPr>
              <w:t>のコミ</w:t>
            </w:r>
            <w:r w:rsidR="00D91422" w:rsidRPr="00F43A44">
              <w:rPr>
                <w:rFonts w:asciiTheme="minorEastAsia" w:hAnsiTheme="minorEastAsia" w:cs="ＭＳ 明朝"/>
                <w:sz w:val="20"/>
                <w:szCs w:val="20"/>
              </w:rPr>
              <w:t>ュニケーション能力、プレ</w:t>
            </w:r>
            <w:r w:rsidRPr="00F43A44">
              <w:rPr>
                <w:rFonts w:asciiTheme="minorEastAsia" w:hAnsiTheme="minorEastAsia" w:cs="ＭＳ 明朝"/>
                <w:sz w:val="20"/>
                <w:szCs w:val="20"/>
              </w:rPr>
              <w:t>ゼン能力を伸ばす。</w:t>
            </w:r>
          </w:p>
        </w:tc>
        <w:tc>
          <w:tcPr>
            <w:tcW w:w="4820" w:type="dxa"/>
            <w:tcBorders>
              <w:right w:val="dashed" w:sz="4" w:space="0" w:color="000000"/>
            </w:tcBorders>
            <w:tcMar>
              <w:top w:w="85" w:type="dxa"/>
              <w:left w:w="85" w:type="dxa"/>
              <w:bottom w:w="85" w:type="dxa"/>
              <w:right w:w="85" w:type="dxa"/>
            </w:tcMar>
          </w:tcPr>
          <w:p w14:paraId="35377674" w14:textId="77777777" w:rsidR="00061C9A" w:rsidRPr="00F43A44" w:rsidRDefault="00033A5E">
            <w:pPr>
              <w:spacing w:line="320" w:lineRule="auto"/>
              <w:ind w:left="600" w:hanging="6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（１）</w:t>
            </w:r>
          </w:p>
          <w:p w14:paraId="2BC81F4D" w14:textId="77777777" w:rsidR="00061C9A" w:rsidRPr="00F43A44" w:rsidRDefault="00033A5E">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ア・他校の参考になる授業等を見学し、教科共有する取組を１回以上実施する。</w:t>
            </w:r>
            <w:r w:rsidR="00E04250" w:rsidRPr="00F43A44">
              <w:rPr>
                <w:rFonts w:asciiTheme="minorEastAsia" w:hAnsiTheme="minorEastAsia" w:cs="ＭＳ 明朝" w:hint="eastAsia"/>
                <w:color w:val="000000" w:themeColor="text1"/>
                <w:sz w:val="20"/>
                <w:szCs w:val="20"/>
              </w:rPr>
              <w:t>［１回］</w:t>
            </w:r>
          </w:p>
          <w:p w14:paraId="37659AAD" w14:textId="77777777" w:rsidR="00E04250" w:rsidRPr="00F43A44" w:rsidRDefault="00033A5E" w:rsidP="00E04250">
            <w:pPr>
              <w:spacing w:line="320" w:lineRule="auto"/>
              <w:ind w:leftChars="100" w:left="410" w:hangingChars="100" w:hanging="2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・公開授業週間を年間２回以上実施し、それらを活用し教員相互の授業見学を２回以上実施する。</w:t>
            </w:r>
            <w:r w:rsidR="00E04250" w:rsidRPr="00F43A44">
              <w:rPr>
                <w:rFonts w:asciiTheme="minorEastAsia" w:hAnsiTheme="minorEastAsia" w:cs="ＭＳ 明朝" w:hint="eastAsia"/>
                <w:color w:val="000000" w:themeColor="text1"/>
                <w:sz w:val="20"/>
                <w:szCs w:val="20"/>
              </w:rPr>
              <w:t>［公開授業週間３回、授業見学2.7回］</w:t>
            </w:r>
          </w:p>
          <w:p w14:paraId="4FEBA02F" w14:textId="77777777" w:rsidR="00061C9A" w:rsidRPr="00F43A44" w:rsidRDefault="000F14FA" w:rsidP="000F14FA">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hint="eastAsia"/>
                <w:sz w:val="20"/>
                <w:szCs w:val="20"/>
              </w:rPr>
              <w:t>イ</w:t>
            </w:r>
            <w:r w:rsidR="00033A5E" w:rsidRPr="00F43A44">
              <w:rPr>
                <w:rFonts w:asciiTheme="minorEastAsia" w:hAnsiTheme="minorEastAsia" w:cs="ＭＳ 明朝"/>
                <w:sz w:val="20"/>
                <w:szCs w:val="20"/>
              </w:rPr>
              <w:t>・自己診断（生徒）の授業満足度80</w:t>
            </w:r>
            <w:r w:rsidR="00FB1485" w:rsidRPr="00F43A44">
              <w:rPr>
                <w:rFonts w:asciiTheme="minorEastAsia" w:hAnsiTheme="minorEastAsia" w:cs="ＭＳ 明朝"/>
                <w:sz w:val="20"/>
                <w:szCs w:val="20"/>
              </w:rPr>
              <w:t>%</w:t>
            </w:r>
            <w:r w:rsidR="00033A5E" w:rsidRPr="00F43A44">
              <w:rPr>
                <w:rFonts w:asciiTheme="minorEastAsia" w:hAnsiTheme="minorEastAsia" w:cs="ＭＳ 明朝"/>
                <w:sz w:val="20"/>
                <w:szCs w:val="20"/>
              </w:rPr>
              <w:t>以上の維持</w:t>
            </w:r>
            <w:r w:rsidR="008B152A" w:rsidRPr="00F43A44">
              <w:rPr>
                <w:rFonts w:asciiTheme="minorEastAsia" w:hAnsiTheme="minorEastAsia" w:cs="ＭＳ 明朝" w:hint="eastAsia"/>
                <w:sz w:val="20"/>
                <w:szCs w:val="20"/>
              </w:rPr>
              <w:t>。</w:t>
            </w:r>
            <w:r w:rsidR="00033A5E" w:rsidRPr="00F43A44">
              <w:rPr>
                <w:rFonts w:asciiTheme="minorEastAsia" w:hAnsiTheme="minorEastAsia" w:cs="ＭＳ 明朝"/>
                <w:sz w:val="20"/>
                <w:szCs w:val="20"/>
              </w:rPr>
              <w:t>［</w:t>
            </w:r>
            <w:r w:rsidR="002B5F26" w:rsidRPr="00F43A44">
              <w:rPr>
                <w:rFonts w:asciiTheme="minorEastAsia" w:hAnsiTheme="minorEastAsia" w:cs="ＭＳ 明朝"/>
                <w:sz w:val="20"/>
                <w:szCs w:val="20"/>
              </w:rPr>
              <w:t>8</w:t>
            </w:r>
            <w:r w:rsidR="002B5F26" w:rsidRPr="00F43A44">
              <w:rPr>
                <w:rFonts w:asciiTheme="minorEastAsia" w:hAnsiTheme="minorEastAsia" w:cs="ＭＳ 明朝" w:hint="eastAsia"/>
                <w:sz w:val="20"/>
                <w:szCs w:val="20"/>
              </w:rPr>
              <w:t>8</w:t>
            </w:r>
            <w:r w:rsidR="002B5F26" w:rsidRPr="00F43A44">
              <w:rPr>
                <w:rFonts w:asciiTheme="minorEastAsia" w:hAnsiTheme="minorEastAsia" w:cs="ＭＳ 明朝"/>
                <w:sz w:val="20"/>
                <w:szCs w:val="20"/>
              </w:rPr>
              <w:t>.</w:t>
            </w:r>
            <w:r w:rsidR="002B5F26" w:rsidRPr="00F43A44">
              <w:rPr>
                <w:rFonts w:asciiTheme="minorEastAsia" w:hAnsiTheme="minorEastAsia" w:cs="ＭＳ 明朝" w:hint="eastAsia"/>
                <w:sz w:val="20"/>
                <w:szCs w:val="20"/>
              </w:rPr>
              <w:t>8</w:t>
            </w:r>
            <w:r w:rsidR="00FB1485" w:rsidRPr="00F43A44">
              <w:rPr>
                <w:rFonts w:asciiTheme="minorEastAsia" w:hAnsiTheme="minorEastAsia" w:cs="ＭＳ 明朝"/>
                <w:sz w:val="20"/>
                <w:szCs w:val="20"/>
              </w:rPr>
              <w:t>%</w:t>
            </w:r>
            <w:r w:rsidR="00033A5E" w:rsidRPr="00F43A44">
              <w:rPr>
                <w:rFonts w:asciiTheme="minorEastAsia" w:hAnsiTheme="minorEastAsia" w:cs="ＭＳ 明朝"/>
                <w:sz w:val="20"/>
                <w:szCs w:val="20"/>
              </w:rPr>
              <w:t>］</w:t>
            </w:r>
          </w:p>
          <w:p w14:paraId="104DBD1D" w14:textId="77777777" w:rsidR="00594A60" w:rsidRPr="00F43A44" w:rsidRDefault="00594A60" w:rsidP="00594A60">
            <w:pPr>
              <w:spacing w:line="320" w:lineRule="auto"/>
              <w:ind w:left="400" w:hanging="400"/>
              <w:rPr>
                <w:rFonts w:asciiTheme="minorEastAsia" w:hAnsiTheme="minorEastAsia" w:cs="ＭＳ 明朝"/>
                <w:color w:val="000000" w:themeColor="text1"/>
                <w:sz w:val="20"/>
                <w:szCs w:val="20"/>
              </w:rPr>
            </w:pPr>
          </w:p>
          <w:p w14:paraId="7CA13CD0" w14:textId="10A11FCD" w:rsidR="008749E8" w:rsidRPr="00F43A44" w:rsidRDefault="00033A5E" w:rsidP="00594A60">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（２）</w:t>
            </w:r>
          </w:p>
          <w:p w14:paraId="65E47172" w14:textId="77777777" w:rsidR="00594A60" w:rsidRPr="00F43A44" w:rsidRDefault="00594A60" w:rsidP="00594A60">
            <w:pPr>
              <w:spacing w:line="320" w:lineRule="auto"/>
              <w:rPr>
                <w:rFonts w:asciiTheme="minorEastAsia" w:hAnsiTheme="minorEastAsia" w:cs="ＭＳ 明朝"/>
                <w:color w:val="000000" w:themeColor="text1"/>
                <w:sz w:val="20"/>
                <w:szCs w:val="20"/>
              </w:rPr>
            </w:pPr>
          </w:p>
          <w:p w14:paraId="400AAA8F" w14:textId="098C0D42" w:rsidR="00594A60" w:rsidRPr="00F43A44" w:rsidRDefault="00033A5E" w:rsidP="00594A60">
            <w:pPr>
              <w:spacing w:line="320" w:lineRule="auto"/>
              <w:ind w:left="4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ア・「考える力を育む授業」「多面的な評価方法」について少数での意見交流ができる教員研修を２回以上実施する。</w:t>
            </w:r>
            <w:r w:rsidR="00E04250" w:rsidRPr="00F43A44">
              <w:rPr>
                <w:rFonts w:asciiTheme="minorEastAsia" w:hAnsiTheme="minorEastAsia" w:cs="ＭＳ 明朝" w:hint="eastAsia"/>
                <w:color w:val="000000" w:themeColor="text1"/>
                <w:sz w:val="20"/>
                <w:szCs w:val="20"/>
              </w:rPr>
              <w:t>［</w:t>
            </w:r>
            <w:r w:rsidR="00552DFE" w:rsidRPr="00F43A44">
              <w:rPr>
                <w:rFonts w:asciiTheme="minorEastAsia" w:hAnsiTheme="minorEastAsia" w:cs="ＭＳ 明朝" w:hint="eastAsia"/>
                <w:color w:val="000000" w:themeColor="text1"/>
                <w:sz w:val="20"/>
                <w:szCs w:val="20"/>
              </w:rPr>
              <w:t>２回</w:t>
            </w:r>
            <w:r w:rsidR="00E04250" w:rsidRPr="00F43A44">
              <w:rPr>
                <w:rFonts w:asciiTheme="minorEastAsia" w:hAnsiTheme="minorEastAsia" w:cs="ＭＳ 明朝" w:hint="eastAsia"/>
                <w:color w:val="000000" w:themeColor="text1"/>
                <w:sz w:val="20"/>
                <w:szCs w:val="20"/>
              </w:rPr>
              <w:t>］</w:t>
            </w:r>
          </w:p>
          <w:p w14:paraId="2DA1CCCD" w14:textId="51E101B0" w:rsidR="00061C9A" w:rsidRPr="00F43A44" w:rsidRDefault="00033A5E" w:rsidP="006356A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イ・自己診断「自分の考えや意見を伝える力がついた」（生徒）の肯定的回答70</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以上の維持</w:t>
            </w:r>
            <w:r w:rsidR="008B152A"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［78.9</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tcPr>
          <w:p w14:paraId="333A9968" w14:textId="77777777" w:rsidR="00061C9A" w:rsidRPr="00F43A44" w:rsidRDefault="00061C9A">
            <w:pPr>
              <w:spacing w:line="300" w:lineRule="auto"/>
              <w:rPr>
                <w:rFonts w:asciiTheme="minorEastAsia" w:hAnsiTheme="minorEastAsia" w:cs="ＭＳ 明朝"/>
                <w:color w:val="FF0000"/>
                <w:sz w:val="20"/>
                <w:szCs w:val="20"/>
              </w:rPr>
            </w:pPr>
          </w:p>
          <w:p w14:paraId="6A1C08D0" w14:textId="77777777" w:rsidR="00061C9A" w:rsidRPr="00F43A44" w:rsidRDefault="00061C9A">
            <w:pPr>
              <w:spacing w:line="300" w:lineRule="auto"/>
              <w:rPr>
                <w:rFonts w:asciiTheme="minorEastAsia" w:hAnsiTheme="minorEastAsia" w:cs="ＭＳ 明朝"/>
                <w:color w:val="FF0000"/>
                <w:sz w:val="20"/>
                <w:szCs w:val="20"/>
              </w:rPr>
            </w:pPr>
          </w:p>
          <w:p w14:paraId="508B1231" w14:textId="77777777" w:rsidR="00061C9A" w:rsidRPr="00F43A44" w:rsidRDefault="00061C9A">
            <w:pPr>
              <w:spacing w:line="300" w:lineRule="auto"/>
              <w:rPr>
                <w:rFonts w:asciiTheme="minorEastAsia" w:hAnsiTheme="minorEastAsia" w:cs="ＭＳ 明朝"/>
                <w:color w:val="FF0000"/>
                <w:sz w:val="20"/>
                <w:szCs w:val="20"/>
              </w:rPr>
            </w:pPr>
          </w:p>
          <w:p w14:paraId="0245BA98" w14:textId="77777777" w:rsidR="00061C9A" w:rsidRPr="00F43A44" w:rsidRDefault="00061C9A">
            <w:pPr>
              <w:spacing w:line="300" w:lineRule="auto"/>
              <w:rPr>
                <w:rFonts w:asciiTheme="minorEastAsia" w:hAnsiTheme="minorEastAsia" w:cs="ＭＳ 明朝"/>
                <w:color w:val="FF0000"/>
                <w:sz w:val="20"/>
                <w:szCs w:val="20"/>
              </w:rPr>
            </w:pPr>
          </w:p>
          <w:p w14:paraId="4814160F" w14:textId="77777777" w:rsidR="00061C9A" w:rsidRPr="00F43A44" w:rsidRDefault="00061C9A">
            <w:pPr>
              <w:spacing w:line="300" w:lineRule="auto"/>
              <w:rPr>
                <w:rFonts w:asciiTheme="minorEastAsia" w:hAnsiTheme="minorEastAsia" w:cs="ＭＳ 明朝"/>
                <w:color w:val="FF0000"/>
                <w:sz w:val="20"/>
                <w:szCs w:val="20"/>
              </w:rPr>
            </w:pPr>
          </w:p>
          <w:p w14:paraId="459F2A2C" w14:textId="77777777" w:rsidR="00061C9A" w:rsidRPr="00F43A44" w:rsidRDefault="00061C9A">
            <w:pPr>
              <w:spacing w:line="300" w:lineRule="auto"/>
              <w:rPr>
                <w:rFonts w:asciiTheme="minorEastAsia" w:hAnsiTheme="minorEastAsia" w:cs="ＭＳ 明朝"/>
                <w:color w:val="FF0000"/>
                <w:sz w:val="20"/>
                <w:szCs w:val="20"/>
              </w:rPr>
            </w:pPr>
          </w:p>
          <w:p w14:paraId="0621B9F9" w14:textId="77777777" w:rsidR="00061C9A" w:rsidRPr="00F43A44" w:rsidRDefault="00061C9A">
            <w:pPr>
              <w:spacing w:line="300" w:lineRule="auto"/>
              <w:rPr>
                <w:rFonts w:asciiTheme="minorEastAsia" w:hAnsiTheme="minorEastAsia" w:cs="ＭＳ 明朝"/>
                <w:color w:val="FF0000"/>
                <w:sz w:val="20"/>
                <w:szCs w:val="20"/>
              </w:rPr>
            </w:pPr>
          </w:p>
          <w:p w14:paraId="56E82CB8" w14:textId="77777777" w:rsidR="00061C9A" w:rsidRPr="00F43A44" w:rsidRDefault="00061C9A">
            <w:pPr>
              <w:spacing w:line="300" w:lineRule="auto"/>
              <w:rPr>
                <w:rFonts w:asciiTheme="minorEastAsia" w:hAnsiTheme="minorEastAsia" w:cs="ＭＳ 明朝"/>
                <w:color w:val="FF0000"/>
                <w:sz w:val="20"/>
                <w:szCs w:val="20"/>
              </w:rPr>
            </w:pPr>
          </w:p>
          <w:p w14:paraId="24086F94" w14:textId="77777777" w:rsidR="00061C9A" w:rsidRPr="00F43A44" w:rsidRDefault="00061C9A">
            <w:pPr>
              <w:spacing w:line="300" w:lineRule="auto"/>
              <w:rPr>
                <w:rFonts w:asciiTheme="minorEastAsia" w:hAnsiTheme="minorEastAsia" w:cs="ＭＳ 明朝"/>
                <w:color w:val="FF0000"/>
                <w:sz w:val="20"/>
                <w:szCs w:val="20"/>
              </w:rPr>
            </w:pPr>
          </w:p>
          <w:p w14:paraId="72AD4758" w14:textId="77777777" w:rsidR="00061C9A" w:rsidRPr="00F43A44" w:rsidRDefault="00061C9A">
            <w:pPr>
              <w:spacing w:line="300" w:lineRule="auto"/>
              <w:rPr>
                <w:rFonts w:asciiTheme="minorEastAsia" w:hAnsiTheme="minorEastAsia" w:cs="ＭＳ 明朝"/>
                <w:color w:val="FF0000"/>
                <w:sz w:val="20"/>
                <w:szCs w:val="20"/>
              </w:rPr>
            </w:pPr>
          </w:p>
          <w:p w14:paraId="7C96FF37" w14:textId="77777777" w:rsidR="00061C9A" w:rsidRPr="00F43A44" w:rsidRDefault="00061C9A">
            <w:pPr>
              <w:spacing w:line="300" w:lineRule="auto"/>
              <w:rPr>
                <w:rFonts w:asciiTheme="minorEastAsia" w:hAnsiTheme="minorEastAsia" w:cs="ＭＳ 明朝"/>
                <w:color w:val="FF0000"/>
                <w:sz w:val="20"/>
                <w:szCs w:val="20"/>
              </w:rPr>
            </w:pPr>
          </w:p>
          <w:p w14:paraId="47C9D1BF" w14:textId="77777777" w:rsidR="00061C9A" w:rsidRPr="00F43A44" w:rsidRDefault="00061C9A">
            <w:pPr>
              <w:spacing w:line="300" w:lineRule="auto"/>
              <w:rPr>
                <w:rFonts w:asciiTheme="minorEastAsia" w:hAnsiTheme="minorEastAsia" w:cs="ＭＳ 明朝"/>
                <w:color w:val="FF0000"/>
                <w:sz w:val="20"/>
                <w:szCs w:val="20"/>
              </w:rPr>
            </w:pPr>
          </w:p>
          <w:p w14:paraId="24807477" w14:textId="77777777" w:rsidR="00061C9A" w:rsidRPr="00F43A44" w:rsidRDefault="00061C9A">
            <w:pPr>
              <w:spacing w:line="300" w:lineRule="auto"/>
              <w:rPr>
                <w:rFonts w:asciiTheme="minorEastAsia" w:hAnsiTheme="minorEastAsia" w:cs="ＭＳ 明朝"/>
                <w:color w:val="FF0000"/>
                <w:sz w:val="20"/>
                <w:szCs w:val="20"/>
              </w:rPr>
            </w:pPr>
          </w:p>
          <w:p w14:paraId="6F00B82B" w14:textId="77777777" w:rsidR="00061C9A" w:rsidRPr="00F43A44" w:rsidRDefault="00061C9A">
            <w:pPr>
              <w:spacing w:line="300" w:lineRule="auto"/>
              <w:rPr>
                <w:rFonts w:asciiTheme="minorEastAsia" w:hAnsiTheme="minorEastAsia" w:cs="ＭＳ 明朝"/>
                <w:color w:val="FF0000"/>
                <w:sz w:val="20"/>
                <w:szCs w:val="20"/>
              </w:rPr>
            </w:pPr>
          </w:p>
          <w:p w14:paraId="09A639A4" w14:textId="77777777" w:rsidR="00061C9A" w:rsidRPr="00F43A44" w:rsidRDefault="00061C9A">
            <w:pPr>
              <w:spacing w:line="300" w:lineRule="auto"/>
              <w:rPr>
                <w:rFonts w:asciiTheme="minorEastAsia" w:hAnsiTheme="minorEastAsia" w:cs="ＭＳ 明朝"/>
                <w:color w:val="FF0000"/>
                <w:sz w:val="20"/>
                <w:szCs w:val="20"/>
              </w:rPr>
            </w:pPr>
          </w:p>
          <w:p w14:paraId="48FE1155" w14:textId="77777777" w:rsidR="00061C9A" w:rsidRPr="00F43A44" w:rsidRDefault="00061C9A">
            <w:pPr>
              <w:spacing w:line="300" w:lineRule="auto"/>
              <w:rPr>
                <w:rFonts w:asciiTheme="minorEastAsia" w:hAnsiTheme="minorEastAsia" w:cs="ＭＳ 明朝"/>
                <w:color w:val="FF0000"/>
                <w:sz w:val="20"/>
                <w:szCs w:val="20"/>
              </w:rPr>
            </w:pPr>
          </w:p>
          <w:p w14:paraId="55EBD207" w14:textId="77777777" w:rsidR="00061C9A" w:rsidRPr="00F43A44" w:rsidRDefault="00061C9A">
            <w:pPr>
              <w:spacing w:line="300" w:lineRule="auto"/>
              <w:rPr>
                <w:rFonts w:asciiTheme="minorEastAsia" w:hAnsiTheme="minorEastAsia" w:cs="ＭＳ 明朝"/>
                <w:color w:val="FF0000"/>
                <w:sz w:val="20"/>
                <w:szCs w:val="20"/>
              </w:rPr>
            </w:pPr>
          </w:p>
          <w:p w14:paraId="52E542D0" w14:textId="77777777" w:rsidR="00061C9A" w:rsidRPr="00F43A44" w:rsidRDefault="00061C9A">
            <w:pPr>
              <w:spacing w:line="300" w:lineRule="auto"/>
              <w:rPr>
                <w:rFonts w:asciiTheme="minorEastAsia" w:hAnsiTheme="minorEastAsia" w:cs="ＭＳ 明朝"/>
                <w:color w:val="FF0000"/>
                <w:sz w:val="20"/>
                <w:szCs w:val="20"/>
              </w:rPr>
            </w:pPr>
          </w:p>
        </w:tc>
      </w:tr>
      <w:tr w:rsidR="00061C9A" w:rsidRPr="00F43A44" w14:paraId="000C2FB1" w14:textId="77777777" w:rsidTr="00552DFE">
        <w:trPr>
          <w:trHeight w:val="684"/>
          <w:jc w:val="center"/>
        </w:trPr>
        <w:tc>
          <w:tcPr>
            <w:tcW w:w="855" w:type="dxa"/>
            <w:tcBorders>
              <w:bottom w:val="single" w:sz="4" w:space="0" w:color="000000"/>
            </w:tcBorders>
            <w:shd w:val="clear" w:color="auto" w:fill="auto"/>
            <w:tcMar>
              <w:top w:w="85" w:type="dxa"/>
              <w:left w:w="85" w:type="dxa"/>
              <w:bottom w:w="85" w:type="dxa"/>
              <w:right w:w="85" w:type="dxa"/>
            </w:tcMar>
            <w:vAlign w:val="center"/>
          </w:tcPr>
          <w:p w14:paraId="1B47A4ED"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２</w:t>
            </w:r>
          </w:p>
          <w:p w14:paraId="268ECF66" w14:textId="77777777" w:rsidR="00061C9A" w:rsidRPr="00F43A44" w:rsidRDefault="00061C9A">
            <w:pPr>
              <w:spacing w:line="200" w:lineRule="auto"/>
              <w:jc w:val="center"/>
              <w:rPr>
                <w:rFonts w:asciiTheme="minorEastAsia" w:hAnsiTheme="minorEastAsia" w:cs="ＭＳ 明朝"/>
                <w:sz w:val="20"/>
                <w:szCs w:val="20"/>
              </w:rPr>
            </w:pPr>
          </w:p>
          <w:p w14:paraId="4FB7317A"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安</w:t>
            </w:r>
          </w:p>
          <w:p w14:paraId="41F202B7"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全</w:t>
            </w:r>
          </w:p>
          <w:p w14:paraId="7C5F07CF"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安</w:t>
            </w:r>
          </w:p>
          <w:p w14:paraId="64BB8E87"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心</w:t>
            </w:r>
          </w:p>
          <w:p w14:paraId="0A57B47A"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で</w:t>
            </w:r>
          </w:p>
          <w:p w14:paraId="61B36138"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魅</w:t>
            </w:r>
          </w:p>
          <w:p w14:paraId="39A58453"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力</w:t>
            </w:r>
          </w:p>
          <w:p w14:paraId="1DD23BF9"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あ</w:t>
            </w:r>
          </w:p>
          <w:p w14:paraId="25536E70"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る</w:t>
            </w:r>
          </w:p>
          <w:p w14:paraId="0CC09442"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学</w:t>
            </w:r>
          </w:p>
          <w:p w14:paraId="53046C16"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校</w:t>
            </w:r>
          </w:p>
          <w:p w14:paraId="6BB3661A"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づ</w:t>
            </w:r>
          </w:p>
          <w:p w14:paraId="5C60D2AE"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く</w:t>
            </w:r>
          </w:p>
          <w:p w14:paraId="097F31F5" w14:textId="77777777" w:rsidR="00061C9A" w:rsidRPr="00F43A44" w:rsidRDefault="00033A5E">
            <w:pPr>
              <w:spacing w:line="200" w:lineRule="auto"/>
              <w:jc w:val="center"/>
              <w:rPr>
                <w:rFonts w:asciiTheme="minorEastAsia" w:hAnsiTheme="minorEastAsia" w:cs="ＭＳ 明朝"/>
                <w:color w:val="FF0000"/>
                <w:sz w:val="20"/>
                <w:szCs w:val="20"/>
              </w:rPr>
            </w:pPr>
            <w:r w:rsidRPr="00F43A44">
              <w:rPr>
                <w:rFonts w:asciiTheme="minorEastAsia" w:hAnsiTheme="minorEastAsia" w:cs="ＭＳ 明朝"/>
                <w:sz w:val="20"/>
                <w:szCs w:val="20"/>
              </w:rPr>
              <w:t>り</w:t>
            </w:r>
            <w:r w:rsidRPr="00F43A44">
              <w:rPr>
                <w:rFonts w:asciiTheme="minorEastAsia" w:hAnsiTheme="minorEastAsia" w:cs="ＭＳ 明朝"/>
                <w:color w:val="FF0000"/>
                <w:sz w:val="20"/>
                <w:szCs w:val="20"/>
              </w:rPr>
              <w:t xml:space="preserve">　　　　　　　　　　　</w:t>
            </w:r>
          </w:p>
          <w:p w14:paraId="6FAC4830" w14:textId="77777777" w:rsidR="00061C9A" w:rsidRPr="00F43A44" w:rsidRDefault="00061C9A">
            <w:pPr>
              <w:spacing w:line="200" w:lineRule="auto"/>
              <w:jc w:val="center"/>
              <w:rPr>
                <w:rFonts w:asciiTheme="minorEastAsia" w:hAnsiTheme="minorEastAsia" w:cs="ＭＳ 明朝"/>
                <w:color w:val="FF0000"/>
                <w:sz w:val="20"/>
                <w:szCs w:val="20"/>
              </w:rPr>
            </w:pPr>
          </w:p>
          <w:p w14:paraId="3F5A3E84" w14:textId="77777777" w:rsidR="00061C9A" w:rsidRPr="00F43A44" w:rsidRDefault="00061C9A">
            <w:pPr>
              <w:spacing w:line="200" w:lineRule="auto"/>
              <w:jc w:val="center"/>
              <w:rPr>
                <w:rFonts w:asciiTheme="minorEastAsia" w:hAnsiTheme="minorEastAsia" w:cs="ＭＳ 明朝"/>
                <w:color w:val="FF0000"/>
                <w:sz w:val="20"/>
                <w:szCs w:val="20"/>
              </w:rPr>
            </w:pPr>
          </w:p>
          <w:p w14:paraId="041D2925" w14:textId="77777777" w:rsidR="00061C9A" w:rsidRPr="00F43A44" w:rsidRDefault="00061C9A">
            <w:pPr>
              <w:spacing w:line="200" w:lineRule="auto"/>
              <w:jc w:val="center"/>
              <w:rPr>
                <w:rFonts w:asciiTheme="minorEastAsia" w:hAnsiTheme="minorEastAsia" w:cs="ＭＳ 明朝"/>
                <w:color w:val="FF0000"/>
                <w:sz w:val="20"/>
                <w:szCs w:val="20"/>
              </w:rPr>
            </w:pPr>
          </w:p>
          <w:p w14:paraId="6DC02616" w14:textId="77777777" w:rsidR="00061C9A" w:rsidRPr="00F43A44" w:rsidRDefault="00061C9A">
            <w:pPr>
              <w:spacing w:line="200" w:lineRule="auto"/>
              <w:jc w:val="center"/>
              <w:rPr>
                <w:rFonts w:asciiTheme="minorEastAsia" w:hAnsiTheme="minorEastAsia" w:cs="ＭＳ 明朝"/>
                <w:color w:val="FF0000"/>
                <w:sz w:val="20"/>
                <w:szCs w:val="20"/>
              </w:rPr>
            </w:pPr>
          </w:p>
          <w:p w14:paraId="7F821C4A" w14:textId="77777777" w:rsidR="00061C9A" w:rsidRPr="00F43A44" w:rsidRDefault="00061C9A">
            <w:pPr>
              <w:spacing w:line="200" w:lineRule="auto"/>
              <w:jc w:val="center"/>
              <w:rPr>
                <w:rFonts w:asciiTheme="minorEastAsia" w:hAnsiTheme="minorEastAsia" w:cs="ＭＳ 明朝"/>
                <w:color w:val="FF0000"/>
                <w:sz w:val="20"/>
                <w:szCs w:val="20"/>
              </w:rPr>
            </w:pPr>
          </w:p>
        </w:tc>
        <w:tc>
          <w:tcPr>
            <w:tcW w:w="2826" w:type="dxa"/>
            <w:tcBorders>
              <w:bottom w:val="single" w:sz="4" w:space="0" w:color="000000"/>
            </w:tcBorders>
            <w:shd w:val="clear" w:color="auto" w:fill="auto"/>
            <w:tcMar>
              <w:top w:w="85" w:type="dxa"/>
              <w:left w:w="85" w:type="dxa"/>
              <w:bottom w:w="85" w:type="dxa"/>
              <w:right w:w="85" w:type="dxa"/>
            </w:tcMar>
          </w:tcPr>
          <w:p w14:paraId="3D843E4A" w14:textId="77777777" w:rsidR="00061C9A" w:rsidRPr="00F43A44" w:rsidRDefault="00033A5E">
            <w:pPr>
              <w:spacing w:line="320" w:lineRule="auto"/>
              <w:ind w:left="400" w:hanging="400"/>
              <w:rPr>
                <w:rFonts w:asciiTheme="minorEastAsia" w:hAnsiTheme="minorEastAsia" w:cs="ＭＳ ゴシック"/>
              </w:rPr>
            </w:pPr>
            <w:r w:rsidRPr="00F43A44">
              <w:rPr>
                <w:rFonts w:asciiTheme="minorEastAsia" w:hAnsiTheme="minorEastAsia" w:cs="ＭＳ 明朝"/>
                <w:sz w:val="20"/>
                <w:szCs w:val="20"/>
              </w:rPr>
              <w:t>（１）</w:t>
            </w:r>
            <w:r w:rsidRPr="00F43A44">
              <w:rPr>
                <w:rFonts w:asciiTheme="minorEastAsia" w:hAnsiTheme="minorEastAsia" w:cs="ＭＳ ゴシック"/>
              </w:rPr>
              <w:t>生徒の居場所がある学校づくり</w:t>
            </w:r>
          </w:p>
          <w:p w14:paraId="15567D05" w14:textId="77777777" w:rsidR="00061C9A" w:rsidRPr="00F43A44" w:rsidRDefault="00033A5E" w:rsidP="008749E8">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ア　「誰一人取り残さない学校」づくり</w:t>
            </w:r>
          </w:p>
          <w:p w14:paraId="3206DE04" w14:textId="77777777" w:rsidR="00061C9A" w:rsidRPr="00F43A44" w:rsidRDefault="00061C9A">
            <w:pPr>
              <w:spacing w:line="320" w:lineRule="auto"/>
              <w:ind w:left="400" w:hanging="400"/>
              <w:rPr>
                <w:rFonts w:asciiTheme="minorEastAsia" w:hAnsiTheme="minorEastAsia" w:cs="ＭＳ 明朝"/>
                <w:sz w:val="20"/>
                <w:szCs w:val="20"/>
              </w:rPr>
            </w:pPr>
          </w:p>
          <w:p w14:paraId="4C8017F1" w14:textId="77777777" w:rsidR="00061C9A" w:rsidRPr="00F43A44" w:rsidRDefault="00061C9A">
            <w:pPr>
              <w:spacing w:line="320" w:lineRule="auto"/>
              <w:ind w:left="400" w:hanging="400"/>
              <w:rPr>
                <w:rFonts w:asciiTheme="minorEastAsia" w:hAnsiTheme="minorEastAsia" w:cs="ＭＳ 明朝"/>
                <w:sz w:val="20"/>
                <w:szCs w:val="20"/>
              </w:rPr>
            </w:pPr>
          </w:p>
          <w:p w14:paraId="6923663E" w14:textId="77777777" w:rsidR="00061C9A" w:rsidRPr="00F43A44" w:rsidRDefault="00061C9A">
            <w:pPr>
              <w:spacing w:line="320" w:lineRule="auto"/>
              <w:ind w:left="400" w:hanging="400"/>
              <w:rPr>
                <w:rFonts w:asciiTheme="minorEastAsia" w:hAnsiTheme="minorEastAsia" w:cs="ＭＳ 明朝"/>
                <w:sz w:val="20"/>
                <w:szCs w:val="20"/>
              </w:rPr>
            </w:pPr>
          </w:p>
          <w:p w14:paraId="0E1655BB"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イ・セーフティネットの拡充</w:t>
            </w:r>
          </w:p>
          <w:p w14:paraId="09E3AE6B" w14:textId="77777777" w:rsidR="00061C9A" w:rsidRPr="00F43A44" w:rsidRDefault="00061C9A">
            <w:pPr>
              <w:spacing w:line="320" w:lineRule="auto"/>
              <w:ind w:left="400" w:hanging="400"/>
              <w:rPr>
                <w:rFonts w:asciiTheme="minorEastAsia" w:hAnsiTheme="minorEastAsia" w:cs="ＭＳ 明朝"/>
                <w:sz w:val="20"/>
                <w:szCs w:val="20"/>
              </w:rPr>
            </w:pPr>
          </w:p>
          <w:p w14:paraId="7EA6FD48" w14:textId="77777777" w:rsidR="00061C9A" w:rsidRPr="00F43A44" w:rsidRDefault="00061C9A">
            <w:pPr>
              <w:spacing w:line="320" w:lineRule="auto"/>
              <w:ind w:left="400" w:hanging="400"/>
              <w:rPr>
                <w:rFonts w:asciiTheme="minorEastAsia" w:hAnsiTheme="minorEastAsia" w:cs="ＭＳ 明朝"/>
                <w:sz w:val="20"/>
                <w:szCs w:val="20"/>
              </w:rPr>
            </w:pPr>
          </w:p>
          <w:p w14:paraId="674FBF1F" w14:textId="77777777" w:rsidR="00061C9A" w:rsidRPr="00F43A44" w:rsidRDefault="00061C9A">
            <w:pPr>
              <w:spacing w:line="320" w:lineRule="auto"/>
              <w:ind w:left="400" w:hanging="400"/>
              <w:rPr>
                <w:rFonts w:asciiTheme="minorEastAsia" w:hAnsiTheme="minorEastAsia" w:cs="ＭＳ 明朝"/>
                <w:sz w:val="20"/>
                <w:szCs w:val="20"/>
              </w:rPr>
            </w:pPr>
          </w:p>
          <w:p w14:paraId="75F1A201" w14:textId="77777777" w:rsidR="00594A60" w:rsidRPr="00F43A44" w:rsidRDefault="00594A60" w:rsidP="00594A60">
            <w:pPr>
              <w:spacing w:line="320" w:lineRule="auto"/>
              <w:ind w:left="400" w:hanging="400"/>
              <w:rPr>
                <w:rFonts w:asciiTheme="minorEastAsia" w:hAnsiTheme="minorEastAsia" w:cs="ＭＳ 明朝"/>
                <w:sz w:val="20"/>
                <w:szCs w:val="20"/>
              </w:rPr>
            </w:pPr>
          </w:p>
          <w:p w14:paraId="09A63CF2" w14:textId="64DC63E8" w:rsidR="008749E8" w:rsidRPr="00F43A44" w:rsidRDefault="00033A5E" w:rsidP="00594A60">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ウ　図書室の活性化</w:t>
            </w:r>
          </w:p>
          <w:p w14:paraId="497CCC62" w14:textId="77777777" w:rsidR="008749E8" w:rsidRPr="00F43A44" w:rsidRDefault="008749E8">
            <w:pPr>
              <w:spacing w:line="320" w:lineRule="auto"/>
              <w:rPr>
                <w:rFonts w:asciiTheme="minorEastAsia" w:hAnsiTheme="minorEastAsia" w:cs="ＭＳ 明朝"/>
                <w:sz w:val="20"/>
                <w:szCs w:val="20"/>
              </w:rPr>
            </w:pPr>
          </w:p>
          <w:p w14:paraId="53B9957B"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（２）キャリア教育の確立</w:t>
            </w:r>
          </w:p>
          <w:p w14:paraId="11A86D46"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　外部人材を活用しながらキャリア教育の推進</w:t>
            </w:r>
          </w:p>
          <w:p w14:paraId="0574C4E4"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イ　将来の進路や生き方について学ぶ機会</w:t>
            </w:r>
          </w:p>
          <w:p w14:paraId="6BB2039E" w14:textId="77777777" w:rsidR="00061C9A" w:rsidRPr="00F43A44" w:rsidRDefault="00061C9A">
            <w:pPr>
              <w:spacing w:line="320" w:lineRule="auto"/>
              <w:ind w:left="400" w:hanging="400"/>
              <w:rPr>
                <w:rFonts w:asciiTheme="minorEastAsia" w:hAnsiTheme="minorEastAsia" w:cs="ＭＳ 明朝"/>
                <w:sz w:val="20"/>
                <w:szCs w:val="20"/>
              </w:rPr>
            </w:pPr>
          </w:p>
          <w:p w14:paraId="2741A55C" w14:textId="77777777" w:rsidR="00061C9A" w:rsidRPr="00F43A44" w:rsidRDefault="00061C9A">
            <w:pPr>
              <w:spacing w:line="320" w:lineRule="auto"/>
              <w:rPr>
                <w:rFonts w:asciiTheme="minorEastAsia" w:hAnsiTheme="minorEastAsia" w:cs="ＭＳ 明朝"/>
                <w:sz w:val="20"/>
                <w:szCs w:val="20"/>
              </w:rPr>
            </w:pPr>
          </w:p>
          <w:p w14:paraId="1C716FB3" w14:textId="77777777" w:rsidR="00FA09B8" w:rsidRPr="00F43A44" w:rsidRDefault="00FA09B8">
            <w:pPr>
              <w:spacing w:line="320" w:lineRule="auto"/>
              <w:rPr>
                <w:rFonts w:asciiTheme="minorEastAsia" w:hAnsiTheme="minorEastAsia" w:cs="ＭＳ 明朝"/>
                <w:sz w:val="20"/>
                <w:szCs w:val="20"/>
              </w:rPr>
            </w:pPr>
          </w:p>
          <w:p w14:paraId="46D6DF1F" w14:textId="77777777" w:rsidR="00061C9A" w:rsidRPr="00F43A44" w:rsidRDefault="00033A5E" w:rsidP="00FA09B8">
            <w:pPr>
              <w:spacing w:line="320" w:lineRule="auto"/>
              <w:ind w:left="400" w:hangingChars="200" w:hanging="400"/>
              <w:rPr>
                <w:rFonts w:asciiTheme="minorEastAsia" w:hAnsiTheme="minorEastAsia" w:cs="ＭＳ 明朝"/>
                <w:color w:val="FF0000"/>
                <w:sz w:val="20"/>
                <w:szCs w:val="20"/>
              </w:rPr>
            </w:pPr>
            <w:r w:rsidRPr="00F43A44">
              <w:rPr>
                <w:rFonts w:asciiTheme="minorEastAsia" w:hAnsiTheme="minorEastAsia" w:cs="ＭＳ 明朝"/>
                <w:sz w:val="20"/>
                <w:szCs w:val="20"/>
              </w:rPr>
              <w:t>ウ　社会的自立に必要なスキル・態度の育成</w:t>
            </w:r>
          </w:p>
        </w:tc>
        <w:tc>
          <w:tcPr>
            <w:tcW w:w="3685" w:type="dxa"/>
            <w:tcBorders>
              <w:bottom w:val="single" w:sz="4" w:space="0" w:color="000000"/>
              <w:right w:val="dashed" w:sz="4" w:space="0" w:color="000000"/>
            </w:tcBorders>
            <w:shd w:val="clear" w:color="auto" w:fill="auto"/>
            <w:tcMar>
              <w:top w:w="85" w:type="dxa"/>
              <w:left w:w="85" w:type="dxa"/>
              <w:bottom w:w="85" w:type="dxa"/>
              <w:right w:w="85" w:type="dxa"/>
            </w:tcMar>
          </w:tcPr>
          <w:p w14:paraId="3C3A91D6"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（１）</w:t>
            </w:r>
          </w:p>
          <w:p w14:paraId="2DF995F6"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ア・個々の生徒・保護者に応じたきめ細かな指導を行う。</w:t>
            </w:r>
          </w:p>
          <w:p w14:paraId="5AFAC253" w14:textId="77777777" w:rsidR="00061C9A" w:rsidRPr="00F43A44" w:rsidRDefault="00033A5E">
            <w:pPr>
              <w:spacing w:line="320" w:lineRule="auto"/>
              <w:ind w:left="410" w:hanging="200"/>
              <w:rPr>
                <w:rFonts w:asciiTheme="minorEastAsia" w:hAnsiTheme="minorEastAsia" w:cs="ＭＳ 明朝"/>
                <w:sz w:val="20"/>
                <w:szCs w:val="20"/>
              </w:rPr>
            </w:pPr>
            <w:r w:rsidRPr="00F43A44">
              <w:rPr>
                <w:rFonts w:asciiTheme="minorEastAsia" w:hAnsiTheme="minorEastAsia" w:cs="ＭＳ 明朝"/>
                <w:sz w:val="20"/>
                <w:szCs w:val="20"/>
              </w:rPr>
              <w:t>・１学年は早期に生徒・保護者との面談を行うとともに出身中学校との連携を密にする。</w:t>
            </w:r>
          </w:p>
          <w:p w14:paraId="60FDE0B0" w14:textId="77777777" w:rsidR="00061C9A" w:rsidRPr="00F43A44" w:rsidRDefault="00061C9A">
            <w:pPr>
              <w:spacing w:line="320" w:lineRule="auto"/>
              <w:ind w:left="410" w:hanging="200"/>
              <w:rPr>
                <w:rFonts w:asciiTheme="minorEastAsia" w:hAnsiTheme="minorEastAsia" w:cs="ＭＳ 明朝"/>
                <w:color w:val="FF0000"/>
                <w:sz w:val="20"/>
                <w:szCs w:val="20"/>
              </w:rPr>
            </w:pPr>
          </w:p>
          <w:p w14:paraId="06A1A76B"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イ・保健カウンセリング部を起点とし　　て、</w:t>
            </w:r>
            <w:r w:rsidRPr="00F43A44">
              <w:rPr>
                <w:rFonts w:asciiTheme="minorEastAsia" w:hAnsiTheme="minorEastAsia" w:cs="ＭＳ ゴシック"/>
              </w:rPr>
              <w:t>ＳＣ、ＳＳＷとの連携や</w:t>
            </w:r>
            <w:r w:rsidRPr="00F43A44">
              <w:rPr>
                <w:rFonts w:asciiTheme="minorEastAsia" w:hAnsiTheme="minorEastAsia" w:cs="ＭＳ 明朝"/>
                <w:sz w:val="20"/>
                <w:szCs w:val="20"/>
              </w:rPr>
              <w:t>各学　　年・分掌との連携を強化</w:t>
            </w:r>
          </w:p>
          <w:p w14:paraId="02A0616E" w14:textId="77777777" w:rsidR="00061C9A" w:rsidRPr="00F43A44" w:rsidRDefault="00611100" w:rsidP="00611100">
            <w:pPr>
              <w:spacing w:line="320" w:lineRule="auto"/>
              <w:ind w:leftChars="100" w:left="410" w:hangingChars="100" w:hanging="200"/>
              <w:rPr>
                <w:rFonts w:asciiTheme="minorEastAsia" w:hAnsiTheme="minorEastAsia" w:cs="ＭＳ 明朝"/>
                <w:sz w:val="20"/>
                <w:szCs w:val="20"/>
              </w:rPr>
            </w:pPr>
            <w:r w:rsidRPr="00F43A44">
              <w:rPr>
                <w:rFonts w:asciiTheme="minorEastAsia" w:hAnsiTheme="minorEastAsia" w:cs="ＭＳ 明朝"/>
                <w:sz w:val="20"/>
                <w:szCs w:val="20"/>
              </w:rPr>
              <w:t>・生徒情報共有会議を更に活用し、生</w:t>
            </w:r>
            <w:r w:rsidR="00033A5E" w:rsidRPr="00F43A44">
              <w:rPr>
                <w:rFonts w:asciiTheme="minorEastAsia" w:hAnsiTheme="minorEastAsia" w:cs="ＭＳ 明朝"/>
                <w:sz w:val="20"/>
                <w:szCs w:val="20"/>
              </w:rPr>
              <w:t>徒支援力を高める。</w:t>
            </w:r>
          </w:p>
          <w:p w14:paraId="5DC67D38" w14:textId="77777777" w:rsidR="00061C9A" w:rsidRPr="00F43A44" w:rsidRDefault="008749E8">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ウ</w:t>
            </w:r>
            <w:r w:rsidRPr="00F43A44">
              <w:rPr>
                <w:rFonts w:asciiTheme="minorEastAsia" w:hAnsiTheme="minorEastAsia" w:cs="ＭＳ 明朝" w:hint="eastAsia"/>
                <w:sz w:val="20"/>
                <w:szCs w:val="20"/>
              </w:rPr>
              <w:t>・</w:t>
            </w:r>
            <w:r w:rsidR="00033A5E" w:rsidRPr="00F43A44">
              <w:rPr>
                <w:rFonts w:asciiTheme="minorEastAsia" w:hAnsiTheme="minorEastAsia" w:cs="ＭＳ 明朝"/>
                <w:sz w:val="20"/>
                <w:szCs w:val="20"/>
              </w:rPr>
              <w:t>図書室を充実させ居場所を作る。</w:t>
            </w:r>
          </w:p>
          <w:p w14:paraId="22BEB965" w14:textId="77777777" w:rsidR="00623993" w:rsidRPr="00F43A44" w:rsidRDefault="00623993">
            <w:pPr>
              <w:spacing w:line="320" w:lineRule="auto"/>
              <w:rPr>
                <w:rFonts w:asciiTheme="minorEastAsia" w:hAnsiTheme="minorEastAsia" w:cs="ＭＳ 明朝"/>
                <w:sz w:val="20"/>
                <w:szCs w:val="20"/>
              </w:rPr>
            </w:pPr>
          </w:p>
          <w:p w14:paraId="09DB1F54"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364D7F81"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ア・ＣＣの活用で生徒・担任・進路指　　導部員の連携充実を図る</w:t>
            </w:r>
          </w:p>
          <w:p w14:paraId="56215539"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イ・１年生から３年後を考えた進路保　　障に取り組む</w:t>
            </w:r>
          </w:p>
          <w:p w14:paraId="57CF51FC" w14:textId="77777777" w:rsidR="00061C9A" w:rsidRPr="00F43A44" w:rsidRDefault="00033A5E" w:rsidP="00611100">
            <w:pPr>
              <w:spacing w:line="320" w:lineRule="auto"/>
              <w:ind w:left="410" w:hanging="200"/>
              <w:rPr>
                <w:rFonts w:asciiTheme="minorEastAsia" w:hAnsiTheme="minorEastAsia" w:cs="ＭＳ 明朝"/>
                <w:sz w:val="20"/>
                <w:szCs w:val="20"/>
              </w:rPr>
            </w:pPr>
            <w:r w:rsidRPr="00F43A44">
              <w:rPr>
                <w:rFonts w:asciiTheme="minorEastAsia" w:hAnsiTheme="minorEastAsia" w:cs="ＭＳ 明朝"/>
                <w:sz w:val="20"/>
                <w:szCs w:val="20"/>
              </w:rPr>
              <w:t>・</w:t>
            </w:r>
            <w:r w:rsidR="00611100" w:rsidRPr="00F43A44">
              <w:rPr>
                <w:rFonts w:asciiTheme="minorEastAsia" w:hAnsiTheme="minorEastAsia" w:cs="ＭＳ 明朝" w:hint="eastAsia"/>
                <w:sz w:val="20"/>
                <w:szCs w:val="20"/>
              </w:rPr>
              <w:t>ＧＳ</w:t>
            </w:r>
            <w:r w:rsidRPr="00F43A44">
              <w:rPr>
                <w:rFonts w:asciiTheme="minorEastAsia" w:hAnsiTheme="minorEastAsia" w:cs="ＭＳ 明朝"/>
                <w:sz w:val="20"/>
                <w:szCs w:val="20"/>
              </w:rPr>
              <w:t>・</w:t>
            </w:r>
            <w:r w:rsidR="00611100" w:rsidRPr="00F43A44">
              <w:rPr>
                <w:rFonts w:asciiTheme="minorEastAsia" w:hAnsiTheme="minorEastAsia" w:cs="ＭＳ 明朝" w:hint="eastAsia"/>
                <w:sz w:val="20"/>
                <w:szCs w:val="20"/>
              </w:rPr>
              <w:t>ＣＤ</w:t>
            </w:r>
            <w:r w:rsidRPr="00F43A44">
              <w:rPr>
                <w:rFonts w:asciiTheme="minorEastAsia" w:hAnsiTheme="minorEastAsia" w:cs="ＭＳ 明朝"/>
                <w:sz w:val="20"/>
                <w:szCs w:val="20"/>
              </w:rPr>
              <w:t>・</w:t>
            </w:r>
            <w:r w:rsidR="00611100" w:rsidRPr="00F43A44">
              <w:rPr>
                <w:rFonts w:asciiTheme="minorEastAsia" w:hAnsiTheme="minorEastAsia" w:cs="ＭＳ 明朝" w:hint="eastAsia"/>
                <w:sz w:val="20"/>
                <w:szCs w:val="20"/>
              </w:rPr>
              <w:t>ＬＨＲ</w:t>
            </w:r>
            <w:r w:rsidRPr="00F43A44">
              <w:rPr>
                <w:rFonts w:asciiTheme="minorEastAsia" w:hAnsiTheme="minorEastAsia" w:cs="ＭＳ 明朝"/>
                <w:sz w:val="20"/>
                <w:szCs w:val="20"/>
              </w:rPr>
              <w:t>などで将来の進路や、</w:t>
            </w:r>
            <w:r w:rsidR="00611100" w:rsidRPr="00F43A44">
              <w:rPr>
                <w:rFonts w:asciiTheme="minorEastAsia" w:hAnsiTheme="minorEastAsia" w:cs="ＭＳ 明朝" w:hint="eastAsia"/>
                <w:sz w:val="20"/>
                <w:szCs w:val="20"/>
              </w:rPr>
              <w:t>３</w:t>
            </w:r>
            <w:r w:rsidRPr="00F43A44">
              <w:rPr>
                <w:rFonts w:asciiTheme="minorEastAsia" w:hAnsiTheme="minorEastAsia" w:cs="ＭＳ 明朝"/>
                <w:sz w:val="20"/>
                <w:szCs w:val="20"/>
              </w:rPr>
              <w:t>年間を見通したキャリア支援計画を検討し具体化する。</w:t>
            </w:r>
          </w:p>
          <w:p w14:paraId="47890810"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ウ・問題行動の未然防止に取組み、社　　会的自立に必要なスキルと態度を　　育成する。</w:t>
            </w:r>
          </w:p>
          <w:p w14:paraId="6F072DA5" w14:textId="77777777" w:rsidR="00061C9A" w:rsidRPr="00F43A44" w:rsidRDefault="00033A5E">
            <w:pPr>
              <w:spacing w:line="320" w:lineRule="auto"/>
              <w:ind w:left="410" w:hanging="200"/>
              <w:rPr>
                <w:rFonts w:asciiTheme="minorEastAsia" w:hAnsiTheme="minorEastAsia" w:cs="ＭＳ 明朝"/>
                <w:color w:val="FF0000"/>
                <w:sz w:val="20"/>
                <w:szCs w:val="20"/>
              </w:rPr>
            </w:pPr>
            <w:r w:rsidRPr="00F43A44">
              <w:rPr>
                <w:rFonts w:asciiTheme="minorEastAsia" w:hAnsiTheme="minorEastAsia" w:cs="ＭＳ 明朝"/>
                <w:sz w:val="20"/>
                <w:szCs w:val="20"/>
              </w:rPr>
              <w:t>・生徒が自主的にあいさつやお礼を言うように、教職員から生徒へのあいさつ等の声かけを行う。</w:t>
            </w:r>
          </w:p>
        </w:tc>
        <w:tc>
          <w:tcPr>
            <w:tcW w:w="4820" w:type="dxa"/>
            <w:tcBorders>
              <w:bottom w:val="single" w:sz="4" w:space="0" w:color="000000"/>
              <w:right w:val="dashed" w:sz="4" w:space="0" w:color="000000"/>
            </w:tcBorders>
            <w:tcMar>
              <w:top w:w="85" w:type="dxa"/>
              <w:left w:w="85" w:type="dxa"/>
              <w:bottom w:w="85" w:type="dxa"/>
              <w:right w:w="85" w:type="dxa"/>
            </w:tcMar>
          </w:tcPr>
          <w:p w14:paraId="016EF8FF"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(１)</w:t>
            </w:r>
          </w:p>
          <w:p w14:paraId="19531167"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ア・自己診断「先生は悩みや相談にていねいに応じてくれる」（生徒）の肯定的回答80</w:t>
            </w:r>
            <w:r w:rsidR="00FB1485" w:rsidRPr="00F43A44">
              <w:rPr>
                <w:rFonts w:asciiTheme="minorEastAsia" w:hAnsiTheme="minorEastAsia" w:cs="ＭＳ 明朝"/>
                <w:sz w:val="20"/>
                <w:szCs w:val="20"/>
              </w:rPr>
              <w:t>%</w:t>
            </w:r>
            <w:r w:rsidR="00552DFE" w:rsidRPr="00F43A44">
              <w:rPr>
                <w:rFonts w:asciiTheme="minorEastAsia" w:hAnsiTheme="minorEastAsia" w:cs="ＭＳ 明朝" w:hint="eastAsia"/>
                <w:sz w:val="20"/>
                <w:szCs w:val="20"/>
              </w:rPr>
              <w:t>以上の維持。</w:t>
            </w:r>
            <w:r w:rsidRPr="00F43A44">
              <w:rPr>
                <w:rFonts w:asciiTheme="minorEastAsia" w:hAnsiTheme="minorEastAsia" w:cs="ＭＳ 明朝"/>
                <w:sz w:val="20"/>
                <w:szCs w:val="20"/>
              </w:rPr>
              <w:t>［</w:t>
            </w:r>
            <w:r w:rsidR="002B5F26" w:rsidRPr="00F43A44">
              <w:rPr>
                <w:rFonts w:asciiTheme="minorEastAsia" w:hAnsiTheme="minorEastAsia" w:cs="ＭＳ 明朝" w:hint="eastAsia"/>
                <w:sz w:val="20"/>
                <w:szCs w:val="20"/>
              </w:rPr>
              <w:t>80.8</w:t>
            </w:r>
            <w:r w:rsidR="00FB1485" w:rsidRPr="00F43A44">
              <w:rPr>
                <w:rFonts w:asciiTheme="minorEastAsia" w:hAnsiTheme="minorEastAsia" w:cs="ＭＳ 明朝"/>
                <w:sz w:val="20"/>
                <w:szCs w:val="20"/>
              </w:rPr>
              <w:t>%</w:t>
            </w:r>
            <w:r w:rsidR="00552DFE" w:rsidRPr="00F43A44">
              <w:rPr>
                <w:rFonts w:asciiTheme="minorEastAsia" w:hAnsiTheme="minorEastAsia" w:cs="ＭＳ 明朝"/>
                <w:sz w:val="20"/>
                <w:szCs w:val="20"/>
              </w:rPr>
              <w:t>］</w:t>
            </w:r>
          </w:p>
          <w:p w14:paraId="22CF49D4" w14:textId="77777777" w:rsidR="00061C9A" w:rsidRPr="00F43A44" w:rsidRDefault="00033A5E">
            <w:pPr>
              <w:spacing w:line="320" w:lineRule="auto"/>
              <w:ind w:left="410" w:hanging="200"/>
              <w:rPr>
                <w:rFonts w:asciiTheme="minorEastAsia" w:hAnsiTheme="minorEastAsia" w:cs="ＭＳ 明朝"/>
                <w:sz w:val="20"/>
                <w:szCs w:val="20"/>
              </w:rPr>
            </w:pPr>
            <w:r w:rsidRPr="00F43A44">
              <w:rPr>
                <w:rFonts w:asciiTheme="minorEastAsia" w:hAnsiTheme="minorEastAsia" w:cs="ＭＳ 明朝"/>
                <w:sz w:val="20"/>
                <w:szCs w:val="20"/>
              </w:rPr>
              <w:t>・自己診断「担任等に相談しやすい」（保護者）の肯定的回答70</w:t>
            </w:r>
            <w:r w:rsidR="00FB1485" w:rsidRPr="00F43A44">
              <w:rPr>
                <w:rFonts w:asciiTheme="minorEastAsia" w:hAnsiTheme="minorEastAsia" w:cs="ＭＳ 明朝"/>
                <w:sz w:val="20"/>
                <w:szCs w:val="20"/>
              </w:rPr>
              <w:t>%</w:t>
            </w:r>
            <w:r w:rsidR="00552DFE" w:rsidRPr="00F43A44">
              <w:rPr>
                <w:rFonts w:asciiTheme="minorEastAsia" w:hAnsiTheme="minorEastAsia" w:cs="ＭＳ 明朝"/>
                <w:sz w:val="20"/>
                <w:szCs w:val="20"/>
              </w:rPr>
              <w:t>以上</w:t>
            </w:r>
            <w:r w:rsidR="00552DFE" w:rsidRPr="00F43A44">
              <w:rPr>
                <w:rFonts w:asciiTheme="minorEastAsia" w:hAnsiTheme="minorEastAsia" w:cs="ＭＳ 明朝" w:hint="eastAsia"/>
                <w:sz w:val="20"/>
                <w:szCs w:val="20"/>
              </w:rPr>
              <w:t>をめざす。</w:t>
            </w:r>
            <w:r w:rsidRPr="00F43A44">
              <w:rPr>
                <w:rFonts w:asciiTheme="minorEastAsia" w:hAnsiTheme="minorEastAsia" w:cs="ＭＳ 明朝"/>
                <w:sz w:val="20"/>
                <w:szCs w:val="20"/>
              </w:rPr>
              <w:t>［</w:t>
            </w:r>
            <w:r w:rsidR="002B5F26" w:rsidRPr="00F43A44">
              <w:rPr>
                <w:rFonts w:asciiTheme="minorEastAsia" w:hAnsiTheme="minorEastAsia" w:cs="ＭＳ 明朝" w:hint="eastAsia"/>
                <w:sz w:val="20"/>
                <w:szCs w:val="20"/>
              </w:rPr>
              <w:t>69</w:t>
            </w:r>
            <w:r w:rsidR="002B5F26" w:rsidRPr="00F43A44">
              <w:rPr>
                <w:rFonts w:asciiTheme="minorEastAsia" w:hAnsiTheme="minorEastAsia" w:cs="ＭＳ 明朝"/>
                <w:sz w:val="20"/>
                <w:szCs w:val="20"/>
              </w:rPr>
              <w:t>.</w:t>
            </w:r>
            <w:r w:rsidR="002B5F26" w:rsidRPr="00F43A44">
              <w:rPr>
                <w:rFonts w:asciiTheme="minorEastAsia" w:hAnsiTheme="minorEastAsia" w:cs="ＭＳ 明朝" w:hint="eastAsia"/>
                <w:sz w:val="20"/>
                <w:szCs w:val="20"/>
              </w:rPr>
              <w:t>2</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p>
          <w:p w14:paraId="05500BD8" w14:textId="77777777" w:rsidR="00FA09B8" w:rsidRPr="00F43A44" w:rsidRDefault="00FA09B8" w:rsidP="00D91422">
            <w:pPr>
              <w:spacing w:line="320" w:lineRule="auto"/>
              <w:ind w:left="400" w:hangingChars="200" w:hanging="400"/>
              <w:rPr>
                <w:rFonts w:asciiTheme="minorEastAsia" w:hAnsiTheme="minorEastAsia" w:cs="ＭＳ 明朝"/>
                <w:color w:val="000000" w:themeColor="text1"/>
                <w:sz w:val="20"/>
                <w:szCs w:val="20"/>
              </w:rPr>
            </w:pPr>
          </w:p>
          <w:p w14:paraId="6AE313AD" w14:textId="77777777" w:rsidR="00061C9A" w:rsidRPr="00F43A44" w:rsidRDefault="00033A5E" w:rsidP="00D91422">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イ・</w:t>
            </w:r>
            <w:r w:rsidR="00997423" w:rsidRPr="00F43A44">
              <w:rPr>
                <w:rFonts w:asciiTheme="minorEastAsia" w:hAnsiTheme="minorEastAsia" w:cs="ＭＳ 明朝" w:hint="eastAsia"/>
                <w:color w:val="000000" w:themeColor="text1"/>
                <w:sz w:val="20"/>
                <w:szCs w:val="20"/>
              </w:rPr>
              <w:t>生徒情報共有会議</w:t>
            </w:r>
            <w:r w:rsidR="00D91422" w:rsidRPr="00F43A44">
              <w:rPr>
                <w:rFonts w:asciiTheme="minorEastAsia" w:hAnsiTheme="minorEastAsia" w:cs="ＭＳ 明朝" w:hint="eastAsia"/>
                <w:color w:val="000000" w:themeColor="text1"/>
                <w:sz w:val="20"/>
                <w:szCs w:val="20"/>
              </w:rPr>
              <w:t>から各学期に１回、職員全体への生徒情報共有の場をもつ。</w:t>
            </w:r>
          </w:p>
          <w:p w14:paraId="2476D0DE" w14:textId="77777777" w:rsidR="00061C9A" w:rsidRPr="00F43A44" w:rsidRDefault="00061C9A">
            <w:pPr>
              <w:spacing w:line="320" w:lineRule="auto"/>
              <w:ind w:left="400" w:hanging="400"/>
              <w:rPr>
                <w:rFonts w:asciiTheme="minorEastAsia" w:hAnsiTheme="minorEastAsia" w:cs="ＭＳ 明朝"/>
                <w:color w:val="FF0000"/>
                <w:sz w:val="20"/>
                <w:szCs w:val="20"/>
              </w:rPr>
            </w:pPr>
          </w:p>
          <w:p w14:paraId="7D379E00" w14:textId="77777777" w:rsidR="002B5F26" w:rsidRPr="00F43A44" w:rsidRDefault="002B5F26" w:rsidP="00D91422">
            <w:pPr>
              <w:spacing w:line="320" w:lineRule="auto"/>
              <w:rPr>
                <w:rFonts w:asciiTheme="minorEastAsia" w:hAnsiTheme="minorEastAsia" w:cs="ＭＳ 明朝"/>
                <w:color w:val="FF0000"/>
                <w:sz w:val="20"/>
                <w:szCs w:val="20"/>
              </w:rPr>
            </w:pPr>
          </w:p>
          <w:p w14:paraId="3BEEFB11" w14:textId="77777777" w:rsidR="00594A60" w:rsidRPr="00F43A44" w:rsidRDefault="00594A60" w:rsidP="00FA09B8">
            <w:pPr>
              <w:spacing w:line="320" w:lineRule="auto"/>
              <w:ind w:left="400" w:hanging="400"/>
              <w:rPr>
                <w:rFonts w:asciiTheme="minorEastAsia" w:hAnsiTheme="minorEastAsia" w:cs="ＭＳ 明朝"/>
                <w:sz w:val="20"/>
                <w:szCs w:val="20"/>
              </w:rPr>
            </w:pPr>
          </w:p>
          <w:p w14:paraId="59B55F88" w14:textId="1794A0F1" w:rsidR="00061C9A" w:rsidRPr="00F43A44" w:rsidRDefault="00552DFE" w:rsidP="00FA09B8">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ウ・図書委員会を年１回以上開催する</w:t>
            </w:r>
            <w:r w:rsidRPr="00F43A44">
              <w:rPr>
                <w:rFonts w:asciiTheme="minorEastAsia" w:hAnsiTheme="minorEastAsia" w:cs="ＭＳ 明朝" w:hint="eastAsia"/>
                <w:sz w:val="20"/>
                <w:szCs w:val="20"/>
              </w:rPr>
              <w:t>。</w:t>
            </w:r>
            <w:r w:rsidR="00FA09B8" w:rsidRPr="00F43A44">
              <w:rPr>
                <w:rFonts w:asciiTheme="minorEastAsia" w:hAnsiTheme="minorEastAsia" w:cs="ＭＳ 明朝" w:hint="eastAsia"/>
                <w:sz w:val="20"/>
                <w:szCs w:val="20"/>
              </w:rPr>
              <w:t>[</w:t>
            </w:r>
            <w:r w:rsidRPr="00F43A44">
              <w:rPr>
                <w:rFonts w:asciiTheme="minorEastAsia" w:hAnsiTheme="minorEastAsia" w:cs="ＭＳ 明朝" w:hint="eastAsia"/>
                <w:sz w:val="20"/>
                <w:szCs w:val="20"/>
              </w:rPr>
              <w:t>１回］</w:t>
            </w:r>
          </w:p>
          <w:p w14:paraId="200D1F2D" w14:textId="5D9AD2C4" w:rsidR="00FA09B8" w:rsidRPr="00F43A44" w:rsidRDefault="00FA09B8">
            <w:pPr>
              <w:spacing w:line="320" w:lineRule="auto"/>
              <w:rPr>
                <w:rFonts w:asciiTheme="minorEastAsia" w:hAnsiTheme="minorEastAsia" w:cs="ＭＳ 明朝"/>
                <w:sz w:val="20"/>
                <w:szCs w:val="20"/>
              </w:rPr>
            </w:pPr>
          </w:p>
          <w:p w14:paraId="3271CC5A"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52B96BB7"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ア・就職内定率95</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以上</w:t>
            </w:r>
            <w:r w:rsidR="008B152A" w:rsidRPr="00F43A44">
              <w:rPr>
                <w:rFonts w:asciiTheme="minorEastAsia" w:hAnsiTheme="minorEastAsia" w:cs="ＭＳ 明朝" w:hint="eastAsia"/>
                <w:sz w:val="20"/>
                <w:szCs w:val="20"/>
              </w:rPr>
              <w:t>の維持。</w:t>
            </w:r>
            <w:r w:rsidRPr="00F43A44">
              <w:rPr>
                <w:rFonts w:asciiTheme="minorEastAsia" w:hAnsiTheme="minorEastAsia" w:cs="ＭＳ 明朝"/>
                <w:sz w:val="20"/>
                <w:szCs w:val="20"/>
              </w:rPr>
              <w:t>［100</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p>
          <w:p w14:paraId="2E662F36" w14:textId="77777777" w:rsidR="00061C9A" w:rsidRPr="00F43A44" w:rsidRDefault="00997423" w:rsidP="0092014A">
            <w:pPr>
              <w:spacing w:line="320" w:lineRule="auto"/>
              <w:ind w:leftChars="100" w:left="410" w:hangingChars="100" w:hanging="2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・外部人材を講師とする校内研修を年間</w:t>
            </w:r>
            <w:r w:rsidR="00033A5E" w:rsidRPr="00F43A44">
              <w:rPr>
                <w:rFonts w:asciiTheme="minorEastAsia" w:hAnsiTheme="minorEastAsia" w:cs="ＭＳ 明朝"/>
                <w:color w:val="000000" w:themeColor="text1"/>
                <w:sz w:val="20"/>
                <w:szCs w:val="20"/>
              </w:rPr>
              <w:t>１回以上実施する。</w:t>
            </w:r>
            <w:r w:rsidR="00FA09B8" w:rsidRPr="00F43A44">
              <w:rPr>
                <w:rFonts w:asciiTheme="minorEastAsia" w:hAnsiTheme="minorEastAsia" w:cs="ＭＳ 明朝" w:hint="eastAsia"/>
                <w:color w:val="000000" w:themeColor="text1"/>
                <w:sz w:val="20"/>
                <w:szCs w:val="20"/>
              </w:rPr>
              <w:t>[</w:t>
            </w:r>
            <w:r w:rsidR="00552DFE" w:rsidRPr="00F43A44">
              <w:rPr>
                <w:rFonts w:asciiTheme="minorEastAsia" w:hAnsiTheme="minorEastAsia" w:cs="ＭＳ 明朝" w:hint="eastAsia"/>
                <w:color w:val="000000" w:themeColor="text1"/>
                <w:sz w:val="20"/>
                <w:szCs w:val="20"/>
              </w:rPr>
              <w:t>１回］</w:t>
            </w:r>
          </w:p>
          <w:p w14:paraId="212DFB64" w14:textId="77777777" w:rsidR="00061C9A" w:rsidRPr="00F43A44" w:rsidRDefault="00033A5E" w:rsidP="002B5F26">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イ・自己診断「将来の進路や生き方について考える機会」（生徒）の肯定的回答90</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以上の維持</w:t>
            </w:r>
            <w:r w:rsidR="008B152A"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［94.4</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p>
          <w:p w14:paraId="7C11FDD2" w14:textId="77777777" w:rsidR="0092014A" w:rsidRPr="00F43A44" w:rsidRDefault="0092014A" w:rsidP="002B5F26">
            <w:pPr>
              <w:spacing w:line="320" w:lineRule="auto"/>
              <w:ind w:left="400" w:hangingChars="200" w:hanging="400"/>
              <w:rPr>
                <w:rFonts w:asciiTheme="minorEastAsia" w:hAnsiTheme="minorEastAsia" w:cs="ＭＳ 明朝"/>
                <w:sz w:val="20"/>
                <w:szCs w:val="20"/>
              </w:rPr>
            </w:pPr>
          </w:p>
          <w:p w14:paraId="594360F7" w14:textId="77777777" w:rsidR="00061C9A" w:rsidRPr="00F43A44" w:rsidRDefault="00533BF0" w:rsidP="002B5F26">
            <w:pPr>
              <w:spacing w:line="320" w:lineRule="auto"/>
              <w:ind w:left="400" w:hangingChars="200" w:hanging="400"/>
              <w:rPr>
                <w:rFonts w:asciiTheme="minorEastAsia" w:hAnsiTheme="minorEastAsia" w:cs="ＭＳ 明朝"/>
                <w:color w:val="FF0000"/>
                <w:sz w:val="20"/>
                <w:szCs w:val="20"/>
              </w:rPr>
            </w:pPr>
            <w:r w:rsidRPr="00F43A44">
              <w:rPr>
                <w:rFonts w:asciiTheme="minorEastAsia" w:hAnsiTheme="minorEastAsia" w:cs="ＭＳ 明朝"/>
                <w:sz w:val="20"/>
                <w:szCs w:val="20"/>
              </w:rPr>
              <w:t>ウ・懲戒件数を前年度</w:t>
            </w:r>
            <w:r w:rsidRPr="00F43A44">
              <w:rPr>
                <w:rFonts w:asciiTheme="minorEastAsia" w:hAnsiTheme="minorEastAsia" w:cs="ＭＳ 明朝" w:hint="eastAsia"/>
                <w:sz w:val="20"/>
                <w:szCs w:val="20"/>
              </w:rPr>
              <w:t>程度</w:t>
            </w:r>
            <w:r w:rsidRPr="00F43A44">
              <w:rPr>
                <w:rFonts w:asciiTheme="minorEastAsia" w:hAnsiTheme="minorEastAsia" w:cs="ＭＳ 明朝"/>
                <w:sz w:val="20"/>
                <w:szCs w:val="20"/>
              </w:rPr>
              <w:t>に</w:t>
            </w:r>
            <w:r w:rsidRPr="00F43A44">
              <w:rPr>
                <w:rFonts w:asciiTheme="minorEastAsia" w:hAnsiTheme="minorEastAsia" w:cs="ＭＳ 明朝" w:hint="eastAsia"/>
                <w:sz w:val="20"/>
                <w:szCs w:val="20"/>
              </w:rPr>
              <w:t>抑える</w:t>
            </w:r>
            <w:r w:rsidR="00033A5E" w:rsidRPr="00F43A44">
              <w:rPr>
                <w:rFonts w:asciiTheme="minorEastAsia" w:hAnsiTheme="minorEastAsia" w:cs="ＭＳ 明朝"/>
                <w:sz w:val="20"/>
                <w:szCs w:val="20"/>
              </w:rPr>
              <w:t>。［</w:t>
            </w:r>
            <w:r w:rsidRPr="00F43A44">
              <w:rPr>
                <w:rFonts w:asciiTheme="minorEastAsia" w:hAnsiTheme="minorEastAsia" w:cs="ＭＳ 明朝" w:hint="eastAsia"/>
                <w:sz w:val="20"/>
                <w:szCs w:val="20"/>
              </w:rPr>
              <w:t>51</w:t>
            </w:r>
            <w:r w:rsidR="00033A5E" w:rsidRPr="00F43A44">
              <w:rPr>
                <w:rFonts w:asciiTheme="minorEastAsia" w:hAnsiTheme="minorEastAsia" w:cs="ＭＳ 明朝"/>
                <w:sz w:val="20"/>
                <w:szCs w:val="20"/>
              </w:rPr>
              <w:t>件］</w:t>
            </w:r>
          </w:p>
          <w:p w14:paraId="08EBD15B" w14:textId="77777777" w:rsidR="00061C9A" w:rsidRPr="00F43A44" w:rsidRDefault="00552DF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・自己診断「あいさつやお礼を言うよう</w:t>
            </w:r>
            <w:r w:rsidR="00033A5E" w:rsidRPr="00F43A44">
              <w:rPr>
                <w:rFonts w:asciiTheme="minorEastAsia" w:hAnsiTheme="minorEastAsia" w:cs="ＭＳ 明朝"/>
                <w:sz w:val="20"/>
                <w:szCs w:val="20"/>
              </w:rPr>
              <w:t>になった」（生徒）の肯定的回答85</w:t>
            </w:r>
            <w:r w:rsidR="00FB1485" w:rsidRPr="00F43A44">
              <w:rPr>
                <w:rFonts w:asciiTheme="minorEastAsia" w:hAnsiTheme="minorEastAsia" w:cs="ＭＳ 明朝"/>
                <w:sz w:val="20"/>
                <w:szCs w:val="20"/>
              </w:rPr>
              <w:t>%</w:t>
            </w:r>
            <w:r w:rsidR="00033A5E" w:rsidRPr="00F43A44">
              <w:rPr>
                <w:rFonts w:asciiTheme="minorEastAsia" w:hAnsiTheme="minorEastAsia" w:cs="ＭＳ 明朝"/>
                <w:sz w:val="20"/>
                <w:szCs w:val="20"/>
              </w:rPr>
              <w:t>以上の維持</w:t>
            </w:r>
            <w:r w:rsidR="008B152A" w:rsidRPr="00F43A44">
              <w:rPr>
                <w:rFonts w:asciiTheme="minorEastAsia" w:hAnsiTheme="minorEastAsia" w:cs="ＭＳ 明朝" w:hint="eastAsia"/>
                <w:sz w:val="20"/>
                <w:szCs w:val="20"/>
              </w:rPr>
              <w:t>。</w:t>
            </w:r>
            <w:r w:rsidR="00033A5E" w:rsidRPr="00F43A44">
              <w:rPr>
                <w:rFonts w:asciiTheme="minorEastAsia" w:hAnsiTheme="minorEastAsia" w:cs="ＭＳ 明朝"/>
                <w:sz w:val="20"/>
                <w:szCs w:val="20"/>
              </w:rPr>
              <w:t>［88.8</w:t>
            </w:r>
            <w:r w:rsidR="00FB1485" w:rsidRPr="00F43A44">
              <w:rPr>
                <w:rFonts w:asciiTheme="minorEastAsia" w:hAnsiTheme="minorEastAsia" w:cs="ＭＳ 明朝"/>
                <w:sz w:val="20"/>
                <w:szCs w:val="20"/>
              </w:rPr>
              <w:t>%</w:t>
            </w:r>
            <w:r w:rsidR="00033A5E" w:rsidRPr="00F43A44">
              <w:rPr>
                <w:rFonts w:asciiTheme="minorEastAsia" w:hAnsiTheme="minorEastAsia" w:cs="ＭＳ 明朝"/>
                <w:sz w:val="20"/>
                <w:szCs w:val="20"/>
              </w:rPr>
              <w:t>］</w:t>
            </w:r>
          </w:p>
          <w:p w14:paraId="59CB3991" w14:textId="77777777" w:rsidR="00623993" w:rsidRPr="00F43A44" w:rsidRDefault="00623993">
            <w:pPr>
              <w:spacing w:line="320" w:lineRule="auto"/>
              <w:rPr>
                <w:rFonts w:asciiTheme="minorEastAsia" w:hAnsiTheme="minorEastAsia" w:cs="ＭＳ 明朝"/>
                <w:color w:val="FF0000"/>
                <w:sz w:val="20"/>
                <w:szCs w:val="20"/>
              </w:rPr>
            </w:pPr>
          </w:p>
        </w:tc>
        <w:tc>
          <w:tcPr>
            <w:tcW w:w="2799"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646C61A4" w14:textId="77777777" w:rsidR="00061C9A" w:rsidRPr="00F43A44" w:rsidRDefault="00061C9A">
            <w:pPr>
              <w:spacing w:line="300" w:lineRule="auto"/>
              <w:rPr>
                <w:rFonts w:asciiTheme="minorEastAsia" w:hAnsiTheme="minorEastAsia" w:cs="ＭＳ 明朝"/>
                <w:color w:val="FF0000"/>
                <w:sz w:val="20"/>
                <w:szCs w:val="20"/>
              </w:rPr>
            </w:pPr>
          </w:p>
          <w:p w14:paraId="2CEAB4FC" w14:textId="77777777" w:rsidR="00061C9A" w:rsidRPr="00F43A44" w:rsidRDefault="00061C9A">
            <w:pPr>
              <w:spacing w:line="300" w:lineRule="auto"/>
              <w:rPr>
                <w:rFonts w:asciiTheme="minorEastAsia" w:hAnsiTheme="minorEastAsia" w:cs="ＭＳ 明朝"/>
                <w:color w:val="FF0000"/>
                <w:sz w:val="20"/>
                <w:szCs w:val="20"/>
              </w:rPr>
            </w:pPr>
          </w:p>
          <w:p w14:paraId="432DEA4F" w14:textId="77777777" w:rsidR="00061C9A" w:rsidRPr="00F43A44" w:rsidRDefault="00061C9A">
            <w:pPr>
              <w:spacing w:line="300" w:lineRule="auto"/>
              <w:rPr>
                <w:rFonts w:asciiTheme="minorEastAsia" w:hAnsiTheme="minorEastAsia" w:cs="ＭＳ 明朝"/>
                <w:color w:val="FF0000"/>
                <w:sz w:val="20"/>
                <w:szCs w:val="20"/>
              </w:rPr>
            </w:pPr>
          </w:p>
          <w:p w14:paraId="5382AC78" w14:textId="77777777" w:rsidR="00061C9A" w:rsidRPr="00F43A44" w:rsidRDefault="00061C9A">
            <w:pPr>
              <w:spacing w:line="300" w:lineRule="auto"/>
              <w:rPr>
                <w:rFonts w:asciiTheme="minorEastAsia" w:hAnsiTheme="minorEastAsia" w:cs="ＭＳ 明朝"/>
                <w:color w:val="FF0000"/>
                <w:sz w:val="20"/>
                <w:szCs w:val="20"/>
              </w:rPr>
            </w:pPr>
          </w:p>
          <w:p w14:paraId="571F5447" w14:textId="77777777" w:rsidR="00061C9A" w:rsidRPr="00F43A44" w:rsidRDefault="00061C9A">
            <w:pPr>
              <w:spacing w:line="300" w:lineRule="auto"/>
              <w:rPr>
                <w:rFonts w:asciiTheme="minorEastAsia" w:hAnsiTheme="minorEastAsia" w:cs="ＭＳ 明朝"/>
                <w:color w:val="FF0000"/>
                <w:sz w:val="20"/>
                <w:szCs w:val="20"/>
              </w:rPr>
            </w:pPr>
          </w:p>
          <w:p w14:paraId="67F11C14" w14:textId="77777777" w:rsidR="00061C9A" w:rsidRPr="00F43A44" w:rsidRDefault="00061C9A">
            <w:pPr>
              <w:spacing w:line="300" w:lineRule="auto"/>
              <w:rPr>
                <w:rFonts w:asciiTheme="minorEastAsia" w:hAnsiTheme="minorEastAsia" w:cs="ＭＳ 明朝"/>
                <w:color w:val="FF0000"/>
                <w:sz w:val="20"/>
                <w:szCs w:val="20"/>
              </w:rPr>
            </w:pPr>
          </w:p>
          <w:p w14:paraId="27CF27E0" w14:textId="77777777" w:rsidR="00061C9A" w:rsidRPr="00F43A44" w:rsidRDefault="00061C9A">
            <w:pPr>
              <w:spacing w:line="300" w:lineRule="auto"/>
              <w:rPr>
                <w:rFonts w:asciiTheme="minorEastAsia" w:hAnsiTheme="minorEastAsia" w:cs="ＭＳ 明朝"/>
                <w:color w:val="FF0000"/>
                <w:sz w:val="20"/>
                <w:szCs w:val="20"/>
              </w:rPr>
            </w:pPr>
          </w:p>
          <w:p w14:paraId="51397279" w14:textId="77777777" w:rsidR="00061C9A" w:rsidRPr="00F43A44" w:rsidRDefault="00061C9A">
            <w:pPr>
              <w:spacing w:line="300" w:lineRule="auto"/>
              <w:rPr>
                <w:rFonts w:asciiTheme="minorEastAsia" w:hAnsiTheme="minorEastAsia" w:cs="ＭＳ 明朝"/>
                <w:color w:val="FF0000"/>
                <w:sz w:val="20"/>
                <w:szCs w:val="20"/>
              </w:rPr>
            </w:pPr>
          </w:p>
          <w:p w14:paraId="23E96B58" w14:textId="77777777" w:rsidR="00061C9A" w:rsidRPr="00F43A44" w:rsidRDefault="00061C9A">
            <w:pPr>
              <w:spacing w:line="300" w:lineRule="auto"/>
              <w:rPr>
                <w:rFonts w:asciiTheme="minorEastAsia" w:hAnsiTheme="minorEastAsia" w:cs="ＭＳ 明朝"/>
                <w:color w:val="FF0000"/>
                <w:sz w:val="20"/>
                <w:szCs w:val="20"/>
              </w:rPr>
            </w:pPr>
          </w:p>
          <w:p w14:paraId="4CC7CB36" w14:textId="77777777" w:rsidR="00061C9A" w:rsidRPr="00F43A44" w:rsidRDefault="00061C9A">
            <w:pPr>
              <w:spacing w:line="300" w:lineRule="auto"/>
              <w:rPr>
                <w:rFonts w:asciiTheme="minorEastAsia" w:hAnsiTheme="minorEastAsia" w:cs="ＭＳ 明朝"/>
                <w:color w:val="FF0000"/>
                <w:sz w:val="20"/>
                <w:szCs w:val="20"/>
              </w:rPr>
            </w:pPr>
          </w:p>
          <w:p w14:paraId="27CBB1F5" w14:textId="77777777" w:rsidR="00061C9A" w:rsidRPr="00F43A44" w:rsidRDefault="00061C9A">
            <w:pPr>
              <w:spacing w:line="300" w:lineRule="auto"/>
              <w:rPr>
                <w:rFonts w:asciiTheme="minorEastAsia" w:hAnsiTheme="minorEastAsia" w:cs="ＭＳ 明朝"/>
                <w:color w:val="FF0000"/>
                <w:sz w:val="20"/>
                <w:szCs w:val="20"/>
              </w:rPr>
            </w:pPr>
          </w:p>
          <w:p w14:paraId="4C76C797" w14:textId="77777777" w:rsidR="00061C9A" w:rsidRPr="00F43A44" w:rsidRDefault="00061C9A">
            <w:pPr>
              <w:spacing w:line="300" w:lineRule="auto"/>
              <w:rPr>
                <w:rFonts w:asciiTheme="minorEastAsia" w:hAnsiTheme="minorEastAsia" w:cs="ＭＳ 明朝"/>
                <w:color w:val="FF0000"/>
                <w:sz w:val="20"/>
                <w:szCs w:val="20"/>
              </w:rPr>
            </w:pPr>
          </w:p>
          <w:p w14:paraId="03D3BF8E" w14:textId="77777777" w:rsidR="00061C9A" w:rsidRPr="00F43A44" w:rsidRDefault="00061C9A">
            <w:pPr>
              <w:spacing w:line="300" w:lineRule="auto"/>
              <w:rPr>
                <w:rFonts w:asciiTheme="minorEastAsia" w:hAnsiTheme="minorEastAsia" w:cs="ＭＳ 明朝"/>
                <w:color w:val="FF0000"/>
                <w:sz w:val="20"/>
                <w:szCs w:val="20"/>
              </w:rPr>
            </w:pPr>
          </w:p>
          <w:p w14:paraId="6D6859F0" w14:textId="77777777" w:rsidR="00061C9A" w:rsidRPr="00F43A44" w:rsidRDefault="00061C9A">
            <w:pPr>
              <w:spacing w:line="300" w:lineRule="auto"/>
              <w:rPr>
                <w:rFonts w:asciiTheme="minorEastAsia" w:hAnsiTheme="minorEastAsia" w:cs="ＭＳ 明朝"/>
                <w:color w:val="FF0000"/>
                <w:sz w:val="20"/>
                <w:szCs w:val="20"/>
              </w:rPr>
            </w:pPr>
          </w:p>
          <w:p w14:paraId="574F4499" w14:textId="77777777" w:rsidR="00061C9A" w:rsidRPr="00F43A44" w:rsidRDefault="00061C9A">
            <w:pPr>
              <w:spacing w:line="300" w:lineRule="auto"/>
              <w:rPr>
                <w:rFonts w:asciiTheme="minorEastAsia" w:hAnsiTheme="minorEastAsia" w:cs="ＭＳ 明朝"/>
                <w:color w:val="FF0000"/>
                <w:sz w:val="20"/>
                <w:szCs w:val="20"/>
              </w:rPr>
            </w:pPr>
          </w:p>
          <w:p w14:paraId="17077787" w14:textId="77777777" w:rsidR="00061C9A" w:rsidRPr="00F43A44" w:rsidRDefault="00061C9A">
            <w:pPr>
              <w:spacing w:line="300" w:lineRule="auto"/>
              <w:rPr>
                <w:rFonts w:asciiTheme="minorEastAsia" w:hAnsiTheme="minorEastAsia" w:cs="ＭＳ 明朝"/>
                <w:color w:val="FF0000"/>
                <w:sz w:val="20"/>
                <w:szCs w:val="20"/>
              </w:rPr>
            </w:pPr>
          </w:p>
          <w:p w14:paraId="148136A2" w14:textId="77777777" w:rsidR="00061C9A" w:rsidRPr="00F43A44" w:rsidRDefault="00061C9A">
            <w:pPr>
              <w:spacing w:line="300" w:lineRule="auto"/>
              <w:rPr>
                <w:rFonts w:asciiTheme="minorEastAsia" w:hAnsiTheme="minorEastAsia" w:cs="ＭＳ 明朝"/>
                <w:color w:val="FF0000"/>
                <w:sz w:val="20"/>
                <w:szCs w:val="20"/>
              </w:rPr>
            </w:pPr>
          </w:p>
          <w:p w14:paraId="3C19AE5B" w14:textId="77777777" w:rsidR="00061C9A" w:rsidRPr="00F43A44" w:rsidRDefault="00061C9A">
            <w:pPr>
              <w:spacing w:line="300" w:lineRule="auto"/>
              <w:rPr>
                <w:rFonts w:asciiTheme="minorEastAsia" w:hAnsiTheme="minorEastAsia" w:cs="ＭＳ 明朝"/>
                <w:color w:val="FF0000"/>
                <w:sz w:val="20"/>
                <w:szCs w:val="20"/>
              </w:rPr>
            </w:pPr>
          </w:p>
          <w:p w14:paraId="4042BA2A" w14:textId="77777777" w:rsidR="00061C9A" w:rsidRPr="00F43A44" w:rsidRDefault="00061C9A">
            <w:pPr>
              <w:spacing w:line="300" w:lineRule="auto"/>
              <w:rPr>
                <w:rFonts w:asciiTheme="minorEastAsia" w:hAnsiTheme="minorEastAsia" w:cs="ＭＳ 明朝"/>
                <w:color w:val="FF0000"/>
                <w:sz w:val="20"/>
                <w:szCs w:val="20"/>
              </w:rPr>
            </w:pPr>
          </w:p>
          <w:p w14:paraId="5AECC6AE" w14:textId="77777777" w:rsidR="00061C9A" w:rsidRPr="00F43A44" w:rsidRDefault="00061C9A">
            <w:pPr>
              <w:spacing w:line="300" w:lineRule="auto"/>
              <w:rPr>
                <w:rFonts w:asciiTheme="minorEastAsia" w:hAnsiTheme="minorEastAsia" w:cs="ＭＳ 明朝"/>
                <w:color w:val="FF0000"/>
                <w:sz w:val="20"/>
                <w:szCs w:val="20"/>
              </w:rPr>
            </w:pPr>
          </w:p>
          <w:p w14:paraId="488EF0DB" w14:textId="77777777" w:rsidR="00061C9A" w:rsidRPr="00F43A44" w:rsidRDefault="00061C9A">
            <w:pPr>
              <w:spacing w:line="300" w:lineRule="auto"/>
              <w:rPr>
                <w:rFonts w:asciiTheme="minorEastAsia" w:hAnsiTheme="minorEastAsia" w:cs="ＭＳ 明朝"/>
                <w:color w:val="FF0000"/>
                <w:sz w:val="20"/>
                <w:szCs w:val="20"/>
              </w:rPr>
            </w:pPr>
          </w:p>
          <w:p w14:paraId="2EBACDC3" w14:textId="77777777" w:rsidR="00061C9A" w:rsidRPr="00F43A44" w:rsidRDefault="00061C9A">
            <w:pPr>
              <w:spacing w:line="300" w:lineRule="auto"/>
              <w:rPr>
                <w:rFonts w:asciiTheme="minorEastAsia" w:hAnsiTheme="minorEastAsia" w:cs="ＭＳ 明朝"/>
                <w:color w:val="FF0000"/>
                <w:sz w:val="20"/>
                <w:szCs w:val="20"/>
              </w:rPr>
            </w:pPr>
          </w:p>
          <w:p w14:paraId="4F748143" w14:textId="77777777" w:rsidR="00061C9A" w:rsidRPr="00F43A44" w:rsidRDefault="00061C9A">
            <w:pPr>
              <w:spacing w:line="300" w:lineRule="auto"/>
              <w:rPr>
                <w:rFonts w:asciiTheme="minorEastAsia" w:hAnsiTheme="minorEastAsia" w:cs="ＭＳ 明朝"/>
                <w:color w:val="FF0000"/>
                <w:sz w:val="20"/>
                <w:szCs w:val="20"/>
              </w:rPr>
            </w:pPr>
          </w:p>
          <w:p w14:paraId="438FD5DC" w14:textId="77777777" w:rsidR="00061C9A" w:rsidRPr="00F43A44" w:rsidRDefault="00061C9A">
            <w:pPr>
              <w:spacing w:line="300" w:lineRule="auto"/>
              <w:rPr>
                <w:rFonts w:asciiTheme="minorEastAsia" w:hAnsiTheme="minorEastAsia" w:cs="ＭＳ 明朝"/>
                <w:color w:val="FF0000"/>
                <w:sz w:val="20"/>
                <w:szCs w:val="20"/>
              </w:rPr>
            </w:pPr>
          </w:p>
        </w:tc>
      </w:tr>
      <w:tr w:rsidR="00061C9A" w:rsidRPr="00F43A44" w14:paraId="6CE47087" w14:textId="77777777" w:rsidTr="00552DFE">
        <w:trPr>
          <w:trHeight w:val="330"/>
          <w:jc w:val="center"/>
        </w:trPr>
        <w:tc>
          <w:tcPr>
            <w:tcW w:w="855" w:type="dxa"/>
            <w:tcBorders>
              <w:top w:val="single" w:sz="4" w:space="0" w:color="000000"/>
            </w:tcBorders>
            <w:shd w:val="clear" w:color="auto" w:fill="auto"/>
            <w:tcMar>
              <w:top w:w="85" w:type="dxa"/>
              <w:left w:w="85" w:type="dxa"/>
              <w:bottom w:w="85" w:type="dxa"/>
              <w:right w:w="85" w:type="dxa"/>
            </w:tcMar>
            <w:vAlign w:val="center"/>
          </w:tcPr>
          <w:p w14:paraId="6E8E59D0"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３</w:t>
            </w:r>
          </w:p>
          <w:p w14:paraId="66186976" w14:textId="77777777" w:rsidR="00061C9A" w:rsidRPr="00F43A44" w:rsidRDefault="00061C9A">
            <w:pPr>
              <w:spacing w:line="200" w:lineRule="auto"/>
              <w:jc w:val="left"/>
              <w:rPr>
                <w:rFonts w:asciiTheme="minorEastAsia" w:hAnsiTheme="minorEastAsia" w:cs="ＭＳ 明朝"/>
                <w:sz w:val="20"/>
                <w:szCs w:val="20"/>
              </w:rPr>
            </w:pPr>
          </w:p>
          <w:p w14:paraId="5192C6E2" w14:textId="77777777" w:rsidR="000F14FA" w:rsidRPr="00F43A44" w:rsidRDefault="000F14FA" w:rsidP="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人</w:t>
            </w:r>
          </w:p>
          <w:p w14:paraId="06E49EFA" w14:textId="77777777" w:rsidR="00061C9A" w:rsidRPr="00F43A44" w:rsidRDefault="000F14FA" w:rsidP="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権</w:t>
            </w:r>
          </w:p>
          <w:p w14:paraId="0BB38C41" w14:textId="77777777" w:rsidR="00061C9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w:t>
            </w:r>
          </w:p>
          <w:p w14:paraId="02184C45"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多</w:t>
            </w:r>
          </w:p>
          <w:p w14:paraId="79329E72"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様</w:t>
            </w:r>
          </w:p>
          <w:p w14:paraId="25F58224" w14:textId="77777777" w:rsidR="00061C9A" w:rsidRPr="00F43A44" w:rsidRDefault="000F14FA" w:rsidP="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性</w:t>
            </w:r>
          </w:p>
          <w:p w14:paraId="568E59E5"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を</w:t>
            </w:r>
          </w:p>
          <w:p w14:paraId="2E1B9696"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尊</w:t>
            </w:r>
          </w:p>
          <w:p w14:paraId="736CBDA6"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lastRenderedPageBreak/>
              <w:t>重</w:t>
            </w:r>
          </w:p>
          <w:p w14:paraId="2DB47C3F"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す</w:t>
            </w:r>
          </w:p>
          <w:p w14:paraId="000F48F1"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る</w:t>
            </w:r>
          </w:p>
          <w:p w14:paraId="656E0709"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教</w:t>
            </w:r>
          </w:p>
          <w:p w14:paraId="4910DB08" w14:textId="77777777" w:rsidR="00061C9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育</w:t>
            </w:r>
          </w:p>
          <w:p w14:paraId="26AFA590" w14:textId="77777777" w:rsidR="000F14FA" w:rsidRPr="00F43A44" w:rsidRDefault="000F14FA">
            <w:pPr>
              <w:spacing w:line="200" w:lineRule="auto"/>
              <w:jc w:val="center"/>
              <w:rPr>
                <w:rFonts w:asciiTheme="minorEastAsia" w:hAnsiTheme="minorEastAsia" w:cs="ＭＳ 明朝"/>
                <w:sz w:val="20"/>
                <w:szCs w:val="20"/>
              </w:rPr>
            </w:pPr>
            <w:r w:rsidRPr="00F43A44">
              <w:rPr>
                <w:rFonts w:asciiTheme="minorEastAsia" w:hAnsiTheme="minorEastAsia" w:cs="ＭＳ 明朝" w:hint="eastAsia"/>
                <w:sz w:val="20"/>
                <w:szCs w:val="20"/>
              </w:rPr>
              <w:t>の</w:t>
            </w:r>
          </w:p>
          <w:p w14:paraId="3B6F4F1E" w14:textId="77777777" w:rsidR="00061C9A" w:rsidRPr="00F43A44" w:rsidRDefault="00033A5E">
            <w:pPr>
              <w:spacing w:line="200" w:lineRule="auto"/>
              <w:jc w:val="center"/>
              <w:rPr>
                <w:rFonts w:asciiTheme="minorEastAsia" w:hAnsiTheme="minorEastAsia" w:cs="ＭＳ 明朝"/>
                <w:sz w:val="20"/>
                <w:szCs w:val="20"/>
              </w:rPr>
            </w:pPr>
            <w:r w:rsidRPr="00F43A44">
              <w:rPr>
                <w:rFonts w:asciiTheme="minorEastAsia" w:hAnsiTheme="minorEastAsia" w:cs="ＭＳ 明朝"/>
                <w:sz w:val="20"/>
                <w:szCs w:val="20"/>
              </w:rPr>
              <w:t>推</w:t>
            </w:r>
          </w:p>
          <w:p w14:paraId="383B0884" w14:textId="77777777" w:rsidR="00061C9A" w:rsidRPr="00F43A44" w:rsidRDefault="00033A5E">
            <w:pPr>
              <w:spacing w:line="200" w:lineRule="auto"/>
              <w:jc w:val="center"/>
              <w:rPr>
                <w:rFonts w:asciiTheme="minorEastAsia" w:hAnsiTheme="minorEastAsia" w:cs="ＭＳ 明朝"/>
                <w:color w:val="FF0000"/>
                <w:sz w:val="20"/>
                <w:szCs w:val="20"/>
              </w:rPr>
            </w:pPr>
            <w:r w:rsidRPr="00F43A44">
              <w:rPr>
                <w:rFonts w:asciiTheme="minorEastAsia" w:hAnsiTheme="minorEastAsia" w:cs="ＭＳ 明朝"/>
                <w:sz w:val="20"/>
                <w:szCs w:val="20"/>
              </w:rPr>
              <w:t>進</w:t>
            </w:r>
            <w:r w:rsidRPr="00F43A44">
              <w:rPr>
                <w:rFonts w:asciiTheme="minorEastAsia" w:hAnsiTheme="minorEastAsia" w:cs="ＭＳ 明朝"/>
                <w:color w:val="FF0000"/>
                <w:sz w:val="20"/>
                <w:szCs w:val="20"/>
              </w:rPr>
              <w:t xml:space="preserve">　</w:t>
            </w:r>
          </w:p>
        </w:tc>
        <w:tc>
          <w:tcPr>
            <w:tcW w:w="2826" w:type="dxa"/>
            <w:tcBorders>
              <w:top w:val="single" w:sz="4" w:space="0" w:color="000000"/>
            </w:tcBorders>
            <w:shd w:val="clear" w:color="auto" w:fill="auto"/>
            <w:tcMar>
              <w:top w:w="85" w:type="dxa"/>
              <w:left w:w="85" w:type="dxa"/>
              <w:bottom w:w="85" w:type="dxa"/>
              <w:right w:w="85" w:type="dxa"/>
            </w:tcMar>
          </w:tcPr>
          <w:p w14:paraId="4BC288E5"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lastRenderedPageBreak/>
              <w:t>（１）人権教育の推進</w:t>
            </w:r>
          </w:p>
          <w:p w14:paraId="010A83F9" w14:textId="77777777" w:rsidR="00061C9A" w:rsidRPr="00F43A44" w:rsidRDefault="00732B15" w:rsidP="008749E8">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ア　人権尊重に貫かれた　教育を徹底し、いじめ</w:t>
            </w:r>
            <w:r w:rsidR="00033A5E" w:rsidRPr="00F43A44">
              <w:rPr>
                <w:rFonts w:asciiTheme="minorEastAsia" w:hAnsiTheme="minorEastAsia" w:cs="ＭＳ 明朝"/>
                <w:sz w:val="20"/>
                <w:szCs w:val="20"/>
              </w:rPr>
              <w:t>や差別の未然防止</w:t>
            </w:r>
          </w:p>
          <w:p w14:paraId="0B75A593" w14:textId="77777777" w:rsidR="00061C9A" w:rsidRPr="00F43A44" w:rsidRDefault="00061C9A">
            <w:pPr>
              <w:spacing w:line="320" w:lineRule="auto"/>
              <w:rPr>
                <w:rFonts w:asciiTheme="minorEastAsia" w:hAnsiTheme="minorEastAsia" w:cs="ＭＳ 明朝"/>
                <w:sz w:val="20"/>
                <w:szCs w:val="20"/>
              </w:rPr>
            </w:pPr>
          </w:p>
          <w:p w14:paraId="3B5DC222" w14:textId="77777777" w:rsidR="008749E8" w:rsidRPr="00F43A44" w:rsidRDefault="008749E8">
            <w:pPr>
              <w:spacing w:line="320" w:lineRule="auto"/>
              <w:rPr>
                <w:rFonts w:asciiTheme="minorEastAsia" w:hAnsiTheme="minorEastAsia" w:cs="ＭＳ 明朝"/>
                <w:sz w:val="20"/>
                <w:szCs w:val="20"/>
              </w:rPr>
            </w:pPr>
          </w:p>
          <w:p w14:paraId="16ED6D81" w14:textId="77777777" w:rsidR="00061C9A" w:rsidRPr="00F43A44" w:rsidRDefault="00033A5E" w:rsidP="008749E8">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lastRenderedPageBreak/>
              <w:t>イ　ＧＳ、ＣＤを始め　　様々な教育活動を行　　う。</w:t>
            </w:r>
          </w:p>
          <w:p w14:paraId="2D8EB340" w14:textId="77777777" w:rsidR="00061C9A" w:rsidRPr="00F43A44" w:rsidRDefault="00061C9A">
            <w:pPr>
              <w:spacing w:line="320" w:lineRule="auto"/>
              <w:ind w:left="200" w:hanging="200"/>
              <w:rPr>
                <w:rFonts w:asciiTheme="minorEastAsia" w:hAnsiTheme="minorEastAsia" w:cs="ＭＳ 明朝"/>
                <w:sz w:val="20"/>
                <w:szCs w:val="20"/>
              </w:rPr>
            </w:pPr>
          </w:p>
          <w:p w14:paraId="567F595E" w14:textId="77777777" w:rsidR="00061C9A" w:rsidRPr="00F43A44" w:rsidRDefault="00033A5E">
            <w:pPr>
              <w:spacing w:line="320" w:lineRule="auto"/>
              <w:ind w:left="200" w:hanging="200"/>
              <w:rPr>
                <w:rFonts w:asciiTheme="minorEastAsia" w:hAnsiTheme="minorEastAsia" w:cs="ＭＳ 明朝"/>
                <w:sz w:val="20"/>
                <w:szCs w:val="20"/>
              </w:rPr>
            </w:pPr>
            <w:r w:rsidRPr="00F43A44">
              <w:rPr>
                <w:rFonts w:asciiTheme="minorEastAsia" w:hAnsiTheme="minorEastAsia" w:cs="ＭＳ 明朝"/>
                <w:sz w:val="20"/>
                <w:szCs w:val="20"/>
              </w:rPr>
              <w:t>（２）多文化共生教育の推進</w:t>
            </w:r>
          </w:p>
          <w:p w14:paraId="6E94510C" w14:textId="77777777" w:rsidR="00061C9A" w:rsidRPr="00F43A44" w:rsidRDefault="00033A5E" w:rsidP="00FA09B8">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ア　渡日生、帰国生の母語保障及び日本語指導を推進</w:t>
            </w:r>
          </w:p>
          <w:p w14:paraId="4AF63AC3" w14:textId="77777777" w:rsidR="00061C9A" w:rsidRPr="00F43A44" w:rsidRDefault="00061C9A">
            <w:pPr>
              <w:spacing w:line="320" w:lineRule="auto"/>
              <w:ind w:left="200" w:hanging="200"/>
              <w:rPr>
                <w:rFonts w:asciiTheme="minorEastAsia" w:hAnsiTheme="minorEastAsia" w:cs="ＭＳ 明朝"/>
                <w:sz w:val="20"/>
                <w:szCs w:val="20"/>
              </w:rPr>
            </w:pPr>
          </w:p>
          <w:p w14:paraId="633918FD" w14:textId="77777777" w:rsidR="008749E8" w:rsidRPr="00F43A44" w:rsidRDefault="008749E8" w:rsidP="00611100">
            <w:pPr>
              <w:spacing w:line="320" w:lineRule="auto"/>
              <w:ind w:left="400" w:hangingChars="200" w:hanging="400"/>
              <w:rPr>
                <w:rFonts w:asciiTheme="minorEastAsia" w:hAnsiTheme="minorEastAsia" w:cs="ＭＳ 明朝"/>
                <w:sz w:val="20"/>
                <w:szCs w:val="20"/>
              </w:rPr>
            </w:pPr>
          </w:p>
          <w:p w14:paraId="20808D0F" w14:textId="77777777" w:rsidR="008749E8" w:rsidRPr="00F43A44" w:rsidRDefault="008749E8" w:rsidP="00611100">
            <w:pPr>
              <w:spacing w:line="320" w:lineRule="auto"/>
              <w:ind w:left="400" w:hangingChars="200" w:hanging="400"/>
              <w:rPr>
                <w:rFonts w:asciiTheme="minorEastAsia" w:hAnsiTheme="minorEastAsia" w:cs="ＭＳ 明朝"/>
                <w:sz w:val="20"/>
                <w:szCs w:val="20"/>
              </w:rPr>
            </w:pPr>
          </w:p>
          <w:p w14:paraId="7EB0488B"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　多文化共生を体感する機会を創出</w:t>
            </w:r>
          </w:p>
          <w:p w14:paraId="4BDC035E" w14:textId="77777777" w:rsidR="00061C9A" w:rsidRPr="00F43A44" w:rsidRDefault="00061C9A">
            <w:pPr>
              <w:spacing w:line="320" w:lineRule="auto"/>
              <w:ind w:left="200" w:hanging="200"/>
              <w:rPr>
                <w:rFonts w:asciiTheme="minorEastAsia" w:hAnsiTheme="minorEastAsia" w:cs="ＭＳ 明朝"/>
                <w:color w:val="FF0000"/>
                <w:sz w:val="20"/>
                <w:szCs w:val="20"/>
              </w:rPr>
            </w:pPr>
          </w:p>
        </w:tc>
        <w:tc>
          <w:tcPr>
            <w:tcW w:w="3685" w:type="dxa"/>
            <w:tcBorders>
              <w:top w:val="single" w:sz="4" w:space="0" w:color="000000"/>
              <w:right w:val="dashed" w:sz="4" w:space="0" w:color="000000"/>
            </w:tcBorders>
            <w:shd w:val="clear" w:color="auto" w:fill="auto"/>
            <w:tcMar>
              <w:top w:w="85" w:type="dxa"/>
              <w:left w:w="85" w:type="dxa"/>
              <w:bottom w:w="85" w:type="dxa"/>
              <w:right w:w="85" w:type="dxa"/>
            </w:tcMar>
          </w:tcPr>
          <w:p w14:paraId="527A0530" w14:textId="77777777" w:rsidR="00061C9A" w:rsidRPr="00F43A44" w:rsidRDefault="00033A5E">
            <w:pPr>
              <w:spacing w:line="320" w:lineRule="auto"/>
              <w:ind w:left="410" w:hanging="2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lastRenderedPageBreak/>
              <w:t>（１）</w:t>
            </w:r>
          </w:p>
          <w:p w14:paraId="2E25ECB0" w14:textId="77777777" w:rsidR="00061C9A" w:rsidRPr="00F43A44" w:rsidRDefault="00033A5E" w:rsidP="00611100">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ア・「</w:t>
            </w:r>
            <w:r w:rsidR="0092014A" w:rsidRPr="00F43A44">
              <w:rPr>
                <w:rFonts w:asciiTheme="minorEastAsia" w:hAnsiTheme="minorEastAsia" w:cs="ＭＳ 明朝" w:hint="eastAsia"/>
                <w:color w:val="000000" w:themeColor="text1"/>
                <w:sz w:val="20"/>
                <w:szCs w:val="20"/>
              </w:rPr>
              <w:t>互いの</w:t>
            </w:r>
            <w:r w:rsidRPr="00F43A44">
              <w:rPr>
                <w:rFonts w:asciiTheme="minorEastAsia" w:hAnsiTheme="minorEastAsia" w:cs="ＭＳ 明朝"/>
                <w:color w:val="000000" w:themeColor="text1"/>
                <w:sz w:val="20"/>
                <w:szCs w:val="20"/>
              </w:rPr>
              <w:t>違いを認め合う」こと、</w:t>
            </w:r>
            <w:r w:rsidR="0092014A" w:rsidRPr="00F43A44">
              <w:rPr>
                <w:rFonts w:asciiTheme="minorEastAsia" w:hAnsiTheme="minorEastAsia" w:cs="ＭＳ 明朝"/>
                <w:color w:val="000000" w:themeColor="text1"/>
                <w:sz w:val="20"/>
                <w:szCs w:val="20"/>
              </w:rPr>
              <w:t>人権尊</w:t>
            </w:r>
            <w:r w:rsidRPr="00F43A44">
              <w:rPr>
                <w:rFonts w:asciiTheme="minorEastAsia" w:hAnsiTheme="minorEastAsia" w:cs="ＭＳ 明朝"/>
                <w:color w:val="000000" w:themeColor="text1"/>
                <w:sz w:val="20"/>
                <w:szCs w:val="20"/>
              </w:rPr>
              <w:t>重の知識と態度を養い</w:t>
            </w:r>
            <w:r w:rsidR="0092014A" w:rsidRPr="00F43A44">
              <w:rPr>
                <w:rFonts w:asciiTheme="minorEastAsia" w:hAnsiTheme="minorEastAsia" w:cs="ＭＳ 明朝"/>
                <w:color w:val="000000" w:themeColor="text1"/>
                <w:sz w:val="20"/>
                <w:szCs w:val="20"/>
              </w:rPr>
              <w:t>、すべての教職員が授業・生活指導の場面で</w:t>
            </w:r>
            <w:r w:rsidRPr="00F43A44">
              <w:rPr>
                <w:rFonts w:asciiTheme="minorEastAsia" w:hAnsiTheme="minorEastAsia" w:cs="ＭＳ 明朝"/>
                <w:color w:val="000000" w:themeColor="text1"/>
                <w:sz w:val="20"/>
                <w:szCs w:val="20"/>
              </w:rPr>
              <w:t>取組んでいく。</w:t>
            </w:r>
          </w:p>
          <w:p w14:paraId="7FF5E524" w14:textId="77777777" w:rsidR="008749E8" w:rsidRPr="00F43A44" w:rsidRDefault="008749E8" w:rsidP="00611100">
            <w:pPr>
              <w:spacing w:line="320" w:lineRule="auto"/>
              <w:ind w:left="400" w:hangingChars="200" w:hanging="400"/>
              <w:rPr>
                <w:rFonts w:asciiTheme="minorEastAsia" w:hAnsiTheme="minorEastAsia" w:cs="ＭＳ 明朝"/>
                <w:color w:val="000000" w:themeColor="text1"/>
                <w:sz w:val="20"/>
                <w:szCs w:val="20"/>
              </w:rPr>
            </w:pPr>
          </w:p>
          <w:p w14:paraId="176481AE" w14:textId="77777777" w:rsidR="00061C9A" w:rsidRPr="00F43A44" w:rsidRDefault="00033A5E" w:rsidP="00521C66">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lastRenderedPageBreak/>
              <w:t>イ・３年間を見通した人権教育計画を　　作成し産業社会と人間、ＧＳ、Ｃ　　Ｄ、ＨＲ等の取組みを通じ、様々　　な人権課題を学習する。</w:t>
            </w:r>
          </w:p>
          <w:p w14:paraId="05CF9D66" w14:textId="77777777" w:rsidR="00061C9A" w:rsidRPr="00F43A44" w:rsidRDefault="00033A5E">
            <w:pPr>
              <w:spacing w:line="320" w:lineRule="auto"/>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（２）</w:t>
            </w:r>
          </w:p>
          <w:p w14:paraId="08D5F37A" w14:textId="77777777" w:rsidR="00061C9A" w:rsidRPr="00F43A44" w:rsidRDefault="00033A5E" w:rsidP="00623993">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 xml:space="preserve">ア・増加の一途であるルーツ生に対　　　し、個々に応じたきめ細かな指導　　</w:t>
            </w:r>
            <w:r w:rsidR="00623993" w:rsidRPr="00F43A44">
              <w:rPr>
                <w:rFonts w:asciiTheme="minorEastAsia" w:hAnsiTheme="minorEastAsia" w:cs="ＭＳ 明朝" w:hint="eastAsia"/>
                <w:color w:val="000000" w:themeColor="text1"/>
                <w:sz w:val="20"/>
                <w:szCs w:val="20"/>
              </w:rPr>
              <w:t>（早期に生徒・保護者との面談を行うとともに出身中学校・関係機関との連携）</w:t>
            </w:r>
            <w:r w:rsidRPr="00F43A44">
              <w:rPr>
                <w:rFonts w:asciiTheme="minorEastAsia" w:hAnsiTheme="minorEastAsia" w:cs="ＭＳ 明朝"/>
                <w:color w:val="000000" w:themeColor="text1"/>
                <w:sz w:val="20"/>
                <w:szCs w:val="20"/>
              </w:rPr>
              <w:t>を行う。</w:t>
            </w:r>
          </w:p>
          <w:p w14:paraId="12EA4340" w14:textId="77777777" w:rsidR="00061C9A" w:rsidRPr="00F43A44" w:rsidRDefault="00033A5E" w:rsidP="00611100">
            <w:pPr>
              <w:spacing w:line="320" w:lineRule="auto"/>
              <w:ind w:left="400" w:hangingChars="200" w:hanging="400"/>
              <w:rPr>
                <w:rFonts w:asciiTheme="minorEastAsia" w:hAnsiTheme="minorEastAsia" w:cs="ＭＳ 明朝"/>
                <w:color w:val="000000" w:themeColor="text1"/>
                <w:sz w:val="20"/>
                <w:szCs w:val="20"/>
              </w:rPr>
            </w:pPr>
            <w:r w:rsidRPr="00F43A44">
              <w:rPr>
                <w:rFonts w:asciiTheme="minorEastAsia" w:hAnsiTheme="minorEastAsia" w:cs="ＭＳ 明朝"/>
                <w:color w:val="000000" w:themeColor="text1"/>
                <w:sz w:val="20"/>
                <w:szCs w:val="20"/>
              </w:rPr>
              <w:t>イ・外国にルーツを持つ生徒と他の生　　徒との校内での交流を促進する。</w:t>
            </w:r>
          </w:p>
        </w:tc>
        <w:tc>
          <w:tcPr>
            <w:tcW w:w="4820" w:type="dxa"/>
            <w:tcBorders>
              <w:top w:val="single" w:sz="4" w:space="0" w:color="000000"/>
              <w:right w:val="dashed" w:sz="4" w:space="0" w:color="000000"/>
            </w:tcBorders>
            <w:tcMar>
              <w:top w:w="85" w:type="dxa"/>
              <w:left w:w="85" w:type="dxa"/>
              <w:bottom w:w="85" w:type="dxa"/>
              <w:right w:w="85" w:type="dxa"/>
            </w:tcMar>
          </w:tcPr>
          <w:p w14:paraId="40229D01"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lastRenderedPageBreak/>
              <w:t>（１）</w:t>
            </w:r>
          </w:p>
          <w:p w14:paraId="0AEE1665" w14:textId="77777777" w:rsidR="00623993" w:rsidRPr="00F43A44" w:rsidRDefault="002B5F26" w:rsidP="00623993">
            <w:pPr>
              <w:spacing w:line="320" w:lineRule="auto"/>
              <w:ind w:left="400" w:hanging="400"/>
              <w:rPr>
                <w:rFonts w:asciiTheme="minorEastAsia" w:hAnsiTheme="minorEastAsia" w:cs="ＭＳ 明朝"/>
                <w:sz w:val="20"/>
                <w:szCs w:val="20"/>
              </w:rPr>
            </w:pPr>
            <w:r w:rsidRPr="00F43A44">
              <w:rPr>
                <w:rFonts w:asciiTheme="minorEastAsia" w:hAnsiTheme="minorEastAsia" w:cs="ＭＳ 明朝" w:hint="eastAsia"/>
                <w:sz w:val="20"/>
                <w:szCs w:val="20"/>
              </w:rPr>
              <w:t>ア・年</w:t>
            </w:r>
            <w:r w:rsidR="00552DFE" w:rsidRPr="00F43A44">
              <w:rPr>
                <w:rFonts w:asciiTheme="minorEastAsia" w:hAnsiTheme="minorEastAsia" w:cs="ＭＳ 明朝" w:hint="eastAsia"/>
                <w:sz w:val="20"/>
                <w:szCs w:val="20"/>
              </w:rPr>
              <w:t>３</w:t>
            </w:r>
            <w:r w:rsidRPr="00F43A44">
              <w:rPr>
                <w:rFonts w:asciiTheme="minorEastAsia" w:hAnsiTheme="minorEastAsia" w:cs="ＭＳ 明朝" w:hint="eastAsia"/>
                <w:sz w:val="20"/>
                <w:szCs w:val="20"/>
              </w:rPr>
              <w:t>回の</w:t>
            </w:r>
            <w:r w:rsidR="00033A5E" w:rsidRPr="00F43A44">
              <w:rPr>
                <w:rFonts w:asciiTheme="minorEastAsia" w:hAnsiTheme="minorEastAsia" w:cs="ＭＳ 明朝"/>
                <w:sz w:val="20"/>
                <w:szCs w:val="20"/>
              </w:rPr>
              <w:t>いじめアンケートを実施し、課題のある事象への早急な対処を行う。</w:t>
            </w:r>
          </w:p>
          <w:p w14:paraId="6ADDCACC" w14:textId="77777777" w:rsidR="00061C9A" w:rsidRPr="00F43A44" w:rsidRDefault="00623993" w:rsidP="00623993">
            <w:pPr>
              <w:spacing w:line="320" w:lineRule="auto"/>
              <w:ind w:leftChars="100" w:left="410" w:hangingChars="100" w:hanging="200"/>
              <w:rPr>
                <w:rFonts w:asciiTheme="minorEastAsia" w:hAnsiTheme="minorEastAsia" w:cs="ＭＳ 明朝"/>
                <w:sz w:val="20"/>
                <w:szCs w:val="20"/>
              </w:rPr>
            </w:pPr>
            <w:r w:rsidRPr="00F43A44">
              <w:rPr>
                <w:rFonts w:asciiTheme="minorEastAsia" w:hAnsiTheme="minorEastAsia" w:cs="ＭＳ 明朝" w:hint="eastAsia"/>
                <w:sz w:val="20"/>
                <w:szCs w:val="20"/>
              </w:rPr>
              <w:t>・自己診断「エンパワメントスクールに来て良かった」（生徒）の肯定的回答80</w:t>
            </w:r>
            <w:r w:rsidR="00FB1485" w:rsidRPr="00F43A44">
              <w:rPr>
                <w:rFonts w:asciiTheme="minorEastAsia" w:hAnsiTheme="minorEastAsia" w:cs="ＭＳ 明朝" w:hint="eastAsia"/>
                <w:sz w:val="20"/>
                <w:szCs w:val="20"/>
              </w:rPr>
              <w:t>%</w:t>
            </w:r>
            <w:r w:rsidRPr="00F43A44">
              <w:rPr>
                <w:rFonts w:asciiTheme="minorEastAsia" w:hAnsiTheme="minorEastAsia" w:cs="ＭＳ 明朝" w:hint="eastAsia"/>
                <w:sz w:val="20"/>
                <w:szCs w:val="20"/>
              </w:rPr>
              <w:t>以上の維持</w:t>
            </w:r>
            <w:r w:rsidR="008B152A" w:rsidRPr="00F43A44">
              <w:rPr>
                <w:rFonts w:asciiTheme="minorEastAsia" w:hAnsiTheme="minorEastAsia" w:cs="ＭＳ 明朝" w:hint="eastAsia"/>
                <w:sz w:val="20"/>
                <w:szCs w:val="20"/>
              </w:rPr>
              <w:t>。</w:t>
            </w:r>
            <w:r w:rsidRPr="00F43A44">
              <w:rPr>
                <w:rFonts w:asciiTheme="minorEastAsia" w:hAnsiTheme="minorEastAsia" w:cs="ＭＳ 明朝" w:hint="eastAsia"/>
                <w:sz w:val="20"/>
                <w:szCs w:val="20"/>
              </w:rPr>
              <w:t>［91.3</w:t>
            </w:r>
            <w:r w:rsidR="00FB1485" w:rsidRPr="00F43A44">
              <w:rPr>
                <w:rFonts w:asciiTheme="minorEastAsia" w:hAnsiTheme="minorEastAsia" w:cs="ＭＳ 明朝" w:hint="eastAsia"/>
                <w:sz w:val="20"/>
                <w:szCs w:val="20"/>
              </w:rPr>
              <w:t>%</w:t>
            </w:r>
            <w:r w:rsidRPr="00F43A44">
              <w:rPr>
                <w:rFonts w:asciiTheme="minorEastAsia" w:hAnsiTheme="minorEastAsia" w:cs="ＭＳ 明朝" w:hint="eastAsia"/>
                <w:sz w:val="20"/>
                <w:szCs w:val="20"/>
              </w:rPr>
              <w:t>］</w:t>
            </w:r>
          </w:p>
          <w:p w14:paraId="59B9F775" w14:textId="77777777" w:rsidR="00061C9A" w:rsidRPr="00F43A44" w:rsidRDefault="002B5F26" w:rsidP="00623993">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lastRenderedPageBreak/>
              <w:t>イ</w:t>
            </w:r>
            <w:r w:rsidRPr="00F43A44">
              <w:rPr>
                <w:rFonts w:asciiTheme="minorEastAsia" w:hAnsiTheme="minorEastAsia" w:cs="ＭＳ 明朝" w:hint="eastAsia"/>
                <w:sz w:val="20"/>
                <w:szCs w:val="20"/>
              </w:rPr>
              <w:t>・</w:t>
            </w:r>
            <w:r w:rsidRPr="00F43A44">
              <w:rPr>
                <w:rFonts w:asciiTheme="minorEastAsia" w:hAnsiTheme="minorEastAsia" w:cs="ＭＳ ゴシック"/>
                <w:sz w:val="20"/>
                <w:szCs w:val="20"/>
              </w:rPr>
              <w:t>自己診断</w:t>
            </w:r>
            <w:r w:rsidR="00033A5E" w:rsidRPr="00F43A44">
              <w:rPr>
                <w:rFonts w:asciiTheme="minorEastAsia" w:hAnsiTheme="minorEastAsia" w:cs="ＭＳ ゴシック"/>
                <w:sz w:val="20"/>
                <w:szCs w:val="20"/>
              </w:rPr>
              <w:t>「命の大切さや社会のルールについて学ぶ機会がある</w:t>
            </w:r>
            <w:r w:rsidRPr="00F43A44">
              <w:rPr>
                <w:rFonts w:asciiTheme="minorEastAsia" w:hAnsiTheme="minorEastAsia" w:cs="ＭＳ ゴシック" w:hint="eastAsia"/>
                <w:sz w:val="20"/>
                <w:szCs w:val="20"/>
              </w:rPr>
              <w:t>」</w:t>
            </w:r>
            <w:r w:rsidRPr="00F43A44">
              <w:rPr>
                <w:rFonts w:asciiTheme="minorEastAsia" w:hAnsiTheme="minorEastAsia" w:cs="ＭＳ ゴシック"/>
                <w:sz w:val="20"/>
                <w:szCs w:val="20"/>
              </w:rPr>
              <w:t>（生徒）</w:t>
            </w:r>
            <w:r w:rsidRPr="00F43A44">
              <w:rPr>
                <w:rFonts w:asciiTheme="minorEastAsia" w:hAnsiTheme="minorEastAsia" w:cs="ＭＳ ゴシック" w:hint="eastAsia"/>
                <w:sz w:val="20"/>
                <w:szCs w:val="20"/>
              </w:rPr>
              <w:t>の肯定的回答90</w:t>
            </w:r>
            <w:r w:rsidR="00FB1485" w:rsidRPr="00F43A44">
              <w:rPr>
                <w:rFonts w:asciiTheme="minorEastAsia" w:hAnsiTheme="minorEastAsia" w:cs="ＭＳ ゴシック" w:hint="eastAsia"/>
                <w:sz w:val="20"/>
                <w:szCs w:val="20"/>
              </w:rPr>
              <w:t>%</w:t>
            </w:r>
            <w:r w:rsidRPr="00F43A44">
              <w:rPr>
                <w:rFonts w:asciiTheme="minorEastAsia" w:hAnsiTheme="minorEastAsia" w:cs="ＭＳ ゴシック" w:hint="eastAsia"/>
                <w:sz w:val="20"/>
                <w:szCs w:val="20"/>
              </w:rPr>
              <w:t>以上の維持</w:t>
            </w:r>
            <w:r w:rsidR="00552DFE" w:rsidRPr="00F43A44">
              <w:rPr>
                <w:rFonts w:asciiTheme="minorEastAsia" w:hAnsiTheme="minorEastAsia" w:cs="ＭＳ ゴシック" w:hint="eastAsia"/>
                <w:sz w:val="20"/>
                <w:szCs w:val="20"/>
              </w:rPr>
              <w:t>。</w:t>
            </w:r>
            <w:r w:rsidRPr="00F43A44">
              <w:rPr>
                <w:rFonts w:asciiTheme="minorEastAsia" w:hAnsiTheme="minorEastAsia" w:cs="ＭＳ ゴシック" w:hint="eastAsia"/>
                <w:sz w:val="20"/>
                <w:szCs w:val="20"/>
              </w:rPr>
              <w:t>［93</w:t>
            </w:r>
            <w:r w:rsidR="00FB1485" w:rsidRPr="00F43A44">
              <w:rPr>
                <w:rFonts w:asciiTheme="minorEastAsia" w:hAnsiTheme="minorEastAsia" w:cs="ＭＳ ゴシック" w:hint="eastAsia"/>
                <w:sz w:val="20"/>
                <w:szCs w:val="20"/>
              </w:rPr>
              <w:t>%</w:t>
            </w:r>
            <w:r w:rsidRPr="00F43A44">
              <w:rPr>
                <w:rFonts w:asciiTheme="minorEastAsia" w:hAnsiTheme="minorEastAsia" w:cs="ＭＳ ゴシック" w:hint="eastAsia"/>
                <w:sz w:val="20"/>
                <w:szCs w:val="20"/>
              </w:rPr>
              <w:t>］</w:t>
            </w:r>
          </w:p>
          <w:p w14:paraId="4E572D61" w14:textId="77777777" w:rsidR="00BD0C67" w:rsidRPr="00F43A44" w:rsidRDefault="00BD0C67">
            <w:pPr>
              <w:spacing w:line="320" w:lineRule="auto"/>
              <w:rPr>
                <w:rFonts w:asciiTheme="minorEastAsia" w:hAnsiTheme="minorEastAsia" w:cs="ＭＳ 明朝"/>
                <w:sz w:val="20"/>
                <w:szCs w:val="20"/>
              </w:rPr>
            </w:pPr>
          </w:p>
          <w:p w14:paraId="0174AEF8" w14:textId="77777777" w:rsidR="00BD0C67" w:rsidRPr="00F43A44" w:rsidRDefault="00033A5E" w:rsidP="00BD0C67">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74691391" w14:textId="77777777" w:rsidR="00061C9A" w:rsidRPr="00F43A44" w:rsidRDefault="000312A0">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w:t>
            </w:r>
            <w:r w:rsidRPr="00F43A44">
              <w:rPr>
                <w:rFonts w:asciiTheme="minorEastAsia" w:hAnsiTheme="minorEastAsia" w:cs="ＭＳ 明朝" w:hint="eastAsia"/>
                <w:sz w:val="20"/>
                <w:szCs w:val="20"/>
              </w:rPr>
              <w:t>・ルーツ生に対し、学習や生活における課題を解決し、希望する進路が実現できるよう取組む。</w:t>
            </w:r>
          </w:p>
          <w:p w14:paraId="7E2099B5" w14:textId="77777777" w:rsidR="00061C9A" w:rsidRPr="00F43A44" w:rsidRDefault="00061C9A">
            <w:pPr>
              <w:spacing w:line="320" w:lineRule="auto"/>
              <w:ind w:left="400" w:hanging="400"/>
              <w:rPr>
                <w:rFonts w:asciiTheme="minorEastAsia" w:hAnsiTheme="minorEastAsia" w:cs="ＭＳ 明朝"/>
                <w:sz w:val="20"/>
                <w:szCs w:val="20"/>
              </w:rPr>
            </w:pPr>
          </w:p>
          <w:p w14:paraId="43B5C00C" w14:textId="6E9369B3" w:rsidR="00061C9A" w:rsidRPr="00F43A44" w:rsidRDefault="00061C9A">
            <w:pPr>
              <w:spacing w:line="320" w:lineRule="auto"/>
              <w:rPr>
                <w:rFonts w:asciiTheme="minorEastAsia" w:hAnsiTheme="minorEastAsia" w:cs="ＭＳ 明朝"/>
                <w:sz w:val="20"/>
                <w:szCs w:val="20"/>
              </w:rPr>
            </w:pPr>
          </w:p>
          <w:p w14:paraId="284AEE0B" w14:textId="77777777" w:rsidR="00594A60" w:rsidRPr="00F43A44" w:rsidRDefault="00594A60">
            <w:pPr>
              <w:spacing w:line="320" w:lineRule="auto"/>
              <w:rPr>
                <w:rFonts w:asciiTheme="minorEastAsia" w:hAnsiTheme="minorEastAsia" w:cs="ＭＳ 明朝"/>
                <w:sz w:val="20"/>
                <w:szCs w:val="20"/>
              </w:rPr>
            </w:pPr>
          </w:p>
          <w:p w14:paraId="2E95599D"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イ・外国にルーツを持つ生徒と他の生徒が交流できる行事を１回以上企画する。</w:t>
            </w:r>
            <w:r w:rsidR="005824DC" w:rsidRPr="00F43A44">
              <w:rPr>
                <w:rFonts w:asciiTheme="minorEastAsia" w:hAnsiTheme="minorEastAsia" w:cs="ＭＳ 明朝" w:hint="eastAsia"/>
                <w:sz w:val="20"/>
                <w:szCs w:val="20"/>
              </w:rPr>
              <w:t>［１回］</w:t>
            </w:r>
          </w:p>
          <w:p w14:paraId="329B99ED" w14:textId="77777777" w:rsidR="00061C9A" w:rsidRPr="00F43A44" w:rsidRDefault="00F11742" w:rsidP="005824DC">
            <w:pPr>
              <w:spacing w:line="320" w:lineRule="auto"/>
              <w:ind w:leftChars="100" w:left="410" w:hangingChars="100" w:hanging="200"/>
              <w:rPr>
                <w:rFonts w:asciiTheme="minorEastAsia" w:hAnsiTheme="minorEastAsia" w:cs="ＭＳ ゴシック"/>
              </w:rPr>
            </w:pPr>
            <w:r w:rsidRPr="00F43A44">
              <w:rPr>
                <w:rFonts w:asciiTheme="minorEastAsia" w:hAnsiTheme="minorEastAsia" w:cs="ＭＳ ゴシック" w:hint="eastAsia"/>
                <w:sz w:val="20"/>
              </w:rPr>
              <w:t>・</w:t>
            </w:r>
            <w:r w:rsidR="00033A5E" w:rsidRPr="00F43A44">
              <w:rPr>
                <w:rFonts w:asciiTheme="minorEastAsia" w:hAnsiTheme="minorEastAsia" w:cs="ＭＳ ゴシック"/>
                <w:sz w:val="20"/>
              </w:rPr>
              <w:t>自己診断「多文化共生は進んでいる」</w:t>
            </w:r>
            <w:r w:rsidR="00997423" w:rsidRPr="00F43A44">
              <w:rPr>
                <w:rFonts w:asciiTheme="minorEastAsia" w:hAnsiTheme="minorEastAsia" w:cs="ＭＳ ゴシック"/>
                <w:sz w:val="20"/>
              </w:rPr>
              <w:t>（生徒</w:t>
            </w:r>
            <w:r w:rsidR="00997423" w:rsidRPr="00F43A44">
              <w:rPr>
                <w:rFonts w:asciiTheme="minorEastAsia" w:hAnsiTheme="minorEastAsia" w:cs="ＭＳ ゴシック" w:hint="eastAsia"/>
                <w:sz w:val="20"/>
              </w:rPr>
              <w:t>・</w:t>
            </w:r>
            <w:r w:rsidR="00521C66" w:rsidRPr="00F43A44">
              <w:rPr>
                <w:rFonts w:asciiTheme="minorEastAsia" w:hAnsiTheme="minorEastAsia" w:cs="ＭＳ ゴシック"/>
                <w:sz w:val="20"/>
              </w:rPr>
              <w:t>保護</w:t>
            </w:r>
            <w:r w:rsidR="00997423" w:rsidRPr="00F43A44">
              <w:rPr>
                <w:rFonts w:asciiTheme="minorEastAsia" w:hAnsiTheme="minorEastAsia" w:cs="ＭＳ ゴシック" w:hint="eastAsia"/>
                <w:sz w:val="20"/>
              </w:rPr>
              <w:t>者</w:t>
            </w:r>
            <w:r w:rsidR="00521C66" w:rsidRPr="00F43A44">
              <w:rPr>
                <w:rFonts w:asciiTheme="minorEastAsia" w:hAnsiTheme="minorEastAsia" w:cs="ＭＳ ゴシック"/>
                <w:sz w:val="20"/>
              </w:rPr>
              <w:t>）</w:t>
            </w:r>
            <w:r w:rsidR="005824DC" w:rsidRPr="00F43A44">
              <w:rPr>
                <w:rFonts w:asciiTheme="minorEastAsia" w:hAnsiTheme="minorEastAsia" w:cs="ＭＳ ゴシック" w:hint="eastAsia"/>
                <w:sz w:val="20"/>
              </w:rPr>
              <w:t>の肯定的回答</w:t>
            </w:r>
            <w:r w:rsidR="00033A5E" w:rsidRPr="00F43A44">
              <w:rPr>
                <w:rFonts w:asciiTheme="minorEastAsia" w:hAnsiTheme="minorEastAsia" w:cs="ＭＳ ゴシック"/>
                <w:sz w:val="20"/>
              </w:rPr>
              <w:t>80</w:t>
            </w:r>
            <w:r w:rsidR="00FB1485" w:rsidRPr="00F43A44">
              <w:rPr>
                <w:rFonts w:asciiTheme="minorEastAsia" w:hAnsiTheme="minorEastAsia" w:cs="ＭＳ ゴシック"/>
                <w:sz w:val="20"/>
              </w:rPr>
              <w:t>%</w:t>
            </w:r>
            <w:r w:rsidR="00033A5E" w:rsidRPr="00F43A44">
              <w:rPr>
                <w:rFonts w:asciiTheme="minorEastAsia" w:hAnsiTheme="minorEastAsia" w:cs="ＭＳ ゴシック"/>
                <w:sz w:val="20"/>
              </w:rPr>
              <w:t>を維持。</w:t>
            </w:r>
          </w:p>
        </w:tc>
        <w:tc>
          <w:tcPr>
            <w:tcW w:w="2799" w:type="dxa"/>
            <w:tcBorders>
              <w:top w:val="single" w:sz="4" w:space="0" w:color="000000"/>
              <w:left w:val="dashed" w:sz="4" w:space="0" w:color="000000"/>
              <w:right w:val="single" w:sz="4" w:space="0" w:color="000000"/>
            </w:tcBorders>
            <w:shd w:val="clear" w:color="auto" w:fill="auto"/>
            <w:tcMar>
              <w:top w:w="85" w:type="dxa"/>
              <w:left w:w="85" w:type="dxa"/>
              <w:bottom w:w="85" w:type="dxa"/>
              <w:right w:w="85" w:type="dxa"/>
            </w:tcMar>
          </w:tcPr>
          <w:p w14:paraId="166CF44A" w14:textId="77777777" w:rsidR="00061C9A" w:rsidRPr="00F43A44" w:rsidRDefault="00061C9A">
            <w:pPr>
              <w:spacing w:line="300" w:lineRule="auto"/>
              <w:rPr>
                <w:rFonts w:asciiTheme="minorEastAsia" w:hAnsiTheme="minorEastAsia" w:cs="ＭＳ 明朝"/>
                <w:color w:val="FF0000"/>
                <w:sz w:val="20"/>
                <w:szCs w:val="20"/>
              </w:rPr>
            </w:pPr>
          </w:p>
        </w:tc>
      </w:tr>
      <w:tr w:rsidR="00061C9A" w:rsidRPr="001259C4" w14:paraId="00CDD4FF" w14:textId="77777777" w:rsidTr="00552DFE">
        <w:trPr>
          <w:jc w:val="center"/>
        </w:trPr>
        <w:tc>
          <w:tcPr>
            <w:tcW w:w="855" w:type="dxa"/>
            <w:shd w:val="clear" w:color="auto" w:fill="auto"/>
            <w:tcMar>
              <w:top w:w="85" w:type="dxa"/>
              <w:left w:w="85" w:type="dxa"/>
              <w:bottom w:w="85" w:type="dxa"/>
              <w:right w:w="85" w:type="dxa"/>
            </w:tcMar>
            <w:vAlign w:val="center"/>
          </w:tcPr>
          <w:p w14:paraId="12BDED59" w14:textId="77777777" w:rsidR="00061C9A" w:rsidRPr="00F43A44" w:rsidRDefault="00033A5E">
            <w:pPr>
              <w:spacing w:line="200" w:lineRule="auto"/>
              <w:jc w:val="left"/>
              <w:rPr>
                <w:rFonts w:asciiTheme="minorEastAsia" w:hAnsiTheme="minorEastAsia" w:cs="ＭＳ 明朝"/>
                <w:sz w:val="20"/>
                <w:szCs w:val="20"/>
              </w:rPr>
            </w:pPr>
            <w:r w:rsidRPr="00F43A44">
              <w:rPr>
                <w:rFonts w:asciiTheme="minorEastAsia" w:hAnsiTheme="minorEastAsia" w:cs="ＭＳ 明朝"/>
                <w:sz w:val="20"/>
                <w:szCs w:val="20"/>
              </w:rPr>
              <w:t xml:space="preserve">　</w:t>
            </w:r>
          </w:p>
          <w:p w14:paraId="1B471E04"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４ </w:t>
            </w:r>
          </w:p>
          <w:p w14:paraId="12573927" w14:textId="77777777" w:rsidR="00061C9A" w:rsidRPr="00F43A44" w:rsidRDefault="00033A5E">
            <w:pPr>
              <w:spacing w:line="200" w:lineRule="auto"/>
              <w:jc w:val="left"/>
              <w:rPr>
                <w:rFonts w:asciiTheme="minorEastAsia" w:hAnsiTheme="minorEastAsia" w:cs="ＭＳ 明朝"/>
                <w:sz w:val="20"/>
                <w:szCs w:val="20"/>
              </w:rPr>
            </w:pPr>
            <w:r w:rsidRPr="00F43A44">
              <w:rPr>
                <w:rFonts w:asciiTheme="minorEastAsia" w:hAnsiTheme="minorEastAsia" w:cs="ＭＳ 明朝"/>
                <w:sz w:val="20"/>
                <w:szCs w:val="20"/>
              </w:rPr>
              <w:t xml:space="preserve"> </w:t>
            </w:r>
          </w:p>
          <w:p w14:paraId="37383B66"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魅</w:t>
            </w:r>
          </w:p>
          <w:p w14:paraId="034B94AC"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力</w:t>
            </w:r>
          </w:p>
          <w:p w14:paraId="05932B15"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発</w:t>
            </w:r>
          </w:p>
          <w:p w14:paraId="79E878A1"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信</w:t>
            </w:r>
          </w:p>
          <w:p w14:paraId="6668AB91"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で</w:t>
            </w:r>
          </w:p>
          <w:p w14:paraId="588ACABE"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選</w:t>
            </w:r>
          </w:p>
          <w:p w14:paraId="5F90B888"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ば</w:t>
            </w:r>
          </w:p>
          <w:p w14:paraId="4E042D9F"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れ</w:t>
            </w:r>
          </w:p>
          <w:p w14:paraId="1156FC0A"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る</w:t>
            </w:r>
          </w:p>
          <w:p w14:paraId="510FC5DA"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学</w:t>
            </w:r>
          </w:p>
          <w:p w14:paraId="65261B34"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校</w:t>
            </w:r>
          </w:p>
          <w:p w14:paraId="01EE8006" w14:textId="77777777" w:rsidR="00061C9A" w:rsidRPr="00F43A44" w:rsidRDefault="00033A5E">
            <w:pPr>
              <w:spacing w:line="200" w:lineRule="auto"/>
              <w:ind w:firstLine="100"/>
              <w:jc w:val="left"/>
              <w:rPr>
                <w:rFonts w:asciiTheme="minorEastAsia" w:hAnsiTheme="minorEastAsia" w:cs="ＭＳ 明朝"/>
                <w:sz w:val="20"/>
                <w:szCs w:val="20"/>
              </w:rPr>
            </w:pPr>
            <w:r w:rsidRPr="00F43A44">
              <w:rPr>
                <w:rFonts w:asciiTheme="minorEastAsia" w:hAnsiTheme="minorEastAsia" w:cs="ＭＳ 明朝"/>
                <w:sz w:val="20"/>
                <w:szCs w:val="20"/>
              </w:rPr>
              <w:t xml:space="preserve"> へ</w:t>
            </w:r>
          </w:p>
          <w:p w14:paraId="35B20966" w14:textId="77777777" w:rsidR="00061C9A" w:rsidRPr="00F43A44" w:rsidRDefault="00061C9A">
            <w:pPr>
              <w:spacing w:line="200" w:lineRule="auto"/>
              <w:jc w:val="left"/>
              <w:rPr>
                <w:rFonts w:asciiTheme="minorEastAsia" w:hAnsiTheme="minorEastAsia" w:cs="ＭＳ 明朝"/>
                <w:sz w:val="20"/>
                <w:szCs w:val="20"/>
              </w:rPr>
            </w:pPr>
          </w:p>
        </w:tc>
        <w:tc>
          <w:tcPr>
            <w:tcW w:w="2826" w:type="dxa"/>
            <w:shd w:val="clear" w:color="auto" w:fill="auto"/>
            <w:tcMar>
              <w:top w:w="85" w:type="dxa"/>
              <w:left w:w="85" w:type="dxa"/>
              <w:bottom w:w="85" w:type="dxa"/>
              <w:right w:w="85" w:type="dxa"/>
            </w:tcMar>
          </w:tcPr>
          <w:p w14:paraId="0A1F4FC6"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（１）なか＝よし魅力発信</w:t>
            </w:r>
          </w:p>
          <w:p w14:paraId="6E440E82"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　学校行事の改善</w:t>
            </w:r>
          </w:p>
          <w:p w14:paraId="43ED782E" w14:textId="77777777" w:rsidR="00061C9A" w:rsidRPr="00F43A44" w:rsidRDefault="00611100">
            <w:pPr>
              <w:spacing w:line="320" w:lineRule="auto"/>
              <w:ind w:left="200"/>
              <w:rPr>
                <w:rFonts w:asciiTheme="minorEastAsia" w:hAnsiTheme="minorEastAsia" w:cs="ＭＳ 明朝"/>
                <w:sz w:val="20"/>
                <w:szCs w:val="20"/>
              </w:rPr>
            </w:pPr>
            <w:r w:rsidRPr="00F43A44">
              <w:rPr>
                <w:rFonts w:asciiTheme="minorEastAsia" w:hAnsiTheme="minorEastAsia" w:cs="ＭＳ 明朝"/>
                <w:sz w:val="20"/>
                <w:szCs w:val="20"/>
              </w:rPr>
              <w:t xml:space="preserve">　</w:t>
            </w:r>
            <w:r w:rsidR="00033A5E" w:rsidRPr="00F43A44">
              <w:rPr>
                <w:rFonts w:asciiTheme="minorEastAsia" w:hAnsiTheme="minorEastAsia" w:cs="ＭＳ 明朝"/>
                <w:sz w:val="20"/>
                <w:szCs w:val="20"/>
              </w:rPr>
              <w:t>部活動の活性化</w:t>
            </w:r>
          </w:p>
          <w:p w14:paraId="0828465F" w14:textId="77777777" w:rsidR="00061C9A" w:rsidRPr="00F43A44" w:rsidRDefault="00061C9A">
            <w:pPr>
              <w:spacing w:line="320" w:lineRule="auto"/>
              <w:ind w:left="400" w:hanging="400"/>
              <w:rPr>
                <w:rFonts w:asciiTheme="minorEastAsia" w:hAnsiTheme="minorEastAsia" w:cs="ＭＳ 明朝"/>
                <w:sz w:val="20"/>
                <w:szCs w:val="20"/>
              </w:rPr>
            </w:pPr>
          </w:p>
          <w:p w14:paraId="0C204CD5" w14:textId="77777777" w:rsidR="00061C9A" w:rsidRPr="00F43A44" w:rsidRDefault="00061C9A">
            <w:pPr>
              <w:spacing w:line="320" w:lineRule="auto"/>
              <w:ind w:left="400" w:hanging="400"/>
              <w:rPr>
                <w:rFonts w:asciiTheme="minorEastAsia" w:hAnsiTheme="minorEastAsia" w:cs="ＭＳ 明朝"/>
                <w:sz w:val="20"/>
                <w:szCs w:val="20"/>
              </w:rPr>
            </w:pPr>
          </w:p>
          <w:p w14:paraId="4E304232" w14:textId="77777777" w:rsidR="008749E8" w:rsidRPr="00F43A44" w:rsidRDefault="008749E8">
            <w:pPr>
              <w:spacing w:line="320" w:lineRule="auto"/>
              <w:ind w:left="400" w:hanging="400"/>
              <w:rPr>
                <w:rFonts w:asciiTheme="minorEastAsia" w:hAnsiTheme="minorEastAsia" w:cs="ＭＳ 明朝"/>
                <w:sz w:val="20"/>
                <w:szCs w:val="20"/>
              </w:rPr>
            </w:pPr>
          </w:p>
          <w:p w14:paraId="2C68688F"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　ボランティア活動を　　活性化</w:t>
            </w:r>
          </w:p>
          <w:p w14:paraId="3C7FFB1C" w14:textId="77777777" w:rsidR="00061C9A" w:rsidRPr="00F43A44" w:rsidRDefault="00061C9A">
            <w:pPr>
              <w:spacing w:line="320" w:lineRule="auto"/>
              <w:ind w:left="400" w:hanging="400"/>
              <w:rPr>
                <w:rFonts w:asciiTheme="minorEastAsia" w:hAnsiTheme="minorEastAsia" w:cs="ＭＳ 明朝"/>
                <w:sz w:val="20"/>
                <w:szCs w:val="20"/>
              </w:rPr>
            </w:pPr>
          </w:p>
          <w:p w14:paraId="14D12DC0" w14:textId="77777777" w:rsidR="00061C9A" w:rsidRPr="00F43A44" w:rsidRDefault="00033A5E">
            <w:pPr>
              <w:spacing w:line="320" w:lineRule="auto"/>
              <w:ind w:left="400" w:hanging="400"/>
              <w:rPr>
                <w:rFonts w:asciiTheme="minorEastAsia" w:hAnsiTheme="minorEastAsia" w:cs="ＭＳ ゴシック"/>
              </w:rPr>
            </w:pPr>
            <w:r w:rsidRPr="00F43A44">
              <w:rPr>
                <w:rFonts w:asciiTheme="minorEastAsia" w:hAnsiTheme="minorEastAsia" w:cs="ＭＳ 明朝"/>
                <w:sz w:val="20"/>
                <w:szCs w:val="20"/>
              </w:rPr>
              <w:t>ウ　学校説明会やホームページを通じた広報活動</w:t>
            </w:r>
          </w:p>
          <w:p w14:paraId="37D4EAA7" w14:textId="77777777" w:rsidR="00061C9A" w:rsidRPr="00F43A44" w:rsidRDefault="00061C9A">
            <w:pPr>
              <w:spacing w:line="320" w:lineRule="auto"/>
              <w:ind w:left="400" w:hanging="400"/>
              <w:rPr>
                <w:rFonts w:asciiTheme="minorEastAsia" w:hAnsiTheme="minorEastAsia" w:cs="ＭＳ 明朝"/>
                <w:sz w:val="20"/>
                <w:szCs w:val="20"/>
              </w:rPr>
            </w:pPr>
          </w:p>
          <w:p w14:paraId="7E3AE294" w14:textId="77777777" w:rsidR="00061C9A" w:rsidRPr="00F43A44" w:rsidRDefault="00061C9A">
            <w:pPr>
              <w:spacing w:line="320" w:lineRule="auto"/>
              <w:ind w:left="400" w:hanging="400"/>
              <w:rPr>
                <w:rFonts w:asciiTheme="minorEastAsia" w:hAnsiTheme="minorEastAsia" w:cs="ＭＳ 明朝"/>
                <w:sz w:val="20"/>
                <w:szCs w:val="20"/>
              </w:rPr>
            </w:pPr>
          </w:p>
          <w:p w14:paraId="341346C5" w14:textId="77777777" w:rsidR="00061C9A" w:rsidRPr="00F43A44" w:rsidRDefault="00061C9A" w:rsidP="00F11742">
            <w:pPr>
              <w:spacing w:line="320" w:lineRule="auto"/>
              <w:rPr>
                <w:rFonts w:asciiTheme="minorEastAsia" w:hAnsiTheme="minorEastAsia" w:cs="ＭＳ 明朝"/>
                <w:sz w:val="20"/>
                <w:szCs w:val="20"/>
              </w:rPr>
            </w:pPr>
          </w:p>
          <w:p w14:paraId="628EC8E8" w14:textId="77777777" w:rsidR="008749E8" w:rsidRPr="00F43A44" w:rsidRDefault="008749E8" w:rsidP="008749E8">
            <w:pPr>
              <w:spacing w:line="320" w:lineRule="auto"/>
              <w:ind w:left="400" w:hanging="400"/>
              <w:rPr>
                <w:rFonts w:asciiTheme="minorEastAsia" w:hAnsiTheme="minorEastAsia" w:cs="ＭＳ 明朝"/>
                <w:sz w:val="20"/>
                <w:szCs w:val="20"/>
              </w:rPr>
            </w:pPr>
          </w:p>
          <w:p w14:paraId="1ABE6837" w14:textId="77777777" w:rsidR="008749E8" w:rsidRPr="00F43A44" w:rsidRDefault="00033A5E" w:rsidP="008749E8">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（２）学校力の向上</w:t>
            </w:r>
          </w:p>
          <w:p w14:paraId="15B0CA18"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　校務処理システムやＩＣＴの活用を図り、生徒情報を一元管理</w:t>
            </w:r>
          </w:p>
          <w:p w14:paraId="3A45B277" w14:textId="77777777" w:rsidR="00061C9A" w:rsidRPr="00F43A44" w:rsidRDefault="00061C9A">
            <w:pPr>
              <w:spacing w:line="320" w:lineRule="auto"/>
              <w:ind w:left="400" w:hanging="400"/>
              <w:rPr>
                <w:rFonts w:asciiTheme="minorEastAsia" w:hAnsiTheme="minorEastAsia" w:cs="ＭＳ 明朝"/>
                <w:sz w:val="20"/>
                <w:szCs w:val="20"/>
              </w:rPr>
            </w:pPr>
          </w:p>
          <w:p w14:paraId="1EDC5E77" w14:textId="77777777" w:rsidR="00FA09B8" w:rsidRPr="00F43A44" w:rsidRDefault="00FA09B8" w:rsidP="00611100">
            <w:pPr>
              <w:spacing w:line="320" w:lineRule="auto"/>
              <w:ind w:left="400" w:hangingChars="200" w:hanging="400"/>
              <w:rPr>
                <w:rFonts w:asciiTheme="minorEastAsia" w:hAnsiTheme="minorEastAsia" w:cs="ＭＳ 明朝"/>
                <w:sz w:val="20"/>
                <w:szCs w:val="20"/>
              </w:rPr>
            </w:pPr>
          </w:p>
          <w:p w14:paraId="0720CFE7"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　ミドルリーダーの育成及び経験年数の少ない教員の育成</w:t>
            </w:r>
          </w:p>
          <w:p w14:paraId="10D48E23" w14:textId="77777777" w:rsidR="00FA09B8" w:rsidRPr="00F43A44" w:rsidRDefault="00FA09B8" w:rsidP="00611100">
            <w:pPr>
              <w:spacing w:line="320" w:lineRule="auto"/>
              <w:ind w:left="400" w:hangingChars="200" w:hanging="400"/>
              <w:rPr>
                <w:rFonts w:asciiTheme="minorEastAsia" w:hAnsiTheme="minorEastAsia" w:cs="ＭＳ 明朝"/>
                <w:sz w:val="20"/>
                <w:szCs w:val="20"/>
              </w:rPr>
            </w:pPr>
          </w:p>
          <w:p w14:paraId="455D978D"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ウ　働き方改革の取組みを進める</w:t>
            </w:r>
          </w:p>
          <w:p w14:paraId="328BD6F6" w14:textId="77777777" w:rsidR="00061C9A" w:rsidRPr="00F43A44" w:rsidRDefault="00061C9A">
            <w:pPr>
              <w:spacing w:line="320" w:lineRule="auto"/>
              <w:ind w:left="400" w:hanging="400"/>
              <w:rPr>
                <w:rFonts w:asciiTheme="minorEastAsia" w:hAnsiTheme="minorEastAsia" w:cs="ＭＳ 明朝"/>
                <w:sz w:val="20"/>
                <w:szCs w:val="20"/>
              </w:rPr>
            </w:pPr>
          </w:p>
          <w:p w14:paraId="39C273EF" w14:textId="77777777" w:rsidR="00061C9A" w:rsidRPr="00F43A44" w:rsidRDefault="00061C9A">
            <w:pPr>
              <w:spacing w:line="320" w:lineRule="auto"/>
              <w:ind w:left="400" w:hanging="400"/>
              <w:rPr>
                <w:rFonts w:asciiTheme="minorEastAsia" w:hAnsiTheme="minorEastAsia" w:cs="ＭＳ 明朝"/>
                <w:sz w:val="20"/>
                <w:szCs w:val="20"/>
              </w:rPr>
            </w:pPr>
          </w:p>
          <w:p w14:paraId="73E6661F" w14:textId="77777777" w:rsidR="00061C9A" w:rsidRPr="00F43A44" w:rsidRDefault="00061C9A">
            <w:pPr>
              <w:spacing w:line="320" w:lineRule="auto"/>
              <w:ind w:left="400" w:hanging="400"/>
              <w:rPr>
                <w:rFonts w:asciiTheme="minorEastAsia" w:hAnsiTheme="minorEastAsia" w:cs="ＭＳ 明朝"/>
                <w:sz w:val="20"/>
                <w:szCs w:val="20"/>
              </w:rPr>
            </w:pPr>
          </w:p>
        </w:tc>
        <w:tc>
          <w:tcPr>
            <w:tcW w:w="3685" w:type="dxa"/>
            <w:tcBorders>
              <w:right w:val="dashed" w:sz="4" w:space="0" w:color="000000"/>
            </w:tcBorders>
            <w:shd w:val="clear" w:color="auto" w:fill="auto"/>
            <w:tcMar>
              <w:top w:w="85" w:type="dxa"/>
              <w:left w:w="85" w:type="dxa"/>
              <w:bottom w:w="85" w:type="dxa"/>
              <w:right w:w="85" w:type="dxa"/>
            </w:tcMar>
          </w:tcPr>
          <w:p w14:paraId="68E8AC58"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（１）</w:t>
            </w:r>
          </w:p>
          <w:p w14:paraId="41289A30"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ア・生徒の学校行事への満足度を向上させる工夫をする。</w:t>
            </w:r>
          </w:p>
          <w:p w14:paraId="4DB004B2" w14:textId="77777777" w:rsidR="00061C9A" w:rsidRPr="00F43A44" w:rsidRDefault="00033A5E">
            <w:pPr>
              <w:spacing w:line="320" w:lineRule="auto"/>
              <w:ind w:left="410" w:hanging="200"/>
              <w:rPr>
                <w:rFonts w:asciiTheme="minorEastAsia" w:hAnsiTheme="minorEastAsia" w:cs="ＭＳ 明朝"/>
                <w:sz w:val="20"/>
                <w:szCs w:val="20"/>
              </w:rPr>
            </w:pPr>
            <w:r w:rsidRPr="00F43A44">
              <w:rPr>
                <w:rFonts w:asciiTheme="minorEastAsia" w:hAnsiTheme="minorEastAsia" w:cs="ＭＳ 明朝"/>
                <w:sz w:val="20"/>
                <w:szCs w:val="20"/>
              </w:rPr>
              <w:t>・新入生の部活動加入の推進に生徒部、学年を中心に全教職員で取組む。</w:t>
            </w:r>
          </w:p>
          <w:p w14:paraId="74B0F1A9"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イ・「生徒自らが主体的に活動する」　　機会の創造</w:t>
            </w:r>
          </w:p>
          <w:p w14:paraId="4333C7CC" w14:textId="77777777" w:rsidR="00061C9A" w:rsidRPr="00F43A44" w:rsidRDefault="00061C9A">
            <w:pPr>
              <w:spacing w:line="320" w:lineRule="auto"/>
              <w:ind w:left="210"/>
              <w:rPr>
                <w:rFonts w:asciiTheme="minorEastAsia" w:hAnsiTheme="minorEastAsia" w:cs="ＭＳ 明朝"/>
                <w:color w:val="FF0000"/>
                <w:sz w:val="20"/>
                <w:szCs w:val="20"/>
              </w:rPr>
            </w:pPr>
          </w:p>
          <w:p w14:paraId="3484AA10" w14:textId="77777777"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ウ・公開授業週間に授業を公開し、保　　護者及び中学校の先生方に見学し　　てもらう。</w:t>
            </w:r>
          </w:p>
          <w:p w14:paraId="607CF031" w14:textId="77777777" w:rsidR="00061C9A" w:rsidRPr="00F43A44" w:rsidRDefault="00033A5E" w:rsidP="00F11742">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 xml:space="preserve">　・ＨＰを通じて生徒の高校生活や授業の様子を掲載し広報活動を行う。</w:t>
            </w:r>
          </w:p>
          <w:p w14:paraId="34177379"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02B5C379"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ア・校務処理システムやＩＣＴ等の活用により、生徒情報の一元管理を図る。教職員の事務作業を軽減し、生徒に向き合う時間を確保する。</w:t>
            </w:r>
          </w:p>
          <w:p w14:paraId="1218BC9F" w14:textId="2AAAF653"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w:t>
            </w:r>
            <w:r w:rsidR="00BF22E4" w:rsidRPr="00F43A44">
              <w:rPr>
                <w:rFonts w:asciiTheme="minorEastAsia" w:hAnsiTheme="minorEastAsia" w:cs="ＭＳ 明朝" w:hint="eastAsia"/>
                <w:sz w:val="20"/>
                <w:szCs w:val="20"/>
              </w:rPr>
              <w:t>日常的な</w:t>
            </w:r>
            <w:r w:rsidR="00F43A44" w:rsidRPr="00F43A44">
              <w:rPr>
                <w:rFonts w:asciiTheme="minorEastAsia" w:hAnsiTheme="minorEastAsia" w:cs="ＭＳ 明朝" w:hint="eastAsia"/>
                <w:sz w:val="20"/>
                <w:szCs w:val="20"/>
              </w:rPr>
              <w:t>ＯＪＴ</w:t>
            </w:r>
            <w:r w:rsidR="00BF22E4" w:rsidRPr="00F43A44">
              <w:rPr>
                <w:rFonts w:asciiTheme="minorEastAsia" w:hAnsiTheme="minorEastAsia" w:cs="ＭＳ 明朝"/>
                <w:sz w:val="20"/>
                <w:szCs w:val="20"/>
              </w:rPr>
              <w:t>や各種研修を通じて、ミドルリーダー・教職経験年数の少ない</w:t>
            </w:r>
            <w:r w:rsidRPr="00F43A44">
              <w:rPr>
                <w:rFonts w:asciiTheme="minorEastAsia" w:hAnsiTheme="minorEastAsia" w:cs="ＭＳ 明朝"/>
                <w:sz w:val="20"/>
                <w:szCs w:val="20"/>
              </w:rPr>
              <w:t>教員の資質と能力の向上を図る。</w:t>
            </w:r>
          </w:p>
          <w:p w14:paraId="5A08D410" w14:textId="0B509211" w:rsidR="00061C9A" w:rsidRPr="00F43A44" w:rsidRDefault="00033A5E" w:rsidP="0061110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ウ・ビジネス向けの</w:t>
            </w:r>
            <w:r w:rsidR="00F43A44" w:rsidRPr="00F43A44">
              <w:rPr>
                <w:rFonts w:asciiTheme="minorEastAsia" w:hAnsiTheme="minorEastAsia" w:cs="ＭＳ 明朝" w:hint="eastAsia"/>
                <w:sz w:val="20"/>
                <w:szCs w:val="20"/>
              </w:rPr>
              <w:t>ＳＮＳ</w:t>
            </w:r>
            <w:r w:rsidR="00611100" w:rsidRPr="00F43A44">
              <w:rPr>
                <w:rFonts w:asciiTheme="minorEastAsia" w:hAnsiTheme="minorEastAsia" w:cs="ＭＳ 明朝"/>
                <w:sz w:val="20"/>
                <w:szCs w:val="20"/>
              </w:rPr>
              <w:t>等を活用し、教</w:t>
            </w:r>
            <w:r w:rsidRPr="00F43A44">
              <w:rPr>
                <w:rFonts w:asciiTheme="minorEastAsia" w:hAnsiTheme="minorEastAsia" w:cs="ＭＳ 明朝"/>
                <w:sz w:val="20"/>
                <w:szCs w:val="20"/>
              </w:rPr>
              <w:t>職員への連絡・周知事項の徹底や、会議時間の縮減を図る。</w:t>
            </w:r>
          </w:p>
          <w:p w14:paraId="1FBC526A" w14:textId="77777777" w:rsidR="00061C9A" w:rsidRPr="00F43A44" w:rsidRDefault="00033A5E">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 xml:space="preserve">　・校務の負担感の低減、同僚性の高まりが実感できる職場づくり。</w:t>
            </w:r>
          </w:p>
        </w:tc>
        <w:tc>
          <w:tcPr>
            <w:tcW w:w="4820" w:type="dxa"/>
            <w:tcBorders>
              <w:right w:val="dashed" w:sz="4" w:space="0" w:color="000000"/>
            </w:tcBorders>
            <w:tcMar>
              <w:top w:w="85" w:type="dxa"/>
              <w:left w:w="85" w:type="dxa"/>
              <w:bottom w:w="85" w:type="dxa"/>
              <w:right w:w="85" w:type="dxa"/>
            </w:tcMar>
          </w:tcPr>
          <w:p w14:paraId="16B275DE"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（１）</w:t>
            </w:r>
          </w:p>
          <w:p w14:paraId="57607274" w14:textId="77777777" w:rsidR="00061C9A" w:rsidRPr="00F43A44" w:rsidRDefault="00033A5E" w:rsidP="00521C66">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ア・自己診断「学校行事に満足している」（生徒）の肯定的回答80</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以上の維持</w:t>
            </w:r>
            <w:r w:rsidR="00552DFE"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［89.6</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p>
          <w:p w14:paraId="2A13BDCF" w14:textId="77777777" w:rsidR="00521C66" w:rsidRPr="00F43A44" w:rsidRDefault="00521C66" w:rsidP="00F11742">
            <w:pPr>
              <w:spacing w:line="320" w:lineRule="auto"/>
              <w:ind w:left="400" w:hangingChars="200" w:hanging="400"/>
              <w:rPr>
                <w:rFonts w:asciiTheme="minorEastAsia" w:hAnsiTheme="minorEastAsia" w:cs="ＭＳ 明朝"/>
                <w:sz w:val="20"/>
                <w:szCs w:val="20"/>
              </w:rPr>
            </w:pPr>
          </w:p>
          <w:p w14:paraId="526576BB" w14:textId="1AE35CFA" w:rsidR="00521C66" w:rsidRPr="00F43A44" w:rsidRDefault="00521C66" w:rsidP="00F11742">
            <w:pPr>
              <w:spacing w:line="320" w:lineRule="auto"/>
              <w:ind w:left="400" w:hangingChars="200" w:hanging="400"/>
              <w:rPr>
                <w:rFonts w:asciiTheme="minorEastAsia" w:hAnsiTheme="minorEastAsia" w:cs="ＭＳ 明朝"/>
                <w:sz w:val="20"/>
                <w:szCs w:val="20"/>
              </w:rPr>
            </w:pPr>
          </w:p>
          <w:p w14:paraId="1F72939A" w14:textId="77777777" w:rsidR="00594A60" w:rsidRPr="00F43A44" w:rsidRDefault="00594A60" w:rsidP="00F11742">
            <w:pPr>
              <w:spacing w:line="320" w:lineRule="auto"/>
              <w:ind w:left="400" w:hangingChars="200" w:hanging="400"/>
              <w:rPr>
                <w:rFonts w:asciiTheme="minorEastAsia" w:hAnsiTheme="minorEastAsia" w:cs="ＭＳ 明朝"/>
                <w:sz w:val="20"/>
                <w:szCs w:val="20"/>
              </w:rPr>
            </w:pPr>
          </w:p>
          <w:p w14:paraId="2CE831FC" w14:textId="083B4D77" w:rsidR="005824DC" w:rsidRPr="00F43A44" w:rsidRDefault="00033A5E" w:rsidP="00594A60">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w:t>
            </w:r>
            <w:r w:rsidR="00521C66" w:rsidRPr="00F43A44">
              <w:rPr>
                <w:rFonts w:asciiTheme="minorEastAsia" w:hAnsiTheme="minorEastAsia" w:cs="ＭＳ 明朝" w:hint="eastAsia"/>
                <w:sz w:val="20"/>
                <w:szCs w:val="20"/>
              </w:rPr>
              <w:t>自己診断「</w:t>
            </w:r>
            <w:r w:rsidRPr="00F43A44">
              <w:rPr>
                <w:rFonts w:asciiTheme="minorEastAsia" w:hAnsiTheme="minorEastAsia" w:cs="ＭＳ 明朝"/>
                <w:sz w:val="20"/>
                <w:szCs w:val="20"/>
              </w:rPr>
              <w:t>学校行事や委員会活動、部活動に積極的に取組んでいる</w:t>
            </w:r>
            <w:r w:rsidR="00521C66"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生徒</w:t>
            </w:r>
            <w:r w:rsidR="00521C66"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の肯定的回答70</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以上の維持</w:t>
            </w:r>
            <w:r w:rsidR="00552DFE" w:rsidRPr="00F43A44">
              <w:rPr>
                <w:rFonts w:asciiTheme="minorEastAsia" w:hAnsiTheme="minorEastAsia" w:cs="ＭＳ 明朝" w:hint="eastAsia"/>
                <w:sz w:val="20"/>
                <w:szCs w:val="20"/>
              </w:rPr>
              <w:t>。</w:t>
            </w:r>
            <w:r w:rsidRPr="00F43A44">
              <w:rPr>
                <w:rFonts w:asciiTheme="minorEastAsia" w:hAnsiTheme="minorEastAsia" w:cs="ＭＳ 明朝"/>
                <w:sz w:val="20"/>
                <w:szCs w:val="20"/>
              </w:rPr>
              <w:t>［77.2</w:t>
            </w:r>
            <w:r w:rsidR="00FB1485" w:rsidRPr="00F43A44">
              <w:rPr>
                <w:rFonts w:asciiTheme="minorEastAsia" w:hAnsiTheme="minorEastAsia" w:cs="ＭＳ 明朝"/>
                <w:sz w:val="20"/>
                <w:szCs w:val="20"/>
              </w:rPr>
              <w:t>%</w:t>
            </w:r>
            <w:r w:rsidRPr="00F43A44">
              <w:rPr>
                <w:rFonts w:asciiTheme="minorEastAsia" w:hAnsiTheme="minorEastAsia" w:cs="ＭＳ 明朝"/>
                <w:sz w:val="20"/>
                <w:szCs w:val="20"/>
              </w:rPr>
              <w:t>］</w:t>
            </w:r>
            <w:bookmarkStart w:id="2" w:name="_heading=h.30j0zll" w:colFirst="0" w:colLast="0"/>
            <w:bookmarkEnd w:id="2"/>
          </w:p>
          <w:p w14:paraId="62D254F4" w14:textId="77777777" w:rsidR="00061C9A" w:rsidRPr="00F43A44" w:rsidRDefault="00732B15" w:rsidP="00F11742">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ウ・保護者や中学校教員に向けた公開授業</w:t>
            </w:r>
            <w:r w:rsidR="00033A5E" w:rsidRPr="00F43A44">
              <w:rPr>
                <w:rFonts w:asciiTheme="minorEastAsia" w:hAnsiTheme="minorEastAsia" w:cs="ＭＳ 明朝"/>
                <w:sz w:val="20"/>
                <w:szCs w:val="20"/>
              </w:rPr>
              <w:t>を２回以上実施する。</w:t>
            </w:r>
            <w:r w:rsidR="005824DC" w:rsidRPr="00F43A44">
              <w:rPr>
                <w:rFonts w:asciiTheme="minorEastAsia" w:hAnsiTheme="minorEastAsia" w:cs="ＭＳ 明朝" w:hint="eastAsia"/>
                <w:sz w:val="20"/>
                <w:szCs w:val="20"/>
              </w:rPr>
              <w:t>［３回］</w:t>
            </w:r>
          </w:p>
          <w:p w14:paraId="3A120EA0" w14:textId="77777777" w:rsidR="00061C9A" w:rsidRPr="00F43A44" w:rsidRDefault="005824DC">
            <w:pPr>
              <w:spacing w:line="320" w:lineRule="auto"/>
              <w:ind w:left="400" w:hanging="400"/>
              <w:rPr>
                <w:rFonts w:asciiTheme="minorEastAsia" w:hAnsiTheme="minorEastAsia" w:cs="ＭＳ 明朝"/>
                <w:sz w:val="20"/>
                <w:szCs w:val="20"/>
              </w:rPr>
            </w:pPr>
            <w:r w:rsidRPr="00F43A44">
              <w:rPr>
                <w:rFonts w:asciiTheme="minorEastAsia" w:hAnsiTheme="minorEastAsia" w:cs="ＭＳ 明朝"/>
                <w:sz w:val="20"/>
                <w:szCs w:val="20"/>
              </w:rPr>
              <w:t xml:space="preserve">　・学校行事や授業の様子をＨＰで紹介する。（月</w:t>
            </w:r>
            <w:r w:rsidRPr="00F43A44">
              <w:rPr>
                <w:rFonts w:asciiTheme="minorEastAsia" w:hAnsiTheme="minorEastAsia" w:cs="ＭＳ 明朝" w:hint="eastAsia"/>
                <w:sz w:val="20"/>
                <w:szCs w:val="20"/>
              </w:rPr>
              <w:t>５</w:t>
            </w:r>
            <w:r w:rsidR="00033A5E" w:rsidRPr="00F43A44">
              <w:rPr>
                <w:rFonts w:asciiTheme="minorEastAsia" w:hAnsiTheme="minorEastAsia" w:cs="ＭＳ 明朝"/>
                <w:sz w:val="20"/>
                <w:szCs w:val="20"/>
              </w:rPr>
              <w:t>回以上更新する。）</w:t>
            </w:r>
            <w:r w:rsidRPr="00F43A44">
              <w:rPr>
                <w:rFonts w:asciiTheme="minorEastAsia" w:hAnsiTheme="minorEastAsia" w:cs="ＭＳ 明朝" w:hint="eastAsia"/>
                <w:sz w:val="20"/>
                <w:szCs w:val="20"/>
              </w:rPr>
              <w:t>［120件］</w:t>
            </w:r>
          </w:p>
          <w:p w14:paraId="61C7DEDF" w14:textId="77777777" w:rsidR="00061C9A" w:rsidRPr="00F43A44" w:rsidRDefault="00061C9A">
            <w:pPr>
              <w:spacing w:line="320" w:lineRule="auto"/>
              <w:rPr>
                <w:rFonts w:asciiTheme="minorEastAsia" w:hAnsiTheme="minorEastAsia" w:cs="ＭＳ 明朝"/>
                <w:sz w:val="20"/>
                <w:szCs w:val="20"/>
              </w:rPr>
            </w:pPr>
          </w:p>
          <w:p w14:paraId="4BBE0D8B" w14:textId="77777777" w:rsidR="00D51B65" w:rsidRPr="00F43A44" w:rsidRDefault="00D51B65">
            <w:pPr>
              <w:spacing w:line="320" w:lineRule="auto"/>
              <w:rPr>
                <w:rFonts w:asciiTheme="minorEastAsia" w:hAnsiTheme="minorEastAsia" w:cs="ＭＳ 明朝"/>
                <w:sz w:val="20"/>
                <w:szCs w:val="20"/>
              </w:rPr>
            </w:pPr>
          </w:p>
          <w:p w14:paraId="551A62FD" w14:textId="77777777" w:rsidR="00061C9A" w:rsidRPr="00F43A44" w:rsidRDefault="00033A5E">
            <w:pPr>
              <w:spacing w:line="320" w:lineRule="auto"/>
              <w:rPr>
                <w:rFonts w:asciiTheme="minorEastAsia" w:hAnsiTheme="minorEastAsia" w:cs="ＭＳ 明朝"/>
                <w:sz w:val="20"/>
                <w:szCs w:val="20"/>
              </w:rPr>
            </w:pPr>
            <w:r w:rsidRPr="00F43A44">
              <w:rPr>
                <w:rFonts w:asciiTheme="minorEastAsia" w:hAnsiTheme="minorEastAsia" w:cs="ＭＳ 明朝"/>
                <w:sz w:val="20"/>
                <w:szCs w:val="20"/>
              </w:rPr>
              <w:t>（２）</w:t>
            </w:r>
          </w:p>
          <w:p w14:paraId="7054676A" w14:textId="77777777" w:rsidR="00061C9A" w:rsidRPr="00F43A44" w:rsidRDefault="00033A5E" w:rsidP="00F11742">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ア・一部の教職員に集中する校務を削減し、ストレスチェックの総合健康リスクを前年度以下とする</w:t>
            </w:r>
            <w:r w:rsidR="00552DFE" w:rsidRPr="00F43A44">
              <w:rPr>
                <w:rFonts w:asciiTheme="minorEastAsia" w:hAnsiTheme="minorEastAsia" w:cs="ＭＳ 明朝" w:hint="eastAsia"/>
                <w:sz w:val="20"/>
                <w:szCs w:val="20"/>
              </w:rPr>
              <w:t>。</w:t>
            </w:r>
            <w:r w:rsidR="00521C66" w:rsidRPr="00F43A44">
              <w:rPr>
                <w:rFonts w:asciiTheme="minorEastAsia" w:hAnsiTheme="minorEastAsia" w:cs="ＭＳ 明朝"/>
                <w:sz w:val="20"/>
                <w:szCs w:val="20"/>
              </w:rPr>
              <w:t>[</w:t>
            </w:r>
            <w:r w:rsidR="00521C66" w:rsidRPr="00F43A44">
              <w:rPr>
                <w:rFonts w:asciiTheme="minorEastAsia" w:hAnsiTheme="minorEastAsia" w:cs="ＭＳ 明朝" w:hint="eastAsia"/>
                <w:sz w:val="20"/>
                <w:szCs w:val="20"/>
              </w:rPr>
              <w:t>107</w:t>
            </w:r>
            <w:r w:rsidRPr="00F43A44">
              <w:rPr>
                <w:rFonts w:asciiTheme="minorEastAsia" w:hAnsiTheme="minorEastAsia" w:cs="ＭＳ 明朝"/>
                <w:sz w:val="20"/>
                <w:szCs w:val="20"/>
              </w:rPr>
              <w:t xml:space="preserve">] </w:t>
            </w:r>
          </w:p>
          <w:p w14:paraId="71102FBC" w14:textId="77777777" w:rsidR="00061C9A" w:rsidRPr="00F43A44" w:rsidRDefault="00061C9A">
            <w:pPr>
              <w:spacing w:line="320" w:lineRule="auto"/>
              <w:rPr>
                <w:rFonts w:asciiTheme="minorEastAsia" w:hAnsiTheme="minorEastAsia" w:cs="ＭＳ 明朝"/>
                <w:sz w:val="20"/>
                <w:szCs w:val="20"/>
              </w:rPr>
            </w:pPr>
          </w:p>
          <w:p w14:paraId="5FC85A73" w14:textId="59E7FB7F" w:rsidR="00FA09B8" w:rsidRPr="00F43A44" w:rsidRDefault="00FA09B8">
            <w:pPr>
              <w:spacing w:line="320" w:lineRule="auto"/>
              <w:rPr>
                <w:rFonts w:asciiTheme="minorEastAsia" w:hAnsiTheme="minorEastAsia" w:cs="ＭＳ 明朝"/>
                <w:sz w:val="20"/>
                <w:szCs w:val="20"/>
              </w:rPr>
            </w:pPr>
          </w:p>
          <w:p w14:paraId="2442E8D0" w14:textId="77777777" w:rsidR="00061C9A" w:rsidRPr="00F43A44" w:rsidRDefault="00F11742" w:rsidP="00521C66">
            <w:pPr>
              <w:spacing w:line="320" w:lineRule="auto"/>
              <w:ind w:left="400" w:hangingChars="200" w:hanging="400"/>
              <w:rPr>
                <w:rFonts w:asciiTheme="minorEastAsia" w:hAnsiTheme="minorEastAsia" w:cs="ＭＳ 明朝"/>
                <w:sz w:val="20"/>
                <w:szCs w:val="20"/>
              </w:rPr>
            </w:pPr>
            <w:r w:rsidRPr="00F43A44">
              <w:rPr>
                <w:rFonts w:asciiTheme="minorEastAsia" w:hAnsiTheme="minorEastAsia" w:cs="ＭＳ 明朝"/>
                <w:sz w:val="20"/>
                <w:szCs w:val="20"/>
              </w:rPr>
              <w:t>イ</w:t>
            </w:r>
            <w:r w:rsidRPr="00F43A44">
              <w:rPr>
                <w:rFonts w:asciiTheme="minorEastAsia" w:hAnsiTheme="minorEastAsia" w:cs="ＭＳ 明朝" w:hint="eastAsia"/>
                <w:sz w:val="20"/>
                <w:szCs w:val="20"/>
              </w:rPr>
              <w:t>・</w:t>
            </w:r>
            <w:r w:rsidR="00033A5E" w:rsidRPr="00F43A44">
              <w:rPr>
                <w:rFonts w:asciiTheme="minorEastAsia" w:hAnsiTheme="minorEastAsia" w:cs="ＭＳ 明朝"/>
                <w:sz w:val="20"/>
                <w:szCs w:val="20"/>
              </w:rPr>
              <w:t>教職経験年数の少ない教職員を対象とした校内研修を学期に１回以上実施する。</w:t>
            </w:r>
            <w:r w:rsidR="005824DC" w:rsidRPr="00F43A44">
              <w:rPr>
                <w:rFonts w:asciiTheme="minorEastAsia" w:hAnsiTheme="minorEastAsia" w:cs="ＭＳ 明朝" w:hint="eastAsia"/>
                <w:sz w:val="20"/>
                <w:szCs w:val="20"/>
              </w:rPr>
              <w:t>［６回］</w:t>
            </w:r>
          </w:p>
          <w:p w14:paraId="35EA30C8" w14:textId="33A829C7" w:rsidR="00D51B65" w:rsidRPr="00F43A44" w:rsidRDefault="00D51B65" w:rsidP="005824DC">
            <w:pPr>
              <w:spacing w:line="320" w:lineRule="auto"/>
              <w:rPr>
                <w:rFonts w:asciiTheme="minorEastAsia" w:hAnsiTheme="minorEastAsia" w:cs="ＭＳ 明朝"/>
                <w:color w:val="000000" w:themeColor="text1"/>
              </w:rPr>
            </w:pPr>
          </w:p>
          <w:p w14:paraId="55578DAF" w14:textId="77777777" w:rsidR="00594A60" w:rsidRPr="00F43A44" w:rsidRDefault="00594A60" w:rsidP="005824DC">
            <w:pPr>
              <w:spacing w:line="320" w:lineRule="auto"/>
              <w:rPr>
                <w:rFonts w:asciiTheme="minorEastAsia" w:hAnsiTheme="minorEastAsia" w:cs="ＭＳ 明朝"/>
                <w:color w:val="000000" w:themeColor="text1"/>
              </w:rPr>
            </w:pPr>
          </w:p>
          <w:p w14:paraId="745E2B7D" w14:textId="77777777" w:rsidR="00061C9A" w:rsidRPr="00F43A44" w:rsidRDefault="00F11742" w:rsidP="00F11742">
            <w:pPr>
              <w:spacing w:line="320" w:lineRule="auto"/>
              <w:ind w:left="420" w:hangingChars="200" w:hanging="420"/>
              <w:rPr>
                <w:rFonts w:asciiTheme="minorEastAsia" w:hAnsiTheme="minorEastAsia" w:cs="ＭＳ 明朝"/>
                <w:color w:val="000000" w:themeColor="text1"/>
              </w:rPr>
            </w:pPr>
            <w:r w:rsidRPr="00F43A44">
              <w:rPr>
                <w:rFonts w:asciiTheme="minorEastAsia" w:hAnsiTheme="minorEastAsia" w:cs="ＭＳ 明朝"/>
                <w:color w:val="000000" w:themeColor="text1"/>
              </w:rPr>
              <w:t>ウ</w:t>
            </w:r>
            <w:r w:rsidR="00033A5E" w:rsidRPr="00F43A44">
              <w:rPr>
                <w:rFonts w:asciiTheme="minorEastAsia" w:hAnsiTheme="minorEastAsia" w:cs="ＭＳ 明朝"/>
                <w:color w:val="000000" w:themeColor="text1"/>
              </w:rPr>
              <w:t>・年間を通じて１度以上、月間の時間外勤務が45時間を超えた教員数を</w:t>
            </w:r>
            <w:r w:rsidR="006D43BB" w:rsidRPr="00F43A44">
              <w:rPr>
                <w:rFonts w:asciiTheme="minorEastAsia" w:hAnsiTheme="minorEastAsia" w:cs="ＭＳ 明朝" w:hint="eastAsia"/>
                <w:color w:val="000000" w:themeColor="text1"/>
              </w:rPr>
              <w:t>昨年比</w:t>
            </w:r>
            <w:r w:rsidR="00033A5E" w:rsidRPr="00F43A44">
              <w:rPr>
                <w:rFonts w:asciiTheme="minorEastAsia" w:hAnsiTheme="minorEastAsia" w:cs="ＭＳ 明朝"/>
                <w:color w:val="000000" w:themeColor="text1"/>
              </w:rPr>
              <w:t>20</w:t>
            </w:r>
            <w:r w:rsidR="00FB1485" w:rsidRPr="00F43A44">
              <w:rPr>
                <w:rFonts w:asciiTheme="minorEastAsia" w:hAnsiTheme="minorEastAsia" w:cs="ＭＳ 明朝"/>
                <w:color w:val="000000" w:themeColor="text1"/>
              </w:rPr>
              <w:t>%</w:t>
            </w:r>
            <w:r w:rsidR="00033A5E" w:rsidRPr="00F43A44">
              <w:rPr>
                <w:rFonts w:asciiTheme="minorEastAsia" w:hAnsiTheme="minorEastAsia" w:cs="ＭＳ 明朝"/>
                <w:color w:val="000000" w:themeColor="text1"/>
              </w:rPr>
              <w:t>縮減する</w:t>
            </w:r>
            <w:r w:rsidR="00552DFE" w:rsidRPr="00F43A44">
              <w:rPr>
                <w:rFonts w:asciiTheme="minorEastAsia" w:hAnsiTheme="minorEastAsia" w:cs="ＭＳ 明朝" w:hint="eastAsia"/>
                <w:color w:val="000000" w:themeColor="text1"/>
              </w:rPr>
              <w:t>。</w:t>
            </w:r>
            <w:r w:rsidR="00033A5E" w:rsidRPr="00F43A44">
              <w:rPr>
                <w:rFonts w:asciiTheme="minorEastAsia" w:hAnsiTheme="minorEastAsia" w:cs="ＭＳ 明朝"/>
                <w:color w:val="000000" w:themeColor="text1"/>
              </w:rPr>
              <w:t>［</w:t>
            </w:r>
            <w:r w:rsidR="006D43BB" w:rsidRPr="00F43A44">
              <w:rPr>
                <w:rFonts w:asciiTheme="minorEastAsia" w:hAnsiTheme="minorEastAsia" w:cs="ＭＳ 明朝"/>
                <w:color w:val="000000" w:themeColor="text1"/>
              </w:rPr>
              <w:t>2</w:t>
            </w:r>
            <w:r w:rsidR="006D43BB" w:rsidRPr="00F43A44">
              <w:rPr>
                <w:rFonts w:asciiTheme="minorEastAsia" w:hAnsiTheme="minorEastAsia" w:cs="ＭＳ 明朝" w:hint="eastAsia"/>
                <w:color w:val="000000" w:themeColor="text1"/>
              </w:rPr>
              <w:t>9</w:t>
            </w:r>
            <w:r w:rsidR="00033A5E" w:rsidRPr="00F43A44">
              <w:rPr>
                <w:rFonts w:asciiTheme="minorEastAsia" w:hAnsiTheme="minorEastAsia" w:cs="ＭＳ 明朝"/>
                <w:color w:val="000000" w:themeColor="text1"/>
              </w:rPr>
              <w:t>人</w:t>
            </w:r>
            <w:r w:rsidR="00304DCB" w:rsidRPr="00F43A44">
              <w:rPr>
                <w:rFonts w:asciiTheme="minorEastAsia" w:hAnsiTheme="minorEastAsia" w:cs="ＭＳ 明朝"/>
                <w:color w:val="000000" w:themeColor="text1"/>
              </w:rPr>
              <w:t>］</w:t>
            </w:r>
          </w:p>
          <w:p w14:paraId="5BB75B83" w14:textId="77777777" w:rsidR="000312A0" w:rsidRPr="00F43A44" w:rsidRDefault="006D43BB" w:rsidP="006D43BB">
            <w:pPr>
              <w:spacing w:line="320" w:lineRule="auto"/>
              <w:ind w:firstLineChars="100" w:firstLine="210"/>
              <w:rPr>
                <w:rFonts w:asciiTheme="minorEastAsia" w:hAnsiTheme="minorEastAsia" w:cs="ＭＳ 明朝"/>
              </w:rPr>
            </w:pPr>
            <w:r w:rsidRPr="00F43A44">
              <w:rPr>
                <w:rFonts w:asciiTheme="minorEastAsia" w:hAnsiTheme="minorEastAsia" w:cs="ＭＳ 明朝" w:hint="eastAsia"/>
              </w:rPr>
              <w:t>・</w:t>
            </w:r>
            <w:r w:rsidR="000312A0" w:rsidRPr="00F43A44">
              <w:rPr>
                <w:rFonts w:asciiTheme="minorEastAsia" w:hAnsiTheme="minorEastAsia" w:cs="ＭＳ 明朝" w:hint="eastAsia"/>
              </w:rPr>
              <w:t>計画的に年次休暇・振替休暇の</w:t>
            </w:r>
          </w:p>
          <w:p w14:paraId="243E893B" w14:textId="77777777" w:rsidR="00061C9A" w:rsidRPr="001259C4" w:rsidRDefault="000312A0" w:rsidP="006D43BB">
            <w:pPr>
              <w:spacing w:line="320" w:lineRule="auto"/>
              <w:ind w:firstLineChars="200" w:firstLine="420"/>
              <w:rPr>
                <w:rFonts w:asciiTheme="minorEastAsia" w:hAnsiTheme="minorEastAsia" w:cs="ＭＳ 明朝"/>
                <w:color w:val="FF0000"/>
              </w:rPr>
            </w:pPr>
            <w:r w:rsidRPr="00F43A44">
              <w:rPr>
                <w:rFonts w:asciiTheme="minorEastAsia" w:hAnsiTheme="minorEastAsia" w:cs="ＭＳ 明朝" w:hint="eastAsia"/>
              </w:rPr>
              <w:t>取得をする。</w:t>
            </w:r>
            <w:r w:rsidR="008749E8" w:rsidRPr="00F43A44">
              <w:rPr>
                <w:rFonts w:asciiTheme="minorEastAsia" w:hAnsiTheme="minorEastAsia" w:cs="ＭＳ 明朝" w:hint="eastAsia"/>
              </w:rPr>
              <w:t>［新規：独自アンケート］</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tcPr>
          <w:p w14:paraId="0E2371B5" w14:textId="77777777" w:rsidR="00061C9A" w:rsidRPr="001259C4" w:rsidRDefault="00061C9A">
            <w:pPr>
              <w:spacing w:line="300" w:lineRule="auto"/>
              <w:rPr>
                <w:rFonts w:asciiTheme="minorEastAsia" w:hAnsiTheme="minorEastAsia" w:cs="ＭＳ 明朝"/>
                <w:color w:val="FF0000"/>
                <w:sz w:val="20"/>
                <w:szCs w:val="20"/>
              </w:rPr>
            </w:pPr>
          </w:p>
        </w:tc>
      </w:tr>
    </w:tbl>
    <w:p w14:paraId="7370DC80" w14:textId="77777777" w:rsidR="00061C9A" w:rsidRPr="001259C4" w:rsidRDefault="00061C9A">
      <w:pPr>
        <w:spacing w:line="120" w:lineRule="auto"/>
        <w:rPr>
          <w:rFonts w:asciiTheme="minorEastAsia" w:hAnsiTheme="minorEastAsia"/>
        </w:rPr>
      </w:pPr>
    </w:p>
    <w:p w14:paraId="4BC81E99" w14:textId="77777777" w:rsidR="00FB1485" w:rsidRPr="001259C4" w:rsidRDefault="00FB1485">
      <w:pPr>
        <w:spacing w:line="120" w:lineRule="auto"/>
        <w:rPr>
          <w:rFonts w:asciiTheme="minorEastAsia" w:hAnsiTheme="minorEastAsia"/>
        </w:rPr>
      </w:pPr>
    </w:p>
    <w:sectPr w:rsidR="00FB1485" w:rsidRPr="001259C4">
      <w:headerReference w:type="default" r:id="rId8"/>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1E4E" w14:textId="77777777" w:rsidR="006A481E" w:rsidRDefault="006A481E">
      <w:r>
        <w:separator/>
      </w:r>
    </w:p>
  </w:endnote>
  <w:endnote w:type="continuationSeparator" w:id="0">
    <w:p w14:paraId="3CEBE6EE" w14:textId="77777777" w:rsidR="006A481E" w:rsidRDefault="006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2ECE" w14:textId="77777777" w:rsidR="006A481E" w:rsidRDefault="006A481E">
      <w:r>
        <w:separator/>
      </w:r>
    </w:p>
  </w:footnote>
  <w:footnote w:type="continuationSeparator" w:id="0">
    <w:p w14:paraId="12E3FF2F" w14:textId="77777777" w:rsidR="006A481E" w:rsidRDefault="006A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E9F3" w14:textId="77777777" w:rsidR="00061C9A" w:rsidRDefault="00033A5E">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sidR="00E079A0">
      <w:rPr>
        <w:rFonts w:ascii="ＭＳ ゴシック" w:eastAsia="ＭＳ ゴシック" w:hAnsi="ＭＳ ゴシック" w:cs="ＭＳ ゴシック"/>
        <w:sz w:val="20"/>
        <w:szCs w:val="20"/>
      </w:rPr>
      <w:t>１２０</w:t>
    </w:r>
    <w:r w:rsidR="00E079A0">
      <w:rPr>
        <w:rFonts w:ascii="ＭＳ ゴシック" w:eastAsia="ＭＳ ゴシック" w:hAnsi="ＭＳ ゴシック" w:cs="ＭＳ ゴシック" w:hint="eastAsia"/>
        <w:sz w:val="20"/>
        <w:szCs w:val="20"/>
      </w:rPr>
      <w:t>３</w:t>
    </w:r>
  </w:p>
  <w:p w14:paraId="1671FCAD" w14:textId="77777777" w:rsidR="00061C9A" w:rsidRDefault="00061C9A">
    <w:pPr>
      <w:spacing w:line="360" w:lineRule="auto"/>
      <w:ind w:right="210"/>
      <w:jc w:val="right"/>
      <w:rPr>
        <w:rFonts w:ascii="ＭＳ ゴシック" w:eastAsia="ＭＳ ゴシック" w:hAnsi="ＭＳ ゴシック" w:cs="ＭＳ ゴシック"/>
        <w:sz w:val="20"/>
        <w:szCs w:val="20"/>
      </w:rPr>
    </w:pPr>
  </w:p>
  <w:p w14:paraId="2DF733D1" w14:textId="77777777" w:rsidR="00061C9A" w:rsidRDefault="00033A5E">
    <w:pPr>
      <w:spacing w:line="360" w:lineRule="auto"/>
      <w:ind w:right="210"/>
      <w:jc w:val="right"/>
      <w:rPr>
        <w:rFonts w:ascii="ＭＳ 明朝" w:eastAsia="ＭＳ 明朝" w:hAnsi="ＭＳ 明朝" w:cs="ＭＳ 明朝"/>
        <w:b/>
        <w:sz w:val="24"/>
        <w:szCs w:val="24"/>
      </w:rPr>
    </w:pPr>
    <w:r>
      <w:rPr>
        <w:rFonts w:ascii="ＭＳ 明朝" w:eastAsia="ＭＳ 明朝" w:hAnsi="ＭＳ 明朝" w:cs="ＭＳ 明朝"/>
        <w:b/>
        <w:sz w:val="24"/>
        <w:szCs w:val="24"/>
      </w:rPr>
      <w:t>府立長吉高等学校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9A"/>
    <w:rsid w:val="000312A0"/>
    <w:rsid w:val="00033A5E"/>
    <w:rsid w:val="00061C9A"/>
    <w:rsid w:val="00063400"/>
    <w:rsid w:val="000F14FA"/>
    <w:rsid w:val="001259C4"/>
    <w:rsid w:val="001D4385"/>
    <w:rsid w:val="002B5F26"/>
    <w:rsid w:val="002F237F"/>
    <w:rsid w:val="00304DCB"/>
    <w:rsid w:val="00360CFE"/>
    <w:rsid w:val="00361762"/>
    <w:rsid w:val="003D5710"/>
    <w:rsid w:val="003E5D55"/>
    <w:rsid w:val="00423537"/>
    <w:rsid w:val="00475965"/>
    <w:rsid w:val="00521C66"/>
    <w:rsid w:val="00533BF0"/>
    <w:rsid w:val="00552DFE"/>
    <w:rsid w:val="00567E38"/>
    <w:rsid w:val="005824DC"/>
    <w:rsid w:val="00594A60"/>
    <w:rsid w:val="005C4FAA"/>
    <w:rsid w:val="00611100"/>
    <w:rsid w:val="00623993"/>
    <w:rsid w:val="00626587"/>
    <w:rsid w:val="006356AE"/>
    <w:rsid w:val="006725A9"/>
    <w:rsid w:val="006A481E"/>
    <w:rsid w:val="006D43BB"/>
    <w:rsid w:val="0070213D"/>
    <w:rsid w:val="00732B15"/>
    <w:rsid w:val="0075063A"/>
    <w:rsid w:val="0075429F"/>
    <w:rsid w:val="007F347D"/>
    <w:rsid w:val="007F52F8"/>
    <w:rsid w:val="00861E0B"/>
    <w:rsid w:val="008749E8"/>
    <w:rsid w:val="008A0FB6"/>
    <w:rsid w:val="008B152A"/>
    <w:rsid w:val="0092014A"/>
    <w:rsid w:val="00921868"/>
    <w:rsid w:val="0094068F"/>
    <w:rsid w:val="009957B4"/>
    <w:rsid w:val="00997423"/>
    <w:rsid w:val="00A56BC4"/>
    <w:rsid w:val="00B01993"/>
    <w:rsid w:val="00B20F81"/>
    <w:rsid w:val="00B9051D"/>
    <w:rsid w:val="00BA3D39"/>
    <w:rsid w:val="00BD0C67"/>
    <w:rsid w:val="00BF22E4"/>
    <w:rsid w:val="00C74054"/>
    <w:rsid w:val="00D01B10"/>
    <w:rsid w:val="00D10CCA"/>
    <w:rsid w:val="00D24D3F"/>
    <w:rsid w:val="00D51B65"/>
    <w:rsid w:val="00D91422"/>
    <w:rsid w:val="00E04250"/>
    <w:rsid w:val="00E079A0"/>
    <w:rsid w:val="00E80A1D"/>
    <w:rsid w:val="00F11742"/>
    <w:rsid w:val="00F153CA"/>
    <w:rsid w:val="00F43A44"/>
    <w:rsid w:val="00FA09B8"/>
    <w:rsid w:val="00FB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ABE43B"/>
  <w15:docId w15:val="{1252FEC0-3E88-4F1A-8F6A-7BB2DDC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E079A0"/>
    <w:pPr>
      <w:tabs>
        <w:tab w:val="center" w:pos="4252"/>
        <w:tab w:val="right" w:pos="8504"/>
      </w:tabs>
      <w:snapToGrid w:val="0"/>
    </w:pPr>
  </w:style>
  <w:style w:type="character" w:customStyle="1" w:styleId="aa">
    <w:name w:val="ヘッダー (文字)"/>
    <w:basedOn w:val="a0"/>
    <w:link w:val="a9"/>
    <w:uiPriority w:val="99"/>
    <w:rsid w:val="00E079A0"/>
  </w:style>
  <w:style w:type="paragraph" w:styleId="ab">
    <w:name w:val="footer"/>
    <w:basedOn w:val="a"/>
    <w:link w:val="ac"/>
    <w:uiPriority w:val="99"/>
    <w:unhideWhenUsed/>
    <w:rsid w:val="00E079A0"/>
    <w:pPr>
      <w:tabs>
        <w:tab w:val="center" w:pos="4252"/>
        <w:tab w:val="right" w:pos="8504"/>
      </w:tabs>
      <w:snapToGrid w:val="0"/>
    </w:pPr>
  </w:style>
  <w:style w:type="character" w:customStyle="1" w:styleId="ac">
    <w:name w:val="フッター (文字)"/>
    <w:basedOn w:val="a0"/>
    <w:link w:val="ab"/>
    <w:uiPriority w:val="99"/>
    <w:rsid w:val="00E079A0"/>
  </w:style>
  <w:style w:type="paragraph" w:styleId="ad">
    <w:name w:val="Balloon Text"/>
    <w:basedOn w:val="a"/>
    <w:link w:val="ae"/>
    <w:uiPriority w:val="99"/>
    <w:semiHidden/>
    <w:unhideWhenUsed/>
    <w:rsid w:val="000F14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1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nuycQuda8rbS685b7NvXNc7ag==">CgMxLjAyCWguMWZvYjl0ZTIIaC5namRneHMyCWguMzBqMHpsbDgAciExdUNVMmlIVTJZNTcxRHNCRk1XV2MtdFpzeXp5dzEyeDQ=</go:docsCustomData>
</go:gDocsCustomXmlDataStorage>
</file>

<file path=customXml/itemProps1.xml><?xml version="1.0" encoding="utf-8"?>
<ds:datastoreItem xmlns:ds="http://schemas.openxmlformats.org/officeDocument/2006/customXml" ds:itemID="{85CAF40F-BD60-4668-A3C3-FF0F4B42D6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信尚</dc:creator>
  <cp:lastModifiedBy>宇井　友寿</cp:lastModifiedBy>
  <cp:revision>3</cp:revision>
  <cp:lastPrinted>2024-03-15T03:54:00Z</cp:lastPrinted>
  <dcterms:created xsi:type="dcterms:W3CDTF">2024-04-25T10:13:00Z</dcterms:created>
  <dcterms:modified xsi:type="dcterms:W3CDTF">2024-04-25T12:41:00Z</dcterms:modified>
</cp:coreProperties>
</file>