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18E3" w14:textId="6705D47D" w:rsidR="00D77C73" w:rsidRPr="00B8536D" w:rsidRDefault="009F5DE9" w:rsidP="00C42FB7">
      <w:pPr>
        <w:tabs>
          <w:tab w:val="left" w:pos="14884"/>
        </w:tabs>
        <w:wordWrap w:val="0"/>
        <w:spacing w:line="360" w:lineRule="exact"/>
        <w:ind w:rightChars="100" w:right="210"/>
        <w:jc w:val="right"/>
        <w:rPr>
          <w:rFonts w:ascii="ＭＳ 明朝" w:hAnsi="ＭＳ 明朝"/>
          <w:b/>
          <w:sz w:val="24"/>
        </w:rPr>
      </w:pPr>
      <w:r w:rsidRPr="00B8536D">
        <w:rPr>
          <w:rFonts w:ascii="ＭＳ 明朝" w:hAnsi="ＭＳ 明朝" w:hint="eastAsia"/>
          <w:b/>
          <w:sz w:val="24"/>
        </w:rPr>
        <w:t>校</w:t>
      </w:r>
      <w:r w:rsidR="00F27620" w:rsidRPr="00B8536D">
        <w:rPr>
          <w:rFonts w:ascii="ＭＳ 明朝" w:hAnsi="ＭＳ 明朝" w:hint="eastAsia"/>
          <w:b/>
          <w:sz w:val="24"/>
        </w:rPr>
        <w:t xml:space="preserve">　</w:t>
      </w:r>
      <w:r w:rsidRPr="00B8536D">
        <w:rPr>
          <w:rFonts w:ascii="ＭＳ 明朝" w:hAnsi="ＭＳ 明朝" w:hint="eastAsia"/>
          <w:b/>
          <w:sz w:val="24"/>
        </w:rPr>
        <w:t>長　　森本</w:t>
      </w:r>
      <w:r w:rsidR="005A1FB6" w:rsidRPr="00B8536D">
        <w:rPr>
          <w:rFonts w:ascii="ＭＳ 明朝" w:hAnsi="ＭＳ 明朝" w:hint="eastAsia"/>
          <w:b/>
          <w:sz w:val="24"/>
        </w:rPr>
        <w:t xml:space="preserve">　</w:t>
      </w:r>
      <w:r w:rsidRPr="00B8536D">
        <w:rPr>
          <w:rFonts w:ascii="ＭＳ 明朝" w:hAnsi="ＭＳ 明朝" w:hint="eastAsia"/>
          <w:b/>
          <w:sz w:val="24"/>
        </w:rPr>
        <w:t>実</w:t>
      </w:r>
    </w:p>
    <w:p w14:paraId="71CE7FBF" w14:textId="0B9C68DD" w:rsidR="00DB2E2E" w:rsidRPr="00556F84" w:rsidRDefault="009F5DE9" w:rsidP="00C42FB7">
      <w:pPr>
        <w:spacing w:line="360" w:lineRule="exact"/>
        <w:ind w:rightChars="-14" w:right="-29"/>
        <w:jc w:val="center"/>
        <w:rPr>
          <w:rFonts w:ascii="ＭＳ ゴシック" w:eastAsia="ＭＳ ゴシック" w:hAnsi="ＭＳ ゴシック"/>
          <w:b/>
          <w:sz w:val="32"/>
          <w:szCs w:val="32"/>
        </w:rPr>
      </w:pPr>
      <w:r w:rsidRPr="00556F84">
        <w:rPr>
          <w:rFonts w:ascii="ＭＳ ゴシック" w:eastAsia="ＭＳ ゴシック" w:hAnsi="ＭＳ ゴシック" w:hint="eastAsia"/>
          <w:b/>
          <w:sz w:val="32"/>
          <w:szCs w:val="32"/>
        </w:rPr>
        <w:t>令和</w:t>
      </w:r>
      <w:r w:rsidR="006C4C36" w:rsidRPr="00556F84">
        <w:rPr>
          <w:rFonts w:ascii="ＭＳ ゴシック" w:eastAsia="ＭＳ ゴシック" w:hAnsi="ＭＳ ゴシック" w:hint="eastAsia"/>
          <w:b/>
          <w:sz w:val="32"/>
          <w:szCs w:val="32"/>
        </w:rPr>
        <w:t>６</w:t>
      </w:r>
      <w:r w:rsidR="00361497" w:rsidRPr="00556F84">
        <w:rPr>
          <w:rFonts w:ascii="ＭＳ ゴシック" w:eastAsia="ＭＳ ゴシック" w:hAnsi="ＭＳ ゴシック" w:hint="eastAsia"/>
          <w:b/>
          <w:sz w:val="32"/>
          <w:szCs w:val="32"/>
        </w:rPr>
        <w:t xml:space="preserve">年度　</w:t>
      </w:r>
      <w:r w:rsidR="009B365C" w:rsidRPr="00556F84">
        <w:rPr>
          <w:rFonts w:ascii="ＭＳ ゴシック" w:eastAsia="ＭＳ ゴシック" w:hAnsi="ＭＳ ゴシック" w:hint="eastAsia"/>
          <w:b/>
          <w:sz w:val="32"/>
          <w:szCs w:val="32"/>
        </w:rPr>
        <w:t>学校経営</w:t>
      </w:r>
      <w:r w:rsidR="00A920A8" w:rsidRPr="00556F84">
        <w:rPr>
          <w:rFonts w:ascii="ＭＳ ゴシック" w:eastAsia="ＭＳ ゴシック" w:hAnsi="ＭＳ ゴシック" w:hint="eastAsia"/>
          <w:b/>
          <w:sz w:val="32"/>
          <w:szCs w:val="32"/>
        </w:rPr>
        <w:t>計画及び</w:t>
      </w:r>
      <w:r w:rsidR="00225A63" w:rsidRPr="00556F84">
        <w:rPr>
          <w:rFonts w:ascii="ＭＳ ゴシック" w:eastAsia="ＭＳ ゴシック" w:hAnsi="ＭＳ ゴシック" w:hint="eastAsia"/>
          <w:b/>
          <w:sz w:val="32"/>
          <w:szCs w:val="32"/>
        </w:rPr>
        <w:t>学校</w:t>
      </w:r>
      <w:r w:rsidR="00A920A8" w:rsidRPr="00556F84">
        <w:rPr>
          <w:rFonts w:ascii="ＭＳ ゴシック" w:eastAsia="ＭＳ ゴシック" w:hAnsi="ＭＳ ゴシック" w:hint="eastAsia"/>
          <w:b/>
          <w:sz w:val="32"/>
          <w:szCs w:val="32"/>
        </w:rPr>
        <w:t>評価</w:t>
      </w:r>
    </w:p>
    <w:p w14:paraId="1A07C6F0" w14:textId="2C1AC1E2" w:rsidR="000F7917" w:rsidRPr="00556F84" w:rsidRDefault="00E14F79" w:rsidP="004245A1">
      <w:pPr>
        <w:spacing w:line="300" w:lineRule="exact"/>
        <w:ind w:hanging="187"/>
        <w:jc w:val="left"/>
        <w:rPr>
          <w:rFonts w:ascii="ＭＳ ゴシック" w:eastAsia="ＭＳ ゴシック" w:hAnsi="ＭＳ ゴシック"/>
          <w:szCs w:val="21"/>
        </w:rPr>
      </w:pPr>
      <w:r w:rsidRPr="00556F84">
        <w:rPr>
          <w:rFonts w:ascii="ＭＳ ゴシック" w:eastAsia="ＭＳ ゴシック" w:hAnsi="ＭＳ ゴシック" w:hint="eastAsia"/>
          <w:szCs w:val="21"/>
        </w:rPr>
        <w:t>１</w:t>
      </w:r>
      <w:r w:rsidR="005846E8" w:rsidRPr="00556F8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56F84" w14:paraId="45FA47CE" w14:textId="77777777" w:rsidTr="00EF6F13">
        <w:trPr>
          <w:trHeight w:val="908"/>
          <w:jc w:val="center"/>
        </w:trPr>
        <w:tc>
          <w:tcPr>
            <w:tcW w:w="14944" w:type="dxa"/>
            <w:shd w:val="clear" w:color="auto" w:fill="auto"/>
            <w:tcMar>
              <w:top w:w="142" w:type="dxa"/>
              <w:left w:w="142" w:type="dxa"/>
              <w:bottom w:w="142" w:type="dxa"/>
              <w:right w:w="142" w:type="dxa"/>
            </w:tcMar>
          </w:tcPr>
          <w:p w14:paraId="62BB495C" w14:textId="59139D0E" w:rsidR="00AD4772" w:rsidRPr="00556F84" w:rsidRDefault="005A1FB6" w:rsidP="006F27F5">
            <w:pPr>
              <w:jc w:val="left"/>
              <w:rPr>
                <w:w w:val="90"/>
                <w:sz w:val="26"/>
                <w:szCs w:val="26"/>
              </w:rPr>
            </w:pPr>
            <w:r w:rsidRPr="00556F84">
              <w:rPr>
                <w:rFonts w:ascii="ＭＳ 明朝" w:hAnsi="ＭＳ 明朝" w:hint="eastAsia"/>
                <w:w w:val="90"/>
                <w:sz w:val="26"/>
                <w:szCs w:val="26"/>
              </w:rPr>
              <w:t>校訓「英知・至誠」</w:t>
            </w:r>
            <w:r w:rsidR="00D95EF1" w:rsidRPr="00556F84">
              <w:rPr>
                <w:rFonts w:ascii="ＭＳ 明朝" w:hAnsi="ＭＳ 明朝" w:hint="eastAsia"/>
                <w:w w:val="90"/>
                <w:sz w:val="26"/>
                <w:szCs w:val="26"/>
              </w:rPr>
              <w:t>に基づき、</w:t>
            </w:r>
            <w:r w:rsidRPr="00556F84">
              <w:rPr>
                <w:rFonts w:ascii="ＭＳ 明朝" w:hAnsi="ＭＳ 明朝" w:hint="eastAsia"/>
                <w:w w:val="90"/>
                <w:sz w:val="26"/>
                <w:szCs w:val="26"/>
              </w:rPr>
              <w:t>新しい</w:t>
            </w:r>
            <w:r w:rsidR="00D95EF1" w:rsidRPr="00556F84">
              <w:rPr>
                <w:rFonts w:ascii="ＭＳ 明朝" w:hAnsi="ＭＳ 明朝" w:hint="eastAsia"/>
                <w:w w:val="90"/>
                <w:sz w:val="26"/>
                <w:szCs w:val="26"/>
              </w:rPr>
              <w:t>時代を担う英知と、豊かな人間性・創造性・社会性を身につけ</w:t>
            </w:r>
            <w:r w:rsidR="00B9119A" w:rsidRPr="00556F84">
              <w:rPr>
                <w:rFonts w:ascii="ＭＳ 明朝" w:hAnsi="ＭＳ 明朝" w:hint="eastAsia"/>
                <w:w w:val="90"/>
                <w:sz w:val="26"/>
                <w:szCs w:val="26"/>
              </w:rPr>
              <w:t>、</w:t>
            </w:r>
            <w:r w:rsidR="006857DF" w:rsidRPr="00556F84">
              <w:rPr>
                <w:rFonts w:ascii="ＭＳ 明朝" w:hAnsi="ＭＳ 明朝" w:hint="eastAsia"/>
                <w:w w:val="90"/>
                <w:sz w:val="26"/>
                <w:szCs w:val="26"/>
              </w:rPr>
              <w:t>自ら学び、自ら考え、自ら鍛錬し、それに基づいて自ら誠実に行動することができる人を育成し、</w:t>
            </w:r>
            <w:r w:rsidR="00B9119A" w:rsidRPr="00556F84">
              <w:rPr>
                <w:rFonts w:ascii="ＭＳ 明朝" w:hAnsi="ＭＳ 明朝" w:hint="eastAsia"/>
                <w:w w:val="90"/>
                <w:sz w:val="26"/>
                <w:szCs w:val="26"/>
              </w:rPr>
              <w:t>地域に愛される学校</w:t>
            </w:r>
            <w:r w:rsidR="006857DF" w:rsidRPr="00556F84">
              <w:rPr>
                <w:rFonts w:ascii="ＭＳ 明朝" w:hAnsi="ＭＳ 明朝" w:hint="eastAsia"/>
                <w:w w:val="90"/>
                <w:sz w:val="26"/>
                <w:szCs w:val="26"/>
              </w:rPr>
              <w:t>をめざす</w:t>
            </w:r>
          </w:p>
        </w:tc>
      </w:tr>
    </w:tbl>
    <w:p w14:paraId="172DED6C" w14:textId="77777777" w:rsidR="000C073D" w:rsidRPr="00556F84" w:rsidRDefault="000C073D" w:rsidP="004245A1">
      <w:pPr>
        <w:spacing w:line="300" w:lineRule="exact"/>
        <w:ind w:hanging="187"/>
        <w:jc w:val="left"/>
        <w:rPr>
          <w:rFonts w:ascii="ＭＳ ゴシック" w:eastAsia="ＭＳ ゴシック" w:hAnsi="ＭＳ ゴシック"/>
          <w:szCs w:val="21"/>
        </w:rPr>
      </w:pPr>
    </w:p>
    <w:p w14:paraId="2DA18D91" w14:textId="24EF9B84" w:rsidR="009B365C" w:rsidRPr="00556F84" w:rsidRDefault="00E14F79" w:rsidP="004245A1">
      <w:pPr>
        <w:spacing w:line="300" w:lineRule="exact"/>
        <w:ind w:hanging="187"/>
        <w:jc w:val="left"/>
        <w:rPr>
          <w:rFonts w:ascii="ＭＳ ゴシック" w:eastAsia="ＭＳ ゴシック" w:hAnsi="ＭＳ ゴシック"/>
          <w:szCs w:val="21"/>
        </w:rPr>
      </w:pPr>
      <w:r w:rsidRPr="00556F84">
        <w:rPr>
          <w:rFonts w:ascii="ＭＳ ゴシック" w:eastAsia="ＭＳ ゴシック" w:hAnsi="ＭＳ ゴシック" w:hint="eastAsia"/>
          <w:szCs w:val="21"/>
        </w:rPr>
        <w:t>２</w:t>
      </w:r>
      <w:r w:rsidR="009B365C" w:rsidRPr="00556F84">
        <w:rPr>
          <w:rFonts w:ascii="ＭＳ ゴシック" w:eastAsia="ＭＳ ゴシック" w:hAnsi="ＭＳ ゴシック" w:hint="eastAsia"/>
          <w:szCs w:val="21"/>
        </w:rPr>
        <w:t xml:space="preserve">　中期的目標</w:t>
      </w:r>
      <w:r w:rsidR="00862E04" w:rsidRPr="00556F84">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B14E8" w:rsidRPr="00556F84" w14:paraId="26F4950E" w14:textId="77777777" w:rsidTr="00761511">
        <w:trPr>
          <w:trHeight w:val="12531"/>
          <w:jc w:val="center"/>
        </w:trPr>
        <w:tc>
          <w:tcPr>
            <w:tcW w:w="14944" w:type="dxa"/>
            <w:shd w:val="clear" w:color="auto" w:fill="auto"/>
            <w:tcMar>
              <w:top w:w="142" w:type="dxa"/>
              <w:left w:w="142" w:type="dxa"/>
              <w:bottom w:w="142" w:type="dxa"/>
              <w:right w:w="142" w:type="dxa"/>
            </w:tcMar>
          </w:tcPr>
          <w:p w14:paraId="4B42B798" w14:textId="77777777" w:rsidR="00CB14E8" w:rsidRPr="00556F84" w:rsidRDefault="00CB14E8" w:rsidP="00761511">
            <w:pPr>
              <w:spacing w:line="360" w:lineRule="exact"/>
              <w:rPr>
                <w:rFonts w:ascii="ＭＳ 明朝" w:hAnsi="ＭＳ 明朝"/>
                <w:color w:val="000000"/>
              </w:rPr>
            </w:pPr>
            <w:r w:rsidRPr="00556F84">
              <w:rPr>
                <w:rFonts w:ascii="ＭＳ 明朝" w:hAnsi="ＭＳ 明朝" w:hint="eastAsia"/>
                <w:color w:val="000000"/>
              </w:rPr>
              <w:t>１　授業改善と授業力向上に取組み、「確かな学力」を身につけ、夢を実現する力を育成する教育活動</w:t>
            </w:r>
          </w:p>
          <w:p w14:paraId="598A0D39" w14:textId="77777777" w:rsidR="00CB14E8" w:rsidRPr="00556F84" w:rsidRDefault="00CB14E8" w:rsidP="00CB14E8">
            <w:pPr>
              <w:numPr>
                <w:ilvl w:val="0"/>
                <w:numId w:val="17"/>
              </w:numPr>
              <w:rPr>
                <w:rFonts w:ascii="ＭＳ 明朝" w:hAnsi="ＭＳ 明朝"/>
              </w:rPr>
            </w:pPr>
            <w:r w:rsidRPr="00556F84">
              <w:rPr>
                <w:rFonts w:ascii="ＭＳ 明朝" w:hAnsi="ＭＳ 明朝" w:hint="eastAsia"/>
              </w:rPr>
              <w:t>組織的に授業力向上と改善に取組み「主体的、対話的で深い学び」の授業を実践し、生徒の学力を向上させる</w:t>
            </w:r>
          </w:p>
          <w:p w14:paraId="202A16BB" w14:textId="77777777" w:rsidR="00CB14E8" w:rsidRPr="00556F84" w:rsidRDefault="00CB14E8" w:rsidP="00761511">
            <w:pPr>
              <w:ind w:left="720"/>
              <w:rPr>
                <w:rFonts w:ascii="ＭＳ 明朝" w:hAnsi="ＭＳ 明朝"/>
              </w:rPr>
            </w:pPr>
            <w:r w:rsidRPr="00556F84">
              <w:rPr>
                <w:rFonts w:ascii="ＭＳ 明朝" w:hAnsi="ＭＳ 明朝" w:hint="eastAsia"/>
              </w:rPr>
              <w:t>ア　「学び合い、学び続ける生徒の育成」のため、全教員で「主体的、対話的で深い学び」の授業を行う</w:t>
            </w:r>
          </w:p>
          <w:p w14:paraId="09B6C14E" w14:textId="77777777" w:rsidR="00CB14E8" w:rsidRPr="00556F84" w:rsidRDefault="00CB14E8" w:rsidP="00761511">
            <w:pPr>
              <w:ind w:left="720"/>
              <w:rPr>
                <w:rFonts w:ascii="ＭＳ 明朝" w:hAnsi="ＭＳ 明朝"/>
              </w:rPr>
            </w:pPr>
            <w:r w:rsidRPr="00556F84">
              <w:rPr>
                <w:rFonts w:ascii="ＭＳ 明朝" w:hAnsi="ＭＳ 明朝" w:hint="eastAsia"/>
              </w:rPr>
              <w:t>イ　授業満足度の向上と、わかりやすい授業のため、全教員が多種多様なデジタルコンテンツについて知識を深め、それらを効果的に取り入れた授</w:t>
            </w:r>
          </w:p>
          <w:p w14:paraId="432277BF" w14:textId="77777777" w:rsidR="00CB14E8" w:rsidRPr="00556F84" w:rsidRDefault="00CB14E8" w:rsidP="00761511">
            <w:pPr>
              <w:ind w:left="720" w:firstLineChars="200" w:firstLine="420"/>
              <w:rPr>
                <w:rFonts w:ascii="ＭＳ 明朝" w:hAnsi="ＭＳ 明朝"/>
              </w:rPr>
            </w:pPr>
            <w:r w:rsidRPr="00556F84">
              <w:rPr>
                <w:rFonts w:ascii="ＭＳ 明朝" w:hAnsi="ＭＳ 明朝" w:hint="eastAsia"/>
              </w:rPr>
              <w:t>業を行う</w:t>
            </w:r>
          </w:p>
          <w:p w14:paraId="1C58ACE3" w14:textId="77777777" w:rsidR="00CB14E8" w:rsidRPr="00556F84" w:rsidRDefault="00CB14E8" w:rsidP="00761511">
            <w:pPr>
              <w:ind w:left="720"/>
              <w:rPr>
                <w:rFonts w:ascii="ＭＳ 明朝" w:hAnsi="ＭＳ 明朝"/>
              </w:rPr>
            </w:pPr>
            <w:r w:rsidRPr="00556F84">
              <w:rPr>
                <w:rFonts w:ascii="ＭＳ 明朝" w:hAnsi="ＭＳ 明朝" w:hint="eastAsia"/>
              </w:rPr>
              <w:t>※　生徒「進路実現のための学力向上満足度」を向上させる　〔R</w:t>
            </w:r>
            <w:r w:rsidRPr="00556F84">
              <w:rPr>
                <w:rFonts w:ascii="ＭＳ 明朝" w:hAnsi="ＭＳ 明朝"/>
              </w:rPr>
              <w:t>03;67.4%</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74.3</w:t>
            </w:r>
            <w:r w:rsidRPr="00556F84">
              <w:rPr>
                <w:rFonts w:ascii="ＭＳ 明朝" w:hAnsi="ＭＳ 明朝" w:hint="eastAsia"/>
              </w:rPr>
              <w:t>%　R05；78.9%⇒令和８年度;</w:t>
            </w:r>
            <w:r w:rsidRPr="00556F84">
              <w:rPr>
                <w:rFonts w:ascii="ＭＳ 明朝" w:hAnsi="ＭＳ 明朝"/>
              </w:rPr>
              <w:t>80</w:t>
            </w:r>
            <w:r w:rsidRPr="00556F84">
              <w:rPr>
                <w:rFonts w:ascii="ＭＳ 明朝" w:hAnsi="ＭＳ 明朝" w:hint="eastAsia"/>
              </w:rPr>
              <w:t xml:space="preserve">%〕　　　　　　　　　</w:t>
            </w:r>
          </w:p>
          <w:p w14:paraId="10ED336B" w14:textId="77777777" w:rsidR="00CB14E8" w:rsidRPr="00556F84" w:rsidRDefault="00CB14E8" w:rsidP="00CB14E8">
            <w:pPr>
              <w:numPr>
                <w:ilvl w:val="0"/>
                <w:numId w:val="17"/>
              </w:numPr>
              <w:rPr>
                <w:rFonts w:ascii="ＭＳ 明朝" w:hAnsi="ＭＳ 明朝"/>
              </w:rPr>
            </w:pPr>
            <w:r w:rsidRPr="00556F84">
              <w:rPr>
                <w:rFonts w:ascii="ＭＳ 明朝" w:hAnsi="ＭＳ 明朝" w:hint="eastAsia"/>
              </w:rPr>
              <w:t>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p>
          <w:p w14:paraId="76DA5720" w14:textId="77777777" w:rsidR="00CB14E8" w:rsidRPr="00556F84" w:rsidRDefault="00CB14E8" w:rsidP="00761511">
            <w:pPr>
              <w:ind w:left="720"/>
              <w:rPr>
                <w:rFonts w:ascii="ＭＳ 明朝" w:hAnsi="ＭＳ 明朝"/>
              </w:rPr>
            </w:pPr>
            <w:r w:rsidRPr="00556F84">
              <w:rPr>
                <w:rFonts w:ascii="ＭＳ 明朝" w:hAnsi="ＭＳ 明朝" w:hint="eastAsia"/>
              </w:rPr>
              <w:t>ア「総合的な探究の時間」において、本校の特色となる系統的な指導計画の作成と実施を図るためのフォーマットを作成し、「緑風冠モデル」として</w:t>
            </w:r>
          </w:p>
          <w:p w14:paraId="314D5CDD" w14:textId="77777777" w:rsidR="00CB14E8" w:rsidRPr="00556F84" w:rsidRDefault="00CB14E8" w:rsidP="00761511">
            <w:pPr>
              <w:ind w:left="720" w:firstLineChars="100" w:firstLine="210"/>
              <w:rPr>
                <w:rFonts w:ascii="ＭＳ 明朝" w:hAnsi="ＭＳ 明朝"/>
              </w:rPr>
            </w:pPr>
            <w:r w:rsidRPr="00556F84">
              <w:rPr>
                <w:rFonts w:ascii="ＭＳ 明朝" w:hAnsi="ＭＳ 明朝" w:hint="eastAsia"/>
              </w:rPr>
              <w:t>完成させ、年度を重ねるごとにアップデートする</w:t>
            </w:r>
          </w:p>
          <w:p w14:paraId="7FF05609" w14:textId="77777777" w:rsidR="00CB14E8" w:rsidRPr="00556F84" w:rsidRDefault="00CB14E8" w:rsidP="00CB14E8">
            <w:pPr>
              <w:numPr>
                <w:ilvl w:val="0"/>
                <w:numId w:val="17"/>
              </w:numPr>
              <w:rPr>
                <w:rFonts w:ascii="ＭＳ 明朝" w:hAnsi="ＭＳ 明朝"/>
              </w:rPr>
            </w:pPr>
            <w:r w:rsidRPr="00556F84">
              <w:rPr>
                <w:rFonts w:ascii="ＭＳ 明朝" w:hAnsi="ＭＳ 明朝" w:hint="eastAsia"/>
              </w:rPr>
              <w:t>３か年を見通した進路指導計画、生き方に関する学習機会を提供し、主体的かつ積極的に社会に参加する力を育成し、満足度の高い進路を実現する</w:t>
            </w:r>
          </w:p>
          <w:p w14:paraId="4221899C" w14:textId="77777777" w:rsidR="00CB14E8" w:rsidRPr="00556F84" w:rsidRDefault="00CB14E8" w:rsidP="00761511">
            <w:pPr>
              <w:ind w:left="720"/>
              <w:rPr>
                <w:rFonts w:ascii="ＭＳ 明朝" w:hAnsi="ＭＳ 明朝"/>
              </w:rPr>
            </w:pPr>
            <w:r w:rsidRPr="00556F84">
              <w:rPr>
                <w:rFonts w:ascii="ＭＳ 明朝" w:hAnsi="ＭＳ 明朝" w:hint="eastAsia"/>
              </w:rPr>
              <w:t xml:space="preserve">※　生徒、保護者「進路指導に関する項目の満足度」を向上させる　</w:t>
            </w:r>
          </w:p>
          <w:p w14:paraId="1BA906B5" w14:textId="77777777" w:rsidR="00CB14E8" w:rsidRPr="00556F84" w:rsidRDefault="00CB14E8" w:rsidP="00761511">
            <w:pPr>
              <w:ind w:left="720" w:firstLineChars="100" w:firstLine="210"/>
              <w:rPr>
                <w:rFonts w:ascii="ＭＳ 明朝" w:hAnsi="ＭＳ 明朝"/>
              </w:rPr>
            </w:pPr>
            <w:r w:rsidRPr="00556F84">
              <w:rPr>
                <w:rFonts w:ascii="ＭＳ 明朝" w:hAnsi="ＭＳ 明朝" w:hint="eastAsia"/>
              </w:rPr>
              <w:t>〔R</w:t>
            </w:r>
            <w:r w:rsidRPr="00556F84">
              <w:rPr>
                <w:rFonts w:ascii="ＭＳ 明朝" w:hAnsi="ＭＳ 明朝"/>
              </w:rPr>
              <w:t>03;80.4%</w:t>
            </w:r>
            <w:r w:rsidRPr="00556F84">
              <w:rPr>
                <w:rFonts w:ascii="ＭＳ 明朝" w:hAnsi="ＭＳ 明朝" w:hint="eastAsia"/>
              </w:rPr>
              <w:t>、</w:t>
            </w:r>
            <w:r w:rsidRPr="00556F84">
              <w:rPr>
                <w:rFonts w:ascii="ＭＳ 明朝" w:hAnsi="ＭＳ 明朝"/>
              </w:rPr>
              <w:t>69.1</w:t>
            </w:r>
            <w:r w:rsidRPr="00556F84">
              <w:rPr>
                <w:rFonts w:ascii="ＭＳ 明朝" w:hAnsi="ＭＳ 明朝" w:hint="eastAsia"/>
              </w:rPr>
              <w:t>%　R</w:t>
            </w:r>
            <w:r w:rsidRPr="00556F84">
              <w:rPr>
                <w:rFonts w:ascii="ＭＳ 明朝" w:hAnsi="ＭＳ 明朝"/>
              </w:rPr>
              <w:t>04</w:t>
            </w:r>
            <w:r w:rsidRPr="00556F84">
              <w:rPr>
                <w:rFonts w:ascii="ＭＳ 明朝" w:hAnsi="ＭＳ 明朝" w:hint="eastAsia"/>
              </w:rPr>
              <w:t>；</w:t>
            </w:r>
            <w:r w:rsidRPr="00556F84">
              <w:rPr>
                <w:rFonts w:ascii="ＭＳ 明朝" w:hAnsi="ＭＳ 明朝"/>
              </w:rPr>
              <w:t>86.2</w:t>
            </w:r>
            <w:r w:rsidRPr="00556F84">
              <w:rPr>
                <w:rFonts w:ascii="ＭＳ 明朝" w:hAnsi="ＭＳ 明朝" w:hint="eastAsia"/>
              </w:rPr>
              <w:t>%、</w:t>
            </w:r>
            <w:r w:rsidRPr="00556F84">
              <w:rPr>
                <w:rFonts w:ascii="ＭＳ 明朝" w:hAnsi="ＭＳ 明朝"/>
              </w:rPr>
              <w:t>84.8</w:t>
            </w:r>
            <w:r w:rsidRPr="00556F84">
              <w:rPr>
                <w:rFonts w:ascii="ＭＳ 明朝" w:hAnsi="ＭＳ 明朝" w:hint="eastAsia"/>
              </w:rPr>
              <w:t>%　R05</w:t>
            </w:r>
            <w:r w:rsidRPr="00556F84">
              <w:rPr>
                <w:rFonts w:ascii="ＭＳ 明朝" w:hAnsi="ＭＳ 明朝"/>
              </w:rPr>
              <w:t>;89.3</w:t>
            </w:r>
            <w:r w:rsidRPr="00556F84">
              <w:rPr>
                <w:rFonts w:ascii="ＭＳ 明朝" w:hAnsi="ＭＳ 明朝" w:hint="eastAsia"/>
              </w:rPr>
              <w:t>%、</w:t>
            </w:r>
            <w:r w:rsidRPr="00556F84">
              <w:rPr>
                <w:rFonts w:ascii="ＭＳ 明朝" w:hAnsi="ＭＳ 明朝"/>
              </w:rPr>
              <w:t>84.</w:t>
            </w:r>
            <w:r w:rsidRPr="00556F84">
              <w:rPr>
                <w:rFonts w:ascii="ＭＳ 明朝" w:hAnsi="ＭＳ 明朝" w:hint="eastAsia"/>
              </w:rPr>
              <w:t>0%⇒令和８年度;</w:t>
            </w:r>
            <w:r w:rsidRPr="00556F84">
              <w:rPr>
                <w:rFonts w:ascii="ＭＳ 明朝" w:hAnsi="ＭＳ 明朝"/>
              </w:rPr>
              <w:t>90</w:t>
            </w:r>
            <w:r w:rsidRPr="00556F84">
              <w:rPr>
                <w:rFonts w:ascii="ＭＳ 明朝" w:hAnsi="ＭＳ 明朝" w:hint="eastAsia"/>
              </w:rPr>
              <w:t>%、</w:t>
            </w:r>
            <w:r w:rsidRPr="00556F84">
              <w:rPr>
                <w:rFonts w:ascii="ＭＳ 明朝" w:hAnsi="ＭＳ 明朝"/>
              </w:rPr>
              <w:t>85</w:t>
            </w:r>
            <w:r w:rsidRPr="00556F84">
              <w:rPr>
                <w:rFonts w:ascii="ＭＳ 明朝" w:hAnsi="ＭＳ 明朝" w:hint="eastAsia"/>
              </w:rPr>
              <w:t xml:space="preserve">%〕　　　　　　　　　　　　　　　　　　　　　　　</w:t>
            </w:r>
          </w:p>
          <w:p w14:paraId="3E7309D9" w14:textId="77777777" w:rsidR="00CB14E8" w:rsidRPr="00556F84" w:rsidRDefault="00CB14E8" w:rsidP="00761511">
            <w:pPr>
              <w:ind w:left="720"/>
              <w:rPr>
                <w:rFonts w:ascii="ＭＳ 明朝" w:hAnsi="ＭＳ 明朝"/>
              </w:rPr>
            </w:pPr>
            <w:r w:rsidRPr="00556F84">
              <w:rPr>
                <w:rFonts w:ascii="ＭＳ 明朝" w:hAnsi="ＭＳ 明朝" w:hint="eastAsia"/>
              </w:rPr>
              <w:t>※　学校紹介による就職内定率　〔R</w:t>
            </w:r>
            <w:r w:rsidRPr="00556F84">
              <w:rPr>
                <w:rFonts w:ascii="ＭＳ 明朝" w:hAnsi="ＭＳ 明朝"/>
              </w:rPr>
              <w:t>03</w:t>
            </w:r>
            <w:r w:rsidRPr="00556F84">
              <w:rPr>
                <w:rFonts w:ascii="ＭＳ 明朝" w:hAnsi="ＭＳ 明朝" w:hint="eastAsia"/>
              </w:rPr>
              <w:t>；</w:t>
            </w:r>
            <w:r w:rsidRPr="00556F84">
              <w:rPr>
                <w:rFonts w:ascii="ＭＳ 明朝" w:hAnsi="ＭＳ 明朝"/>
              </w:rPr>
              <w:t>100</w:t>
            </w:r>
            <w:r w:rsidRPr="00556F84">
              <w:rPr>
                <w:rFonts w:ascii="ＭＳ 明朝" w:hAnsi="ＭＳ 明朝" w:hint="eastAsia"/>
              </w:rPr>
              <w:t>%　R</w:t>
            </w:r>
            <w:r w:rsidRPr="00556F84">
              <w:rPr>
                <w:rFonts w:ascii="ＭＳ 明朝" w:hAnsi="ＭＳ 明朝"/>
              </w:rPr>
              <w:t>04</w:t>
            </w:r>
            <w:r w:rsidRPr="00556F84">
              <w:rPr>
                <w:rFonts w:ascii="ＭＳ 明朝" w:hAnsi="ＭＳ 明朝" w:hint="eastAsia"/>
              </w:rPr>
              <w:t>；</w:t>
            </w:r>
            <w:r w:rsidRPr="00556F84">
              <w:rPr>
                <w:rFonts w:ascii="ＭＳ 明朝" w:hAnsi="ＭＳ 明朝"/>
              </w:rPr>
              <w:t>100</w:t>
            </w:r>
            <w:r w:rsidRPr="00556F84">
              <w:rPr>
                <w:rFonts w:ascii="ＭＳ 明朝" w:hAnsi="ＭＳ 明朝" w:hint="eastAsia"/>
              </w:rPr>
              <w:t>%　R05；100%⇒令和８年度</w:t>
            </w:r>
            <w:r w:rsidRPr="00556F84">
              <w:rPr>
                <w:rFonts w:ascii="ＭＳ 明朝" w:hAnsi="ＭＳ 明朝"/>
              </w:rPr>
              <w:t>100</w:t>
            </w:r>
            <w:r w:rsidRPr="00556F84">
              <w:rPr>
                <w:rFonts w:ascii="ＭＳ 明朝" w:hAnsi="ＭＳ 明朝" w:hint="eastAsia"/>
              </w:rPr>
              <w:t>%維持〕</w:t>
            </w:r>
          </w:p>
          <w:p w14:paraId="5E4D973B" w14:textId="77777777" w:rsidR="00CB14E8" w:rsidRPr="00556F84" w:rsidRDefault="00CB14E8" w:rsidP="00761511">
            <w:pPr>
              <w:ind w:left="720"/>
              <w:rPr>
                <w:rFonts w:ascii="ＭＳ 明朝" w:hAnsi="ＭＳ 明朝"/>
              </w:rPr>
            </w:pPr>
            <w:r w:rsidRPr="00556F84">
              <w:rPr>
                <w:rFonts w:ascii="ＭＳ 明朝" w:hAnsi="ＭＳ 明朝" w:hint="eastAsia"/>
              </w:rPr>
              <w:t>※　関関同立・産近甲龍・摂神追桃・外（関西・京都）　合格者数を増加させる　〔R</w:t>
            </w:r>
            <w:r w:rsidRPr="00556F84">
              <w:rPr>
                <w:rFonts w:ascii="ＭＳ 明朝" w:hAnsi="ＭＳ 明朝"/>
              </w:rPr>
              <w:t>03;40</w:t>
            </w:r>
            <w:r w:rsidRPr="00556F84">
              <w:rPr>
                <w:rFonts w:ascii="ＭＳ 明朝" w:hAnsi="ＭＳ 明朝" w:hint="eastAsia"/>
              </w:rPr>
              <w:t>人</w:t>
            </w:r>
            <w:r w:rsidRPr="00556F84">
              <w:rPr>
                <w:rFonts w:ascii="ＭＳ 明朝" w:hAnsi="ＭＳ 明朝"/>
              </w:rPr>
              <w:t xml:space="preserve"> </w:t>
            </w:r>
            <w:r w:rsidRPr="00556F84">
              <w:rPr>
                <w:rFonts w:ascii="ＭＳ 明朝" w:hAnsi="ＭＳ 明朝" w:hint="eastAsia"/>
              </w:rPr>
              <w:t>R</w:t>
            </w:r>
            <w:r w:rsidRPr="00556F84">
              <w:rPr>
                <w:rFonts w:ascii="ＭＳ 明朝" w:hAnsi="ＭＳ 明朝"/>
              </w:rPr>
              <w:t>04</w:t>
            </w:r>
            <w:r w:rsidRPr="00556F84">
              <w:rPr>
                <w:rFonts w:ascii="ＭＳ 明朝" w:hAnsi="ＭＳ 明朝" w:hint="eastAsia"/>
              </w:rPr>
              <w:t>；89人　R05；98人⇒令和８年度;</w:t>
            </w:r>
            <w:r w:rsidRPr="00556F84">
              <w:rPr>
                <w:rFonts w:ascii="ＭＳ 明朝" w:hAnsi="ＭＳ 明朝"/>
              </w:rPr>
              <w:t>80</w:t>
            </w:r>
            <w:r w:rsidRPr="00556F84">
              <w:rPr>
                <w:rFonts w:ascii="ＭＳ 明朝" w:hAnsi="ＭＳ 明朝" w:hint="eastAsia"/>
              </w:rPr>
              <w:t xml:space="preserve">人〕　　</w:t>
            </w:r>
          </w:p>
          <w:p w14:paraId="61AFA49F" w14:textId="77777777" w:rsidR="00CB14E8" w:rsidRPr="00556F84" w:rsidRDefault="00CB14E8" w:rsidP="00761511">
            <w:pPr>
              <w:rPr>
                <w:rFonts w:ascii="ＭＳ 明朝" w:hAnsi="ＭＳ 明朝"/>
              </w:rPr>
            </w:pPr>
            <w:r w:rsidRPr="00556F84">
              <w:rPr>
                <w:rFonts w:ascii="ＭＳ 明朝" w:hAnsi="ＭＳ 明朝" w:hint="eastAsia"/>
              </w:rPr>
              <w:t>（４）英語教育の充実を図るとともに、様々な検定試験を実施し、生徒のコミュニケーション能力と進路意識の向上に取り組む</w:t>
            </w:r>
          </w:p>
          <w:p w14:paraId="2A4B6113" w14:textId="77777777" w:rsidR="00CB14E8" w:rsidRPr="00556F84" w:rsidRDefault="00CB14E8" w:rsidP="00761511">
            <w:pPr>
              <w:ind w:left="720"/>
              <w:rPr>
                <w:rFonts w:ascii="ＭＳ 明朝" w:hAnsi="ＭＳ 明朝"/>
              </w:rPr>
            </w:pPr>
            <w:r w:rsidRPr="00556F84">
              <w:rPr>
                <w:rFonts w:ascii="ＭＳ 明朝" w:hAnsi="ＭＳ 明朝" w:hint="eastAsia"/>
              </w:rPr>
              <w:t>ア　講習、資格試験の受験指導、外部行事への参加、デジタルコンテンツの活用などにより、英語教育を充実させる</w:t>
            </w:r>
          </w:p>
          <w:p w14:paraId="28D7CC4D" w14:textId="77777777" w:rsidR="00CB14E8" w:rsidRPr="00556F84" w:rsidRDefault="00CB14E8" w:rsidP="00761511">
            <w:pPr>
              <w:ind w:left="720"/>
              <w:rPr>
                <w:rFonts w:ascii="ＭＳ 明朝" w:hAnsi="ＭＳ 明朝"/>
              </w:rPr>
            </w:pPr>
            <w:r w:rsidRPr="00556F84">
              <w:rPr>
                <w:rFonts w:ascii="ＭＳ 明朝" w:hAnsi="ＭＳ 明朝" w:hint="eastAsia"/>
              </w:rPr>
              <w:t>イ　英検、漢検、数検など様々な資格試験を１年次より実施し、進路意識と自己肯定感の向上に取組む</w:t>
            </w:r>
          </w:p>
          <w:p w14:paraId="79C57ADD" w14:textId="77777777" w:rsidR="00CB14E8" w:rsidRPr="00556F84" w:rsidRDefault="00CB14E8" w:rsidP="00761511">
            <w:pPr>
              <w:ind w:left="720"/>
              <w:rPr>
                <w:rFonts w:ascii="ＭＳ 明朝" w:hAnsi="ＭＳ 明朝"/>
              </w:rPr>
            </w:pPr>
            <w:r w:rsidRPr="00556F84">
              <w:rPr>
                <w:rFonts w:ascii="ＭＳ 明朝" w:hAnsi="ＭＳ 明朝" w:hint="eastAsia"/>
              </w:rPr>
              <w:t>※　英検・漢検・数検・Ｎ検等の外部資格の受験者数を増加させる　〔R05；166人⇒令和８年度;20</w:t>
            </w:r>
            <w:r w:rsidRPr="00556F84">
              <w:rPr>
                <w:rFonts w:ascii="ＭＳ 明朝" w:hAnsi="ＭＳ 明朝"/>
              </w:rPr>
              <w:t>0</w:t>
            </w:r>
            <w:r w:rsidRPr="00556F84">
              <w:rPr>
                <w:rFonts w:ascii="ＭＳ 明朝" w:hAnsi="ＭＳ 明朝" w:hint="eastAsia"/>
              </w:rPr>
              <w:t xml:space="preserve">人〕　　　　　　　　　　　　　　　</w:t>
            </w:r>
          </w:p>
          <w:p w14:paraId="280768C6" w14:textId="77777777" w:rsidR="00CB14E8" w:rsidRPr="00556F84" w:rsidRDefault="00CB14E8" w:rsidP="00761511">
            <w:pPr>
              <w:rPr>
                <w:rFonts w:ascii="ＭＳ 明朝" w:hAnsi="ＭＳ 明朝"/>
              </w:rPr>
            </w:pPr>
          </w:p>
          <w:p w14:paraId="3F4B2A67" w14:textId="77777777" w:rsidR="00CB14E8" w:rsidRPr="00556F84" w:rsidRDefault="00CB14E8" w:rsidP="00761511">
            <w:pPr>
              <w:spacing w:line="360" w:lineRule="exact"/>
              <w:rPr>
                <w:rFonts w:ascii="ＭＳ 明朝" w:hAnsi="ＭＳ 明朝"/>
                <w:color w:val="000000"/>
              </w:rPr>
            </w:pPr>
            <w:r w:rsidRPr="00556F84">
              <w:rPr>
                <w:rFonts w:ascii="ＭＳ 明朝" w:hAnsi="ＭＳ 明朝" w:hint="eastAsia"/>
                <w:color w:val="000000"/>
              </w:rPr>
              <w:t>２　自律心を高める生徒指導、地域と連携した教育活動、魅力ある特別活動に取組み、地域・保護者に信頼される学校づくり</w:t>
            </w:r>
          </w:p>
          <w:p w14:paraId="41A68D48" w14:textId="77777777" w:rsidR="00CB14E8" w:rsidRPr="00556F84" w:rsidRDefault="00CB14E8" w:rsidP="00CB14E8">
            <w:pPr>
              <w:numPr>
                <w:ilvl w:val="0"/>
                <w:numId w:val="20"/>
              </w:numPr>
              <w:rPr>
                <w:rFonts w:ascii="ＭＳ 明朝" w:hAnsi="ＭＳ 明朝"/>
              </w:rPr>
            </w:pPr>
            <w:r w:rsidRPr="00556F84">
              <w:rPr>
                <w:rFonts w:ascii="ＭＳ 明朝" w:hAnsi="ＭＳ 明朝" w:hint="eastAsia"/>
              </w:rPr>
              <w:t xml:space="preserve">自律を促す指導を粘り強く行い、生徒の規範意識を醸成するとともに、教育相談体制や生徒支援体制の満足度を向上させる　</w:t>
            </w:r>
          </w:p>
          <w:p w14:paraId="2D86D128" w14:textId="77777777" w:rsidR="00CB14E8" w:rsidRPr="00556F84" w:rsidRDefault="00CB14E8" w:rsidP="00761511">
            <w:pPr>
              <w:ind w:left="720"/>
              <w:rPr>
                <w:rFonts w:ascii="ＭＳ 明朝" w:hAnsi="ＭＳ 明朝"/>
              </w:rPr>
            </w:pPr>
            <w:r w:rsidRPr="00556F84">
              <w:rPr>
                <w:rFonts w:ascii="ＭＳ 明朝" w:hAnsi="ＭＳ 明朝" w:hint="eastAsia"/>
              </w:rPr>
              <w:t>※　生徒「学校の規則を、きっちり守っている」を維持する　〔R</w:t>
            </w:r>
            <w:r w:rsidRPr="00556F84">
              <w:rPr>
                <w:rFonts w:ascii="ＭＳ 明朝" w:hAnsi="ＭＳ 明朝"/>
              </w:rPr>
              <w:t>03;94.6%</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96.2</w:t>
            </w:r>
            <w:r w:rsidRPr="00556F84">
              <w:rPr>
                <w:rFonts w:ascii="ＭＳ 明朝" w:hAnsi="ＭＳ 明朝" w:hint="eastAsia"/>
              </w:rPr>
              <w:t xml:space="preserve">%　R05；95.2%⇒令和８年度;高い肯定率維持〕　　　　　　　　</w:t>
            </w:r>
          </w:p>
          <w:p w14:paraId="2812C8BE" w14:textId="77777777" w:rsidR="00CB14E8" w:rsidRPr="00556F84" w:rsidRDefault="00CB14E8" w:rsidP="00761511">
            <w:pPr>
              <w:ind w:left="720"/>
              <w:rPr>
                <w:rFonts w:ascii="ＭＳ 明朝" w:hAnsi="ＭＳ 明朝"/>
              </w:rPr>
            </w:pPr>
            <w:r w:rsidRPr="00556F84">
              <w:rPr>
                <w:rFonts w:ascii="ＭＳ 明朝" w:hAnsi="ＭＳ 明朝" w:hint="eastAsia"/>
              </w:rPr>
              <w:t>※　生徒「教育相談に関する満足度」を向上させる　〔R</w:t>
            </w:r>
            <w:r w:rsidRPr="00556F84">
              <w:rPr>
                <w:rFonts w:ascii="ＭＳ 明朝" w:hAnsi="ＭＳ 明朝"/>
              </w:rPr>
              <w:t>03</w:t>
            </w:r>
            <w:r w:rsidRPr="00556F84">
              <w:rPr>
                <w:rFonts w:ascii="ＭＳ 明朝" w:hAnsi="ＭＳ 明朝" w:hint="eastAsia"/>
              </w:rPr>
              <w:t>;</w:t>
            </w:r>
            <w:r w:rsidRPr="00556F84">
              <w:rPr>
                <w:rFonts w:ascii="ＭＳ 明朝" w:hAnsi="ＭＳ 明朝"/>
              </w:rPr>
              <w:t>72.1</w:t>
            </w:r>
            <w:r w:rsidRPr="00556F84">
              <w:rPr>
                <w:rFonts w:ascii="ＭＳ 明朝" w:hAnsi="ＭＳ 明朝" w:hint="eastAsia"/>
              </w:rPr>
              <w:t>%　R</w:t>
            </w:r>
            <w:r w:rsidRPr="00556F84">
              <w:rPr>
                <w:rFonts w:ascii="ＭＳ 明朝" w:hAnsi="ＭＳ 明朝"/>
              </w:rPr>
              <w:t>04</w:t>
            </w:r>
            <w:r w:rsidRPr="00556F84">
              <w:rPr>
                <w:rFonts w:ascii="ＭＳ 明朝" w:hAnsi="ＭＳ 明朝" w:hint="eastAsia"/>
              </w:rPr>
              <w:t>；</w:t>
            </w:r>
            <w:r w:rsidRPr="00556F84">
              <w:rPr>
                <w:rFonts w:ascii="ＭＳ 明朝" w:hAnsi="ＭＳ 明朝"/>
              </w:rPr>
              <w:t>87.1</w:t>
            </w:r>
            <w:r w:rsidRPr="00556F84">
              <w:rPr>
                <w:rFonts w:ascii="ＭＳ 明朝" w:hAnsi="ＭＳ 明朝" w:hint="eastAsia"/>
              </w:rPr>
              <w:t>%　R05；86.7%⇒令和８年度;</w:t>
            </w:r>
            <w:r w:rsidRPr="00556F84">
              <w:rPr>
                <w:rFonts w:ascii="ＭＳ 明朝" w:hAnsi="ＭＳ 明朝"/>
              </w:rPr>
              <w:t>90</w:t>
            </w:r>
            <w:r w:rsidRPr="00556F84">
              <w:rPr>
                <w:rFonts w:ascii="ＭＳ 明朝" w:hAnsi="ＭＳ 明朝" w:hint="eastAsia"/>
              </w:rPr>
              <w:t xml:space="preserve">%〕　　　　　　　　　　　　　　</w:t>
            </w:r>
          </w:p>
          <w:p w14:paraId="73ABF95C" w14:textId="77777777" w:rsidR="00CB14E8" w:rsidRPr="00556F84" w:rsidRDefault="00CB14E8" w:rsidP="00CB14E8">
            <w:pPr>
              <w:numPr>
                <w:ilvl w:val="0"/>
                <w:numId w:val="20"/>
              </w:numPr>
              <w:rPr>
                <w:rFonts w:ascii="ＭＳ 明朝" w:hAnsi="ＭＳ 明朝"/>
              </w:rPr>
            </w:pPr>
            <w:r w:rsidRPr="00556F84">
              <w:rPr>
                <w:rFonts w:ascii="ＭＳ 明朝" w:hAnsi="ＭＳ 明朝" w:hint="eastAsia"/>
              </w:rPr>
              <w:t>生徒の自己有用感を醸成し、帰属意識を高め、安心できる人間関係を構築するため特別活動（行事、部活動等）を充実させ、学校満足度を向上する</w:t>
            </w:r>
          </w:p>
          <w:p w14:paraId="278A448C" w14:textId="77777777" w:rsidR="00CB14E8" w:rsidRPr="00556F84" w:rsidRDefault="00CB14E8" w:rsidP="00761511">
            <w:pPr>
              <w:ind w:left="720"/>
              <w:rPr>
                <w:rFonts w:ascii="ＭＳ 明朝" w:hAnsi="ＭＳ 明朝"/>
              </w:rPr>
            </w:pPr>
            <w:r w:rsidRPr="00556F84">
              <w:rPr>
                <w:rFonts w:ascii="ＭＳ 明朝" w:hAnsi="ＭＳ 明朝" w:hint="eastAsia"/>
              </w:rPr>
              <w:t>※　生徒「学校行事に積極的に参加している」を維持、向上させる　〔R</w:t>
            </w:r>
            <w:r w:rsidRPr="00556F84">
              <w:rPr>
                <w:rFonts w:ascii="ＭＳ 明朝" w:hAnsi="ＭＳ 明朝"/>
              </w:rPr>
              <w:t>03;88.9%</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89.5</w:t>
            </w:r>
            <w:r w:rsidRPr="00556F84">
              <w:rPr>
                <w:rFonts w:ascii="ＭＳ 明朝" w:hAnsi="ＭＳ 明朝" w:hint="eastAsia"/>
              </w:rPr>
              <w:t>%　R05；92.0%⇒令和８年度;</w:t>
            </w:r>
            <w:r w:rsidRPr="00556F84">
              <w:rPr>
                <w:rFonts w:ascii="ＭＳ 明朝" w:hAnsi="ＭＳ 明朝"/>
              </w:rPr>
              <w:t>95</w:t>
            </w:r>
            <w:r w:rsidRPr="00556F84">
              <w:rPr>
                <w:rFonts w:ascii="ＭＳ 明朝" w:hAnsi="ＭＳ 明朝" w:hint="eastAsia"/>
              </w:rPr>
              <w:t xml:space="preserve">%〕　　　　　　　</w:t>
            </w:r>
          </w:p>
          <w:p w14:paraId="7E7467BA" w14:textId="77777777" w:rsidR="00CB14E8" w:rsidRPr="00556F84" w:rsidRDefault="00CB14E8" w:rsidP="00CB14E8">
            <w:pPr>
              <w:numPr>
                <w:ilvl w:val="0"/>
                <w:numId w:val="20"/>
              </w:numPr>
              <w:rPr>
                <w:rFonts w:ascii="ＭＳ 明朝" w:hAnsi="ＭＳ 明朝"/>
              </w:rPr>
            </w:pPr>
            <w:r w:rsidRPr="00556F84">
              <w:rPr>
                <w:rFonts w:ascii="ＭＳ 明朝" w:hAnsi="ＭＳ 明朝" w:hint="eastAsia"/>
              </w:rPr>
              <w:t>保護者及び地域との連携した活動を推進するとともに、学校ホームページや学習支援クラウドサービスにより学校の情報発信を行う</w:t>
            </w:r>
          </w:p>
          <w:p w14:paraId="52BC459A" w14:textId="77777777" w:rsidR="00CB14E8" w:rsidRPr="00556F84" w:rsidRDefault="00CB14E8" w:rsidP="00761511">
            <w:pPr>
              <w:ind w:left="720"/>
              <w:rPr>
                <w:rFonts w:ascii="ＭＳ 明朝" w:hAnsi="ＭＳ 明朝"/>
              </w:rPr>
            </w:pPr>
            <w:r w:rsidRPr="00556F84">
              <w:rPr>
                <w:rFonts w:ascii="ＭＳ 明朝" w:hAnsi="ＭＳ 明朝" w:hint="eastAsia"/>
              </w:rPr>
              <w:t>※　保護者「子どもは楽しそうに学校生活を送っている」を維持する　〔R</w:t>
            </w:r>
            <w:r w:rsidRPr="00556F84">
              <w:rPr>
                <w:rFonts w:ascii="ＭＳ 明朝" w:hAnsi="ＭＳ 明朝"/>
              </w:rPr>
              <w:t>03;79.0%</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87.3</w:t>
            </w:r>
            <w:r w:rsidRPr="00556F84">
              <w:rPr>
                <w:rFonts w:ascii="ＭＳ 明朝" w:hAnsi="ＭＳ 明朝" w:hint="eastAsia"/>
              </w:rPr>
              <w:t>%　R05；</w:t>
            </w:r>
            <w:r w:rsidRPr="00556F84">
              <w:rPr>
                <w:rFonts w:ascii="ＭＳ 明朝" w:hAnsi="ＭＳ 明朝"/>
              </w:rPr>
              <w:t>8</w:t>
            </w:r>
            <w:r w:rsidRPr="00556F84">
              <w:rPr>
                <w:rFonts w:ascii="ＭＳ 明朝" w:hAnsi="ＭＳ 明朝" w:hint="eastAsia"/>
              </w:rPr>
              <w:t>7</w:t>
            </w:r>
            <w:r w:rsidRPr="00556F84">
              <w:rPr>
                <w:rFonts w:ascii="ＭＳ 明朝" w:hAnsi="ＭＳ 明朝"/>
              </w:rPr>
              <w:t>.5</w:t>
            </w:r>
            <w:r w:rsidRPr="00556F84">
              <w:rPr>
                <w:rFonts w:ascii="ＭＳ 明朝" w:hAnsi="ＭＳ 明朝" w:hint="eastAsia"/>
              </w:rPr>
              <w:t>%⇒令和８年度;</w:t>
            </w:r>
            <w:r w:rsidRPr="00556F84">
              <w:rPr>
                <w:rFonts w:ascii="ＭＳ 明朝" w:hAnsi="ＭＳ 明朝"/>
              </w:rPr>
              <w:t>85</w:t>
            </w:r>
            <w:r w:rsidRPr="00556F84">
              <w:rPr>
                <w:rFonts w:ascii="ＭＳ 明朝" w:hAnsi="ＭＳ 明朝" w:hint="eastAsia"/>
              </w:rPr>
              <w:t xml:space="preserve">%以上を維持〕　　　　　　</w:t>
            </w:r>
          </w:p>
          <w:p w14:paraId="1BC708AD" w14:textId="77777777" w:rsidR="00CB14E8" w:rsidRPr="00556F84" w:rsidRDefault="00CB14E8" w:rsidP="00761511">
            <w:pPr>
              <w:ind w:left="720"/>
              <w:rPr>
                <w:rFonts w:ascii="ＭＳ 明朝" w:hAnsi="ＭＳ 明朝"/>
              </w:rPr>
            </w:pPr>
            <w:r w:rsidRPr="00556F84">
              <w:rPr>
                <w:rFonts w:ascii="ＭＳ 明朝" w:hAnsi="ＭＳ 明朝" w:hint="eastAsia"/>
              </w:rPr>
              <w:t>※　保護者「学校は家庭との意思疎通を十分に行っている」を向上させる</w:t>
            </w:r>
          </w:p>
          <w:p w14:paraId="3DA4A59F" w14:textId="77777777" w:rsidR="00CB14E8" w:rsidRPr="00556F84" w:rsidRDefault="00CB14E8" w:rsidP="00761511">
            <w:pPr>
              <w:ind w:left="720" w:firstLineChars="200" w:firstLine="420"/>
              <w:rPr>
                <w:rFonts w:ascii="ＭＳ 明朝" w:hAnsi="ＭＳ 明朝"/>
              </w:rPr>
            </w:pPr>
            <w:r w:rsidRPr="00556F84">
              <w:rPr>
                <w:rFonts w:ascii="ＭＳ 明朝" w:hAnsi="ＭＳ 明朝" w:hint="eastAsia"/>
              </w:rPr>
              <w:t>〔R</w:t>
            </w:r>
            <w:r w:rsidRPr="00556F84">
              <w:rPr>
                <w:rFonts w:ascii="ＭＳ 明朝" w:hAnsi="ＭＳ 明朝"/>
              </w:rPr>
              <w:t>03;78.5%</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87.0</w:t>
            </w:r>
            <w:r w:rsidRPr="00556F84">
              <w:rPr>
                <w:rFonts w:ascii="ＭＳ 明朝" w:hAnsi="ＭＳ 明朝" w:hint="eastAsia"/>
              </w:rPr>
              <w:t>%　R05；7</w:t>
            </w:r>
            <w:r w:rsidRPr="00556F84">
              <w:rPr>
                <w:rFonts w:ascii="ＭＳ 明朝" w:hAnsi="ＭＳ 明朝"/>
              </w:rPr>
              <w:t>7.6</w:t>
            </w:r>
            <w:r w:rsidRPr="00556F84">
              <w:rPr>
                <w:rFonts w:ascii="ＭＳ 明朝" w:hAnsi="ＭＳ 明朝" w:hint="eastAsia"/>
              </w:rPr>
              <w:t>%⇒令和８年度</w:t>
            </w:r>
            <w:r w:rsidRPr="00556F84">
              <w:rPr>
                <w:rFonts w:ascii="ＭＳ 明朝" w:hAnsi="ＭＳ 明朝"/>
              </w:rPr>
              <w:t>85</w:t>
            </w:r>
            <w:r w:rsidRPr="00556F84">
              <w:rPr>
                <w:rFonts w:ascii="ＭＳ 明朝" w:hAnsi="ＭＳ 明朝" w:hint="eastAsia"/>
              </w:rPr>
              <w:t xml:space="preserve">%〕　</w:t>
            </w:r>
          </w:p>
          <w:p w14:paraId="70729741" w14:textId="77777777" w:rsidR="00CB14E8" w:rsidRPr="00556F84" w:rsidRDefault="00CB14E8" w:rsidP="00761511">
            <w:pPr>
              <w:rPr>
                <w:rFonts w:ascii="ＭＳ 明朝" w:hAnsi="ＭＳ 明朝"/>
              </w:rPr>
            </w:pPr>
            <w:r w:rsidRPr="00556F84">
              <w:rPr>
                <w:rFonts w:ascii="ＭＳ 明朝" w:hAnsi="ＭＳ 明朝" w:hint="eastAsia"/>
              </w:rPr>
              <w:t xml:space="preserve">　　　</w:t>
            </w:r>
          </w:p>
          <w:p w14:paraId="7721984A" w14:textId="77777777" w:rsidR="00CB14E8" w:rsidRPr="00556F84" w:rsidRDefault="00CB14E8" w:rsidP="00761511">
            <w:pPr>
              <w:spacing w:line="360" w:lineRule="exact"/>
              <w:rPr>
                <w:rFonts w:ascii="ＭＳ 明朝" w:hAnsi="ＭＳ 明朝"/>
                <w:color w:val="000000"/>
              </w:rPr>
            </w:pPr>
            <w:r w:rsidRPr="00556F84">
              <w:rPr>
                <w:rFonts w:ascii="ＭＳ 明朝" w:hAnsi="ＭＳ 明朝" w:hint="eastAsia"/>
                <w:color w:val="000000"/>
              </w:rPr>
              <w:t>３　人権尊重の教育を推進するとともに、「ともに学びともに育つ」教育の実践により、すべての生徒に安全・安心な教育環境の構築</w:t>
            </w:r>
          </w:p>
          <w:p w14:paraId="5EDC3C80" w14:textId="77777777" w:rsidR="00CB14E8" w:rsidRPr="00556F84" w:rsidRDefault="00CB14E8" w:rsidP="00CB14E8">
            <w:pPr>
              <w:numPr>
                <w:ilvl w:val="0"/>
                <w:numId w:val="19"/>
              </w:numPr>
              <w:rPr>
                <w:rFonts w:ascii="ＭＳ 明朝" w:hAnsi="ＭＳ 明朝"/>
              </w:rPr>
            </w:pPr>
            <w:r w:rsidRPr="00556F84">
              <w:rPr>
                <w:rFonts w:ascii="ＭＳ 明朝" w:hAnsi="ＭＳ 明朝" w:hint="eastAsia"/>
              </w:rPr>
              <w:t xml:space="preserve">共生推進教室を組織的な校内体制で推進するとともに、障がいのある生徒の自立を支援する　</w:t>
            </w:r>
          </w:p>
          <w:p w14:paraId="4209F0D0" w14:textId="77777777" w:rsidR="00CB14E8" w:rsidRPr="00556F84" w:rsidRDefault="00CB14E8" w:rsidP="00761511">
            <w:pPr>
              <w:ind w:firstLineChars="350" w:firstLine="735"/>
              <w:rPr>
                <w:rFonts w:ascii="ＭＳ 明朝" w:hAnsi="ＭＳ 明朝"/>
              </w:rPr>
            </w:pPr>
            <w:r w:rsidRPr="00556F84">
              <w:rPr>
                <w:rFonts w:ascii="ＭＳ 明朝" w:hAnsi="ＭＳ 明朝" w:hint="eastAsia"/>
              </w:rPr>
              <w:t>ア　共生推進教室での充実した自立活動の取組みと職場実習の実施により、生徒全員の進路実現</w:t>
            </w:r>
          </w:p>
          <w:p w14:paraId="12682E23" w14:textId="77777777" w:rsidR="00CB14E8" w:rsidRPr="00556F84" w:rsidRDefault="00CB14E8" w:rsidP="00761511">
            <w:pPr>
              <w:ind w:firstLineChars="350" w:firstLine="735"/>
              <w:rPr>
                <w:rFonts w:ascii="ＭＳ 明朝" w:hAnsi="ＭＳ 明朝"/>
              </w:rPr>
            </w:pPr>
            <w:r w:rsidRPr="00556F84">
              <w:rPr>
                <w:rFonts w:ascii="ＭＳ 明朝" w:hAnsi="ＭＳ 明朝" w:hint="eastAsia"/>
              </w:rPr>
              <w:t>イ　障がい者理解教育研修を推進し、すべての教職員が共生推進教室の取組みに関わる</w:t>
            </w:r>
          </w:p>
          <w:p w14:paraId="41BEAEA2" w14:textId="77777777" w:rsidR="00CB14E8" w:rsidRPr="00556F84" w:rsidRDefault="00CB14E8" w:rsidP="00761511">
            <w:pPr>
              <w:ind w:firstLineChars="350" w:firstLine="735"/>
              <w:rPr>
                <w:rFonts w:ascii="ＭＳ 明朝" w:hAnsi="ＭＳ 明朝"/>
              </w:rPr>
            </w:pPr>
            <w:r w:rsidRPr="00556F84">
              <w:rPr>
                <w:rFonts w:ascii="ＭＳ 明朝" w:hAnsi="ＭＳ 明朝" w:hint="eastAsia"/>
              </w:rPr>
              <w:t>※　進路実現〔R</w:t>
            </w:r>
            <w:r w:rsidRPr="00556F84">
              <w:rPr>
                <w:rFonts w:ascii="ＭＳ 明朝" w:hAnsi="ＭＳ 明朝"/>
              </w:rPr>
              <w:t>0</w:t>
            </w:r>
            <w:r w:rsidRPr="00556F84">
              <w:rPr>
                <w:rFonts w:ascii="ＭＳ 明朝" w:hAnsi="ＭＳ 明朝" w:hint="eastAsia"/>
              </w:rPr>
              <w:t>3；</w:t>
            </w:r>
            <w:r w:rsidRPr="00556F84">
              <w:rPr>
                <w:rFonts w:ascii="ＭＳ 明朝" w:hAnsi="ＭＳ 明朝"/>
              </w:rPr>
              <w:t>100</w:t>
            </w:r>
            <w:r w:rsidRPr="00556F84">
              <w:rPr>
                <w:rFonts w:ascii="ＭＳ 明朝" w:hAnsi="ＭＳ 明朝" w:hint="eastAsia"/>
              </w:rPr>
              <w:t>%　R</w:t>
            </w:r>
            <w:r w:rsidRPr="00556F84">
              <w:rPr>
                <w:rFonts w:ascii="ＭＳ 明朝" w:hAnsi="ＭＳ 明朝"/>
              </w:rPr>
              <w:t>0</w:t>
            </w:r>
            <w:r w:rsidRPr="00556F84">
              <w:rPr>
                <w:rFonts w:ascii="ＭＳ 明朝" w:hAnsi="ＭＳ 明朝" w:hint="eastAsia"/>
              </w:rPr>
              <w:t>4；</w:t>
            </w:r>
            <w:r w:rsidRPr="00556F84">
              <w:rPr>
                <w:rFonts w:ascii="ＭＳ 明朝" w:hAnsi="ＭＳ 明朝"/>
              </w:rPr>
              <w:t>100</w:t>
            </w:r>
            <w:r w:rsidRPr="00556F84">
              <w:rPr>
                <w:rFonts w:ascii="ＭＳ 明朝" w:hAnsi="ＭＳ 明朝" w:hint="eastAsia"/>
              </w:rPr>
              <w:t>%　R</w:t>
            </w:r>
            <w:r w:rsidRPr="00556F84">
              <w:rPr>
                <w:rFonts w:ascii="ＭＳ 明朝" w:hAnsi="ＭＳ 明朝"/>
              </w:rPr>
              <w:t>0</w:t>
            </w:r>
            <w:r w:rsidRPr="00556F84">
              <w:rPr>
                <w:rFonts w:ascii="ＭＳ 明朝" w:hAnsi="ＭＳ 明朝" w:hint="eastAsia"/>
              </w:rPr>
              <w:t>5；</w:t>
            </w:r>
            <w:r w:rsidRPr="00556F84">
              <w:rPr>
                <w:rFonts w:ascii="ＭＳ 明朝" w:hAnsi="ＭＳ 明朝"/>
              </w:rPr>
              <w:t>100</w:t>
            </w:r>
            <w:r w:rsidRPr="00556F84">
              <w:rPr>
                <w:rFonts w:ascii="ＭＳ 明朝" w:hAnsi="ＭＳ 明朝" w:hint="eastAsia"/>
              </w:rPr>
              <w:t>%⇒令和８年度</w:t>
            </w:r>
            <w:r w:rsidRPr="00556F84">
              <w:rPr>
                <w:rFonts w:ascii="ＭＳ 明朝" w:hAnsi="ＭＳ 明朝"/>
              </w:rPr>
              <w:t>100</w:t>
            </w:r>
            <w:r w:rsidRPr="00556F84">
              <w:rPr>
                <w:rFonts w:ascii="ＭＳ 明朝" w:hAnsi="ＭＳ 明朝" w:hint="eastAsia"/>
              </w:rPr>
              <w:t xml:space="preserve">%維持〕　　　　　　　　　　　　　　　　　　　　　　　　　　　　</w:t>
            </w:r>
          </w:p>
          <w:p w14:paraId="4B3E665A" w14:textId="77777777" w:rsidR="00CB14E8" w:rsidRPr="00556F84" w:rsidRDefault="00CB14E8" w:rsidP="00CB14E8">
            <w:pPr>
              <w:numPr>
                <w:ilvl w:val="0"/>
                <w:numId w:val="19"/>
              </w:numPr>
              <w:rPr>
                <w:rFonts w:ascii="ＭＳ 明朝" w:hAnsi="ＭＳ 明朝"/>
              </w:rPr>
            </w:pPr>
            <w:r w:rsidRPr="00556F84">
              <w:rPr>
                <w:rFonts w:ascii="ＭＳ 明朝" w:hAnsi="ＭＳ 明朝" w:hint="eastAsia"/>
              </w:rPr>
              <w:t>教職員の人権教育等の研修を定期的に実施するとともに、生徒への人権教育を推進する</w:t>
            </w:r>
          </w:p>
          <w:p w14:paraId="33E95AF2" w14:textId="77777777" w:rsidR="00CB14E8" w:rsidRPr="00556F84" w:rsidRDefault="00CB14E8" w:rsidP="00761511">
            <w:pPr>
              <w:ind w:left="720"/>
              <w:rPr>
                <w:rFonts w:ascii="ＭＳ 明朝" w:hAnsi="ＭＳ 明朝"/>
              </w:rPr>
            </w:pPr>
            <w:r w:rsidRPr="00556F84">
              <w:rPr>
                <w:rFonts w:ascii="ＭＳ 明朝" w:hAnsi="ＭＳ 明朝" w:hint="eastAsia"/>
              </w:rPr>
              <w:t>※　教職員向け年２回の人権研修を実施し、研修への肯定率を向上させる</w:t>
            </w:r>
          </w:p>
          <w:p w14:paraId="1A52BDFF" w14:textId="77777777" w:rsidR="00CB14E8" w:rsidRPr="00556F84" w:rsidRDefault="00CB14E8" w:rsidP="00761511">
            <w:pPr>
              <w:ind w:left="720"/>
              <w:rPr>
                <w:rFonts w:ascii="ＭＳ 明朝" w:hAnsi="ＭＳ 明朝"/>
              </w:rPr>
            </w:pPr>
            <w:r w:rsidRPr="00556F84">
              <w:rPr>
                <w:rFonts w:ascii="ＭＳ 明朝" w:hAnsi="ＭＳ 明朝" w:hint="eastAsia"/>
              </w:rPr>
              <w:t xml:space="preserve">　〔R</w:t>
            </w:r>
            <w:r w:rsidRPr="00556F84">
              <w:rPr>
                <w:rFonts w:ascii="ＭＳ 明朝" w:hAnsi="ＭＳ 明朝"/>
              </w:rPr>
              <w:t>03;75.0%</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85.4</w:t>
            </w:r>
            <w:r w:rsidRPr="00556F84">
              <w:rPr>
                <w:rFonts w:ascii="ＭＳ 明朝" w:hAnsi="ＭＳ 明朝" w:hint="eastAsia"/>
              </w:rPr>
              <w:t>%　R05；81.3%⇒令和８年度;</w:t>
            </w:r>
            <w:r w:rsidRPr="00556F84">
              <w:rPr>
                <w:rFonts w:ascii="ＭＳ 明朝" w:hAnsi="ＭＳ 明朝"/>
              </w:rPr>
              <w:t>85</w:t>
            </w:r>
            <w:r w:rsidRPr="00556F84">
              <w:rPr>
                <w:rFonts w:ascii="ＭＳ 明朝" w:hAnsi="ＭＳ 明朝" w:hint="eastAsia"/>
              </w:rPr>
              <w:t xml:space="preserve">%〕　　　　　　　　　　　　　　　　　　　　　　　　</w:t>
            </w:r>
          </w:p>
          <w:p w14:paraId="734FAF6F" w14:textId="77777777" w:rsidR="00CB14E8" w:rsidRPr="00556F84" w:rsidRDefault="00CB14E8" w:rsidP="00761511">
            <w:pPr>
              <w:ind w:left="720"/>
              <w:rPr>
                <w:rFonts w:ascii="ＭＳ 明朝" w:hAnsi="ＭＳ 明朝"/>
              </w:rPr>
            </w:pPr>
            <w:r w:rsidRPr="00556F84">
              <w:rPr>
                <w:rFonts w:ascii="ＭＳ 明朝" w:hAnsi="ＭＳ 明朝" w:hint="eastAsia"/>
              </w:rPr>
              <w:t>※　生徒「人権等の学習機会がある」を向上させる　〔R</w:t>
            </w:r>
            <w:r w:rsidRPr="00556F84">
              <w:rPr>
                <w:rFonts w:ascii="ＭＳ 明朝" w:hAnsi="ＭＳ 明朝"/>
              </w:rPr>
              <w:t>03;80.4%</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84.0</w:t>
            </w:r>
            <w:r w:rsidRPr="00556F84">
              <w:rPr>
                <w:rFonts w:ascii="ＭＳ 明朝" w:hAnsi="ＭＳ 明朝" w:hint="eastAsia"/>
              </w:rPr>
              <w:t>%　R05；92.7%⇒令和８年度;</w:t>
            </w:r>
            <w:r w:rsidRPr="00556F84">
              <w:rPr>
                <w:rFonts w:ascii="ＭＳ 明朝" w:hAnsi="ＭＳ 明朝"/>
              </w:rPr>
              <w:t>95</w:t>
            </w:r>
            <w:r w:rsidRPr="00556F84">
              <w:rPr>
                <w:rFonts w:ascii="ＭＳ 明朝" w:hAnsi="ＭＳ 明朝" w:hint="eastAsia"/>
              </w:rPr>
              <w:t xml:space="preserve">%〕　　　　　　　　　　　　　</w:t>
            </w:r>
          </w:p>
          <w:p w14:paraId="530A2052" w14:textId="77777777" w:rsidR="00CB14E8" w:rsidRPr="00556F84" w:rsidRDefault="00CB14E8" w:rsidP="00761511">
            <w:pPr>
              <w:spacing w:line="360" w:lineRule="exact"/>
              <w:rPr>
                <w:rFonts w:ascii="ＭＳ 明朝" w:hAnsi="ＭＳ 明朝"/>
                <w:color w:val="000000"/>
              </w:rPr>
            </w:pPr>
          </w:p>
          <w:p w14:paraId="4686D250" w14:textId="77777777" w:rsidR="00CB14E8" w:rsidRPr="00556F84" w:rsidRDefault="00CB14E8" w:rsidP="00761511">
            <w:pPr>
              <w:spacing w:line="360" w:lineRule="exact"/>
              <w:rPr>
                <w:rFonts w:ascii="ＭＳ 明朝" w:hAnsi="ＭＳ 明朝"/>
                <w:color w:val="000000"/>
              </w:rPr>
            </w:pPr>
            <w:r w:rsidRPr="00556F84">
              <w:rPr>
                <w:rFonts w:ascii="ＭＳ 明朝" w:hAnsi="ＭＳ 明朝" w:hint="eastAsia"/>
                <w:color w:val="000000"/>
              </w:rPr>
              <w:t>４　校務の効率化と働き方改革の推進</w:t>
            </w:r>
          </w:p>
          <w:p w14:paraId="3D3F2FD0" w14:textId="77777777" w:rsidR="00CB14E8" w:rsidRPr="00556F84" w:rsidRDefault="00CB14E8" w:rsidP="00761511">
            <w:pPr>
              <w:rPr>
                <w:rFonts w:ascii="ＭＳ 明朝" w:hAnsi="ＭＳ 明朝"/>
                <w:b/>
              </w:rPr>
            </w:pPr>
            <w:r w:rsidRPr="00556F84">
              <w:rPr>
                <w:rFonts w:ascii="ＭＳ 明朝" w:hAnsi="ＭＳ 明朝" w:hint="eastAsia"/>
              </w:rPr>
              <w:t>（１）学校経営に教職員が参画するＰＤＣＡサイクルを推進する</w:t>
            </w:r>
          </w:p>
          <w:p w14:paraId="3C1A15DB" w14:textId="77777777" w:rsidR="00CB14E8" w:rsidRPr="00556F84" w:rsidRDefault="00CB14E8" w:rsidP="00761511">
            <w:pPr>
              <w:rPr>
                <w:rFonts w:ascii="ＭＳ 明朝" w:hAnsi="ＭＳ 明朝"/>
              </w:rPr>
            </w:pPr>
            <w:r w:rsidRPr="00556F84">
              <w:rPr>
                <w:rFonts w:ascii="ＭＳ 明朝" w:hAnsi="ＭＳ 明朝" w:hint="eastAsia"/>
              </w:rPr>
              <w:t xml:space="preserve">　　　※　教職員「学校運営に教職員の意見が反映されている」を向上させる　〔R</w:t>
            </w:r>
            <w:r w:rsidRPr="00556F84">
              <w:rPr>
                <w:rFonts w:ascii="ＭＳ 明朝" w:hAnsi="ＭＳ 明朝"/>
              </w:rPr>
              <w:t>03;58.3%</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58.3</w:t>
            </w:r>
            <w:r w:rsidRPr="00556F84">
              <w:rPr>
                <w:rFonts w:ascii="ＭＳ 明朝" w:hAnsi="ＭＳ 明朝" w:hint="eastAsia"/>
              </w:rPr>
              <w:t>%　R05；62.5%⇒令和８年度　70%〕</w:t>
            </w:r>
          </w:p>
          <w:p w14:paraId="4FC53D7C" w14:textId="77777777" w:rsidR="00CB14E8" w:rsidRPr="00556F84" w:rsidRDefault="00CB14E8" w:rsidP="00761511">
            <w:pPr>
              <w:rPr>
                <w:rFonts w:ascii="ＭＳ 明朝" w:hAnsi="ＭＳ 明朝"/>
              </w:rPr>
            </w:pPr>
            <w:r w:rsidRPr="00556F84">
              <w:rPr>
                <w:rFonts w:ascii="ＭＳ 明朝" w:hAnsi="ＭＳ 明朝" w:hint="eastAsia"/>
              </w:rPr>
              <w:t xml:space="preserve">　　　※　教職員「職員会議に至る各種会議が、情報交換と課題検討の場として有効に機能している」を向上させる</w:t>
            </w:r>
          </w:p>
          <w:p w14:paraId="5CD4B076" w14:textId="77777777" w:rsidR="00CB14E8" w:rsidRPr="00556F84" w:rsidRDefault="00CB14E8" w:rsidP="00761511">
            <w:pPr>
              <w:rPr>
                <w:rFonts w:ascii="ＭＳ 明朝" w:hAnsi="ＭＳ 明朝"/>
              </w:rPr>
            </w:pPr>
            <w:r w:rsidRPr="00556F84">
              <w:rPr>
                <w:rFonts w:ascii="ＭＳ 明朝" w:hAnsi="ＭＳ 明朝" w:hint="eastAsia"/>
              </w:rPr>
              <w:t xml:space="preserve">　　　　　〔R</w:t>
            </w:r>
            <w:r w:rsidRPr="00556F84">
              <w:rPr>
                <w:rFonts w:ascii="ＭＳ 明朝" w:hAnsi="ＭＳ 明朝"/>
              </w:rPr>
              <w:t>03;52.1%</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47.9</w:t>
            </w:r>
            <w:r w:rsidRPr="00556F84">
              <w:rPr>
                <w:rFonts w:ascii="ＭＳ 明朝" w:hAnsi="ＭＳ 明朝" w:hint="eastAsia"/>
              </w:rPr>
              <w:t>%　R05；50.0%⇒令和８年度　7</w:t>
            </w:r>
            <w:r w:rsidRPr="00556F84">
              <w:rPr>
                <w:rFonts w:ascii="ＭＳ 明朝" w:hAnsi="ＭＳ 明朝"/>
              </w:rPr>
              <w:t>0</w:t>
            </w:r>
            <w:r w:rsidRPr="00556F84">
              <w:rPr>
                <w:rFonts w:ascii="ＭＳ 明朝" w:hAnsi="ＭＳ 明朝" w:hint="eastAsia"/>
              </w:rPr>
              <w:t>%〕</w:t>
            </w:r>
          </w:p>
          <w:p w14:paraId="668286B7" w14:textId="77777777" w:rsidR="00CB14E8" w:rsidRPr="00556F84" w:rsidRDefault="00CB14E8" w:rsidP="00761511">
            <w:pPr>
              <w:rPr>
                <w:rFonts w:ascii="ＭＳ 明朝" w:hAnsi="ＭＳ 明朝"/>
              </w:rPr>
            </w:pPr>
            <w:r w:rsidRPr="00556F84">
              <w:rPr>
                <w:rFonts w:ascii="ＭＳ 明朝" w:hAnsi="ＭＳ 明朝" w:hint="eastAsia"/>
              </w:rPr>
              <w:t>（２）校内体制並びに業務の見直しと改善・効率化を図る。</w:t>
            </w:r>
          </w:p>
          <w:p w14:paraId="3877113E" w14:textId="77777777" w:rsidR="00CB14E8" w:rsidRPr="00556F84" w:rsidRDefault="00CB14E8" w:rsidP="00761511">
            <w:pPr>
              <w:rPr>
                <w:rFonts w:ascii="ＭＳ 明朝" w:hAnsi="ＭＳ 明朝"/>
              </w:rPr>
            </w:pPr>
            <w:r w:rsidRPr="00556F84">
              <w:rPr>
                <w:rFonts w:ascii="ＭＳ 明朝" w:hAnsi="ＭＳ 明朝" w:hint="eastAsia"/>
              </w:rPr>
              <w:t xml:space="preserve">　　　※　教職員「各分掌・学年間の連携が円滑に行われ有機的に機能している」を向上させる　〔R</w:t>
            </w:r>
            <w:r w:rsidRPr="00556F84">
              <w:rPr>
                <w:rFonts w:ascii="ＭＳ 明朝" w:hAnsi="ＭＳ 明朝"/>
              </w:rPr>
              <w:t>03;42.8%</w:t>
            </w:r>
            <w:r w:rsidRPr="00556F84">
              <w:rPr>
                <w:rFonts w:ascii="ＭＳ 明朝" w:hAnsi="ＭＳ 明朝" w:hint="eastAsia"/>
              </w:rPr>
              <w:t xml:space="preserve">　R</w:t>
            </w:r>
            <w:r w:rsidRPr="00556F84">
              <w:rPr>
                <w:rFonts w:ascii="ＭＳ 明朝" w:hAnsi="ＭＳ 明朝"/>
              </w:rPr>
              <w:t>04</w:t>
            </w:r>
            <w:r w:rsidRPr="00556F84">
              <w:rPr>
                <w:rFonts w:ascii="ＭＳ 明朝" w:hAnsi="ＭＳ 明朝" w:hint="eastAsia"/>
              </w:rPr>
              <w:t>；</w:t>
            </w:r>
            <w:r w:rsidRPr="00556F84">
              <w:rPr>
                <w:rFonts w:ascii="ＭＳ 明朝" w:hAnsi="ＭＳ 明朝"/>
              </w:rPr>
              <w:t>50.0</w:t>
            </w:r>
            <w:r w:rsidRPr="00556F84">
              <w:rPr>
                <w:rFonts w:ascii="ＭＳ 明朝" w:hAnsi="ＭＳ 明朝" w:hint="eastAsia"/>
              </w:rPr>
              <w:t>%　R05；60.4%⇒令和８年度　70%〕</w:t>
            </w:r>
          </w:p>
          <w:p w14:paraId="4ADD4D8A" w14:textId="77777777" w:rsidR="00CB14E8" w:rsidRPr="00556F84" w:rsidRDefault="00CB14E8" w:rsidP="00761511">
            <w:pPr>
              <w:rPr>
                <w:rFonts w:ascii="ＭＳ 明朝" w:hAnsi="ＭＳ 明朝"/>
              </w:rPr>
            </w:pPr>
            <w:r w:rsidRPr="00556F84">
              <w:rPr>
                <w:rFonts w:ascii="ＭＳ 明朝" w:hAnsi="ＭＳ 明朝" w:hint="eastAsia"/>
              </w:rPr>
              <w:t xml:space="preserve">　　　※　</w:t>
            </w:r>
            <w:r w:rsidRPr="00556F84">
              <w:rPr>
                <w:rFonts w:ascii="ＭＳ 明朝" w:hAnsi="ＭＳ 明朝"/>
              </w:rPr>
              <w:t>80</w:t>
            </w:r>
            <w:r w:rsidRPr="00556F84">
              <w:rPr>
                <w:rFonts w:ascii="ＭＳ 明朝" w:hAnsi="ＭＳ 明朝" w:hint="eastAsia"/>
              </w:rPr>
              <w:t>時間/月以上の超過勤務者を毎年前年比</w:t>
            </w:r>
            <w:r w:rsidRPr="00556F84">
              <w:rPr>
                <w:rFonts w:ascii="ＭＳ 明朝" w:hAnsi="ＭＳ 明朝"/>
              </w:rPr>
              <w:t>20</w:t>
            </w:r>
            <w:r w:rsidRPr="00556F84">
              <w:rPr>
                <w:rFonts w:ascii="ＭＳ 明朝" w:hAnsi="ＭＳ 明朝" w:hint="eastAsia"/>
              </w:rPr>
              <w:t>%減少させる　〔R</w:t>
            </w:r>
            <w:r w:rsidRPr="00556F84">
              <w:rPr>
                <w:rFonts w:ascii="ＭＳ 明朝" w:hAnsi="ＭＳ 明朝"/>
              </w:rPr>
              <w:t>03</w:t>
            </w:r>
            <w:r w:rsidRPr="00556F84">
              <w:rPr>
                <w:rFonts w:ascii="ＭＳ 明朝" w:hAnsi="ＭＳ 明朝" w:hint="eastAsia"/>
              </w:rPr>
              <w:t>；</w:t>
            </w:r>
            <w:r w:rsidRPr="00556F84">
              <w:rPr>
                <w:rFonts w:ascii="ＭＳ 明朝" w:hAnsi="ＭＳ 明朝"/>
              </w:rPr>
              <w:t>18</w:t>
            </w:r>
            <w:r w:rsidRPr="00556F84">
              <w:rPr>
                <w:rFonts w:ascii="ＭＳ 明朝" w:hAnsi="ＭＳ 明朝" w:hint="eastAsia"/>
              </w:rPr>
              <w:t>件　R</w:t>
            </w:r>
            <w:r w:rsidRPr="00556F84">
              <w:rPr>
                <w:rFonts w:ascii="ＭＳ 明朝" w:hAnsi="ＭＳ 明朝"/>
              </w:rPr>
              <w:t>04</w:t>
            </w:r>
            <w:r w:rsidRPr="00556F84">
              <w:rPr>
                <w:rFonts w:ascii="ＭＳ 明朝" w:hAnsi="ＭＳ 明朝" w:hint="eastAsia"/>
              </w:rPr>
              <w:t>；</w:t>
            </w:r>
            <w:r w:rsidRPr="00556F84">
              <w:rPr>
                <w:rFonts w:ascii="ＭＳ 明朝" w:hAnsi="ＭＳ 明朝"/>
              </w:rPr>
              <w:t>21</w:t>
            </w:r>
            <w:r w:rsidRPr="00556F84">
              <w:rPr>
                <w:rFonts w:ascii="ＭＳ 明朝" w:hAnsi="ＭＳ 明朝" w:hint="eastAsia"/>
              </w:rPr>
              <w:t xml:space="preserve">件　R05；16件⇒令和８年度　</w:t>
            </w:r>
            <w:r w:rsidRPr="00556F84">
              <w:rPr>
                <w:rFonts w:ascii="ＭＳ 明朝" w:hAnsi="ＭＳ 明朝"/>
              </w:rPr>
              <w:t>11</w:t>
            </w:r>
            <w:r w:rsidRPr="00556F84">
              <w:rPr>
                <w:rFonts w:ascii="ＭＳ 明朝" w:hAnsi="ＭＳ 明朝" w:hint="eastAsia"/>
              </w:rPr>
              <w:t>件未満]</w:t>
            </w:r>
          </w:p>
        </w:tc>
      </w:tr>
    </w:tbl>
    <w:p w14:paraId="00EE9609" w14:textId="77777777" w:rsidR="00F74C28" w:rsidRPr="00556F84" w:rsidRDefault="00F74C28" w:rsidP="001D401B">
      <w:pPr>
        <w:spacing w:line="300" w:lineRule="exact"/>
        <w:ind w:leftChars="-342" w:left="-718" w:firstLineChars="250" w:firstLine="525"/>
        <w:rPr>
          <w:rFonts w:ascii="ＭＳ ゴシック" w:eastAsia="ＭＳ ゴシック" w:hAnsi="ＭＳ ゴシック"/>
          <w:szCs w:val="21"/>
        </w:rPr>
      </w:pPr>
    </w:p>
    <w:p w14:paraId="4FEF699E" w14:textId="77777777" w:rsidR="00F74C28" w:rsidRPr="00556F84" w:rsidRDefault="00F74C28" w:rsidP="001D401B">
      <w:pPr>
        <w:spacing w:line="300" w:lineRule="exact"/>
        <w:ind w:leftChars="-342" w:left="-718" w:firstLineChars="250" w:firstLine="525"/>
        <w:rPr>
          <w:rFonts w:ascii="ＭＳ ゴシック" w:eastAsia="ＭＳ ゴシック" w:hAnsi="ＭＳ ゴシック"/>
          <w:szCs w:val="21"/>
        </w:rPr>
      </w:pPr>
    </w:p>
    <w:p w14:paraId="4072D459" w14:textId="77777777" w:rsidR="00F74C28" w:rsidRPr="00556F84" w:rsidRDefault="00F74C28" w:rsidP="001D401B">
      <w:pPr>
        <w:spacing w:line="300" w:lineRule="exact"/>
        <w:ind w:leftChars="-342" w:left="-718" w:firstLineChars="250" w:firstLine="525"/>
        <w:rPr>
          <w:rFonts w:ascii="ＭＳ ゴシック" w:eastAsia="ＭＳ ゴシック" w:hAnsi="ＭＳ ゴシック"/>
          <w:szCs w:val="21"/>
        </w:rPr>
      </w:pPr>
    </w:p>
    <w:p w14:paraId="607DAF05" w14:textId="77777777" w:rsidR="00F74C28" w:rsidRPr="00556F84" w:rsidRDefault="00F74C28" w:rsidP="001D401B">
      <w:pPr>
        <w:spacing w:line="300" w:lineRule="exact"/>
        <w:ind w:leftChars="-342" w:left="-718" w:firstLineChars="250" w:firstLine="525"/>
        <w:rPr>
          <w:rFonts w:ascii="ＭＳ ゴシック" w:eastAsia="ＭＳ ゴシック" w:hAnsi="ＭＳ ゴシック"/>
          <w:szCs w:val="21"/>
        </w:rPr>
      </w:pPr>
    </w:p>
    <w:p w14:paraId="732DD58D" w14:textId="77777777" w:rsidR="00F928BA" w:rsidRPr="00556F84" w:rsidRDefault="00F928BA" w:rsidP="001D401B">
      <w:pPr>
        <w:spacing w:line="300" w:lineRule="exact"/>
        <w:ind w:leftChars="-342" w:left="-718" w:firstLineChars="250" w:firstLine="525"/>
        <w:rPr>
          <w:rFonts w:ascii="ＭＳ ゴシック" w:eastAsia="ＭＳ ゴシック" w:hAnsi="ＭＳ ゴシック"/>
          <w:szCs w:val="21"/>
        </w:rPr>
      </w:pPr>
    </w:p>
    <w:p w14:paraId="38139C6E" w14:textId="77777777" w:rsidR="00F928BA" w:rsidRPr="00556F84" w:rsidRDefault="00F928BA" w:rsidP="001D401B">
      <w:pPr>
        <w:spacing w:line="300" w:lineRule="exact"/>
        <w:ind w:leftChars="-342" w:left="-718" w:firstLineChars="250" w:firstLine="525"/>
        <w:rPr>
          <w:rFonts w:ascii="ＭＳ ゴシック" w:eastAsia="ＭＳ ゴシック" w:hAnsi="ＭＳ ゴシック"/>
          <w:szCs w:val="21"/>
        </w:rPr>
      </w:pPr>
    </w:p>
    <w:p w14:paraId="15B8CC26" w14:textId="77777777" w:rsidR="00F74C28" w:rsidRPr="00556F84" w:rsidRDefault="00F74C28" w:rsidP="001D401B">
      <w:pPr>
        <w:spacing w:line="300" w:lineRule="exact"/>
        <w:ind w:leftChars="-342" w:left="-718" w:firstLineChars="250" w:firstLine="525"/>
        <w:rPr>
          <w:rFonts w:ascii="ＭＳ ゴシック" w:eastAsia="ＭＳ ゴシック" w:hAnsi="ＭＳ ゴシック"/>
          <w:szCs w:val="21"/>
        </w:rPr>
      </w:pPr>
    </w:p>
    <w:p w14:paraId="640CB34E" w14:textId="6D7C8D6B" w:rsidR="00267D3C" w:rsidRPr="00556F84" w:rsidRDefault="009B365C" w:rsidP="001D401B">
      <w:pPr>
        <w:spacing w:line="300" w:lineRule="exact"/>
        <w:ind w:leftChars="-342" w:left="-718" w:firstLineChars="250" w:firstLine="525"/>
        <w:rPr>
          <w:rFonts w:ascii="ＭＳ ゴシック" w:eastAsia="ＭＳ ゴシック" w:hAnsi="ＭＳ ゴシック"/>
          <w:szCs w:val="21"/>
        </w:rPr>
      </w:pPr>
      <w:r w:rsidRPr="00556F84">
        <w:rPr>
          <w:rFonts w:ascii="ＭＳ ゴシック" w:eastAsia="ＭＳ ゴシック" w:hAnsi="ＭＳ ゴシック" w:hint="eastAsia"/>
          <w:szCs w:val="21"/>
        </w:rPr>
        <w:lastRenderedPageBreak/>
        <w:t>【</w:t>
      </w:r>
      <w:r w:rsidR="0037367C" w:rsidRPr="00556F84">
        <w:rPr>
          <w:rFonts w:ascii="ＭＳ ゴシック" w:eastAsia="ＭＳ ゴシック" w:hAnsi="ＭＳ ゴシック" w:hint="eastAsia"/>
          <w:szCs w:val="21"/>
        </w:rPr>
        <w:t>学校教育自己診断</w:t>
      </w:r>
      <w:r w:rsidR="005E3C2A" w:rsidRPr="00556F84">
        <w:rPr>
          <w:rFonts w:ascii="ＭＳ ゴシック" w:eastAsia="ＭＳ ゴシック" w:hAnsi="ＭＳ ゴシック" w:hint="eastAsia"/>
          <w:szCs w:val="21"/>
        </w:rPr>
        <w:t>の</w:t>
      </w:r>
      <w:r w:rsidR="0037367C" w:rsidRPr="00556F84">
        <w:rPr>
          <w:rFonts w:ascii="ＭＳ ゴシック" w:eastAsia="ＭＳ ゴシック" w:hAnsi="ＭＳ ゴシック" w:hint="eastAsia"/>
          <w:szCs w:val="21"/>
        </w:rPr>
        <w:t>結果と分析・学校</w:t>
      </w:r>
      <w:r w:rsidR="00C158A6" w:rsidRPr="00556F84">
        <w:rPr>
          <w:rFonts w:ascii="ＭＳ ゴシック" w:eastAsia="ＭＳ ゴシック" w:hAnsi="ＭＳ ゴシック" w:hint="eastAsia"/>
          <w:szCs w:val="21"/>
        </w:rPr>
        <w:t>運営</w:t>
      </w:r>
      <w:r w:rsidR="0037367C" w:rsidRPr="00556F84">
        <w:rPr>
          <w:rFonts w:ascii="ＭＳ ゴシック" w:eastAsia="ＭＳ ゴシック" w:hAnsi="ＭＳ ゴシック" w:hint="eastAsia"/>
          <w:szCs w:val="21"/>
        </w:rPr>
        <w:t>協議会</w:t>
      </w:r>
      <w:r w:rsidR="0096649A" w:rsidRPr="00556F84">
        <w:rPr>
          <w:rFonts w:ascii="ＭＳ ゴシック" w:eastAsia="ＭＳ ゴシック" w:hAnsi="ＭＳ ゴシック" w:hint="eastAsia"/>
          <w:szCs w:val="21"/>
        </w:rPr>
        <w:t>からの意見</w:t>
      </w:r>
      <w:r w:rsidRPr="00556F8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556F84" w14:paraId="1700113A" w14:textId="77777777" w:rsidTr="00F84D46">
        <w:trPr>
          <w:trHeight w:val="348"/>
          <w:jc w:val="center"/>
        </w:trPr>
        <w:tc>
          <w:tcPr>
            <w:tcW w:w="6777" w:type="dxa"/>
            <w:shd w:val="clear" w:color="auto" w:fill="auto"/>
            <w:vAlign w:val="center"/>
          </w:tcPr>
          <w:p w14:paraId="5647B2BE" w14:textId="286549FC" w:rsidR="00267D3C" w:rsidRPr="00556F84" w:rsidRDefault="00267D3C" w:rsidP="00FB12AA">
            <w:pPr>
              <w:spacing w:line="300" w:lineRule="exact"/>
              <w:jc w:val="center"/>
              <w:rPr>
                <w:rFonts w:ascii="ＭＳ 明朝" w:hAnsi="ＭＳ 明朝"/>
                <w:sz w:val="20"/>
                <w:szCs w:val="20"/>
              </w:rPr>
            </w:pPr>
            <w:r w:rsidRPr="00556F84">
              <w:rPr>
                <w:rFonts w:ascii="ＭＳ 明朝" w:hAnsi="ＭＳ 明朝" w:hint="eastAsia"/>
                <w:sz w:val="20"/>
                <w:szCs w:val="20"/>
              </w:rPr>
              <w:t>学校教育自己診断の結果と分析［</w:t>
            </w:r>
            <w:r w:rsidR="000368BC" w:rsidRPr="00556F84">
              <w:rPr>
                <w:rFonts w:ascii="ＭＳ 明朝" w:hAnsi="ＭＳ 明朝" w:hint="eastAsia"/>
                <w:sz w:val="20"/>
                <w:szCs w:val="20"/>
              </w:rPr>
              <w:t>令和</w:t>
            </w:r>
            <w:r w:rsidR="00C011FE" w:rsidRPr="00556F84">
              <w:rPr>
                <w:rFonts w:ascii="ＭＳ 明朝" w:hAnsi="ＭＳ 明朝" w:hint="eastAsia"/>
                <w:sz w:val="20"/>
                <w:szCs w:val="20"/>
              </w:rPr>
              <w:t>６</w:t>
            </w:r>
            <w:r w:rsidRPr="00556F84">
              <w:rPr>
                <w:rFonts w:ascii="ＭＳ 明朝" w:hAnsi="ＭＳ 明朝" w:hint="eastAsia"/>
                <w:sz w:val="20"/>
                <w:szCs w:val="20"/>
              </w:rPr>
              <w:t>年</w:t>
            </w:r>
            <w:r w:rsidR="00C011FE" w:rsidRPr="00556F84">
              <w:rPr>
                <w:rFonts w:ascii="ＭＳ 明朝" w:hAnsi="ＭＳ 明朝" w:hint="eastAsia"/>
                <w:sz w:val="20"/>
                <w:szCs w:val="20"/>
              </w:rPr>
              <w:t>11</w:t>
            </w:r>
            <w:r w:rsidRPr="00556F84">
              <w:rPr>
                <w:rFonts w:ascii="ＭＳ 明朝" w:hAnsi="ＭＳ 明朝" w:hint="eastAsia"/>
                <w:sz w:val="20"/>
                <w:szCs w:val="20"/>
              </w:rPr>
              <w:t>月実施分］</w:t>
            </w:r>
          </w:p>
        </w:tc>
        <w:tc>
          <w:tcPr>
            <w:tcW w:w="8229" w:type="dxa"/>
            <w:shd w:val="clear" w:color="auto" w:fill="auto"/>
            <w:vAlign w:val="center"/>
          </w:tcPr>
          <w:p w14:paraId="17A10316" w14:textId="77777777" w:rsidR="00267D3C" w:rsidRPr="00556F84" w:rsidRDefault="00267D3C" w:rsidP="00225A63">
            <w:pPr>
              <w:spacing w:line="300" w:lineRule="exact"/>
              <w:jc w:val="center"/>
              <w:rPr>
                <w:rFonts w:ascii="ＭＳ 明朝" w:hAnsi="ＭＳ 明朝"/>
                <w:sz w:val="20"/>
                <w:szCs w:val="20"/>
              </w:rPr>
            </w:pPr>
            <w:r w:rsidRPr="00556F84">
              <w:rPr>
                <w:rFonts w:ascii="ＭＳ 明朝" w:hAnsi="ＭＳ 明朝" w:hint="eastAsia"/>
                <w:sz w:val="20"/>
                <w:szCs w:val="20"/>
              </w:rPr>
              <w:t>学校</w:t>
            </w:r>
            <w:r w:rsidR="00B063A9" w:rsidRPr="00556F84">
              <w:rPr>
                <w:rFonts w:ascii="ＭＳ 明朝" w:hAnsi="ＭＳ 明朝" w:hint="eastAsia"/>
                <w:sz w:val="20"/>
                <w:szCs w:val="20"/>
              </w:rPr>
              <w:t>運営</w:t>
            </w:r>
            <w:r w:rsidRPr="00556F84">
              <w:rPr>
                <w:rFonts w:ascii="ＭＳ 明朝" w:hAnsi="ＭＳ 明朝" w:hint="eastAsia"/>
                <w:sz w:val="20"/>
                <w:szCs w:val="20"/>
              </w:rPr>
              <w:t>協議会</w:t>
            </w:r>
            <w:r w:rsidR="00225A63" w:rsidRPr="00556F84">
              <w:rPr>
                <w:rFonts w:ascii="ＭＳ 明朝" w:hAnsi="ＭＳ 明朝" w:hint="eastAsia"/>
                <w:sz w:val="20"/>
                <w:szCs w:val="20"/>
              </w:rPr>
              <w:t>からの意見</w:t>
            </w:r>
          </w:p>
        </w:tc>
      </w:tr>
      <w:tr w:rsidR="0086696C" w:rsidRPr="00556F84" w14:paraId="18D1008A" w14:textId="77777777" w:rsidTr="00B17D49">
        <w:trPr>
          <w:trHeight w:val="936"/>
          <w:jc w:val="center"/>
        </w:trPr>
        <w:tc>
          <w:tcPr>
            <w:tcW w:w="6777" w:type="dxa"/>
            <w:shd w:val="clear" w:color="auto" w:fill="auto"/>
            <w:tcMar>
              <w:top w:w="142" w:type="dxa"/>
              <w:left w:w="142" w:type="dxa"/>
              <w:bottom w:w="142" w:type="dxa"/>
              <w:right w:w="142" w:type="dxa"/>
            </w:tcMar>
          </w:tcPr>
          <w:p w14:paraId="410E57AA" w14:textId="0BBD0680" w:rsidR="003064D3" w:rsidRPr="00556F84" w:rsidRDefault="003064D3" w:rsidP="001D401B">
            <w:pPr>
              <w:spacing w:line="300" w:lineRule="exact"/>
              <w:rPr>
                <w:rFonts w:ascii="ＭＳ 明朝" w:hAnsi="ＭＳ 明朝"/>
                <w:sz w:val="20"/>
                <w:szCs w:val="20"/>
              </w:rPr>
            </w:pPr>
            <w:r w:rsidRPr="00556F84">
              <w:rPr>
                <w:rFonts w:ascii="ＭＳ 明朝" w:hAnsi="ＭＳ 明朝" w:hint="eastAsia"/>
                <w:sz w:val="20"/>
                <w:szCs w:val="20"/>
              </w:rPr>
              <w:t>[生徒]　回収率</w:t>
            </w:r>
            <w:r w:rsidR="00AF5B2B" w:rsidRPr="00556F84">
              <w:rPr>
                <w:rFonts w:ascii="ＭＳ 明朝" w:hAnsi="ＭＳ 明朝" w:hint="eastAsia"/>
                <w:sz w:val="20"/>
                <w:szCs w:val="20"/>
              </w:rPr>
              <w:t>91％（昨年度81％）</w:t>
            </w:r>
          </w:p>
          <w:p w14:paraId="05481B47" w14:textId="4B1EE209" w:rsidR="00583585" w:rsidRPr="00556F84" w:rsidRDefault="00583585" w:rsidP="00AF5B2B">
            <w:pPr>
              <w:spacing w:line="300" w:lineRule="exact"/>
              <w:rPr>
                <w:rFonts w:ascii="ＭＳ 明朝" w:hAnsi="ＭＳ 明朝"/>
                <w:sz w:val="20"/>
                <w:szCs w:val="20"/>
              </w:rPr>
            </w:pPr>
            <w:r w:rsidRPr="00556F84">
              <w:rPr>
                <w:rFonts w:ascii="ＭＳ 明朝" w:hAnsi="ＭＳ 明朝" w:hint="eastAsia"/>
                <w:sz w:val="20"/>
                <w:szCs w:val="20"/>
              </w:rPr>
              <w:t>・回収率が大幅に上昇した。フォーム活用によるアンケートが定着してきているものと考えられる。</w:t>
            </w:r>
          </w:p>
          <w:p w14:paraId="7816FBFA" w14:textId="1842345A" w:rsidR="00AF5B2B" w:rsidRPr="00556F84" w:rsidRDefault="00583585" w:rsidP="00AF5B2B">
            <w:pPr>
              <w:spacing w:line="300" w:lineRule="exact"/>
              <w:rPr>
                <w:rFonts w:ascii="ＭＳ 明朝" w:hAnsi="ＭＳ 明朝"/>
                <w:sz w:val="20"/>
                <w:szCs w:val="20"/>
              </w:rPr>
            </w:pPr>
            <w:r w:rsidRPr="00556F84">
              <w:rPr>
                <w:rFonts w:ascii="ＭＳ 明朝" w:hAnsi="ＭＳ 明朝" w:hint="eastAsia"/>
                <w:sz w:val="20"/>
                <w:szCs w:val="20"/>
              </w:rPr>
              <w:t>・</w:t>
            </w:r>
            <w:r w:rsidR="00CA6EC4" w:rsidRPr="00556F84">
              <w:rPr>
                <w:rFonts w:ascii="ＭＳ 明朝" w:hAnsi="ＭＳ 明朝" w:hint="eastAsia"/>
                <w:sz w:val="20"/>
                <w:szCs w:val="20"/>
              </w:rPr>
              <w:t>設問</w:t>
            </w:r>
            <w:r w:rsidRPr="00556F84">
              <w:rPr>
                <w:rFonts w:ascii="ＭＳ 明朝" w:hAnsi="ＭＳ 明朝" w:hint="eastAsia"/>
                <w:sz w:val="20"/>
                <w:szCs w:val="20"/>
              </w:rPr>
              <w:t>５「担任以外にも気軽に相談できる先生がいる」については、</w:t>
            </w:r>
            <w:r w:rsidR="00AF5B2B" w:rsidRPr="00556F84">
              <w:rPr>
                <w:rFonts w:ascii="ＭＳ 明朝" w:hAnsi="ＭＳ 明朝" w:hint="eastAsia"/>
                <w:sz w:val="20"/>
                <w:szCs w:val="20"/>
              </w:rPr>
              <w:t>相談をする必要を感じていない生徒にとっては、この質問に対する必要性を感じていない回答をしていると想定されるため、</w:t>
            </w:r>
            <w:r w:rsidR="002B158B" w:rsidRPr="00556F84">
              <w:rPr>
                <w:rFonts w:ascii="ＭＳ 明朝" w:hAnsi="ＭＳ 明朝" w:hint="eastAsia"/>
                <w:sz w:val="20"/>
                <w:szCs w:val="20"/>
              </w:rPr>
              <w:t>肯定的</w:t>
            </w:r>
            <w:r w:rsidR="00AF5B2B" w:rsidRPr="00556F84">
              <w:rPr>
                <w:rFonts w:ascii="ＭＳ 明朝" w:hAnsi="ＭＳ 明朝" w:hint="eastAsia"/>
                <w:sz w:val="20"/>
                <w:szCs w:val="20"/>
              </w:rPr>
              <w:t>数値</w:t>
            </w:r>
            <w:r w:rsidR="00571058" w:rsidRPr="00556F84">
              <w:rPr>
                <w:rFonts w:ascii="ＭＳ 明朝" w:hAnsi="ＭＳ 明朝" w:hint="eastAsia"/>
                <w:sz w:val="20"/>
                <w:szCs w:val="20"/>
              </w:rPr>
              <w:t>（69.0）</w:t>
            </w:r>
            <w:r w:rsidR="00AF5B2B" w:rsidRPr="00556F84">
              <w:rPr>
                <w:rFonts w:ascii="ＭＳ 明朝" w:hAnsi="ＭＳ 明朝" w:hint="eastAsia"/>
                <w:sz w:val="20"/>
                <w:szCs w:val="20"/>
              </w:rPr>
              <w:t>が低いと思われる。</w:t>
            </w:r>
          </w:p>
          <w:p w14:paraId="22073886" w14:textId="386D292B" w:rsidR="00644C57" w:rsidRPr="00556F84" w:rsidRDefault="00644C57" w:rsidP="00644C57">
            <w:pPr>
              <w:spacing w:line="300" w:lineRule="exact"/>
              <w:rPr>
                <w:rFonts w:ascii="ＭＳ 明朝" w:hAnsi="ＭＳ 明朝"/>
                <w:sz w:val="20"/>
                <w:szCs w:val="20"/>
              </w:rPr>
            </w:pPr>
            <w:r w:rsidRPr="00556F84">
              <w:rPr>
                <w:rFonts w:ascii="ＭＳ 明朝" w:hAnsi="ＭＳ 明朝" w:hint="eastAsia"/>
                <w:sz w:val="20"/>
                <w:szCs w:val="20"/>
              </w:rPr>
              <w:t>・</w:t>
            </w:r>
            <w:r w:rsidR="00CA6EC4" w:rsidRPr="00556F84">
              <w:rPr>
                <w:rFonts w:ascii="ＭＳ 明朝" w:hAnsi="ＭＳ 明朝" w:hint="eastAsia"/>
                <w:sz w:val="20"/>
                <w:szCs w:val="20"/>
              </w:rPr>
              <w:t>設問</w:t>
            </w:r>
            <w:r w:rsidRPr="00556F84">
              <w:rPr>
                <w:rFonts w:ascii="ＭＳ 明朝" w:hAnsi="ＭＳ 明朝" w:hint="eastAsia"/>
                <w:sz w:val="20"/>
                <w:szCs w:val="20"/>
              </w:rPr>
              <w:t>８「</w:t>
            </w:r>
            <w:r w:rsidR="00AE47DD" w:rsidRPr="00556F84">
              <w:rPr>
                <w:rFonts w:ascii="ＭＳ 明朝" w:hAnsi="ＭＳ 明朝" w:hint="eastAsia"/>
                <w:sz w:val="20"/>
                <w:szCs w:val="20"/>
              </w:rPr>
              <w:t>１</w:t>
            </w:r>
            <w:r w:rsidRPr="00556F84">
              <w:rPr>
                <w:rFonts w:ascii="ＭＳ 明朝" w:hAnsi="ＭＳ 明朝" w:hint="eastAsia"/>
                <w:sz w:val="20"/>
                <w:szCs w:val="20"/>
              </w:rPr>
              <w:t>人</w:t>
            </w:r>
            <w:r w:rsidR="00AE47DD" w:rsidRPr="00556F84">
              <w:rPr>
                <w:rFonts w:ascii="ＭＳ 明朝" w:hAnsi="ＭＳ 明朝" w:hint="eastAsia"/>
                <w:sz w:val="20"/>
                <w:szCs w:val="20"/>
              </w:rPr>
              <w:t>１</w:t>
            </w:r>
            <w:r w:rsidRPr="00556F84">
              <w:rPr>
                <w:rFonts w:ascii="ＭＳ 明朝" w:hAnsi="ＭＳ 明朝" w:hint="eastAsia"/>
                <w:sz w:val="20"/>
                <w:szCs w:val="20"/>
              </w:rPr>
              <w:t>台端末を効果的に活用している」については、</w:t>
            </w:r>
            <w:r w:rsidR="007A435E" w:rsidRPr="00556F84">
              <w:rPr>
                <w:rFonts w:ascii="ＭＳ 明朝" w:hAnsi="ＭＳ 明朝" w:hint="eastAsia"/>
                <w:sz w:val="20"/>
                <w:szCs w:val="20"/>
              </w:rPr>
              <w:t>肯定的</w:t>
            </w:r>
            <w:r w:rsidRPr="00556F84">
              <w:rPr>
                <w:rFonts w:ascii="ＭＳ 明朝" w:hAnsi="ＭＳ 明朝" w:hint="eastAsia"/>
                <w:sz w:val="20"/>
                <w:szCs w:val="20"/>
              </w:rPr>
              <w:t>数値が高いレベルで上昇（88.9⇒94.7）しており、１人１台端末の活用が大きく進んでいることが分かる。</w:t>
            </w:r>
          </w:p>
          <w:p w14:paraId="01B6C42A" w14:textId="2139905F" w:rsidR="00AF5B2B" w:rsidRPr="00556F84" w:rsidRDefault="00583585" w:rsidP="00AF5B2B">
            <w:pPr>
              <w:spacing w:line="300" w:lineRule="exact"/>
              <w:rPr>
                <w:rFonts w:ascii="ＭＳ 明朝" w:hAnsi="ＭＳ 明朝"/>
                <w:sz w:val="20"/>
                <w:szCs w:val="20"/>
              </w:rPr>
            </w:pPr>
            <w:r w:rsidRPr="00556F84">
              <w:rPr>
                <w:rFonts w:ascii="ＭＳ 明朝" w:hAnsi="ＭＳ 明朝" w:hint="eastAsia"/>
                <w:sz w:val="20"/>
                <w:szCs w:val="20"/>
              </w:rPr>
              <w:t>・</w:t>
            </w:r>
            <w:r w:rsidR="00CA6EC4" w:rsidRPr="00556F84">
              <w:rPr>
                <w:rFonts w:ascii="ＭＳ 明朝" w:hAnsi="ＭＳ 明朝" w:hint="eastAsia"/>
                <w:sz w:val="20"/>
                <w:szCs w:val="20"/>
              </w:rPr>
              <w:t>設問</w:t>
            </w:r>
            <w:r w:rsidRPr="00556F84">
              <w:rPr>
                <w:rFonts w:ascii="ＭＳ 明朝" w:hAnsi="ＭＳ 明朝" w:hint="eastAsia"/>
                <w:sz w:val="20"/>
                <w:szCs w:val="20"/>
              </w:rPr>
              <w:t>13「避難経路など災害時の行動について知らされている」については、</w:t>
            </w:r>
            <w:r w:rsidR="00AF5B2B" w:rsidRPr="00556F84">
              <w:rPr>
                <w:rFonts w:ascii="ＭＳ 明朝" w:hAnsi="ＭＳ 明朝" w:hint="eastAsia"/>
                <w:sz w:val="20"/>
                <w:szCs w:val="20"/>
              </w:rPr>
              <w:t>昨年度に比べ大幅に</w:t>
            </w:r>
            <w:r w:rsidR="00FB6CB5" w:rsidRPr="00556F84">
              <w:rPr>
                <w:rFonts w:ascii="ＭＳ 明朝" w:hAnsi="ＭＳ 明朝" w:hint="eastAsia"/>
                <w:sz w:val="20"/>
                <w:szCs w:val="20"/>
              </w:rPr>
              <w:t>肯定的</w:t>
            </w:r>
            <w:r w:rsidR="00AF5B2B" w:rsidRPr="00556F84">
              <w:rPr>
                <w:rFonts w:ascii="ＭＳ 明朝" w:hAnsi="ＭＳ 明朝" w:hint="eastAsia"/>
                <w:sz w:val="20"/>
                <w:szCs w:val="20"/>
              </w:rPr>
              <w:t>数</w:t>
            </w:r>
            <w:r w:rsidRPr="00556F84">
              <w:rPr>
                <w:rFonts w:ascii="ＭＳ 明朝" w:hAnsi="ＭＳ 明朝" w:hint="eastAsia"/>
                <w:sz w:val="20"/>
                <w:szCs w:val="20"/>
              </w:rPr>
              <w:t>値</w:t>
            </w:r>
            <w:r w:rsidR="00AF5B2B" w:rsidRPr="00556F84">
              <w:rPr>
                <w:rFonts w:ascii="ＭＳ 明朝" w:hAnsi="ＭＳ 明朝" w:hint="eastAsia"/>
                <w:sz w:val="20"/>
                <w:szCs w:val="20"/>
              </w:rPr>
              <w:t>が上昇</w:t>
            </w:r>
            <w:r w:rsidR="00571058" w:rsidRPr="00556F84">
              <w:rPr>
                <w:rFonts w:ascii="ＭＳ 明朝" w:hAnsi="ＭＳ 明朝" w:hint="eastAsia"/>
                <w:sz w:val="20"/>
                <w:szCs w:val="20"/>
              </w:rPr>
              <w:t>（73.6⇒87.8）</w:t>
            </w:r>
            <w:r w:rsidR="00AF5B2B" w:rsidRPr="00556F84">
              <w:rPr>
                <w:rFonts w:ascii="ＭＳ 明朝" w:hAnsi="ＭＳ 明朝" w:hint="eastAsia"/>
                <w:sz w:val="20"/>
                <w:szCs w:val="20"/>
              </w:rPr>
              <w:t>している。昨年はこのアンケートの後に避難訓練を実施</w:t>
            </w:r>
            <w:r w:rsidRPr="00556F84">
              <w:rPr>
                <w:rFonts w:ascii="ＭＳ 明朝" w:hAnsi="ＭＳ 明朝" w:hint="eastAsia"/>
                <w:sz w:val="20"/>
                <w:szCs w:val="20"/>
              </w:rPr>
              <w:t>したが、</w:t>
            </w:r>
            <w:r w:rsidR="00AF5B2B" w:rsidRPr="00556F84">
              <w:rPr>
                <w:rFonts w:ascii="ＭＳ 明朝" w:hAnsi="ＭＳ 明朝" w:hint="eastAsia"/>
                <w:sz w:val="20"/>
                <w:szCs w:val="20"/>
              </w:rPr>
              <w:t>本年はアンケート前に実施したことが影響している</w:t>
            </w:r>
            <w:r w:rsidRPr="00556F84">
              <w:rPr>
                <w:rFonts w:ascii="ＭＳ 明朝" w:hAnsi="ＭＳ 明朝" w:hint="eastAsia"/>
                <w:sz w:val="20"/>
                <w:szCs w:val="20"/>
              </w:rPr>
              <w:t>と思われる</w:t>
            </w:r>
            <w:r w:rsidR="00AF5B2B" w:rsidRPr="00556F84">
              <w:rPr>
                <w:rFonts w:ascii="ＭＳ 明朝" w:hAnsi="ＭＳ 明朝" w:hint="eastAsia"/>
                <w:sz w:val="20"/>
                <w:szCs w:val="20"/>
              </w:rPr>
              <w:t>。一昨年</w:t>
            </w:r>
            <w:r w:rsidRPr="00556F84">
              <w:rPr>
                <w:rFonts w:ascii="ＭＳ 明朝" w:hAnsi="ＭＳ 明朝" w:hint="eastAsia"/>
                <w:sz w:val="20"/>
                <w:szCs w:val="20"/>
              </w:rPr>
              <w:t>度</w:t>
            </w:r>
            <w:r w:rsidR="00AF5B2B" w:rsidRPr="00556F84">
              <w:rPr>
                <w:rFonts w:ascii="ＭＳ 明朝" w:hAnsi="ＭＳ 明朝" w:hint="eastAsia"/>
                <w:sz w:val="20"/>
                <w:szCs w:val="20"/>
              </w:rPr>
              <w:t>の数値は88.6で本年とほぼ同数値である。</w:t>
            </w:r>
          </w:p>
          <w:p w14:paraId="3CB3EBAF" w14:textId="501EE535" w:rsidR="003064D3" w:rsidRPr="00556F84" w:rsidRDefault="00583585" w:rsidP="00AF5B2B">
            <w:pPr>
              <w:spacing w:line="300" w:lineRule="exact"/>
              <w:rPr>
                <w:rFonts w:ascii="ＭＳ 明朝" w:hAnsi="ＭＳ 明朝"/>
                <w:sz w:val="20"/>
                <w:szCs w:val="20"/>
              </w:rPr>
            </w:pPr>
            <w:r w:rsidRPr="00556F84">
              <w:rPr>
                <w:rFonts w:ascii="ＭＳ 明朝" w:hAnsi="ＭＳ 明朝" w:hint="eastAsia"/>
                <w:sz w:val="20"/>
                <w:szCs w:val="20"/>
              </w:rPr>
              <w:t>・今後は探究活動における「緑風冠モデル」を生徒の学びの動機付けに繋げ、</w:t>
            </w:r>
            <w:r w:rsidR="00CA6EC4" w:rsidRPr="00556F84">
              <w:rPr>
                <w:rFonts w:ascii="ＭＳ 明朝" w:hAnsi="ＭＳ 明朝" w:hint="eastAsia"/>
                <w:sz w:val="20"/>
                <w:szCs w:val="20"/>
              </w:rPr>
              <w:t>設問</w:t>
            </w:r>
            <w:r w:rsidR="00AF5B2B" w:rsidRPr="00556F84">
              <w:rPr>
                <w:rFonts w:ascii="ＭＳ 明朝" w:hAnsi="ＭＳ 明朝" w:hint="eastAsia"/>
                <w:sz w:val="20"/>
                <w:szCs w:val="20"/>
              </w:rPr>
              <w:t>16「</w:t>
            </w:r>
            <w:r w:rsidRPr="00556F84">
              <w:rPr>
                <w:rFonts w:ascii="ＭＳ 明朝" w:hAnsi="ＭＳ 明朝" w:hint="eastAsia"/>
                <w:sz w:val="20"/>
                <w:szCs w:val="20"/>
              </w:rPr>
              <w:t>将来の</w:t>
            </w:r>
            <w:r w:rsidR="00AF5B2B" w:rsidRPr="00556F84">
              <w:rPr>
                <w:rFonts w:ascii="ＭＳ 明朝" w:hAnsi="ＭＳ 明朝" w:hint="eastAsia"/>
                <w:sz w:val="20"/>
                <w:szCs w:val="20"/>
              </w:rPr>
              <w:t>目標に向かって努力している」の</w:t>
            </w:r>
            <w:r w:rsidR="00DB35AD" w:rsidRPr="00556F84">
              <w:rPr>
                <w:rFonts w:ascii="ＭＳ 明朝" w:hAnsi="ＭＳ 明朝" w:hint="eastAsia"/>
                <w:sz w:val="20"/>
                <w:szCs w:val="20"/>
              </w:rPr>
              <w:t>肯定的</w:t>
            </w:r>
            <w:r w:rsidRPr="00556F84">
              <w:rPr>
                <w:rFonts w:ascii="ＭＳ 明朝" w:hAnsi="ＭＳ 明朝" w:hint="eastAsia"/>
                <w:sz w:val="20"/>
                <w:szCs w:val="20"/>
              </w:rPr>
              <w:t>数値</w:t>
            </w:r>
            <w:r w:rsidR="00DB35AD" w:rsidRPr="00556F84">
              <w:rPr>
                <w:rFonts w:ascii="ＭＳ 明朝" w:hAnsi="ＭＳ 明朝" w:hint="eastAsia"/>
                <w:sz w:val="20"/>
                <w:szCs w:val="20"/>
              </w:rPr>
              <w:t>（79</w:t>
            </w:r>
            <w:r w:rsidR="000B41AA" w:rsidRPr="00556F84">
              <w:rPr>
                <w:rFonts w:ascii="ＭＳ 明朝" w:hAnsi="ＭＳ 明朝" w:hint="eastAsia"/>
                <w:sz w:val="20"/>
                <w:szCs w:val="20"/>
              </w:rPr>
              <w:t>.0</w:t>
            </w:r>
            <w:r w:rsidR="00DB35AD" w:rsidRPr="00556F84">
              <w:rPr>
                <w:rFonts w:ascii="ＭＳ 明朝" w:hAnsi="ＭＳ 明朝" w:hint="eastAsia"/>
                <w:sz w:val="20"/>
                <w:szCs w:val="20"/>
              </w:rPr>
              <w:t>）</w:t>
            </w:r>
            <w:r w:rsidRPr="00556F84">
              <w:rPr>
                <w:rFonts w:ascii="ＭＳ 明朝" w:hAnsi="ＭＳ 明朝" w:hint="eastAsia"/>
                <w:sz w:val="20"/>
                <w:szCs w:val="20"/>
              </w:rPr>
              <w:t>の</w:t>
            </w:r>
            <w:r w:rsidR="00AF5B2B" w:rsidRPr="00556F84">
              <w:rPr>
                <w:rFonts w:ascii="ＭＳ 明朝" w:hAnsi="ＭＳ 明朝" w:hint="eastAsia"/>
                <w:sz w:val="20"/>
                <w:szCs w:val="20"/>
              </w:rPr>
              <w:t>向上を</w:t>
            </w:r>
            <w:r w:rsidRPr="00556F84">
              <w:rPr>
                <w:rFonts w:ascii="ＭＳ 明朝" w:hAnsi="ＭＳ 明朝" w:hint="eastAsia"/>
                <w:sz w:val="20"/>
                <w:szCs w:val="20"/>
              </w:rPr>
              <w:t>図り</w:t>
            </w:r>
            <w:r w:rsidR="00AF5B2B" w:rsidRPr="00556F84">
              <w:rPr>
                <w:rFonts w:ascii="ＭＳ 明朝" w:hAnsi="ＭＳ 明朝" w:hint="eastAsia"/>
                <w:sz w:val="20"/>
                <w:szCs w:val="20"/>
              </w:rPr>
              <w:t>たい。</w:t>
            </w:r>
          </w:p>
          <w:p w14:paraId="13F62D2C" w14:textId="68BB5652" w:rsidR="000B41AA" w:rsidRPr="00556F84" w:rsidRDefault="000B41AA" w:rsidP="00AF5B2B">
            <w:pPr>
              <w:spacing w:line="300" w:lineRule="exact"/>
              <w:rPr>
                <w:rFonts w:ascii="ＭＳ 明朝" w:hAnsi="ＭＳ 明朝"/>
                <w:sz w:val="20"/>
                <w:szCs w:val="20"/>
              </w:rPr>
            </w:pPr>
            <w:r w:rsidRPr="00556F84">
              <w:rPr>
                <w:rFonts w:ascii="ＭＳ 明朝" w:hAnsi="ＭＳ 明朝" w:hint="eastAsia"/>
                <w:sz w:val="20"/>
                <w:szCs w:val="20"/>
              </w:rPr>
              <w:t>・モノグサについては導入３年目となるが</w:t>
            </w:r>
            <w:r w:rsidR="00483B23" w:rsidRPr="00556F84">
              <w:rPr>
                <w:rFonts w:ascii="ＭＳ 明朝" w:hAnsi="ＭＳ 明朝" w:hint="eastAsia"/>
                <w:sz w:val="20"/>
                <w:szCs w:val="20"/>
              </w:rPr>
              <w:t>、</w:t>
            </w:r>
            <w:r w:rsidRPr="00556F84">
              <w:rPr>
                <w:rFonts w:ascii="ＭＳ 明朝" w:hAnsi="ＭＳ 明朝" w:hint="eastAsia"/>
                <w:sz w:val="20"/>
                <w:szCs w:val="20"/>
              </w:rPr>
              <w:t>全ての</w:t>
            </w:r>
            <w:r w:rsidR="00CA6EC4" w:rsidRPr="00556F84">
              <w:rPr>
                <w:rFonts w:ascii="ＭＳ 明朝" w:hAnsi="ＭＳ 明朝" w:hint="eastAsia"/>
                <w:sz w:val="20"/>
                <w:szCs w:val="20"/>
              </w:rPr>
              <w:t>設問</w:t>
            </w:r>
            <w:r w:rsidRPr="00556F84">
              <w:rPr>
                <w:rFonts w:ascii="ＭＳ 明朝" w:hAnsi="ＭＳ 明朝" w:hint="eastAsia"/>
                <w:sz w:val="20"/>
                <w:szCs w:val="20"/>
              </w:rPr>
              <w:t>項目において全体的に高い肯定的数値が出ている。本校の特色となってきている面もあり、次年度も引き続き利活用</w:t>
            </w:r>
            <w:r w:rsidR="00862836" w:rsidRPr="00556F84">
              <w:rPr>
                <w:rFonts w:ascii="ＭＳ 明朝" w:hAnsi="ＭＳ 明朝" w:hint="eastAsia"/>
                <w:sz w:val="20"/>
                <w:szCs w:val="20"/>
              </w:rPr>
              <w:t>していきたい</w:t>
            </w:r>
            <w:r w:rsidRPr="00556F84">
              <w:rPr>
                <w:rFonts w:ascii="ＭＳ 明朝" w:hAnsi="ＭＳ 明朝" w:hint="eastAsia"/>
                <w:sz w:val="20"/>
                <w:szCs w:val="20"/>
              </w:rPr>
              <w:t>。</w:t>
            </w:r>
          </w:p>
          <w:p w14:paraId="72AFC14D" w14:textId="77777777" w:rsidR="00AF5B2B" w:rsidRPr="00556F84" w:rsidRDefault="00AF5B2B" w:rsidP="001D401B">
            <w:pPr>
              <w:spacing w:line="300" w:lineRule="exact"/>
              <w:rPr>
                <w:rFonts w:ascii="ＭＳ 明朝" w:hAnsi="ＭＳ 明朝"/>
                <w:sz w:val="20"/>
                <w:szCs w:val="20"/>
              </w:rPr>
            </w:pPr>
          </w:p>
          <w:p w14:paraId="723B6409" w14:textId="5E45F424" w:rsidR="00C011FE" w:rsidRPr="00556F84" w:rsidRDefault="00C011FE" w:rsidP="001D401B">
            <w:pPr>
              <w:spacing w:line="300" w:lineRule="exact"/>
              <w:rPr>
                <w:rFonts w:ascii="ＭＳ 明朝" w:hAnsi="ＭＳ 明朝"/>
                <w:sz w:val="20"/>
                <w:szCs w:val="20"/>
              </w:rPr>
            </w:pPr>
            <w:r w:rsidRPr="00556F84">
              <w:rPr>
                <w:rFonts w:ascii="ＭＳ 明朝" w:hAnsi="ＭＳ 明朝" w:hint="eastAsia"/>
                <w:sz w:val="20"/>
                <w:szCs w:val="20"/>
              </w:rPr>
              <w:t>[保護者]　回収率31％（昨年度45％）</w:t>
            </w:r>
          </w:p>
          <w:p w14:paraId="72FB86EB" w14:textId="5C9C461A" w:rsidR="006C7188" w:rsidRPr="00556F84" w:rsidRDefault="006C7188" w:rsidP="001D401B">
            <w:pPr>
              <w:spacing w:line="300" w:lineRule="exact"/>
              <w:rPr>
                <w:rFonts w:ascii="ＭＳ 明朝" w:hAnsi="ＭＳ 明朝"/>
                <w:sz w:val="20"/>
                <w:szCs w:val="20"/>
              </w:rPr>
            </w:pPr>
            <w:r w:rsidRPr="00556F84">
              <w:rPr>
                <w:rFonts w:ascii="ＭＳ 明朝" w:hAnsi="ＭＳ 明朝" w:hint="eastAsia"/>
                <w:sz w:val="20"/>
                <w:szCs w:val="20"/>
              </w:rPr>
              <w:t>・回収率の低下（</w:t>
            </w:r>
            <w:r w:rsidR="00676C6F" w:rsidRPr="00556F84">
              <w:rPr>
                <w:rFonts w:ascii="ＭＳ 明朝" w:hAnsi="ＭＳ 明朝" w:hint="eastAsia"/>
                <w:sz w:val="20"/>
                <w:szCs w:val="20"/>
              </w:rPr>
              <w:t>回答数が昨年度の</w:t>
            </w:r>
            <w:r w:rsidRPr="00556F84">
              <w:rPr>
                <w:rFonts w:ascii="ＭＳ 明朝" w:hAnsi="ＭＳ 明朝" w:hint="eastAsia"/>
                <w:sz w:val="20"/>
                <w:szCs w:val="20"/>
              </w:rPr>
              <w:t>320</w:t>
            </w:r>
            <w:r w:rsidR="00676C6F" w:rsidRPr="00556F84">
              <w:rPr>
                <w:rFonts w:ascii="ＭＳ 明朝" w:hAnsi="ＭＳ 明朝" w:hint="eastAsia"/>
                <w:sz w:val="20"/>
                <w:szCs w:val="20"/>
              </w:rPr>
              <w:t>件から</w:t>
            </w:r>
            <w:r w:rsidRPr="00556F84">
              <w:rPr>
                <w:rFonts w:ascii="ＭＳ 明朝" w:hAnsi="ＭＳ 明朝" w:hint="eastAsia"/>
                <w:sz w:val="20"/>
                <w:szCs w:val="20"/>
              </w:rPr>
              <w:t>203</w:t>
            </w:r>
            <w:r w:rsidR="00676C6F" w:rsidRPr="00556F84">
              <w:rPr>
                <w:rFonts w:ascii="ＭＳ 明朝" w:hAnsi="ＭＳ 明朝" w:hint="eastAsia"/>
                <w:sz w:val="20"/>
                <w:szCs w:val="20"/>
              </w:rPr>
              <w:t>件に留まった</w:t>
            </w:r>
            <w:r w:rsidRPr="00556F84">
              <w:rPr>
                <w:rFonts w:ascii="ＭＳ 明朝" w:hAnsi="ＭＳ 明朝" w:hint="eastAsia"/>
                <w:sz w:val="20"/>
                <w:szCs w:val="20"/>
              </w:rPr>
              <w:t>）について</w:t>
            </w:r>
            <w:r w:rsidR="00676C6F" w:rsidRPr="00556F84">
              <w:rPr>
                <w:rFonts w:ascii="ＭＳ 明朝" w:hAnsi="ＭＳ 明朝" w:hint="eastAsia"/>
                <w:sz w:val="20"/>
                <w:szCs w:val="20"/>
              </w:rPr>
              <w:t>は、来年度への課題としたい。</w:t>
            </w:r>
          </w:p>
          <w:p w14:paraId="69DEA24C" w14:textId="4552DEBC" w:rsidR="006C7188" w:rsidRPr="00556F84" w:rsidRDefault="006C7188" w:rsidP="001D401B">
            <w:pPr>
              <w:spacing w:line="300" w:lineRule="exact"/>
              <w:rPr>
                <w:rFonts w:ascii="ＭＳ 明朝" w:hAnsi="ＭＳ 明朝"/>
                <w:sz w:val="20"/>
                <w:szCs w:val="20"/>
              </w:rPr>
            </w:pPr>
            <w:r w:rsidRPr="00556F84">
              <w:rPr>
                <w:rFonts w:ascii="ＭＳ 明朝" w:hAnsi="ＭＳ 明朝" w:hint="eastAsia"/>
                <w:sz w:val="20"/>
                <w:szCs w:val="20"/>
              </w:rPr>
              <w:t>・</w:t>
            </w:r>
            <w:r w:rsidR="00676C6F" w:rsidRPr="00556F84">
              <w:rPr>
                <w:rFonts w:ascii="ＭＳ 明朝" w:hAnsi="ＭＳ 明朝" w:hint="eastAsia"/>
                <w:sz w:val="20"/>
                <w:szCs w:val="20"/>
              </w:rPr>
              <w:t>ICTツール</w:t>
            </w:r>
            <w:r w:rsidRPr="00556F84">
              <w:rPr>
                <w:rFonts w:ascii="ＭＳ 明朝" w:hAnsi="ＭＳ 明朝" w:hint="eastAsia"/>
                <w:sz w:val="20"/>
                <w:szCs w:val="20"/>
              </w:rPr>
              <w:t>の</w:t>
            </w:r>
            <w:r w:rsidR="00676C6F" w:rsidRPr="00556F84">
              <w:rPr>
                <w:rFonts w:ascii="ＭＳ 明朝" w:hAnsi="ＭＳ 明朝" w:hint="eastAsia"/>
                <w:sz w:val="20"/>
                <w:szCs w:val="20"/>
              </w:rPr>
              <w:t>活用に際し一定の浸透が見られる半面、</w:t>
            </w:r>
            <w:r w:rsidR="00CA6EC4" w:rsidRPr="00556F84">
              <w:rPr>
                <w:rFonts w:ascii="ＭＳ 明朝" w:hAnsi="ＭＳ 明朝" w:hint="eastAsia"/>
                <w:sz w:val="20"/>
                <w:szCs w:val="20"/>
              </w:rPr>
              <w:t>設問</w:t>
            </w:r>
            <w:r w:rsidRPr="00556F84">
              <w:rPr>
                <w:rFonts w:ascii="ＭＳ 明朝" w:hAnsi="ＭＳ 明朝" w:hint="eastAsia"/>
                <w:sz w:val="20"/>
                <w:szCs w:val="20"/>
              </w:rPr>
              <w:t>11「学校ホームページで情報を得ている」</w:t>
            </w:r>
            <w:r w:rsidR="00676C6F" w:rsidRPr="00556F84">
              <w:rPr>
                <w:rFonts w:ascii="ＭＳ 明朝" w:hAnsi="ＭＳ 明朝" w:hint="eastAsia"/>
                <w:sz w:val="20"/>
                <w:szCs w:val="20"/>
              </w:rPr>
              <w:t>は</w:t>
            </w:r>
            <w:r w:rsidRPr="00556F84">
              <w:rPr>
                <w:rFonts w:ascii="ＭＳ 明朝" w:hAnsi="ＭＳ 明朝" w:hint="eastAsia"/>
                <w:sz w:val="20"/>
                <w:szCs w:val="20"/>
              </w:rPr>
              <w:t>３</w:t>
            </w:r>
            <w:r w:rsidR="00676C6F" w:rsidRPr="00556F84">
              <w:rPr>
                <w:rFonts w:ascii="ＭＳ 明朝" w:hAnsi="ＭＳ 明朝" w:hint="eastAsia"/>
                <w:sz w:val="20"/>
                <w:szCs w:val="20"/>
              </w:rPr>
              <w:t>か年続けて減少していることから、情報の取得に際する興味関心が年々低下していることが数値として表れている。</w:t>
            </w:r>
          </w:p>
          <w:p w14:paraId="44AE750B" w14:textId="015128AE" w:rsidR="00AE7924" w:rsidRPr="00556F84" w:rsidRDefault="006C7188" w:rsidP="001D401B">
            <w:pPr>
              <w:spacing w:line="300" w:lineRule="exact"/>
              <w:rPr>
                <w:rFonts w:ascii="ＭＳ 明朝" w:hAnsi="ＭＳ 明朝"/>
                <w:sz w:val="20"/>
                <w:szCs w:val="20"/>
              </w:rPr>
            </w:pPr>
            <w:r w:rsidRPr="00556F84">
              <w:rPr>
                <w:rFonts w:ascii="ＭＳ 明朝" w:hAnsi="ＭＳ 明朝" w:hint="eastAsia"/>
                <w:sz w:val="20"/>
                <w:szCs w:val="20"/>
              </w:rPr>
              <w:t>・</w:t>
            </w:r>
            <w:r w:rsidR="00676C6F" w:rsidRPr="00556F84">
              <w:rPr>
                <w:rFonts w:ascii="ＭＳ 明朝" w:hAnsi="ＭＳ 明朝" w:hint="eastAsia"/>
                <w:sz w:val="20"/>
                <w:szCs w:val="20"/>
              </w:rPr>
              <w:t>本校教育活動に</w:t>
            </w:r>
            <w:r w:rsidRPr="00556F84">
              <w:rPr>
                <w:rFonts w:ascii="ＭＳ 明朝" w:hAnsi="ＭＳ 明朝" w:hint="eastAsia"/>
                <w:sz w:val="20"/>
                <w:szCs w:val="20"/>
              </w:rPr>
              <w:t>関する</w:t>
            </w:r>
            <w:r w:rsidR="00676C6F" w:rsidRPr="00556F84">
              <w:rPr>
                <w:rFonts w:ascii="ＭＳ 明朝" w:hAnsi="ＭＳ 明朝" w:hint="eastAsia"/>
                <w:sz w:val="20"/>
                <w:szCs w:val="20"/>
              </w:rPr>
              <w:t>各種</w:t>
            </w:r>
            <w:r w:rsidR="00CA6EC4" w:rsidRPr="00556F84">
              <w:rPr>
                <w:rFonts w:ascii="ＭＳ 明朝" w:hAnsi="ＭＳ 明朝" w:hint="eastAsia"/>
                <w:sz w:val="20"/>
                <w:szCs w:val="20"/>
              </w:rPr>
              <w:t>設問</w:t>
            </w:r>
            <w:r w:rsidR="00676C6F" w:rsidRPr="00556F84">
              <w:rPr>
                <w:rFonts w:ascii="ＭＳ 明朝" w:hAnsi="ＭＳ 明朝" w:hint="eastAsia"/>
                <w:sz w:val="20"/>
                <w:szCs w:val="20"/>
              </w:rPr>
              <w:t>項目は、７～</w:t>
            </w:r>
            <w:r w:rsidR="00AA7C8E" w:rsidRPr="00556F84">
              <w:rPr>
                <w:rFonts w:ascii="ＭＳ 明朝" w:hAnsi="ＭＳ 明朝" w:hint="eastAsia"/>
                <w:sz w:val="20"/>
                <w:szCs w:val="20"/>
              </w:rPr>
              <w:t>８</w:t>
            </w:r>
            <w:r w:rsidR="00676C6F" w:rsidRPr="00556F84">
              <w:rPr>
                <w:rFonts w:ascii="ＭＳ 明朝" w:hAnsi="ＭＳ 明朝" w:hint="eastAsia"/>
                <w:sz w:val="20"/>
                <w:szCs w:val="20"/>
              </w:rPr>
              <w:t>割前後の肯定回答をいただ</w:t>
            </w:r>
            <w:r w:rsidRPr="00556F84">
              <w:rPr>
                <w:rFonts w:ascii="ＭＳ 明朝" w:hAnsi="ＭＳ 明朝" w:hint="eastAsia"/>
                <w:sz w:val="20"/>
                <w:szCs w:val="20"/>
              </w:rPr>
              <w:t>いている</w:t>
            </w:r>
            <w:r w:rsidR="00676C6F" w:rsidRPr="00556F84">
              <w:rPr>
                <w:rFonts w:ascii="ＭＳ 明朝" w:hAnsi="ＭＳ 明朝" w:hint="eastAsia"/>
                <w:sz w:val="20"/>
                <w:szCs w:val="20"/>
              </w:rPr>
              <w:t>。一方で</w:t>
            </w:r>
            <w:r w:rsidR="00CA6EC4" w:rsidRPr="00556F84">
              <w:rPr>
                <w:rFonts w:ascii="ＭＳ 明朝" w:hAnsi="ＭＳ 明朝" w:hint="eastAsia"/>
                <w:sz w:val="20"/>
                <w:szCs w:val="20"/>
              </w:rPr>
              <w:t>設問</w:t>
            </w:r>
            <w:r w:rsidR="00676C6F" w:rsidRPr="00556F84">
              <w:rPr>
                <w:rFonts w:ascii="ＭＳ 明朝" w:hAnsi="ＭＳ 明朝" w:hint="eastAsia"/>
                <w:sz w:val="20"/>
                <w:szCs w:val="20"/>
              </w:rPr>
              <w:t>８</w:t>
            </w:r>
            <w:r w:rsidRPr="00556F84">
              <w:rPr>
                <w:rFonts w:ascii="ＭＳ 明朝" w:hAnsi="ＭＳ 明朝" w:hint="eastAsia"/>
                <w:sz w:val="20"/>
                <w:szCs w:val="20"/>
              </w:rPr>
              <w:t>「授業参観や学校行事に参加したことがある」</w:t>
            </w:r>
            <w:r w:rsidR="00676C6F" w:rsidRPr="00556F84">
              <w:rPr>
                <w:rFonts w:ascii="ＭＳ 明朝" w:hAnsi="ＭＳ 明朝" w:hint="eastAsia"/>
                <w:sz w:val="20"/>
                <w:szCs w:val="20"/>
              </w:rPr>
              <w:t>を除き、</w:t>
            </w:r>
            <w:r w:rsidRPr="00556F84">
              <w:rPr>
                <w:rFonts w:ascii="ＭＳ 明朝" w:hAnsi="ＭＳ 明朝" w:hint="eastAsia"/>
                <w:sz w:val="20"/>
                <w:szCs w:val="20"/>
              </w:rPr>
              <w:t>３</w:t>
            </w:r>
            <w:r w:rsidR="00676C6F" w:rsidRPr="00556F84">
              <w:rPr>
                <w:rFonts w:ascii="ＭＳ 明朝" w:hAnsi="ＭＳ 明朝" w:hint="eastAsia"/>
                <w:sz w:val="20"/>
                <w:szCs w:val="20"/>
              </w:rPr>
              <w:t>か年で少しずつ肯定回答率が減少している。高校生となった生徒たちへの保護者の関わり方や学校に求めることの変容</w:t>
            </w:r>
            <w:r w:rsidR="00AE7924" w:rsidRPr="00556F84">
              <w:rPr>
                <w:rFonts w:ascii="ＭＳ 明朝" w:hAnsi="ＭＳ 明朝" w:hint="eastAsia"/>
                <w:sz w:val="20"/>
                <w:szCs w:val="20"/>
              </w:rPr>
              <w:t>が</w:t>
            </w:r>
            <w:r w:rsidR="00676C6F" w:rsidRPr="00556F84">
              <w:rPr>
                <w:rFonts w:ascii="ＭＳ 明朝" w:hAnsi="ＭＳ 明朝" w:hint="eastAsia"/>
                <w:sz w:val="20"/>
                <w:szCs w:val="20"/>
              </w:rPr>
              <w:t>推察される。</w:t>
            </w:r>
          </w:p>
          <w:p w14:paraId="23956258" w14:textId="2356CDF5" w:rsidR="000B7F10" w:rsidRPr="00556F84" w:rsidRDefault="00AE7924" w:rsidP="001D401B">
            <w:pPr>
              <w:spacing w:line="300" w:lineRule="exact"/>
              <w:rPr>
                <w:rFonts w:ascii="ＭＳ 明朝" w:hAnsi="ＭＳ 明朝"/>
                <w:sz w:val="20"/>
                <w:szCs w:val="20"/>
              </w:rPr>
            </w:pPr>
            <w:r w:rsidRPr="00556F84">
              <w:rPr>
                <w:rFonts w:ascii="ＭＳ 明朝" w:hAnsi="ＭＳ 明朝" w:hint="eastAsia"/>
                <w:sz w:val="20"/>
                <w:szCs w:val="20"/>
              </w:rPr>
              <w:t>・</w:t>
            </w:r>
            <w:r w:rsidR="00676C6F" w:rsidRPr="00556F84">
              <w:rPr>
                <w:rFonts w:ascii="ＭＳ 明朝" w:hAnsi="ＭＳ 明朝" w:hint="eastAsia"/>
                <w:sz w:val="20"/>
                <w:szCs w:val="20"/>
              </w:rPr>
              <w:t>時代の変化に相まって変容するニーズを感じ取り、保護者と</w:t>
            </w:r>
            <w:r w:rsidR="00DC5012" w:rsidRPr="00556F84">
              <w:rPr>
                <w:rFonts w:ascii="ＭＳ 明朝" w:hAnsi="ＭＳ 明朝" w:hint="eastAsia"/>
                <w:sz w:val="20"/>
                <w:szCs w:val="20"/>
              </w:rPr>
              <w:t>連携</w:t>
            </w:r>
            <w:r w:rsidR="00676C6F" w:rsidRPr="00556F84">
              <w:rPr>
                <w:rFonts w:ascii="ＭＳ 明朝" w:hAnsi="ＭＳ 明朝" w:hint="eastAsia"/>
                <w:sz w:val="20"/>
                <w:szCs w:val="20"/>
              </w:rPr>
              <w:t>して、より良い教育活動に引き続き注力していきたい。その中で、</w:t>
            </w:r>
            <w:r w:rsidR="00E62A98" w:rsidRPr="00556F84">
              <w:rPr>
                <w:rFonts w:ascii="ＭＳ 明朝" w:hAnsi="ＭＳ 明朝" w:hint="eastAsia"/>
                <w:sz w:val="20"/>
                <w:szCs w:val="20"/>
              </w:rPr>
              <w:t>兼ねて</w:t>
            </w:r>
            <w:r w:rsidR="00676C6F" w:rsidRPr="00556F84">
              <w:rPr>
                <w:rFonts w:ascii="ＭＳ 明朝" w:hAnsi="ＭＳ 明朝" w:hint="eastAsia"/>
                <w:sz w:val="20"/>
                <w:szCs w:val="20"/>
              </w:rPr>
              <w:t>より「高校は最後の社会勉強の場」と表現されることが少なくない教育現場において、生徒一人ひとりが社会の一員となって</w:t>
            </w:r>
            <w:r w:rsidR="006C7188" w:rsidRPr="00556F84">
              <w:rPr>
                <w:rFonts w:ascii="ＭＳ 明朝" w:hAnsi="ＭＳ 明朝" w:hint="eastAsia"/>
                <w:sz w:val="20"/>
                <w:szCs w:val="20"/>
              </w:rPr>
              <w:t>繋がって</w:t>
            </w:r>
            <w:r w:rsidR="00676C6F" w:rsidRPr="00556F84">
              <w:rPr>
                <w:rFonts w:ascii="ＭＳ 明朝" w:hAnsi="ＭＳ 明朝" w:hint="eastAsia"/>
                <w:sz w:val="20"/>
                <w:szCs w:val="20"/>
              </w:rPr>
              <w:t>いくことができる力の育成を学校総体で継続してまいり</w:t>
            </w:r>
            <w:r w:rsidR="006C7188" w:rsidRPr="00556F84">
              <w:rPr>
                <w:rFonts w:ascii="ＭＳ 明朝" w:hAnsi="ＭＳ 明朝" w:hint="eastAsia"/>
                <w:sz w:val="20"/>
                <w:szCs w:val="20"/>
              </w:rPr>
              <w:t>たい</w:t>
            </w:r>
            <w:r w:rsidR="00676C6F" w:rsidRPr="00556F84">
              <w:rPr>
                <w:rFonts w:ascii="ＭＳ 明朝" w:hAnsi="ＭＳ 明朝" w:hint="eastAsia"/>
                <w:sz w:val="20"/>
                <w:szCs w:val="20"/>
              </w:rPr>
              <w:t>。</w:t>
            </w:r>
          </w:p>
          <w:p w14:paraId="247EFD35" w14:textId="77777777" w:rsidR="003064D3" w:rsidRPr="00556F84" w:rsidRDefault="003064D3" w:rsidP="001D401B">
            <w:pPr>
              <w:spacing w:line="300" w:lineRule="exact"/>
              <w:rPr>
                <w:rFonts w:ascii="ＭＳ 明朝" w:hAnsi="ＭＳ 明朝"/>
                <w:sz w:val="20"/>
                <w:szCs w:val="20"/>
              </w:rPr>
            </w:pPr>
          </w:p>
          <w:p w14:paraId="11CEA5C0" w14:textId="77777777" w:rsidR="003064D3" w:rsidRPr="00556F84" w:rsidRDefault="003064D3" w:rsidP="001D401B">
            <w:pPr>
              <w:spacing w:line="300" w:lineRule="exact"/>
              <w:rPr>
                <w:rFonts w:ascii="ＭＳ 明朝" w:hAnsi="ＭＳ 明朝"/>
                <w:sz w:val="20"/>
                <w:szCs w:val="20"/>
              </w:rPr>
            </w:pPr>
            <w:r w:rsidRPr="00556F84">
              <w:rPr>
                <w:rFonts w:ascii="ＭＳ 明朝" w:hAnsi="ＭＳ 明朝" w:hint="eastAsia"/>
                <w:sz w:val="20"/>
                <w:szCs w:val="20"/>
              </w:rPr>
              <w:t>[教員]　回収率</w:t>
            </w:r>
            <w:r w:rsidR="00C063BD" w:rsidRPr="00556F84">
              <w:rPr>
                <w:rFonts w:ascii="ＭＳ 明朝" w:hAnsi="ＭＳ 明朝" w:hint="eastAsia"/>
                <w:sz w:val="20"/>
                <w:szCs w:val="20"/>
              </w:rPr>
              <w:t>100％（昨年度100％）</w:t>
            </w:r>
          </w:p>
          <w:p w14:paraId="4F15FEE8" w14:textId="6CE0A1ED" w:rsidR="00D21740" w:rsidRPr="00556F84" w:rsidRDefault="00CA6EC4" w:rsidP="00D21740">
            <w:pPr>
              <w:spacing w:line="300" w:lineRule="exact"/>
              <w:rPr>
                <w:rFonts w:ascii="ＭＳ 明朝" w:hAnsi="ＭＳ 明朝"/>
                <w:sz w:val="20"/>
                <w:szCs w:val="20"/>
              </w:rPr>
            </w:pPr>
            <w:r w:rsidRPr="00556F84">
              <w:rPr>
                <w:rFonts w:ascii="ＭＳ 明朝" w:hAnsi="ＭＳ 明朝" w:hint="eastAsia"/>
                <w:sz w:val="20"/>
                <w:szCs w:val="20"/>
              </w:rPr>
              <w:t>・一昨年度</w:t>
            </w:r>
            <w:r w:rsidR="00D21740" w:rsidRPr="00556F84">
              <w:rPr>
                <w:rFonts w:ascii="ＭＳ 明朝" w:hAnsi="ＭＳ 明朝" w:hint="eastAsia"/>
                <w:sz w:val="20"/>
                <w:szCs w:val="20"/>
              </w:rPr>
              <w:t>から最も改善が望まれるものとして挙げていた設問1</w:t>
            </w:r>
            <w:r w:rsidRPr="00556F84">
              <w:rPr>
                <w:rFonts w:ascii="ＭＳ 明朝" w:hAnsi="ＭＳ 明朝" w:hint="eastAsia"/>
                <w:sz w:val="20"/>
                <w:szCs w:val="20"/>
              </w:rPr>
              <w:t>7「職員会議に至る各種会議が、情報交換と課題検討の場として有効に機能している」、</w:t>
            </w:r>
            <w:r w:rsidR="00D21740" w:rsidRPr="00556F84">
              <w:rPr>
                <w:rFonts w:ascii="ＭＳ 明朝" w:hAnsi="ＭＳ 明朝" w:hint="eastAsia"/>
                <w:sz w:val="20"/>
                <w:szCs w:val="20"/>
              </w:rPr>
              <w:t>18</w:t>
            </w:r>
            <w:r w:rsidRPr="00556F84">
              <w:rPr>
                <w:rFonts w:ascii="ＭＳ 明朝" w:hAnsi="ＭＳ 明朝" w:hint="eastAsia"/>
                <w:sz w:val="20"/>
                <w:szCs w:val="20"/>
              </w:rPr>
              <w:t>「各分掌や各学年、各職種間の連携が円滑に行われ、有機的に機能している」</w:t>
            </w:r>
            <w:r w:rsidR="00D21740" w:rsidRPr="00556F84">
              <w:rPr>
                <w:rFonts w:ascii="ＭＳ 明朝" w:hAnsi="ＭＳ 明朝" w:hint="eastAsia"/>
                <w:sz w:val="20"/>
                <w:szCs w:val="20"/>
              </w:rPr>
              <w:t>に関しては、ある程度改善されてきたようである。職員会議が協議の場ではなく、決定した事柄の連絡や説明の会となったので、そこに至るまでの会議が情報交換と課題検討の場としてうまく機能してい</w:t>
            </w:r>
          </w:p>
          <w:p w14:paraId="139A0790" w14:textId="4A6BB753" w:rsidR="00D21740" w:rsidRPr="00556F84" w:rsidRDefault="00D21740" w:rsidP="00D21740">
            <w:pPr>
              <w:spacing w:line="300" w:lineRule="exact"/>
              <w:rPr>
                <w:rFonts w:ascii="ＭＳ 明朝" w:hAnsi="ＭＳ 明朝"/>
                <w:sz w:val="20"/>
                <w:szCs w:val="20"/>
              </w:rPr>
            </w:pPr>
            <w:r w:rsidRPr="00556F84">
              <w:rPr>
                <w:rFonts w:ascii="ＭＳ 明朝" w:hAnsi="ＭＳ 明朝" w:hint="eastAsia"/>
                <w:sz w:val="20"/>
                <w:szCs w:val="20"/>
              </w:rPr>
              <w:t>なければならない。「個々に確認すれば済む事柄には会議の時間を使わない」、「会議は意見を出し合って検討する場である」という意識を</w:t>
            </w:r>
            <w:r w:rsidR="00FC546F" w:rsidRPr="00556F84">
              <w:rPr>
                <w:rFonts w:ascii="ＭＳ 明朝" w:hAnsi="ＭＳ 明朝" w:hint="eastAsia"/>
                <w:sz w:val="20"/>
                <w:szCs w:val="20"/>
              </w:rPr>
              <w:t>一人</w:t>
            </w:r>
            <w:r w:rsidRPr="00556F84">
              <w:rPr>
                <w:rFonts w:ascii="ＭＳ 明朝" w:hAnsi="ＭＳ 明朝" w:hint="eastAsia"/>
                <w:sz w:val="20"/>
                <w:szCs w:val="20"/>
              </w:rPr>
              <w:t>ひとりが持つことにより更に改善していきたい。そうすれば自ずと設問</w:t>
            </w:r>
            <w:r w:rsidR="00CA6EC4" w:rsidRPr="00556F84">
              <w:rPr>
                <w:rFonts w:ascii="ＭＳ 明朝" w:hAnsi="ＭＳ 明朝" w:hint="eastAsia"/>
                <w:sz w:val="20"/>
                <w:szCs w:val="20"/>
              </w:rPr>
              <w:t>９「学校運営に教職員の意見が反映されている」</w:t>
            </w:r>
            <w:r w:rsidRPr="00556F84">
              <w:rPr>
                <w:rFonts w:ascii="ＭＳ 明朝" w:hAnsi="ＭＳ 明朝" w:hint="eastAsia"/>
                <w:sz w:val="20"/>
                <w:szCs w:val="20"/>
              </w:rPr>
              <w:t>の値も上昇するものと考える。</w:t>
            </w:r>
          </w:p>
          <w:p w14:paraId="188D7B25" w14:textId="338F82CE" w:rsidR="00D21740" w:rsidRPr="00556F84" w:rsidRDefault="00D21740" w:rsidP="00D21740">
            <w:pPr>
              <w:spacing w:line="300" w:lineRule="exact"/>
              <w:rPr>
                <w:rFonts w:ascii="ＭＳ 明朝" w:hAnsi="ＭＳ 明朝"/>
                <w:sz w:val="20"/>
                <w:szCs w:val="20"/>
              </w:rPr>
            </w:pPr>
            <w:r w:rsidRPr="00556F84">
              <w:rPr>
                <w:rFonts w:ascii="ＭＳ 明朝" w:hAnsi="ＭＳ 明朝" w:hint="eastAsia"/>
                <w:sz w:val="20"/>
                <w:szCs w:val="20"/>
              </w:rPr>
              <w:t>事前および会議後の資料確認に関してはクラスルーム等を積極的に活用していきたい。活用に際してはクラスルーム等で流されているものを毎日（朝、昼、夕方）チェックすることを個々人が習慣化する必要がある。</w:t>
            </w:r>
          </w:p>
          <w:p w14:paraId="7B1BEAA9" w14:textId="07B628CC" w:rsidR="00D21740" w:rsidRPr="00556F84" w:rsidRDefault="00FC546F" w:rsidP="00D21740">
            <w:pPr>
              <w:spacing w:line="300" w:lineRule="exact"/>
              <w:rPr>
                <w:rFonts w:ascii="ＭＳ 明朝" w:hAnsi="ＭＳ 明朝"/>
                <w:sz w:val="20"/>
                <w:szCs w:val="20"/>
              </w:rPr>
            </w:pPr>
            <w:r w:rsidRPr="00556F84">
              <w:rPr>
                <w:rFonts w:ascii="ＭＳ 明朝" w:hAnsi="ＭＳ 明朝" w:hint="eastAsia"/>
                <w:sz w:val="20"/>
                <w:szCs w:val="20"/>
              </w:rPr>
              <w:t>・</w:t>
            </w:r>
            <w:r w:rsidR="00D21740" w:rsidRPr="00556F84">
              <w:rPr>
                <w:rFonts w:ascii="ＭＳ 明朝" w:hAnsi="ＭＳ 明朝" w:hint="eastAsia"/>
                <w:sz w:val="20"/>
                <w:szCs w:val="20"/>
              </w:rPr>
              <w:t>設問13</w:t>
            </w:r>
            <w:r w:rsidRPr="00556F84">
              <w:rPr>
                <w:rFonts w:ascii="ＭＳ 明朝" w:hAnsi="ＭＳ 明朝" w:hint="eastAsia"/>
                <w:sz w:val="20"/>
                <w:szCs w:val="20"/>
              </w:rPr>
              <w:t>「学校として、部活動の活性化について工夫している」について、</w:t>
            </w:r>
            <w:r w:rsidR="00D21740" w:rsidRPr="00556F84">
              <w:rPr>
                <w:rFonts w:ascii="ＭＳ 明朝" w:hAnsi="ＭＳ 明朝" w:hint="eastAsia"/>
                <w:sz w:val="20"/>
                <w:szCs w:val="20"/>
              </w:rPr>
              <w:t xml:space="preserve"> 働き方改革の一環として、部活動の地域移行や部活動指導員の活用が進みつつある（部活動指導員が配置されている部数８）ので、教員の業務としてとらえる意識が薄らいできているのかも知れないが、現状ではその大半に関して教員間の協力を必要としていることを忘れずに体制を改善していきたい。</w:t>
            </w:r>
          </w:p>
          <w:p w14:paraId="142B39D5" w14:textId="080F551F" w:rsidR="00D21740" w:rsidRPr="00556F84" w:rsidRDefault="00FC546F" w:rsidP="00D21740">
            <w:pPr>
              <w:spacing w:line="300" w:lineRule="exact"/>
              <w:rPr>
                <w:rFonts w:ascii="ＭＳ 明朝" w:hAnsi="ＭＳ 明朝"/>
                <w:sz w:val="20"/>
                <w:szCs w:val="20"/>
              </w:rPr>
            </w:pPr>
            <w:r w:rsidRPr="00556F84">
              <w:rPr>
                <w:rFonts w:ascii="ＭＳ 明朝" w:hAnsi="ＭＳ 明朝" w:hint="eastAsia"/>
                <w:sz w:val="20"/>
                <w:szCs w:val="20"/>
              </w:rPr>
              <w:t>・</w:t>
            </w:r>
            <w:r w:rsidR="00D21740" w:rsidRPr="00556F84">
              <w:rPr>
                <w:rFonts w:ascii="ＭＳ 明朝" w:hAnsi="ＭＳ 明朝" w:hint="eastAsia"/>
                <w:sz w:val="20"/>
                <w:szCs w:val="20"/>
              </w:rPr>
              <w:t>設問16</w:t>
            </w:r>
            <w:r w:rsidRPr="00556F84">
              <w:rPr>
                <w:rFonts w:ascii="ＭＳ 明朝" w:hAnsi="ＭＳ 明朝" w:hint="eastAsia"/>
                <w:sz w:val="20"/>
                <w:szCs w:val="20"/>
              </w:rPr>
              <w:t>「校則が、生徒の実態や人権尊重の立場から適切であるかについて随時検討している」については、</w:t>
            </w:r>
            <w:r w:rsidR="00D21740" w:rsidRPr="00556F84">
              <w:rPr>
                <w:rFonts w:ascii="ＭＳ 明朝" w:hAnsi="ＭＳ 明朝" w:hint="eastAsia"/>
                <w:sz w:val="20"/>
                <w:szCs w:val="20"/>
              </w:rPr>
              <w:t xml:space="preserve"> 昨年度、生徒指導提要の改訂に合わせて教員研修を行ったことで肯定率の上昇（45.8 </w:t>
            </w:r>
            <w:r w:rsidR="00E22599" w:rsidRPr="00556F84">
              <w:rPr>
                <w:rFonts w:ascii="ＭＳ 明朝" w:hAnsi="ＭＳ 明朝" w:hint="eastAsia"/>
                <w:sz w:val="20"/>
                <w:szCs w:val="20"/>
              </w:rPr>
              <w:t>⇒</w:t>
            </w:r>
            <w:r w:rsidR="00D21740" w:rsidRPr="00556F84">
              <w:rPr>
                <w:rFonts w:ascii="ＭＳ 明朝" w:hAnsi="ＭＳ 明朝" w:hint="eastAsia"/>
                <w:sz w:val="20"/>
                <w:szCs w:val="20"/>
              </w:rPr>
              <w:t xml:space="preserve"> 60.4）に</w:t>
            </w:r>
            <w:r w:rsidRPr="00556F84">
              <w:rPr>
                <w:rFonts w:ascii="ＭＳ 明朝" w:hAnsi="ＭＳ 明朝" w:hint="eastAsia"/>
                <w:sz w:val="20"/>
                <w:szCs w:val="20"/>
              </w:rPr>
              <w:t>繋がった</w:t>
            </w:r>
            <w:r w:rsidR="00D21740" w:rsidRPr="00556F84">
              <w:rPr>
                <w:rFonts w:ascii="ＭＳ 明朝" w:hAnsi="ＭＳ 明朝" w:hint="eastAsia"/>
                <w:sz w:val="20"/>
                <w:szCs w:val="20"/>
              </w:rPr>
              <w:t>が、今年度はまた</w:t>
            </w:r>
            <w:r w:rsidR="00AE47DD" w:rsidRPr="00556F84">
              <w:rPr>
                <w:rFonts w:ascii="ＭＳ 明朝" w:hAnsi="ＭＳ 明朝" w:hint="eastAsia"/>
                <w:sz w:val="20"/>
                <w:szCs w:val="20"/>
              </w:rPr>
              <w:t>６</w:t>
            </w:r>
            <w:r w:rsidR="00D21740" w:rsidRPr="00556F84">
              <w:rPr>
                <w:rFonts w:ascii="ＭＳ 明朝" w:hAnsi="ＭＳ 明朝" w:hint="eastAsia"/>
                <w:sz w:val="20"/>
                <w:szCs w:val="20"/>
              </w:rPr>
              <w:t>割を割っている。生徒指導部を中心に問題点の特定を進め</w:t>
            </w:r>
            <w:r w:rsidRPr="00556F84">
              <w:rPr>
                <w:rFonts w:ascii="ＭＳ 明朝" w:hAnsi="ＭＳ 明朝" w:hint="eastAsia"/>
                <w:sz w:val="20"/>
                <w:szCs w:val="20"/>
              </w:rPr>
              <w:t>、時代に即した校則の在り方について検討していき</w:t>
            </w:r>
            <w:r w:rsidR="00D21740" w:rsidRPr="00556F84">
              <w:rPr>
                <w:rFonts w:ascii="ＭＳ 明朝" w:hAnsi="ＭＳ 明朝" w:hint="eastAsia"/>
                <w:sz w:val="20"/>
                <w:szCs w:val="20"/>
              </w:rPr>
              <w:t>たい。</w:t>
            </w:r>
          </w:p>
          <w:p w14:paraId="78A19451" w14:textId="5888DDD1" w:rsidR="00C063BD" w:rsidRPr="00556F84" w:rsidRDefault="00CF75BB" w:rsidP="00CF75BB">
            <w:pPr>
              <w:spacing w:line="300" w:lineRule="exact"/>
              <w:rPr>
                <w:rFonts w:ascii="ＭＳ 明朝" w:hAnsi="ＭＳ 明朝"/>
                <w:sz w:val="20"/>
                <w:szCs w:val="20"/>
              </w:rPr>
            </w:pPr>
            <w:r w:rsidRPr="00556F84">
              <w:rPr>
                <w:rFonts w:ascii="ＭＳ 明朝" w:hAnsi="ＭＳ 明朝" w:hint="eastAsia"/>
                <w:sz w:val="20"/>
                <w:szCs w:val="20"/>
              </w:rPr>
              <w:t>・</w:t>
            </w:r>
            <w:r w:rsidR="00D21740" w:rsidRPr="00556F84">
              <w:rPr>
                <w:rFonts w:ascii="ＭＳ 明朝" w:hAnsi="ＭＳ 明朝" w:hint="eastAsia"/>
                <w:sz w:val="20"/>
                <w:szCs w:val="20"/>
              </w:rPr>
              <w:t xml:space="preserve">設問20 </w:t>
            </w:r>
            <w:r w:rsidRPr="00556F84">
              <w:rPr>
                <w:rFonts w:ascii="ＭＳ 明朝" w:hAnsi="ＭＳ 明朝" w:hint="eastAsia"/>
                <w:sz w:val="20"/>
                <w:szCs w:val="20"/>
              </w:rPr>
              <w:t>「この学校では、整理整頓が行き届いている」について、</w:t>
            </w:r>
            <w:r w:rsidR="00D21740" w:rsidRPr="00556F84">
              <w:rPr>
                <w:rFonts w:ascii="ＭＳ 明朝" w:hAnsi="ＭＳ 明朝" w:hint="eastAsia"/>
                <w:sz w:val="20"/>
                <w:szCs w:val="20"/>
              </w:rPr>
              <w:t>机が狭く決して余裕のある職場環境ではないが、最も重要なのは個々人の整理整頓の意識であることの自覚を持ちたい。同時に今後引き続き保健部や安全衛生委員会と連携して職場環境改善に努めたい。</w:t>
            </w:r>
          </w:p>
        </w:tc>
        <w:tc>
          <w:tcPr>
            <w:tcW w:w="8229" w:type="dxa"/>
            <w:shd w:val="clear" w:color="auto" w:fill="auto"/>
            <w:tcMar>
              <w:top w:w="142" w:type="dxa"/>
              <w:left w:w="142" w:type="dxa"/>
              <w:bottom w:w="142" w:type="dxa"/>
              <w:right w:w="142" w:type="dxa"/>
            </w:tcMar>
          </w:tcPr>
          <w:p w14:paraId="7F2CB5A0" w14:textId="77777777"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〔第１回　７月　３日〕</w:t>
            </w:r>
          </w:p>
          <w:p w14:paraId="7140C13E" w14:textId="77777777"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○キャリア教育について</w:t>
            </w:r>
          </w:p>
          <w:p w14:paraId="5C426D1F" w14:textId="6F967331"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総合的な探究の時間」の「緑風冠モデル」の完成が近づいているのが好印象。企業側の目から見ても、「なりたい自分」を明確に持てている人は入社後の成長が早い。「どこの大学に何人」という目標だけでなく、そういう人物の育成に力を注いで</w:t>
            </w:r>
            <w:r w:rsidR="00E73444" w:rsidRPr="00556F84">
              <w:rPr>
                <w:rFonts w:ascii="ＭＳ 明朝" w:hAnsi="ＭＳ 明朝" w:hint="eastAsia"/>
                <w:sz w:val="20"/>
                <w:szCs w:val="20"/>
              </w:rPr>
              <w:t>いただきたい</w:t>
            </w:r>
            <w:r w:rsidRPr="00556F84">
              <w:rPr>
                <w:rFonts w:ascii="ＭＳ 明朝" w:hAnsi="ＭＳ 明朝" w:hint="eastAsia"/>
                <w:sz w:val="20"/>
                <w:szCs w:val="20"/>
              </w:rPr>
              <w:t>。</w:t>
            </w:r>
          </w:p>
          <w:p w14:paraId="7B611301" w14:textId="009A8DAF"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・看護コースの生徒の中から、国家資格である「義肢装具士」をめざす生徒が出てきてくれると嬉しく思</w:t>
            </w:r>
            <w:r w:rsidR="00E73444" w:rsidRPr="00556F84">
              <w:rPr>
                <w:rFonts w:ascii="ＭＳ 明朝" w:hAnsi="ＭＳ 明朝" w:hint="eastAsia"/>
                <w:sz w:val="20"/>
                <w:szCs w:val="20"/>
              </w:rPr>
              <w:t>う</w:t>
            </w:r>
            <w:r w:rsidRPr="00556F84">
              <w:rPr>
                <w:rFonts w:ascii="ＭＳ 明朝" w:hAnsi="ＭＳ 明朝" w:hint="eastAsia"/>
                <w:sz w:val="20"/>
                <w:szCs w:val="20"/>
              </w:rPr>
              <w:t>。</w:t>
            </w:r>
          </w:p>
          <w:p w14:paraId="5622F7E9" w14:textId="77777777"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○部活動について</w:t>
            </w:r>
          </w:p>
          <w:p w14:paraId="168D8AE0" w14:textId="7ED5890A"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・部活動加入率の向上を指標に挙げて</w:t>
            </w:r>
            <w:r w:rsidR="00E73444" w:rsidRPr="00556F84">
              <w:rPr>
                <w:rFonts w:ascii="ＭＳ 明朝" w:hAnsi="ＭＳ 明朝" w:hint="eastAsia"/>
                <w:sz w:val="20"/>
                <w:szCs w:val="20"/>
              </w:rPr>
              <w:t>いる</w:t>
            </w:r>
            <w:r w:rsidRPr="00556F84">
              <w:rPr>
                <w:rFonts w:ascii="ＭＳ 明朝" w:hAnsi="ＭＳ 明朝" w:hint="eastAsia"/>
                <w:sz w:val="20"/>
                <w:szCs w:val="20"/>
              </w:rPr>
              <w:t>が、生徒や社会の意識が変化している現状には合致していないのではないか。</w:t>
            </w:r>
          </w:p>
          <w:p w14:paraId="4F157610" w14:textId="03656D94"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・公立学校の部活動自体は縮小化していく流れを感じてい</w:t>
            </w:r>
            <w:r w:rsidR="00E73444" w:rsidRPr="00556F84">
              <w:rPr>
                <w:rFonts w:ascii="ＭＳ 明朝" w:hAnsi="ＭＳ 明朝" w:hint="eastAsia"/>
                <w:sz w:val="20"/>
                <w:szCs w:val="20"/>
              </w:rPr>
              <w:t>る</w:t>
            </w:r>
            <w:r w:rsidRPr="00556F84">
              <w:rPr>
                <w:rFonts w:ascii="ＭＳ 明朝" w:hAnsi="ＭＳ 明朝" w:hint="eastAsia"/>
                <w:sz w:val="20"/>
                <w:szCs w:val="20"/>
              </w:rPr>
              <w:t>。中学校では地域移行が進んでおり、特に大東市は府内でも進んでいる方。競技性をめざし、頑張りたい生徒は強豪私学やクラブチームなどに加入するでしょう。</w:t>
            </w:r>
          </w:p>
          <w:p w14:paraId="055F109E" w14:textId="3F8028D1"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・大阪府も合同部活動や部活動指導員などの制度改革を進め、生徒の活動機会の確保や教員の働き方改革を積極的に進めておられ</w:t>
            </w:r>
            <w:r w:rsidR="000E6192" w:rsidRPr="00556F84">
              <w:rPr>
                <w:rFonts w:ascii="ＭＳ 明朝" w:hAnsi="ＭＳ 明朝" w:hint="eastAsia"/>
                <w:sz w:val="20"/>
                <w:szCs w:val="20"/>
              </w:rPr>
              <w:t>る</w:t>
            </w:r>
            <w:r w:rsidRPr="00556F84">
              <w:rPr>
                <w:rFonts w:ascii="ＭＳ 明朝" w:hAnsi="ＭＳ 明朝" w:hint="eastAsia"/>
                <w:sz w:val="20"/>
                <w:szCs w:val="20"/>
              </w:rPr>
              <w:t>が、学校現場で活発な部活動を推進していくことについては、中々難しい時代になってきていると認識してい</w:t>
            </w:r>
            <w:r w:rsidR="00E73444" w:rsidRPr="00556F84">
              <w:rPr>
                <w:rFonts w:ascii="ＭＳ 明朝" w:hAnsi="ＭＳ 明朝" w:hint="eastAsia"/>
                <w:sz w:val="20"/>
                <w:szCs w:val="20"/>
              </w:rPr>
              <w:t>る</w:t>
            </w:r>
            <w:r w:rsidRPr="00556F84">
              <w:rPr>
                <w:rFonts w:ascii="ＭＳ 明朝" w:hAnsi="ＭＳ 明朝" w:hint="eastAsia"/>
                <w:sz w:val="20"/>
                <w:szCs w:val="20"/>
              </w:rPr>
              <w:t>。</w:t>
            </w:r>
          </w:p>
          <w:p w14:paraId="2B0D37D8" w14:textId="77777777"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○校務の効率化と働き方改革について</w:t>
            </w:r>
          </w:p>
          <w:p w14:paraId="35242705" w14:textId="38254285" w:rsidR="00DA357D" w:rsidRPr="00556F84" w:rsidRDefault="00DA357D" w:rsidP="00DA357D">
            <w:pPr>
              <w:spacing w:line="300" w:lineRule="exact"/>
              <w:rPr>
                <w:rFonts w:ascii="ＭＳ 明朝" w:hAnsi="ＭＳ 明朝"/>
              </w:rPr>
            </w:pPr>
            <w:r w:rsidRPr="00556F84">
              <w:rPr>
                <w:rFonts w:ascii="ＭＳ 明朝" w:hAnsi="ＭＳ 明朝" w:hint="eastAsia"/>
                <w:sz w:val="20"/>
                <w:szCs w:val="20"/>
              </w:rPr>
              <w:t>・指標には「</w:t>
            </w:r>
            <w:r w:rsidRPr="00556F84">
              <w:rPr>
                <w:rFonts w:ascii="ＭＳ 明朝" w:hAnsi="ＭＳ 明朝"/>
              </w:rPr>
              <w:t>80</w:t>
            </w:r>
            <w:r w:rsidRPr="00556F84">
              <w:rPr>
                <w:rFonts w:ascii="ＭＳ 明朝" w:hAnsi="ＭＳ 明朝" w:hint="eastAsia"/>
              </w:rPr>
              <w:t>時間/月以上の超過勤務者を減少させる」とあ</w:t>
            </w:r>
            <w:r w:rsidR="000E6192" w:rsidRPr="00556F84">
              <w:rPr>
                <w:rFonts w:ascii="ＭＳ 明朝" w:hAnsi="ＭＳ 明朝" w:hint="eastAsia"/>
              </w:rPr>
              <w:t>る</w:t>
            </w:r>
            <w:r w:rsidRPr="00556F84">
              <w:rPr>
                <w:rFonts w:ascii="ＭＳ 明朝" w:hAnsi="ＭＳ 明朝" w:hint="eastAsia"/>
              </w:rPr>
              <w:t>が、この部分は必ず「ゼロ」にするべく努力するところだと思</w:t>
            </w:r>
            <w:r w:rsidR="00E73444" w:rsidRPr="00556F84">
              <w:rPr>
                <w:rFonts w:ascii="ＭＳ 明朝" w:hAnsi="ＭＳ 明朝" w:hint="eastAsia"/>
              </w:rPr>
              <w:t>う</w:t>
            </w:r>
            <w:r w:rsidRPr="00556F84">
              <w:rPr>
                <w:rFonts w:ascii="ＭＳ 明朝" w:hAnsi="ＭＳ 明朝" w:hint="eastAsia"/>
              </w:rPr>
              <w:t>。</w:t>
            </w:r>
          </w:p>
          <w:p w14:paraId="46F9C495" w14:textId="77777777" w:rsidR="00DA357D" w:rsidRPr="00556F84" w:rsidRDefault="00DA357D" w:rsidP="00DA357D">
            <w:pPr>
              <w:spacing w:line="300" w:lineRule="exact"/>
              <w:rPr>
                <w:rFonts w:ascii="ＭＳ 明朝" w:hAnsi="ＭＳ 明朝"/>
              </w:rPr>
            </w:pPr>
            <w:r w:rsidRPr="00556F84">
              <w:rPr>
                <w:rFonts w:ascii="ＭＳ 明朝" w:hAnsi="ＭＳ 明朝" w:hint="eastAsia"/>
              </w:rPr>
              <w:t>・効率化と働き方改革を進める上で、「ヒトの教育が大切」であるということは決して見失わないでいただきたい。</w:t>
            </w:r>
          </w:p>
          <w:p w14:paraId="76F752D4" w14:textId="77777777" w:rsidR="00DA357D" w:rsidRPr="00556F84" w:rsidRDefault="00DA357D" w:rsidP="00DA357D">
            <w:pPr>
              <w:spacing w:line="300" w:lineRule="exact"/>
              <w:rPr>
                <w:rFonts w:ascii="ＭＳ 明朝" w:hAnsi="ＭＳ 明朝"/>
                <w:sz w:val="20"/>
                <w:szCs w:val="20"/>
              </w:rPr>
            </w:pPr>
          </w:p>
          <w:p w14:paraId="093192E5" w14:textId="1A8DBBC8" w:rsidR="00DA357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 xml:space="preserve">〔第２回　</w:t>
            </w:r>
            <w:r w:rsidR="00C06480" w:rsidRPr="00556F84">
              <w:rPr>
                <w:rFonts w:ascii="ＭＳ 明朝" w:hAnsi="ＭＳ 明朝" w:hint="eastAsia"/>
                <w:sz w:val="20"/>
                <w:szCs w:val="20"/>
              </w:rPr>
              <w:t>11</w:t>
            </w:r>
            <w:r w:rsidRPr="00556F84">
              <w:rPr>
                <w:rFonts w:ascii="ＭＳ 明朝" w:hAnsi="ＭＳ 明朝" w:hint="eastAsia"/>
                <w:sz w:val="20"/>
                <w:szCs w:val="20"/>
              </w:rPr>
              <w:t xml:space="preserve">月　</w:t>
            </w:r>
            <w:r w:rsidR="00C06480" w:rsidRPr="00556F84">
              <w:rPr>
                <w:rFonts w:ascii="ＭＳ 明朝" w:hAnsi="ＭＳ 明朝" w:hint="eastAsia"/>
                <w:sz w:val="20"/>
                <w:szCs w:val="20"/>
              </w:rPr>
              <w:t>20</w:t>
            </w:r>
            <w:r w:rsidRPr="00556F84">
              <w:rPr>
                <w:rFonts w:ascii="ＭＳ 明朝" w:hAnsi="ＭＳ 明朝" w:hint="eastAsia"/>
                <w:sz w:val="20"/>
                <w:szCs w:val="20"/>
              </w:rPr>
              <w:t>日〕</w:t>
            </w:r>
          </w:p>
          <w:p w14:paraId="4509E811" w14:textId="539B55F5" w:rsidR="00C06480" w:rsidRPr="00556F84" w:rsidRDefault="00C06480" w:rsidP="00C06480">
            <w:pPr>
              <w:spacing w:line="300" w:lineRule="exact"/>
              <w:rPr>
                <w:rFonts w:ascii="ＭＳ 明朝" w:hAnsi="ＭＳ 明朝"/>
                <w:sz w:val="20"/>
                <w:szCs w:val="20"/>
              </w:rPr>
            </w:pPr>
            <w:r w:rsidRPr="00556F84">
              <w:rPr>
                <w:rFonts w:ascii="ＭＳ 明朝" w:hAnsi="ＭＳ 明朝" w:hint="eastAsia"/>
                <w:sz w:val="20"/>
                <w:szCs w:val="20"/>
              </w:rPr>
              <w:t>○キャリア教育・授業力向上について</w:t>
            </w:r>
          </w:p>
          <w:p w14:paraId="50997736" w14:textId="3A988D97" w:rsidR="00C06480" w:rsidRPr="00556F84" w:rsidRDefault="002553B6" w:rsidP="00DA357D">
            <w:pPr>
              <w:spacing w:line="300" w:lineRule="exact"/>
              <w:rPr>
                <w:rFonts w:ascii="ＭＳ 明朝" w:hAnsi="ＭＳ 明朝"/>
                <w:sz w:val="20"/>
                <w:szCs w:val="20"/>
              </w:rPr>
            </w:pPr>
            <w:r w:rsidRPr="00556F84">
              <w:rPr>
                <w:rFonts w:ascii="ＭＳ 明朝" w:hAnsi="ＭＳ 明朝" w:hint="eastAsia"/>
                <w:sz w:val="20"/>
                <w:szCs w:val="20"/>
              </w:rPr>
              <w:t>・学習到達ゾーンを３年時に１ランクアップすることができていないと評価をされてい</w:t>
            </w:r>
            <w:r w:rsidR="00E73444" w:rsidRPr="00556F84">
              <w:rPr>
                <w:rFonts w:ascii="ＭＳ 明朝" w:hAnsi="ＭＳ 明朝" w:hint="eastAsia"/>
                <w:sz w:val="20"/>
                <w:szCs w:val="20"/>
              </w:rPr>
              <w:t>る</w:t>
            </w:r>
            <w:r w:rsidRPr="00556F84">
              <w:rPr>
                <w:rFonts w:ascii="ＭＳ 明朝" w:hAnsi="ＭＳ 明朝" w:hint="eastAsia"/>
                <w:sz w:val="20"/>
                <w:szCs w:val="20"/>
              </w:rPr>
              <w:t>が、ネガティブに捉える必要はないと考え</w:t>
            </w:r>
            <w:r w:rsidR="00E73444" w:rsidRPr="00556F84">
              <w:rPr>
                <w:rFonts w:ascii="ＭＳ 明朝" w:hAnsi="ＭＳ 明朝" w:hint="eastAsia"/>
                <w:sz w:val="20"/>
                <w:szCs w:val="20"/>
              </w:rPr>
              <w:t>る</w:t>
            </w:r>
            <w:r w:rsidRPr="00556F84">
              <w:rPr>
                <w:rFonts w:ascii="ＭＳ 明朝" w:hAnsi="ＭＳ 明朝" w:hint="eastAsia"/>
                <w:sz w:val="20"/>
                <w:szCs w:val="20"/>
              </w:rPr>
              <w:t>。学力上位層は維持もしくは向上、中下位層が伸び悩み二極化してい</w:t>
            </w:r>
            <w:r w:rsidR="00E73444" w:rsidRPr="00556F84">
              <w:rPr>
                <w:rFonts w:ascii="ＭＳ 明朝" w:hAnsi="ＭＳ 明朝" w:hint="eastAsia"/>
                <w:sz w:val="20"/>
                <w:szCs w:val="20"/>
              </w:rPr>
              <w:t>る</w:t>
            </w:r>
            <w:r w:rsidRPr="00556F84">
              <w:rPr>
                <w:rFonts w:ascii="ＭＳ 明朝" w:hAnsi="ＭＳ 明朝" w:hint="eastAsia"/>
                <w:sz w:val="20"/>
                <w:szCs w:val="20"/>
              </w:rPr>
              <w:t>。これは他の府立高校でも同じ傾向があ</w:t>
            </w:r>
            <w:r w:rsidR="00E73444" w:rsidRPr="00556F84">
              <w:rPr>
                <w:rFonts w:ascii="ＭＳ 明朝" w:hAnsi="ＭＳ 明朝" w:hint="eastAsia"/>
                <w:sz w:val="20"/>
                <w:szCs w:val="20"/>
              </w:rPr>
              <w:t>る</w:t>
            </w:r>
            <w:r w:rsidRPr="00556F84">
              <w:rPr>
                <w:rFonts w:ascii="ＭＳ 明朝" w:hAnsi="ＭＳ 明朝" w:hint="eastAsia"/>
                <w:sz w:val="20"/>
                <w:szCs w:val="20"/>
              </w:rPr>
              <w:t>。これまで学力で審査をして受け入れてきた社会のハードルが下がり、学力ではないもので図るという傾向もあ</w:t>
            </w:r>
            <w:r w:rsidR="00E73444" w:rsidRPr="00556F84">
              <w:rPr>
                <w:rFonts w:ascii="ＭＳ 明朝" w:hAnsi="ＭＳ 明朝" w:hint="eastAsia"/>
                <w:sz w:val="20"/>
                <w:szCs w:val="20"/>
              </w:rPr>
              <w:t>る</w:t>
            </w:r>
            <w:r w:rsidRPr="00556F84">
              <w:rPr>
                <w:rFonts w:ascii="ＭＳ 明朝" w:hAnsi="ＭＳ 明朝" w:hint="eastAsia"/>
                <w:sz w:val="20"/>
                <w:szCs w:val="20"/>
              </w:rPr>
              <w:t>。やりたいことを見つけ、目標をつくり学習するといった傾向</w:t>
            </w:r>
            <w:r w:rsidR="000455CF" w:rsidRPr="00556F84">
              <w:rPr>
                <w:rFonts w:ascii="ＭＳ 明朝" w:hAnsi="ＭＳ 明朝" w:hint="eastAsia"/>
                <w:sz w:val="20"/>
                <w:szCs w:val="20"/>
              </w:rPr>
              <w:t>で</w:t>
            </w:r>
            <w:r w:rsidR="00E73444" w:rsidRPr="00556F84">
              <w:rPr>
                <w:rFonts w:ascii="ＭＳ 明朝" w:hAnsi="ＭＳ 明朝" w:hint="eastAsia"/>
                <w:sz w:val="20"/>
                <w:szCs w:val="20"/>
              </w:rPr>
              <w:t>ある</w:t>
            </w:r>
            <w:r w:rsidRPr="00556F84">
              <w:rPr>
                <w:rFonts w:ascii="ＭＳ 明朝" w:hAnsi="ＭＳ 明朝" w:hint="eastAsia"/>
                <w:sz w:val="20"/>
                <w:szCs w:val="20"/>
              </w:rPr>
              <w:t>。総合的な探求の時間で「自分をみつける」という手法はとても良いと思</w:t>
            </w:r>
            <w:r w:rsidR="00E73444" w:rsidRPr="00556F84">
              <w:rPr>
                <w:rFonts w:ascii="ＭＳ 明朝" w:hAnsi="ＭＳ 明朝" w:hint="eastAsia"/>
                <w:sz w:val="20"/>
                <w:szCs w:val="20"/>
              </w:rPr>
              <w:t>う</w:t>
            </w:r>
            <w:r w:rsidRPr="00556F84">
              <w:rPr>
                <w:rFonts w:ascii="ＭＳ 明朝" w:hAnsi="ＭＳ 明朝" w:hint="eastAsia"/>
                <w:sz w:val="20"/>
                <w:szCs w:val="20"/>
              </w:rPr>
              <w:t>。</w:t>
            </w:r>
          </w:p>
          <w:p w14:paraId="522F6462" w14:textId="6D5945DF" w:rsidR="000843F8" w:rsidRPr="00556F84" w:rsidRDefault="000843F8" w:rsidP="00DA357D">
            <w:pPr>
              <w:spacing w:line="300" w:lineRule="exact"/>
              <w:rPr>
                <w:rFonts w:ascii="ＭＳ 明朝" w:hAnsi="ＭＳ 明朝"/>
                <w:sz w:val="20"/>
                <w:szCs w:val="20"/>
              </w:rPr>
            </w:pPr>
            <w:r w:rsidRPr="00556F84">
              <w:rPr>
                <w:rFonts w:ascii="ＭＳ 明朝" w:hAnsi="ＭＳ 明朝" w:hint="eastAsia"/>
                <w:sz w:val="20"/>
                <w:szCs w:val="20"/>
              </w:rPr>
              <w:t>・探究活動を通じて生徒たちから学校へ声が届きだしていると</w:t>
            </w:r>
            <w:r w:rsidR="00947452" w:rsidRPr="00556F84">
              <w:rPr>
                <w:rFonts w:ascii="ＭＳ 明朝" w:hAnsi="ＭＳ 明朝" w:hint="eastAsia"/>
                <w:sz w:val="20"/>
                <w:szCs w:val="20"/>
              </w:rPr>
              <w:t>のこと</w:t>
            </w:r>
            <w:r w:rsidRPr="00556F84">
              <w:rPr>
                <w:rFonts w:ascii="ＭＳ 明朝" w:hAnsi="ＭＳ 明朝" w:hint="eastAsia"/>
                <w:sz w:val="20"/>
                <w:szCs w:val="20"/>
              </w:rPr>
              <w:t>。特に校則については、現状を守ることも大事</w:t>
            </w:r>
            <w:r w:rsidR="000E6192" w:rsidRPr="00556F84">
              <w:rPr>
                <w:rFonts w:ascii="ＭＳ 明朝" w:hAnsi="ＭＳ 明朝" w:hint="eastAsia"/>
                <w:sz w:val="20"/>
                <w:szCs w:val="20"/>
              </w:rPr>
              <w:t>だ</w:t>
            </w:r>
            <w:r w:rsidRPr="00556F84">
              <w:rPr>
                <w:rFonts w:ascii="ＭＳ 明朝" w:hAnsi="ＭＳ 明朝" w:hint="eastAsia"/>
                <w:sz w:val="20"/>
                <w:szCs w:val="20"/>
              </w:rPr>
              <w:t>が、生徒の</w:t>
            </w:r>
            <w:r w:rsidR="00947452" w:rsidRPr="00556F84">
              <w:rPr>
                <w:rFonts w:ascii="ＭＳ 明朝" w:hAnsi="ＭＳ 明朝" w:hint="eastAsia"/>
                <w:sz w:val="20"/>
                <w:szCs w:val="20"/>
              </w:rPr>
              <w:t>上げた</w:t>
            </w:r>
            <w:r w:rsidRPr="00556F84">
              <w:rPr>
                <w:rFonts w:ascii="ＭＳ 明朝" w:hAnsi="ＭＳ 明朝" w:hint="eastAsia"/>
                <w:sz w:val="20"/>
                <w:szCs w:val="20"/>
              </w:rPr>
              <w:t>声を拾うことも大切で</w:t>
            </w:r>
            <w:r w:rsidR="000E6192" w:rsidRPr="00556F84">
              <w:rPr>
                <w:rFonts w:ascii="ＭＳ 明朝" w:hAnsi="ＭＳ 明朝" w:hint="eastAsia"/>
                <w:sz w:val="20"/>
                <w:szCs w:val="20"/>
              </w:rPr>
              <w:t>ある</w:t>
            </w:r>
            <w:r w:rsidRPr="00556F84">
              <w:rPr>
                <w:rFonts w:ascii="ＭＳ 明朝" w:hAnsi="ＭＳ 明朝" w:hint="eastAsia"/>
                <w:sz w:val="20"/>
                <w:szCs w:val="20"/>
              </w:rPr>
              <w:t>。例えば生徒会が動くなど「ここまで○○できたら、○○していこうか」など、学校と生徒が対話をしていくことも良いことではないか</w:t>
            </w:r>
            <w:r w:rsidR="00947452" w:rsidRPr="00556F84">
              <w:rPr>
                <w:rFonts w:ascii="ＭＳ 明朝" w:hAnsi="ＭＳ 明朝" w:hint="eastAsia"/>
                <w:sz w:val="20"/>
                <w:szCs w:val="20"/>
              </w:rPr>
              <w:t>と思</w:t>
            </w:r>
            <w:r w:rsidR="000E6192" w:rsidRPr="00556F84">
              <w:rPr>
                <w:rFonts w:ascii="ＭＳ 明朝" w:hAnsi="ＭＳ 明朝" w:hint="eastAsia"/>
                <w:sz w:val="20"/>
                <w:szCs w:val="20"/>
              </w:rPr>
              <w:t>う</w:t>
            </w:r>
            <w:r w:rsidRPr="00556F84">
              <w:rPr>
                <w:rFonts w:ascii="ＭＳ 明朝" w:hAnsi="ＭＳ 明朝" w:hint="eastAsia"/>
                <w:sz w:val="20"/>
                <w:szCs w:val="20"/>
              </w:rPr>
              <w:t>。</w:t>
            </w:r>
          </w:p>
          <w:p w14:paraId="4DDD02AE" w14:textId="06DCF6BA" w:rsidR="00DA357D" w:rsidRPr="00556F84" w:rsidRDefault="002E0DA3" w:rsidP="00DA357D">
            <w:pPr>
              <w:spacing w:line="300" w:lineRule="exact"/>
              <w:rPr>
                <w:rFonts w:ascii="ＭＳ 明朝" w:hAnsi="ＭＳ 明朝"/>
                <w:sz w:val="20"/>
                <w:szCs w:val="20"/>
              </w:rPr>
            </w:pPr>
            <w:r w:rsidRPr="00556F84">
              <w:rPr>
                <w:rFonts w:ascii="ＭＳ 明朝" w:hAnsi="ＭＳ 明朝" w:hint="eastAsia"/>
                <w:sz w:val="20"/>
                <w:szCs w:val="20"/>
              </w:rPr>
              <w:t>・生徒の「授業アンケート肯定意識」の目標値が3.4以上となってい</w:t>
            </w:r>
            <w:r w:rsidR="00E73444" w:rsidRPr="00556F84">
              <w:rPr>
                <w:rFonts w:ascii="ＭＳ 明朝" w:hAnsi="ＭＳ 明朝" w:hint="eastAsia"/>
                <w:sz w:val="20"/>
                <w:szCs w:val="20"/>
              </w:rPr>
              <w:t>る</w:t>
            </w:r>
            <w:r w:rsidRPr="00556F84">
              <w:rPr>
                <w:rFonts w:ascii="ＭＳ 明朝" w:hAnsi="ＭＳ 明朝" w:hint="eastAsia"/>
                <w:sz w:val="20"/>
                <w:szCs w:val="20"/>
              </w:rPr>
              <w:t>が第</w:t>
            </w:r>
            <w:r w:rsidR="00AE47DD" w:rsidRPr="00556F84">
              <w:rPr>
                <w:rFonts w:ascii="ＭＳ 明朝" w:hAnsi="ＭＳ 明朝" w:hint="eastAsia"/>
                <w:sz w:val="20"/>
                <w:szCs w:val="20"/>
              </w:rPr>
              <w:t>１</w:t>
            </w:r>
            <w:r w:rsidRPr="00556F84">
              <w:rPr>
                <w:rFonts w:ascii="ＭＳ 明朝" w:hAnsi="ＭＳ 明朝" w:hint="eastAsia"/>
                <w:sz w:val="20"/>
                <w:szCs w:val="20"/>
              </w:rPr>
              <w:t>回目の結果は3.3。４段階評価であれば3.3は決して低い数字ではないと考え</w:t>
            </w:r>
            <w:r w:rsidR="00E73444" w:rsidRPr="00556F84">
              <w:rPr>
                <w:rFonts w:ascii="ＭＳ 明朝" w:hAnsi="ＭＳ 明朝" w:hint="eastAsia"/>
                <w:sz w:val="20"/>
                <w:szCs w:val="20"/>
              </w:rPr>
              <w:t>る</w:t>
            </w:r>
            <w:r w:rsidRPr="00556F84">
              <w:rPr>
                <w:rFonts w:ascii="ＭＳ 明朝" w:hAnsi="ＭＳ 明朝" w:hint="eastAsia"/>
                <w:sz w:val="20"/>
                <w:szCs w:val="20"/>
              </w:rPr>
              <w:t>。どちらかと言えば良い数字ではないか。</w:t>
            </w:r>
          </w:p>
          <w:p w14:paraId="49EEE366" w14:textId="6B4D28B0" w:rsidR="002E0DA3" w:rsidRPr="00556F84" w:rsidRDefault="008D1E1C" w:rsidP="00DA357D">
            <w:pPr>
              <w:spacing w:line="300" w:lineRule="exact"/>
              <w:rPr>
                <w:rFonts w:ascii="ＭＳ 明朝" w:hAnsi="ＭＳ 明朝"/>
                <w:sz w:val="20"/>
                <w:szCs w:val="20"/>
              </w:rPr>
            </w:pPr>
            <w:r w:rsidRPr="00556F84">
              <w:rPr>
                <w:rFonts w:ascii="ＭＳ 明朝" w:hAnsi="ＭＳ 明朝" w:hint="eastAsia"/>
                <w:sz w:val="20"/>
                <w:szCs w:val="20"/>
              </w:rPr>
              <w:t>・本日話をしてきた内容（大事なのは学力だけではないこと、</w:t>
            </w:r>
            <w:r w:rsidR="0004162F" w:rsidRPr="00556F84">
              <w:rPr>
                <w:rFonts w:ascii="ＭＳ 明朝" w:hAnsi="ＭＳ 明朝" w:hint="eastAsia"/>
                <w:sz w:val="20"/>
                <w:szCs w:val="20"/>
              </w:rPr>
              <w:t>探究</w:t>
            </w:r>
            <w:r w:rsidRPr="00556F84">
              <w:rPr>
                <w:rFonts w:ascii="ＭＳ 明朝" w:hAnsi="ＭＳ 明朝" w:hint="eastAsia"/>
                <w:sz w:val="20"/>
                <w:szCs w:val="20"/>
              </w:rPr>
              <w:t>活動を深めてなりたい自分を見つけること）とめざす学校像は同じではない。生徒も教員ももっと意識づけしては良いのではないか。めざす学校像については、ことあるごとに何度でも繰り返し話をしていくべきであると考え</w:t>
            </w:r>
            <w:r w:rsidR="00E73444" w:rsidRPr="00556F84">
              <w:rPr>
                <w:rFonts w:ascii="ＭＳ 明朝" w:hAnsi="ＭＳ 明朝" w:hint="eastAsia"/>
                <w:sz w:val="20"/>
                <w:szCs w:val="20"/>
              </w:rPr>
              <w:t>る</w:t>
            </w:r>
            <w:r w:rsidRPr="00556F84">
              <w:rPr>
                <w:rFonts w:ascii="ＭＳ 明朝" w:hAnsi="ＭＳ 明朝" w:hint="eastAsia"/>
                <w:sz w:val="20"/>
                <w:szCs w:val="20"/>
              </w:rPr>
              <w:t>。</w:t>
            </w:r>
          </w:p>
          <w:p w14:paraId="09967DD0" w14:textId="77777777" w:rsidR="002E0DA3" w:rsidRPr="00556F84" w:rsidRDefault="002E0DA3" w:rsidP="00DA357D">
            <w:pPr>
              <w:spacing w:line="300" w:lineRule="exact"/>
              <w:rPr>
                <w:rFonts w:ascii="ＭＳ 明朝" w:hAnsi="ＭＳ 明朝"/>
                <w:sz w:val="20"/>
                <w:szCs w:val="20"/>
              </w:rPr>
            </w:pPr>
          </w:p>
          <w:p w14:paraId="2775C5D9" w14:textId="2C589B05" w:rsidR="00DE4E9D" w:rsidRPr="00556F84" w:rsidRDefault="00DA357D" w:rsidP="00DA357D">
            <w:pPr>
              <w:spacing w:line="300" w:lineRule="exact"/>
              <w:rPr>
                <w:rFonts w:ascii="ＭＳ 明朝" w:hAnsi="ＭＳ 明朝"/>
                <w:sz w:val="20"/>
                <w:szCs w:val="20"/>
              </w:rPr>
            </w:pPr>
            <w:r w:rsidRPr="00556F84">
              <w:rPr>
                <w:rFonts w:ascii="ＭＳ 明朝" w:hAnsi="ＭＳ 明朝" w:hint="eastAsia"/>
                <w:sz w:val="20"/>
                <w:szCs w:val="20"/>
              </w:rPr>
              <w:t xml:space="preserve">〔第３回　</w:t>
            </w:r>
            <w:r w:rsidR="00D164AC" w:rsidRPr="00556F84">
              <w:rPr>
                <w:rFonts w:ascii="ＭＳ 明朝" w:hAnsi="ＭＳ 明朝" w:hint="eastAsia"/>
                <w:sz w:val="20"/>
                <w:szCs w:val="20"/>
              </w:rPr>
              <w:t>２</w:t>
            </w:r>
            <w:r w:rsidRPr="00556F84">
              <w:rPr>
                <w:rFonts w:ascii="ＭＳ 明朝" w:hAnsi="ＭＳ 明朝" w:hint="eastAsia"/>
                <w:sz w:val="20"/>
                <w:szCs w:val="20"/>
              </w:rPr>
              <w:t xml:space="preserve">月　</w:t>
            </w:r>
            <w:r w:rsidR="00D164AC" w:rsidRPr="00556F84">
              <w:rPr>
                <w:rFonts w:ascii="ＭＳ 明朝" w:hAnsi="ＭＳ 明朝" w:hint="eastAsia"/>
                <w:sz w:val="20"/>
                <w:szCs w:val="20"/>
              </w:rPr>
              <w:t>12</w:t>
            </w:r>
            <w:r w:rsidRPr="00556F84">
              <w:rPr>
                <w:rFonts w:ascii="ＭＳ 明朝" w:hAnsi="ＭＳ 明朝" w:hint="eastAsia"/>
                <w:sz w:val="20"/>
                <w:szCs w:val="20"/>
              </w:rPr>
              <w:t>日〕</w:t>
            </w:r>
          </w:p>
          <w:p w14:paraId="354DBCB1" w14:textId="0092F2E7" w:rsidR="00475B99" w:rsidRPr="00556F84" w:rsidRDefault="00475B99" w:rsidP="00475B99">
            <w:pPr>
              <w:spacing w:line="300" w:lineRule="exact"/>
              <w:rPr>
                <w:rFonts w:ascii="ＭＳ 明朝" w:hAnsi="ＭＳ 明朝"/>
                <w:sz w:val="20"/>
                <w:szCs w:val="20"/>
              </w:rPr>
            </w:pPr>
            <w:r w:rsidRPr="00556F84">
              <w:rPr>
                <w:rFonts w:ascii="ＭＳ 明朝" w:hAnsi="ＭＳ 明朝" w:hint="eastAsia"/>
                <w:sz w:val="20"/>
                <w:szCs w:val="20"/>
              </w:rPr>
              <w:t>○キャリア教育について</w:t>
            </w:r>
          </w:p>
          <w:p w14:paraId="05DC2A5A" w14:textId="77777777" w:rsidR="00475B99" w:rsidRPr="00556F84" w:rsidRDefault="00475B99" w:rsidP="00DA357D">
            <w:pPr>
              <w:spacing w:line="300" w:lineRule="exact"/>
            </w:pPr>
            <w:r w:rsidRPr="00556F84">
              <w:rPr>
                <w:rFonts w:hint="eastAsia"/>
              </w:rPr>
              <w:t>・</w:t>
            </w:r>
            <w:r w:rsidRPr="00556F84">
              <w:t>国公立大学をめざす生徒</w:t>
            </w:r>
            <w:r w:rsidRPr="00556F84">
              <w:rPr>
                <w:rFonts w:hint="eastAsia"/>
              </w:rPr>
              <w:t>が</w:t>
            </w:r>
            <w:r w:rsidRPr="00556F84">
              <w:t>不合格</w:t>
            </w:r>
            <w:r w:rsidRPr="00556F84">
              <w:rPr>
                <w:rFonts w:hint="eastAsia"/>
              </w:rPr>
              <w:t>になったとのこと</w:t>
            </w:r>
            <w:r w:rsidRPr="00556F84">
              <w:t>。国公立大学は１年以上の準備が必要。難しいのは否めない。</w:t>
            </w:r>
          </w:p>
          <w:p w14:paraId="421BA0FB" w14:textId="66610A65" w:rsidR="00475B99" w:rsidRPr="00556F84" w:rsidRDefault="00475B99" w:rsidP="00DA357D">
            <w:pPr>
              <w:spacing w:line="300" w:lineRule="exact"/>
            </w:pPr>
            <w:r w:rsidRPr="00556F84">
              <w:rPr>
                <w:rFonts w:hint="eastAsia"/>
              </w:rPr>
              <w:t>・「</w:t>
            </w:r>
            <w:r w:rsidRPr="00556F84">
              <w:t>なりたい自分や専門性を見つけて、進路を実現することができた</w:t>
            </w:r>
            <w:r w:rsidRPr="00556F84">
              <w:rPr>
                <w:rFonts w:hint="eastAsia"/>
              </w:rPr>
              <w:t>」</w:t>
            </w:r>
            <w:r w:rsidRPr="00556F84">
              <w:t>等の評価項目があればよいのではないか。</w:t>
            </w:r>
          </w:p>
          <w:p w14:paraId="1447883A" w14:textId="77777777" w:rsidR="007C0705" w:rsidRPr="00556F84" w:rsidRDefault="007C0705" w:rsidP="00DA357D">
            <w:pPr>
              <w:spacing w:line="300" w:lineRule="exact"/>
            </w:pPr>
            <w:r w:rsidRPr="00556F84">
              <w:rPr>
                <w:rFonts w:hint="eastAsia"/>
              </w:rPr>
              <w:t>・私学無償化など</w:t>
            </w:r>
            <w:r w:rsidR="00475B99" w:rsidRPr="00556F84">
              <w:t>大阪府の取組みもあるため、公立高校で</w:t>
            </w:r>
            <w:r w:rsidRPr="00556F84">
              <w:rPr>
                <w:rFonts w:hint="eastAsia"/>
              </w:rPr>
              <w:t>進学</w:t>
            </w:r>
            <w:r w:rsidR="00475B99" w:rsidRPr="00556F84">
              <w:t>実績を伸ばしていくことが難しい状況になっている。</w:t>
            </w:r>
          </w:p>
          <w:p w14:paraId="38FE4871" w14:textId="73ED80C3" w:rsidR="00A94A4D" w:rsidRPr="00556F84" w:rsidRDefault="00A94A4D" w:rsidP="00A94A4D">
            <w:pPr>
              <w:spacing w:line="300" w:lineRule="exact"/>
            </w:pPr>
            <w:r w:rsidRPr="00556F84">
              <w:rPr>
                <w:rFonts w:hint="eastAsia"/>
              </w:rPr>
              <w:t>・</w:t>
            </w:r>
            <w:r w:rsidRPr="00556F84">
              <w:t>地域とのつながりを伸ばすことができれば、生徒のやる気につながると思</w:t>
            </w:r>
            <w:r w:rsidRPr="00556F84">
              <w:rPr>
                <w:rFonts w:hint="eastAsia"/>
              </w:rPr>
              <w:t>う</w:t>
            </w:r>
            <w:r w:rsidRPr="00556F84">
              <w:t>。探究活動に</w:t>
            </w:r>
            <w:r w:rsidR="00957D82" w:rsidRPr="00556F84">
              <w:rPr>
                <w:rFonts w:hint="eastAsia"/>
              </w:rPr>
              <w:t>おいて</w:t>
            </w:r>
            <w:r w:rsidRPr="00556F84">
              <w:t>地域と連携を重ねた場面が</w:t>
            </w:r>
            <w:r w:rsidRPr="00556F84">
              <w:rPr>
                <w:rFonts w:hint="eastAsia"/>
              </w:rPr>
              <w:t>多々</w:t>
            </w:r>
            <w:r w:rsidRPr="00556F84">
              <w:t>あった</w:t>
            </w:r>
            <w:r w:rsidRPr="00556F84">
              <w:rPr>
                <w:rFonts w:hint="eastAsia"/>
              </w:rPr>
              <w:t>とのこと。</w:t>
            </w:r>
            <w:r w:rsidR="00475B99" w:rsidRPr="00556F84">
              <w:t>生徒の頑張りが</w:t>
            </w:r>
            <w:r w:rsidRPr="00556F84">
              <w:rPr>
                <w:rFonts w:hint="eastAsia"/>
              </w:rPr>
              <w:t>より一層</w:t>
            </w:r>
            <w:r w:rsidR="00475B99" w:rsidRPr="00556F84">
              <w:t>地域に見える化され</w:t>
            </w:r>
            <w:r w:rsidRPr="00556F84">
              <w:rPr>
                <w:rFonts w:hint="eastAsia"/>
              </w:rPr>
              <w:t>るようにしていただきたい。</w:t>
            </w:r>
          </w:p>
          <w:p w14:paraId="0C576226" w14:textId="5A2305BB" w:rsidR="00A94A4D" w:rsidRPr="00556F84" w:rsidRDefault="00A94A4D" w:rsidP="00A94A4D">
            <w:pPr>
              <w:spacing w:line="300" w:lineRule="exact"/>
            </w:pPr>
            <w:r w:rsidRPr="00556F84">
              <w:rPr>
                <w:rFonts w:hint="eastAsia"/>
              </w:rPr>
              <w:t>・</w:t>
            </w:r>
            <w:r w:rsidR="00475B99" w:rsidRPr="00556F84">
              <w:t>来年度の目標において、各大学の目標人数をもっと伸ばして</w:t>
            </w:r>
            <w:r w:rsidRPr="00556F84">
              <w:rPr>
                <w:rFonts w:hint="eastAsia"/>
              </w:rPr>
              <w:t>も</w:t>
            </w:r>
            <w:r w:rsidR="00475B99" w:rsidRPr="00556F84">
              <w:t>よいのでは</w:t>
            </w:r>
            <w:r w:rsidRPr="00556F84">
              <w:rPr>
                <w:rFonts w:hint="eastAsia"/>
              </w:rPr>
              <w:t>ないか。</w:t>
            </w:r>
            <w:r w:rsidR="0087482B" w:rsidRPr="00556F84">
              <w:rPr>
                <w:rFonts w:hint="eastAsia"/>
              </w:rPr>
              <w:t>〇不登校生徒への支援について</w:t>
            </w:r>
          </w:p>
          <w:p w14:paraId="28E69957" w14:textId="2C0E92F3" w:rsidR="0087482B" w:rsidRPr="00556F84" w:rsidRDefault="00E12772" w:rsidP="00A94A4D">
            <w:pPr>
              <w:spacing w:line="300" w:lineRule="exact"/>
            </w:pPr>
            <w:r w:rsidRPr="00556F84">
              <w:rPr>
                <w:rFonts w:hint="eastAsia"/>
              </w:rPr>
              <w:t>・</w:t>
            </w:r>
            <w:r w:rsidR="0087482B" w:rsidRPr="00556F84">
              <w:t>現在、私学も不登校支援に注力している。支援体制によって志願者数に影響が出ている。家庭との連動にもツールが必要となる。</w:t>
            </w:r>
            <w:r w:rsidR="00085F6D" w:rsidRPr="00556F84">
              <w:rPr>
                <w:rFonts w:hint="eastAsia"/>
              </w:rPr>
              <w:t>動画の配信など、</w:t>
            </w:r>
            <w:r w:rsidR="0087482B" w:rsidRPr="00556F84">
              <w:t>さまざまな仕組みづくりを</w:t>
            </w:r>
            <w:r w:rsidRPr="00556F84">
              <w:rPr>
                <w:rFonts w:hint="eastAsia"/>
              </w:rPr>
              <w:t>民間教育関連企業</w:t>
            </w:r>
            <w:r w:rsidR="0087482B" w:rsidRPr="00556F84">
              <w:t>とタイアップして</w:t>
            </w:r>
            <w:r w:rsidRPr="00556F84">
              <w:rPr>
                <w:rFonts w:hint="eastAsia"/>
              </w:rPr>
              <w:t>取</w:t>
            </w:r>
            <w:r w:rsidR="004B0E8A" w:rsidRPr="00556F84">
              <w:rPr>
                <w:rFonts w:hint="eastAsia"/>
              </w:rPr>
              <w:t>り</w:t>
            </w:r>
            <w:r w:rsidRPr="00556F84">
              <w:rPr>
                <w:rFonts w:hint="eastAsia"/>
              </w:rPr>
              <w:t>組んでいる</w:t>
            </w:r>
            <w:r w:rsidR="0087482B" w:rsidRPr="00556F84">
              <w:t>。</w:t>
            </w:r>
            <w:r w:rsidR="0087482B" w:rsidRPr="00556F84">
              <w:t xml:space="preserve"> </w:t>
            </w:r>
            <w:r w:rsidRPr="00556F84">
              <w:rPr>
                <w:rFonts w:hint="eastAsia"/>
              </w:rPr>
              <w:t>公立高校も自前でできないところは民間企業との連携を考えてもよいのではないか。</w:t>
            </w:r>
          </w:p>
          <w:p w14:paraId="6B78EAB5" w14:textId="37939167" w:rsidR="00A955A9" w:rsidRPr="00556F84" w:rsidRDefault="00A955A9" w:rsidP="00A94A4D">
            <w:pPr>
              <w:spacing w:line="300" w:lineRule="exact"/>
              <w:rPr>
                <w:rFonts w:ascii="ＭＳ 明朝" w:hAnsi="ＭＳ 明朝"/>
                <w:color w:val="D9D9D9"/>
                <w:sz w:val="20"/>
                <w:szCs w:val="20"/>
              </w:rPr>
            </w:pPr>
          </w:p>
        </w:tc>
      </w:tr>
    </w:tbl>
    <w:p w14:paraId="250E7F6F" w14:textId="77777777" w:rsidR="0086696C" w:rsidRPr="00556F84" w:rsidRDefault="0086696C" w:rsidP="0037367C">
      <w:pPr>
        <w:spacing w:line="120" w:lineRule="exact"/>
        <w:ind w:leftChars="-428" w:left="-899"/>
      </w:pPr>
    </w:p>
    <w:p w14:paraId="062F11BE" w14:textId="77777777" w:rsidR="001265CE" w:rsidRPr="00556F84" w:rsidRDefault="001265CE" w:rsidP="00B17D49">
      <w:pPr>
        <w:jc w:val="left"/>
        <w:rPr>
          <w:rFonts w:ascii="ＭＳ 明朝" w:hAnsi="ＭＳ 明朝"/>
          <w:szCs w:val="21"/>
        </w:rPr>
      </w:pPr>
    </w:p>
    <w:p w14:paraId="383B7BDF" w14:textId="353D3E1B" w:rsidR="00DC3918" w:rsidRPr="00556F84" w:rsidRDefault="00E14F79" w:rsidP="00B17D49">
      <w:pPr>
        <w:jc w:val="left"/>
        <w:rPr>
          <w:rFonts w:ascii="ＭＳ 明朝" w:hAnsi="ＭＳ 明朝"/>
          <w:szCs w:val="21"/>
        </w:rPr>
      </w:pPr>
      <w:r w:rsidRPr="00556F84">
        <w:rPr>
          <w:rFonts w:ascii="ＭＳ 明朝" w:hAnsi="ＭＳ 明朝" w:hint="eastAsia"/>
          <w:szCs w:val="21"/>
        </w:rPr>
        <w:lastRenderedPageBreak/>
        <w:t>３</w:t>
      </w:r>
      <w:r w:rsidR="00DC3918" w:rsidRPr="00556F84">
        <w:rPr>
          <w:rFonts w:ascii="ＭＳ 明朝" w:hAnsi="ＭＳ 明朝"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556F84" w14:paraId="121B0B13" w14:textId="77777777" w:rsidTr="00C03C2E">
        <w:trPr>
          <w:trHeight w:val="586"/>
          <w:jc w:val="center"/>
        </w:trPr>
        <w:tc>
          <w:tcPr>
            <w:tcW w:w="881" w:type="dxa"/>
            <w:shd w:val="clear" w:color="auto" w:fill="auto"/>
            <w:vAlign w:val="center"/>
          </w:tcPr>
          <w:p w14:paraId="5D0BFCD7" w14:textId="77777777" w:rsidR="0042128E" w:rsidRPr="00556F84" w:rsidRDefault="0042128E" w:rsidP="0042128E">
            <w:pPr>
              <w:spacing w:line="240" w:lineRule="exact"/>
              <w:jc w:val="center"/>
              <w:rPr>
                <w:rFonts w:ascii="ＭＳ 明朝" w:hAnsi="ＭＳ 明朝"/>
                <w:sz w:val="20"/>
                <w:szCs w:val="20"/>
              </w:rPr>
            </w:pPr>
            <w:r w:rsidRPr="00556F84">
              <w:rPr>
                <w:rFonts w:ascii="ＭＳ 明朝" w:hAnsi="ＭＳ 明朝" w:hint="eastAsia"/>
                <w:sz w:val="20"/>
                <w:szCs w:val="20"/>
              </w:rPr>
              <w:t>中期的</w:t>
            </w:r>
          </w:p>
          <w:p w14:paraId="2FEFB459" w14:textId="77777777" w:rsidR="0042128E" w:rsidRPr="00556F84" w:rsidRDefault="0042128E" w:rsidP="0042128E">
            <w:pPr>
              <w:spacing w:line="240" w:lineRule="exact"/>
              <w:jc w:val="center"/>
              <w:rPr>
                <w:rFonts w:ascii="ＭＳ 明朝" w:hAnsi="ＭＳ 明朝"/>
                <w:spacing w:val="-20"/>
                <w:sz w:val="20"/>
                <w:szCs w:val="20"/>
              </w:rPr>
            </w:pPr>
            <w:r w:rsidRPr="00556F84">
              <w:rPr>
                <w:rFonts w:ascii="ＭＳ 明朝" w:hAnsi="ＭＳ 明朝" w:hint="eastAsia"/>
                <w:sz w:val="20"/>
                <w:szCs w:val="20"/>
              </w:rPr>
              <w:t>目標</w:t>
            </w:r>
          </w:p>
        </w:tc>
        <w:tc>
          <w:tcPr>
            <w:tcW w:w="2871" w:type="dxa"/>
            <w:shd w:val="clear" w:color="auto" w:fill="auto"/>
            <w:vAlign w:val="center"/>
          </w:tcPr>
          <w:p w14:paraId="19E697EC" w14:textId="77777777" w:rsidR="0042128E" w:rsidRPr="00556F84" w:rsidRDefault="0042128E" w:rsidP="0042128E">
            <w:pPr>
              <w:spacing w:line="320" w:lineRule="exact"/>
              <w:jc w:val="center"/>
              <w:rPr>
                <w:rFonts w:ascii="ＭＳ 明朝" w:hAnsi="ＭＳ 明朝"/>
                <w:sz w:val="20"/>
                <w:szCs w:val="20"/>
              </w:rPr>
            </w:pPr>
            <w:r w:rsidRPr="00556F84">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14:paraId="3E5EE731" w14:textId="77777777" w:rsidR="0042128E" w:rsidRPr="00556F84" w:rsidRDefault="0042128E" w:rsidP="0042128E">
            <w:pPr>
              <w:spacing w:line="320" w:lineRule="exact"/>
              <w:jc w:val="center"/>
              <w:rPr>
                <w:rFonts w:ascii="ＭＳ 明朝" w:hAnsi="ＭＳ 明朝"/>
                <w:sz w:val="20"/>
                <w:szCs w:val="20"/>
              </w:rPr>
            </w:pPr>
            <w:r w:rsidRPr="00556F84">
              <w:rPr>
                <w:rFonts w:ascii="ＭＳ 明朝" w:hAnsi="ＭＳ 明朝" w:hint="eastAsia"/>
                <w:sz w:val="20"/>
                <w:szCs w:val="20"/>
              </w:rPr>
              <w:t>具体的な取組計画・内容</w:t>
            </w:r>
          </w:p>
        </w:tc>
        <w:tc>
          <w:tcPr>
            <w:tcW w:w="4394" w:type="dxa"/>
            <w:tcBorders>
              <w:right w:val="dashed" w:sz="4" w:space="0" w:color="auto"/>
            </w:tcBorders>
            <w:vAlign w:val="center"/>
          </w:tcPr>
          <w:p w14:paraId="59D80DF4" w14:textId="38CE4827" w:rsidR="0042128E" w:rsidRPr="00556F84" w:rsidRDefault="0042128E" w:rsidP="00F272CE">
            <w:pPr>
              <w:spacing w:line="320" w:lineRule="exact"/>
              <w:jc w:val="center"/>
              <w:rPr>
                <w:rFonts w:ascii="ＭＳ 明朝" w:hAnsi="ＭＳ 明朝"/>
                <w:sz w:val="20"/>
                <w:szCs w:val="20"/>
              </w:rPr>
            </w:pPr>
            <w:r w:rsidRPr="00556F84">
              <w:rPr>
                <w:rFonts w:ascii="ＭＳ 明朝" w:hAnsi="ＭＳ 明朝" w:hint="eastAsia"/>
                <w:sz w:val="20"/>
                <w:szCs w:val="20"/>
              </w:rPr>
              <w:t>評価指標[R</w:t>
            </w:r>
            <w:r w:rsidR="00F272CE" w:rsidRPr="00556F84">
              <w:rPr>
                <w:rFonts w:ascii="ＭＳ 明朝" w:hAnsi="ＭＳ 明朝" w:hint="eastAsia"/>
                <w:sz w:val="20"/>
                <w:szCs w:val="20"/>
              </w:rPr>
              <w:t>５</w:t>
            </w:r>
            <w:r w:rsidRPr="00556F84">
              <w:rPr>
                <w:rFonts w:ascii="ＭＳ 明朝" w:hAnsi="ＭＳ 明朝" w:hint="eastAsia"/>
                <w:sz w:val="20"/>
                <w:szCs w:val="20"/>
              </w:rPr>
              <w:t>年度値]</w:t>
            </w:r>
          </w:p>
        </w:tc>
        <w:tc>
          <w:tcPr>
            <w:tcW w:w="2588" w:type="dxa"/>
            <w:tcBorders>
              <w:left w:val="dashed" w:sz="4" w:space="0" w:color="auto"/>
              <w:right w:val="single" w:sz="4" w:space="0" w:color="auto"/>
            </w:tcBorders>
            <w:shd w:val="clear" w:color="auto" w:fill="auto"/>
            <w:vAlign w:val="center"/>
          </w:tcPr>
          <w:p w14:paraId="509C2A99" w14:textId="77777777" w:rsidR="0042128E" w:rsidRPr="00556F84" w:rsidRDefault="0042128E" w:rsidP="0042128E">
            <w:pPr>
              <w:spacing w:line="320" w:lineRule="exact"/>
              <w:jc w:val="center"/>
              <w:rPr>
                <w:rFonts w:ascii="ＭＳ 明朝" w:hAnsi="ＭＳ 明朝"/>
                <w:sz w:val="20"/>
                <w:szCs w:val="20"/>
              </w:rPr>
            </w:pPr>
            <w:r w:rsidRPr="00556F84">
              <w:rPr>
                <w:rFonts w:ascii="ＭＳ 明朝" w:hAnsi="ＭＳ 明朝" w:hint="eastAsia"/>
                <w:sz w:val="20"/>
                <w:szCs w:val="20"/>
              </w:rPr>
              <w:t>自己評価</w:t>
            </w:r>
          </w:p>
        </w:tc>
      </w:tr>
      <w:tr w:rsidR="00340824" w:rsidRPr="00556F84" w14:paraId="3C7AD078" w14:textId="77777777" w:rsidTr="00F90ADA">
        <w:trPr>
          <w:cantSplit/>
          <w:trHeight w:val="795"/>
          <w:jc w:val="center"/>
        </w:trPr>
        <w:tc>
          <w:tcPr>
            <w:tcW w:w="881" w:type="dxa"/>
            <w:shd w:val="clear" w:color="auto" w:fill="auto"/>
            <w:textDirection w:val="tbRlV"/>
            <w:vAlign w:val="center"/>
          </w:tcPr>
          <w:p w14:paraId="32848310" w14:textId="74C34E3E" w:rsidR="00340824" w:rsidRPr="00556F84" w:rsidRDefault="00E14F79" w:rsidP="000F2D70">
            <w:pPr>
              <w:spacing w:line="320" w:lineRule="exact"/>
              <w:ind w:left="113" w:right="113"/>
              <w:jc w:val="center"/>
              <w:rPr>
                <w:rFonts w:ascii="ＭＳ 明朝" w:hAnsi="ＭＳ 明朝"/>
                <w:sz w:val="20"/>
                <w:szCs w:val="20"/>
              </w:rPr>
            </w:pPr>
            <w:r w:rsidRPr="00556F84">
              <w:rPr>
                <w:rFonts w:ascii="ＭＳ 明朝" w:hAnsi="ＭＳ 明朝" w:hint="eastAsia"/>
                <w:sz w:val="20"/>
                <w:szCs w:val="20"/>
              </w:rPr>
              <w:t>１</w:t>
            </w:r>
            <w:r w:rsidR="00340824" w:rsidRPr="00556F84">
              <w:rPr>
                <w:rFonts w:ascii="ＭＳ 明朝" w:hAnsi="ＭＳ 明朝" w:hint="eastAsia"/>
                <w:sz w:val="20"/>
                <w:szCs w:val="20"/>
              </w:rPr>
              <w:t xml:space="preserve">　</w:t>
            </w:r>
            <w:r w:rsidR="00E55029" w:rsidRPr="00556F84">
              <w:rPr>
                <w:rFonts w:ascii="ＭＳ 明朝" w:hAnsi="ＭＳ 明朝" w:hint="eastAsia"/>
                <w:sz w:val="20"/>
                <w:szCs w:val="20"/>
              </w:rPr>
              <w:t>「</w:t>
            </w:r>
            <w:r w:rsidR="00C66ED4" w:rsidRPr="00556F84">
              <w:rPr>
                <w:rFonts w:ascii="ＭＳ 明朝" w:hAnsi="ＭＳ 明朝" w:hint="eastAsia"/>
                <w:sz w:val="20"/>
                <w:szCs w:val="20"/>
              </w:rPr>
              <w:t>確かな</w:t>
            </w:r>
            <w:r w:rsidR="00340824" w:rsidRPr="00556F84">
              <w:rPr>
                <w:rFonts w:ascii="ＭＳ 明朝" w:hAnsi="ＭＳ 明朝" w:hint="eastAsia"/>
                <w:sz w:val="20"/>
                <w:szCs w:val="20"/>
              </w:rPr>
              <w:t>学力</w:t>
            </w:r>
            <w:r w:rsidR="00E55029" w:rsidRPr="00556F84">
              <w:rPr>
                <w:rFonts w:ascii="ＭＳ 明朝" w:hAnsi="ＭＳ 明朝" w:hint="eastAsia"/>
                <w:sz w:val="20"/>
                <w:szCs w:val="20"/>
              </w:rPr>
              <w:t>」</w:t>
            </w:r>
            <w:r w:rsidR="000F2D70" w:rsidRPr="00556F84">
              <w:rPr>
                <w:rFonts w:ascii="ＭＳ 明朝" w:hAnsi="ＭＳ 明朝" w:hint="eastAsia"/>
                <w:sz w:val="20"/>
                <w:szCs w:val="20"/>
              </w:rPr>
              <w:t>を身につけ</w:t>
            </w:r>
            <w:r w:rsidR="00E55029" w:rsidRPr="00556F84">
              <w:rPr>
                <w:rFonts w:ascii="ＭＳ 明朝" w:hAnsi="ＭＳ 明朝" w:hint="eastAsia"/>
                <w:sz w:val="20"/>
                <w:szCs w:val="20"/>
              </w:rPr>
              <w:t>、</w:t>
            </w:r>
            <w:r w:rsidR="00340824" w:rsidRPr="00556F84">
              <w:rPr>
                <w:rFonts w:ascii="ＭＳ 明朝" w:hAnsi="ＭＳ 明朝" w:hint="eastAsia"/>
                <w:sz w:val="20"/>
                <w:szCs w:val="20"/>
              </w:rPr>
              <w:t>夢を実現する</w:t>
            </w:r>
            <w:r w:rsidR="000F2D70" w:rsidRPr="00556F84">
              <w:rPr>
                <w:rFonts w:ascii="ＭＳ 明朝" w:hAnsi="ＭＳ 明朝" w:hint="eastAsia"/>
                <w:sz w:val="20"/>
                <w:szCs w:val="20"/>
              </w:rPr>
              <w:t>力を育成する</w:t>
            </w:r>
            <w:r w:rsidR="00340824" w:rsidRPr="00556F84">
              <w:rPr>
                <w:rFonts w:ascii="ＭＳ 明朝" w:hAnsi="ＭＳ 明朝" w:hint="eastAsia"/>
                <w:sz w:val="20"/>
                <w:szCs w:val="20"/>
              </w:rPr>
              <w:t>教育活動</w:t>
            </w:r>
          </w:p>
        </w:tc>
        <w:tc>
          <w:tcPr>
            <w:tcW w:w="2871" w:type="dxa"/>
            <w:shd w:val="clear" w:color="auto" w:fill="auto"/>
          </w:tcPr>
          <w:p w14:paraId="20A4C844" w14:textId="7E27362C" w:rsidR="00340824" w:rsidRPr="00556F84" w:rsidRDefault="00340824" w:rsidP="00524BA6">
            <w:pPr>
              <w:ind w:left="354" w:hangingChars="177" w:hanging="354"/>
              <w:rPr>
                <w:rFonts w:ascii="ＭＳ 明朝" w:hAnsi="ＭＳ 明朝"/>
              </w:rPr>
            </w:pPr>
            <w:r w:rsidRPr="00556F84">
              <w:rPr>
                <w:rFonts w:ascii="ＭＳ 明朝" w:hAnsi="ＭＳ 明朝" w:hint="eastAsia"/>
                <w:sz w:val="20"/>
                <w:szCs w:val="20"/>
              </w:rPr>
              <w:t>（</w:t>
            </w:r>
            <w:r w:rsidR="00E14F79" w:rsidRPr="00556F84">
              <w:rPr>
                <w:rFonts w:ascii="ＭＳ 明朝" w:hAnsi="ＭＳ 明朝" w:hint="eastAsia"/>
                <w:sz w:val="20"/>
                <w:szCs w:val="20"/>
              </w:rPr>
              <w:t>１</w:t>
            </w:r>
            <w:r w:rsidRPr="00556F84">
              <w:rPr>
                <w:rFonts w:ascii="ＭＳ 明朝" w:hAnsi="ＭＳ 明朝" w:hint="eastAsia"/>
                <w:sz w:val="20"/>
                <w:szCs w:val="20"/>
              </w:rPr>
              <w:t>）</w:t>
            </w:r>
            <w:r w:rsidR="00C66ED4" w:rsidRPr="00556F84">
              <w:rPr>
                <w:rFonts w:ascii="ＭＳ 明朝" w:hAnsi="ＭＳ 明朝" w:hint="eastAsia"/>
              </w:rPr>
              <w:t>組織的に授業力向上と改善に取組み「主体的、対話的で深い学び」の授業を実践</w:t>
            </w:r>
            <w:r w:rsidR="00C25072" w:rsidRPr="00556F84">
              <w:rPr>
                <w:rFonts w:ascii="ＭＳ 明朝" w:hAnsi="ＭＳ 明朝" w:hint="eastAsia"/>
              </w:rPr>
              <w:t>し、生徒の学力を向上させる</w:t>
            </w:r>
            <w:r w:rsidR="00C66ED4" w:rsidRPr="00556F84">
              <w:rPr>
                <w:rFonts w:ascii="ＭＳ 明朝" w:hAnsi="ＭＳ 明朝" w:hint="eastAsia"/>
              </w:rPr>
              <w:t>。</w:t>
            </w:r>
          </w:p>
          <w:p w14:paraId="6CA3AF2B" w14:textId="77777777" w:rsidR="00C66ED4" w:rsidRPr="00556F84" w:rsidRDefault="00C66ED4" w:rsidP="00524BA6">
            <w:pPr>
              <w:ind w:left="372" w:hangingChars="177" w:hanging="372"/>
              <w:rPr>
                <w:rFonts w:ascii="ＭＳ 明朝" w:hAnsi="ＭＳ 明朝"/>
              </w:rPr>
            </w:pPr>
            <w:r w:rsidRPr="00556F84">
              <w:rPr>
                <w:rFonts w:ascii="ＭＳ 明朝" w:hAnsi="ＭＳ 明朝" w:hint="eastAsia"/>
              </w:rPr>
              <w:t>ア　「学び合い、学び続ける生徒の育成」のため、全教員で「主体的、対話的で深い学び」の授業を行う。</w:t>
            </w:r>
          </w:p>
          <w:p w14:paraId="7D145019" w14:textId="77777777" w:rsidR="00C81E06" w:rsidRPr="00556F84" w:rsidRDefault="00C81E06" w:rsidP="00524BA6">
            <w:pPr>
              <w:ind w:left="372" w:hangingChars="177" w:hanging="372"/>
              <w:rPr>
                <w:rFonts w:ascii="ＭＳ 明朝" w:hAnsi="ＭＳ 明朝"/>
              </w:rPr>
            </w:pPr>
          </w:p>
          <w:p w14:paraId="4B618F8A" w14:textId="28083B33" w:rsidR="00555BBD" w:rsidRPr="00556F84" w:rsidRDefault="00C66ED4" w:rsidP="00524BA6">
            <w:pPr>
              <w:ind w:left="372" w:hangingChars="177" w:hanging="372"/>
              <w:rPr>
                <w:rFonts w:ascii="ＭＳ 明朝" w:hAnsi="ＭＳ 明朝"/>
              </w:rPr>
            </w:pPr>
            <w:r w:rsidRPr="00556F84">
              <w:rPr>
                <w:rFonts w:ascii="ＭＳ 明朝" w:hAnsi="ＭＳ 明朝" w:hint="eastAsia"/>
              </w:rPr>
              <w:t>イ　授業満足度の向上と、わかりやすい授業のため、</w:t>
            </w:r>
            <w:r w:rsidR="00F272CE" w:rsidRPr="00556F84">
              <w:rPr>
                <w:rFonts w:ascii="ＭＳ 明朝" w:hAnsi="ＭＳ 明朝" w:hint="eastAsia"/>
              </w:rPr>
              <w:t>全教員が</w:t>
            </w:r>
            <w:r w:rsidR="00933382" w:rsidRPr="00556F84">
              <w:rPr>
                <w:rFonts w:ascii="ＭＳ 明朝" w:hAnsi="ＭＳ 明朝" w:hint="eastAsia"/>
              </w:rPr>
              <w:t>多種多様</w:t>
            </w:r>
            <w:r w:rsidR="00F272CE" w:rsidRPr="00556F84">
              <w:rPr>
                <w:rFonts w:ascii="ＭＳ 明朝" w:hAnsi="ＭＳ 明朝" w:hint="eastAsia"/>
              </w:rPr>
              <w:t>なデジタルコンテンツについて</w:t>
            </w:r>
            <w:r w:rsidR="00933382" w:rsidRPr="00556F84">
              <w:rPr>
                <w:rFonts w:ascii="ＭＳ 明朝" w:hAnsi="ＭＳ 明朝" w:hint="eastAsia"/>
              </w:rPr>
              <w:t>知識を深め</w:t>
            </w:r>
            <w:r w:rsidR="00F272CE" w:rsidRPr="00556F84">
              <w:rPr>
                <w:rFonts w:ascii="ＭＳ 明朝" w:hAnsi="ＭＳ 明朝" w:hint="eastAsia"/>
              </w:rPr>
              <w:t>、それらを</w:t>
            </w:r>
            <w:r w:rsidR="00933382" w:rsidRPr="00556F84">
              <w:rPr>
                <w:rFonts w:ascii="ＭＳ 明朝" w:hAnsi="ＭＳ 明朝" w:hint="eastAsia"/>
              </w:rPr>
              <w:t>効果的</w:t>
            </w:r>
            <w:r w:rsidR="00F272CE" w:rsidRPr="00556F84">
              <w:rPr>
                <w:rFonts w:ascii="ＭＳ 明朝" w:hAnsi="ＭＳ 明朝" w:hint="eastAsia"/>
              </w:rPr>
              <w:t>に取り入れた</w:t>
            </w:r>
            <w:r w:rsidRPr="00556F84">
              <w:rPr>
                <w:rFonts w:ascii="ＭＳ 明朝" w:hAnsi="ＭＳ 明朝" w:hint="eastAsia"/>
              </w:rPr>
              <w:t>授業を</w:t>
            </w:r>
            <w:r w:rsidR="00F272CE" w:rsidRPr="00556F84">
              <w:rPr>
                <w:rFonts w:ascii="ＭＳ 明朝" w:hAnsi="ＭＳ 明朝" w:hint="eastAsia"/>
              </w:rPr>
              <w:t>行う</w:t>
            </w:r>
            <w:r w:rsidR="00CF21D2" w:rsidRPr="00556F84">
              <w:rPr>
                <w:rFonts w:ascii="ＭＳ 明朝" w:hAnsi="ＭＳ 明朝" w:hint="eastAsia"/>
              </w:rPr>
              <w:t>。</w:t>
            </w:r>
          </w:p>
          <w:p w14:paraId="5ED3CD38" w14:textId="7E74D84C" w:rsidR="0007709C" w:rsidRPr="00556F84" w:rsidRDefault="0007709C" w:rsidP="00524BA6">
            <w:pPr>
              <w:ind w:left="372" w:hangingChars="177" w:hanging="372"/>
              <w:rPr>
                <w:rFonts w:ascii="ＭＳ 明朝" w:hAnsi="ＭＳ 明朝"/>
              </w:rPr>
            </w:pPr>
          </w:p>
          <w:p w14:paraId="639ADE95" w14:textId="77777777" w:rsidR="0007709C" w:rsidRPr="00556F84" w:rsidRDefault="0007709C" w:rsidP="00524BA6">
            <w:pPr>
              <w:ind w:left="372" w:hangingChars="177" w:hanging="372"/>
              <w:rPr>
                <w:rFonts w:ascii="ＭＳ 明朝" w:hAnsi="ＭＳ 明朝"/>
              </w:rPr>
            </w:pPr>
          </w:p>
          <w:p w14:paraId="6DD1C35B" w14:textId="77777777" w:rsidR="00F168D1" w:rsidRPr="00556F84" w:rsidRDefault="00F168D1" w:rsidP="00524BA6">
            <w:pPr>
              <w:ind w:left="372" w:hangingChars="177" w:hanging="372"/>
              <w:rPr>
                <w:rFonts w:ascii="ＭＳ 明朝" w:hAnsi="ＭＳ 明朝"/>
              </w:rPr>
            </w:pPr>
          </w:p>
          <w:p w14:paraId="7BF28A42" w14:textId="77777777" w:rsidR="00F168D1" w:rsidRPr="00556F84" w:rsidRDefault="00F168D1" w:rsidP="00524BA6">
            <w:pPr>
              <w:ind w:left="372" w:hangingChars="177" w:hanging="372"/>
              <w:rPr>
                <w:rFonts w:ascii="ＭＳ 明朝" w:hAnsi="ＭＳ 明朝"/>
              </w:rPr>
            </w:pPr>
          </w:p>
          <w:p w14:paraId="6D5BC956" w14:textId="77777777" w:rsidR="00196672" w:rsidRPr="00556F84" w:rsidRDefault="00196672" w:rsidP="00524BA6">
            <w:pPr>
              <w:ind w:left="372" w:hangingChars="177" w:hanging="372"/>
              <w:rPr>
                <w:rFonts w:ascii="ＭＳ 明朝" w:hAnsi="ＭＳ 明朝"/>
              </w:rPr>
            </w:pPr>
          </w:p>
          <w:p w14:paraId="3C85F76B" w14:textId="77777777" w:rsidR="00961C3A" w:rsidRPr="00556F84" w:rsidRDefault="00961C3A" w:rsidP="00524BA6">
            <w:pPr>
              <w:ind w:left="372" w:hangingChars="177" w:hanging="372"/>
              <w:rPr>
                <w:rFonts w:ascii="ＭＳ 明朝" w:hAnsi="ＭＳ 明朝"/>
              </w:rPr>
            </w:pPr>
          </w:p>
          <w:p w14:paraId="45C849BD" w14:textId="77777777" w:rsidR="00196672" w:rsidRPr="00556F84" w:rsidRDefault="00196672" w:rsidP="00524BA6">
            <w:pPr>
              <w:ind w:left="372" w:hangingChars="177" w:hanging="372"/>
              <w:rPr>
                <w:rFonts w:ascii="ＭＳ 明朝" w:hAnsi="ＭＳ 明朝"/>
              </w:rPr>
            </w:pPr>
          </w:p>
          <w:p w14:paraId="55578DFE" w14:textId="77777777" w:rsidR="00555BBD" w:rsidRPr="00556F84" w:rsidRDefault="00555BBD" w:rsidP="00524BA6">
            <w:pPr>
              <w:ind w:left="372" w:hangingChars="177" w:hanging="372"/>
              <w:rPr>
                <w:rFonts w:ascii="ＭＳ 明朝" w:hAnsi="ＭＳ 明朝"/>
              </w:rPr>
            </w:pPr>
          </w:p>
          <w:p w14:paraId="0780BE02" w14:textId="53B2C6F6" w:rsidR="006B06D6" w:rsidRPr="00556F84" w:rsidRDefault="00F272CE" w:rsidP="00524BA6">
            <w:pPr>
              <w:ind w:left="372" w:hangingChars="177" w:hanging="372"/>
              <w:rPr>
                <w:rFonts w:ascii="ＭＳ 明朝" w:hAnsi="ＭＳ 明朝"/>
                <w:color w:val="FF0000"/>
              </w:rPr>
            </w:pPr>
            <w:r w:rsidRPr="00556F84">
              <w:rPr>
                <w:rFonts w:ascii="ＭＳ 明朝" w:hAnsi="ＭＳ 明朝" w:hint="eastAsia"/>
              </w:rPr>
              <w:t>（２）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p>
          <w:p w14:paraId="0C87B612" w14:textId="77777777" w:rsidR="006C4A76" w:rsidRPr="00556F84" w:rsidRDefault="006C4A76" w:rsidP="00524BA6">
            <w:pPr>
              <w:ind w:left="372" w:hangingChars="177" w:hanging="372"/>
              <w:rPr>
                <w:rFonts w:ascii="ＭＳ 明朝" w:hAnsi="ＭＳ 明朝"/>
              </w:rPr>
            </w:pPr>
          </w:p>
          <w:p w14:paraId="07F0A135" w14:textId="77777777" w:rsidR="007352BC" w:rsidRPr="00556F84" w:rsidRDefault="007352BC" w:rsidP="00524BA6">
            <w:pPr>
              <w:ind w:left="372" w:hangingChars="177" w:hanging="372"/>
              <w:rPr>
                <w:rFonts w:ascii="ＭＳ 明朝" w:hAnsi="ＭＳ 明朝"/>
              </w:rPr>
            </w:pPr>
          </w:p>
          <w:p w14:paraId="6CBF3CC7" w14:textId="77777777" w:rsidR="00886650" w:rsidRPr="00556F84" w:rsidRDefault="00886650" w:rsidP="00524BA6">
            <w:pPr>
              <w:ind w:left="372" w:hangingChars="177" w:hanging="372"/>
              <w:rPr>
                <w:rFonts w:ascii="ＭＳ 明朝" w:hAnsi="ＭＳ 明朝"/>
              </w:rPr>
            </w:pPr>
          </w:p>
          <w:p w14:paraId="2AEA58D9" w14:textId="77777777" w:rsidR="00886650" w:rsidRPr="00556F84" w:rsidRDefault="00886650" w:rsidP="00524BA6">
            <w:pPr>
              <w:ind w:left="372" w:hangingChars="177" w:hanging="372"/>
              <w:rPr>
                <w:rFonts w:ascii="ＭＳ 明朝" w:hAnsi="ＭＳ 明朝"/>
              </w:rPr>
            </w:pPr>
          </w:p>
          <w:p w14:paraId="7106170F" w14:textId="448FAD25" w:rsidR="00524BA6" w:rsidRPr="00556F84" w:rsidRDefault="00524BA6" w:rsidP="00524BA6">
            <w:pPr>
              <w:ind w:left="286" w:hangingChars="143" w:hanging="286"/>
              <w:rPr>
                <w:rFonts w:ascii="ＭＳ 明朝" w:hAnsi="ＭＳ 明朝"/>
                <w:sz w:val="20"/>
                <w:szCs w:val="20"/>
              </w:rPr>
            </w:pPr>
            <w:r w:rsidRPr="00556F84">
              <w:rPr>
                <w:rFonts w:ascii="ＭＳ 明朝" w:hAnsi="ＭＳ 明朝" w:hint="eastAsia"/>
                <w:sz w:val="20"/>
                <w:szCs w:val="20"/>
              </w:rPr>
              <w:t>（</w:t>
            </w:r>
            <w:r w:rsidR="00E14F79" w:rsidRPr="00556F84">
              <w:rPr>
                <w:rFonts w:ascii="ＭＳ 明朝" w:hAnsi="ＭＳ 明朝" w:hint="eastAsia"/>
                <w:sz w:val="20"/>
                <w:szCs w:val="20"/>
              </w:rPr>
              <w:t>３</w:t>
            </w:r>
            <w:r w:rsidRPr="00556F84">
              <w:rPr>
                <w:rFonts w:ascii="ＭＳ 明朝" w:hAnsi="ＭＳ 明朝" w:hint="eastAsia"/>
                <w:sz w:val="20"/>
                <w:szCs w:val="20"/>
              </w:rPr>
              <w:t>）</w:t>
            </w:r>
            <w:r w:rsidR="00E35410" w:rsidRPr="00556F84">
              <w:rPr>
                <w:rFonts w:ascii="ＭＳ 明朝" w:hAnsi="ＭＳ 明朝" w:hint="eastAsia"/>
              </w:rPr>
              <w:t>３か年を見通した進路指導計画、生き方に関する学習機会を提供し、主体的かつ積極的に社会に参加する力を育成し、満足度の高い進路を実現する。</w:t>
            </w:r>
          </w:p>
          <w:p w14:paraId="7616F279" w14:textId="3BB66D14" w:rsidR="00F670C6" w:rsidRPr="00556F84" w:rsidRDefault="00F670C6" w:rsidP="00340824">
            <w:pPr>
              <w:ind w:left="354" w:hangingChars="177" w:hanging="354"/>
              <w:rPr>
                <w:rFonts w:ascii="ＭＳ 明朝" w:hAnsi="ＭＳ 明朝"/>
                <w:sz w:val="20"/>
                <w:szCs w:val="20"/>
              </w:rPr>
            </w:pPr>
          </w:p>
        </w:tc>
        <w:tc>
          <w:tcPr>
            <w:tcW w:w="4252" w:type="dxa"/>
            <w:tcBorders>
              <w:right w:val="dashed" w:sz="4" w:space="0" w:color="auto"/>
            </w:tcBorders>
            <w:shd w:val="clear" w:color="auto" w:fill="auto"/>
          </w:tcPr>
          <w:p w14:paraId="69611260" w14:textId="77777777" w:rsidR="00C66ED4" w:rsidRPr="00556F84" w:rsidRDefault="00C66ED4" w:rsidP="00CD015B">
            <w:pPr>
              <w:ind w:left="424" w:hangingChars="212" w:hanging="424"/>
              <w:rPr>
                <w:rFonts w:ascii="ＭＳ 明朝" w:hAnsi="ＭＳ 明朝"/>
                <w:sz w:val="20"/>
                <w:szCs w:val="20"/>
              </w:rPr>
            </w:pPr>
          </w:p>
          <w:p w14:paraId="4C0AE7FB" w14:textId="77777777" w:rsidR="00C66ED4" w:rsidRPr="00556F84" w:rsidRDefault="00C66ED4" w:rsidP="00CD015B">
            <w:pPr>
              <w:ind w:left="424" w:hangingChars="212" w:hanging="424"/>
              <w:rPr>
                <w:rFonts w:ascii="ＭＳ 明朝" w:hAnsi="ＭＳ 明朝"/>
                <w:sz w:val="20"/>
                <w:szCs w:val="20"/>
              </w:rPr>
            </w:pPr>
          </w:p>
          <w:p w14:paraId="16A85504" w14:textId="77777777" w:rsidR="00C66ED4" w:rsidRPr="00556F84" w:rsidRDefault="00C66ED4" w:rsidP="00CD015B">
            <w:pPr>
              <w:ind w:left="424" w:hangingChars="212" w:hanging="424"/>
              <w:rPr>
                <w:rFonts w:ascii="ＭＳ 明朝" w:hAnsi="ＭＳ 明朝"/>
                <w:sz w:val="20"/>
                <w:szCs w:val="20"/>
              </w:rPr>
            </w:pPr>
          </w:p>
          <w:p w14:paraId="6469B2EF" w14:textId="3BCC3C6A" w:rsidR="00D349B0" w:rsidRPr="00556F84" w:rsidRDefault="00C66ED4" w:rsidP="00CD015B">
            <w:pPr>
              <w:ind w:left="424" w:hangingChars="212" w:hanging="424"/>
              <w:rPr>
                <w:rFonts w:ascii="ＭＳ 明朝" w:hAnsi="ＭＳ 明朝"/>
                <w:sz w:val="20"/>
                <w:szCs w:val="20"/>
              </w:rPr>
            </w:pPr>
            <w:r w:rsidRPr="00556F84">
              <w:rPr>
                <w:rFonts w:ascii="ＭＳ 明朝" w:hAnsi="ＭＳ 明朝" w:hint="eastAsia"/>
                <w:sz w:val="20"/>
                <w:szCs w:val="20"/>
              </w:rPr>
              <w:t>ア</w:t>
            </w:r>
            <w:r w:rsidR="00D349B0" w:rsidRPr="00556F84">
              <w:rPr>
                <w:rFonts w:ascii="ＭＳ 明朝" w:hAnsi="ＭＳ 明朝" w:hint="eastAsia"/>
                <w:sz w:val="20"/>
                <w:szCs w:val="20"/>
              </w:rPr>
              <w:t>・観点別評価</w:t>
            </w:r>
            <w:r w:rsidR="0087377B" w:rsidRPr="00556F84">
              <w:rPr>
                <w:rFonts w:ascii="ＭＳ 明朝" w:hAnsi="ＭＳ 明朝" w:hint="eastAsia"/>
                <w:sz w:val="20"/>
                <w:szCs w:val="20"/>
              </w:rPr>
              <w:t>を効果的に用いて</w:t>
            </w:r>
            <w:r w:rsidR="00D349B0" w:rsidRPr="00556F84">
              <w:rPr>
                <w:rFonts w:ascii="ＭＳ 明朝" w:hAnsi="ＭＳ 明朝" w:hint="eastAsia"/>
                <w:sz w:val="20"/>
                <w:szCs w:val="20"/>
              </w:rPr>
              <w:t>授業改善を行う。</w:t>
            </w:r>
          </w:p>
          <w:p w14:paraId="46025AE2" w14:textId="25368CB2" w:rsidR="00D349B0" w:rsidRPr="00556F84" w:rsidRDefault="00D349B0" w:rsidP="00CD015B">
            <w:pPr>
              <w:ind w:left="424" w:hangingChars="212" w:hanging="424"/>
              <w:rPr>
                <w:rFonts w:ascii="ＭＳ 明朝" w:hAnsi="ＭＳ 明朝"/>
                <w:sz w:val="20"/>
                <w:szCs w:val="20"/>
              </w:rPr>
            </w:pPr>
          </w:p>
          <w:p w14:paraId="38C04881" w14:textId="43AA4D69" w:rsidR="00F272CE" w:rsidRPr="00556F84" w:rsidRDefault="00F272CE" w:rsidP="00CD015B">
            <w:pPr>
              <w:ind w:left="424" w:hangingChars="212" w:hanging="424"/>
              <w:rPr>
                <w:rFonts w:ascii="ＭＳ 明朝" w:hAnsi="ＭＳ 明朝"/>
                <w:sz w:val="20"/>
                <w:szCs w:val="20"/>
              </w:rPr>
            </w:pPr>
          </w:p>
          <w:p w14:paraId="77689919" w14:textId="77777777" w:rsidR="00F272CE" w:rsidRPr="00556F84" w:rsidRDefault="00F272CE" w:rsidP="00CD015B">
            <w:pPr>
              <w:ind w:left="424" w:hangingChars="212" w:hanging="424"/>
              <w:rPr>
                <w:rFonts w:ascii="ＭＳ 明朝" w:hAnsi="ＭＳ 明朝"/>
                <w:sz w:val="20"/>
                <w:szCs w:val="20"/>
              </w:rPr>
            </w:pPr>
          </w:p>
          <w:p w14:paraId="124B8A57" w14:textId="77777777" w:rsidR="004462EF" w:rsidRPr="00556F84" w:rsidRDefault="004462EF" w:rsidP="00CD015B">
            <w:pPr>
              <w:ind w:left="424" w:hangingChars="212" w:hanging="424"/>
              <w:rPr>
                <w:rFonts w:ascii="ＭＳ 明朝" w:hAnsi="ＭＳ 明朝"/>
                <w:sz w:val="20"/>
                <w:szCs w:val="20"/>
              </w:rPr>
            </w:pPr>
          </w:p>
          <w:p w14:paraId="0E937AAA" w14:textId="77777777" w:rsidR="00345D50" w:rsidRPr="00556F84" w:rsidRDefault="00345D50" w:rsidP="00CD015B">
            <w:pPr>
              <w:ind w:left="424" w:hangingChars="212" w:hanging="424"/>
              <w:rPr>
                <w:rFonts w:ascii="ＭＳ 明朝" w:hAnsi="ＭＳ 明朝"/>
                <w:sz w:val="20"/>
                <w:szCs w:val="20"/>
              </w:rPr>
            </w:pPr>
          </w:p>
          <w:p w14:paraId="448F2B02" w14:textId="77777777" w:rsidR="00C81E06" w:rsidRPr="00556F84" w:rsidRDefault="00C81E06" w:rsidP="00CD015B">
            <w:pPr>
              <w:ind w:left="424" w:hangingChars="212" w:hanging="424"/>
              <w:rPr>
                <w:rFonts w:ascii="ＭＳ 明朝" w:hAnsi="ＭＳ 明朝"/>
                <w:sz w:val="20"/>
                <w:szCs w:val="20"/>
              </w:rPr>
            </w:pPr>
          </w:p>
          <w:p w14:paraId="636564B2" w14:textId="0AF36B01" w:rsidR="000048B5" w:rsidRPr="00556F84" w:rsidRDefault="00C66ED4" w:rsidP="00CD015B">
            <w:pPr>
              <w:ind w:left="424" w:hangingChars="212" w:hanging="424"/>
              <w:rPr>
                <w:rFonts w:ascii="ＭＳ 明朝" w:hAnsi="ＭＳ 明朝"/>
                <w:sz w:val="20"/>
                <w:szCs w:val="20"/>
              </w:rPr>
            </w:pPr>
            <w:r w:rsidRPr="00556F84">
              <w:rPr>
                <w:rFonts w:ascii="ＭＳ 明朝" w:hAnsi="ＭＳ 明朝" w:hint="eastAsia"/>
                <w:sz w:val="20"/>
                <w:szCs w:val="20"/>
              </w:rPr>
              <w:t>イ</w:t>
            </w:r>
            <w:r w:rsidR="00340824" w:rsidRPr="00556F84">
              <w:rPr>
                <w:rFonts w:ascii="ＭＳ 明朝" w:hAnsi="ＭＳ 明朝" w:hint="eastAsia"/>
                <w:sz w:val="20"/>
                <w:szCs w:val="20"/>
              </w:rPr>
              <w:t xml:space="preserve">　</w:t>
            </w:r>
            <w:r w:rsidR="00524BA6" w:rsidRPr="00556F84">
              <w:rPr>
                <w:rFonts w:ascii="ＭＳ 明朝" w:hAnsi="ＭＳ 明朝" w:hint="eastAsia"/>
                <w:sz w:val="20"/>
                <w:szCs w:val="20"/>
              </w:rPr>
              <w:t>定期的な</w:t>
            </w:r>
            <w:r w:rsidR="00CD015B" w:rsidRPr="00556F84">
              <w:rPr>
                <w:rFonts w:ascii="ＭＳ 明朝" w:hAnsi="ＭＳ 明朝" w:hint="eastAsia"/>
                <w:sz w:val="20"/>
                <w:szCs w:val="20"/>
              </w:rPr>
              <w:t>相互授業見学及び</w:t>
            </w:r>
            <w:r w:rsidR="004B0E8A" w:rsidRPr="00556F84">
              <w:rPr>
                <w:rFonts w:ascii="ＭＳ 明朝" w:hAnsi="ＭＳ 明朝" w:hint="eastAsia"/>
                <w:sz w:val="20"/>
                <w:szCs w:val="20"/>
              </w:rPr>
              <w:t>ＩＣＴ</w:t>
            </w:r>
            <w:r w:rsidR="00C60835" w:rsidRPr="00556F84">
              <w:rPr>
                <w:rFonts w:ascii="ＭＳ 明朝" w:hAnsi="ＭＳ 明朝" w:hint="eastAsia"/>
                <w:sz w:val="20"/>
                <w:szCs w:val="20"/>
              </w:rPr>
              <w:t>を活用した</w:t>
            </w:r>
            <w:r w:rsidR="00CD015B" w:rsidRPr="00556F84">
              <w:rPr>
                <w:rFonts w:ascii="ＭＳ 明朝" w:hAnsi="ＭＳ 明朝" w:hint="eastAsia"/>
                <w:sz w:val="20"/>
                <w:szCs w:val="20"/>
              </w:rPr>
              <w:t>授業力向上の</w:t>
            </w:r>
            <w:r w:rsidR="00524BA6" w:rsidRPr="00556F84">
              <w:rPr>
                <w:rFonts w:ascii="ＭＳ 明朝" w:hAnsi="ＭＳ 明朝" w:hint="eastAsia"/>
                <w:sz w:val="20"/>
                <w:szCs w:val="20"/>
              </w:rPr>
              <w:t>研修</w:t>
            </w:r>
            <w:r w:rsidR="00AF487C" w:rsidRPr="00556F84">
              <w:rPr>
                <w:rFonts w:ascii="ＭＳ 明朝" w:hAnsi="ＭＳ 明朝" w:hint="eastAsia"/>
                <w:sz w:val="20"/>
                <w:szCs w:val="20"/>
              </w:rPr>
              <w:t>や研究授業</w:t>
            </w:r>
            <w:r w:rsidR="00524BA6" w:rsidRPr="00556F84">
              <w:rPr>
                <w:rFonts w:ascii="ＭＳ 明朝" w:hAnsi="ＭＳ 明朝" w:hint="eastAsia"/>
                <w:sz w:val="20"/>
                <w:szCs w:val="20"/>
              </w:rPr>
              <w:t>を実施する。</w:t>
            </w:r>
          </w:p>
          <w:p w14:paraId="43D4DD47" w14:textId="77777777" w:rsidR="00D349B0" w:rsidRPr="00556F84" w:rsidRDefault="00D349B0" w:rsidP="00CD015B">
            <w:pPr>
              <w:ind w:left="424" w:hangingChars="212" w:hanging="424"/>
              <w:rPr>
                <w:rFonts w:ascii="ＭＳ 明朝" w:hAnsi="ＭＳ 明朝"/>
                <w:sz w:val="20"/>
                <w:szCs w:val="20"/>
              </w:rPr>
            </w:pPr>
          </w:p>
          <w:p w14:paraId="5839B3C0" w14:textId="77777777" w:rsidR="00D349B0" w:rsidRPr="00556F84" w:rsidRDefault="00D349B0" w:rsidP="00CD015B">
            <w:pPr>
              <w:ind w:left="424" w:hangingChars="212" w:hanging="424"/>
              <w:rPr>
                <w:rFonts w:ascii="ＭＳ 明朝" w:hAnsi="ＭＳ 明朝"/>
                <w:sz w:val="20"/>
                <w:szCs w:val="20"/>
              </w:rPr>
            </w:pPr>
          </w:p>
          <w:p w14:paraId="38B1A71D" w14:textId="36375160" w:rsidR="00D349B0" w:rsidRPr="00556F84" w:rsidRDefault="00D349B0" w:rsidP="00CD015B">
            <w:pPr>
              <w:ind w:left="424" w:hangingChars="212" w:hanging="424"/>
              <w:rPr>
                <w:rFonts w:ascii="ＭＳ 明朝" w:hAnsi="ＭＳ 明朝"/>
                <w:sz w:val="20"/>
                <w:szCs w:val="20"/>
              </w:rPr>
            </w:pPr>
          </w:p>
          <w:p w14:paraId="03398FF1" w14:textId="42492FCE" w:rsidR="00555BBD" w:rsidRPr="00556F84" w:rsidRDefault="00555BBD" w:rsidP="00CD015B">
            <w:pPr>
              <w:ind w:left="424" w:hangingChars="212" w:hanging="424"/>
              <w:rPr>
                <w:rFonts w:ascii="ＭＳ 明朝" w:hAnsi="ＭＳ 明朝"/>
                <w:sz w:val="20"/>
                <w:szCs w:val="20"/>
              </w:rPr>
            </w:pPr>
          </w:p>
          <w:p w14:paraId="41543048" w14:textId="77777777" w:rsidR="00F168D1" w:rsidRPr="00556F84" w:rsidRDefault="00F168D1" w:rsidP="00CD015B">
            <w:pPr>
              <w:ind w:left="424" w:hangingChars="212" w:hanging="424"/>
              <w:rPr>
                <w:rFonts w:ascii="ＭＳ 明朝" w:hAnsi="ＭＳ 明朝"/>
                <w:sz w:val="20"/>
                <w:szCs w:val="20"/>
              </w:rPr>
            </w:pPr>
          </w:p>
          <w:p w14:paraId="390EBD97" w14:textId="77777777" w:rsidR="00F168D1" w:rsidRPr="00556F84" w:rsidRDefault="00F168D1" w:rsidP="00CD015B">
            <w:pPr>
              <w:ind w:left="424" w:hangingChars="212" w:hanging="424"/>
              <w:rPr>
                <w:rFonts w:ascii="ＭＳ 明朝" w:hAnsi="ＭＳ 明朝"/>
                <w:sz w:val="20"/>
                <w:szCs w:val="20"/>
              </w:rPr>
            </w:pPr>
          </w:p>
          <w:p w14:paraId="0CBBDC63" w14:textId="1E0280AF" w:rsidR="0007709C" w:rsidRPr="00556F84" w:rsidRDefault="0007709C" w:rsidP="00CD015B">
            <w:pPr>
              <w:ind w:left="424" w:hangingChars="212" w:hanging="424"/>
              <w:rPr>
                <w:rFonts w:ascii="ＭＳ 明朝" w:hAnsi="ＭＳ 明朝"/>
                <w:sz w:val="20"/>
                <w:szCs w:val="20"/>
              </w:rPr>
            </w:pPr>
          </w:p>
          <w:p w14:paraId="610F6E52" w14:textId="77777777" w:rsidR="0007709C" w:rsidRPr="00556F84" w:rsidRDefault="0007709C" w:rsidP="00CD015B">
            <w:pPr>
              <w:ind w:left="424" w:hangingChars="212" w:hanging="424"/>
              <w:rPr>
                <w:rFonts w:ascii="ＭＳ 明朝" w:hAnsi="ＭＳ 明朝"/>
                <w:sz w:val="20"/>
                <w:szCs w:val="20"/>
              </w:rPr>
            </w:pPr>
          </w:p>
          <w:p w14:paraId="3A68BC29" w14:textId="77777777" w:rsidR="00196672" w:rsidRPr="00556F84" w:rsidRDefault="00196672" w:rsidP="00CD015B">
            <w:pPr>
              <w:ind w:left="424" w:hangingChars="212" w:hanging="424"/>
              <w:rPr>
                <w:rFonts w:ascii="ＭＳ 明朝" w:hAnsi="ＭＳ 明朝"/>
                <w:sz w:val="20"/>
                <w:szCs w:val="20"/>
              </w:rPr>
            </w:pPr>
          </w:p>
          <w:p w14:paraId="361E3C38" w14:textId="77777777" w:rsidR="00196672" w:rsidRPr="00556F84" w:rsidRDefault="00196672" w:rsidP="00CD015B">
            <w:pPr>
              <w:ind w:left="424" w:hangingChars="212" w:hanging="424"/>
              <w:rPr>
                <w:rFonts w:ascii="ＭＳ 明朝" w:hAnsi="ＭＳ 明朝"/>
                <w:sz w:val="20"/>
                <w:szCs w:val="20"/>
              </w:rPr>
            </w:pPr>
          </w:p>
          <w:p w14:paraId="35DD0080" w14:textId="77777777" w:rsidR="00196672" w:rsidRPr="00556F84" w:rsidRDefault="00196672" w:rsidP="00CD015B">
            <w:pPr>
              <w:ind w:left="424" w:hangingChars="212" w:hanging="424"/>
              <w:rPr>
                <w:rFonts w:ascii="ＭＳ 明朝" w:hAnsi="ＭＳ 明朝"/>
                <w:sz w:val="20"/>
                <w:szCs w:val="20"/>
              </w:rPr>
            </w:pPr>
          </w:p>
          <w:p w14:paraId="2C4DA727" w14:textId="77777777" w:rsidR="00196672" w:rsidRPr="00556F84" w:rsidRDefault="00196672" w:rsidP="00CD015B">
            <w:pPr>
              <w:ind w:left="424" w:hangingChars="212" w:hanging="424"/>
              <w:rPr>
                <w:rFonts w:ascii="ＭＳ 明朝" w:hAnsi="ＭＳ 明朝"/>
                <w:sz w:val="20"/>
                <w:szCs w:val="20"/>
              </w:rPr>
            </w:pPr>
          </w:p>
          <w:p w14:paraId="35135D61" w14:textId="77777777" w:rsidR="00961C3A" w:rsidRPr="00556F84" w:rsidRDefault="00961C3A" w:rsidP="00CD015B">
            <w:pPr>
              <w:ind w:left="424" w:hangingChars="212" w:hanging="424"/>
              <w:rPr>
                <w:rFonts w:ascii="ＭＳ 明朝" w:hAnsi="ＭＳ 明朝"/>
                <w:sz w:val="20"/>
                <w:szCs w:val="20"/>
              </w:rPr>
            </w:pPr>
          </w:p>
          <w:p w14:paraId="74519E2B" w14:textId="77777777" w:rsidR="00555BBD" w:rsidRPr="00556F84" w:rsidRDefault="00555BBD" w:rsidP="00CD015B">
            <w:pPr>
              <w:ind w:left="424" w:hangingChars="212" w:hanging="424"/>
              <w:rPr>
                <w:rFonts w:ascii="ＭＳ 明朝" w:hAnsi="ＭＳ 明朝"/>
                <w:sz w:val="20"/>
                <w:szCs w:val="20"/>
              </w:rPr>
            </w:pPr>
          </w:p>
          <w:p w14:paraId="07293EF4" w14:textId="1436AED8" w:rsidR="00E35410" w:rsidRPr="00556F84" w:rsidRDefault="00E35410" w:rsidP="00E35410">
            <w:pPr>
              <w:ind w:left="420" w:hangingChars="200" w:hanging="420"/>
              <w:rPr>
                <w:rFonts w:ascii="ＭＳ 明朝" w:hAnsi="ＭＳ 明朝"/>
              </w:rPr>
            </w:pPr>
            <w:r w:rsidRPr="00556F84">
              <w:rPr>
                <w:rFonts w:ascii="ＭＳ 明朝" w:hAnsi="ＭＳ 明朝" w:hint="eastAsia"/>
              </w:rPr>
              <w:t>ア・「総合的な探究の時間」において、本校の特色となる系統的な指導計画の作成と実施を図るためのフォーマットを作成し、「緑風冠モデル」として完成させる。</w:t>
            </w:r>
          </w:p>
          <w:p w14:paraId="649198F0" w14:textId="77777777" w:rsidR="001B6790" w:rsidRPr="00556F84" w:rsidRDefault="001B6790" w:rsidP="00E35410">
            <w:pPr>
              <w:ind w:left="420" w:hangingChars="200" w:hanging="420"/>
              <w:rPr>
                <w:rFonts w:ascii="ＭＳ 明朝" w:hAnsi="ＭＳ 明朝"/>
              </w:rPr>
            </w:pPr>
          </w:p>
          <w:p w14:paraId="19B95C4A" w14:textId="77777777" w:rsidR="001B6790" w:rsidRPr="00556F84" w:rsidRDefault="001B6790" w:rsidP="00E35410">
            <w:pPr>
              <w:ind w:left="420" w:hangingChars="200" w:hanging="420"/>
              <w:rPr>
                <w:rFonts w:ascii="ＭＳ 明朝" w:hAnsi="ＭＳ 明朝"/>
              </w:rPr>
            </w:pPr>
          </w:p>
          <w:p w14:paraId="2DF32DC5" w14:textId="77777777" w:rsidR="001B6790" w:rsidRPr="00556F84" w:rsidRDefault="001B6790" w:rsidP="00E35410">
            <w:pPr>
              <w:ind w:left="420" w:hangingChars="200" w:hanging="420"/>
              <w:rPr>
                <w:rFonts w:ascii="ＭＳ 明朝" w:hAnsi="ＭＳ 明朝"/>
              </w:rPr>
            </w:pPr>
          </w:p>
          <w:p w14:paraId="72C7FF31" w14:textId="77777777" w:rsidR="001B6790" w:rsidRPr="00556F84" w:rsidRDefault="001B6790" w:rsidP="00E35410">
            <w:pPr>
              <w:ind w:left="420" w:hangingChars="200" w:hanging="420"/>
              <w:rPr>
                <w:rFonts w:ascii="ＭＳ 明朝" w:hAnsi="ＭＳ 明朝"/>
              </w:rPr>
            </w:pPr>
          </w:p>
          <w:p w14:paraId="7C7DB61C" w14:textId="77777777" w:rsidR="001B6790" w:rsidRPr="00556F84" w:rsidRDefault="001B6790" w:rsidP="00E35410">
            <w:pPr>
              <w:ind w:left="420" w:hangingChars="200" w:hanging="420"/>
              <w:rPr>
                <w:rFonts w:ascii="ＭＳ 明朝" w:hAnsi="ＭＳ 明朝"/>
              </w:rPr>
            </w:pPr>
          </w:p>
          <w:p w14:paraId="68ACE4C6" w14:textId="77777777" w:rsidR="00F272CE" w:rsidRPr="00556F84" w:rsidRDefault="00F272CE" w:rsidP="00524BA6">
            <w:pPr>
              <w:ind w:left="424" w:hangingChars="212" w:hanging="424"/>
              <w:rPr>
                <w:rFonts w:ascii="ＭＳ 明朝" w:hAnsi="ＭＳ 明朝"/>
                <w:sz w:val="20"/>
                <w:szCs w:val="20"/>
              </w:rPr>
            </w:pPr>
            <w:r w:rsidRPr="00556F84">
              <w:rPr>
                <w:rFonts w:ascii="ＭＳ 明朝" w:hAnsi="ＭＳ 明朝" w:hint="eastAsia"/>
                <w:sz w:val="20"/>
                <w:szCs w:val="20"/>
              </w:rPr>
              <w:t>・各教科で探究的な活動を授業に取り入れ</w:t>
            </w:r>
          </w:p>
          <w:p w14:paraId="4AF00BAC" w14:textId="0116F475" w:rsidR="00F272CE" w:rsidRPr="00556F84" w:rsidRDefault="00F272CE" w:rsidP="00F272CE">
            <w:pPr>
              <w:ind w:leftChars="100" w:left="434" w:hangingChars="112" w:hanging="224"/>
              <w:rPr>
                <w:rFonts w:ascii="ＭＳ 明朝" w:hAnsi="ＭＳ 明朝"/>
                <w:sz w:val="20"/>
                <w:szCs w:val="20"/>
              </w:rPr>
            </w:pPr>
            <w:r w:rsidRPr="00556F84">
              <w:rPr>
                <w:rFonts w:ascii="ＭＳ 明朝" w:hAnsi="ＭＳ 明朝" w:hint="eastAsia"/>
                <w:sz w:val="20"/>
                <w:szCs w:val="20"/>
              </w:rPr>
              <w:t>る。</w:t>
            </w:r>
          </w:p>
          <w:p w14:paraId="5AD92B41" w14:textId="10DE4E77" w:rsidR="003B69B1" w:rsidRPr="00556F84" w:rsidRDefault="003B69B1" w:rsidP="006B06D6">
            <w:pPr>
              <w:ind w:leftChars="100" w:left="434" w:hangingChars="112" w:hanging="224"/>
              <w:rPr>
                <w:rFonts w:ascii="ＭＳ 明朝" w:hAnsi="ＭＳ 明朝"/>
                <w:sz w:val="20"/>
                <w:szCs w:val="20"/>
              </w:rPr>
            </w:pPr>
          </w:p>
          <w:p w14:paraId="3B74F556" w14:textId="10F4B05F" w:rsidR="00E35410" w:rsidRPr="00556F84" w:rsidRDefault="00E35410" w:rsidP="006B06D6">
            <w:pPr>
              <w:ind w:leftChars="100" w:left="434" w:hangingChars="112" w:hanging="224"/>
              <w:rPr>
                <w:rFonts w:ascii="ＭＳ 明朝" w:hAnsi="ＭＳ 明朝"/>
                <w:sz w:val="20"/>
                <w:szCs w:val="20"/>
              </w:rPr>
            </w:pPr>
          </w:p>
          <w:p w14:paraId="585D39F9" w14:textId="5B4DDA3D" w:rsidR="0084119E" w:rsidRPr="00556F84" w:rsidRDefault="00C94F23" w:rsidP="00F206E1">
            <w:pPr>
              <w:ind w:left="200" w:hangingChars="100" w:hanging="200"/>
              <w:rPr>
                <w:rFonts w:ascii="ＭＳ 明朝" w:hAnsi="ＭＳ 明朝"/>
                <w:sz w:val="20"/>
                <w:szCs w:val="20"/>
              </w:rPr>
            </w:pPr>
            <w:r w:rsidRPr="00556F84">
              <w:rPr>
                <w:rFonts w:ascii="ＭＳ 明朝" w:hAnsi="ＭＳ 明朝" w:hint="eastAsia"/>
                <w:sz w:val="20"/>
                <w:szCs w:val="20"/>
              </w:rPr>
              <w:t>・</w:t>
            </w:r>
            <w:r w:rsidR="00D15B38" w:rsidRPr="00556F84">
              <w:rPr>
                <w:rFonts w:ascii="ＭＳ 明朝" w:hAnsi="ＭＳ 明朝" w:hint="eastAsia"/>
                <w:sz w:val="20"/>
                <w:szCs w:val="20"/>
              </w:rPr>
              <w:t>中期的目標</w:t>
            </w:r>
            <w:r w:rsidR="00691430" w:rsidRPr="00556F84">
              <w:rPr>
                <w:rFonts w:ascii="ＭＳ 明朝" w:hAnsi="ＭＳ 明朝" w:hint="eastAsia"/>
                <w:sz w:val="20"/>
                <w:szCs w:val="20"/>
              </w:rPr>
              <w:t>に掲げる</w:t>
            </w:r>
            <w:r w:rsidRPr="00556F84">
              <w:rPr>
                <w:rFonts w:ascii="ＭＳ 明朝" w:hAnsi="ＭＳ 明朝" w:hint="eastAsia"/>
                <w:sz w:val="20"/>
                <w:szCs w:val="20"/>
              </w:rPr>
              <w:t>「確かな学力」を具現化</w:t>
            </w:r>
            <w:r w:rsidR="00102AD9" w:rsidRPr="00556F84">
              <w:rPr>
                <w:rFonts w:ascii="ＭＳ 明朝" w:hAnsi="ＭＳ 明朝" w:hint="eastAsia"/>
                <w:sz w:val="20"/>
                <w:szCs w:val="20"/>
              </w:rPr>
              <w:t>し、学習支援ツールも活用しながら、個別最適な学びを推進する。</w:t>
            </w:r>
          </w:p>
          <w:p w14:paraId="0B85EBBD" w14:textId="132ED6B6" w:rsidR="0084119E" w:rsidRPr="00556F84" w:rsidRDefault="00741AF9" w:rsidP="00741AF9">
            <w:pPr>
              <w:rPr>
                <w:rFonts w:ascii="ＭＳ 明朝" w:hAnsi="ＭＳ 明朝"/>
                <w:sz w:val="20"/>
                <w:szCs w:val="20"/>
              </w:rPr>
            </w:pPr>
            <w:r w:rsidRPr="00556F84">
              <w:rPr>
                <w:rFonts w:ascii="ＭＳ 明朝" w:hAnsi="ＭＳ 明朝" w:hint="eastAsia"/>
                <w:sz w:val="20"/>
                <w:szCs w:val="20"/>
              </w:rPr>
              <w:t>・進学実績</w:t>
            </w:r>
            <w:r w:rsidR="005E33C3" w:rsidRPr="00556F84">
              <w:rPr>
                <w:rFonts w:ascii="ＭＳ 明朝" w:hAnsi="ＭＳ 明朝" w:hint="eastAsia"/>
                <w:sz w:val="20"/>
                <w:szCs w:val="20"/>
              </w:rPr>
              <w:t>を</w:t>
            </w:r>
            <w:r w:rsidRPr="00556F84">
              <w:rPr>
                <w:rFonts w:ascii="ＭＳ 明朝" w:hAnsi="ＭＳ 明朝" w:hint="eastAsia"/>
                <w:sz w:val="20"/>
                <w:szCs w:val="20"/>
              </w:rPr>
              <w:t>向上</w:t>
            </w:r>
            <w:r w:rsidR="005E33C3" w:rsidRPr="00556F84">
              <w:rPr>
                <w:rFonts w:ascii="ＭＳ 明朝" w:hAnsi="ＭＳ 明朝" w:hint="eastAsia"/>
                <w:sz w:val="20"/>
                <w:szCs w:val="20"/>
              </w:rPr>
              <w:t>させる</w:t>
            </w:r>
            <w:r w:rsidRPr="00556F84">
              <w:rPr>
                <w:rFonts w:ascii="ＭＳ 明朝" w:hAnsi="ＭＳ 明朝" w:hint="eastAsia"/>
                <w:sz w:val="20"/>
                <w:szCs w:val="20"/>
              </w:rPr>
              <w:t>。</w:t>
            </w:r>
          </w:p>
          <w:p w14:paraId="06EFC48F" w14:textId="37545D85" w:rsidR="009150A8" w:rsidRPr="00556F84" w:rsidRDefault="009150A8" w:rsidP="00741AF9">
            <w:pPr>
              <w:rPr>
                <w:rFonts w:ascii="ＭＳ 明朝" w:hAnsi="ＭＳ 明朝"/>
                <w:sz w:val="20"/>
                <w:szCs w:val="20"/>
              </w:rPr>
            </w:pPr>
          </w:p>
          <w:p w14:paraId="3A947A4E" w14:textId="77777777" w:rsidR="009150A8" w:rsidRPr="00556F84" w:rsidRDefault="009150A8" w:rsidP="00741AF9">
            <w:pPr>
              <w:rPr>
                <w:rFonts w:ascii="ＭＳ 明朝" w:hAnsi="ＭＳ 明朝"/>
                <w:sz w:val="20"/>
                <w:szCs w:val="20"/>
              </w:rPr>
            </w:pPr>
          </w:p>
          <w:p w14:paraId="63449FCC" w14:textId="77777777" w:rsidR="000363B0" w:rsidRPr="00556F84" w:rsidRDefault="000363B0" w:rsidP="00741AF9">
            <w:pPr>
              <w:rPr>
                <w:rFonts w:ascii="ＭＳ 明朝" w:hAnsi="ＭＳ 明朝"/>
                <w:sz w:val="20"/>
                <w:szCs w:val="20"/>
              </w:rPr>
            </w:pPr>
          </w:p>
          <w:p w14:paraId="2ABD682E" w14:textId="77777777" w:rsidR="000363B0" w:rsidRPr="00556F84" w:rsidRDefault="000363B0" w:rsidP="00741AF9">
            <w:pPr>
              <w:rPr>
                <w:rFonts w:ascii="ＭＳ 明朝" w:hAnsi="ＭＳ 明朝"/>
                <w:sz w:val="20"/>
                <w:szCs w:val="20"/>
              </w:rPr>
            </w:pPr>
          </w:p>
          <w:p w14:paraId="57ED2FD7" w14:textId="77777777" w:rsidR="000363B0" w:rsidRPr="00556F84" w:rsidRDefault="000363B0" w:rsidP="00741AF9">
            <w:pPr>
              <w:rPr>
                <w:rFonts w:ascii="ＭＳ 明朝" w:hAnsi="ＭＳ 明朝"/>
                <w:sz w:val="20"/>
                <w:szCs w:val="20"/>
              </w:rPr>
            </w:pPr>
          </w:p>
          <w:p w14:paraId="60E94AC0" w14:textId="77777777" w:rsidR="000363B0" w:rsidRPr="00556F84" w:rsidRDefault="000363B0" w:rsidP="00741AF9">
            <w:pPr>
              <w:rPr>
                <w:rFonts w:ascii="ＭＳ 明朝" w:hAnsi="ＭＳ 明朝"/>
                <w:sz w:val="20"/>
                <w:szCs w:val="20"/>
              </w:rPr>
            </w:pPr>
          </w:p>
          <w:p w14:paraId="061501B1" w14:textId="16B224A2" w:rsidR="009150A8" w:rsidRPr="00556F84" w:rsidRDefault="009150A8" w:rsidP="009150A8">
            <w:pPr>
              <w:ind w:left="200" w:hangingChars="100" w:hanging="200"/>
              <w:rPr>
                <w:rFonts w:ascii="ＭＳ 明朝" w:hAnsi="ＭＳ 明朝"/>
                <w:sz w:val="20"/>
                <w:szCs w:val="20"/>
              </w:rPr>
            </w:pPr>
            <w:r w:rsidRPr="00556F84">
              <w:rPr>
                <w:rFonts w:ascii="ＭＳ 明朝" w:hAnsi="ＭＳ 明朝" w:hint="eastAsia"/>
                <w:sz w:val="20"/>
                <w:szCs w:val="20"/>
              </w:rPr>
              <w:t>・コース</w:t>
            </w:r>
            <w:r w:rsidR="004955F4" w:rsidRPr="00556F84">
              <w:rPr>
                <w:rFonts w:ascii="ＭＳ 明朝" w:hAnsi="ＭＳ 明朝" w:hint="eastAsia"/>
                <w:sz w:val="20"/>
                <w:szCs w:val="20"/>
              </w:rPr>
              <w:t>・</w:t>
            </w:r>
            <w:r w:rsidRPr="00556F84">
              <w:rPr>
                <w:rFonts w:ascii="ＭＳ 明朝" w:hAnsi="ＭＳ 明朝" w:hint="eastAsia"/>
                <w:sz w:val="20"/>
                <w:szCs w:val="20"/>
              </w:rPr>
              <w:t>系の特徴を生かした進路指導を推進する。</w:t>
            </w:r>
          </w:p>
          <w:p w14:paraId="2BB162D1" w14:textId="77777777" w:rsidR="00C94F23" w:rsidRPr="00556F84" w:rsidRDefault="00C94F23" w:rsidP="006B06D6">
            <w:pPr>
              <w:ind w:leftChars="100" w:left="434" w:hangingChars="112" w:hanging="224"/>
              <w:rPr>
                <w:rFonts w:ascii="ＭＳ 明朝" w:hAnsi="ＭＳ 明朝"/>
                <w:sz w:val="20"/>
                <w:szCs w:val="20"/>
              </w:rPr>
            </w:pPr>
          </w:p>
          <w:p w14:paraId="4F28A565" w14:textId="77777777" w:rsidR="00C94F23" w:rsidRPr="00556F84" w:rsidRDefault="00C94F23" w:rsidP="006B06D6">
            <w:pPr>
              <w:ind w:leftChars="100" w:left="434" w:hangingChars="112" w:hanging="224"/>
              <w:rPr>
                <w:rFonts w:ascii="ＭＳ 明朝" w:hAnsi="ＭＳ 明朝"/>
                <w:sz w:val="20"/>
                <w:szCs w:val="20"/>
              </w:rPr>
            </w:pPr>
          </w:p>
          <w:p w14:paraId="297B8540" w14:textId="393DF2B9" w:rsidR="00CF630E" w:rsidRPr="00556F84" w:rsidRDefault="004D3899" w:rsidP="004D3899">
            <w:pPr>
              <w:rPr>
                <w:rFonts w:ascii="ＭＳ 明朝" w:hAnsi="ＭＳ 明朝"/>
                <w:sz w:val="20"/>
                <w:szCs w:val="20"/>
              </w:rPr>
            </w:pPr>
            <w:r w:rsidRPr="00556F84">
              <w:rPr>
                <w:rFonts w:ascii="ＭＳ 明朝" w:hAnsi="ＭＳ 明朝" w:hint="eastAsia"/>
                <w:sz w:val="20"/>
                <w:szCs w:val="20"/>
              </w:rPr>
              <w:t>・</w:t>
            </w:r>
            <w:r w:rsidRPr="00556F84">
              <w:rPr>
                <w:rFonts w:ascii="ＭＳ 明朝" w:hAnsi="ＭＳ 明朝" w:hint="eastAsia"/>
              </w:rPr>
              <w:t>満足度の高い進路を実現する。</w:t>
            </w:r>
          </w:p>
          <w:p w14:paraId="08E1D373" w14:textId="608370C1" w:rsidR="00340824" w:rsidRPr="00556F84" w:rsidRDefault="00340824" w:rsidP="000048B5">
            <w:pPr>
              <w:ind w:left="424" w:hangingChars="212" w:hanging="424"/>
              <w:rPr>
                <w:rFonts w:ascii="ＭＳ 明朝" w:hAnsi="ＭＳ 明朝"/>
                <w:sz w:val="20"/>
                <w:szCs w:val="20"/>
              </w:rPr>
            </w:pPr>
          </w:p>
        </w:tc>
        <w:tc>
          <w:tcPr>
            <w:tcW w:w="4394" w:type="dxa"/>
            <w:tcBorders>
              <w:right w:val="dashed" w:sz="4" w:space="0" w:color="auto"/>
            </w:tcBorders>
          </w:tcPr>
          <w:p w14:paraId="5A798FCF" w14:textId="77777777" w:rsidR="00C66ED4" w:rsidRPr="00556F84" w:rsidRDefault="00C66ED4" w:rsidP="00D642B7">
            <w:pPr>
              <w:ind w:left="458" w:hangingChars="229" w:hanging="458"/>
              <w:rPr>
                <w:rFonts w:ascii="ＭＳ 明朝" w:hAnsi="ＭＳ 明朝"/>
                <w:sz w:val="20"/>
                <w:szCs w:val="20"/>
              </w:rPr>
            </w:pPr>
          </w:p>
          <w:p w14:paraId="048ED869" w14:textId="77777777" w:rsidR="00C66ED4" w:rsidRPr="00556F84" w:rsidRDefault="00C66ED4" w:rsidP="00D642B7">
            <w:pPr>
              <w:ind w:left="458" w:hangingChars="229" w:hanging="458"/>
              <w:rPr>
                <w:rFonts w:ascii="ＭＳ 明朝" w:hAnsi="ＭＳ 明朝"/>
                <w:sz w:val="20"/>
                <w:szCs w:val="20"/>
              </w:rPr>
            </w:pPr>
          </w:p>
          <w:p w14:paraId="5FE0016E" w14:textId="77777777" w:rsidR="00C66ED4" w:rsidRPr="00556F84" w:rsidRDefault="00C66ED4" w:rsidP="00D642B7">
            <w:pPr>
              <w:ind w:left="458" w:hangingChars="229" w:hanging="458"/>
              <w:rPr>
                <w:rFonts w:ascii="ＭＳ 明朝" w:hAnsi="ＭＳ 明朝"/>
                <w:sz w:val="20"/>
                <w:szCs w:val="20"/>
              </w:rPr>
            </w:pPr>
          </w:p>
          <w:p w14:paraId="2FA3C72F" w14:textId="79A20427" w:rsidR="00C66ED4" w:rsidRPr="00556F84" w:rsidRDefault="00C66ED4" w:rsidP="00C66ED4">
            <w:pPr>
              <w:ind w:left="458" w:hangingChars="229" w:hanging="458"/>
              <w:rPr>
                <w:rFonts w:ascii="ＭＳ 明朝" w:hAnsi="ＭＳ 明朝"/>
                <w:sz w:val="20"/>
                <w:szCs w:val="20"/>
              </w:rPr>
            </w:pPr>
            <w:r w:rsidRPr="00556F84">
              <w:rPr>
                <w:rFonts w:ascii="ＭＳ 明朝" w:hAnsi="ＭＳ 明朝" w:hint="eastAsia"/>
                <w:sz w:val="20"/>
                <w:szCs w:val="20"/>
              </w:rPr>
              <w:t>ア</w:t>
            </w:r>
            <w:r w:rsidR="00937CA6" w:rsidRPr="00556F84">
              <w:rPr>
                <w:rFonts w:ascii="ＭＳ 明朝" w:hAnsi="ＭＳ 明朝" w:hint="eastAsia"/>
                <w:sz w:val="20"/>
                <w:szCs w:val="20"/>
              </w:rPr>
              <w:t>・</w:t>
            </w:r>
            <w:r w:rsidRPr="00556F84">
              <w:rPr>
                <w:rFonts w:ascii="ＭＳ 明朝" w:hAnsi="ＭＳ 明朝" w:hint="eastAsia"/>
                <w:sz w:val="20"/>
                <w:szCs w:val="20"/>
              </w:rPr>
              <w:t>観点別評価に関する</w:t>
            </w:r>
            <w:r w:rsidR="00F272CE" w:rsidRPr="00556F84">
              <w:rPr>
                <w:rFonts w:ascii="ＭＳ 明朝" w:hAnsi="ＭＳ 明朝" w:hint="eastAsia"/>
                <w:sz w:val="20"/>
                <w:szCs w:val="20"/>
              </w:rPr>
              <w:t>情報交換会や</w:t>
            </w:r>
            <w:r w:rsidRPr="00556F84">
              <w:rPr>
                <w:rFonts w:ascii="ＭＳ 明朝" w:hAnsi="ＭＳ 明朝" w:hint="eastAsia"/>
                <w:sz w:val="20"/>
                <w:szCs w:val="20"/>
              </w:rPr>
              <w:t>教員研修を年</w:t>
            </w:r>
            <w:r w:rsidR="00E14F79" w:rsidRPr="00556F84">
              <w:rPr>
                <w:rFonts w:ascii="ＭＳ 明朝" w:hAnsi="ＭＳ 明朝" w:hint="eastAsia"/>
                <w:sz w:val="20"/>
                <w:szCs w:val="20"/>
              </w:rPr>
              <w:t>２</w:t>
            </w:r>
            <w:r w:rsidRPr="00556F84">
              <w:rPr>
                <w:rFonts w:ascii="ＭＳ 明朝" w:hAnsi="ＭＳ 明朝" w:hint="eastAsia"/>
                <w:sz w:val="20"/>
                <w:szCs w:val="20"/>
              </w:rPr>
              <w:t>回</w:t>
            </w:r>
            <w:r w:rsidR="00B3710B" w:rsidRPr="00556F84">
              <w:rPr>
                <w:rFonts w:ascii="ＭＳ 明朝" w:hAnsi="ＭＳ 明朝" w:hint="eastAsia"/>
                <w:sz w:val="20"/>
                <w:szCs w:val="20"/>
              </w:rPr>
              <w:t>以上</w:t>
            </w:r>
            <w:r w:rsidRPr="00556F84">
              <w:rPr>
                <w:rFonts w:ascii="ＭＳ 明朝" w:hAnsi="ＭＳ 明朝" w:hint="eastAsia"/>
                <w:sz w:val="20"/>
                <w:szCs w:val="20"/>
              </w:rPr>
              <w:t>実施する。［</w:t>
            </w:r>
            <w:r w:rsidR="00F272CE" w:rsidRPr="00556F84">
              <w:rPr>
                <w:rFonts w:ascii="ＭＳ 明朝" w:hAnsi="ＭＳ 明朝" w:hint="eastAsia"/>
                <w:sz w:val="20"/>
                <w:szCs w:val="20"/>
              </w:rPr>
              <w:t>６</w:t>
            </w:r>
            <w:r w:rsidRPr="00556F84">
              <w:rPr>
                <w:rFonts w:ascii="ＭＳ 明朝" w:hAnsi="ＭＳ 明朝" w:hint="eastAsia"/>
                <w:sz w:val="20"/>
                <w:szCs w:val="20"/>
              </w:rPr>
              <w:t>回］。</w:t>
            </w:r>
          </w:p>
          <w:p w14:paraId="2B20CB18" w14:textId="263845DE" w:rsidR="00D349B0" w:rsidRPr="00556F84" w:rsidRDefault="00D349B0" w:rsidP="00D642B7">
            <w:pPr>
              <w:ind w:left="458" w:hangingChars="229" w:hanging="458"/>
              <w:rPr>
                <w:rFonts w:ascii="ＭＳ 明朝" w:hAnsi="ＭＳ 明朝"/>
                <w:sz w:val="20"/>
                <w:szCs w:val="20"/>
              </w:rPr>
            </w:pPr>
          </w:p>
          <w:p w14:paraId="57DD291E" w14:textId="5A7F4B13" w:rsidR="0007709C" w:rsidRPr="00556F84" w:rsidRDefault="0007709C" w:rsidP="00D642B7">
            <w:pPr>
              <w:ind w:left="458" w:hangingChars="229" w:hanging="458"/>
              <w:rPr>
                <w:rFonts w:ascii="ＭＳ 明朝" w:hAnsi="ＭＳ 明朝"/>
                <w:sz w:val="20"/>
                <w:szCs w:val="20"/>
              </w:rPr>
            </w:pPr>
          </w:p>
          <w:p w14:paraId="606FF64F" w14:textId="77777777" w:rsidR="0007709C" w:rsidRPr="00556F84" w:rsidRDefault="0007709C" w:rsidP="00D642B7">
            <w:pPr>
              <w:ind w:left="458" w:hangingChars="229" w:hanging="458"/>
              <w:rPr>
                <w:rFonts w:ascii="ＭＳ 明朝" w:hAnsi="ＭＳ 明朝"/>
                <w:sz w:val="20"/>
                <w:szCs w:val="20"/>
              </w:rPr>
            </w:pPr>
          </w:p>
          <w:p w14:paraId="04D2E68D" w14:textId="77777777" w:rsidR="004462EF" w:rsidRPr="00556F84" w:rsidRDefault="004462EF" w:rsidP="00D642B7">
            <w:pPr>
              <w:ind w:left="458" w:hangingChars="229" w:hanging="458"/>
              <w:rPr>
                <w:rFonts w:ascii="ＭＳ 明朝" w:hAnsi="ＭＳ 明朝"/>
                <w:sz w:val="20"/>
                <w:szCs w:val="20"/>
              </w:rPr>
            </w:pPr>
          </w:p>
          <w:p w14:paraId="71FA4220" w14:textId="77777777" w:rsidR="00345D50" w:rsidRPr="00556F84" w:rsidRDefault="00345D50" w:rsidP="00D642B7">
            <w:pPr>
              <w:ind w:left="458" w:hangingChars="229" w:hanging="458"/>
              <w:rPr>
                <w:rFonts w:ascii="ＭＳ 明朝" w:hAnsi="ＭＳ 明朝"/>
                <w:sz w:val="20"/>
                <w:szCs w:val="20"/>
              </w:rPr>
            </w:pPr>
          </w:p>
          <w:p w14:paraId="51539CB0" w14:textId="77777777" w:rsidR="00C81E06" w:rsidRPr="00556F84" w:rsidRDefault="00C81E06" w:rsidP="00D642B7">
            <w:pPr>
              <w:ind w:left="458" w:hangingChars="229" w:hanging="458"/>
              <w:rPr>
                <w:rFonts w:ascii="ＭＳ 明朝" w:hAnsi="ＭＳ 明朝"/>
                <w:sz w:val="20"/>
                <w:szCs w:val="20"/>
              </w:rPr>
            </w:pPr>
          </w:p>
          <w:p w14:paraId="02D859B0" w14:textId="1F0E5255" w:rsidR="00492DDD" w:rsidRPr="00556F84" w:rsidRDefault="00C66ED4" w:rsidP="00D642B7">
            <w:pPr>
              <w:ind w:left="458" w:hangingChars="229" w:hanging="458"/>
              <w:rPr>
                <w:rFonts w:ascii="ＭＳ 明朝" w:hAnsi="ＭＳ 明朝"/>
                <w:sz w:val="20"/>
                <w:szCs w:val="20"/>
              </w:rPr>
            </w:pPr>
            <w:r w:rsidRPr="00556F84">
              <w:rPr>
                <w:rFonts w:ascii="ＭＳ 明朝" w:hAnsi="ＭＳ 明朝" w:hint="eastAsia"/>
                <w:sz w:val="20"/>
                <w:szCs w:val="20"/>
              </w:rPr>
              <w:t>イ</w:t>
            </w:r>
            <w:r w:rsidR="00CF21D2" w:rsidRPr="00556F84">
              <w:rPr>
                <w:rFonts w:ascii="ＭＳ 明朝" w:hAnsi="ＭＳ 明朝" w:hint="eastAsia"/>
                <w:sz w:val="20"/>
                <w:szCs w:val="20"/>
              </w:rPr>
              <w:t>・</w:t>
            </w:r>
            <w:r w:rsidR="00E721F8" w:rsidRPr="00556F84">
              <w:rPr>
                <w:rFonts w:ascii="ＭＳ 明朝" w:hAnsi="ＭＳ 明朝" w:hint="eastAsia"/>
                <w:sz w:val="20"/>
                <w:szCs w:val="20"/>
              </w:rPr>
              <w:t>相互授業見学</w:t>
            </w:r>
            <w:r w:rsidR="00C60835" w:rsidRPr="00556F84">
              <w:rPr>
                <w:rFonts w:ascii="ＭＳ 明朝" w:hAnsi="ＭＳ 明朝" w:hint="eastAsia"/>
                <w:sz w:val="20"/>
                <w:szCs w:val="20"/>
              </w:rPr>
              <w:t>を年</w:t>
            </w:r>
            <w:r w:rsidR="00E14F79" w:rsidRPr="00556F84">
              <w:rPr>
                <w:rFonts w:ascii="ＭＳ 明朝" w:hAnsi="ＭＳ 明朝" w:hint="eastAsia"/>
                <w:sz w:val="20"/>
                <w:szCs w:val="20"/>
              </w:rPr>
              <w:t>２</w:t>
            </w:r>
            <w:r w:rsidR="00C60835" w:rsidRPr="00556F84">
              <w:rPr>
                <w:rFonts w:ascii="ＭＳ 明朝" w:hAnsi="ＭＳ 明朝" w:hint="eastAsia"/>
                <w:sz w:val="20"/>
                <w:szCs w:val="20"/>
              </w:rPr>
              <w:t>回［</w:t>
            </w:r>
            <w:r w:rsidR="00E14F79" w:rsidRPr="00556F84">
              <w:rPr>
                <w:rFonts w:ascii="ＭＳ 明朝" w:hAnsi="ＭＳ 明朝" w:hint="eastAsia"/>
                <w:sz w:val="20"/>
                <w:szCs w:val="20"/>
              </w:rPr>
              <w:t>２</w:t>
            </w:r>
            <w:r w:rsidR="00C60835" w:rsidRPr="00556F84">
              <w:rPr>
                <w:rFonts w:ascii="ＭＳ 明朝" w:hAnsi="ＭＳ 明朝" w:hint="eastAsia"/>
                <w:sz w:val="20"/>
                <w:szCs w:val="20"/>
              </w:rPr>
              <w:t>回］</w:t>
            </w:r>
            <w:r w:rsidR="00492DDD" w:rsidRPr="00556F84">
              <w:rPr>
                <w:rFonts w:ascii="ＭＳ 明朝" w:hAnsi="ＭＳ 明朝" w:hint="eastAsia"/>
                <w:sz w:val="20"/>
                <w:szCs w:val="20"/>
              </w:rPr>
              <w:t>実施し</w:t>
            </w:r>
            <w:r w:rsidR="00C60835" w:rsidRPr="00556F84">
              <w:rPr>
                <w:rFonts w:ascii="ＭＳ 明朝" w:hAnsi="ＭＳ 明朝" w:hint="eastAsia"/>
                <w:sz w:val="20"/>
                <w:szCs w:val="20"/>
              </w:rPr>
              <w:t>、</w:t>
            </w:r>
            <w:r w:rsidR="00492DDD" w:rsidRPr="00556F84">
              <w:rPr>
                <w:rFonts w:ascii="ＭＳ 明朝" w:hAnsi="ＭＳ 明朝" w:hint="eastAsia"/>
                <w:sz w:val="20"/>
                <w:szCs w:val="20"/>
              </w:rPr>
              <w:t>参加率を</w:t>
            </w:r>
            <w:r w:rsidR="007E7D06" w:rsidRPr="00556F84">
              <w:rPr>
                <w:rFonts w:ascii="ＭＳ 明朝" w:hAnsi="ＭＳ 明朝" w:hint="eastAsia"/>
                <w:sz w:val="20"/>
                <w:szCs w:val="20"/>
              </w:rPr>
              <w:t>8</w:t>
            </w:r>
            <w:r w:rsidR="00492DDD" w:rsidRPr="00556F84">
              <w:rPr>
                <w:rFonts w:ascii="ＭＳ 明朝" w:hAnsi="ＭＳ 明朝" w:hint="eastAsia"/>
                <w:sz w:val="20"/>
                <w:szCs w:val="20"/>
              </w:rPr>
              <w:t>0％以上とする。［56％］</w:t>
            </w:r>
          </w:p>
          <w:p w14:paraId="241C18C2" w14:textId="40F55887" w:rsidR="00CF21D2" w:rsidRPr="00556F84" w:rsidRDefault="00492DDD" w:rsidP="00492DDD">
            <w:pPr>
              <w:ind w:leftChars="100" w:left="468" w:hangingChars="129" w:hanging="258"/>
              <w:rPr>
                <w:rFonts w:ascii="ＭＳ 明朝" w:hAnsi="ＭＳ 明朝"/>
                <w:sz w:val="20"/>
                <w:szCs w:val="20"/>
              </w:rPr>
            </w:pPr>
            <w:r w:rsidRPr="00556F84">
              <w:rPr>
                <w:rFonts w:ascii="ＭＳ 明朝" w:hAnsi="ＭＳ 明朝" w:hint="eastAsia"/>
                <w:sz w:val="20"/>
                <w:szCs w:val="20"/>
              </w:rPr>
              <w:t>・</w:t>
            </w:r>
            <w:r w:rsidR="00E14F79" w:rsidRPr="00556F84">
              <w:rPr>
                <w:rFonts w:ascii="ＭＳ 明朝" w:hAnsi="ＭＳ 明朝" w:hint="eastAsia"/>
                <w:sz w:val="20"/>
                <w:szCs w:val="20"/>
              </w:rPr>
              <w:t>１</w:t>
            </w:r>
            <w:r w:rsidR="00D642B7" w:rsidRPr="00556F84">
              <w:rPr>
                <w:rFonts w:ascii="ＭＳ 明朝" w:hAnsi="ＭＳ 明朝" w:hint="eastAsia"/>
                <w:sz w:val="20"/>
                <w:szCs w:val="20"/>
              </w:rPr>
              <w:t>人</w:t>
            </w:r>
            <w:r w:rsidR="00E14F79" w:rsidRPr="00556F84">
              <w:rPr>
                <w:rFonts w:ascii="ＭＳ 明朝" w:hAnsi="ＭＳ 明朝" w:hint="eastAsia"/>
                <w:sz w:val="20"/>
                <w:szCs w:val="20"/>
              </w:rPr>
              <w:t>１</w:t>
            </w:r>
            <w:r w:rsidR="00D642B7" w:rsidRPr="00556F84">
              <w:rPr>
                <w:rFonts w:ascii="ＭＳ 明朝" w:hAnsi="ＭＳ 明朝" w:hint="eastAsia"/>
                <w:sz w:val="20"/>
                <w:szCs w:val="20"/>
              </w:rPr>
              <w:t>台端末</w:t>
            </w:r>
            <w:r w:rsidR="00340824" w:rsidRPr="00556F84">
              <w:rPr>
                <w:rFonts w:ascii="ＭＳ 明朝" w:hAnsi="ＭＳ 明朝" w:hint="eastAsia"/>
                <w:sz w:val="20"/>
                <w:szCs w:val="20"/>
              </w:rPr>
              <w:t>活用等の</w:t>
            </w:r>
            <w:r w:rsidR="00635C99" w:rsidRPr="00556F84">
              <w:rPr>
                <w:rFonts w:ascii="ＭＳ 明朝" w:hAnsi="ＭＳ 明朝" w:hint="eastAsia"/>
                <w:sz w:val="20"/>
                <w:szCs w:val="20"/>
              </w:rPr>
              <w:t>研修</w:t>
            </w:r>
            <w:r w:rsidR="00C60835" w:rsidRPr="00556F84">
              <w:rPr>
                <w:rFonts w:ascii="ＭＳ 明朝" w:hAnsi="ＭＳ 明朝" w:hint="eastAsia"/>
                <w:sz w:val="20"/>
                <w:szCs w:val="20"/>
              </w:rPr>
              <w:t>を</w:t>
            </w:r>
            <w:r w:rsidR="00E14F79" w:rsidRPr="00556F84">
              <w:rPr>
                <w:rFonts w:ascii="ＭＳ 明朝" w:hAnsi="ＭＳ 明朝" w:hint="eastAsia"/>
                <w:sz w:val="20"/>
                <w:szCs w:val="20"/>
              </w:rPr>
              <w:t>１</w:t>
            </w:r>
            <w:r w:rsidR="00C60835" w:rsidRPr="00556F84">
              <w:rPr>
                <w:rFonts w:ascii="ＭＳ 明朝" w:hAnsi="ＭＳ 明朝" w:hint="eastAsia"/>
                <w:sz w:val="20"/>
                <w:szCs w:val="20"/>
              </w:rPr>
              <w:t>回以上［</w:t>
            </w:r>
            <w:r w:rsidR="00E14F79" w:rsidRPr="00556F84">
              <w:rPr>
                <w:rFonts w:ascii="ＭＳ 明朝" w:hAnsi="ＭＳ 明朝" w:hint="eastAsia"/>
                <w:sz w:val="20"/>
                <w:szCs w:val="20"/>
              </w:rPr>
              <w:t>１</w:t>
            </w:r>
            <w:r w:rsidR="00C60835" w:rsidRPr="00556F84">
              <w:rPr>
                <w:rFonts w:ascii="ＭＳ 明朝" w:hAnsi="ＭＳ 明朝" w:hint="eastAsia"/>
                <w:sz w:val="20"/>
                <w:szCs w:val="20"/>
              </w:rPr>
              <w:t>回］、</w:t>
            </w:r>
            <w:r w:rsidR="00340824" w:rsidRPr="00556F84">
              <w:rPr>
                <w:rFonts w:ascii="ＭＳ 明朝" w:hAnsi="ＭＳ 明朝" w:hint="eastAsia"/>
                <w:sz w:val="20"/>
                <w:szCs w:val="20"/>
              </w:rPr>
              <w:t>研究授業を</w:t>
            </w:r>
            <w:r w:rsidR="00E14F79" w:rsidRPr="00556F84">
              <w:rPr>
                <w:rFonts w:ascii="ＭＳ 明朝" w:hAnsi="ＭＳ 明朝" w:hint="eastAsia"/>
                <w:sz w:val="20"/>
                <w:szCs w:val="20"/>
              </w:rPr>
              <w:t>１</w:t>
            </w:r>
            <w:r w:rsidR="002307A5" w:rsidRPr="00556F84">
              <w:rPr>
                <w:rFonts w:ascii="ＭＳ 明朝" w:hAnsi="ＭＳ 明朝" w:hint="eastAsia"/>
                <w:sz w:val="20"/>
                <w:szCs w:val="20"/>
              </w:rPr>
              <w:t>回以上［</w:t>
            </w:r>
            <w:r w:rsidR="00F272CE" w:rsidRPr="00556F84">
              <w:rPr>
                <w:rFonts w:ascii="ＭＳ 明朝" w:hAnsi="ＭＳ 明朝" w:hint="eastAsia"/>
                <w:sz w:val="20"/>
                <w:szCs w:val="20"/>
              </w:rPr>
              <w:t>４回</w:t>
            </w:r>
            <w:r w:rsidR="002307A5" w:rsidRPr="00556F84">
              <w:rPr>
                <w:rFonts w:ascii="ＭＳ 明朝" w:hAnsi="ＭＳ 明朝" w:hint="eastAsia"/>
                <w:sz w:val="20"/>
                <w:szCs w:val="20"/>
              </w:rPr>
              <w:t>］</w:t>
            </w:r>
            <w:r w:rsidR="00340824" w:rsidRPr="00556F84">
              <w:rPr>
                <w:rFonts w:ascii="ＭＳ 明朝" w:hAnsi="ＭＳ 明朝" w:hint="eastAsia"/>
                <w:sz w:val="20"/>
                <w:szCs w:val="20"/>
              </w:rPr>
              <w:t>実施</w:t>
            </w:r>
            <w:r w:rsidR="00CF21D2" w:rsidRPr="00556F84">
              <w:rPr>
                <w:rFonts w:ascii="ＭＳ 明朝" w:hAnsi="ＭＳ 明朝" w:hint="eastAsia"/>
                <w:sz w:val="20"/>
                <w:szCs w:val="20"/>
              </w:rPr>
              <w:t>する。</w:t>
            </w:r>
          </w:p>
          <w:p w14:paraId="399003CE" w14:textId="77777777" w:rsidR="007C0442" w:rsidRPr="00556F84" w:rsidRDefault="007C0442" w:rsidP="00492DDD">
            <w:pPr>
              <w:ind w:leftChars="100" w:left="468" w:hangingChars="129" w:hanging="258"/>
              <w:rPr>
                <w:rFonts w:ascii="ＭＳ 明朝" w:hAnsi="ＭＳ 明朝"/>
                <w:sz w:val="20"/>
                <w:szCs w:val="20"/>
              </w:rPr>
            </w:pPr>
          </w:p>
          <w:p w14:paraId="7DE99FB6" w14:textId="77777777" w:rsidR="00973BF4" w:rsidRPr="00556F84" w:rsidRDefault="00973BF4" w:rsidP="00492DDD">
            <w:pPr>
              <w:ind w:leftChars="100" w:left="468" w:hangingChars="129" w:hanging="258"/>
              <w:rPr>
                <w:rFonts w:ascii="ＭＳ 明朝" w:hAnsi="ＭＳ 明朝"/>
                <w:sz w:val="20"/>
                <w:szCs w:val="20"/>
              </w:rPr>
            </w:pPr>
          </w:p>
          <w:p w14:paraId="3BD1C024" w14:textId="77777777" w:rsidR="00973BF4" w:rsidRPr="00556F84" w:rsidRDefault="00973BF4" w:rsidP="00492DDD">
            <w:pPr>
              <w:ind w:leftChars="100" w:left="468" w:hangingChars="129" w:hanging="258"/>
              <w:rPr>
                <w:rFonts w:ascii="ＭＳ 明朝" w:hAnsi="ＭＳ 明朝"/>
                <w:sz w:val="20"/>
                <w:szCs w:val="20"/>
              </w:rPr>
            </w:pPr>
          </w:p>
          <w:p w14:paraId="64EE976D" w14:textId="1310CFAA" w:rsidR="006B06D6" w:rsidRPr="00556F84" w:rsidRDefault="00586F16" w:rsidP="00CF21D2">
            <w:pPr>
              <w:ind w:leftChars="100" w:left="410" w:hangingChars="100" w:hanging="200"/>
              <w:rPr>
                <w:rFonts w:ascii="ＭＳ 明朝" w:hAnsi="ＭＳ 明朝"/>
                <w:sz w:val="20"/>
                <w:szCs w:val="20"/>
              </w:rPr>
            </w:pPr>
            <w:r w:rsidRPr="00556F84">
              <w:rPr>
                <w:rFonts w:ascii="ＭＳ 明朝" w:hAnsi="ＭＳ 明朝" w:hint="eastAsia"/>
                <w:sz w:val="20"/>
                <w:szCs w:val="20"/>
              </w:rPr>
              <w:t>・生徒「</w:t>
            </w:r>
            <w:r w:rsidR="00E14F79" w:rsidRPr="00556F84">
              <w:rPr>
                <w:rFonts w:ascii="ＭＳ 明朝" w:hAnsi="ＭＳ 明朝" w:hint="eastAsia"/>
                <w:sz w:val="20"/>
                <w:szCs w:val="20"/>
              </w:rPr>
              <w:t>１</w:t>
            </w:r>
            <w:r w:rsidRPr="00556F84">
              <w:rPr>
                <w:rFonts w:ascii="ＭＳ 明朝" w:hAnsi="ＭＳ 明朝" w:hint="eastAsia"/>
                <w:sz w:val="20"/>
                <w:szCs w:val="20"/>
              </w:rPr>
              <w:t>人</w:t>
            </w:r>
            <w:r w:rsidR="00E14F79" w:rsidRPr="00556F84">
              <w:rPr>
                <w:rFonts w:ascii="ＭＳ 明朝" w:hAnsi="ＭＳ 明朝" w:hint="eastAsia"/>
                <w:sz w:val="20"/>
                <w:szCs w:val="20"/>
              </w:rPr>
              <w:t>１</w:t>
            </w:r>
            <w:r w:rsidRPr="00556F84">
              <w:rPr>
                <w:rFonts w:ascii="ＭＳ 明朝" w:hAnsi="ＭＳ 明朝" w:hint="eastAsia"/>
                <w:sz w:val="20"/>
                <w:szCs w:val="20"/>
              </w:rPr>
              <w:t>台端末を効果的に活用している」肯定率</w:t>
            </w:r>
            <w:r w:rsidR="00651F09" w:rsidRPr="00556F84">
              <w:rPr>
                <w:rFonts w:ascii="ＭＳ 明朝" w:hAnsi="ＭＳ 明朝" w:hint="eastAsia"/>
                <w:sz w:val="20"/>
                <w:szCs w:val="20"/>
              </w:rPr>
              <w:t>90</w:t>
            </w:r>
            <w:r w:rsidR="001E41D9" w:rsidRPr="00556F84">
              <w:rPr>
                <w:rFonts w:ascii="ＭＳ 明朝" w:hAnsi="ＭＳ 明朝" w:hint="eastAsia"/>
                <w:sz w:val="20"/>
                <w:szCs w:val="20"/>
              </w:rPr>
              <w:t>%</w:t>
            </w:r>
            <w:r w:rsidRPr="00556F84">
              <w:rPr>
                <w:rFonts w:ascii="ＭＳ 明朝" w:hAnsi="ＭＳ 明朝" w:hint="eastAsia"/>
                <w:sz w:val="20"/>
                <w:szCs w:val="20"/>
              </w:rPr>
              <w:t>以上</w:t>
            </w:r>
            <w:r w:rsidR="0083459B" w:rsidRPr="00556F84">
              <w:rPr>
                <w:rFonts w:ascii="ＭＳ 明朝" w:hAnsi="ＭＳ 明朝" w:hint="eastAsia"/>
                <w:sz w:val="20"/>
                <w:szCs w:val="20"/>
              </w:rPr>
              <w:t>。</w:t>
            </w:r>
            <w:r w:rsidRPr="00556F84">
              <w:rPr>
                <w:rFonts w:ascii="ＭＳ 明朝" w:hAnsi="ＭＳ 明朝" w:hint="eastAsia"/>
                <w:sz w:val="20"/>
                <w:szCs w:val="20"/>
              </w:rPr>
              <w:t>［</w:t>
            </w:r>
            <w:r w:rsidR="00651F09" w:rsidRPr="00556F84">
              <w:rPr>
                <w:rFonts w:ascii="ＭＳ 明朝" w:hAnsi="ＭＳ 明朝" w:hint="eastAsia"/>
                <w:sz w:val="20"/>
                <w:szCs w:val="20"/>
              </w:rPr>
              <w:t>88.9</w:t>
            </w:r>
            <w:r w:rsidR="001E41D9" w:rsidRPr="00556F84">
              <w:rPr>
                <w:rFonts w:ascii="ＭＳ 明朝" w:hAnsi="ＭＳ 明朝" w:hint="eastAsia"/>
                <w:sz w:val="20"/>
                <w:szCs w:val="20"/>
              </w:rPr>
              <w:t>%</w:t>
            </w:r>
            <w:r w:rsidRPr="00556F84">
              <w:rPr>
                <w:rFonts w:ascii="ＭＳ 明朝" w:hAnsi="ＭＳ 明朝" w:hint="eastAsia"/>
                <w:sz w:val="20"/>
                <w:szCs w:val="20"/>
              </w:rPr>
              <w:t>］</w:t>
            </w:r>
          </w:p>
          <w:p w14:paraId="2FE6041B" w14:textId="77777777" w:rsidR="0007709C" w:rsidRPr="00556F84" w:rsidRDefault="0007709C" w:rsidP="0007709C">
            <w:pPr>
              <w:ind w:leftChars="100" w:left="468" w:hangingChars="129" w:hanging="258"/>
              <w:rPr>
                <w:rFonts w:ascii="ＭＳ 明朝" w:hAnsi="ＭＳ 明朝"/>
                <w:sz w:val="20"/>
                <w:szCs w:val="20"/>
              </w:rPr>
            </w:pPr>
            <w:r w:rsidRPr="00556F84">
              <w:rPr>
                <w:rFonts w:ascii="ＭＳ 明朝" w:hAnsi="ＭＳ 明朝" w:hint="eastAsia"/>
                <w:sz w:val="20"/>
                <w:szCs w:val="20"/>
              </w:rPr>
              <w:t>・生徒「授業アンケート肯定意識」を</w:t>
            </w:r>
            <w:r w:rsidRPr="00556F84">
              <w:rPr>
                <w:rFonts w:ascii="ＭＳ 明朝" w:hAnsi="ＭＳ 明朝"/>
                <w:sz w:val="20"/>
                <w:szCs w:val="20"/>
              </w:rPr>
              <w:t>3.4</w:t>
            </w:r>
            <w:r w:rsidRPr="00556F84">
              <w:rPr>
                <w:rFonts w:ascii="ＭＳ 明朝" w:hAnsi="ＭＳ 明朝" w:hint="eastAsia"/>
                <w:sz w:val="20"/>
                <w:szCs w:val="20"/>
              </w:rPr>
              <w:t>以上。[3.3]</w:t>
            </w:r>
          </w:p>
          <w:p w14:paraId="54B14662" w14:textId="77777777" w:rsidR="0007709C" w:rsidRPr="00556F84" w:rsidRDefault="0007709C" w:rsidP="00CF21D2">
            <w:pPr>
              <w:ind w:leftChars="100" w:left="410" w:hangingChars="100" w:hanging="200"/>
              <w:rPr>
                <w:rFonts w:ascii="ＭＳ 明朝" w:hAnsi="ＭＳ 明朝"/>
                <w:sz w:val="20"/>
                <w:szCs w:val="20"/>
              </w:rPr>
            </w:pPr>
          </w:p>
          <w:p w14:paraId="111E8539" w14:textId="77777777" w:rsidR="00196672" w:rsidRPr="00556F84" w:rsidRDefault="00196672" w:rsidP="00CF21D2">
            <w:pPr>
              <w:ind w:leftChars="100" w:left="410" w:hangingChars="100" w:hanging="200"/>
              <w:rPr>
                <w:rFonts w:ascii="ＭＳ 明朝" w:hAnsi="ＭＳ 明朝"/>
                <w:sz w:val="20"/>
                <w:szCs w:val="20"/>
              </w:rPr>
            </w:pPr>
          </w:p>
          <w:p w14:paraId="4ED5FC59" w14:textId="77777777" w:rsidR="00196672" w:rsidRPr="00556F84" w:rsidRDefault="00196672" w:rsidP="00CF21D2">
            <w:pPr>
              <w:ind w:leftChars="100" w:left="410" w:hangingChars="100" w:hanging="200"/>
              <w:rPr>
                <w:rFonts w:ascii="ＭＳ 明朝" w:hAnsi="ＭＳ 明朝"/>
                <w:sz w:val="20"/>
                <w:szCs w:val="20"/>
              </w:rPr>
            </w:pPr>
          </w:p>
          <w:p w14:paraId="3B0DBDEF" w14:textId="77777777" w:rsidR="00196672" w:rsidRPr="00556F84" w:rsidRDefault="00196672" w:rsidP="00CF21D2">
            <w:pPr>
              <w:ind w:leftChars="100" w:left="410" w:hangingChars="100" w:hanging="200"/>
              <w:rPr>
                <w:rFonts w:ascii="ＭＳ 明朝" w:hAnsi="ＭＳ 明朝"/>
                <w:sz w:val="20"/>
                <w:szCs w:val="20"/>
              </w:rPr>
            </w:pPr>
          </w:p>
          <w:p w14:paraId="275866F9" w14:textId="77777777" w:rsidR="00196672" w:rsidRPr="00556F84" w:rsidRDefault="00196672" w:rsidP="00CF21D2">
            <w:pPr>
              <w:ind w:leftChars="100" w:left="410" w:hangingChars="100" w:hanging="200"/>
              <w:rPr>
                <w:rFonts w:ascii="ＭＳ 明朝" w:hAnsi="ＭＳ 明朝"/>
                <w:sz w:val="20"/>
                <w:szCs w:val="20"/>
              </w:rPr>
            </w:pPr>
          </w:p>
          <w:p w14:paraId="5AA33847" w14:textId="3B1BC7DE" w:rsidR="006B06D6" w:rsidRPr="00556F84" w:rsidRDefault="006B06D6" w:rsidP="006B06D6">
            <w:pPr>
              <w:ind w:left="200" w:hangingChars="100" w:hanging="200"/>
              <w:rPr>
                <w:rFonts w:ascii="ＭＳ 明朝" w:hAnsi="ＭＳ 明朝"/>
                <w:sz w:val="20"/>
                <w:szCs w:val="20"/>
              </w:rPr>
            </w:pPr>
            <w:r w:rsidRPr="00556F84">
              <w:rPr>
                <w:rFonts w:ascii="ＭＳ 明朝" w:hAnsi="ＭＳ 明朝" w:hint="eastAsia"/>
                <w:sz w:val="20"/>
                <w:szCs w:val="20"/>
              </w:rPr>
              <w:t>・「総合的な</w:t>
            </w:r>
            <w:r w:rsidR="00E70AF9" w:rsidRPr="00556F84">
              <w:rPr>
                <w:rFonts w:ascii="ＭＳ 明朝" w:hAnsi="ＭＳ 明朝" w:hint="eastAsia"/>
                <w:sz w:val="20"/>
                <w:szCs w:val="20"/>
              </w:rPr>
              <w:t>探究</w:t>
            </w:r>
            <w:r w:rsidRPr="00556F84">
              <w:rPr>
                <w:rFonts w:ascii="ＭＳ 明朝" w:hAnsi="ＭＳ 明朝" w:hint="eastAsia"/>
                <w:sz w:val="20"/>
                <w:szCs w:val="20"/>
              </w:rPr>
              <w:t>の時間」の</w:t>
            </w:r>
            <w:r w:rsidR="00535588" w:rsidRPr="00556F84">
              <w:rPr>
                <w:rFonts w:ascii="ＭＳ 明朝" w:hAnsi="ＭＳ 明朝" w:hint="eastAsia"/>
                <w:sz w:val="20"/>
                <w:szCs w:val="20"/>
              </w:rPr>
              <w:t>フォーマット</w:t>
            </w:r>
            <w:r w:rsidRPr="00556F84">
              <w:rPr>
                <w:rFonts w:ascii="ＭＳ 明朝" w:hAnsi="ＭＳ 明朝" w:hint="eastAsia"/>
                <w:sz w:val="20"/>
                <w:szCs w:val="20"/>
              </w:rPr>
              <w:t>を作成</w:t>
            </w:r>
            <w:r w:rsidR="00E35410" w:rsidRPr="00556F84">
              <w:rPr>
                <w:rFonts w:ascii="ＭＳ 明朝" w:hAnsi="ＭＳ 明朝" w:hint="eastAsia"/>
                <w:sz w:val="20"/>
                <w:szCs w:val="20"/>
              </w:rPr>
              <w:t>し、「緑風冠モデル」の完成をめざす</w:t>
            </w:r>
            <w:r w:rsidR="00CA51FB" w:rsidRPr="00556F84">
              <w:rPr>
                <w:rFonts w:ascii="ＭＳ 明朝" w:hAnsi="ＭＳ 明朝" w:hint="eastAsia"/>
                <w:sz w:val="20"/>
                <w:szCs w:val="20"/>
              </w:rPr>
              <w:t>。</w:t>
            </w:r>
          </w:p>
          <w:p w14:paraId="33CF5628" w14:textId="34291373" w:rsidR="00677058" w:rsidRPr="00556F84" w:rsidRDefault="00677058" w:rsidP="006B06D6">
            <w:pPr>
              <w:ind w:left="200" w:hangingChars="100" w:hanging="200"/>
              <w:rPr>
                <w:rFonts w:ascii="ＭＳ 明朝" w:hAnsi="ＭＳ 明朝"/>
                <w:sz w:val="20"/>
                <w:szCs w:val="20"/>
              </w:rPr>
            </w:pPr>
          </w:p>
          <w:p w14:paraId="26DBF13B" w14:textId="5EC21EBA" w:rsidR="00677058" w:rsidRPr="00556F84" w:rsidRDefault="00677058" w:rsidP="006B06D6">
            <w:pPr>
              <w:ind w:left="200" w:hangingChars="100" w:hanging="200"/>
              <w:rPr>
                <w:rFonts w:ascii="ＭＳ 明朝" w:hAnsi="ＭＳ 明朝"/>
                <w:sz w:val="20"/>
                <w:szCs w:val="20"/>
              </w:rPr>
            </w:pPr>
          </w:p>
          <w:p w14:paraId="5821AB8C" w14:textId="77777777" w:rsidR="00677058" w:rsidRPr="00556F84" w:rsidRDefault="00677058" w:rsidP="006B06D6">
            <w:pPr>
              <w:ind w:left="200" w:hangingChars="100" w:hanging="200"/>
              <w:rPr>
                <w:rFonts w:ascii="ＭＳ 明朝" w:hAnsi="ＭＳ 明朝"/>
                <w:sz w:val="20"/>
                <w:szCs w:val="20"/>
              </w:rPr>
            </w:pPr>
          </w:p>
          <w:p w14:paraId="73EF34B9" w14:textId="77777777" w:rsidR="001B6790" w:rsidRPr="00556F84" w:rsidRDefault="001B6790" w:rsidP="006B06D6">
            <w:pPr>
              <w:ind w:left="200" w:hangingChars="100" w:hanging="200"/>
              <w:rPr>
                <w:rFonts w:ascii="ＭＳ 明朝" w:hAnsi="ＭＳ 明朝"/>
                <w:sz w:val="20"/>
                <w:szCs w:val="20"/>
              </w:rPr>
            </w:pPr>
          </w:p>
          <w:p w14:paraId="6F1BE7B3" w14:textId="77777777" w:rsidR="001B6790" w:rsidRPr="00556F84" w:rsidRDefault="001B6790" w:rsidP="006B06D6">
            <w:pPr>
              <w:ind w:left="200" w:hangingChars="100" w:hanging="200"/>
              <w:rPr>
                <w:rFonts w:ascii="ＭＳ 明朝" w:hAnsi="ＭＳ 明朝"/>
                <w:sz w:val="20"/>
                <w:szCs w:val="20"/>
              </w:rPr>
            </w:pPr>
          </w:p>
          <w:p w14:paraId="1219062F" w14:textId="77777777" w:rsidR="001B6790" w:rsidRPr="00556F84" w:rsidRDefault="001B6790" w:rsidP="006B06D6">
            <w:pPr>
              <w:ind w:left="200" w:hangingChars="100" w:hanging="200"/>
              <w:rPr>
                <w:rFonts w:ascii="ＭＳ 明朝" w:hAnsi="ＭＳ 明朝"/>
                <w:sz w:val="20"/>
                <w:szCs w:val="20"/>
              </w:rPr>
            </w:pPr>
          </w:p>
          <w:p w14:paraId="0BE5A8BF" w14:textId="77777777" w:rsidR="001B6790" w:rsidRPr="00556F84" w:rsidRDefault="001B6790" w:rsidP="006B06D6">
            <w:pPr>
              <w:ind w:left="200" w:hangingChars="100" w:hanging="200"/>
              <w:rPr>
                <w:rFonts w:ascii="ＭＳ 明朝" w:hAnsi="ＭＳ 明朝"/>
                <w:sz w:val="20"/>
                <w:szCs w:val="20"/>
              </w:rPr>
            </w:pPr>
          </w:p>
          <w:p w14:paraId="596D6E2B" w14:textId="77777777" w:rsidR="001B6790" w:rsidRPr="00556F84" w:rsidRDefault="001B6790" w:rsidP="006B06D6">
            <w:pPr>
              <w:ind w:left="200" w:hangingChars="100" w:hanging="200"/>
              <w:rPr>
                <w:rFonts w:ascii="ＭＳ 明朝" w:hAnsi="ＭＳ 明朝"/>
                <w:sz w:val="20"/>
                <w:szCs w:val="20"/>
              </w:rPr>
            </w:pPr>
          </w:p>
          <w:p w14:paraId="65CCA300" w14:textId="736F3C1B" w:rsidR="00E35410" w:rsidRPr="00556F84" w:rsidRDefault="00CA51FB" w:rsidP="00CA51FB">
            <w:pPr>
              <w:ind w:left="200" w:hangingChars="100" w:hanging="200"/>
              <w:rPr>
                <w:rFonts w:ascii="ＭＳ 明朝" w:hAnsi="ＭＳ 明朝"/>
                <w:sz w:val="20"/>
                <w:szCs w:val="20"/>
              </w:rPr>
            </w:pPr>
            <w:r w:rsidRPr="00556F84">
              <w:rPr>
                <w:rFonts w:ascii="ＭＳ 明朝" w:hAnsi="ＭＳ 明朝" w:hint="eastAsia"/>
                <w:sz w:val="20"/>
                <w:szCs w:val="20"/>
              </w:rPr>
              <w:t>・探究的な活動に関する教員研修を年</w:t>
            </w:r>
            <w:r w:rsidR="002D5235" w:rsidRPr="00556F84">
              <w:rPr>
                <w:rFonts w:ascii="ＭＳ 明朝" w:hAnsi="ＭＳ 明朝" w:hint="eastAsia"/>
                <w:sz w:val="20"/>
                <w:szCs w:val="20"/>
              </w:rPr>
              <w:t>１</w:t>
            </w:r>
            <w:r w:rsidRPr="00556F84">
              <w:rPr>
                <w:rFonts w:ascii="ＭＳ 明朝" w:hAnsi="ＭＳ 明朝" w:hint="eastAsia"/>
                <w:sz w:val="20"/>
                <w:szCs w:val="20"/>
              </w:rPr>
              <w:t>回以上開催する</w:t>
            </w:r>
            <w:r w:rsidR="00730235" w:rsidRPr="00556F84">
              <w:rPr>
                <w:rFonts w:ascii="ＭＳ 明朝" w:hAnsi="ＭＳ 明朝" w:hint="eastAsia"/>
                <w:sz w:val="20"/>
                <w:szCs w:val="20"/>
              </w:rPr>
              <w:t>。</w:t>
            </w:r>
            <w:r w:rsidRPr="00556F84">
              <w:rPr>
                <w:rFonts w:ascii="ＭＳ 明朝" w:hAnsi="ＭＳ 明朝" w:hint="eastAsia"/>
                <w:sz w:val="20"/>
                <w:szCs w:val="20"/>
              </w:rPr>
              <w:t>［</w:t>
            </w:r>
            <w:r w:rsidR="002D5235" w:rsidRPr="00556F84">
              <w:rPr>
                <w:rFonts w:ascii="ＭＳ 明朝" w:hAnsi="ＭＳ 明朝" w:hint="eastAsia"/>
                <w:sz w:val="20"/>
                <w:szCs w:val="20"/>
              </w:rPr>
              <w:t>１</w:t>
            </w:r>
            <w:r w:rsidRPr="00556F84">
              <w:rPr>
                <w:rFonts w:ascii="ＭＳ 明朝" w:hAnsi="ＭＳ 明朝" w:hint="eastAsia"/>
                <w:sz w:val="20"/>
                <w:szCs w:val="20"/>
              </w:rPr>
              <w:t>回］</w:t>
            </w:r>
          </w:p>
          <w:p w14:paraId="761C5942" w14:textId="77777777" w:rsidR="00E35410" w:rsidRPr="00556F84" w:rsidRDefault="00E35410" w:rsidP="00896FF1">
            <w:pPr>
              <w:ind w:leftChars="44" w:left="292" w:hangingChars="100" w:hanging="200"/>
              <w:rPr>
                <w:rFonts w:ascii="ＭＳ 明朝" w:hAnsi="ＭＳ 明朝"/>
                <w:sz w:val="20"/>
                <w:szCs w:val="20"/>
              </w:rPr>
            </w:pPr>
          </w:p>
          <w:p w14:paraId="66AF886D" w14:textId="77777777" w:rsidR="00E35410" w:rsidRPr="00556F84" w:rsidRDefault="00E35410" w:rsidP="00896FF1">
            <w:pPr>
              <w:ind w:leftChars="44" w:left="292" w:hangingChars="100" w:hanging="200"/>
              <w:rPr>
                <w:rFonts w:ascii="ＭＳ 明朝" w:hAnsi="ＭＳ 明朝"/>
                <w:sz w:val="20"/>
                <w:szCs w:val="20"/>
              </w:rPr>
            </w:pPr>
          </w:p>
          <w:p w14:paraId="75B82145" w14:textId="58A570FB" w:rsidR="005B6ED5" w:rsidRPr="00556F84" w:rsidRDefault="00896FF1" w:rsidP="00896FF1">
            <w:pPr>
              <w:ind w:leftChars="44" w:left="292" w:hangingChars="100" w:hanging="200"/>
              <w:rPr>
                <w:rFonts w:ascii="ＭＳ 明朝" w:hAnsi="ＭＳ 明朝"/>
                <w:sz w:val="20"/>
                <w:szCs w:val="20"/>
              </w:rPr>
            </w:pPr>
            <w:r w:rsidRPr="00556F84">
              <w:rPr>
                <w:rFonts w:ascii="ＭＳ 明朝" w:hAnsi="ＭＳ 明朝" w:hint="eastAsia"/>
                <w:sz w:val="20"/>
                <w:szCs w:val="20"/>
              </w:rPr>
              <w:t>・学力生活実態調査において、学習到達ゾーンを</w:t>
            </w:r>
            <w:r w:rsidR="00081D12" w:rsidRPr="00556F84">
              <w:rPr>
                <w:rFonts w:ascii="ＭＳ 明朝" w:hAnsi="ＭＳ 明朝" w:hint="eastAsia"/>
                <w:sz w:val="20"/>
                <w:szCs w:val="20"/>
              </w:rPr>
              <w:t>入学時</w:t>
            </w:r>
            <w:r w:rsidRPr="00556F84">
              <w:rPr>
                <w:rFonts w:ascii="ＭＳ 明朝" w:hAnsi="ＭＳ 明朝" w:hint="eastAsia"/>
                <w:sz w:val="20"/>
                <w:szCs w:val="20"/>
              </w:rPr>
              <w:t>と比較して</w:t>
            </w:r>
            <w:r w:rsidR="00081D12" w:rsidRPr="00556F84">
              <w:rPr>
                <w:rFonts w:ascii="ＭＳ 明朝" w:hAnsi="ＭＳ 明朝" w:hint="eastAsia"/>
                <w:sz w:val="20"/>
                <w:szCs w:val="20"/>
              </w:rPr>
              <w:t>３年時</w:t>
            </w:r>
            <w:r w:rsidRPr="00556F84">
              <w:rPr>
                <w:rFonts w:ascii="ＭＳ 明朝" w:hAnsi="ＭＳ 明朝" w:hint="eastAsia"/>
                <w:sz w:val="20"/>
                <w:szCs w:val="20"/>
              </w:rPr>
              <w:t>に</w:t>
            </w:r>
            <w:r w:rsidR="00E14F79" w:rsidRPr="00556F84">
              <w:rPr>
                <w:rFonts w:ascii="ＭＳ 明朝" w:hAnsi="ＭＳ 明朝" w:hint="eastAsia"/>
                <w:sz w:val="20"/>
                <w:szCs w:val="20"/>
              </w:rPr>
              <w:t>１</w:t>
            </w:r>
            <w:r w:rsidRPr="00556F84">
              <w:rPr>
                <w:rFonts w:ascii="ＭＳ 明朝" w:hAnsi="ＭＳ 明朝" w:hint="eastAsia"/>
                <w:sz w:val="20"/>
                <w:szCs w:val="20"/>
              </w:rPr>
              <w:t>ランクアップさせる。</w:t>
            </w:r>
            <w:r w:rsidR="005B6ED5" w:rsidRPr="00556F84">
              <w:rPr>
                <w:rFonts w:ascii="ＭＳ 明朝" w:hAnsi="ＭＳ 明朝" w:hint="eastAsia"/>
                <w:sz w:val="20"/>
                <w:szCs w:val="20"/>
              </w:rPr>
              <w:t>［未達成］</w:t>
            </w:r>
          </w:p>
          <w:p w14:paraId="16DBD241" w14:textId="77777777" w:rsidR="00081D2E" w:rsidRPr="00556F84" w:rsidRDefault="00081D2E" w:rsidP="00896FF1">
            <w:pPr>
              <w:ind w:leftChars="44" w:left="292" w:hangingChars="100" w:hanging="200"/>
              <w:rPr>
                <w:rFonts w:ascii="ＭＳ 明朝" w:hAnsi="ＭＳ 明朝"/>
                <w:sz w:val="20"/>
                <w:szCs w:val="20"/>
              </w:rPr>
            </w:pPr>
          </w:p>
          <w:p w14:paraId="31AD9262" w14:textId="77777777" w:rsidR="00081D2E" w:rsidRPr="00556F84" w:rsidRDefault="00081D2E" w:rsidP="00896FF1">
            <w:pPr>
              <w:ind w:leftChars="44" w:left="292" w:hangingChars="100" w:hanging="200"/>
              <w:rPr>
                <w:rFonts w:ascii="ＭＳ 明朝" w:hAnsi="ＭＳ 明朝"/>
                <w:sz w:val="20"/>
                <w:szCs w:val="20"/>
              </w:rPr>
            </w:pPr>
          </w:p>
          <w:p w14:paraId="294F28A4" w14:textId="77777777" w:rsidR="00081D2E" w:rsidRPr="00556F84" w:rsidRDefault="00081D2E" w:rsidP="00896FF1">
            <w:pPr>
              <w:ind w:leftChars="44" w:left="292" w:hangingChars="100" w:hanging="200"/>
              <w:rPr>
                <w:rFonts w:ascii="ＭＳ 明朝" w:hAnsi="ＭＳ 明朝"/>
                <w:sz w:val="20"/>
                <w:szCs w:val="20"/>
              </w:rPr>
            </w:pPr>
          </w:p>
          <w:p w14:paraId="382E199F" w14:textId="77777777" w:rsidR="00081D2E" w:rsidRPr="00556F84" w:rsidRDefault="00081D2E" w:rsidP="00896FF1">
            <w:pPr>
              <w:ind w:leftChars="44" w:left="292" w:hangingChars="100" w:hanging="200"/>
              <w:rPr>
                <w:rFonts w:ascii="ＭＳ 明朝" w:hAnsi="ＭＳ 明朝"/>
                <w:sz w:val="20"/>
                <w:szCs w:val="20"/>
              </w:rPr>
            </w:pPr>
          </w:p>
          <w:p w14:paraId="32363D5D" w14:textId="77777777" w:rsidR="00081D2E" w:rsidRPr="00556F84" w:rsidRDefault="00081D2E" w:rsidP="00896FF1">
            <w:pPr>
              <w:ind w:leftChars="44" w:left="292" w:hangingChars="100" w:hanging="200"/>
              <w:rPr>
                <w:rFonts w:ascii="ＭＳ 明朝" w:hAnsi="ＭＳ 明朝"/>
                <w:sz w:val="20"/>
                <w:szCs w:val="20"/>
              </w:rPr>
            </w:pPr>
          </w:p>
          <w:p w14:paraId="669449F8" w14:textId="77777777" w:rsidR="00081D2E" w:rsidRPr="00556F84" w:rsidRDefault="00081D2E" w:rsidP="00896FF1">
            <w:pPr>
              <w:ind w:leftChars="44" w:left="292" w:hangingChars="100" w:hanging="200"/>
              <w:rPr>
                <w:rFonts w:ascii="ＭＳ 明朝" w:hAnsi="ＭＳ 明朝"/>
                <w:sz w:val="20"/>
                <w:szCs w:val="20"/>
              </w:rPr>
            </w:pPr>
          </w:p>
          <w:p w14:paraId="686A1917" w14:textId="77777777" w:rsidR="00081D2E" w:rsidRPr="00556F84" w:rsidRDefault="00081D2E" w:rsidP="00896FF1">
            <w:pPr>
              <w:ind w:leftChars="44" w:left="292" w:hangingChars="100" w:hanging="200"/>
              <w:rPr>
                <w:rFonts w:ascii="ＭＳ 明朝" w:hAnsi="ＭＳ 明朝"/>
                <w:sz w:val="20"/>
                <w:szCs w:val="20"/>
              </w:rPr>
            </w:pPr>
          </w:p>
          <w:p w14:paraId="53830E23" w14:textId="663DC97A" w:rsidR="00340824" w:rsidRPr="00556F84" w:rsidRDefault="005B6ED5" w:rsidP="005B6ED5">
            <w:pPr>
              <w:ind w:left="200" w:hangingChars="100" w:hanging="200"/>
              <w:rPr>
                <w:rFonts w:ascii="ＭＳ 明朝" w:hAnsi="ＭＳ 明朝"/>
                <w:sz w:val="20"/>
                <w:szCs w:val="20"/>
              </w:rPr>
            </w:pPr>
            <w:r w:rsidRPr="00556F84">
              <w:rPr>
                <w:rFonts w:ascii="ＭＳ 明朝" w:hAnsi="ＭＳ 明朝" w:hint="eastAsia"/>
                <w:sz w:val="20"/>
                <w:szCs w:val="20"/>
              </w:rPr>
              <w:t>・</w:t>
            </w:r>
            <w:r w:rsidR="00690B66" w:rsidRPr="00556F84">
              <w:rPr>
                <w:rFonts w:ascii="ＭＳ 明朝" w:hAnsi="ＭＳ 明朝" w:hint="eastAsia"/>
                <w:sz w:val="20"/>
                <w:szCs w:val="20"/>
              </w:rPr>
              <w:t>関関同立・産近甲龍合格者数</w:t>
            </w:r>
            <w:r w:rsidR="004E5564" w:rsidRPr="00556F84">
              <w:rPr>
                <w:rFonts w:ascii="ＭＳ 明朝" w:hAnsi="ＭＳ 明朝" w:hint="eastAsia"/>
                <w:sz w:val="20"/>
                <w:szCs w:val="20"/>
              </w:rPr>
              <w:t>2</w:t>
            </w:r>
            <w:r w:rsidR="00730235" w:rsidRPr="00556F84">
              <w:rPr>
                <w:rFonts w:ascii="ＭＳ 明朝" w:hAnsi="ＭＳ 明朝" w:hint="eastAsia"/>
                <w:sz w:val="20"/>
                <w:szCs w:val="20"/>
              </w:rPr>
              <w:t>0</w:t>
            </w:r>
            <w:r w:rsidR="00D06D64" w:rsidRPr="00556F84">
              <w:rPr>
                <w:rFonts w:ascii="ＭＳ 明朝" w:hAnsi="ＭＳ 明朝" w:hint="eastAsia"/>
                <w:sz w:val="20"/>
                <w:szCs w:val="20"/>
              </w:rPr>
              <w:t>人</w:t>
            </w:r>
            <w:r w:rsidR="00E87DD2" w:rsidRPr="00556F84">
              <w:rPr>
                <w:rFonts w:ascii="ＭＳ 明朝" w:hAnsi="ＭＳ 明朝" w:hint="eastAsia"/>
                <w:sz w:val="20"/>
                <w:szCs w:val="20"/>
              </w:rPr>
              <w:t>以上</w:t>
            </w:r>
            <w:r w:rsidR="008222DE" w:rsidRPr="00556F84">
              <w:rPr>
                <w:rFonts w:ascii="ＭＳ 明朝" w:hAnsi="ＭＳ 明朝" w:hint="eastAsia"/>
                <w:sz w:val="20"/>
                <w:szCs w:val="20"/>
              </w:rPr>
              <w:t>。</w:t>
            </w:r>
            <w:r w:rsidR="0084119E" w:rsidRPr="00556F84">
              <w:rPr>
                <w:rFonts w:ascii="ＭＳ 明朝" w:hAnsi="ＭＳ 明朝" w:hint="eastAsia"/>
                <w:sz w:val="20"/>
                <w:szCs w:val="20"/>
              </w:rPr>
              <w:t>［</w:t>
            </w:r>
            <w:r w:rsidR="007066A1" w:rsidRPr="00556F84">
              <w:rPr>
                <w:rFonts w:ascii="ＭＳ 明朝" w:hAnsi="ＭＳ 明朝" w:hint="eastAsia"/>
                <w:sz w:val="20"/>
                <w:szCs w:val="20"/>
              </w:rPr>
              <w:t>23</w:t>
            </w:r>
            <w:r w:rsidR="0084119E" w:rsidRPr="00556F84">
              <w:rPr>
                <w:rFonts w:ascii="ＭＳ 明朝" w:hAnsi="ＭＳ 明朝" w:hint="eastAsia"/>
                <w:sz w:val="20"/>
                <w:szCs w:val="20"/>
              </w:rPr>
              <w:t>人］</w:t>
            </w:r>
          </w:p>
          <w:p w14:paraId="65C24687" w14:textId="35DADC64" w:rsidR="00DE4E77" w:rsidRPr="00556F84" w:rsidRDefault="00FB279B" w:rsidP="00FB279B">
            <w:pPr>
              <w:rPr>
                <w:rFonts w:ascii="ＭＳ 明朝" w:hAnsi="ＭＳ 明朝"/>
                <w:sz w:val="20"/>
                <w:szCs w:val="20"/>
              </w:rPr>
            </w:pPr>
            <w:r w:rsidRPr="00556F84">
              <w:rPr>
                <w:rFonts w:ascii="ＭＳ 明朝" w:hAnsi="ＭＳ 明朝" w:hint="eastAsia"/>
              </w:rPr>
              <w:t>・</w:t>
            </w:r>
            <w:r w:rsidR="00DE4E77" w:rsidRPr="00556F84">
              <w:rPr>
                <w:rFonts w:ascii="ＭＳ 明朝" w:hAnsi="ＭＳ 明朝" w:hint="eastAsia"/>
              </w:rPr>
              <w:t>摂神追桃</w:t>
            </w:r>
            <w:r w:rsidR="00DE4E77" w:rsidRPr="00556F84">
              <w:rPr>
                <w:rFonts w:ascii="ＭＳ 明朝" w:hAnsi="ＭＳ 明朝" w:hint="eastAsia"/>
                <w:sz w:val="20"/>
                <w:szCs w:val="20"/>
              </w:rPr>
              <w:t>合格者数</w:t>
            </w:r>
            <w:r w:rsidR="00535C93" w:rsidRPr="00556F84">
              <w:rPr>
                <w:rFonts w:ascii="ＭＳ 明朝" w:hAnsi="ＭＳ 明朝" w:hint="eastAsia"/>
                <w:sz w:val="20"/>
                <w:szCs w:val="20"/>
              </w:rPr>
              <w:t>5</w:t>
            </w:r>
            <w:r w:rsidR="00E14F79" w:rsidRPr="00556F84">
              <w:rPr>
                <w:rFonts w:ascii="ＭＳ 明朝" w:hAnsi="ＭＳ 明朝"/>
                <w:sz w:val="20"/>
                <w:szCs w:val="20"/>
              </w:rPr>
              <w:t>0</w:t>
            </w:r>
            <w:r w:rsidR="00D06D64" w:rsidRPr="00556F84">
              <w:rPr>
                <w:rFonts w:ascii="ＭＳ 明朝" w:hAnsi="ＭＳ 明朝" w:hint="eastAsia"/>
                <w:sz w:val="20"/>
                <w:szCs w:val="20"/>
              </w:rPr>
              <w:t>人</w:t>
            </w:r>
            <w:r w:rsidR="00E87DD2" w:rsidRPr="00556F84">
              <w:rPr>
                <w:rFonts w:ascii="ＭＳ 明朝" w:hAnsi="ＭＳ 明朝" w:hint="eastAsia"/>
                <w:sz w:val="20"/>
                <w:szCs w:val="20"/>
              </w:rPr>
              <w:t>以上</w:t>
            </w:r>
            <w:r w:rsidR="008222DE" w:rsidRPr="00556F84">
              <w:rPr>
                <w:rFonts w:ascii="ＭＳ 明朝" w:hAnsi="ＭＳ 明朝" w:hint="eastAsia"/>
                <w:sz w:val="20"/>
                <w:szCs w:val="20"/>
              </w:rPr>
              <w:t>。</w:t>
            </w:r>
            <w:r w:rsidR="00DE4E77" w:rsidRPr="00556F84">
              <w:rPr>
                <w:rFonts w:ascii="ＭＳ 明朝" w:hAnsi="ＭＳ 明朝" w:hint="eastAsia"/>
                <w:sz w:val="20"/>
                <w:szCs w:val="20"/>
              </w:rPr>
              <w:t>［</w:t>
            </w:r>
            <w:r w:rsidR="007066A1" w:rsidRPr="00556F84">
              <w:rPr>
                <w:rFonts w:ascii="ＭＳ 明朝" w:hAnsi="ＭＳ 明朝" w:hint="eastAsia"/>
                <w:sz w:val="20"/>
                <w:szCs w:val="20"/>
              </w:rPr>
              <w:t>63</w:t>
            </w:r>
            <w:r w:rsidR="00DE4E77" w:rsidRPr="00556F84">
              <w:rPr>
                <w:rFonts w:ascii="ＭＳ 明朝" w:hAnsi="ＭＳ 明朝" w:hint="eastAsia"/>
                <w:sz w:val="20"/>
                <w:szCs w:val="20"/>
              </w:rPr>
              <w:t>人］</w:t>
            </w:r>
          </w:p>
          <w:p w14:paraId="7B9E57D1" w14:textId="2078058F" w:rsidR="004E5564" w:rsidRPr="00556F84" w:rsidRDefault="004E5564" w:rsidP="00DD1FCD">
            <w:pPr>
              <w:rPr>
                <w:rFonts w:ascii="ＭＳ 明朝" w:hAnsi="ＭＳ 明朝"/>
                <w:sz w:val="20"/>
                <w:szCs w:val="20"/>
              </w:rPr>
            </w:pPr>
            <w:r w:rsidRPr="00556F84">
              <w:rPr>
                <w:rFonts w:ascii="ＭＳ 明朝" w:hAnsi="ＭＳ 明朝" w:hint="eastAsia"/>
                <w:sz w:val="20"/>
                <w:szCs w:val="20"/>
              </w:rPr>
              <w:t>・外大（関西・京都）合格者15人以上。[12人]</w:t>
            </w:r>
          </w:p>
          <w:p w14:paraId="4231D5A9" w14:textId="4E812438" w:rsidR="00DD1FCD" w:rsidRPr="00556F84" w:rsidRDefault="00DD1FCD" w:rsidP="00DD1FCD">
            <w:pPr>
              <w:rPr>
                <w:rFonts w:ascii="ＭＳ 明朝" w:hAnsi="ＭＳ 明朝"/>
                <w:sz w:val="20"/>
                <w:szCs w:val="20"/>
              </w:rPr>
            </w:pPr>
            <w:r w:rsidRPr="00556F84">
              <w:rPr>
                <w:rFonts w:ascii="ＭＳ 明朝" w:hAnsi="ＭＳ 明朝" w:hint="eastAsia"/>
                <w:sz w:val="20"/>
                <w:szCs w:val="20"/>
              </w:rPr>
              <w:t>・看護医療系大学</w:t>
            </w:r>
            <w:r w:rsidR="007D464B" w:rsidRPr="00556F84">
              <w:rPr>
                <w:rFonts w:ascii="ＭＳ 明朝" w:hAnsi="ＭＳ 明朝" w:hint="eastAsia"/>
                <w:sz w:val="20"/>
                <w:szCs w:val="20"/>
              </w:rPr>
              <w:t>合格者</w:t>
            </w:r>
            <w:r w:rsidRPr="00556F84">
              <w:rPr>
                <w:rFonts w:ascii="ＭＳ 明朝" w:hAnsi="ＭＳ 明朝" w:hint="eastAsia"/>
                <w:sz w:val="20"/>
                <w:szCs w:val="20"/>
              </w:rPr>
              <w:t>増。［</w:t>
            </w:r>
            <w:r w:rsidR="007066A1" w:rsidRPr="00556F84">
              <w:rPr>
                <w:rFonts w:ascii="ＭＳ 明朝" w:hAnsi="ＭＳ 明朝" w:hint="eastAsia"/>
                <w:sz w:val="20"/>
                <w:szCs w:val="20"/>
              </w:rPr>
              <w:t>４</w:t>
            </w:r>
            <w:r w:rsidRPr="00556F84">
              <w:rPr>
                <w:rFonts w:ascii="ＭＳ 明朝" w:hAnsi="ＭＳ 明朝" w:hint="eastAsia"/>
                <w:sz w:val="20"/>
                <w:szCs w:val="20"/>
              </w:rPr>
              <w:t>人］</w:t>
            </w:r>
          </w:p>
          <w:p w14:paraId="0201EEB4" w14:textId="77777777" w:rsidR="00FB279B" w:rsidRPr="00556F84" w:rsidRDefault="00FB279B" w:rsidP="00DD1FCD">
            <w:pPr>
              <w:rPr>
                <w:rFonts w:ascii="ＭＳ 明朝" w:hAnsi="ＭＳ 明朝"/>
                <w:sz w:val="20"/>
                <w:szCs w:val="20"/>
              </w:rPr>
            </w:pPr>
          </w:p>
          <w:p w14:paraId="65F3CF2F" w14:textId="47376EDA" w:rsidR="00A068CE" w:rsidRPr="00556F84" w:rsidRDefault="00A068CE" w:rsidP="00DD1FCD">
            <w:pPr>
              <w:rPr>
                <w:rFonts w:ascii="ＭＳ 明朝" w:hAnsi="ＭＳ 明朝"/>
                <w:sz w:val="20"/>
                <w:szCs w:val="20"/>
              </w:rPr>
            </w:pPr>
            <w:r w:rsidRPr="00556F84">
              <w:rPr>
                <w:rFonts w:ascii="ＭＳ 明朝" w:hAnsi="ＭＳ 明朝" w:hint="eastAsia"/>
                <w:sz w:val="20"/>
                <w:szCs w:val="20"/>
              </w:rPr>
              <w:t>・芸術系大学合格者増。［２人］</w:t>
            </w:r>
          </w:p>
          <w:p w14:paraId="34A47724" w14:textId="69E3BFE3" w:rsidR="00A068CE" w:rsidRPr="00556F84" w:rsidRDefault="00A068CE" w:rsidP="00DD1FCD">
            <w:pPr>
              <w:rPr>
                <w:rFonts w:ascii="ＭＳ 明朝" w:hAnsi="ＭＳ 明朝"/>
                <w:sz w:val="20"/>
                <w:szCs w:val="20"/>
              </w:rPr>
            </w:pPr>
            <w:r w:rsidRPr="00556F84">
              <w:rPr>
                <w:rFonts w:ascii="ＭＳ 明朝" w:hAnsi="ＭＳ 明朝" w:hint="eastAsia"/>
                <w:sz w:val="20"/>
                <w:szCs w:val="20"/>
              </w:rPr>
              <w:t>・就職内定率100％維持。［100％］</w:t>
            </w:r>
          </w:p>
          <w:p w14:paraId="04ECF839" w14:textId="44C21B98" w:rsidR="00D87984" w:rsidRPr="00556F84" w:rsidRDefault="00D87984" w:rsidP="0095645F">
            <w:pPr>
              <w:ind w:left="200" w:hangingChars="100" w:hanging="200"/>
              <w:rPr>
                <w:rFonts w:ascii="ＭＳ 明朝" w:hAnsi="ＭＳ 明朝"/>
                <w:sz w:val="20"/>
                <w:szCs w:val="20"/>
              </w:rPr>
            </w:pPr>
            <w:r w:rsidRPr="00556F84">
              <w:rPr>
                <w:rFonts w:ascii="ＭＳ 明朝" w:hAnsi="ＭＳ 明朝" w:hint="eastAsia"/>
                <w:sz w:val="20"/>
                <w:szCs w:val="20"/>
              </w:rPr>
              <w:t>・</w:t>
            </w:r>
            <w:r w:rsidRPr="00556F84">
              <w:rPr>
                <w:rFonts w:ascii="ＭＳ 明朝" w:hAnsi="ＭＳ 明朝" w:hint="eastAsia"/>
              </w:rPr>
              <w:t>生徒、保護者「進路指導に関する項目の満足度」</w:t>
            </w:r>
            <w:r w:rsidR="0083459B" w:rsidRPr="00556F84">
              <w:rPr>
                <w:rFonts w:ascii="ＭＳ 明朝" w:hAnsi="ＭＳ 明朝" w:hint="eastAsia"/>
              </w:rPr>
              <w:t>肯定率</w:t>
            </w:r>
            <w:r w:rsidR="004A0BEE" w:rsidRPr="00556F84">
              <w:rPr>
                <w:rFonts w:ascii="ＭＳ 明朝" w:hAnsi="ＭＳ 明朝" w:hint="eastAsia"/>
              </w:rPr>
              <w:t>90％、85％</w:t>
            </w:r>
            <w:r w:rsidR="0083459B" w:rsidRPr="00556F84">
              <w:rPr>
                <w:rFonts w:ascii="ＭＳ 明朝" w:hAnsi="ＭＳ 明朝" w:hint="eastAsia"/>
              </w:rPr>
              <w:t>以上</w:t>
            </w:r>
            <w:r w:rsidRPr="00556F84">
              <w:rPr>
                <w:rFonts w:ascii="ＭＳ 明朝" w:hAnsi="ＭＳ 明朝" w:hint="eastAsia"/>
              </w:rPr>
              <w:t>。［</w:t>
            </w:r>
            <w:r w:rsidRPr="00556F84">
              <w:rPr>
                <w:rFonts w:ascii="ＭＳ 明朝" w:hAnsi="ＭＳ 明朝"/>
              </w:rPr>
              <w:t>89.3</w:t>
            </w:r>
            <w:r w:rsidRPr="00556F84">
              <w:rPr>
                <w:rFonts w:ascii="ＭＳ 明朝" w:hAnsi="ＭＳ 明朝" w:hint="eastAsia"/>
              </w:rPr>
              <w:t>%、</w:t>
            </w:r>
            <w:r w:rsidRPr="00556F84">
              <w:rPr>
                <w:rFonts w:ascii="ＭＳ 明朝" w:hAnsi="ＭＳ 明朝"/>
              </w:rPr>
              <w:t>84.</w:t>
            </w:r>
            <w:r w:rsidRPr="00556F84">
              <w:rPr>
                <w:rFonts w:ascii="ＭＳ 明朝" w:hAnsi="ＭＳ 明朝" w:hint="eastAsia"/>
              </w:rPr>
              <w:t>0%］</w:t>
            </w:r>
          </w:p>
        </w:tc>
        <w:tc>
          <w:tcPr>
            <w:tcW w:w="2588" w:type="dxa"/>
            <w:tcBorders>
              <w:left w:val="dashed" w:sz="4" w:space="0" w:color="auto"/>
              <w:right w:val="single" w:sz="4" w:space="0" w:color="auto"/>
            </w:tcBorders>
            <w:shd w:val="clear" w:color="auto" w:fill="auto"/>
          </w:tcPr>
          <w:p w14:paraId="11FB4EEB" w14:textId="77777777" w:rsidR="00340824" w:rsidRPr="00556F84" w:rsidRDefault="00340824" w:rsidP="004462EF">
            <w:pPr>
              <w:rPr>
                <w:rFonts w:ascii="ＭＳ 明朝" w:hAnsi="ＭＳ 明朝"/>
                <w:sz w:val="20"/>
                <w:szCs w:val="20"/>
              </w:rPr>
            </w:pPr>
          </w:p>
          <w:p w14:paraId="710F474A" w14:textId="77777777" w:rsidR="009A0526" w:rsidRPr="00556F84" w:rsidRDefault="009A0526" w:rsidP="004462EF">
            <w:pPr>
              <w:rPr>
                <w:rFonts w:ascii="ＭＳ 明朝" w:hAnsi="ＭＳ 明朝"/>
                <w:sz w:val="20"/>
                <w:szCs w:val="20"/>
              </w:rPr>
            </w:pPr>
          </w:p>
          <w:p w14:paraId="30A0F95A" w14:textId="77777777" w:rsidR="009A0526" w:rsidRPr="00556F84" w:rsidRDefault="009A0526" w:rsidP="004462EF">
            <w:pPr>
              <w:rPr>
                <w:rFonts w:ascii="ＭＳ 明朝" w:hAnsi="ＭＳ 明朝"/>
                <w:sz w:val="20"/>
                <w:szCs w:val="20"/>
              </w:rPr>
            </w:pPr>
          </w:p>
          <w:p w14:paraId="2A8AC877" w14:textId="5E5D8527" w:rsidR="009A0526" w:rsidRPr="00556F84" w:rsidRDefault="0018721F" w:rsidP="004462EF">
            <w:pPr>
              <w:rPr>
                <w:rFonts w:ascii="ＭＳ 明朝" w:hAnsi="ＭＳ 明朝"/>
                <w:sz w:val="20"/>
                <w:szCs w:val="20"/>
              </w:rPr>
            </w:pPr>
            <w:r w:rsidRPr="00556F84">
              <w:rPr>
                <w:rFonts w:ascii="ＭＳ 明朝" w:hAnsi="ＭＳ 明朝" w:hint="eastAsia"/>
                <w:sz w:val="20"/>
                <w:szCs w:val="20"/>
              </w:rPr>
              <w:t>ア・</w:t>
            </w:r>
            <w:r w:rsidR="00A94542" w:rsidRPr="00556F84">
              <w:rPr>
                <w:rFonts w:ascii="ＭＳ 明朝" w:hAnsi="ＭＳ 明朝" w:hint="eastAsia"/>
                <w:sz w:val="20"/>
                <w:szCs w:val="20"/>
              </w:rPr>
              <w:t>７月に</w:t>
            </w:r>
            <w:r w:rsidRPr="00556F84">
              <w:rPr>
                <w:rFonts w:ascii="ＭＳ 明朝" w:hAnsi="ＭＳ 明朝" w:hint="eastAsia"/>
                <w:sz w:val="20"/>
                <w:szCs w:val="20"/>
              </w:rPr>
              <w:t>専門家である大学教授を招き</w:t>
            </w:r>
            <w:r w:rsidR="00345D50" w:rsidRPr="00556F84">
              <w:rPr>
                <w:rFonts w:ascii="ＭＳ 明朝" w:hAnsi="ＭＳ 明朝" w:hint="eastAsia"/>
                <w:sz w:val="20"/>
                <w:szCs w:val="20"/>
              </w:rPr>
              <w:t>昨年度の続編となる</w:t>
            </w:r>
            <w:r w:rsidRPr="00556F84">
              <w:rPr>
                <w:rFonts w:ascii="ＭＳ 明朝" w:hAnsi="ＭＳ 明朝" w:hint="eastAsia"/>
                <w:sz w:val="20"/>
                <w:szCs w:val="20"/>
              </w:rPr>
              <w:t>教員研修を実施した。</w:t>
            </w:r>
            <w:r w:rsidR="00345D50" w:rsidRPr="00556F84">
              <w:rPr>
                <w:rFonts w:ascii="ＭＳ 明朝" w:hAnsi="ＭＳ 明朝" w:hint="eastAsia"/>
                <w:sz w:val="20"/>
                <w:szCs w:val="20"/>
              </w:rPr>
              <w:t>研修はこの１回だけであったが、</w:t>
            </w:r>
            <w:r w:rsidRPr="00556F84">
              <w:rPr>
                <w:rFonts w:ascii="ＭＳ 明朝" w:hAnsi="ＭＳ 明朝" w:hint="eastAsia"/>
                <w:sz w:val="20"/>
                <w:szCs w:val="20"/>
              </w:rPr>
              <w:t>観点別評価が浸透し、効果的に授業改善に結びつく事例が</w:t>
            </w:r>
            <w:r w:rsidR="00C81E06" w:rsidRPr="00556F84">
              <w:rPr>
                <w:rFonts w:ascii="ＭＳ 明朝" w:hAnsi="ＭＳ 明朝" w:hint="eastAsia"/>
                <w:sz w:val="20"/>
                <w:szCs w:val="20"/>
              </w:rPr>
              <w:t>増えてきている。</w:t>
            </w:r>
            <w:r w:rsidR="00345D50" w:rsidRPr="00556F84">
              <w:rPr>
                <w:rFonts w:ascii="ＭＳ 明朝" w:hAnsi="ＭＳ 明朝" w:hint="eastAsia"/>
                <w:sz w:val="20"/>
                <w:szCs w:val="20"/>
              </w:rPr>
              <w:t>（〇）</w:t>
            </w:r>
          </w:p>
          <w:p w14:paraId="29393DBF" w14:textId="52DA45EF" w:rsidR="009A0526" w:rsidRPr="00556F84" w:rsidRDefault="00C81E06" w:rsidP="004462EF">
            <w:pPr>
              <w:rPr>
                <w:rFonts w:ascii="ＭＳ 明朝" w:hAnsi="ＭＳ 明朝"/>
                <w:sz w:val="20"/>
                <w:szCs w:val="20"/>
              </w:rPr>
            </w:pPr>
            <w:r w:rsidRPr="00556F84">
              <w:rPr>
                <w:rFonts w:ascii="ＭＳ 明朝" w:hAnsi="ＭＳ 明朝" w:hint="eastAsia"/>
                <w:sz w:val="20"/>
                <w:szCs w:val="20"/>
              </w:rPr>
              <w:t>イ</w:t>
            </w:r>
            <w:r w:rsidR="00131955" w:rsidRPr="00556F84">
              <w:rPr>
                <w:rFonts w:ascii="ＭＳ 明朝" w:hAnsi="ＭＳ 明朝" w:hint="eastAsia"/>
                <w:sz w:val="20"/>
                <w:szCs w:val="20"/>
              </w:rPr>
              <w:t>・</w:t>
            </w:r>
            <w:r w:rsidR="00A94542" w:rsidRPr="00556F84">
              <w:rPr>
                <w:rFonts w:ascii="ＭＳ 明朝" w:hAnsi="ＭＳ 明朝" w:hint="eastAsia"/>
                <w:sz w:val="20"/>
                <w:szCs w:val="20"/>
              </w:rPr>
              <w:t>６月と11月に２</w:t>
            </w:r>
            <w:r w:rsidR="00131955" w:rsidRPr="00556F84">
              <w:rPr>
                <w:rFonts w:ascii="ＭＳ 明朝" w:hAnsi="ＭＳ 明朝" w:hint="eastAsia"/>
                <w:sz w:val="20"/>
                <w:szCs w:val="20"/>
              </w:rPr>
              <w:t>回</w:t>
            </w:r>
            <w:r w:rsidR="00A94542" w:rsidRPr="00556F84">
              <w:rPr>
                <w:rFonts w:ascii="ＭＳ 明朝" w:hAnsi="ＭＳ 明朝" w:hint="eastAsia"/>
                <w:sz w:val="20"/>
                <w:szCs w:val="20"/>
              </w:rPr>
              <w:t>実施。</w:t>
            </w:r>
            <w:r w:rsidR="00131955" w:rsidRPr="00556F84">
              <w:rPr>
                <w:rFonts w:ascii="ＭＳ 明朝" w:hAnsi="ＭＳ 明朝" w:hint="eastAsia"/>
                <w:sz w:val="20"/>
                <w:szCs w:val="20"/>
              </w:rPr>
              <w:t>参加率は</w:t>
            </w:r>
            <w:r w:rsidR="00D972A8" w:rsidRPr="00556F84">
              <w:rPr>
                <w:rFonts w:ascii="ＭＳ 明朝" w:hAnsi="ＭＳ 明朝" w:hint="eastAsia"/>
                <w:sz w:val="20"/>
                <w:szCs w:val="20"/>
              </w:rPr>
              <w:t>60</w:t>
            </w:r>
            <w:r w:rsidR="00131955" w:rsidRPr="00556F84">
              <w:rPr>
                <w:rFonts w:ascii="ＭＳ 明朝" w:hAnsi="ＭＳ 明朝" w:hint="eastAsia"/>
                <w:sz w:val="20"/>
                <w:szCs w:val="20"/>
              </w:rPr>
              <w:t>%。</w:t>
            </w:r>
            <w:r w:rsidR="00D972A8" w:rsidRPr="00556F84">
              <w:rPr>
                <w:rFonts w:ascii="ＭＳ 明朝" w:hAnsi="ＭＳ 明朝" w:hint="eastAsia"/>
                <w:sz w:val="20"/>
                <w:szCs w:val="20"/>
              </w:rPr>
              <w:t>（△）</w:t>
            </w:r>
          </w:p>
          <w:p w14:paraId="409864F6" w14:textId="1BC90683" w:rsidR="009A0526" w:rsidRPr="00556F84" w:rsidRDefault="00131955" w:rsidP="004462EF">
            <w:pPr>
              <w:rPr>
                <w:rFonts w:ascii="ＭＳ 明朝" w:hAnsi="ＭＳ 明朝"/>
                <w:sz w:val="20"/>
                <w:szCs w:val="20"/>
              </w:rPr>
            </w:pPr>
            <w:r w:rsidRPr="00556F84">
              <w:rPr>
                <w:rFonts w:ascii="ＭＳ 明朝" w:hAnsi="ＭＳ 明朝" w:hint="eastAsia"/>
                <w:sz w:val="20"/>
                <w:szCs w:val="20"/>
              </w:rPr>
              <w:t>・</w:t>
            </w:r>
            <w:r w:rsidR="00AE47DD" w:rsidRPr="00556F84">
              <w:rPr>
                <w:rFonts w:ascii="ＭＳ 明朝" w:hAnsi="ＭＳ 明朝" w:hint="eastAsia"/>
                <w:sz w:val="20"/>
                <w:szCs w:val="20"/>
              </w:rPr>
              <w:t>１</w:t>
            </w:r>
            <w:r w:rsidRPr="00556F84">
              <w:rPr>
                <w:rFonts w:ascii="ＭＳ 明朝" w:hAnsi="ＭＳ 明朝" w:hint="eastAsia"/>
                <w:sz w:val="20"/>
                <w:szCs w:val="20"/>
              </w:rPr>
              <w:t>月に実施</w:t>
            </w:r>
            <w:r w:rsidR="007C0442" w:rsidRPr="00556F84">
              <w:rPr>
                <w:rFonts w:ascii="ＭＳ 明朝" w:hAnsi="ＭＳ 明朝" w:hint="eastAsia"/>
                <w:sz w:val="20"/>
                <w:szCs w:val="20"/>
              </w:rPr>
              <w:t>した校内研修では</w:t>
            </w:r>
            <w:r w:rsidR="00973BF4" w:rsidRPr="00556F84">
              <w:rPr>
                <w:rFonts w:ascii="ＭＳ 明朝" w:hAnsi="ＭＳ 明朝" w:hint="eastAsia"/>
                <w:sz w:val="20"/>
                <w:szCs w:val="20"/>
              </w:rPr>
              <w:t>先進的な取組みを実践している４人の教員がそれぞれワークショップを</w:t>
            </w:r>
            <w:r w:rsidR="005D015C" w:rsidRPr="00556F84">
              <w:rPr>
                <w:rFonts w:ascii="ＭＳ 明朝" w:hAnsi="ＭＳ 明朝" w:hint="eastAsia"/>
                <w:sz w:val="20"/>
                <w:szCs w:val="20"/>
              </w:rPr>
              <w:t>開催した</w:t>
            </w:r>
            <w:r w:rsidRPr="00556F84">
              <w:rPr>
                <w:rFonts w:ascii="ＭＳ 明朝" w:hAnsi="ＭＳ 明朝" w:hint="eastAsia"/>
                <w:sz w:val="20"/>
                <w:szCs w:val="20"/>
              </w:rPr>
              <w:t>。</w:t>
            </w:r>
            <w:r w:rsidR="004C0A51" w:rsidRPr="00556F84">
              <w:rPr>
                <w:rFonts w:ascii="ＭＳ 明朝" w:hAnsi="ＭＳ 明朝" w:hint="eastAsia"/>
                <w:sz w:val="20"/>
                <w:szCs w:val="20"/>
              </w:rPr>
              <w:t>研究授業は</w:t>
            </w:r>
            <w:r w:rsidRPr="00556F84">
              <w:rPr>
                <w:rFonts w:ascii="ＭＳ 明朝" w:hAnsi="ＭＳ 明朝" w:hint="eastAsia"/>
                <w:sz w:val="20"/>
                <w:szCs w:val="20"/>
              </w:rPr>
              <w:t>５回実施。</w:t>
            </w:r>
            <w:r w:rsidR="004C0A51" w:rsidRPr="00556F84">
              <w:rPr>
                <w:rFonts w:ascii="ＭＳ 明朝" w:hAnsi="ＭＳ 明朝" w:hint="eastAsia"/>
                <w:sz w:val="20"/>
                <w:szCs w:val="20"/>
              </w:rPr>
              <w:t>（◎）</w:t>
            </w:r>
          </w:p>
          <w:p w14:paraId="7ABC6894" w14:textId="60C59556" w:rsidR="00F168D1" w:rsidRPr="00556F84" w:rsidRDefault="00E7101C" w:rsidP="004462EF">
            <w:pPr>
              <w:rPr>
                <w:rFonts w:ascii="ＭＳ 明朝" w:hAnsi="ＭＳ 明朝"/>
                <w:sz w:val="20"/>
                <w:szCs w:val="20"/>
              </w:rPr>
            </w:pPr>
            <w:r w:rsidRPr="00556F84">
              <w:rPr>
                <w:rFonts w:ascii="ＭＳ 明朝" w:hAnsi="ＭＳ 明朝" w:hint="eastAsia"/>
                <w:sz w:val="20"/>
                <w:szCs w:val="20"/>
              </w:rPr>
              <w:t>・</w:t>
            </w:r>
            <w:r w:rsidR="00F13E31" w:rsidRPr="00556F84">
              <w:rPr>
                <w:rFonts w:ascii="ＭＳ 明朝" w:hAnsi="ＭＳ 明朝" w:hint="eastAsia"/>
                <w:sz w:val="20"/>
                <w:szCs w:val="20"/>
              </w:rPr>
              <w:t>94.7</w:t>
            </w:r>
            <w:r w:rsidRPr="00556F84">
              <w:rPr>
                <w:rFonts w:ascii="ＭＳ 明朝" w:hAnsi="ＭＳ 明朝" w:hint="eastAsia"/>
                <w:sz w:val="20"/>
                <w:szCs w:val="20"/>
              </w:rPr>
              <w:t>%。</w:t>
            </w:r>
            <w:r w:rsidR="00F13E31" w:rsidRPr="00556F84">
              <w:rPr>
                <w:rFonts w:ascii="ＭＳ 明朝" w:hAnsi="ＭＳ 明朝" w:hint="eastAsia"/>
                <w:sz w:val="20"/>
                <w:szCs w:val="20"/>
              </w:rPr>
              <w:t>（◎）</w:t>
            </w:r>
          </w:p>
          <w:p w14:paraId="5C702EF9" w14:textId="77777777" w:rsidR="00E7101C" w:rsidRPr="00556F84" w:rsidRDefault="00E7101C" w:rsidP="004462EF">
            <w:pPr>
              <w:rPr>
                <w:rFonts w:ascii="ＭＳ 明朝" w:hAnsi="ＭＳ 明朝"/>
                <w:sz w:val="20"/>
                <w:szCs w:val="20"/>
              </w:rPr>
            </w:pPr>
          </w:p>
          <w:p w14:paraId="4C9A724B" w14:textId="694A0135" w:rsidR="009A0526" w:rsidRPr="00556F84" w:rsidRDefault="00131955" w:rsidP="004462EF">
            <w:pPr>
              <w:rPr>
                <w:rFonts w:ascii="ＭＳ 明朝" w:hAnsi="ＭＳ 明朝"/>
                <w:sz w:val="20"/>
                <w:szCs w:val="20"/>
              </w:rPr>
            </w:pPr>
            <w:r w:rsidRPr="00556F84">
              <w:rPr>
                <w:rFonts w:ascii="ＭＳ 明朝" w:hAnsi="ＭＳ 明朝" w:hint="eastAsia"/>
                <w:sz w:val="20"/>
                <w:szCs w:val="20"/>
              </w:rPr>
              <w:t>・第１回3.3</w:t>
            </w:r>
            <w:r w:rsidR="007C0442" w:rsidRPr="00556F84">
              <w:rPr>
                <w:rFonts w:ascii="ＭＳ 明朝" w:hAnsi="ＭＳ 明朝" w:hint="eastAsia"/>
                <w:sz w:val="20"/>
                <w:szCs w:val="20"/>
              </w:rPr>
              <w:t>0、第２回3.31。目標値には届いていないが</w:t>
            </w:r>
            <w:r w:rsidR="00AE47DD" w:rsidRPr="00556F84">
              <w:rPr>
                <w:rFonts w:ascii="ＭＳ 明朝" w:hAnsi="ＭＳ 明朝" w:hint="eastAsia"/>
                <w:sz w:val="20"/>
                <w:szCs w:val="20"/>
              </w:rPr>
              <w:t>１</w:t>
            </w:r>
            <w:r w:rsidR="007C0442" w:rsidRPr="00556F84">
              <w:rPr>
                <w:rFonts w:ascii="ＭＳ 明朝" w:hAnsi="ＭＳ 明朝" w:hint="eastAsia"/>
                <w:sz w:val="20"/>
                <w:szCs w:val="20"/>
              </w:rPr>
              <w:t>人</w:t>
            </w:r>
            <w:r w:rsidR="00AE47DD" w:rsidRPr="00556F84">
              <w:rPr>
                <w:rFonts w:ascii="ＭＳ 明朝" w:hAnsi="ＭＳ 明朝" w:hint="eastAsia"/>
                <w:sz w:val="20"/>
                <w:szCs w:val="20"/>
              </w:rPr>
              <w:t>１</w:t>
            </w:r>
            <w:r w:rsidR="007C0442" w:rsidRPr="00556F84">
              <w:rPr>
                <w:rFonts w:ascii="ＭＳ 明朝" w:hAnsi="ＭＳ 明朝" w:hint="eastAsia"/>
                <w:sz w:val="20"/>
                <w:szCs w:val="20"/>
              </w:rPr>
              <w:t>台端末の活用や観点別評価による授業改善が進んでおり、今後数値の向上は十分期待できる。（〇）</w:t>
            </w:r>
          </w:p>
          <w:p w14:paraId="09546584" w14:textId="77777777" w:rsidR="006D5893" w:rsidRPr="00556F84" w:rsidRDefault="00751835" w:rsidP="004462EF">
            <w:pPr>
              <w:rPr>
                <w:rFonts w:ascii="ＭＳ 明朝" w:hAnsi="ＭＳ 明朝"/>
                <w:sz w:val="20"/>
                <w:szCs w:val="20"/>
              </w:rPr>
            </w:pPr>
            <w:r w:rsidRPr="00556F84">
              <w:rPr>
                <w:rFonts w:ascii="ＭＳ 明朝" w:hAnsi="ＭＳ 明朝" w:hint="eastAsia"/>
                <w:sz w:val="20"/>
                <w:szCs w:val="20"/>
              </w:rPr>
              <w:t>・</w:t>
            </w:r>
            <w:r w:rsidR="00081D2E" w:rsidRPr="00556F84">
              <w:rPr>
                <w:rFonts w:ascii="ＭＳ 明朝" w:hAnsi="ＭＳ 明朝" w:hint="eastAsia"/>
                <w:sz w:val="20"/>
                <w:szCs w:val="20"/>
              </w:rPr>
              <w:t>「</w:t>
            </w:r>
            <w:r w:rsidR="001B6790" w:rsidRPr="00556F84">
              <w:rPr>
                <w:rFonts w:ascii="ＭＳ 明朝" w:hAnsi="ＭＳ 明朝" w:hint="eastAsia"/>
                <w:sz w:val="20"/>
                <w:szCs w:val="20"/>
              </w:rPr>
              <w:t>本校探究モデル</w:t>
            </w:r>
            <w:r w:rsidR="00081D2E" w:rsidRPr="00556F84">
              <w:rPr>
                <w:rFonts w:ascii="ＭＳ 明朝" w:hAnsi="ＭＳ 明朝" w:hint="eastAsia"/>
                <w:sz w:val="20"/>
                <w:szCs w:val="20"/>
              </w:rPr>
              <w:t>」</w:t>
            </w:r>
            <w:r w:rsidR="001B6790" w:rsidRPr="00556F84">
              <w:rPr>
                <w:rFonts w:ascii="ＭＳ 明朝" w:hAnsi="ＭＳ 明朝" w:hint="eastAsia"/>
                <w:sz w:val="20"/>
                <w:szCs w:val="20"/>
              </w:rPr>
              <w:t>がほぼできあがった。今後もアップデートを重ねより良きものへとしていきたい。</w:t>
            </w:r>
          </w:p>
          <w:p w14:paraId="3DD08FE0" w14:textId="5F3EDA95" w:rsidR="009A0526" w:rsidRPr="00556F84" w:rsidRDefault="00751835" w:rsidP="004462EF">
            <w:pPr>
              <w:rPr>
                <w:rFonts w:ascii="ＭＳ 明朝" w:hAnsi="ＭＳ 明朝"/>
                <w:sz w:val="20"/>
                <w:szCs w:val="20"/>
              </w:rPr>
            </w:pPr>
            <w:r w:rsidRPr="00556F84">
              <w:rPr>
                <w:rFonts w:ascii="ＭＳ 明朝" w:hAnsi="ＭＳ 明朝" w:hint="eastAsia"/>
                <w:sz w:val="20"/>
                <w:szCs w:val="20"/>
              </w:rPr>
              <w:t>３年生が</w:t>
            </w:r>
            <w:r w:rsidR="006D5893" w:rsidRPr="00556F84">
              <w:rPr>
                <w:rFonts w:ascii="ＭＳ 明朝" w:hAnsi="ＭＳ 明朝" w:hint="eastAsia"/>
                <w:sz w:val="20"/>
                <w:szCs w:val="20"/>
              </w:rPr>
              <w:t>北河内探究活動交流会やルールメイキング関西大会に参加した</w:t>
            </w:r>
            <w:r w:rsidR="004526A6" w:rsidRPr="00556F84">
              <w:rPr>
                <w:rFonts w:ascii="ＭＳ 明朝" w:hAnsi="ＭＳ 明朝" w:hint="eastAsia"/>
                <w:sz w:val="20"/>
                <w:szCs w:val="20"/>
              </w:rPr>
              <w:t>。</w:t>
            </w:r>
            <w:r w:rsidR="001B6790" w:rsidRPr="00556F84">
              <w:rPr>
                <w:rFonts w:ascii="ＭＳ 明朝" w:hAnsi="ＭＳ 明朝" w:hint="eastAsia"/>
                <w:sz w:val="20"/>
                <w:szCs w:val="20"/>
              </w:rPr>
              <w:t>外部コンテストへの参加は今後も続けていきたい。（〇）</w:t>
            </w:r>
          </w:p>
          <w:p w14:paraId="09B948A9" w14:textId="2D6DE066" w:rsidR="004526A6" w:rsidRPr="00556F84" w:rsidRDefault="004526A6" w:rsidP="004462EF">
            <w:pPr>
              <w:rPr>
                <w:rFonts w:ascii="ＭＳ 明朝" w:hAnsi="ＭＳ 明朝"/>
                <w:sz w:val="20"/>
                <w:szCs w:val="20"/>
              </w:rPr>
            </w:pPr>
            <w:r w:rsidRPr="00556F84">
              <w:rPr>
                <w:rFonts w:ascii="ＭＳ 明朝" w:hAnsi="ＭＳ 明朝" w:hint="eastAsia"/>
                <w:sz w:val="20"/>
                <w:szCs w:val="20"/>
              </w:rPr>
              <w:t>・</w:t>
            </w:r>
            <w:r w:rsidR="00D828D4" w:rsidRPr="00556F84">
              <w:rPr>
                <w:rFonts w:ascii="ＭＳ 明朝" w:hAnsi="ＭＳ 明朝" w:hint="eastAsia"/>
                <w:sz w:val="20"/>
                <w:szCs w:val="20"/>
              </w:rPr>
              <w:t>12</w:t>
            </w:r>
            <w:r w:rsidRPr="00556F84">
              <w:rPr>
                <w:rFonts w:ascii="ＭＳ 明朝" w:hAnsi="ＭＳ 明朝" w:hint="eastAsia"/>
                <w:sz w:val="20"/>
                <w:szCs w:val="20"/>
              </w:rPr>
              <w:t>月に実施。</w:t>
            </w:r>
            <w:r w:rsidR="00907306" w:rsidRPr="00556F84">
              <w:rPr>
                <w:rFonts w:ascii="ＭＳ 明朝" w:hAnsi="ＭＳ 明朝" w:hint="eastAsia"/>
                <w:sz w:val="20"/>
                <w:szCs w:val="20"/>
              </w:rPr>
              <w:t>課題設定に関する</w:t>
            </w:r>
            <w:r w:rsidRPr="00556F84">
              <w:rPr>
                <w:rFonts w:ascii="ＭＳ 明朝" w:hAnsi="ＭＳ 明朝" w:hint="eastAsia"/>
                <w:sz w:val="20"/>
                <w:szCs w:val="20"/>
              </w:rPr>
              <w:t>外部研修の伝達講習も</w:t>
            </w:r>
            <w:r w:rsidR="00907306" w:rsidRPr="00556F84">
              <w:rPr>
                <w:rFonts w:ascii="ＭＳ 明朝" w:hAnsi="ＭＳ 明朝" w:hint="eastAsia"/>
                <w:sz w:val="20"/>
                <w:szCs w:val="20"/>
              </w:rPr>
              <w:t>実施した</w:t>
            </w:r>
            <w:r w:rsidRPr="00556F84">
              <w:rPr>
                <w:rFonts w:ascii="ＭＳ 明朝" w:hAnsi="ＭＳ 明朝" w:hint="eastAsia"/>
                <w:sz w:val="20"/>
                <w:szCs w:val="20"/>
              </w:rPr>
              <w:t>。</w:t>
            </w:r>
            <w:r w:rsidR="00907306" w:rsidRPr="00556F84">
              <w:rPr>
                <w:rFonts w:ascii="ＭＳ 明朝" w:hAnsi="ＭＳ 明朝" w:hint="eastAsia"/>
                <w:sz w:val="20"/>
                <w:szCs w:val="20"/>
              </w:rPr>
              <w:t>（</w:t>
            </w:r>
            <w:r w:rsidR="007352BC" w:rsidRPr="00556F84">
              <w:rPr>
                <w:rFonts w:ascii="ＭＳ 明朝" w:hAnsi="ＭＳ 明朝" w:hint="eastAsia"/>
                <w:sz w:val="20"/>
                <w:szCs w:val="20"/>
              </w:rPr>
              <w:t>◎</w:t>
            </w:r>
            <w:r w:rsidR="00907306" w:rsidRPr="00556F84">
              <w:rPr>
                <w:rFonts w:ascii="ＭＳ 明朝" w:hAnsi="ＭＳ 明朝" w:hint="eastAsia"/>
                <w:sz w:val="20"/>
                <w:szCs w:val="20"/>
              </w:rPr>
              <w:t>）</w:t>
            </w:r>
          </w:p>
          <w:p w14:paraId="052C4F15" w14:textId="77777777" w:rsidR="009A0526" w:rsidRPr="00556F84" w:rsidRDefault="009A0526" w:rsidP="004462EF">
            <w:pPr>
              <w:rPr>
                <w:rFonts w:ascii="ＭＳ 明朝" w:hAnsi="ＭＳ 明朝"/>
                <w:sz w:val="20"/>
                <w:szCs w:val="20"/>
              </w:rPr>
            </w:pPr>
          </w:p>
          <w:p w14:paraId="02EB6A12" w14:textId="721AB361" w:rsidR="009A0526" w:rsidRPr="00556F84" w:rsidRDefault="002134FC" w:rsidP="004462EF">
            <w:pPr>
              <w:rPr>
                <w:rFonts w:ascii="ＭＳ 明朝" w:hAnsi="ＭＳ 明朝"/>
                <w:sz w:val="20"/>
                <w:szCs w:val="20"/>
              </w:rPr>
            </w:pPr>
            <w:r w:rsidRPr="00556F84">
              <w:rPr>
                <w:rFonts w:ascii="ＭＳ 明朝" w:hAnsi="ＭＳ 明朝" w:hint="eastAsia"/>
                <w:sz w:val="20"/>
                <w:szCs w:val="20"/>
              </w:rPr>
              <w:t>・</w:t>
            </w:r>
            <w:r w:rsidR="005207F3" w:rsidRPr="00556F84">
              <w:rPr>
                <w:rFonts w:ascii="ＭＳ 明朝" w:hAnsi="ＭＳ 明朝" w:hint="eastAsia"/>
                <w:sz w:val="20"/>
                <w:szCs w:val="20"/>
              </w:rPr>
              <w:t>１ランクアップは</w:t>
            </w:r>
            <w:r w:rsidRPr="00556F84">
              <w:rPr>
                <w:rFonts w:ascii="ＭＳ 明朝" w:hAnsi="ＭＳ 明朝" w:hint="eastAsia"/>
                <w:sz w:val="20"/>
                <w:szCs w:val="20"/>
              </w:rPr>
              <w:t>実現</w:t>
            </w:r>
            <w:r w:rsidR="005207F3" w:rsidRPr="00556F84">
              <w:rPr>
                <w:rFonts w:ascii="ＭＳ 明朝" w:hAnsi="ＭＳ 明朝" w:hint="eastAsia"/>
                <w:sz w:val="20"/>
                <w:szCs w:val="20"/>
              </w:rPr>
              <w:t>できなかったが、</w:t>
            </w:r>
            <w:r w:rsidR="00081D2E" w:rsidRPr="00556F84">
              <w:rPr>
                <w:rFonts w:ascii="ＭＳ 明朝" w:hAnsi="ＭＳ 明朝" w:hint="eastAsia"/>
                <w:sz w:val="20"/>
                <w:szCs w:val="20"/>
              </w:rPr>
              <w:t>上位層の成績は向上している。中下位層の成績が伸び悩み平均が上がらない状況である。「本校探究モデル」で取り組む「なりたい自分を見つけて将来を選ぶ」取</w:t>
            </w:r>
            <w:r w:rsidR="000363B0" w:rsidRPr="00556F84">
              <w:rPr>
                <w:rFonts w:ascii="ＭＳ 明朝" w:hAnsi="ＭＳ 明朝" w:hint="eastAsia"/>
                <w:sz w:val="20"/>
                <w:szCs w:val="20"/>
              </w:rPr>
              <w:t>り</w:t>
            </w:r>
            <w:r w:rsidR="00081D2E" w:rsidRPr="00556F84">
              <w:rPr>
                <w:rFonts w:ascii="ＭＳ 明朝" w:hAnsi="ＭＳ 明朝" w:hint="eastAsia"/>
                <w:sz w:val="20"/>
                <w:szCs w:val="20"/>
              </w:rPr>
              <w:t>組みを学びの動機づけに結び付けていきたい。（〇）</w:t>
            </w:r>
          </w:p>
          <w:p w14:paraId="708CC418" w14:textId="063EDBC5"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・関関同立・産近甲龍</w:t>
            </w:r>
            <w:r w:rsidR="006C191F" w:rsidRPr="00556F84">
              <w:rPr>
                <w:rFonts w:ascii="ＭＳ 明朝" w:hAnsi="ＭＳ 明朝" w:hint="eastAsia"/>
                <w:sz w:val="20"/>
                <w:szCs w:val="20"/>
              </w:rPr>
              <w:t>５</w:t>
            </w:r>
            <w:r w:rsidRPr="00556F84">
              <w:rPr>
                <w:rFonts w:ascii="ＭＳ 明朝" w:hAnsi="ＭＳ 明朝" w:hint="eastAsia"/>
                <w:sz w:val="20"/>
                <w:szCs w:val="20"/>
              </w:rPr>
              <w:t>人</w:t>
            </w:r>
          </w:p>
          <w:p w14:paraId="09280980" w14:textId="17509C22"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w:t>
            </w:r>
          </w:p>
          <w:p w14:paraId="634BB17F" w14:textId="31D7EBAE"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・摂神追桃</w:t>
            </w:r>
            <w:r w:rsidR="006C191F" w:rsidRPr="00556F84">
              <w:rPr>
                <w:rFonts w:ascii="ＭＳ 明朝" w:hAnsi="ＭＳ 明朝" w:hint="eastAsia"/>
                <w:sz w:val="20"/>
                <w:szCs w:val="20"/>
              </w:rPr>
              <w:t>4</w:t>
            </w:r>
            <w:r w:rsidR="00764F2E" w:rsidRPr="00556F84">
              <w:rPr>
                <w:rFonts w:ascii="ＭＳ 明朝" w:hAnsi="ＭＳ 明朝" w:hint="eastAsia"/>
                <w:sz w:val="20"/>
                <w:szCs w:val="20"/>
              </w:rPr>
              <w:t>2</w:t>
            </w:r>
            <w:r w:rsidRPr="00556F84">
              <w:rPr>
                <w:rFonts w:ascii="ＭＳ 明朝" w:hAnsi="ＭＳ 明朝" w:hint="eastAsia"/>
                <w:sz w:val="20"/>
                <w:szCs w:val="20"/>
              </w:rPr>
              <w:t>人（△）</w:t>
            </w:r>
          </w:p>
          <w:p w14:paraId="69E53AD0" w14:textId="0A86806D"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・関西外大18人（〇）</w:t>
            </w:r>
          </w:p>
          <w:p w14:paraId="1A0E2A10" w14:textId="282B5F21"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・看護医療系大学10人（◎）</w:t>
            </w:r>
          </w:p>
          <w:p w14:paraId="2C705BE4" w14:textId="5EA80502" w:rsidR="00FB279B" w:rsidRPr="00556F84" w:rsidRDefault="00FB279B" w:rsidP="00FB279B">
            <w:pPr>
              <w:rPr>
                <w:rFonts w:ascii="ＭＳ 明朝" w:hAnsi="ＭＳ 明朝"/>
                <w:sz w:val="20"/>
                <w:szCs w:val="20"/>
              </w:rPr>
            </w:pPr>
            <w:r w:rsidRPr="00556F84">
              <w:rPr>
                <w:rFonts w:ascii="ＭＳ 明朝" w:hAnsi="ＭＳ 明朝" w:hint="eastAsia"/>
                <w:sz w:val="20"/>
                <w:szCs w:val="20"/>
              </w:rPr>
              <w:t>・芸術系大学２人（〇）</w:t>
            </w:r>
          </w:p>
          <w:p w14:paraId="2AB61FD9" w14:textId="7AC2CC00" w:rsidR="002134FC" w:rsidRPr="00556F84" w:rsidRDefault="00FB279B" w:rsidP="00FB279B">
            <w:pPr>
              <w:jc w:val="left"/>
              <w:rPr>
                <w:rFonts w:ascii="ＭＳ 明朝" w:hAnsi="ＭＳ 明朝"/>
                <w:sz w:val="20"/>
                <w:szCs w:val="20"/>
              </w:rPr>
            </w:pPr>
            <w:r w:rsidRPr="00556F84">
              <w:rPr>
                <w:rFonts w:ascii="ＭＳ 明朝" w:hAnsi="ＭＳ 明朝" w:hint="eastAsia"/>
                <w:sz w:val="20"/>
                <w:szCs w:val="20"/>
              </w:rPr>
              <w:t>・就職内定率100%（〇）</w:t>
            </w:r>
          </w:p>
          <w:p w14:paraId="762D21E9" w14:textId="08A09C87" w:rsidR="009A0526" w:rsidRPr="00556F84" w:rsidRDefault="00DF7DCF" w:rsidP="00A160D7">
            <w:pPr>
              <w:rPr>
                <w:rFonts w:ascii="ＭＳ 明朝" w:hAnsi="ＭＳ 明朝"/>
                <w:color w:val="0070C0"/>
                <w:sz w:val="20"/>
                <w:szCs w:val="20"/>
              </w:rPr>
            </w:pPr>
            <w:r w:rsidRPr="00556F84">
              <w:rPr>
                <w:rFonts w:ascii="ＭＳ 明朝" w:hAnsi="ＭＳ 明朝" w:hint="eastAsia"/>
                <w:sz w:val="20"/>
                <w:szCs w:val="20"/>
              </w:rPr>
              <w:t>・</w:t>
            </w:r>
            <w:r w:rsidR="00961C3A" w:rsidRPr="00556F84">
              <w:rPr>
                <w:rFonts w:ascii="ＭＳ 明朝" w:hAnsi="ＭＳ 明朝" w:hint="eastAsia"/>
                <w:sz w:val="20"/>
                <w:szCs w:val="20"/>
              </w:rPr>
              <w:t>89.2</w:t>
            </w:r>
            <w:r w:rsidRPr="00556F84">
              <w:rPr>
                <w:rFonts w:ascii="ＭＳ 明朝" w:hAnsi="ＭＳ 明朝" w:hint="eastAsia"/>
                <w:sz w:val="20"/>
                <w:szCs w:val="20"/>
              </w:rPr>
              <w:t>%</w:t>
            </w:r>
            <w:r w:rsidR="00961C3A" w:rsidRPr="00556F84">
              <w:rPr>
                <w:rFonts w:ascii="ＭＳ 明朝" w:hAnsi="ＭＳ 明朝" w:hint="eastAsia"/>
                <w:sz w:val="20"/>
                <w:szCs w:val="20"/>
              </w:rPr>
              <w:t>、76.3</w:t>
            </w:r>
            <w:r w:rsidRPr="00556F84">
              <w:rPr>
                <w:rFonts w:ascii="ＭＳ 明朝" w:hAnsi="ＭＳ 明朝" w:hint="eastAsia"/>
                <w:sz w:val="20"/>
                <w:szCs w:val="20"/>
              </w:rPr>
              <w:t>%。</w:t>
            </w:r>
            <w:r w:rsidR="00961C3A" w:rsidRPr="00556F84">
              <w:rPr>
                <w:rFonts w:ascii="ＭＳ 明朝" w:hAnsi="ＭＳ 明朝" w:hint="eastAsia"/>
                <w:sz w:val="20"/>
                <w:szCs w:val="20"/>
              </w:rPr>
              <w:t>（△）</w:t>
            </w:r>
          </w:p>
        </w:tc>
      </w:tr>
      <w:tr w:rsidR="00340824" w:rsidRPr="00556F84" w14:paraId="492A34B3" w14:textId="77777777" w:rsidTr="00C03C2E">
        <w:trPr>
          <w:cantSplit/>
          <w:trHeight w:val="5136"/>
          <w:jc w:val="center"/>
        </w:trPr>
        <w:tc>
          <w:tcPr>
            <w:tcW w:w="881" w:type="dxa"/>
            <w:shd w:val="clear" w:color="auto" w:fill="auto"/>
            <w:textDirection w:val="tbRlV"/>
            <w:vAlign w:val="center"/>
          </w:tcPr>
          <w:p w14:paraId="4E9C69EE" w14:textId="311D1358" w:rsidR="00340824" w:rsidRPr="00556F84" w:rsidRDefault="00E14F79" w:rsidP="00584789">
            <w:pPr>
              <w:spacing w:line="260" w:lineRule="exact"/>
              <w:jc w:val="center"/>
              <w:rPr>
                <w:rFonts w:ascii="ＭＳ 明朝" w:hAnsi="ＭＳ 明朝"/>
                <w:spacing w:val="-20"/>
                <w:sz w:val="20"/>
                <w:szCs w:val="20"/>
              </w:rPr>
            </w:pPr>
            <w:r w:rsidRPr="00556F84">
              <w:rPr>
                <w:rFonts w:ascii="ＭＳ 明朝" w:hAnsi="ＭＳ 明朝" w:hint="eastAsia"/>
                <w:sz w:val="20"/>
                <w:szCs w:val="20"/>
              </w:rPr>
              <w:lastRenderedPageBreak/>
              <w:t>２</w:t>
            </w:r>
            <w:r w:rsidR="00340824" w:rsidRPr="00556F84">
              <w:rPr>
                <w:rFonts w:ascii="ＭＳ 明朝" w:hAnsi="ＭＳ 明朝" w:hint="eastAsia"/>
                <w:sz w:val="20"/>
                <w:szCs w:val="20"/>
              </w:rPr>
              <w:t xml:space="preserve">　</w:t>
            </w:r>
            <w:r w:rsidR="00584789" w:rsidRPr="00556F84">
              <w:rPr>
                <w:rFonts w:ascii="ＭＳ 明朝" w:hAnsi="ＭＳ 明朝" w:hint="eastAsia"/>
                <w:sz w:val="20"/>
                <w:szCs w:val="20"/>
              </w:rPr>
              <w:t>地域・</w:t>
            </w:r>
            <w:r w:rsidR="00340824" w:rsidRPr="00556F84">
              <w:rPr>
                <w:rFonts w:ascii="ＭＳ 明朝" w:hAnsi="ＭＳ 明朝" w:hint="eastAsia"/>
                <w:sz w:val="20"/>
                <w:szCs w:val="20"/>
              </w:rPr>
              <w:t>保護者から信頼される学校づくり</w:t>
            </w:r>
          </w:p>
        </w:tc>
        <w:tc>
          <w:tcPr>
            <w:tcW w:w="2871" w:type="dxa"/>
            <w:shd w:val="clear" w:color="auto" w:fill="auto"/>
          </w:tcPr>
          <w:p w14:paraId="15E54176" w14:textId="0C56F7A4" w:rsidR="003D0573" w:rsidRPr="00556F84" w:rsidRDefault="00340824" w:rsidP="00340824">
            <w:pPr>
              <w:ind w:left="354" w:hangingChars="177" w:hanging="354"/>
              <w:rPr>
                <w:sz w:val="20"/>
                <w:szCs w:val="20"/>
              </w:rPr>
            </w:pPr>
            <w:r w:rsidRPr="00556F84">
              <w:rPr>
                <w:rFonts w:hint="eastAsia"/>
                <w:sz w:val="20"/>
                <w:szCs w:val="20"/>
              </w:rPr>
              <w:t>（</w:t>
            </w:r>
            <w:r w:rsidR="00E14F79" w:rsidRPr="00556F84">
              <w:rPr>
                <w:rFonts w:hint="eastAsia"/>
                <w:sz w:val="20"/>
                <w:szCs w:val="20"/>
              </w:rPr>
              <w:t>１</w:t>
            </w:r>
            <w:r w:rsidRPr="00556F84">
              <w:rPr>
                <w:rFonts w:hint="eastAsia"/>
                <w:sz w:val="20"/>
                <w:szCs w:val="20"/>
              </w:rPr>
              <w:t>）</w:t>
            </w:r>
            <w:r w:rsidR="008F38D2" w:rsidRPr="00556F84">
              <w:rPr>
                <w:rFonts w:ascii="ＭＳ 明朝" w:hAnsi="ＭＳ 明朝" w:hint="eastAsia"/>
              </w:rPr>
              <w:t>自律を促す指導を粘り強く行い、生徒の規範意識を醸成するとともに、教育相談体制や生徒支援体制の満足度を向上させる。</w:t>
            </w:r>
          </w:p>
          <w:p w14:paraId="170D0F28" w14:textId="77777777" w:rsidR="003D0573" w:rsidRPr="00556F84" w:rsidRDefault="003D0573" w:rsidP="00340824">
            <w:pPr>
              <w:ind w:left="354" w:hangingChars="177" w:hanging="354"/>
              <w:rPr>
                <w:sz w:val="20"/>
                <w:szCs w:val="20"/>
              </w:rPr>
            </w:pPr>
          </w:p>
          <w:p w14:paraId="6B0B295A" w14:textId="77777777" w:rsidR="00340824" w:rsidRPr="00556F84" w:rsidRDefault="00340824" w:rsidP="00340824">
            <w:pPr>
              <w:ind w:left="354" w:hangingChars="177" w:hanging="354"/>
              <w:rPr>
                <w:sz w:val="20"/>
                <w:szCs w:val="20"/>
              </w:rPr>
            </w:pPr>
          </w:p>
          <w:p w14:paraId="3E59131A" w14:textId="77777777" w:rsidR="00B730B8" w:rsidRPr="00556F84" w:rsidRDefault="00B730B8" w:rsidP="00340824">
            <w:pPr>
              <w:ind w:left="354" w:hangingChars="177" w:hanging="354"/>
              <w:rPr>
                <w:sz w:val="20"/>
                <w:szCs w:val="20"/>
              </w:rPr>
            </w:pPr>
          </w:p>
          <w:p w14:paraId="7A3EB065" w14:textId="77777777" w:rsidR="00512597" w:rsidRPr="00556F84" w:rsidRDefault="00512597" w:rsidP="00340824">
            <w:pPr>
              <w:ind w:left="354" w:hangingChars="177" w:hanging="354"/>
              <w:rPr>
                <w:sz w:val="20"/>
                <w:szCs w:val="20"/>
              </w:rPr>
            </w:pPr>
          </w:p>
          <w:p w14:paraId="52021EBB" w14:textId="32241637" w:rsidR="002E30EF" w:rsidRPr="00556F84" w:rsidRDefault="002E30EF" w:rsidP="00340824">
            <w:pPr>
              <w:ind w:left="354" w:hangingChars="177" w:hanging="354"/>
              <w:rPr>
                <w:sz w:val="20"/>
                <w:szCs w:val="20"/>
              </w:rPr>
            </w:pPr>
          </w:p>
          <w:p w14:paraId="2D750064" w14:textId="77777777" w:rsidR="001808BC" w:rsidRPr="00556F84" w:rsidRDefault="001808BC" w:rsidP="00340824">
            <w:pPr>
              <w:ind w:left="354" w:hangingChars="177" w:hanging="354"/>
              <w:rPr>
                <w:sz w:val="20"/>
                <w:szCs w:val="20"/>
              </w:rPr>
            </w:pPr>
          </w:p>
          <w:p w14:paraId="30EB057D" w14:textId="77777777" w:rsidR="00DC6511" w:rsidRPr="00556F84" w:rsidRDefault="00DC6511" w:rsidP="00340824">
            <w:pPr>
              <w:ind w:left="354" w:hangingChars="177" w:hanging="354"/>
              <w:rPr>
                <w:sz w:val="20"/>
                <w:szCs w:val="20"/>
              </w:rPr>
            </w:pPr>
          </w:p>
          <w:p w14:paraId="4BDFB72E" w14:textId="77777777" w:rsidR="00DC6511" w:rsidRPr="00556F84" w:rsidRDefault="00DC6511" w:rsidP="00340824">
            <w:pPr>
              <w:ind w:left="354" w:hangingChars="177" w:hanging="354"/>
              <w:rPr>
                <w:sz w:val="20"/>
                <w:szCs w:val="20"/>
              </w:rPr>
            </w:pPr>
          </w:p>
          <w:p w14:paraId="266E9A72" w14:textId="77777777" w:rsidR="00DC6511" w:rsidRPr="00556F84" w:rsidRDefault="00DC6511" w:rsidP="00340824">
            <w:pPr>
              <w:ind w:left="354" w:hangingChars="177" w:hanging="354"/>
              <w:rPr>
                <w:sz w:val="20"/>
                <w:szCs w:val="20"/>
              </w:rPr>
            </w:pPr>
          </w:p>
          <w:p w14:paraId="1FEB1872" w14:textId="77777777" w:rsidR="00DC6511" w:rsidRPr="00556F84" w:rsidRDefault="00DC6511" w:rsidP="00340824">
            <w:pPr>
              <w:ind w:left="354" w:hangingChars="177" w:hanging="354"/>
              <w:rPr>
                <w:sz w:val="20"/>
                <w:szCs w:val="20"/>
              </w:rPr>
            </w:pPr>
          </w:p>
          <w:p w14:paraId="697CF6CF" w14:textId="77777777" w:rsidR="00DC6511" w:rsidRPr="00556F84" w:rsidRDefault="00DC6511" w:rsidP="00340824">
            <w:pPr>
              <w:ind w:left="354" w:hangingChars="177" w:hanging="354"/>
              <w:rPr>
                <w:sz w:val="20"/>
                <w:szCs w:val="20"/>
              </w:rPr>
            </w:pPr>
          </w:p>
          <w:p w14:paraId="1D54A8FA" w14:textId="77777777" w:rsidR="00DC6511" w:rsidRPr="00556F84" w:rsidRDefault="00DC6511" w:rsidP="00340824">
            <w:pPr>
              <w:ind w:left="354" w:hangingChars="177" w:hanging="354"/>
              <w:rPr>
                <w:sz w:val="20"/>
                <w:szCs w:val="20"/>
              </w:rPr>
            </w:pPr>
          </w:p>
          <w:p w14:paraId="517737F7" w14:textId="77777777" w:rsidR="00DC6511" w:rsidRPr="00556F84" w:rsidRDefault="00DC6511" w:rsidP="00340824">
            <w:pPr>
              <w:ind w:left="354" w:hangingChars="177" w:hanging="354"/>
              <w:rPr>
                <w:sz w:val="20"/>
                <w:szCs w:val="20"/>
              </w:rPr>
            </w:pPr>
          </w:p>
          <w:p w14:paraId="3661D881" w14:textId="6841EC31" w:rsidR="00B730B8" w:rsidRPr="00556F84" w:rsidRDefault="002E30EF" w:rsidP="00340824">
            <w:pPr>
              <w:ind w:left="354" w:hangingChars="177" w:hanging="354"/>
              <w:rPr>
                <w:sz w:val="20"/>
                <w:szCs w:val="20"/>
              </w:rPr>
            </w:pPr>
            <w:r w:rsidRPr="00556F84">
              <w:rPr>
                <w:rFonts w:hint="eastAsia"/>
                <w:sz w:val="20"/>
                <w:szCs w:val="20"/>
              </w:rPr>
              <w:t>（</w:t>
            </w:r>
            <w:r w:rsidR="00E14F79" w:rsidRPr="00556F84">
              <w:rPr>
                <w:rFonts w:hint="eastAsia"/>
                <w:sz w:val="20"/>
                <w:szCs w:val="20"/>
              </w:rPr>
              <w:t>２</w:t>
            </w:r>
            <w:r w:rsidRPr="00556F84">
              <w:rPr>
                <w:rFonts w:hint="eastAsia"/>
                <w:sz w:val="20"/>
                <w:szCs w:val="20"/>
              </w:rPr>
              <w:t>）安心できる人間関係を構築するため特別活動（行事、部活動等）を充実させ、学校満足度を向上</w:t>
            </w:r>
            <w:r w:rsidR="00D26F92" w:rsidRPr="00556F84">
              <w:rPr>
                <w:rFonts w:hint="eastAsia"/>
                <w:sz w:val="20"/>
                <w:szCs w:val="20"/>
              </w:rPr>
              <w:t>させ</w:t>
            </w:r>
            <w:r w:rsidRPr="00556F84">
              <w:rPr>
                <w:rFonts w:hint="eastAsia"/>
                <w:sz w:val="20"/>
                <w:szCs w:val="20"/>
              </w:rPr>
              <w:t>る。</w:t>
            </w:r>
          </w:p>
          <w:p w14:paraId="62BBAE45" w14:textId="77777777" w:rsidR="004D2A9A" w:rsidRPr="00556F84" w:rsidRDefault="004D2A9A" w:rsidP="00340824">
            <w:pPr>
              <w:ind w:left="354" w:hangingChars="177" w:hanging="354"/>
              <w:rPr>
                <w:sz w:val="20"/>
                <w:szCs w:val="20"/>
              </w:rPr>
            </w:pPr>
          </w:p>
          <w:p w14:paraId="55196C00" w14:textId="77777777" w:rsidR="004D2A9A" w:rsidRPr="00556F84" w:rsidRDefault="004D2A9A" w:rsidP="00340824">
            <w:pPr>
              <w:ind w:left="354" w:hangingChars="177" w:hanging="354"/>
              <w:rPr>
                <w:sz w:val="20"/>
                <w:szCs w:val="20"/>
              </w:rPr>
            </w:pPr>
          </w:p>
          <w:p w14:paraId="6C724E97" w14:textId="77777777" w:rsidR="00504DF1" w:rsidRPr="00556F84" w:rsidRDefault="00504DF1" w:rsidP="00340824">
            <w:pPr>
              <w:ind w:left="354" w:hangingChars="177" w:hanging="354"/>
              <w:rPr>
                <w:sz w:val="20"/>
                <w:szCs w:val="20"/>
              </w:rPr>
            </w:pPr>
          </w:p>
          <w:p w14:paraId="2631DF33" w14:textId="77777777" w:rsidR="00340824" w:rsidRPr="00556F84" w:rsidRDefault="00340824" w:rsidP="00293D4D">
            <w:pPr>
              <w:ind w:left="354" w:hangingChars="177" w:hanging="354"/>
              <w:rPr>
                <w:strike/>
                <w:sz w:val="20"/>
                <w:szCs w:val="20"/>
              </w:rPr>
            </w:pPr>
          </w:p>
        </w:tc>
        <w:tc>
          <w:tcPr>
            <w:tcW w:w="4252" w:type="dxa"/>
            <w:tcBorders>
              <w:right w:val="dashed" w:sz="4" w:space="0" w:color="auto"/>
            </w:tcBorders>
            <w:shd w:val="clear" w:color="auto" w:fill="auto"/>
          </w:tcPr>
          <w:p w14:paraId="624C6AE3" w14:textId="77777777" w:rsidR="00340824" w:rsidRPr="00556F84" w:rsidRDefault="003D0573" w:rsidP="00340824">
            <w:pPr>
              <w:ind w:left="396" w:hangingChars="198" w:hanging="396"/>
              <w:rPr>
                <w:sz w:val="20"/>
                <w:szCs w:val="20"/>
              </w:rPr>
            </w:pPr>
            <w:r w:rsidRPr="00556F84">
              <w:rPr>
                <w:rFonts w:hint="eastAsia"/>
                <w:sz w:val="20"/>
                <w:szCs w:val="20"/>
              </w:rPr>
              <w:t>・</w:t>
            </w:r>
            <w:r w:rsidR="00340824" w:rsidRPr="00556F84">
              <w:rPr>
                <w:rFonts w:hint="eastAsia"/>
                <w:sz w:val="20"/>
                <w:szCs w:val="20"/>
              </w:rPr>
              <w:t>教員全員による生徒指導体制を推進する</w:t>
            </w:r>
            <w:r w:rsidRPr="00556F84">
              <w:rPr>
                <w:rFonts w:hint="eastAsia"/>
                <w:sz w:val="20"/>
                <w:szCs w:val="20"/>
              </w:rPr>
              <w:t>。</w:t>
            </w:r>
          </w:p>
          <w:p w14:paraId="28AD6B9F" w14:textId="77777777" w:rsidR="003D0573" w:rsidRPr="00556F84" w:rsidRDefault="003D0573" w:rsidP="00340824">
            <w:pPr>
              <w:ind w:left="396" w:hangingChars="198" w:hanging="396"/>
              <w:rPr>
                <w:sz w:val="20"/>
                <w:szCs w:val="20"/>
              </w:rPr>
            </w:pPr>
          </w:p>
          <w:p w14:paraId="20066E7B" w14:textId="77777777" w:rsidR="003D0573" w:rsidRPr="00556F84" w:rsidRDefault="003D0573" w:rsidP="00340824">
            <w:pPr>
              <w:ind w:left="396" w:hangingChars="198" w:hanging="396"/>
              <w:rPr>
                <w:sz w:val="20"/>
                <w:szCs w:val="20"/>
              </w:rPr>
            </w:pPr>
          </w:p>
          <w:p w14:paraId="31C9359B" w14:textId="77777777" w:rsidR="003D0573" w:rsidRPr="00556F84" w:rsidRDefault="003D0573" w:rsidP="00340824">
            <w:pPr>
              <w:ind w:left="396" w:hangingChars="198" w:hanging="396"/>
              <w:rPr>
                <w:sz w:val="20"/>
                <w:szCs w:val="20"/>
              </w:rPr>
            </w:pPr>
          </w:p>
          <w:p w14:paraId="0F1A5BBF" w14:textId="77777777" w:rsidR="003D0573" w:rsidRPr="00556F84" w:rsidRDefault="003D0573" w:rsidP="00340824">
            <w:pPr>
              <w:ind w:left="396" w:hangingChars="198" w:hanging="396"/>
              <w:rPr>
                <w:sz w:val="20"/>
                <w:szCs w:val="20"/>
              </w:rPr>
            </w:pPr>
          </w:p>
          <w:p w14:paraId="013E591A" w14:textId="77777777" w:rsidR="003D0573" w:rsidRPr="00556F84" w:rsidRDefault="003D0573" w:rsidP="00340824">
            <w:pPr>
              <w:ind w:left="396" w:hangingChars="198" w:hanging="396"/>
              <w:rPr>
                <w:sz w:val="20"/>
                <w:szCs w:val="20"/>
              </w:rPr>
            </w:pPr>
          </w:p>
          <w:p w14:paraId="4FECDC16" w14:textId="77777777" w:rsidR="003D0573" w:rsidRPr="00556F84" w:rsidRDefault="003D0573" w:rsidP="00340824">
            <w:pPr>
              <w:ind w:left="396" w:hangingChars="198" w:hanging="396"/>
              <w:rPr>
                <w:sz w:val="20"/>
                <w:szCs w:val="20"/>
              </w:rPr>
            </w:pPr>
          </w:p>
          <w:p w14:paraId="1C2030A9" w14:textId="77777777" w:rsidR="00B730B8" w:rsidRPr="00556F84" w:rsidRDefault="00B730B8" w:rsidP="00340824">
            <w:pPr>
              <w:ind w:left="396" w:hangingChars="198" w:hanging="396"/>
              <w:rPr>
                <w:sz w:val="20"/>
                <w:szCs w:val="20"/>
              </w:rPr>
            </w:pPr>
          </w:p>
          <w:p w14:paraId="346B195C" w14:textId="77777777" w:rsidR="00420B76" w:rsidRPr="00556F84" w:rsidRDefault="00420B76" w:rsidP="00340824">
            <w:pPr>
              <w:ind w:left="396" w:hangingChars="198" w:hanging="396"/>
              <w:rPr>
                <w:sz w:val="20"/>
                <w:szCs w:val="20"/>
              </w:rPr>
            </w:pPr>
            <w:r w:rsidRPr="00556F84">
              <w:rPr>
                <w:rFonts w:hint="eastAsia"/>
                <w:sz w:val="20"/>
                <w:szCs w:val="20"/>
              </w:rPr>
              <w:t>・要支援生徒について支援教育コーディネー</w:t>
            </w:r>
          </w:p>
          <w:p w14:paraId="490E8DAD" w14:textId="77777777" w:rsidR="00420B76" w:rsidRPr="00556F84" w:rsidRDefault="00420B76" w:rsidP="00420B76">
            <w:pPr>
              <w:ind w:leftChars="100" w:left="406" w:hangingChars="98" w:hanging="196"/>
              <w:rPr>
                <w:sz w:val="20"/>
                <w:szCs w:val="20"/>
              </w:rPr>
            </w:pPr>
            <w:r w:rsidRPr="00556F84">
              <w:rPr>
                <w:rFonts w:hint="eastAsia"/>
                <w:sz w:val="20"/>
                <w:szCs w:val="20"/>
              </w:rPr>
              <w:t>ター、教育相談委員会、担任、ＳＣ、ＳＳＷ</w:t>
            </w:r>
          </w:p>
          <w:p w14:paraId="19F77D2B" w14:textId="0BB8BBF0" w:rsidR="00512597" w:rsidRPr="00556F84" w:rsidRDefault="00420B76" w:rsidP="00420B76">
            <w:pPr>
              <w:ind w:leftChars="100" w:left="406" w:hangingChars="98" w:hanging="196"/>
              <w:rPr>
                <w:sz w:val="20"/>
                <w:szCs w:val="20"/>
              </w:rPr>
            </w:pPr>
            <w:r w:rsidRPr="00556F84">
              <w:rPr>
                <w:rFonts w:hint="eastAsia"/>
                <w:sz w:val="20"/>
                <w:szCs w:val="20"/>
              </w:rPr>
              <w:t>による連携した支援を行う。</w:t>
            </w:r>
          </w:p>
          <w:p w14:paraId="46898FD2" w14:textId="77777777" w:rsidR="00512597" w:rsidRPr="00556F84" w:rsidRDefault="00512597" w:rsidP="00340824">
            <w:pPr>
              <w:ind w:left="396" w:hangingChars="198" w:hanging="396"/>
              <w:rPr>
                <w:sz w:val="20"/>
                <w:szCs w:val="20"/>
              </w:rPr>
            </w:pPr>
          </w:p>
          <w:p w14:paraId="43013D64" w14:textId="77777777" w:rsidR="00DC6511" w:rsidRPr="00556F84" w:rsidRDefault="00DC6511" w:rsidP="00340824">
            <w:pPr>
              <w:ind w:left="396" w:hangingChars="198" w:hanging="396"/>
              <w:rPr>
                <w:sz w:val="20"/>
                <w:szCs w:val="20"/>
              </w:rPr>
            </w:pPr>
          </w:p>
          <w:p w14:paraId="1CF91D30" w14:textId="77777777" w:rsidR="00DC6511" w:rsidRPr="00556F84" w:rsidRDefault="00DC6511" w:rsidP="00340824">
            <w:pPr>
              <w:ind w:left="396" w:hangingChars="198" w:hanging="396"/>
              <w:rPr>
                <w:sz w:val="20"/>
                <w:szCs w:val="20"/>
              </w:rPr>
            </w:pPr>
          </w:p>
          <w:p w14:paraId="32455B8D" w14:textId="77777777" w:rsidR="00DC6511" w:rsidRPr="00556F84" w:rsidRDefault="00DC6511" w:rsidP="00340824">
            <w:pPr>
              <w:ind w:left="396" w:hangingChars="198" w:hanging="396"/>
              <w:rPr>
                <w:sz w:val="20"/>
                <w:szCs w:val="20"/>
              </w:rPr>
            </w:pPr>
          </w:p>
          <w:p w14:paraId="129D8160" w14:textId="77777777" w:rsidR="00DC6511" w:rsidRPr="00556F84" w:rsidRDefault="00DC6511" w:rsidP="00340824">
            <w:pPr>
              <w:ind w:left="396" w:hangingChars="198" w:hanging="396"/>
              <w:rPr>
                <w:sz w:val="20"/>
                <w:szCs w:val="20"/>
              </w:rPr>
            </w:pPr>
          </w:p>
          <w:p w14:paraId="2138D18C" w14:textId="77777777" w:rsidR="00DC6511" w:rsidRPr="00556F84" w:rsidRDefault="00DC6511" w:rsidP="00340824">
            <w:pPr>
              <w:ind w:left="396" w:hangingChars="198" w:hanging="396"/>
              <w:rPr>
                <w:sz w:val="20"/>
                <w:szCs w:val="20"/>
              </w:rPr>
            </w:pPr>
          </w:p>
          <w:p w14:paraId="6E691486" w14:textId="77777777" w:rsidR="00DC6511" w:rsidRPr="00556F84" w:rsidRDefault="00DC6511" w:rsidP="00340824">
            <w:pPr>
              <w:ind w:left="396" w:hangingChars="198" w:hanging="396"/>
              <w:rPr>
                <w:sz w:val="20"/>
                <w:szCs w:val="20"/>
              </w:rPr>
            </w:pPr>
          </w:p>
          <w:p w14:paraId="0ADDBC6A" w14:textId="77777777" w:rsidR="00DC6511" w:rsidRPr="00556F84" w:rsidRDefault="00DC6511" w:rsidP="00340824">
            <w:pPr>
              <w:ind w:left="396" w:hangingChars="198" w:hanging="396"/>
              <w:rPr>
                <w:sz w:val="20"/>
                <w:szCs w:val="20"/>
              </w:rPr>
            </w:pPr>
          </w:p>
          <w:p w14:paraId="2FB816FD" w14:textId="6197F4B8" w:rsidR="00D26F92" w:rsidRPr="00556F84" w:rsidRDefault="002E30EF" w:rsidP="002E30EF">
            <w:pPr>
              <w:ind w:left="210" w:hangingChars="100" w:hanging="210"/>
            </w:pPr>
            <w:r w:rsidRPr="00556F84">
              <w:rPr>
                <w:rFonts w:hint="eastAsia"/>
              </w:rPr>
              <w:t>・</w:t>
            </w:r>
            <w:r w:rsidR="00D26F92" w:rsidRPr="00556F84">
              <w:rPr>
                <w:rFonts w:hint="eastAsia"/>
              </w:rPr>
              <w:t>生徒会活動を推進し、地域とも連携し学校行事を更に活性化させる。</w:t>
            </w:r>
          </w:p>
          <w:p w14:paraId="51D82C6A" w14:textId="6D2CCEE6" w:rsidR="00504DF1" w:rsidRPr="00556F84" w:rsidRDefault="00504DF1" w:rsidP="002E30EF">
            <w:pPr>
              <w:ind w:left="210" w:hangingChars="100" w:hanging="210"/>
            </w:pPr>
          </w:p>
          <w:p w14:paraId="6B0A3913" w14:textId="77777777" w:rsidR="00504DF1" w:rsidRPr="00556F84" w:rsidRDefault="00504DF1" w:rsidP="002E30EF">
            <w:pPr>
              <w:ind w:left="210" w:hangingChars="100" w:hanging="210"/>
            </w:pPr>
          </w:p>
          <w:p w14:paraId="21C3E344" w14:textId="5CA6DD4C" w:rsidR="00504DF1" w:rsidRPr="00556F84" w:rsidRDefault="00D26F92" w:rsidP="00293D4D">
            <w:pPr>
              <w:ind w:left="210" w:hangingChars="100" w:hanging="210"/>
              <w:rPr>
                <w:sz w:val="20"/>
                <w:szCs w:val="20"/>
              </w:rPr>
            </w:pPr>
            <w:r w:rsidRPr="00556F84">
              <w:rPr>
                <w:rFonts w:hint="eastAsia"/>
              </w:rPr>
              <w:t>・</w:t>
            </w:r>
            <w:r w:rsidR="00340824" w:rsidRPr="00556F84">
              <w:rPr>
                <w:rFonts w:hint="eastAsia"/>
              </w:rPr>
              <w:t>地域</w:t>
            </w:r>
            <w:r w:rsidR="000368BC" w:rsidRPr="00556F84">
              <w:rPr>
                <w:rFonts w:hint="eastAsia"/>
              </w:rPr>
              <w:t>や中学校</w:t>
            </w:r>
            <w:r w:rsidR="002E30EF" w:rsidRPr="00556F84">
              <w:rPr>
                <w:rFonts w:hint="eastAsia"/>
              </w:rPr>
              <w:t>、部活動大阪モデルにおいて</w:t>
            </w:r>
            <w:r w:rsidR="000617E8" w:rsidRPr="00556F84">
              <w:rPr>
                <w:rFonts w:hint="eastAsia"/>
              </w:rPr>
              <w:t>の</w:t>
            </w:r>
            <w:r w:rsidR="00F4270D" w:rsidRPr="00556F84">
              <w:rPr>
                <w:rFonts w:hint="eastAsia"/>
              </w:rPr>
              <w:t>ペアリング校</w:t>
            </w:r>
            <w:r w:rsidR="000368BC" w:rsidRPr="00556F84">
              <w:rPr>
                <w:rFonts w:hint="eastAsia"/>
              </w:rPr>
              <w:t>と連携し</w:t>
            </w:r>
            <w:r w:rsidR="00F46330" w:rsidRPr="00556F84">
              <w:rPr>
                <w:rFonts w:hint="eastAsia"/>
              </w:rPr>
              <w:t>、部活動指導員</w:t>
            </w:r>
            <w:r w:rsidR="00FC7B02" w:rsidRPr="00556F84">
              <w:rPr>
                <w:rFonts w:hint="eastAsia"/>
              </w:rPr>
              <w:t>を</w:t>
            </w:r>
            <w:r w:rsidR="00F46330" w:rsidRPr="00556F84">
              <w:rPr>
                <w:rFonts w:hint="eastAsia"/>
              </w:rPr>
              <w:t>有効に活用し</w:t>
            </w:r>
            <w:r w:rsidR="000368BC" w:rsidRPr="00556F84">
              <w:rPr>
                <w:rFonts w:hint="eastAsia"/>
              </w:rPr>
              <w:t>た部活動</w:t>
            </w:r>
            <w:r w:rsidRPr="00556F84">
              <w:rPr>
                <w:rFonts w:hint="eastAsia"/>
              </w:rPr>
              <w:t>を行う</w:t>
            </w:r>
            <w:r w:rsidR="00340824" w:rsidRPr="00556F84">
              <w:rPr>
                <w:rFonts w:hint="eastAsia"/>
              </w:rPr>
              <w:t>。</w:t>
            </w:r>
          </w:p>
          <w:p w14:paraId="20654D4F" w14:textId="50FC58F7" w:rsidR="00340824" w:rsidRPr="00556F84" w:rsidRDefault="00340824" w:rsidP="004D2A9A">
            <w:pPr>
              <w:ind w:left="200" w:hangingChars="100" w:hanging="200"/>
              <w:rPr>
                <w:sz w:val="20"/>
                <w:szCs w:val="20"/>
              </w:rPr>
            </w:pPr>
          </w:p>
        </w:tc>
        <w:tc>
          <w:tcPr>
            <w:tcW w:w="4394" w:type="dxa"/>
            <w:tcBorders>
              <w:right w:val="dashed" w:sz="4" w:space="0" w:color="auto"/>
            </w:tcBorders>
          </w:tcPr>
          <w:p w14:paraId="69539621" w14:textId="77777777" w:rsidR="003D0573" w:rsidRPr="00556F84" w:rsidRDefault="00524BA6" w:rsidP="00340824">
            <w:pPr>
              <w:ind w:leftChars="16" w:left="458" w:hangingChars="212" w:hanging="424"/>
              <w:rPr>
                <w:rFonts w:ascii="ＭＳ 明朝" w:hAnsi="ＭＳ 明朝"/>
                <w:sz w:val="20"/>
                <w:szCs w:val="20"/>
              </w:rPr>
            </w:pPr>
            <w:r w:rsidRPr="00556F84">
              <w:rPr>
                <w:rFonts w:ascii="ＭＳ 明朝" w:hAnsi="ＭＳ 明朝" w:hint="eastAsia"/>
                <w:sz w:val="20"/>
                <w:szCs w:val="20"/>
              </w:rPr>
              <w:t>・</w:t>
            </w:r>
            <w:r w:rsidR="00340824" w:rsidRPr="00556F84">
              <w:rPr>
                <w:rFonts w:ascii="ＭＳ 明朝" w:hAnsi="ＭＳ 明朝" w:hint="eastAsia"/>
                <w:sz w:val="20"/>
                <w:szCs w:val="20"/>
              </w:rPr>
              <w:t>生徒が学校の指導規則を守る項目の高い肯</w:t>
            </w:r>
          </w:p>
          <w:p w14:paraId="46B3664D" w14:textId="775BADE0" w:rsidR="00340824" w:rsidRPr="00556F84" w:rsidRDefault="00340824" w:rsidP="003D0573">
            <w:pPr>
              <w:ind w:leftChars="116" w:left="468" w:hangingChars="112" w:hanging="224"/>
              <w:rPr>
                <w:rFonts w:ascii="ＭＳ 明朝" w:hAnsi="ＭＳ 明朝"/>
                <w:sz w:val="20"/>
                <w:szCs w:val="20"/>
              </w:rPr>
            </w:pPr>
            <w:r w:rsidRPr="00556F84">
              <w:rPr>
                <w:rFonts w:ascii="ＭＳ 明朝" w:hAnsi="ＭＳ 明朝" w:hint="eastAsia"/>
                <w:sz w:val="20"/>
                <w:szCs w:val="20"/>
              </w:rPr>
              <w:t>定率を維持する。</w:t>
            </w:r>
            <w:r w:rsidR="000368BC" w:rsidRPr="00556F84">
              <w:rPr>
                <w:rFonts w:ascii="ＭＳ 明朝" w:hAnsi="ＭＳ 明朝" w:hint="eastAsia"/>
                <w:sz w:val="20"/>
                <w:szCs w:val="20"/>
              </w:rPr>
              <w:t>[</w:t>
            </w:r>
            <w:r w:rsidR="00C4052D" w:rsidRPr="00556F84">
              <w:rPr>
                <w:rFonts w:ascii="ＭＳ 明朝" w:hAnsi="ＭＳ 明朝"/>
                <w:sz w:val="20"/>
                <w:szCs w:val="20"/>
              </w:rPr>
              <w:t>95.2</w:t>
            </w:r>
            <w:r w:rsidR="001E41D9" w:rsidRPr="00556F84">
              <w:rPr>
                <w:rFonts w:ascii="ＭＳ 明朝" w:hAnsi="ＭＳ 明朝" w:hint="eastAsia"/>
                <w:sz w:val="20"/>
                <w:szCs w:val="20"/>
              </w:rPr>
              <w:t>%</w:t>
            </w:r>
            <w:r w:rsidRPr="00556F84">
              <w:rPr>
                <w:rFonts w:ascii="ＭＳ 明朝" w:hAnsi="ＭＳ 明朝" w:hint="eastAsia"/>
                <w:sz w:val="20"/>
                <w:szCs w:val="20"/>
              </w:rPr>
              <w:t>]</w:t>
            </w:r>
          </w:p>
          <w:p w14:paraId="0385F5AD" w14:textId="77777777" w:rsidR="00125C3C" w:rsidRPr="00556F84" w:rsidRDefault="003D0573" w:rsidP="00125C3C">
            <w:pPr>
              <w:ind w:leftChars="16" w:left="458" w:hangingChars="212" w:hanging="424"/>
              <w:rPr>
                <w:rFonts w:ascii="ＭＳ 明朝" w:hAnsi="ＭＳ 明朝"/>
                <w:sz w:val="20"/>
                <w:szCs w:val="20"/>
              </w:rPr>
            </w:pPr>
            <w:r w:rsidRPr="00556F84">
              <w:rPr>
                <w:rFonts w:ascii="ＭＳ 明朝" w:hAnsi="ＭＳ 明朝" w:hint="eastAsia"/>
                <w:sz w:val="20"/>
                <w:szCs w:val="20"/>
              </w:rPr>
              <w:t>・教員「私はルールやマナーの指導について、</w:t>
            </w:r>
          </w:p>
          <w:p w14:paraId="53EE65AC" w14:textId="77777777" w:rsidR="00125C3C" w:rsidRPr="00556F84" w:rsidRDefault="003D0573" w:rsidP="003D0573">
            <w:pPr>
              <w:ind w:leftChars="116" w:left="468" w:hangingChars="112" w:hanging="224"/>
              <w:rPr>
                <w:rFonts w:ascii="ＭＳ 明朝" w:hAnsi="ＭＳ 明朝"/>
                <w:sz w:val="20"/>
                <w:szCs w:val="20"/>
              </w:rPr>
            </w:pPr>
            <w:r w:rsidRPr="00556F84">
              <w:rPr>
                <w:rFonts w:ascii="ＭＳ 明朝" w:hAnsi="ＭＳ 明朝" w:hint="eastAsia"/>
                <w:sz w:val="20"/>
                <w:szCs w:val="20"/>
              </w:rPr>
              <w:t>違反の現場に遭遇した際は学年を問わず声</w:t>
            </w:r>
          </w:p>
          <w:p w14:paraId="3D296F33" w14:textId="77777777" w:rsidR="00125C3C" w:rsidRPr="00556F84" w:rsidRDefault="002A522B" w:rsidP="003D0573">
            <w:pPr>
              <w:ind w:leftChars="116" w:left="468" w:hangingChars="112" w:hanging="224"/>
              <w:rPr>
                <w:rFonts w:ascii="ＭＳ 明朝" w:hAnsi="ＭＳ 明朝"/>
                <w:sz w:val="20"/>
                <w:szCs w:val="20"/>
              </w:rPr>
            </w:pPr>
            <w:r w:rsidRPr="00556F84">
              <w:rPr>
                <w:rFonts w:ascii="ＭＳ 明朝" w:hAnsi="ＭＳ 明朝" w:hint="eastAsia"/>
                <w:sz w:val="20"/>
                <w:szCs w:val="20"/>
              </w:rPr>
              <w:t>か</w:t>
            </w:r>
            <w:r w:rsidR="003D0573" w:rsidRPr="00556F84">
              <w:rPr>
                <w:rFonts w:ascii="ＭＳ 明朝" w:hAnsi="ＭＳ 明朝" w:hint="eastAsia"/>
                <w:sz w:val="20"/>
                <w:szCs w:val="20"/>
              </w:rPr>
              <w:t>けを行い、その都度注意</w:t>
            </w:r>
            <w:r w:rsidRPr="00556F84">
              <w:rPr>
                <w:rFonts w:ascii="ＭＳ 明朝" w:hAnsi="ＭＳ 明朝" w:hint="eastAsia"/>
                <w:sz w:val="20"/>
                <w:szCs w:val="20"/>
              </w:rPr>
              <w:t>し指導</w:t>
            </w:r>
            <w:r w:rsidR="003D0573" w:rsidRPr="00556F84">
              <w:rPr>
                <w:rFonts w:ascii="ＭＳ 明朝" w:hAnsi="ＭＳ 明朝" w:hint="eastAsia"/>
                <w:sz w:val="20"/>
                <w:szCs w:val="20"/>
              </w:rPr>
              <w:t>している」</w:t>
            </w:r>
          </w:p>
          <w:p w14:paraId="408F08D8" w14:textId="11C36CCE" w:rsidR="00512597" w:rsidRPr="00556F84" w:rsidRDefault="003D0573" w:rsidP="001213D0">
            <w:pPr>
              <w:ind w:leftChars="116" w:left="468" w:hangingChars="112" w:hanging="224"/>
              <w:rPr>
                <w:rFonts w:ascii="ＭＳ 明朝" w:hAnsi="ＭＳ 明朝"/>
                <w:sz w:val="20"/>
                <w:szCs w:val="20"/>
              </w:rPr>
            </w:pPr>
            <w:r w:rsidRPr="00556F84">
              <w:rPr>
                <w:rFonts w:ascii="ＭＳ 明朝" w:hAnsi="ＭＳ 明朝" w:hint="eastAsia"/>
                <w:sz w:val="20"/>
                <w:szCs w:val="20"/>
              </w:rPr>
              <w:t>肯定率</w:t>
            </w:r>
            <w:r w:rsidR="00E143F6" w:rsidRPr="00556F84">
              <w:rPr>
                <w:rFonts w:ascii="ＭＳ 明朝" w:hAnsi="ＭＳ 明朝" w:hint="eastAsia"/>
                <w:sz w:val="20"/>
                <w:szCs w:val="20"/>
              </w:rPr>
              <w:t>9</w:t>
            </w:r>
            <w:r w:rsidR="00E14F79" w:rsidRPr="00556F84">
              <w:rPr>
                <w:rFonts w:ascii="ＭＳ 明朝" w:hAnsi="ＭＳ 明朝"/>
                <w:sz w:val="20"/>
                <w:szCs w:val="20"/>
              </w:rPr>
              <w:t>0</w:t>
            </w:r>
            <w:r w:rsidR="001E41D9" w:rsidRPr="00556F84">
              <w:rPr>
                <w:rFonts w:ascii="ＭＳ 明朝" w:hAnsi="ＭＳ 明朝" w:hint="eastAsia"/>
                <w:sz w:val="20"/>
                <w:szCs w:val="20"/>
              </w:rPr>
              <w:t>%</w:t>
            </w:r>
            <w:r w:rsidRPr="00556F84">
              <w:rPr>
                <w:rFonts w:ascii="ＭＳ 明朝" w:hAnsi="ＭＳ 明朝" w:hint="eastAsia"/>
                <w:sz w:val="20"/>
                <w:szCs w:val="20"/>
              </w:rPr>
              <w:t>以上。</w:t>
            </w:r>
            <w:r w:rsidR="002A522B" w:rsidRPr="00556F84">
              <w:rPr>
                <w:rFonts w:ascii="ＭＳ 明朝" w:hAnsi="ＭＳ 明朝" w:hint="eastAsia"/>
                <w:sz w:val="20"/>
                <w:szCs w:val="20"/>
              </w:rPr>
              <w:t>［</w:t>
            </w:r>
            <w:r w:rsidR="00E143F6" w:rsidRPr="00556F84">
              <w:rPr>
                <w:rFonts w:ascii="ＭＳ 明朝" w:hAnsi="ＭＳ 明朝" w:hint="eastAsia"/>
                <w:sz w:val="20"/>
                <w:szCs w:val="20"/>
              </w:rPr>
              <w:t>87.5</w:t>
            </w:r>
            <w:r w:rsidR="00105AFC" w:rsidRPr="00556F84">
              <w:rPr>
                <w:rFonts w:ascii="ＭＳ 明朝" w:hAnsi="ＭＳ 明朝" w:hint="eastAsia"/>
                <w:sz w:val="20"/>
                <w:szCs w:val="20"/>
              </w:rPr>
              <w:t>%</w:t>
            </w:r>
            <w:r w:rsidR="002A522B" w:rsidRPr="00556F84">
              <w:rPr>
                <w:rFonts w:ascii="ＭＳ 明朝" w:hAnsi="ＭＳ 明朝" w:hint="eastAsia"/>
                <w:sz w:val="20"/>
                <w:szCs w:val="20"/>
              </w:rPr>
              <w:t>］</w:t>
            </w:r>
          </w:p>
          <w:p w14:paraId="4A532DF2" w14:textId="41EC0986" w:rsidR="00B730B8" w:rsidRPr="00556F84" w:rsidRDefault="00B730B8" w:rsidP="00340824">
            <w:pPr>
              <w:ind w:leftChars="16" w:left="458" w:hangingChars="212" w:hanging="424"/>
              <w:rPr>
                <w:rFonts w:ascii="ＭＳ 明朝" w:hAnsi="ＭＳ 明朝"/>
                <w:sz w:val="20"/>
                <w:szCs w:val="20"/>
              </w:rPr>
            </w:pPr>
            <w:r w:rsidRPr="00556F84">
              <w:rPr>
                <w:rFonts w:ascii="ＭＳ 明朝" w:hAnsi="ＭＳ 明朝" w:hint="eastAsia"/>
                <w:sz w:val="20"/>
                <w:szCs w:val="20"/>
              </w:rPr>
              <w:t>・</w:t>
            </w:r>
            <w:r w:rsidR="00340824" w:rsidRPr="00556F84">
              <w:rPr>
                <w:rFonts w:ascii="ＭＳ 明朝" w:hAnsi="ＭＳ 明朝" w:hint="eastAsia"/>
                <w:sz w:val="20"/>
                <w:szCs w:val="20"/>
              </w:rPr>
              <w:t>登校時遅刻を前年度より</w:t>
            </w:r>
            <w:r w:rsidR="00E14F79" w:rsidRPr="00556F84">
              <w:rPr>
                <w:rFonts w:ascii="ＭＳ 明朝" w:hAnsi="ＭＳ 明朝"/>
                <w:sz w:val="20"/>
                <w:szCs w:val="20"/>
              </w:rPr>
              <w:t>15</w:t>
            </w:r>
            <w:r w:rsidR="001E41D9" w:rsidRPr="00556F84">
              <w:rPr>
                <w:rFonts w:ascii="ＭＳ 明朝" w:hAnsi="ＭＳ 明朝" w:hint="eastAsia"/>
                <w:sz w:val="20"/>
                <w:szCs w:val="20"/>
              </w:rPr>
              <w:t>%</w:t>
            </w:r>
            <w:r w:rsidR="00340824" w:rsidRPr="00556F84">
              <w:rPr>
                <w:rFonts w:ascii="ＭＳ 明朝" w:hAnsi="ＭＳ 明朝" w:hint="eastAsia"/>
                <w:sz w:val="20"/>
                <w:szCs w:val="20"/>
              </w:rPr>
              <w:t>減少させる。</w:t>
            </w:r>
          </w:p>
          <w:p w14:paraId="647B92DF" w14:textId="505CAD21" w:rsidR="00E143F6" w:rsidRPr="00556F84" w:rsidRDefault="006008D1" w:rsidP="00E143F6">
            <w:pPr>
              <w:ind w:leftChars="116" w:left="468" w:hangingChars="112" w:hanging="224"/>
              <w:rPr>
                <w:rFonts w:ascii="ＭＳ 明朝" w:hAnsi="ＭＳ 明朝"/>
                <w:sz w:val="20"/>
                <w:szCs w:val="20"/>
              </w:rPr>
            </w:pPr>
            <w:r w:rsidRPr="00556F84">
              <w:rPr>
                <w:rFonts w:ascii="ＭＳ 明朝" w:hAnsi="ＭＳ 明朝" w:hint="eastAsia"/>
                <w:sz w:val="20"/>
                <w:szCs w:val="20"/>
              </w:rPr>
              <w:t>［</w:t>
            </w:r>
            <w:r w:rsidR="002E448C" w:rsidRPr="00556F84">
              <w:rPr>
                <w:rFonts w:ascii="ＭＳ 明朝" w:hAnsi="ＭＳ 明朝" w:hint="eastAsia"/>
                <w:sz w:val="20"/>
                <w:szCs w:val="20"/>
              </w:rPr>
              <w:t>3273</w:t>
            </w:r>
            <w:r w:rsidR="00340824" w:rsidRPr="00556F84">
              <w:rPr>
                <w:rFonts w:ascii="ＭＳ 明朝" w:hAnsi="ＭＳ 明朝" w:hint="eastAsia"/>
                <w:sz w:val="20"/>
                <w:szCs w:val="20"/>
              </w:rPr>
              <w:t>件]</w:t>
            </w:r>
          </w:p>
          <w:p w14:paraId="36D37AC9" w14:textId="77777777" w:rsidR="00A65F9E" w:rsidRPr="00556F84" w:rsidRDefault="0011784E" w:rsidP="00A65F9E">
            <w:pPr>
              <w:ind w:leftChars="16" w:left="458" w:hangingChars="212" w:hanging="424"/>
              <w:rPr>
                <w:rFonts w:ascii="ＭＳ 明朝" w:hAnsi="ＭＳ 明朝"/>
                <w:sz w:val="20"/>
                <w:szCs w:val="20"/>
              </w:rPr>
            </w:pPr>
            <w:r w:rsidRPr="00556F84">
              <w:rPr>
                <w:rFonts w:ascii="ＭＳ 明朝" w:hAnsi="ＭＳ 明朝" w:hint="eastAsia"/>
                <w:sz w:val="20"/>
                <w:szCs w:val="20"/>
              </w:rPr>
              <w:t>・</w:t>
            </w:r>
            <w:r w:rsidRPr="00556F84">
              <w:rPr>
                <w:rFonts w:ascii="ＭＳ 明朝" w:hAnsi="ＭＳ 明朝" w:hint="eastAsia"/>
              </w:rPr>
              <w:t>生徒「教育相談に関する満足度」</w:t>
            </w:r>
            <w:r w:rsidR="00A65F9E" w:rsidRPr="00556F84">
              <w:rPr>
                <w:rFonts w:ascii="ＭＳ 明朝" w:hAnsi="ＭＳ 明朝" w:hint="eastAsia"/>
                <w:sz w:val="20"/>
                <w:szCs w:val="20"/>
              </w:rPr>
              <w:t>肯定率9</w:t>
            </w:r>
            <w:r w:rsidR="00A65F9E" w:rsidRPr="00556F84">
              <w:rPr>
                <w:rFonts w:ascii="ＭＳ 明朝" w:hAnsi="ＭＳ 明朝"/>
                <w:sz w:val="20"/>
                <w:szCs w:val="20"/>
              </w:rPr>
              <w:t>0</w:t>
            </w:r>
            <w:r w:rsidR="00A65F9E" w:rsidRPr="00556F84">
              <w:rPr>
                <w:rFonts w:ascii="ＭＳ 明朝" w:hAnsi="ＭＳ 明朝" w:hint="eastAsia"/>
                <w:sz w:val="20"/>
                <w:szCs w:val="20"/>
              </w:rPr>
              <w:t>%</w:t>
            </w:r>
          </w:p>
          <w:p w14:paraId="1BF38601" w14:textId="00FF7561" w:rsidR="00524BA6" w:rsidRPr="00556F84" w:rsidRDefault="00A65F9E" w:rsidP="00A65F9E">
            <w:pPr>
              <w:ind w:leftChars="116" w:left="468" w:hangingChars="112" w:hanging="224"/>
              <w:rPr>
                <w:rFonts w:ascii="ＭＳ 明朝" w:hAnsi="ＭＳ 明朝"/>
              </w:rPr>
            </w:pPr>
            <w:r w:rsidRPr="00556F84">
              <w:rPr>
                <w:rFonts w:ascii="ＭＳ 明朝" w:hAnsi="ＭＳ 明朝" w:hint="eastAsia"/>
                <w:sz w:val="20"/>
                <w:szCs w:val="20"/>
              </w:rPr>
              <w:t>以上</w:t>
            </w:r>
            <w:r w:rsidR="0011784E" w:rsidRPr="00556F84">
              <w:rPr>
                <w:rFonts w:ascii="ＭＳ 明朝" w:hAnsi="ＭＳ 明朝" w:hint="eastAsia"/>
              </w:rPr>
              <w:t>。［86.7％］</w:t>
            </w:r>
          </w:p>
          <w:p w14:paraId="021F77DB" w14:textId="7C9CCFF2" w:rsidR="001213D0" w:rsidRPr="00556F84" w:rsidRDefault="001213D0" w:rsidP="0011784E">
            <w:pPr>
              <w:ind w:leftChars="116" w:left="468" w:hangingChars="112" w:hanging="224"/>
              <w:rPr>
                <w:rFonts w:ascii="ＭＳ 明朝" w:hAnsi="ＭＳ 明朝"/>
                <w:sz w:val="20"/>
                <w:szCs w:val="20"/>
              </w:rPr>
            </w:pPr>
          </w:p>
          <w:p w14:paraId="26E26C07" w14:textId="77777777" w:rsidR="001808BC" w:rsidRPr="00556F84" w:rsidRDefault="001808BC" w:rsidP="0011784E">
            <w:pPr>
              <w:ind w:leftChars="116" w:left="468" w:hangingChars="112" w:hanging="224"/>
              <w:rPr>
                <w:rFonts w:ascii="ＭＳ 明朝" w:hAnsi="ＭＳ 明朝"/>
                <w:sz w:val="20"/>
                <w:szCs w:val="20"/>
              </w:rPr>
            </w:pPr>
          </w:p>
          <w:p w14:paraId="7E922191" w14:textId="77777777" w:rsidR="00DC6511" w:rsidRPr="00556F84" w:rsidRDefault="00DC6511" w:rsidP="0011784E">
            <w:pPr>
              <w:ind w:leftChars="116" w:left="468" w:hangingChars="112" w:hanging="224"/>
              <w:rPr>
                <w:rFonts w:ascii="ＭＳ 明朝" w:hAnsi="ＭＳ 明朝"/>
                <w:sz w:val="20"/>
                <w:szCs w:val="20"/>
              </w:rPr>
            </w:pPr>
          </w:p>
          <w:p w14:paraId="7E05C123" w14:textId="77777777" w:rsidR="00DC6511" w:rsidRPr="00556F84" w:rsidRDefault="00DC6511" w:rsidP="0011784E">
            <w:pPr>
              <w:ind w:leftChars="116" w:left="468" w:hangingChars="112" w:hanging="224"/>
              <w:rPr>
                <w:rFonts w:ascii="ＭＳ 明朝" w:hAnsi="ＭＳ 明朝"/>
                <w:sz w:val="20"/>
                <w:szCs w:val="20"/>
              </w:rPr>
            </w:pPr>
          </w:p>
          <w:p w14:paraId="578D321D" w14:textId="77777777" w:rsidR="00DC6511" w:rsidRPr="00556F84" w:rsidRDefault="00DC6511" w:rsidP="0011784E">
            <w:pPr>
              <w:ind w:leftChars="116" w:left="468" w:hangingChars="112" w:hanging="224"/>
              <w:rPr>
                <w:rFonts w:ascii="ＭＳ 明朝" w:hAnsi="ＭＳ 明朝"/>
                <w:sz w:val="20"/>
                <w:szCs w:val="20"/>
              </w:rPr>
            </w:pPr>
          </w:p>
          <w:p w14:paraId="494A2C80" w14:textId="77777777" w:rsidR="00DC6511" w:rsidRPr="00556F84" w:rsidRDefault="00DC6511" w:rsidP="0011784E">
            <w:pPr>
              <w:ind w:leftChars="116" w:left="468" w:hangingChars="112" w:hanging="224"/>
              <w:rPr>
                <w:rFonts w:ascii="ＭＳ 明朝" w:hAnsi="ＭＳ 明朝"/>
                <w:sz w:val="20"/>
                <w:szCs w:val="20"/>
              </w:rPr>
            </w:pPr>
          </w:p>
          <w:p w14:paraId="5A9698E7" w14:textId="77777777" w:rsidR="00DC6511" w:rsidRPr="00556F84" w:rsidRDefault="00DC6511" w:rsidP="0011784E">
            <w:pPr>
              <w:ind w:leftChars="116" w:left="468" w:hangingChars="112" w:hanging="224"/>
              <w:rPr>
                <w:rFonts w:ascii="ＭＳ 明朝" w:hAnsi="ＭＳ 明朝"/>
                <w:sz w:val="20"/>
                <w:szCs w:val="20"/>
              </w:rPr>
            </w:pPr>
          </w:p>
          <w:p w14:paraId="3FDA7C61" w14:textId="77777777" w:rsidR="00DC6511" w:rsidRPr="00556F84" w:rsidRDefault="00DC6511" w:rsidP="0011784E">
            <w:pPr>
              <w:ind w:leftChars="116" w:left="468" w:hangingChars="112" w:hanging="224"/>
              <w:rPr>
                <w:rFonts w:ascii="ＭＳ 明朝" w:hAnsi="ＭＳ 明朝"/>
                <w:sz w:val="20"/>
                <w:szCs w:val="20"/>
              </w:rPr>
            </w:pPr>
          </w:p>
          <w:p w14:paraId="775F145C" w14:textId="77777777" w:rsidR="00DC6511" w:rsidRPr="00556F84" w:rsidRDefault="00DC6511" w:rsidP="0011784E">
            <w:pPr>
              <w:ind w:leftChars="116" w:left="468" w:hangingChars="112" w:hanging="224"/>
              <w:rPr>
                <w:rFonts w:ascii="ＭＳ 明朝" w:hAnsi="ＭＳ 明朝"/>
                <w:sz w:val="20"/>
                <w:szCs w:val="20"/>
              </w:rPr>
            </w:pPr>
          </w:p>
          <w:p w14:paraId="68689A1F" w14:textId="77777777" w:rsidR="002E30EF" w:rsidRPr="00556F84" w:rsidRDefault="000368BC" w:rsidP="00340824">
            <w:pPr>
              <w:ind w:leftChars="16" w:left="532" w:hangingChars="249" w:hanging="498"/>
              <w:rPr>
                <w:rFonts w:ascii="ＭＳ 明朝" w:hAnsi="ＭＳ 明朝"/>
                <w:sz w:val="20"/>
                <w:szCs w:val="20"/>
              </w:rPr>
            </w:pPr>
            <w:r w:rsidRPr="00556F84">
              <w:rPr>
                <w:rFonts w:ascii="ＭＳ 明朝" w:hAnsi="ＭＳ 明朝" w:hint="eastAsia"/>
                <w:sz w:val="20"/>
                <w:szCs w:val="20"/>
              </w:rPr>
              <w:t>・クラス活動や学校行事参加へ積極的に参加</w:t>
            </w:r>
          </w:p>
          <w:p w14:paraId="0FED753A" w14:textId="54595A1D" w:rsidR="00340824" w:rsidRPr="00556F84" w:rsidRDefault="000368BC" w:rsidP="002E30EF">
            <w:pPr>
              <w:ind w:leftChars="116" w:left="542" w:hangingChars="149" w:hanging="298"/>
              <w:rPr>
                <w:rFonts w:ascii="ＭＳ 明朝" w:hAnsi="ＭＳ 明朝"/>
                <w:sz w:val="20"/>
                <w:szCs w:val="20"/>
              </w:rPr>
            </w:pPr>
            <w:r w:rsidRPr="00556F84">
              <w:rPr>
                <w:rFonts w:ascii="ＭＳ 明朝" w:hAnsi="ＭＳ 明朝" w:hint="eastAsia"/>
                <w:sz w:val="20"/>
                <w:szCs w:val="20"/>
              </w:rPr>
              <w:t>する肯定率</w:t>
            </w:r>
            <w:r w:rsidR="00E14F79" w:rsidRPr="00556F84">
              <w:rPr>
                <w:rFonts w:ascii="ＭＳ 明朝" w:hAnsi="ＭＳ 明朝"/>
                <w:sz w:val="20"/>
                <w:szCs w:val="20"/>
              </w:rPr>
              <w:t>85</w:t>
            </w:r>
            <w:r w:rsidR="001E41D9" w:rsidRPr="00556F84">
              <w:rPr>
                <w:rFonts w:ascii="ＭＳ 明朝" w:hAnsi="ＭＳ 明朝" w:hint="eastAsia"/>
                <w:sz w:val="20"/>
                <w:szCs w:val="20"/>
              </w:rPr>
              <w:t>%</w:t>
            </w:r>
            <w:r w:rsidR="00EB714D" w:rsidRPr="00556F84">
              <w:rPr>
                <w:rFonts w:ascii="ＭＳ 明朝" w:hAnsi="ＭＳ 明朝" w:hint="eastAsia"/>
                <w:sz w:val="20"/>
                <w:szCs w:val="20"/>
              </w:rPr>
              <w:t>以上</w:t>
            </w:r>
            <w:r w:rsidRPr="00556F84">
              <w:rPr>
                <w:rFonts w:ascii="ＭＳ 明朝" w:hAnsi="ＭＳ 明朝" w:hint="eastAsia"/>
                <w:sz w:val="20"/>
                <w:szCs w:val="20"/>
              </w:rPr>
              <w:t>を維持する</w:t>
            </w:r>
            <w:r w:rsidR="00340824" w:rsidRPr="00556F84">
              <w:rPr>
                <w:rFonts w:ascii="ＭＳ 明朝" w:hAnsi="ＭＳ 明朝" w:hint="eastAsia"/>
                <w:sz w:val="20"/>
                <w:szCs w:val="20"/>
              </w:rPr>
              <w:t>。</w:t>
            </w:r>
            <w:r w:rsidR="00524BA6" w:rsidRPr="00556F84">
              <w:rPr>
                <w:rFonts w:ascii="ＭＳ 明朝" w:hAnsi="ＭＳ 明朝" w:hint="eastAsia"/>
                <w:sz w:val="20"/>
                <w:szCs w:val="20"/>
              </w:rPr>
              <w:t>[</w:t>
            </w:r>
            <w:r w:rsidR="00C4052D" w:rsidRPr="00556F84">
              <w:rPr>
                <w:rFonts w:ascii="ＭＳ 明朝" w:hAnsi="ＭＳ 明朝"/>
                <w:sz w:val="20"/>
                <w:szCs w:val="20"/>
              </w:rPr>
              <w:t>92.0</w:t>
            </w:r>
            <w:r w:rsidR="001E41D9" w:rsidRPr="00556F84">
              <w:rPr>
                <w:rFonts w:ascii="ＭＳ 明朝" w:hAnsi="ＭＳ 明朝" w:hint="eastAsia"/>
                <w:sz w:val="20"/>
                <w:szCs w:val="20"/>
              </w:rPr>
              <w:t>%</w:t>
            </w:r>
            <w:r w:rsidR="00340824" w:rsidRPr="00556F84">
              <w:rPr>
                <w:rFonts w:ascii="ＭＳ 明朝" w:hAnsi="ＭＳ 明朝" w:hint="eastAsia"/>
                <w:sz w:val="20"/>
                <w:szCs w:val="20"/>
              </w:rPr>
              <w:t>]</w:t>
            </w:r>
          </w:p>
          <w:p w14:paraId="7F7F7D17" w14:textId="68FC15E2" w:rsidR="00504DF1" w:rsidRPr="00556F84" w:rsidRDefault="00504DF1" w:rsidP="00504DF1">
            <w:pPr>
              <w:ind w:leftChars="16" w:left="532" w:hangingChars="249" w:hanging="498"/>
              <w:rPr>
                <w:rFonts w:ascii="ＭＳ 明朝" w:hAnsi="ＭＳ 明朝"/>
                <w:sz w:val="20"/>
                <w:szCs w:val="20"/>
              </w:rPr>
            </w:pPr>
            <w:r w:rsidRPr="00556F84">
              <w:rPr>
                <w:rFonts w:ascii="ＭＳ 明朝" w:hAnsi="ＭＳ 明朝" w:hint="eastAsia"/>
                <w:sz w:val="20"/>
                <w:szCs w:val="20"/>
              </w:rPr>
              <w:t>・保護者の学校満足度</w:t>
            </w:r>
            <w:r w:rsidR="00E14F79" w:rsidRPr="00556F84">
              <w:rPr>
                <w:rFonts w:ascii="ＭＳ 明朝" w:hAnsi="ＭＳ 明朝"/>
                <w:sz w:val="20"/>
                <w:szCs w:val="20"/>
              </w:rPr>
              <w:t>85</w:t>
            </w:r>
            <w:r w:rsidRPr="00556F84">
              <w:rPr>
                <w:rFonts w:ascii="ＭＳ 明朝" w:hAnsi="ＭＳ 明朝" w:hint="eastAsia"/>
                <w:sz w:val="20"/>
                <w:szCs w:val="20"/>
              </w:rPr>
              <w:t>%以上を維持する。</w:t>
            </w:r>
          </w:p>
          <w:p w14:paraId="3832B779" w14:textId="758AF830" w:rsidR="00504DF1" w:rsidRPr="00556F84" w:rsidRDefault="00504DF1" w:rsidP="002E30EF">
            <w:pPr>
              <w:ind w:leftChars="116" w:left="542" w:hangingChars="149" w:hanging="298"/>
              <w:rPr>
                <w:rFonts w:ascii="ＭＳ 明朝" w:hAnsi="ＭＳ 明朝"/>
                <w:sz w:val="20"/>
                <w:szCs w:val="20"/>
              </w:rPr>
            </w:pPr>
            <w:r w:rsidRPr="00556F84">
              <w:rPr>
                <w:rFonts w:ascii="ＭＳ 明朝" w:hAnsi="ＭＳ 明朝" w:hint="eastAsia"/>
                <w:sz w:val="20"/>
                <w:szCs w:val="20"/>
              </w:rPr>
              <w:t>[</w:t>
            </w:r>
            <w:r w:rsidR="00E53FA7" w:rsidRPr="00556F84">
              <w:rPr>
                <w:rFonts w:ascii="ＭＳ 明朝" w:hAnsi="ＭＳ 明朝" w:hint="eastAsia"/>
                <w:sz w:val="20"/>
                <w:szCs w:val="20"/>
              </w:rPr>
              <w:t>87.5</w:t>
            </w:r>
            <w:r w:rsidRPr="00556F84">
              <w:rPr>
                <w:rFonts w:ascii="ＭＳ 明朝" w:hAnsi="ＭＳ 明朝" w:hint="eastAsia"/>
                <w:sz w:val="20"/>
                <w:szCs w:val="20"/>
              </w:rPr>
              <w:t>%]</w:t>
            </w:r>
          </w:p>
          <w:p w14:paraId="23B6DD02" w14:textId="2D9DC32B" w:rsidR="00340824" w:rsidRPr="00556F84" w:rsidRDefault="00340824" w:rsidP="002E30EF">
            <w:pPr>
              <w:rPr>
                <w:rFonts w:ascii="ＭＳ 明朝" w:hAnsi="ＭＳ 明朝"/>
                <w:sz w:val="20"/>
                <w:szCs w:val="20"/>
              </w:rPr>
            </w:pPr>
            <w:r w:rsidRPr="00556F84">
              <w:rPr>
                <w:rFonts w:ascii="ＭＳ 明朝" w:hAnsi="ＭＳ 明朝" w:hint="eastAsia"/>
                <w:sz w:val="20"/>
                <w:szCs w:val="20"/>
              </w:rPr>
              <w:t>・部活動加入率</w:t>
            </w:r>
            <w:r w:rsidR="00E14F79" w:rsidRPr="00556F84">
              <w:rPr>
                <w:rFonts w:ascii="ＭＳ 明朝" w:hAnsi="ＭＳ 明朝"/>
                <w:sz w:val="20"/>
                <w:szCs w:val="20"/>
              </w:rPr>
              <w:t>6</w:t>
            </w:r>
            <w:r w:rsidR="00E53FA7" w:rsidRPr="00556F84">
              <w:rPr>
                <w:rFonts w:ascii="ＭＳ 明朝" w:hAnsi="ＭＳ 明朝" w:hint="eastAsia"/>
                <w:sz w:val="20"/>
                <w:szCs w:val="20"/>
              </w:rPr>
              <w:t>0</w:t>
            </w:r>
            <w:r w:rsidR="001E41D9" w:rsidRPr="00556F84">
              <w:rPr>
                <w:rFonts w:ascii="ＭＳ 明朝" w:hAnsi="ＭＳ 明朝" w:hint="eastAsia"/>
                <w:sz w:val="20"/>
                <w:szCs w:val="20"/>
              </w:rPr>
              <w:t>%</w:t>
            </w:r>
            <w:r w:rsidRPr="00556F84">
              <w:rPr>
                <w:rFonts w:ascii="ＭＳ 明朝" w:hAnsi="ＭＳ 明朝" w:hint="eastAsia"/>
                <w:sz w:val="20"/>
                <w:szCs w:val="20"/>
              </w:rPr>
              <w:t>以上。</w:t>
            </w:r>
            <w:r w:rsidR="00524BA6" w:rsidRPr="00556F84">
              <w:rPr>
                <w:rFonts w:ascii="ＭＳ 明朝" w:hAnsi="ＭＳ 明朝" w:hint="eastAsia"/>
                <w:sz w:val="20"/>
                <w:szCs w:val="20"/>
              </w:rPr>
              <w:t>[</w:t>
            </w:r>
            <w:r w:rsidR="00E53FA7" w:rsidRPr="00556F84">
              <w:rPr>
                <w:rFonts w:ascii="ＭＳ 明朝" w:hAnsi="ＭＳ 明朝" w:hint="eastAsia"/>
                <w:sz w:val="20"/>
                <w:szCs w:val="20"/>
              </w:rPr>
              <w:t>47</w:t>
            </w:r>
            <w:r w:rsidR="001E41D9" w:rsidRPr="00556F84">
              <w:rPr>
                <w:rFonts w:ascii="ＭＳ 明朝" w:hAnsi="ＭＳ 明朝" w:hint="eastAsia"/>
                <w:sz w:val="20"/>
                <w:szCs w:val="20"/>
              </w:rPr>
              <w:t>%</w:t>
            </w:r>
            <w:r w:rsidRPr="00556F84">
              <w:rPr>
                <w:rFonts w:ascii="ＭＳ 明朝" w:hAnsi="ＭＳ 明朝" w:hint="eastAsia"/>
                <w:sz w:val="20"/>
                <w:szCs w:val="20"/>
              </w:rPr>
              <w:t>]</w:t>
            </w:r>
          </w:p>
          <w:p w14:paraId="662A8A51" w14:textId="09092231" w:rsidR="00504DF1" w:rsidRPr="00556F84" w:rsidRDefault="00504DF1" w:rsidP="002E30EF">
            <w:pPr>
              <w:rPr>
                <w:rFonts w:ascii="ＭＳ 明朝" w:hAnsi="ＭＳ 明朝"/>
                <w:sz w:val="20"/>
                <w:szCs w:val="20"/>
              </w:rPr>
            </w:pPr>
          </w:p>
          <w:p w14:paraId="2F4B7846" w14:textId="77777777" w:rsidR="00337ACE" w:rsidRPr="00556F84" w:rsidRDefault="00337ACE" w:rsidP="00293D4D">
            <w:pPr>
              <w:ind w:left="200" w:hangingChars="100" w:hanging="200"/>
              <w:rPr>
                <w:rFonts w:ascii="ＭＳ 明朝" w:hAnsi="ＭＳ 明朝"/>
                <w:sz w:val="20"/>
                <w:szCs w:val="20"/>
              </w:rPr>
            </w:pPr>
          </w:p>
        </w:tc>
        <w:tc>
          <w:tcPr>
            <w:tcW w:w="2588" w:type="dxa"/>
            <w:tcBorders>
              <w:left w:val="dashed" w:sz="4" w:space="0" w:color="auto"/>
              <w:right w:val="single" w:sz="4" w:space="0" w:color="auto"/>
            </w:tcBorders>
            <w:shd w:val="clear" w:color="auto" w:fill="auto"/>
          </w:tcPr>
          <w:p w14:paraId="5094AD6A" w14:textId="3A6FB75F" w:rsidR="00340824" w:rsidRPr="00556F84" w:rsidRDefault="00B72CCB" w:rsidP="00FA053F">
            <w:pPr>
              <w:pStyle w:val="aa"/>
              <w:ind w:leftChars="0" w:left="0"/>
              <w:rPr>
                <w:rFonts w:ascii="ＭＳ 明朝" w:hAnsi="ＭＳ 明朝"/>
                <w:sz w:val="20"/>
                <w:szCs w:val="20"/>
              </w:rPr>
            </w:pPr>
            <w:r w:rsidRPr="00556F84">
              <w:rPr>
                <w:rFonts w:ascii="ＭＳ 明朝" w:hAnsi="ＭＳ 明朝" w:hint="eastAsia"/>
                <w:sz w:val="20"/>
                <w:szCs w:val="20"/>
              </w:rPr>
              <w:t>・</w:t>
            </w:r>
            <w:r w:rsidR="00E8540A" w:rsidRPr="00556F84">
              <w:rPr>
                <w:rFonts w:ascii="ＭＳ 明朝" w:hAnsi="ＭＳ 明朝" w:hint="eastAsia"/>
                <w:sz w:val="20"/>
                <w:szCs w:val="20"/>
              </w:rPr>
              <w:t>94.5</w:t>
            </w:r>
            <w:r w:rsidRPr="00556F84">
              <w:rPr>
                <w:rFonts w:ascii="ＭＳ 明朝" w:hAnsi="ＭＳ 明朝" w:hint="eastAsia"/>
                <w:sz w:val="20"/>
                <w:szCs w:val="20"/>
              </w:rPr>
              <w:t>%。</w:t>
            </w:r>
            <w:r w:rsidR="00E8540A" w:rsidRPr="00556F84">
              <w:rPr>
                <w:rFonts w:ascii="ＭＳ 明朝" w:hAnsi="ＭＳ 明朝" w:hint="eastAsia"/>
                <w:sz w:val="20"/>
                <w:szCs w:val="20"/>
              </w:rPr>
              <w:t>（〇）</w:t>
            </w:r>
          </w:p>
          <w:p w14:paraId="52467BC1" w14:textId="77777777" w:rsidR="002134FC" w:rsidRPr="00556F84" w:rsidRDefault="002134FC" w:rsidP="00FA053F">
            <w:pPr>
              <w:pStyle w:val="aa"/>
              <w:ind w:leftChars="0" w:left="0"/>
              <w:rPr>
                <w:rFonts w:ascii="ＭＳ 明朝" w:hAnsi="ＭＳ 明朝"/>
                <w:sz w:val="20"/>
                <w:szCs w:val="20"/>
              </w:rPr>
            </w:pPr>
          </w:p>
          <w:p w14:paraId="6DBA7369" w14:textId="359137D8" w:rsidR="00B72CCB" w:rsidRPr="00556F84" w:rsidRDefault="00B72CCB" w:rsidP="00B72CCB">
            <w:pPr>
              <w:pStyle w:val="aa"/>
              <w:ind w:leftChars="0" w:left="0"/>
              <w:rPr>
                <w:rFonts w:ascii="ＭＳ 明朝" w:hAnsi="ＭＳ 明朝"/>
                <w:sz w:val="20"/>
                <w:szCs w:val="20"/>
              </w:rPr>
            </w:pPr>
            <w:r w:rsidRPr="00556F84">
              <w:rPr>
                <w:rFonts w:ascii="ＭＳ 明朝" w:hAnsi="ＭＳ 明朝" w:hint="eastAsia"/>
                <w:sz w:val="20"/>
                <w:szCs w:val="20"/>
              </w:rPr>
              <w:t>・</w:t>
            </w:r>
            <w:r w:rsidR="005E55AA" w:rsidRPr="00556F84">
              <w:rPr>
                <w:rFonts w:ascii="ＭＳ 明朝" w:hAnsi="ＭＳ 明朝" w:hint="eastAsia"/>
                <w:sz w:val="20"/>
                <w:szCs w:val="20"/>
              </w:rPr>
              <w:t>81.5</w:t>
            </w:r>
            <w:r w:rsidRPr="00556F84">
              <w:rPr>
                <w:rFonts w:ascii="ＭＳ 明朝" w:hAnsi="ＭＳ 明朝" w:hint="eastAsia"/>
                <w:sz w:val="20"/>
                <w:szCs w:val="20"/>
              </w:rPr>
              <w:t>%。</w:t>
            </w:r>
            <w:r w:rsidR="005E55AA" w:rsidRPr="00556F84">
              <w:rPr>
                <w:rFonts w:ascii="ＭＳ 明朝" w:hAnsi="ＭＳ 明朝" w:hint="eastAsia"/>
                <w:sz w:val="20"/>
                <w:szCs w:val="20"/>
              </w:rPr>
              <w:t>（△）</w:t>
            </w:r>
          </w:p>
          <w:p w14:paraId="170320D0" w14:textId="77777777" w:rsidR="002134FC" w:rsidRPr="00556F84" w:rsidRDefault="002134FC" w:rsidP="00FA053F">
            <w:pPr>
              <w:pStyle w:val="aa"/>
              <w:ind w:leftChars="0" w:left="0"/>
              <w:rPr>
                <w:rFonts w:ascii="ＭＳ 明朝" w:hAnsi="ＭＳ 明朝"/>
                <w:sz w:val="20"/>
                <w:szCs w:val="20"/>
              </w:rPr>
            </w:pPr>
          </w:p>
          <w:p w14:paraId="3C3AFF2B" w14:textId="77777777" w:rsidR="002134FC" w:rsidRPr="00556F84" w:rsidRDefault="002134FC" w:rsidP="00FA053F">
            <w:pPr>
              <w:pStyle w:val="aa"/>
              <w:ind w:leftChars="0" w:left="0"/>
              <w:rPr>
                <w:rFonts w:ascii="ＭＳ 明朝" w:hAnsi="ＭＳ 明朝"/>
                <w:sz w:val="20"/>
                <w:szCs w:val="20"/>
              </w:rPr>
            </w:pPr>
          </w:p>
          <w:p w14:paraId="7E8E9854" w14:textId="77777777" w:rsidR="00FA053F" w:rsidRPr="00556F84" w:rsidRDefault="00FA053F" w:rsidP="00FA053F">
            <w:pPr>
              <w:pStyle w:val="aa"/>
              <w:ind w:leftChars="0" w:left="0"/>
              <w:rPr>
                <w:rFonts w:ascii="ＭＳ 明朝" w:hAnsi="ＭＳ 明朝"/>
                <w:sz w:val="20"/>
                <w:szCs w:val="20"/>
              </w:rPr>
            </w:pPr>
          </w:p>
          <w:p w14:paraId="4D03E393" w14:textId="0384264C" w:rsidR="002134FC" w:rsidRPr="00556F84" w:rsidRDefault="002134FC" w:rsidP="00FA053F">
            <w:pPr>
              <w:pStyle w:val="aa"/>
              <w:ind w:leftChars="0" w:left="0"/>
              <w:rPr>
                <w:rFonts w:ascii="ＭＳ 明朝" w:hAnsi="ＭＳ 明朝"/>
                <w:sz w:val="20"/>
                <w:szCs w:val="20"/>
              </w:rPr>
            </w:pPr>
            <w:r w:rsidRPr="00556F84">
              <w:rPr>
                <w:rFonts w:ascii="ＭＳ 明朝" w:hAnsi="ＭＳ 明朝" w:hint="eastAsia"/>
                <w:sz w:val="20"/>
                <w:szCs w:val="20"/>
              </w:rPr>
              <w:t>・</w:t>
            </w:r>
            <w:r w:rsidR="003F0799" w:rsidRPr="00556F84">
              <w:rPr>
                <w:rFonts w:ascii="ＭＳ 明朝" w:hAnsi="ＭＳ 明朝" w:hint="eastAsia"/>
                <w:sz w:val="20"/>
                <w:szCs w:val="20"/>
              </w:rPr>
              <w:t>3505</w:t>
            </w:r>
            <w:r w:rsidR="00855AEF" w:rsidRPr="00556F84">
              <w:rPr>
                <w:rFonts w:ascii="ＭＳ 明朝" w:hAnsi="ＭＳ 明朝" w:hint="eastAsia"/>
                <w:sz w:val="20"/>
                <w:szCs w:val="20"/>
              </w:rPr>
              <w:t>件</w:t>
            </w:r>
            <w:r w:rsidR="003F0799" w:rsidRPr="00556F84">
              <w:rPr>
                <w:rFonts w:ascii="ＭＳ 明朝" w:hAnsi="ＭＳ 明朝" w:hint="eastAsia"/>
                <w:sz w:val="20"/>
                <w:szCs w:val="20"/>
              </w:rPr>
              <w:t>、＋７％</w:t>
            </w:r>
            <w:r w:rsidR="00E57B4D" w:rsidRPr="00556F84">
              <w:rPr>
                <w:rFonts w:ascii="ＭＳ 明朝" w:hAnsi="ＭＳ 明朝" w:hint="eastAsia"/>
                <w:sz w:val="20"/>
                <w:szCs w:val="20"/>
              </w:rPr>
              <w:t>。</w:t>
            </w:r>
            <w:r w:rsidR="00855AEF" w:rsidRPr="00556F84">
              <w:rPr>
                <w:rFonts w:ascii="ＭＳ 明朝" w:hAnsi="ＭＳ 明朝" w:hint="eastAsia"/>
                <w:sz w:val="20"/>
                <w:szCs w:val="20"/>
              </w:rPr>
              <w:t>（△）</w:t>
            </w:r>
          </w:p>
          <w:p w14:paraId="4F708764" w14:textId="77777777" w:rsidR="009C48F5" w:rsidRPr="00556F84" w:rsidRDefault="009C48F5" w:rsidP="00FA053F">
            <w:pPr>
              <w:pStyle w:val="aa"/>
              <w:ind w:leftChars="0" w:left="0"/>
              <w:rPr>
                <w:rFonts w:ascii="ＭＳ 明朝" w:hAnsi="ＭＳ 明朝"/>
                <w:sz w:val="20"/>
                <w:szCs w:val="20"/>
              </w:rPr>
            </w:pPr>
          </w:p>
          <w:p w14:paraId="34F7CB1F" w14:textId="77777777" w:rsidR="007513D2" w:rsidRPr="00556F84" w:rsidRDefault="00B72CCB" w:rsidP="00B72CCB">
            <w:pPr>
              <w:pStyle w:val="aa"/>
              <w:ind w:leftChars="0" w:left="0"/>
              <w:rPr>
                <w:rFonts w:ascii="ＭＳ 明朝" w:hAnsi="ＭＳ 明朝"/>
                <w:sz w:val="20"/>
                <w:szCs w:val="20"/>
              </w:rPr>
            </w:pPr>
            <w:r w:rsidRPr="00556F84">
              <w:rPr>
                <w:rFonts w:ascii="ＭＳ 明朝" w:hAnsi="ＭＳ 明朝" w:hint="eastAsia"/>
                <w:sz w:val="20"/>
                <w:szCs w:val="20"/>
              </w:rPr>
              <w:t>・</w:t>
            </w:r>
            <w:r w:rsidR="00E8540A" w:rsidRPr="00556F84">
              <w:rPr>
                <w:rFonts w:ascii="ＭＳ 明朝" w:hAnsi="ＭＳ 明朝" w:hint="eastAsia"/>
                <w:sz w:val="20"/>
                <w:szCs w:val="20"/>
              </w:rPr>
              <w:t>87.3</w:t>
            </w:r>
            <w:r w:rsidRPr="00556F84">
              <w:rPr>
                <w:rFonts w:ascii="ＭＳ 明朝" w:hAnsi="ＭＳ 明朝" w:hint="eastAsia"/>
                <w:sz w:val="20"/>
                <w:szCs w:val="20"/>
              </w:rPr>
              <w:t>%。</w:t>
            </w:r>
            <w:r w:rsidR="007513D2" w:rsidRPr="00556F84">
              <w:rPr>
                <w:rFonts w:ascii="ＭＳ 明朝" w:hAnsi="ＭＳ 明朝" w:hint="eastAsia"/>
                <w:sz w:val="20"/>
                <w:szCs w:val="20"/>
              </w:rPr>
              <w:t>（△）</w:t>
            </w:r>
          </w:p>
          <w:p w14:paraId="70DD6239" w14:textId="302EFC9A" w:rsidR="005704DE" w:rsidRPr="00556F84" w:rsidRDefault="00E8540A" w:rsidP="00FA053F">
            <w:pPr>
              <w:pStyle w:val="aa"/>
              <w:ind w:leftChars="0" w:left="0"/>
              <w:rPr>
                <w:rFonts w:ascii="ＭＳ 明朝" w:hAnsi="ＭＳ 明朝"/>
                <w:sz w:val="20"/>
                <w:szCs w:val="20"/>
              </w:rPr>
            </w:pPr>
            <w:r w:rsidRPr="00556F84">
              <w:rPr>
                <w:rFonts w:ascii="ＭＳ 明朝" w:hAnsi="ＭＳ 明朝" w:hint="eastAsia"/>
                <w:sz w:val="20"/>
                <w:szCs w:val="20"/>
              </w:rPr>
              <w:t>目標値を超えることはできなかったが、管理職</w:t>
            </w:r>
            <w:r w:rsidR="00DC6511" w:rsidRPr="00556F84">
              <w:rPr>
                <w:rFonts w:ascii="ＭＳ 明朝" w:hAnsi="ＭＳ 明朝" w:hint="eastAsia"/>
                <w:sz w:val="20"/>
                <w:szCs w:val="20"/>
              </w:rPr>
              <w:t>、ＳＣ、ＳＳＷ</w:t>
            </w:r>
            <w:r w:rsidRPr="00556F84">
              <w:rPr>
                <w:rFonts w:ascii="ＭＳ 明朝" w:hAnsi="ＭＳ 明朝" w:hint="eastAsia"/>
                <w:sz w:val="20"/>
                <w:szCs w:val="20"/>
              </w:rPr>
              <w:t>が参加する教育相談委員会を週１回定期的に開催し課題を抱える生徒を把握する体制が整っている。その後のサポート体制を更に充実させることで数値の上昇は見込めると考える。</w:t>
            </w:r>
          </w:p>
          <w:p w14:paraId="25933076" w14:textId="38EC709D" w:rsidR="00B72CCB" w:rsidRPr="00556F84" w:rsidRDefault="00B72CCB" w:rsidP="00B72CCB">
            <w:pPr>
              <w:pStyle w:val="aa"/>
              <w:ind w:leftChars="0" w:left="0"/>
              <w:rPr>
                <w:rFonts w:ascii="ＭＳ 明朝" w:hAnsi="ＭＳ 明朝"/>
                <w:sz w:val="20"/>
                <w:szCs w:val="20"/>
              </w:rPr>
            </w:pPr>
            <w:r w:rsidRPr="00556F84">
              <w:rPr>
                <w:rFonts w:ascii="ＭＳ 明朝" w:hAnsi="ＭＳ 明朝" w:hint="eastAsia"/>
                <w:sz w:val="20"/>
                <w:szCs w:val="20"/>
              </w:rPr>
              <w:t>・</w:t>
            </w:r>
            <w:r w:rsidR="00DC6511" w:rsidRPr="00556F84">
              <w:rPr>
                <w:rFonts w:ascii="ＭＳ 明朝" w:hAnsi="ＭＳ 明朝" w:hint="eastAsia"/>
                <w:sz w:val="20"/>
                <w:szCs w:val="20"/>
              </w:rPr>
              <w:t>93.2</w:t>
            </w:r>
            <w:r w:rsidRPr="00556F84">
              <w:rPr>
                <w:rFonts w:ascii="ＭＳ 明朝" w:hAnsi="ＭＳ 明朝" w:hint="eastAsia"/>
                <w:sz w:val="20"/>
                <w:szCs w:val="20"/>
              </w:rPr>
              <w:t>%。</w:t>
            </w:r>
            <w:r w:rsidR="00DC6511" w:rsidRPr="00556F84">
              <w:rPr>
                <w:rFonts w:ascii="ＭＳ 明朝" w:hAnsi="ＭＳ 明朝" w:hint="eastAsia"/>
                <w:sz w:val="20"/>
                <w:szCs w:val="20"/>
              </w:rPr>
              <w:t>（〇）</w:t>
            </w:r>
          </w:p>
          <w:p w14:paraId="2251576A" w14:textId="77777777" w:rsidR="00B72CCB" w:rsidRPr="00556F84" w:rsidRDefault="00B72CCB" w:rsidP="00FA053F">
            <w:pPr>
              <w:pStyle w:val="aa"/>
              <w:ind w:leftChars="0" w:left="0"/>
              <w:rPr>
                <w:rFonts w:ascii="ＭＳ 明朝" w:hAnsi="ＭＳ 明朝"/>
                <w:sz w:val="20"/>
                <w:szCs w:val="20"/>
              </w:rPr>
            </w:pPr>
          </w:p>
          <w:p w14:paraId="28EFDF1B" w14:textId="028CBE73" w:rsidR="00B72CCB" w:rsidRPr="00556F84" w:rsidRDefault="00B72CCB" w:rsidP="00B72CCB">
            <w:pPr>
              <w:pStyle w:val="aa"/>
              <w:ind w:leftChars="0" w:left="0"/>
              <w:rPr>
                <w:rFonts w:ascii="ＭＳ 明朝" w:hAnsi="ＭＳ 明朝"/>
                <w:sz w:val="20"/>
                <w:szCs w:val="20"/>
              </w:rPr>
            </w:pPr>
            <w:r w:rsidRPr="00556F84">
              <w:rPr>
                <w:rFonts w:ascii="ＭＳ 明朝" w:hAnsi="ＭＳ 明朝" w:hint="eastAsia"/>
                <w:sz w:val="20"/>
                <w:szCs w:val="20"/>
              </w:rPr>
              <w:t>・</w:t>
            </w:r>
            <w:r w:rsidR="00DC6511" w:rsidRPr="00556F84">
              <w:rPr>
                <w:rFonts w:ascii="ＭＳ 明朝" w:hAnsi="ＭＳ 明朝" w:hint="eastAsia"/>
                <w:sz w:val="20"/>
                <w:szCs w:val="20"/>
              </w:rPr>
              <w:t>79.3</w:t>
            </w:r>
            <w:r w:rsidRPr="00556F84">
              <w:rPr>
                <w:rFonts w:ascii="ＭＳ 明朝" w:hAnsi="ＭＳ 明朝" w:hint="eastAsia"/>
                <w:sz w:val="20"/>
                <w:szCs w:val="20"/>
              </w:rPr>
              <w:t>%。</w:t>
            </w:r>
            <w:r w:rsidR="00DC6511" w:rsidRPr="00556F84">
              <w:rPr>
                <w:rFonts w:ascii="ＭＳ 明朝" w:hAnsi="ＭＳ 明朝" w:hint="eastAsia"/>
                <w:sz w:val="20"/>
                <w:szCs w:val="20"/>
              </w:rPr>
              <w:t>（△）</w:t>
            </w:r>
          </w:p>
          <w:p w14:paraId="75A7297F" w14:textId="77777777" w:rsidR="00B72CCB" w:rsidRPr="00556F84" w:rsidRDefault="00B72CCB" w:rsidP="00FA053F">
            <w:pPr>
              <w:pStyle w:val="aa"/>
              <w:ind w:leftChars="0" w:left="0"/>
              <w:rPr>
                <w:rFonts w:ascii="ＭＳ 明朝" w:hAnsi="ＭＳ 明朝"/>
                <w:sz w:val="20"/>
                <w:szCs w:val="20"/>
              </w:rPr>
            </w:pPr>
          </w:p>
          <w:p w14:paraId="3956F1B9" w14:textId="5CC56991" w:rsidR="00F64F33" w:rsidRPr="00556F84" w:rsidRDefault="005704DE" w:rsidP="00FA053F">
            <w:pPr>
              <w:pStyle w:val="aa"/>
              <w:ind w:leftChars="0" w:left="0"/>
              <w:rPr>
                <w:rFonts w:ascii="ＭＳ 明朝" w:hAnsi="ＭＳ 明朝"/>
                <w:sz w:val="20"/>
                <w:szCs w:val="20"/>
              </w:rPr>
            </w:pPr>
            <w:r w:rsidRPr="00556F84">
              <w:rPr>
                <w:rFonts w:ascii="ＭＳ 明朝" w:hAnsi="ＭＳ 明朝" w:hint="eastAsia"/>
                <w:sz w:val="20"/>
                <w:szCs w:val="20"/>
              </w:rPr>
              <w:t>・</w:t>
            </w:r>
            <w:r w:rsidR="00027543" w:rsidRPr="00556F84">
              <w:rPr>
                <w:rFonts w:ascii="ＭＳ 明朝" w:hAnsi="ＭＳ 明朝" w:hint="eastAsia"/>
                <w:sz w:val="20"/>
                <w:szCs w:val="20"/>
              </w:rPr>
              <w:t>加入率は</w:t>
            </w:r>
            <w:r w:rsidR="00FA053F" w:rsidRPr="00556F84">
              <w:rPr>
                <w:rFonts w:ascii="ＭＳ 明朝" w:hAnsi="ＭＳ 明朝" w:hint="eastAsia"/>
                <w:sz w:val="20"/>
                <w:szCs w:val="20"/>
              </w:rPr>
              <w:t>45.1％</w:t>
            </w:r>
            <w:r w:rsidR="00027543" w:rsidRPr="00556F84">
              <w:rPr>
                <w:rFonts w:ascii="ＭＳ 明朝" w:hAnsi="ＭＳ 明朝" w:hint="eastAsia"/>
                <w:sz w:val="20"/>
                <w:szCs w:val="20"/>
              </w:rPr>
              <w:t>と目標値を下回っている</w:t>
            </w:r>
            <w:r w:rsidR="00F64F33" w:rsidRPr="00556F84">
              <w:rPr>
                <w:rFonts w:ascii="ＭＳ 明朝" w:hAnsi="ＭＳ 明朝" w:hint="eastAsia"/>
                <w:sz w:val="20"/>
                <w:szCs w:val="20"/>
              </w:rPr>
              <w:t>。（△）</w:t>
            </w:r>
          </w:p>
          <w:p w14:paraId="36C63764" w14:textId="72398175" w:rsidR="00B7690B" w:rsidRPr="00556F84" w:rsidRDefault="00027543" w:rsidP="00FA053F">
            <w:pPr>
              <w:pStyle w:val="aa"/>
              <w:ind w:leftChars="0" w:left="0"/>
              <w:rPr>
                <w:rFonts w:ascii="ＭＳ 明朝" w:hAnsi="ＭＳ 明朝"/>
                <w:sz w:val="20"/>
                <w:szCs w:val="20"/>
              </w:rPr>
            </w:pPr>
            <w:r w:rsidRPr="00556F84">
              <w:rPr>
                <w:rFonts w:ascii="ＭＳ 明朝" w:hAnsi="ＭＳ 明朝" w:hint="eastAsia"/>
                <w:sz w:val="20"/>
                <w:szCs w:val="20"/>
              </w:rPr>
              <w:t>部活動指導員を</w:t>
            </w:r>
            <w:r w:rsidR="00C749E0" w:rsidRPr="00556F84">
              <w:rPr>
                <w:rFonts w:ascii="ＭＳ 明朝" w:hAnsi="ＭＳ 明朝" w:hint="eastAsia"/>
                <w:sz w:val="20"/>
                <w:szCs w:val="20"/>
              </w:rPr>
              <w:t>活用し、下記のような有効な</w:t>
            </w:r>
            <w:r w:rsidRPr="00556F84">
              <w:rPr>
                <w:rFonts w:ascii="ＭＳ 明朝" w:hAnsi="ＭＳ 明朝" w:hint="eastAsia"/>
                <w:sz w:val="20"/>
                <w:szCs w:val="20"/>
              </w:rPr>
              <w:t>取組み</w:t>
            </w:r>
            <w:r w:rsidR="00AC7999" w:rsidRPr="00556F84">
              <w:rPr>
                <w:rFonts w:ascii="ＭＳ 明朝" w:hAnsi="ＭＳ 明朝" w:hint="eastAsia"/>
                <w:sz w:val="20"/>
                <w:szCs w:val="20"/>
              </w:rPr>
              <w:t>により</w:t>
            </w:r>
            <w:r w:rsidR="00DC5CA3" w:rsidRPr="00556F84">
              <w:rPr>
                <w:rFonts w:ascii="ＭＳ 明朝" w:hAnsi="ＭＳ 明朝" w:hint="eastAsia"/>
                <w:sz w:val="20"/>
                <w:szCs w:val="20"/>
              </w:rPr>
              <w:t>部員を獲得している。</w:t>
            </w:r>
          </w:p>
          <w:p w14:paraId="222B140A" w14:textId="77777777" w:rsidR="00B7690B" w:rsidRPr="00556F84" w:rsidRDefault="00027543" w:rsidP="00FA053F">
            <w:pPr>
              <w:pStyle w:val="aa"/>
              <w:ind w:leftChars="0" w:left="0"/>
              <w:rPr>
                <w:rFonts w:ascii="ＭＳ 明朝" w:hAnsi="ＭＳ 明朝"/>
                <w:sz w:val="20"/>
                <w:szCs w:val="20"/>
              </w:rPr>
            </w:pPr>
            <w:r w:rsidRPr="00556F84">
              <w:rPr>
                <w:rFonts w:ascii="ＭＳ 明朝" w:hAnsi="ＭＳ 明朝" w:hint="eastAsia"/>
                <w:sz w:val="20"/>
                <w:szCs w:val="20"/>
              </w:rPr>
              <w:t>剣道部が近隣４中学と毎週末の合同練習を実施</w:t>
            </w:r>
            <w:r w:rsidR="00B7690B" w:rsidRPr="00556F84">
              <w:rPr>
                <w:rFonts w:ascii="ＭＳ 明朝" w:hAnsi="ＭＳ 明朝" w:hint="eastAsia"/>
                <w:sz w:val="20"/>
                <w:szCs w:val="20"/>
              </w:rPr>
              <w:t>。</w:t>
            </w:r>
          </w:p>
          <w:p w14:paraId="1CAC4D72" w14:textId="77777777" w:rsidR="00027543" w:rsidRPr="00556F84" w:rsidRDefault="00027543" w:rsidP="00FA053F">
            <w:pPr>
              <w:pStyle w:val="aa"/>
              <w:ind w:leftChars="0" w:left="0"/>
              <w:rPr>
                <w:rFonts w:ascii="ＭＳ 明朝" w:hAnsi="ＭＳ 明朝"/>
                <w:sz w:val="20"/>
                <w:szCs w:val="20"/>
              </w:rPr>
            </w:pPr>
            <w:r w:rsidRPr="00556F84">
              <w:rPr>
                <w:rFonts w:ascii="ＭＳ 明朝" w:hAnsi="ＭＳ 明朝" w:hint="eastAsia"/>
                <w:sz w:val="20"/>
                <w:szCs w:val="20"/>
              </w:rPr>
              <w:t>男子バスケットボール部が近隣８中学と本校主催のカップ戦を実施。</w:t>
            </w:r>
          </w:p>
          <w:p w14:paraId="2960969B" w14:textId="475BF7F1" w:rsidR="00B7690B" w:rsidRPr="00556F84" w:rsidRDefault="00B7690B" w:rsidP="00FA053F">
            <w:pPr>
              <w:pStyle w:val="aa"/>
              <w:ind w:leftChars="0" w:left="0"/>
              <w:rPr>
                <w:rFonts w:ascii="ＭＳ 明朝" w:hAnsi="ＭＳ 明朝"/>
                <w:sz w:val="20"/>
                <w:szCs w:val="20"/>
              </w:rPr>
            </w:pPr>
            <w:r w:rsidRPr="00556F84">
              <w:rPr>
                <w:rFonts w:ascii="ＭＳ 明朝" w:hAnsi="ＭＳ 明朝" w:hint="eastAsia"/>
                <w:sz w:val="20"/>
                <w:szCs w:val="20"/>
              </w:rPr>
              <w:t>筝曲部が地域の催しに</w:t>
            </w:r>
            <w:r w:rsidR="00E43DC7" w:rsidRPr="00556F84">
              <w:rPr>
                <w:rFonts w:ascii="ＭＳ 明朝" w:hAnsi="ＭＳ 明朝" w:hint="eastAsia"/>
                <w:sz w:val="20"/>
                <w:szCs w:val="20"/>
              </w:rPr>
              <w:t>複数回</w:t>
            </w:r>
            <w:r w:rsidRPr="00556F84">
              <w:rPr>
                <w:rFonts w:ascii="ＭＳ 明朝" w:hAnsi="ＭＳ 明朝" w:hint="eastAsia"/>
                <w:sz w:val="20"/>
                <w:szCs w:val="20"/>
              </w:rPr>
              <w:t>赴き演奏を披露。</w:t>
            </w:r>
          </w:p>
          <w:p w14:paraId="7D51E0CE" w14:textId="538151AD" w:rsidR="00B7690B" w:rsidRPr="00556F84" w:rsidRDefault="00640999" w:rsidP="00FA053F">
            <w:pPr>
              <w:pStyle w:val="aa"/>
              <w:ind w:leftChars="0" w:left="0"/>
              <w:rPr>
                <w:rFonts w:ascii="ＭＳ 明朝" w:hAnsi="ＭＳ 明朝"/>
                <w:sz w:val="20"/>
                <w:szCs w:val="20"/>
              </w:rPr>
            </w:pPr>
            <w:r w:rsidRPr="00556F84">
              <w:rPr>
                <w:rFonts w:ascii="ＭＳ 明朝" w:hAnsi="ＭＳ 明朝" w:hint="eastAsia"/>
                <w:sz w:val="20"/>
                <w:szCs w:val="20"/>
              </w:rPr>
              <w:t>サッカー部は元プロ選手の指導の下、技術力が格段に向上している。</w:t>
            </w:r>
          </w:p>
        </w:tc>
      </w:tr>
      <w:tr w:rsidR="00340824" w:rsidRPr="00556F84" w14:paraId="1C69141B" w14:textId="77777777" w:rsidTr="001808BC">
        <w:trPr>
          <w:cantSplit/>
          <w:trHeight w:val="3347"/>
          <w:jc w:val="center"/>
        </w:trPr>
        <w:tc>
          <w:tcPr>
            <w:tcW w:w="881" w:type="dxa"/>
            <w:shd w:val="clear" w:color="auto" w:fill="auto"/>
            <w:textDirection w:val="tbRlV"/>
            <w:vAlign w:val="center"/>
          </w:tcPr>
          <w:p w14:paraId="73348639" w14:textId="10BF8EED" w:rsidR="00340824" w:rsidRPr="00556F84" w:rsidRDefault="00E14F79" w:rsidP="00340824">
            <w:pPr>
              <w:spacing w:line="320" w:lineRule="exact"/>
              <w:ind w:left="113"/>
              <w:jc w:val="center"/>
              <w:rPr>
                <w:rFonts w:ascii="ＭＳ 明朝" w:hAnsi="ＭＳ 明朝"/>
                <w:sz w:val="20"/>
                <w:szCs w:val="20"/>
              </w:rPr>
            </w:pPr>
            <w:r w:rsidRPr="00556F84">
              <w:rPr>
                <w:rFonts w:ascii="ＭＳ 明朝" w:hAnsi="ＭＳ 明朝" w:hint="eastAsia"/>
                <w:sz w:val="20"/>
                <w:szCs w:val="20"/>
              </w:rPr>
              <w:t>３</w:t>
            </w:r>
            <w:r w:rsidR="00340824" w:rsidRPr="00556F84">
              <w:rPr>
                <w:rFonts w:ascii="ＭＳ 明朝" w:hAnsi="ＭＳ 明朝" w:hint="eastAsia"/>
                <w:sz w:val="20"/>
                <w:szCs w:val="20"/>
              </w:rPr>
              <w:t xml:space="preserve">　人権尊重の教育と、「ともに学びともに育つ」教育の実践</w:t>
            </w:r>
          </w:p>
        </w:tc>
        <w:tc>
          <w:tcPr>
            <w:tcW w:w="2871" w:type="dxa"/>
            <w:shd w:val="clear" w:color="auto" w:fill="auto"/>
          </w:tcPr>
          <w:p w14:paraId="410E38AF" w14:textId="0FBCB4A8" w:rsidR="00340824" w:rsidRPr="00556F84" w:rsidRDefault="00340824" w:rsidP="00340824">
            <w:pPr>
              <w:ind w:left="354" w:hangingChars="177" w:hanging="354"/>
              <w:rPr>
                <w:sz w:val="20"/>
                <w:szCs w:val="20"/>
              </w:rPr>
            </w:pPr>
            <w:r w:rsidRPr="00556F84">
              <w:rPr>
                <w:rFonts w:hint="eastAsia"/>
                <w:sz w:val="20"/>
                <w:szCs w:val="20"/>
              </w:rPr>
              <w:t>（</w:t>
            </w:r>
            <w:r w:rsidR="00E14F79" w:rsidRPr="00556F84">
              <w:rPr>
                <w:rFonts w:hint="eastAsia"/>
                <w:sz w:val="20"/>
                <w:szCs w:val="20"/>
              </w:rPr>
              <w:t>１</w:t>
            </w:r>
            <w:r w:rsidRPr="00556F84">
              <w:rPr>
                <w:rFonts w:hint="eastAsia"/>
                <w:sz w:val="20"/>
                <w:szCs w:val="20"/>
              </w:rPr>
              <w:t>）共生推進教室生徒の自立</w:t>
            </w:r>
            <w:r w:rsidR="006A1AA0" w:rsidRPr="00556F84">
              <w:rPr>
                <w:rFonts w:hint="eastAsia"/>
                <w:sz w:val="20"/>
                <w:szCs w:val="20"/>
              </w:rPr>
              <w:t>を</w:t>
            </w:r>
            <w:r w:rsidRPr="00556F84">
              <w:rPr>
                <w:rFonts w:hint="eastAsia"/>
                <w:sz w:val="20"/>
                <w:szCs w:val="20"/>
              </w:rPr>
              <w:t>支援</w:t>
            </w:r>
            <w:r w:rsidR="006A1AA0" w:rsidRPr="00556F84">
              <w:rPr>
                <w:rFonts w:hint="eastAsia"/>
                <w:sz w:val="20"/>
                <w:szCs w:val="20"/>
              </w:rPr>
              <w:t>する。</w:t>
            </w:r>
          </w:p>
          <w:p w14:paraId="59A174B4" w14:textId="77777777" w:rsidR="00340824" w:rsidRPr="00556F84" w:rsidRDefault="00340824" w:rsidP="00340824">
            <w:pPr>
              <w:ind w:left="354" w:hangingChars="177" w:hanging="354"/>
              <w:rPr>
                <w:sz w:val="20"/>
                <w:szCs w:val="20"/>
              </w:rPr>
            </w:pPr>
          </w:p>
          <w:p w14:paraId="22070325" w14:textId="7DC6C5E8" w:rsidR="002E30EF" w:rsidRPr="00556F84" w:rsidRDefault="00340824" w:rsidP="00DC6BCD">
            <w:pPr>
              <w:ind w:left="354" w:hangingChars="177" w:hanging="354"/>
              <w:rPr>
                <w:sz w:val="20"/>
                <w:szCs w:val="20"/>
              </w:rPr>
            </w:pPr>
            <w:r w:rsidRPr="00556F84">
              <w:rPr>
                <w:rFonts w:hint="eastAsia"/>
                <w:sz w:val="20"/>
                <w:szCs w:val="20"/>
              </w:rPr>
              <w:t>（</w:t>
            </w:r>
            <w:r w:rsidR="00E14F79" w:rsidRPr="00556F84">
              <w:rPr>
                <w:rFonts w:hint="eastAsia"/>
                <w:sz w:val="20"/>
                <w:szCs w:val="20"/>
              </w:rPr>
              <w:t>２</w:t>
            </w:r>
            <w:r w:rsidRPr="00556F84">
              <w:rPr>
                <w:rFonts w:hint="eastAsia"/>
                <w:sz w:val="20"/>
                <w:szCs w:val="20"/>
              </w:rPr>
              <w:t>）</w:t>
            </w:r>
            <w:r w:rsidR="00DC6BCD" w:rsidRPr="00556F84">
              <w:rPr>
                <w:rFonts w:ascii="ＭＳ 明朝" w:hAnsi="ＭＳ 明朝" w:hint="eastAsia"/>
              </w:rPr>
              <w:t>教職員の人権教育等の研修を定期的に実施するとともに、生徒への人権教育を推進する。</w:t>
            </w:r>
          </w:p>
        </w:tc>
        <w:tc>
          <w:tcPr>
            <w:tcW w:w="4252" w:type="dxa"/>
            <w:tcBorders>
              <w:right w:val="dashed" w:sz="4" w:space="0" w:color="auto"/>
            </w:tcBorders>
            <w:shd w:val="clear" w:color="auto" w:fill="auto"/>
          </w:tcPr>
          <w:p w14:paraId="02106F8C" w14:textId="77777777" w:rsidR="00DC6BCD" w:rsidRPr="00556F84" w:rsidRDefault="00340824" w:rsidP="00DC6BCD">
            <w:pPr>
              <w:ind w:left="408" w:hangingChars="204" w:hanging="408"/>
              <w:rPr>
                <w:sz w:val="20"/>
                <w:szCs w:val="20"/>
              </w:rPr>
            </w:pPr>
            <w:r w:rsidRPr="00556F84">
              <w:rPr>
                <w:rFonts w:hint="eastAsia"/>
                <w:sz w:val="20"/>
                <w:szCs w:val="20"/>
              </w:rPr>
              <w:t>ア</w:t>
            </w:r>
            <w:r w:rsidR="00DC6BCD" w:rsidRPr="00556F84">
              <w:rPr>
                <w:rFonts w:hint="eastAsia"/>
                <w:sz w:val="20"/>
                <w:szCs w:val="20"/>
              </w:rPr>
              <w:t xml:space="preserve">　生徒全員の進路実現</w:t>
            </w:r>
          </w:p>
          <w:p w14:paraId="4B93FDD0" w14:textId="77777777" w:rsidR="00340824" w:rsidRPr="00556F84" w:rsidRDefault="00340824" w:rsidP="00340824">
            <w:pPr>
              <w:ind w:leftChars="86" w:left="407" w:hangingChars="113" w:hanging="226"/>
              <w:rPr>
                <w:sz w:val="20"/>
                <w:szCs w:val="20"/>
              </w:rPr>
            </w:pPr>
          </w:p>
          <w:p w14:paraId="077CF800" w14:textId="77777777" w:rsidR="00DC6BCD" w:rsidRPr="00556F84" w:rsidRDefault="00DC6BCD" w:rsidP="00340824">
            <w:pPr>
              <w:ind w:leftChars="86" w:left="407" w:hangingChars="113" w:hanging="226"/>
              <w:rPr>
                <w:sz w:val="20"/>
                <w:szCs w:val="20"/>
              </w:rPr>
            </w:pPr>
          </w:p>
          <w:p w14:paraId="1F860617" w14:textId="77777777" w:rsidR="00125C3C" w:rsidRPr="00556F84" w:rsidRDefault="00DC6BCD" w:rsidP="00125C3C">
            <w:pPr>
              <w:ind w:left="408" w:hangingChars="204" w:hanging="408"/>
              <w:rPr>
                <w:sz w:val="20"/>
                <w:szCs w:val="20"/>
              </w:rPr>
            </w:pPr>
            <w:r w:rsidRPr="00556F84">
              <w:rPr>
                <w:rFonts w:hint="eastAsia"/>
                <w:sz w:val="20"/>
                <w:szCs w:val="20"/>
              </w:rPr>
              <w:t>・</w:t>
            </w:r>
            <w:r w:rsidR="00340824" w:rsidRPr="00556F84">
              <w:rPr>
                <w:rFonts w:hint="eastAsia"/>
                <w:sz w:val="20"/>
                <w:szCs w:val="20"/>
              </w:rPr>
              <w:t>教職員の人権研修と生徒の人権教育を推進</w:t>
            </w:r>
          </w:p>
          <w:p w14:paraId="7B6E310B" w14:textId="7F028A71" w:rsidR="00340824" w:rsidRPr="00556F84" w:rsidRDefault="00340824" w:rsidP="00125C3C">
            <w:pPr>
              <w:ind w:leftChars="100" w:left="418" w:hangingChars="104" w:hanging="208"/>
              <w:rPr>
                <w:sz w:val="20"/>
                <w:szCs w:val="20"/>
              </w:rPr>
            </w:pPr>
            <w:r w:rsidRPr="00556F84">
              <w:rPr>
                <w:rFonts w:hint="eastAsia"/>
                <w:sz w:val="20"/>
                <w:szCs w:val="20"/>
              </w:rPr>
              <w:t>する。</w:t>
            </w:r>
          </w:p>
          <w:p w14:paraId="4D5C7200" w14:textId="065E33F2" w:rsidR="0038550A" w:rsidRPr="00556F84" w:rsidRDefault="0038550A" w:rsidP="00DC6BCD">
            <w:pPr>
              <w:ind w:leftChars="100" w:left="418" w:hangingChars="104" w:hanging="208"/>
              <w:rPr>
                <w:sz w:val="20"/>
                <w:szCs w:val="20"/>
              </w:rPr>
            </w:pPr>
          </w:p>
          <w:p w14:paraId="6E8E3F57" w14:textId="51F88B2A" w:rsidR="00340824" w:rsidRPr="00556F84" w:rsidRDefault="00340824" w:rsidP="00DC6BCD">
            <w:pPr>
              <w:ind w:left="200" w:hangingChars="100" w:hanging="200"/>
              <w:rPr>
                <w:sz w:val="20"/>
                <w:szCs w:val="20"/>
              </w:rPr>
            </w:pPr>
          </w:p>
        </w:tc>
        <w:tc>
          <w:tcPr>
            <w:tcW w:w="4394" w:type="dxa"/>
            <w:tcBorders>
              <w:right w:val="dashed" w:sz="4" w:space="0" w:color="auto"/>
            </w:tcBorders>
          </w:tcPr>
          <w:p w14:paraId="6220E889" w14:textId="4749678D" w:rsidR="00340824" w:rsidRPr="00556F84" w:rsidRDefault="00340824" w:rsidP="00DC6BCD">
            <w:pPr>
              <w:ind w:left="400" w:hangingChars="200" w:hanging="400"/>
              <w:rPr>
                <w:rFonts w:ascii="ＭＳ 明朝" w:hAnsi="ＭＳ 明朝"/>
                <w:sz w:val="20"/>
                <w:szCs w:val="20"/>
              </w:rPr>
            </w:pPr>
            <w:r w:rsidRPr="00556F84">
              <w:rPr>
                <w:rFonts w:ascii="ＭＳ 明朝" w:hAnsi="ＭＳ 明朝" w:hint="eastAsia"/>
                <w:sz w:val="20"/>
                <w:szCs w:val="20"/>
              </w:rPr>
              <w:t>ア</w:t>
            </w:r>
            <w:r w:rsidR="00FC782D" w:rsidRPr="00556F84">
              <w:rPr>
                <w:rFonts w:ascii="ＭＳ 明朝" w:hAnsi="ＭＳ 明朝" w:hint="eastAsia"/>
                <w:sz w:val="20"/>
                <w:szCs w:val="20"/>
              </w:rPr>
              <w:t>・</w:t>
            </w:r>
            <w:r w:rsidRPr="00556F84">
              <w:rPr>
                <w:rFonts w:ascii="ＭＳ 明朝" w:hAnsi="ＭＳ 明朝" w:hint="eastAsia"/>
                <w:sz w:val="20"/>
                <w:szCs w:val="20"/>
              </w:rPr>
              <w:t>共生推進教室</w:t>
            </w:r>
            <w:r w:rsidR="00E14F79" w:rsidRPr="00556F84">
              <w:rPr>
                <w:rFonts w:ascii="ＭＳ 明朝" w:hAnsi="ＭＳ 明朝" w:hint="eastAsia"/>
                <w:sz w:val="20"/>
                <w:szCs w:val="20"/>
              </w:rPr>
              <w:t>３</w:t>
            </w:r>
            <w:r w:rsidRPr="00556F84">
              <w:rPr>
                <w:rFonts w:ascii="ＭＳ 明朝" w:hAnsi="ＭＳ 明朝" w:hint="eastAsia"/>
                <w:sz w:val="20"/>
                <w:szCs w:val="20"/>
              </w:rPr>
              <w:t>年生の進路実現</w:t>
            </w:r>
            <w:r w:rsidR="00E14F79" w:rsidRPr="00556F84">
              <w:rPr>
                <w:rFonts w:ascii="ＭＳ 明朝" w:hAnsi="ＭＳ 明朝"/>
                <w:sz w:val="20"/>
                <w:szCs w:val="20"/>
              </w:rPr>
              <w:t>100</w:t>
            </w:r>
            <w:r w:rsidR="001E41D9" w:rsidRPr="00556F84">
              <w:rPr>
                <w:rFonts w:ascii="ＭＳ 明朝" w:hAnsi="ＭＳ 明朝" w:hint="eastAsia"/>
                <w:sz w:val="20"/>
                <w:szCs w:val="20"/>
              </w:rPr>
              <w:t>%</w:t>
            </w:r>
            <w:r w:rsidR="00DC6BCD" w:rsidRPr="00556F84">
              <w:rPr>
                <w:rFonts w:ascii="ＭＳ 明朝" w:hAnsi="ＭＳ 明朝" w:hint="eastAsia"/>
                <w:sz w:val="20"/>
                <w:szCs w:val="20"/>
              </w:rPr>
              <w:t>の維持</w:t>
            </w:r>
            <w:r w:rsidRPr="00556F84">
              <w:rPr>
                <w:rFonts w:ascii="ＭＳ 明朝" w:hAnsi="ＭＳ 明朝" w:hint="eastAsia"/>
                <w:sz w:val="20"/>
                <w:szCs w:val="20"/>
              </w:rPr>
              <w:t>。</w:t>
            </w:r>
            <w:r w:rsidR="00DC6BCD" w:rsidRPr="00556F84">
              <w:rPr>
                <w:rFonts w:ascii="ＭＳ 明朝" w:hAnsi="ＭＳ 明朝" w:hint="eastAsia"/>
                <w:sz w:val="20"/>
                <w:szCs w:val="20"/>
              </w:rPr>
              <w:t>［</w:t>
            </w:r>
            <w:r w:rsidR="00E14F79" w:rsidRPr="00556F84">
              <w:rPr>
                <w:rFonts w:ascii="ＭＳ 明朝" w:hAnsi="ＭＳ 明朝"/>
                <w:sz w:val="20"/>
                <w:szCs w:val="20"/>
              </w:rPr>
              <w:t>100</w:t>
            </w:r>
            <w:r w:rsidR="001E41D9" w:rsidRPr="00556F84">
              <w:rPr>
                <w:rFonts w:ascii="ＭＳ 明朝" w:hAnsi="ＭＳ 明朝" w:hint="eastAsia"/>
                <w:sz w:val="20"/>
                <w:szCs w:val="20"/>
              </w:rPr>
              <w:t>%</w:t>
            </w:r>
            <w:r w:rsidR="00DC6BCD" w:rsidRPr="00556F84">
              <w:rPr>
                <w:rFonts w:ascii="ＭＳ 明朝" w:hAnsi="ＭＳ 明朝" w:hint="eastAsia"/>
                <w:sz w:val="20"/>
                <w:szCs w:val="20"/>
              </w:rPr>
              <w:t>］</w:t>
            </w:r>
          </w:p>
          <w:p w14:paraId="2385BA65" w14:textId="77777777" w:rsidR="00340824" w:rsidRPr="00556F84" w:rsidRDefault="00340824" w:rsidP="00340824">
            <w:pPr>
              <w:ind w:firstLineChars="169" w:firstLine="338"/>
              <w:rPr>
                <w:rFonts w:ascii="ＭＳ 明朝" w:hAnsi="ＭＳ 明朝"/>
                <w:sz w:val="20"/>
                <w:szCs w:val="20"/>
              </w:rPr>
            </w:pPr>
          </w:p>
          <w:p w14:paraId="5C4C7A60" w14:textId="6C58A6CF" w:rsidR="009C4EDA" w:rsidRPr="00556F84" w:rsidRDefault="00340824" w:rsidP="00BF6FDA">
            <w:pPr>
              <w:ind w:left="532" w:hangingChars="266" w:hanging="532"/>
              <w:rPr>
                <w:rFonts w:ascii="ＭＳ 明朝" w:hAnsi="ＭＳ 明朝"/>
                <w:sz w:val="20"/>
                <w:szCs w:val="20"/>
              </w:rPr>
            </w:pPr>
            <w:r w:rsidRPr="00556F84">
              <w:rPr>
                <w:rFonts w:ascii="ＭＳ 明朝" w:hAnsi="ＭＳ 明朝" w:hint="eastAsia"/>
                <w:sz w:val="20"/>
                <w:szCs w:val="20"/>
              </w:rPr>
              <w:t>・教職員対象の</w:t>
            </w:r>
            <w:r w:rsidR="00DC6BCD" w:rsidRPr="00556F84">
              <w:rPr>
                <w:rFonts w:ascii="ＭＳ 明朝" w:hAnsi="ＭＳ 明朝" w:hint="eastAsia"/>
                <w:sz w:val="20"/>
                <w:szCs w:val="20"/>
              </w:rPr>
              <w:t>人権</w:t>
            </w:r>
            <w:r w:rsidRPr="00556F84">
              <w:rPr>
                <w:rFonts w:ascii="ＭＳ 明朝" w:hAnsi="ＭＳ 明朝" w:hint="eastAsia"/>
                <w:sz w:val="20"/>
                <w:szCs w:val="20"/>
              </w:rPr>
              <w:t>研修を</w:t>
            </w:r>
            <w:r w:rsidR="00E14F79" w:rsidRPr="00556F84">
              <w:rPr>
                <w:rFonts w:ascii="ＭＳ 明朝" w:hAnsi="ＭＳ 明朝" w:hint="eastAsia"/>
                <w:sz w:val="20"/>
                <w:szCs w:val="20"/>
              </w:rPr>
              <w:t>２</w:t>
            </w:r>
            <w:r w:rsidRPr="00556F84">
              <w:rPr>
                <w:rFonts w:ascii="ＭＳ 明朝" w:hAnsi="ＭＳ 明朝" w:hint="eastAsia"/>
                <w:sz w:val="20"/>
                <w:szCs w:val="20"/>
              </w:rPr>
              <w:t>回</w:t>
            </w:r>
            <w:r w:rsidR="009C4EDA" w:rsidRPr="00556F84">
              <w:rPr>
                <w:rFonts w:ascii="ＭＳ 明朝" w:hAnsi="ＭＳ 明朝" w:hint="eastAsia"/>
                <w:sz w:val="20"/>
                <w:szCs w:val="20"/>
              </w:rPr>
              <w:t>以上</w:t>
            </w:r>
            <w:r w:rsidRPr="00556F84">
              <w:rPr>
                <w:rFonts w:ascii="ＭＳ 明朝" w:hAnsi="ＭＳ 明朝" w:hint="eastAsia"/>
                <w:sz w:val="20"/>
                <w:szCs w:val="20"/>
              </w:rPr>
              <w:t>実施する。</w:t>
            </w:r>
          </w:p>
          <w:p w14:paraId="72A59910" w14:textId="73A46FB4" w:rsidR="009C4EDA" w:rsidRPr="00556F84" w:rsidRDefault="00DC6BCD" w:rsidP="00DC6BCD">
            <w:pPr>
              <w:ind w:leftChars="100" w:left="542" w:hangingChars="166" w:hanging="332"/>
              <w:rPr>
                <w:rFonts w:ascii="ＭＳ 明朝" w:hAnsi="ＭＳ 明朝"/>
                <w:sz w:val="20"/>
                <w:szCs w:val="20"/>
              </w:rPr>
            </w:pPr>
            <w:r w:rsidRPr="00556F84">
              <w:rPr>
                <w:rFonts w:ascii="ＭＳ 明朝" w:hAnsi="ＭＳ 明朝" w:hint="eastAsia"/>
                <w:sz w:val="20"/>
                <w:szCs w:val="20"/>
              </w:rPr>
              <w:t>［</w:t>
            </w:r>
            <w:r w:rsidR="00E14F79" w:rsidRPr="00556F84">
              <w:rPr>
                <w:rFonts w:ascii="ＭＳ 明朝" w:hAnsi="ＭＳ 明朝" w:hint="eastAsia"/>
                <w:sz w:val="20"/>
                <w:szCs w:val="20"/>
              </w:rPr>
              <w:t>２</w:t>
            </w:r>
            <w:r w:rsidRPr="00556F84">
              <w:rPr>
                <w:rFonts w:ascii="ＭＳ 明朝" w:hAnsi="ＭＳ 明朝" w:hint="eastAsia"/>
                <w:sz w:val="20"/>
                <w:szCs w:val="20"/>
              </w:rPr>
              <w:t>回］</w:t>
            </w:r>
          </w:p>
          <w:p w14:paraId="2F3D573F" w14:textId="77777777" w:rsidR="00C6760B" w:rsidRPr="00556F84" w:rsidRDefault="00C6760B" w:rsidP="00DC6BCD">
            <w:pPr>
              <w:ind w:leftChars="100" w:left="542" w:hangingChars="166" w:hanging="332"/>
              <w:rPr>
                <w:rFonts w:ascii="ＭＳ 明朝" w:hAnsi="ＭＳ 明朝"/>
                <w:sz w:val="20"/>
                <w:szCs w:val="20"/>
              </w:rPr>
            </w:pPr>
          </w:p>
          <w:p w14:paraId="07016C05" w14:textId="77777777" w:rsidR="00C6760B" w:rsidRPr="00556F84" w:rsidRDefault="00C6760B" w:rsidP="00DC6BCD">
            <w:pPr>
              <w:ind w:leftChars="100" w:left="542" w:hangingChars="166" w:hanging="332"/>
              <w:rPr>
                <w:rFonts w:ascii="ＭＳ 明朝" w:hAnsi="ＭＳ 明朝"/>
                <w:sz w:val="20"/>
                <w:szCs w:val="20"/>
              </w:rPr>
            </w:pPr>
          </w:p>
          <w:p w14:paraId="2BE43BF7" w14:textId="77777777" w:rsidR="00FA053F" w:rsidRPr="00556F84" w:rsidRDefault="00FA053F" w:rsidP="00DC6BCD">
            <w:pPr>
              <w:ind w:leftChars="100" w:left="542" w:hangingChars="166" w:hanging="332"/>
              <w:rPr>
                <w:rFonts w:ascii="ＭＳ 明朝" w:hAnsi="ＭＳ 明朝"/>
                <w:sz w:val="20"/>
                <w:szCs w:val="20"/>
              </w:rPr>
            </w:pPr>
          </w:p>
          <w:p w14:paraId="3C077273" w14:textId="4E5DF51F" w:rsidR="002E30EF" w:rsidRPr="00556F84" w:rsidRDefault="00340824" w:rsidP="00420B76">
            <w:pPr>
              <w:ind w:left="200" w:hangingChars="100" w:hanging="200"/>
              <w:rPr>
                <w:rFonts w:ascii="ＭＳ 明朝" w:hAnsi="ＭＳ 明朝"/>
                <w:sz w:val="20"/>
                <w:szCs w:val="20"/>
              </w:rPr>
            </w:pPr>
            <w:r w:rsidRPr="00556F84">
              <w:rPr>
                <w:rFonts w:ascii="ＭＳ 明朝" w:hAnsi="ＭＳ 明朝" w:hint="eastAsia"/>
                <w:sz w:val="20"/>
                <w:szCs w:val="20"/>
              </w:rPr>
              <w:t>・生徒の人権に関する肯定率</w:t>
            </w:r>
            <w:r w:rsidR="00E14F79" w:rsidRPr="00556F84">
              <w:rPr>
                <w:rFonts w:ascii="ＭＳ 明朝" w:hAnsi="ＭＳ 明朝"/>
                <w:sz w:val="20"/>
                <w:szCs w:val="20"/>
              </w:rPr>
              <w:t>80</w:t>
            </w:r>
            <w:r w:rsidR="001E41D9" w:rsidRPr="00556F84">
              <w:rPr>
                <w:rFonts w:ascii="ＭＳ 明朝" w:hAnsi="ＭＳ 明朝" w:hint="eastAsia"/>
                <w:sz w:val="20"/>
                <w:szCs w:val="20"/>
              </w:rPr>
              <w:t>%</w:t>
            </w:r>
            <w:r w:rsidRPr="00556F84">
              <w:rPr>
                <w:rFonts w:ascii="ＭＳ 明朝" w:hAnsi="ＭＳ 明朝" w:hint="eastAsia"/>
                <w:sz w:val="20"/>
                <w:szCs w:val="20"/>
              </w:rPr>
              <w:t>以上を維持する。</w:t>
            </w:r>
            <w:r w:rsidR="000368BC" w:rsidRPr="00556F84">
              <w:rPr>
                <w:rFonts w:ascii="ＭＳ 明朝" w:hAnsi="ＭＳ 明朝" w:hint="eastAsia"/>
                <w:sz w:val="20"/>
                <w:szCs w:val="20"/>
              </w:rPr>
              <w:t>[</w:t>
            </w:r>
            <w:r w:rsidR="00C4052D" w:rsidRPr="00556F84">
              <w:rPr>
                <w:rFonts w:ascii="ＭＳ 明朝" w:hAnsi="ＭＳ 明朝"/>
                <w:sz w:val="20"/>
                <w:szCs w:val="20"/>
              </w:rPr>
              <w:t>92.7</w:t>
            </w:r>
            <w:r w:rsidR="001E41D9" w:rsidRPr="00556F84">
              <w:rPr>
                <w:rFonts w:ascii="ＭＳ 明朝" w:hAnsi="ＭＳ 明朝" w:hint="eastAsia"/>
                <w:sz w:val="20"/>
                <w:szCs w:val="20"/>
              </w:rPr>
              <w:t>%</w:t>
            </w:r>
            <w:r w:rsidRPr="00556F84">
              <w:rPr>
                <w:rFonts w:ascii="ＭＳ 明朝" w:hAnsi="ＭＳ 明朝" w:hint="eastAsia"/>
                <w:sz w:val="20"/>
                <w:szCs w:val="20"/>
              </w:rPr>
              <w:t>]</w:t>
            </w:r>
          </w:p>
        </w:tc>
        <w:tc>
          <w:tcPr>
            <w:tcW w:w="2588" w:type="dxa"/>
            <w:tcBorders>
              <w:left w:val="dashed" w:sz="4" w:space="0" w:color="auto"/>
              <w:right w:val="single" w:sz="4" w:space="0" w:color="auto"/>
            </w:tcBorders>
            <w:shd w:val="clear" w:color="auto" w:fill="auto"/>
          </w:tcPr>
          <w:p w14:paraId="09FEBCF5" w14:textId="2BEADD11" w:rsidR="00340824" w:rsidRPr="00556F84" w:rsidRDefault="00FC782D" w:rsidP="00FA053F">
            <w:pPr>
              <w:pStyle w:val="aa"/>
              <w:ind w:leftChars="0" w:left="0"/>
              <w:rPr>
                <w:rFonts w:ascii="ＭＳ 明朝" w:hAnsi="ＭＳ 明朝"/>
                <w:color w:val="000000"/>
                <w:sz w:val="20"/>
                <w:szCs w:val="20"/>
              </w:rPr>
            </w:pPr>
            <w:r w:rsidRPr="00556F84">
              <w:rPr>
                <w:rFonts w:ascii="ＭＳ 明朝" w:hAnsi="ＭＳ 明朝" w:hint="eastAsia"/>
                <w:color w:val="000000"/>
                <w:sz w:val="20"/>
                <w:szCs w:val="20"/>
              </w:rPr>
              <w:t>・</w:t>
            </w:r>
            <w:r w:rsidR="00127B13" w:rsidRPr="00556F84">
              <w:rPr>
                <w:rFonts w:ascii="ＭＳ 明朝" w:hAnsi="ＭＳ 明朝" w:hint="eastAsia"/>
                <w:color w:val="000000"/>
                <w:sz w:val="20"/>
                <w:szCs w:val="20"/>
              </w:rPr>
              <w:t>100</w:t>
            </w:r>
            <w:r w:rsidR="0010617D" w:rsidRPr="00556F84">
              <w:rPr>
                <w:rFonts w:ascii="ＭＳ 明朝" w:hAnsi="ＭＳ 明朝" w:hint="eastAsia"/>
                <w:color w:val="000000"/>
                <w:sz w:val="20"/>
                <w:szCs w:val="20"/>
              </w:rPr>
              <w:t>％（</w:t>
            </w:r>
            <w:r w:rsidR="00127B13" w:rsidRPr="00556F84">
              <w:rPr>
                <w:rFonts w:ascii="ＭＳ 明朝" w:hAnsi="ＭＳ 明朝" w:hint="eastAsia"/>
                <w:color w:val="000000"/>
                <w:sz w:val="20"/>
                <w:szCs w:val="20"/>
              </w:rPr>
              <w:t>〇）</w:t>
            </w:r>
          </w:p>
          <w:p w14:paraId="024E3F52" w14:textId="77777777" w:rsidR="005704DE" w:rsidRPr="00556F84" w:rsidRDefault="005704DE" w:rsidP="00FA053F">
            <w:pPr>
              <w:pStyle w:val="aa"/>
              <w:ind w:leftChars="0" w:left="0"/>
              <w:rPr>
                <w:rFonts w:ascii="ＭＳ 明朝" w:hAnsi="ＭＳ 明朝"/>
                <w:color w:val="000000"/>
                <w:sz w:val="20"/>
                <w:szCs w:val="20"/>
              </w:rPr>
            </w:pPr>
          </w:p>
          <w:p w14:paraId="3EDC14AB" w14:textId="77777777" w:rsidR="005704DE" w:rsidRPr="00556F84" w:rsidRDefault="005704DE" w:rsidP="00FA053F">
            <w:pPr>
              <w:pStyle w:val="aa"/>
              <w:ind w:leftChars="0" w:left="0"/>
              <w:rPr>
                <w:rFonts w:ascii="ＭＳ 明朝" w:hAnsi="ＭＳ 明朝"/>
                <w:color w:val="000000"/>
                <w:sz w:val="20"/>
                <w:szCs w:val="20"/>
              </w:rPr>
            </w:pPr>
          </w:p>
          <w:p w14:paraId="70D96AB7" w14:textId="215B743B" w:rsidR="005704DE" w:rsidRPr="00556F84" w:rsidRDefault="005704DE" w:rsidP="00FA053F">
            <w:pPr>
              <w:pStyle w:val="aa"/>
              <w:ind w:leftChars="0" w:left="0"/>
              <w:rPr>
                <w:rFonts w:ascii="ＭＳ 明朝" w:hAnsi="ＭＳ 明朝"/>
                <w:color w:val="000000"/>
                <w:sz w:val="20"/>
                <w:szCs w:val="20"/>
              </w:rPr>
            </w:pPr>
            <w:r w:rsidRPr="00556F84">
              <w:rPr>
                <w:rFonts w:ascii="ＭＳ 明朝" w:hAnsi="ＭＳ 明朝" w:hint="eastAsia"/>
                <w:color w:val="000000"/>
                <w:sz w:val="20"/>
                <w:szCs w:val="20"/>
              </w:rPr>
              <w:t>・７月に障がい</w:t>
            </w:r>
            <w:r w:rsidR="00C6760B" w:rsidRPr="00556F84">
              <w:rPr>
                <w:rFonts w:ascii="ＭＳ 明朝" w:hAnsi="ＭＳ 明朝" w:hint="eastAsia"/>
                <w:color w:val="000000"/>
                <w:sz w:val="20"/>
                <w:szCs w:val="20"/>
              </w:rPr>
              <w:t>理解について、12月に野崎高校と合同で</w:t>
            </w:r>
            <w:r w:rsidR="00426C1A" w:rsidRPr="00556F84">
              <w:rPr>
                <w:rFonts w:ascii="ＭＳ 明朝" w:hAnsi="ＭＳ 明朝" w:hint="eastAsia"/>
                <w:color w:val="000000"/>
                <w:sz w:val="20"/>
                <w:szCs w:val="20"/>
              </w:rPr>
              <w:t>ユニバーサルフォント</w:t>
            </w:r>
            <w:r w:rsidR="00C6760B" w:rsidRPr="00556F84">
              <w:rPr>
                <w:rFonts w:ascii="ＭＳ 明朝" w:hAnsi="ＭＳ 明朝" w:hint="eastAsia"/>
                <w:color w:val="000000"/>
                <w:sz w:val="20"/>
                <w:szCs w:val="20"/>
              </w:rPr>
              <w:t>について、ともに外部講師を招いて実施。</w:t>
            </w:r>
            <w:r w:rsidR="00FC782D" w:rsidRPr="00556F84">
              <w:rPr>
                <w:rFonts w:ascii="ＭＳ 明朝" w:hAnsi="ＭＳ 明朝" w:hint="eastAsia"/>
                <w:color w:val="000000"/>
                <w:sz w:val="20"/>
                <w:szCs w:val="20"/>
              </w:rPr>
              <w:t>（〇）</w:t>
            </w:r>
          </w:p>
          <w:p w14:paraId="04BE87B6" w14:textId="794CFB6F" w:rsidR="005704DE" w:rsidRPr="00556F84" w:rsidRDefault="00047F58" w:rsidP="00FA053F">
            <w:pPr>
              <w:pStyle w:val="aa"/>
              <w:ind w:leftChars="0" w:left="0"/>
              <w:rPr>
                <w:rFonts w:ascii="ＭＳ 明朝" w:hAnsi="ＭＳ 明朝"/>
                <w:color w:val="000000"/>
                <w:sz w:val="20"/>
                <w:szCs w:val="20"/>
              </w:rPr>
            </w:pPr>
            <w:r w:rsidRPr="00556F84">
              <w:rPr>
                <w:rFonts w:ascii="ＭＳ 明朝" w:hAnsi="ＭＳ 明朝" w:hint="eastAsia"/>
                <w:color w:val="000000"/>
                <w:sz w:val="20"/>
                <w:szCs w:val="20"/>
              </w:rPr>
              <w:t>・</w:t>
            </w:r>
            <w:r w:rsidR="00D45A68" w:rsidRPr="00556F84">
              <w:rPr>
                <w:rFonts w:ascii="ＭＳ 明朝" w:hAnsi="ＭＳ 明朝" w:hint="eastAsia"/>
                <w:color w:val="000000"/>
                <w:sz w:val="20"/>
                <w:szCs w:val="20"/>
              </w:rPr>
              <w:t>93.2</w:t>
            </w:r>
            <w:r w:rsidRPr="00556F84">
              <w:rPr>
                <w:rFonts w:ascii="ＭＳ 明朝" w:hAnsi="ＭＳ 明朝" w:hint="eastAsia"/>
                <w:color w:val="000000"/>
                <w:sz w:val="20"/>
                <w:szCs w:val="20"/>
              </w:rPr>
              <w:t>%。</w:t>
            </w:r>
            <w:r w:rsidR="00D45A68" w:rsidRPr="00556F84">
              <w:rPr>
                <w:rFonts w:ascii="ＭＳ 明朝" w:hAnsi="ＭＳ 明朝" w:hint="eastAsia"/>
                <w:color w:val="000000"/>
                <w:sz w:val="20"/>
                <w:szCs w:val="20"/>
              </w:rPr>
              <w:t>（〇）</w:t>
            </w:r>
          </w:p>
        </w:tc>
      </w:tr>
      <w:tr w:rsidR="00340824" w:rsidRPr="00D230D0" w14:paraId="6E75EC46" w14:textId="77777777" w:rsidTr="00A00927">
        <w:trPr>
          <w:cantSplit/>
          <w:trHeight w:val="3805"/>
          <w:jc w:val="center"/>
        </w:trPr>
        <w:tc>
          <w:tcPr>
            <w:tcW w:w="881" w:type="dxa"/>
            <w:shd w:val="clear" w:color="auto" w:fill="auto"/>
            <w:textDirection w:val="tbRlV"/>
            <w:vAlign w:val="center"/>
          </w:tcPr>
          <w:p w14:paraId="06351220" w14:textId="69F58B74" w:rsidR="00340824" w:rsidRPr="00556F84" w:rsidRDefault="00E14F79" w:rsidP="00CA00D2">
            <w:pPr>
              <w:spacing w:line="320" w:lineRule="exact"/>
              <w:ind w:left="113"/>
              <w:jc w:val="center"/>
              <w:rPr>
                <w:rFonts w:ascii="ＭＳ 明朝" w:hAnsi="ＭＳ 明朝"/>
                <w:sz w:val="20"/>
                <w:szCs w:val="20"/>
              </w:rPr>
            </w:pPr>
            <w:r w:rsidRPr="00556F84">
              <w:rPr>
                <w:rFonts w:ascii="ＭＳ 明朝" w:hAnsi="ＭＳ 明朝" w:hint="eastAsia"/>
                <w:sz w:val="20"/>
                <w:szCs w:val="20"/>
              </w:rPr>
              <w:t>４</w:t>
            </w:r>
            <w:r w:rsidR="00340824" w:rsidRPr="00556F84">
              <w:rPr>
                <w:rFonts w:ascii="ＭＳ 明朝" w:hAnsi="ＭＳ 明朝" w:hint="eastAsia"/>
                <w:sz w:val="20"/>
                <w:szCs w:val="20"/>
              </w:rPr>
              <w:t xml:space="preserve">　</w:t>
            </w:r>
            <w:r w:rsidR="00CA00D2" w:rsidRPr="00556F84">
              <w:rPr>
                <w:rFonts w:ascii="ＭＳ 明朝" w:hAnsi="ＭＳ 明朝" w:hint="eastAsia"/>
                <w:color w:val="000000"/>
              </w:rPr>
              <w:t>校務の効率化と働き方改革の推進</w:t>
            </w:r>
          </w:p>
        </w:tc>
        <w:tc>
          <w:tcPr>
            <w:tcW w:w="2871" w:type="dxa"/>
            <w:shd w:val="clear" w:color="auto" w:fill="auto"/>
          </w:tcPr>
          <w:p w14:paraId="3D04FF96" w14:textId="4E8C128D" w:rsidR="00340824" w:rsidRPr="00556F84" w:rsidRDefault="00340824" w:rsidP="00340824">
            <w:pPr>
              <w:ind w:left="353" w:hangingChars="168" w:hanging="353"/>
              <w:rPr>
                <w:rFonts w:ascii="ＭＳ 明朝" w:hAnsi="ＭＳ 明朝"/>
              </w:rPr>
            </w:pPr>
            <w:r w:rsidRPr="00556F84">
              <w:rPr>
                <w:rFonts w:hint="eastAsia"/>
              </w:rPr>
              <w:t>（</w:t>
            </w:r>
            <w:r w:rsidR="00E14F79" w:rsidRPr="00556F84">
              <w:rPr>
                <w:rFonts w:hint="eastAsia"/>
              </w:rPr>
              <w:t>１</w:t>
            </w:r>
            <w:r w:rsidR="00105AFC" w:rsidRPr="00556F84">
              <w:rPr>
                <w:rFonts w:hint="eastAsia"/>
              </w:rPr>
              <w:t>）</w:t>
            </w:r>
            <w:r w:rsidR="00575516" w:rsidRPr="00556F84">
              <w:rPr>
                <w:rFonts w:ascii="ＭＳ 明朝" w:hAnsi="ＭＳ 明朝" w:hint="eastAsia"/>
              </w:rPr>
              <w:t>学校経営に教職員が参画するＰＤＣＡサイクルを推進する。</w:t>
            </w:r>
          </w:p>
          <w:p w14:paraId="03CDEC8C" w14:textId="77777777" w:rsidR="00CA00D2" w:rsidRPr="00556F84" w:rsidRDefault="00CA00D2" w:rsidP="00340824">
            <w:pPr>
              <w:ind w:left="353" w:hangingChars="168" w:hanging="353"/>
            </w:pPr>
          </w:p>
          <w:p w14:paraId="0DF85C2D" w14:textId="3DC9807D" w:rsidR="00340824" w:rsidRPr="00556F84" w:rsidRDefault="00340824" w:rsidP="00340824">
            <w:pPr>
              <w:ind w:left="353" w:hangingChars="168" w:hanging="353"/>
            </w:pPr>
            <w:r w:rsidRPr="00556F84">
              <w:rPr>
                <w:rFonts w:hint="eastAsia"/>
              </w:rPr>
              <w:t>（</w:t>
            </w:r>
            <w:r w:rsidR="00E14F79" w:rsidRPr="00556F84">
              <w:rPr>
                <w:rFonts w:hint="eastAsia"/>
              </w:rPr>
              <w:t>２</w:t>
            </w:r>
            <w:r w:rsidRPr="00556F84">
              <w:rPr>
                <w:rFonts w:hint="eastAsia"/>
              </w:rPr>
              <w:t>）</w:t>
            </w:r>
            <w:r w:rsidR="00CA00D2" w:rsidRPr="00556F84">
              <w:rPr>
                <w:rFonts w:ascii="ＭＳ 明朝" w:hAnsi="ＭＳ 明朝" w:hint="eastAsia"/>
              </w:rPr>
              <w:t>校内体制並びに業務の見直しと改善・効率化を図る。</w:t>
            </w:r>
          </w:p>
          <w:p w14:paraId="0BF4EF5C" w14:textId="77777777" w:rsidR="00340824" w:rsidRPr="00556F84" w:rsidRDefault="00340824" w:rsidP="00340824">
            <w:pPr>
              <w:ind w:left="353" w:hangingChars="168" w:hanging="353"/>
            </w:pPr>
          </w:p>
          <w:p w14:paraId="4E8F5B10" w14:textId="77777777" w:rsidR="00340824" w:rsidRPr="00556F84" w:rsidRDefault="00340824" w:rsidP="00340824">
            <w:pPr>
              <w:ind w:left="353" w:hangingChars="168" w:hanging="353"/>
            </w:pPr>
          </w:p>
        </w:tc>
        <w:tc>
          <w:tcPr>
            <w:tcW w:w="4252" w:type="dxa"/>
            <w:tcBorders>
              <w:right w:val="dashed" w:sz="4" w:space="0" w:color="auto"/>
            </w:tcBorders>
            <w:shd w:val="clear" w:color="auto" w:fill="auto"/>
          </w:tcPr>
          <w:p w14:paraId="1BECB82C" w14:textId="77777777" w:rsidR="00340824" w:rsidRPr="00556F84" w:rsidRDefault="00FA330D" w:rsidP="00FA330D">
            <w:pPr>
              <w:ind w:left="210" w:hangingChars="100" w:hanging="210"/>
            </w:pPr>
            <w:r w:rsidRPr="00556F84">
              <w:rPr>
                <w:rFonts w:hint="eastAsia"/>
              </w:rPr>
              <w:t>・</w:t>
            </w:r>
            <w:r w:rsidRPr="00556F84">
              <w:rPr>
                <w:rFonts w:ascii="ＭＳ 明朝" w:hAnsi="ＭＳ 明朝" w:hint="eastAsia"/>
              </w:rPr>
              <w:t>職員会議に至る各種会議を情報交換と課題検討の場として有効に機能させる。</w:t>
            </w:r>
          </w:p>
          <w:p w14:paraId="63622974" w14:textId="77777777" w:rsidR="00CA00D2" w:rsidRPr="00556F84" w:rsidRDefault="00CA00D2" w:rsidP="00340824"/>
          <w:p w14:paraId="216A59C4" w14:textId="77777777" w:rsidR="00CA00D2" w:rsidRPr="00556F84" w:rsidRDefault="00CA00D2" w:rsidP="00340824"/>
          <w:p w14:paraId="08026B21" w14:textId="24850162" w:rsidR="00CA00D2" w:rsidRPr="00556F84" w:rsidRDefault="00CA00D2" w:rsidP="00CA00D2">
            <w:pPr>
              <w:ind w:left="210" w:hangingChars="100" w:hanging="210"/>
            </w:pPr>
            <w:r w:rsidRPr="00556F84">
              <w:rPr>
                <w:rFonts w:hint="eastAsia"/>
              </w:rPr>
              <w:t>・</w:t>
            </w:r>
            <w:r w:rsidR="00105AFC" w:rsidRPr="00556F84">
              <w:rPr>
                <w:rFonts w:hint="eastAsia"/>
              </w:rPr>
              <w:t>学校行事の精選と</w:t>
            </w:r>
            <w:r w:rsidRPr="00556F84">
              <w:rPr>
                <w:rFonts w:hint="eastAsia"/>
              </w:rPr>
              <w:t>各分掌業務</w:t>
            </w:r>
            <w:r w:rsidR="00105AFC" w:rsidRPr="00556F84">
              <w:rPr>
                <w:rFonts w:hint="eastAsia"/>
              </w:rPr>
              <w:t>の</w:t>
            </w:r>
            <w:r w:rsidRPr="00556F84">
              <w:rPr>
                <w:rFonts w:hint="eastAsia"/>
              </w:rPr>
              <w:t>見直し</w:t>
            </w:r>
            <w:r w:rsidR="00105AFC" w:rsidRPr="00556F84">
              <w:rPr>
                <w:rFonts w:hint="eastAsia"/>
              </w:rPr>
              <w:t>、ＩＣＴの更なる活用により</w:t>
            </w:r>
            <w:r w:rsidRPr="00556F84">
              <w:rPr>
                <w:rFonts w:hint="eastAsia"/>
              </w:rPr>
              <w:t>、</w:t>
            </w:r>
            <w:r w:rsidR="00105AFC" w:rsidRPr="00556F84">
              <w:rPr>
                <w:rFonts w:hint="eastAsia"/>
              </w:rPr>
              <w:t>業務負担の軽減を図る</w:t>
            </w:r>
            <w:r w:rsidRPr="00556F84">
              <w:rPr>
                <w:rFonts w:hint="eastAsia"/>
              </w:rPr>
              <w:t>。</w:t>
            </w:r>
          </w:p>
          <w:p w14:paraId="5FD489EF" w14:textId="789A336A" w:rsidR="00340824" w:rsidRPr="00556F84" w:rsidRDefault="00340824" w:rsidP="00105AFC">
            <w:pPr>
              <w:ind w:left="210" w:hangingChars="100" w:hanging="210"/>
            </w:pPr>
            <w:r w:rsidRPr="00556F84">
              <w:rPr>
                <w:rFonts w:hint="eastAsia"/>
              </w:rPr>
              <w:t>・</w:t>
            </w:r>
            <w:r w:rsidR="00105AFC" w:rsidRPr="00556F84">
              <w:rPr>
                <w:rFonts w:hint="eastAsia"/>
              </w:rPr>
              <w:t>ノークラブデー、全校一斉定時退庁</w:t>
            </w:r>
            <w:r w:rsidR="000101E1" w:rsidRPr="00556F84">
              <w:rPr>
                <w:rFonts w:hint="eastAsia"/>
              </w:rPr>
              <w:t>日</w:t>
            </w:r>
            <w:r w:rsidR="00105AFC" w:rsidRPr="00556F84">
              <w:rPr>
                <w:rFonts w:hint="eastAsia"/>
              </w:rPr>
              <w:t>の徹底に取り組む。</w:t>
            </w:r>
          </w:p>
        </w:tc>
        <w:tc>
          <w:tcPr>
            <w:tcW w:w="4394" w:type="dxa"/>
            <w:tcBorders>
              <w:right w:val="dashed" w:sz="4" w:space="0" w:color="auto"/>
            </w:tcBorders>
          </w:tcPr>
          <w:p w14:paraId="6FA8A8E0" w14:textId="77777777" w:rsidR="00CA00D2" w:rsidRPr="00556F84" w:rsidRDefault="00CA00D2" w:rsidP="00340824">
            <w:pPr>
              <w:ind w:left="391" w:hangingChars="186" w:hanging="391"/>
              <w:rPr>
                <w:rFonts w:ascii="ＭＳ 明朝" w:hAnsi="ＭＳ 明朝"/>
              </w:rPr>
            </w:pPr>
            <w:r w:rsidRPr="00556F84">
              <w:rPr>
                <w:rFonts w:ascii="ＭＳ 明朝" w:hAnsi="ＭＳ 明朝" w:hint="eastAsia"/>
              </w:rPr>
              <w:t>・教職員「職員会議に至る各種会議が、情報</w:t>
            </w:r>
          </w:p>
          <w:p w14:paraId="34637E87" w14:textId="77777777" w:rsidR="00CA00D2" w:rsidRPr="00556F84" w:rsidRDefault="00CA00D2" w:rsidP="00CA00D2">
            <w:pPr>
              <w:ind w:leftChars="100" w:left="391" w:hangingChars="86" w:hanging="181"/>
              <w:rPr>
                <w:rFonts w:ascii="ＭＳ 明朝" w:hAnsi="ＭＳ 明朝"/>
              </w:rPr>
            </w:pPr>
            <w:r w:rsidRPr="00556F84">
              <w:rPr>
                <w:rFonts w:ascii="ＭＳ 明朝" w:hAnsi="ＭＳ 明朝" w:hint="eastAsia"/>
              </w:rPr>
              <w:t>交換と課題検討の場として有効に機能し</w:t>
            </w:r>
          </w:p>
          <w:p w14:paraId="67F9E346" w14:textId="03C1B7EA" w:rsidR="00340824" w:rsidRPr="00556F84" w:rsidRDefault="00CA00D2" w:rsidP="00CA00D2">
            <w:pPr>
              <w:ind w:leftChars="100" w:left="391" w:hangingChars="86" w:hanging="181"/>
              <w:rPr>
                <w:rFonts w:ascii="ＭＳ 明朝" w:hAnsi="ＭＳ 明朝"/>
              </w:rPr>
            </w:pPr>
            <w:r w:rsidRPr="00556F84">
              <w:rPr>
                <w:rFonts w:ascii="ＭＳ 明朝" w:hAnsi="ＭＳ 明朝" w:hint="eastAsia"/>
              </w:rPr>
              <w:t>ている」を向上させる。［</w:t>
            </w:r>
            <w:r w:rsidR="00D302C1" w:rsidRPr="00556F84">
              <w:rPr>
                <w:rFonts w:ascii="ＭＳ 明朝" w:hAnsi="ＭＳ 明朝" w:hint="eastAsia"/>
              </w:rPr>
              <w:t>50.0</w:t>
            </w:r>
            <w:r w:rsidR="001E41D9" w:rsidRPr="00556F84">
              <w:rPr>
                <w:rFonts w:ascii="ＭＳ 明朝" w:hAnsi="ＭＳ 明朝" w:hint="eastAsia"/>
              </w:rPr>
              <w:t>%</w:t>
            </w:r>
            <w:r w:rsidRPr="00556F84">
              <w:rPr>
                <w:rFonts w:ascii="ＭＳ 明朝" w:hAnsi="ＭＳ 明朝" w:hint="eastAsia"/>
              </w:rPr>
              <w:t>］</w:t>
            </w:r>
          </w:p>
          <w:p w14:paraId="7FE9D6FF" w14:textId="77777777" w:rsidR="00575516" w:rsidRPr="00556F84" w:rsidRDefault="00575516" w:rsidP="00340824">
            <w:pPr>
              <w:ind w:left="391" w:hangingChars="186" w:hanging="391"/>
              <w:rPr>
                <w:rFonts w:ascii="ＭＳ 明朝" w:hAnsi="ＭＳ 明朝"/>
              </w:rPr>
            </w:pPr>
          </w:p>
          <w:p w14:paraId="48E9E541" w14:textId="77777777" w:rsidR="00CA00D2" w:rsidRPr="00556F84" w:rsidRDefault="00CA00D2" w:rsidP="004D2A9A">
            <w:pPr>
              <w:ind w:left="391" w:hangingChars="186" w:hanging="391"/>
              <w:rPr>
                <w:rFonts w:ascii="ＭＳ 明朝" w:hAnsi="ＭＳ 明朝"/>
              </w:rPr>
            </w:pPr>
            <w:r w:rsidRPr="00556F84">
              <w:rPr>
                <w:rFonts w:ascii="ＭＳ 明朝" w:hAnsi="ＭＳ 明朝" w:hint="eastAsia"/>
              </w:rPr>
              <w:t>・教職員「各分掌・学年間の連携が円滑に行</w:t>
            </w:r>
          </w:p>
          <w:p w14:paraId="500CD44A" w14:textId="77777777" w:rsidR="00A76C9A" w:rsidRPr="00556F84" w:rsidRDefault="00CA00D2" w:rsidP="00CA00D2">
            <w:pPr>
              <w:ind w:leftChars="100" w:left="391" w:hangingChars="86" w:hanging="181"/>
              <w:rPr>
                <w:rFonts w:ascii="ＭＳ 明朝" w:hAnsi="ＭＳ 明朝"/>
              </w:rPr>
            </w:pPr>
            <w:r w:rsidRPr="00556F84">
              <w:rPr>
                <w:rFonts w:ascii="ＭＳ 明朝" w:hAnsi="ＭＳ 明朝" w:hint="eastAsia"/>
              </w:rPr>
              <w:t>われ有機的に機能している」を向上させ</w:t>
            </w:r>
          </w:p>
          <w:p w14:paraId="17390762" w14:textId="12DBBFA6" w:rsidR="00340824" w:rsidRPr="00556F84" w:rsidRDefault="00CA00D2" w:rsidP="00CA00D2">
            <w:pPr>
              <w:ind w:leftChars="100" w:left="391" w:hangingChars="86" w:hanging="181"/>
              <w:rPr>
                <w:rFonts w:ascii="ＭＳ 明朝" w:hAnsi="ＭＳ 明朝"/>
              </w:rPr>
            </w:pPr>
            <w:r w:rsidRPr="00556F84">
              <w:rPr>
                <w:rFonts w:ascii="ＭＳ 明朝" w:hAnsi="ＭＳ 明朝" w:hint="eastAsia"/>
              </w:rPr>
              <w:t>る。</w:t>
            </w:r>
            <w:r w:rsidR="00A76C9A" w:rsidRPr="00556F84">
              <w:rPr>
                <w:rFonts w:ascii="ＭＳ 明朝" w:hAnsi="ＭＳ 明朝" w:hint="eastAsia"/>
              </w:rPr>
              <w:t>［</w:t>
            </w:r>
            <w:r w:rsidR="00D302C1" w:rsidRPr="00556F84">
              <w:rPr>
                <w:rFonts w:ascii="ＭＳ 明朝" w:hAnsi="ＭＳ 明朝" w:hint="eastAsia"/>
              </w:rPr>
              <w:t>60.4</w:t>
            </w:r>
            <w:r w:rsidR="001E41D9" w:rsidRPr="00556F84">
              <w:rPr>
                <w:rFonts w:ascii="ＭＳ 明朝" w:hAnsi="ＭＳ 明朝" w:hint="eastAsia"/>
              </w:rPr>
              <w:t>%</w:t>
            </w:r>
            <w:r w:rsidR="00A76C9A" w:rsidRPr="00556F84">
              <w:rPr>
                <w:rFonts w:ascii="ＭＳ 明朝" w:hAnsi="ＭＳ 明朝" w:hint="eastAsia"/>
              </w:rPr>
              <w:t>］</w:t>
            </w:r>
          </w:p>
          <w:p w14:paraId="01DCEEAE" w14:textId="6A1D440A" w:rsidR="00A76C9A" w:rsidRPr="00556F84" w:rsidRDefault="00A76C9A" w:rsidP="00A76C9A">
            <w:pPr>
              <w:ind w:left="210" w:hangingChars="100" w:hanging="210"/>
              <w:rPr>
                <w:rFonts w:ascii="ＭＳ 明朝" w:hAnsi="ＭＳ 明朝"/>
              </w:rPr>
            </w:pPr>
            <w:r w:rsidRPr="00556F84">
              <w:rPr>
                <w:rFonts w:ascii="ＭＳ 明朝" w:hAnsi="ＭＳ 明朝" w:hint="eastAsia"/>
              </w:rPr>
              <w:t>・</w:t>
            </w:r>
            <w:r w:rsidR="00E14F79" w:rsidRPr="00556F84">
              <w:rPr>
                <w:rFonts w:ascii="ＭＳ 明朝" w:hAnsi="ＭＳ 明朝"/>
              </w:rPr>
              <w:t>80</w:t>
            </w:r>
            <w:r w:rsidRPr="00556F84">
              <w:rPr>
                <w:rFonts w:ascii="ＭＳ 明朝" w:hAnsi="ＭＳ 明朝" w:hint="eastAsia"/>
              </w:rPr>
              <w:t>時間/月以上の超過勤務者を前年比</w:t>
            </w:r>
            <w:r w:rsidR="00E14F79" w:rsidRPr="00556F84">
              <w:rPr>
                <w:rFonts w:ascii="ＭＳ 明朝" w:hAnsi="ＭＳ 明朝"/>
              </w:rPr>
              <w:t>20</w:t>
            </w:r>
            <w:r w:rsidR="001E41D9" w:rsidRPr="00556F84">
              <w:rPr>
                <w:rFonts w:ascii="ＭＳ 明朝" w:hAnsi="ＭＳ 明朝" w:hint="eastAsia"/>
              </w:rPr>
              <w:t>%</w:t>
            </w:r>
            <w:r w:rsidRPr="00556F84">
              <w:rPr>
                <w:rFonts w:ascii="ＭＳ 明朝" w:hAnsi="ＭＳ 明朝" w:hint="eastAsia"/>
              </w:rPr>
              <w:t>減少させる。［</w:t>
            </w:r>
            <w:r w:rsidR="00431202" w:rsidRPr="00556F84">
              <w:rPr>
                <w:rFonts w:ascii="ＭＳ 明朝" w:hAnsi="ＭＳ 明朝" w:hint="eastAsia"/>
              </w:rPr>
              <w:t>20</w:t>
            </w:r>
            <w:r w:rsidRPr="00556F84">
              <w:rPr>
                <w:rFonts w:ascii="ＭＳ 明朝" w:hAnsi="ＭＳ 明朝" w:hint="eastAsia"/>
              </w:rPr>
              <w:t>件］</w:t>
            </w:r>
          </w:p>
          <w:p w14:paraId="13BD45E8" w14:textId="77777777" w:rsidR="00575516" w:rsidRPr="00556F84" w:rsidRDefault="00575516" w:rsidP="00A76C9A">
            <w:pPr>
              <w:ind w:left="210" w:hangingChars="100" w:hanging="210"/>
              <w:rPr>
                <w:rFonts w:ascii="ＭＳ 明朝" w:hAnsi="ＭＳ 明朝"/>
              </w:rPr>
            </w:pPr>
          </w:p>
          <w:p w14:paraId="5F2F8DB4" w14:textId="77777777" w:rsidR="005C5033" w:rsidRPr="00556F84" w:rsidRDefault="005C5033" w:rsidP="00A76C9A">
            <w:pPr>
              <w:ind w:left="210" w:hangingChars="100" w:hanging="210"/>
              <w:rPr>
                <w:rFonts w:ascii="ＭＳ 明朝" w:hAnsi="ＭＳ 明朝"/>
              </w:rPr>
            </w:pPr>
          </w:p>
        </w:tc>
        <w:tc>
          <w:tcPr>
            <w:tcW w:w="2588" w:type="dxa"/>
            <w:tcBorders>
              <w:left w:val="dashed" w:sz="4" w:space="0" w:color="auto"/>
              <w:right w:val="single" w:sz="4" w:space="0" w:color="auto"/>
            </w:tcBorders>
            <w:shd w:val="clear" w:color="auto" w:fill="auto"/>
          </w:tcPr>
          <w:p w14:paraId="48A7D7F3" w14:textId="5D4F8123" w:rsidR="00340824" w:rsidRPr="00556F84" w:rsidRDefault="00047F58" w:rsidP="001C69F4">
            <w:pPr>
              <w:rPr>
                <w:rFonts w:ascii="ＭＳ 明朝" w:hAnsi="ＭＳ 明朝"/>
                <w:sz w:val="20"/>
                <w:szCs w:val="20"/>
              </w:rPr>
            </w:pPr>
            <w:r w:rsidRPr="00556F84">
              <w:rPr>
                <w:rFonts w:ascii="ＭＳ 明朝" w:hAnsi="ＭＳ 明朝" w:hint="eastAsia"/>
                <w:color w:val="000000"/>
                <w:sz w:val="20"/>
                <w:szCs w:val="20"/>
              </w:rPr>
              <w:t>・</w:t>
            </w:r>
            <w:r w:rsidR="00AE3BD6" w:rsidRPr="00556F84">
              <w:rPr>
                <w:rFonts w:ascii="ＭＳ 明朝" w:hAnsi="ＭＳ 明朝" w:hint="eastAsia"/>
                <w:color w:val="000000"/>
                <w:sz w:val="20"/>
                <w:szCs w:val="20"/>
              </w:rPr>
              <w:t>72.2</w:t>
            </w:r>
            <w:r w:rsidRPr="00556F84">
              <w:rPr>
                <w:rFonts w:ascii="ＭＳ 明朝" w:hAnsi="ＭＳ 明朝" w:hint="eastAsia"/>
                <w:color w:val="000000"/>
                <w:sz w:val="20"/>
                <w:szCs w:val="20"/>
              </w:rPr>
              <w:t>%。</w:t>
            </w:r>
            <w:r w:rsidR="00AE3BD6" w:rsidRPr="00556F84">
              <w:rPr>
                <w:rFonts w:ascii="ＭＳ 明朝" w:hAnsi="ＭＳ 明朝" w:hint="eastAsia"/>
                <w:color w:val="000000"/>
                <w:sz w:val="20"/>
                <w:szCs w:val="20"/>
              </w:rPr>
              <w:t>（〇）</w:t>
            </w:r>
          </w:p>
          <w:p w14:paraId="2B32CC54" w14:textId="77777777" w:rsidR="001162C2" w:rsidRPr="00556F84" w:rsidRDefault="001162C2" w:rsidP="001C69F4">
            <w:pPr>
              <w:rPr>
                <w:rFonts w:ascii="ＭＳ 明朝" w:hAnsi="ＭＳ 明朝"/>
                <w:sz w:val="20"/>
                <w:szCs w:val="20"/>
              </w:rPr>
            </w:pPr>
          </w:p>
          <w:p w14:paraId="594E128A" w14:textId="77777777" w:rsidR="001162C2" w:rsidRPr="00556F84" w:rsidRDefault="001162C2" w:rsidP="001C69F4">
            <w:pPr>
              <w:rPr>
                <w:rFonts w:ascii="ＭＳ 明朝" w:hAnsi="ＭＳ 明朝"/>
                <w:sz w:val="20"/>
                <w:szCs w:val="20"/>
              </w:rPr>
            </w:pPr>
          </w:p>
          <w:p w14:paraId="22D4AE8A" w14:textId="77777777" w:rsidR="001162C2" w:rsidRPr="00556F84" w:rsidRDefault="001162C2" w:rsidP="001C69F4">
            <w:pPr>
              <w:rPr>
                <w:rFonts w:ascii="ＭＳ 明朝" w:hAnsi="ＭＳ 明朝"/>
                <w:sz w:val="20"/>
                <w:szCs w:val="20"/>
              </w:rPr>
            </w:pPr>
          </w:p>
          <w:p w14:paraId="1F641090" w14:textId="6AFC95F3" w:rsidR="001162C2" w:rsidRPr="00556F84" w:rsidRDefault="00047F58" w:rsidP="001C69F4">
            <w:pPr>
              <w:rPr>
                <w:rFonts w:ascii="ＭＳ 明朝" w:hAnsi="ＭＳ 明朝"/>
                <w:sz w:val="20"/>
                <w:szCs w:val="20"/>
              </w:rPr>
            </w:pPr>
            <w:r w:rsidRPr="00556F84">
              <w:rPr>
                <w:rFonts w:ascii="ＭＳ 明朝" w:hAnsi="ＭＳ 明朝" w:hint="eastAsia"/>
                <w:color w:val="000000"/>
                <w:sz w:val="20"/>
                <w:szCs w:val="20"/>
              </w:rPr>
              <w:t>・</w:t>
            </w:r>
            <w:r w:rsidR="00AE3BD6" w:rsidRPr="00556F84">
              <w:rPr>
                <w:rFonts w:ascii="ＭＳ 明朝" w:hAnsi="ＭＳ 明朝" w:hint="eastAsia"/>
                <w:color w:val="000000"/>
                <w:sz w:val="20"/>
                <w:szCs w:val="20"/>
              </w:rPr>
              <w:t>66.7</w:t>
            </w:r>
            <w:r w:rsidRPr="00556F84">
              <w:rPr>
                <w:rFonts w:ascii="ＭＳ 明朝" w:hAnsi="ＭＳ 明朝" w:hint="eastAsia"/>
                <w:color w:val="000000"/>
                <w:sz w:val="20"/>
                <w:szCs w:val="20"/>
              </w:rPr>
              <w:t>%。</w:t>
            </w:r>
            <w:r w:rsidR="00AE3BD6" w:rsidRPr="00556F84">
              <w:rPr>
                <w:rFonts w:ascii="ＭＳ 明朝" w:hAnsi="ＭＳ 明朝" w:hint="eastAsia"/>
                <w:color w:val="000000"/>
                <w:sz w:val="20"/>
                <w:szCs w:val="20"/>
              </w:rPr>
              <w:t>（〇）</w:t>
            </w:r>
          </w:p>
          <w:p w14:paraId="78DDB673" w14:textId="77777777" w:rsidR="001162C2" w:rsidRPr="00556F84" w:rsidRDefault="001162C2" w:rsidP="001C69F4">
            <w:pPr>
              <w:rPr>
                <w:rFonts w:ascii="ＭＳ 明朝" w:hAnsi="ＭＳ 明朝"/>
                <w:sz w:val="20"/>
                <w:szCs w:val="20"/>
              </w:rPr>
            </w:pPr>
          </w:p>
          <w:p w14:paraId="3DA1627E" w14:textId="77777777" w:rsidR="001C69F4" w:rsidRPr="00556F84" w:rsidRDefault="001C69F4" w:rsidP="001C69F4">
            <w:pPr>
              <w:rPr>
                <w:rFonts w:ascii="ＭＳ 明朝" w:hAnsi="ＭＳ 明朝"/>
                <w:sz w:val="20"/>
                <w:szCs w:val="20"/>
              </w:rPr>
            </w:pPr>
          </w:p>
          <w:p w14:paraId="52253B23" w14:textId="5C2AA65E" w:rsidR="001162C2" w:rsidRPr="00181C2D" w:rsidRDefault="001162C2" w:rsidP="001C69F4">
            <w:pPr>
              <w:rPr>
                <w:rFonts w:ascii="ＭＳ 明朝" w:hAnsi="ＭＳ 明朝"/>
                <w:sz w:val="20"/>
                <w:szCs w:val="20"/>
              </w:rPr>
            </w:pPr>
            <w:r w:rsidRPr="00556F84">
              <w:rPr>
                <w:rFonts w:ascii="ＭＳ 明朝" w:hAnsi="ＭＳ 明朝" w:hint="eastAsia"/>
                <w:sz w:val="20"/>
                <w:szCs w:val="20"/>
              </w:rPr>
              <w:t>・</w:t>
            </w:r>
            <w:r w:rsidR="00CB4455" w:rsidRPr="00556F84">
              <w:rPr>
                <w:rFonts w:ascii="ＭＳ 明朝" w:hAnsi="ＭＳ 明朝" w:hint="eastAsia"/>
                <w:sz w:val="20"/>
                <w:szCs w:val="20"/>
              </w:rPr>
              <w:t>13</w:t>
            </w:r>
            <w:r w:rsidR="00152643" w:rsidRPr="00556F84">
              <w:rPr>
                <w:rFonts w:ascii="ＭＳ 明朝" w:hAnsi="ＭＳ 明朝" w:hint="eastAsia"/>
                <w:sz w:val="20"/>
                <w:szCs w:val="20"/>
              </w:rPr>
              <w:t>件</w:t>
            </w:r>
            <w:r w:rsidR="004051B9" w:rsidRPr="00556F84">
              <w:rPr>
                <w:rFonts w:ascii="ＭＳ 明朝" w:hAnsi="ＭＳ 明朝" w:hint="eastAsia"/>
                <w:sz w:val="20"/>
                <w:szCs w:val="20"/>
              </w:rPr>
              <w:t>、－35％</w:t>
            </w:r>
            <w:r w:rsidR="00152643" w:rsidRPr="00556F84">
              <w:rPr>
                <w:rFonts w:ascii="ＭＳ 明朝" w:hAnsi="ＭＳ 明朝" w:hint="eastAsia"/>
                <w:sz w:val="20"/>
                <w:szCs w:val="20"/>
              </w:rPr>
              <w:t>。</w:t>
            </w:r>
            <w:r w:rsidR="000F3320" w:rsidRPr="00556F84">
              <w:rPr>
                <w:rFonts w:ascii="ＭＳ 明朝" w:hAnsi="ＭＳ 明朝" w:hint="eastAsia"/>
                <w:sz w:val="20"/>
                <w:szCs w:val="20"/>
              </w:rPr>
              <w:t>（</w:t>
            </w:r>
            <w:r w:rsidR="004051B9" w:rsidRPr="00556F84">
              <w:rPr>
                <w:rFonts w:ascii="ＭＳ 明朝" w:hAnsi="ＭＳ 明朝" w:hint="eastAsia"/>
                <w:sz w:val="20"/>
                <w:szCs w:val="20"/>
              </w:rPr>
              <w:t>◎</w:t>
            </w:r>
            <w:r w:rsidR="000F3320" w:rsidRPr="00556F84">
              <w:rPr>
                <w:rFonts w:ascii="ＭＳ 明朝" w:hAnsi="ＭＳ 明朝" w:hint="eastAsia"/>
                <w:sz w:val="20"/>
                <w:szCs w:val="20"/>
              </w:rPr>
              <w:t>）</w:t>
            </w:r>
          </w:p>
          <w:p w14:paraId="296125DA" w14:textId="77777777" w:rsidR="00152643" w:rsidRPr="00181C2D" w:rsidRDefault="00152643" w:rsidP="001C69F4">
            <w:pPr>
              <w:rPr>
                <w:rFonts w:ascii="ＭＳ 明朝" w:hAnsi="ＭＳ 明朝"/>
                <w:sz w:val="20"/>
                <w:szCs w:val="20"/>
              </w:rPr>
            </w:pPr>
          </w:p>
          <w:p w14:paraId="3E5C1A9E" w14:textId="77777777" w:rsidR="001162C2" w:rsidRPr="00181C2D" w:rsidRDefault="001162C2" w:rsidP="001C69F4">
            <w:pPr>
              <w:rPr>
                <w:rFonts w:ascii="ＭＳ 明朝" w:hAnsi="ＭＳ 明朝"/>
                <w:sz w:val="20"/>
                <w:szCs w:val="20"/>
              </w:rPr>
            </w:pPr>
          </w:p>
        </w:tc>
      </w:tr>
    </w:tbl>
    <w:p w14:paraId="3CF62135" w14:textId="77777777" w:rsidR="00DC3918" w:rsidRPr="00D230D0" w:rsidRDefault="00DC3918" w:rsidP="00DC3918">
      <w:pPr>
        <w:spacing w:line="120" w:lineRule="exact"/>
        <w:rPr>
          <w:rFonts w:ascii="ＭＳ 明朝" w:hAnsi="ＭＳ 明朝"/>
        </w:rPr>
      </w:pPr>
    </w:p>
    <w:p w14:paraId="4964B7C2" w14:textId="77777777" w:rsidR="00DC3918" w:rsidRPr="00D230D0" w:rsidRDefault="00DC3918" w:rsidP="00DC3918">
      <w:pPr>
        <w:spacing w:line="120" w:lineRule="exact"/>
        <w:rPr>
          <w:rFonts w:ascii="ＭＳ 明朝" w:hAnsi="ＭＳ 明朝"/>
        </w:rPr>
      </w:pPr>
    </w:p>
    <w:sectPr w:rsidR="00DC3918" w:rsidRPr="00D230D0"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413A" w14:textId="77777777" w:rsidR="00BC7134" w:rsidRDefault="00BC7134">
      <w:r>
        <w:separator/>
      </w:r>
    </w:p>
  </w:endnote>
  <w:endnote w:type="continuationSeparator" w:id="0">
    <w:p w14:paraId="2A48B6B1" w14:textId="77777777" w:rsidR="00BC7134" w:rsidRDefault="00BC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454E" w14:textId="77777777" w:rsidR="00BC7134" w:rsidRDefault="00BC7134">
      <w:r>
        <w:separator/>
      </w:r>
    </w:p>
  </w:footnote>
  <w:footnote w:type="continuationSeparator" w:id="0">
    <w:p w14:paraId="0C1EA2CA" w14:textId="77777777" w:rsidR="00BC7134" w:rsidRDefault="00BC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CFF" w14:textId="6FE7D2AA" w:rsidR="00225A63"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9F5DE9">
      <w:rPr>
        <w:rFonts w:ascii="ＭＳ ゴシック" w:eastAsia="ＭＳ ゴシック" w:hAnsi="ＭＳ ゴシック" w:hint="eastAsia"/>
        <w:sz w:val="20"/>
        <w:szCs w:val="20"/>
      </w:rPr>
      <w:t>３１３</w:t>
    </w:r>
  </w:p>
  <w:p w14:paraId="5A4551F3" w14:textId="77777777"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F252D7AE"/>
    <w:lvl w:ilvl="0" w:tplc="B7A4A0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8B5"/>
    <w:rsid w:val="000064F6"/>
    <w:rsid w:val="000101E1"/>
    <w:rsid w:val="00011B24"/>
    <w:rsid w:val="00013C0C"/>
    <w:rsid w:val="00014126"/>
    <w:rsid w:val="00014961"/>
    <w:rsid w:val="00014E79"/>
    <w:rsid w:val="000156EF"/>
    <w:rsid w:val="0002008D"/>
    <w:rsid w:val="00027543"/>
    <w:rsid w:val="00031155"/>
    <w:rsid w:val="00031A86"/>
    <w:rsid w:val="00034DFF"/>
    <w:rsid w:val="00034F8B"/>
    <w:rsid w:val="000354D4"/>
    <w:rsid w:val="000363B0"/>
    <w:rsid w:val="00036760"/>
    <w:rsid w:val="000368BC"/>
    <w:rsid w:val="0004162F"/>
    <w:rsid w:val="00045480"/>
    <w:rsid w:val="000455CF"/>
    <w:rsid w:val="00047182"/>
    <w:rsid w:val="00047F58"/>
    <w:rsid w:val="00050616"/>
    <w:rsid w:val="000524AE"/>
    <w:rsid w:val="000530C8"/>
    <w:rsid w:val="0005440A"/>
    <w:rsid w:val="0006083B"/>
    <w:rsid w:val="000617E8"/>
    <w:rsid w:val="00061870"/>
    <w:rsid w:val="00061D45"/>
    <w:rsid w:val="000724B0"/>
    <w:rsid w:val="0007709C"/>
    <w:rsid w:val="00077745"/>
    <w:rsid w:val="00081D12"/>
    <w:rsid w:val="00081D2E"/>
    <w:rsid w:val="00081D5C"/>
    <w:rsid w:val="000822EC"/>
    <w:rsid w:val="000843F8"/>
    <w:rsid w:val="00084BC9"/>
    <w:rsid w:val="00085F6D"/>
    <w:rsid w:val="00091587"/>
    <w:rsid w:val="00094C22"/>
    <w:rsid w:val="0009658C"/>
    <w:rsid w:val="000967CE"/>
    <w:rsid w:val="000A1890"/>
    <w:rsid w:val="000A3C8B"/>
    <w:rsid w:val="000A41B2"/>
    <w:rsid w:val="000B0C54"/>
    <w:rsid w:val="000B395F"/>
    <w:rsid w:val="000B3D72"/>
    <w:rsid w:val="000B41AA"/>
    <w:rsid w:val="000B4289"/>
    <w:rsid w:val="000B7F10"/>
    <w:rsid w:val="000C073D"/>
    <w:rsid w:val="000C0CDB"/>
    <w:rsid w:val="000C32ED"/>
    <w:rsid w:val="000D1B70"/>
    <w:rsid w:val="000D381F"/>
    <w:rsid w:val="000D7707"/>
    <w:rsid w:val="000D798E"/>
    <w:rsid w:val="000D7C02"/>
    <w:rsid w:val="000E1399"/>
    <w:rsid w:val="000E1F4D"/>
    <w:rsid w:val="000E387A"/>
    <w:rsid w:val="000E5470"/>
    <w:rsid w:val="000E6192"/>
    <w:rsid w:val="000E6B9D"/>
    <w:rsid w:val="000F22DE"/>
    <w:rsid w:val="000F2D70"/>
    <w:rsid w:val="000F3320"/>
    <w:rsid w:val="000F7917"/>
    <w:rsid w:val="000F7B2E"/>
    <w:rsid w:val="00100533"/>
    <w:rsid w:val="00100CC5"/>
    <w:rsid w:val="00100D33"/>
    <w:rsid w:val="001021A4"/>
    <w:rsid w:val="00102AD9"/>
    <w:rsid w:val="00103299"/>
    <w:rsid w:val="00103546"/>
    <w:rsid w:val="00105AFC"/>
    <w:rsid w:val="00105D2C"/>
    <w:rsid w:val="0010617D"/>
    <w:rsid w:val="001068E0"/>
    <w:rsid w:val="001112AC"/>
    <w:rsid w:val="00111AFE"/>
    <w:rsid w:val="00112A5C"/>
    <w:rsid w:val="001161B7"/>
    <w:rsid w:val="001162C2"/>
    <w:rsid w:val="0011784E"/>
    <w:rsid w:val="001213D0"/>
    <w:rsid w:val="001218A7"/>
    <w:rsid w:val="00124190"/>
    <w:rsid w:val="00125C3C"/>
    <w:rsid w:val="001265CE"/>
    <w:rsid w:val="00127B13"/>
    <w:rsid w:val="00127BB5"/>
    <w:rsid w:val="00131955"/>
    <w:rsid w:val="00132D6F"/>
    <w:rsid w:val="00133E68"/>
    <w:rsid w:val="00134824"/>
    <w:rsid w:val="00135CE9"/>
    <w:rsid w:val="001365FB"/>
    <w:rsid w:val="0013674B"/>
    <w:rsid w:val="00137359"/>
    <w:rsid w:val="00145D50"/>
    <w:rsid w:val="001509E0"/>
    <w:rsid w:val="00152643"/>
    <w:rsid w:val="00153B0A"/>
    <w:rsid w:val="00157433"/>
    <w:rsid w:val="00157860"/>
    <w:rsid w:val="00161933"/>
    <w:rsid w:val="00163E46"/>
    <w:rsid w:val="00164C68"/>
    <w:rsid w:val="00174C5A"/>
    <w:rsid w:val="00177B7E"/>
    <w:rsid w:val="001808BC"/>
    <w:rsid w:val="00181C2D"/>
    <w:rsid w:val="001824E2"/>
    <w:rsid w:val="0018261A"/>
    <w:rsid w:val="00183953"/>
    <w:rsid w:val="00184B1B"/>
    <w:rsid w:val="00184F12"/>
    <w:rsid w:val="0018693C"/>
    <w:rsid w:val="0018721F"/>
    <w:rsid w:val="00192419"/>
    <w:rsid w:val="00192C85"/>
    <w:rsid w:val="00193569"/>
    <w:rsid w:val="00195DCF"/>
    <w:rsid w:val="00196672"/>
    <w:rsid w:val="001A4539"/>
    <w:rsid w:val="001A5D43"/>
    <w:rsid w:val="001B1493"/>
    <w:rsid w:val="001B38EB"/>
    <w:rsid w:val="001B6790"/>
    <w:rsid w:val="001B71AE"/>
    <w:rsid w:val="001C0509"/>
    <w:rsid w:val="001C69F4"/>
    <w:rsid w:val="001C6B84"/>
    <w:rsid w:val="001C7FE4"/>
    <w:rsid w:val="001D0865"/>
    <w:rsid w:val="001D278A"/>
    <w:rsid w:val="001D401B"/>
    <w:rsid w:val="001D4173"/>
    <w:rsid w:val="001D44D9"/>
    <w:rsid w:val="001D5135"/>
    <w:rsid w:val="001E22E7"/>
    <w:rsid w:val="001E41D9"/>
    <w:rsid w:val="001E43C0"/>
    <w:rsid w:val="001E4FDA"/>
    <w:rsid w:val="001E58EB"/>
    <w:rsid w:val="001F1572"/>
    <w:rsid w:val="001F407E"/>
    <w:rsid w:val="001F472F"/>
    <w:rsid w:val="00201A51"/>
    <w:rsid w:val="00201C86"/>
    <w:rsid w:val="002034A6"/>
    <w:rsid w:val="0021285A"/>
    <w:rsid w:val="002134FC"/>
    <w:rsid w:val="0022073E"/>
    <w:rsid w:val="00220AE7"/>
    <w:rsid w:val="00221AA2"/>
    <w:rsid w:val="0022348F"/>
    <w:rsid w:val="0022360A"/>
    <w:rsid w:val="00224AB0"/>
    <w:rsid w:val="00225A63"/>
    <w:rsid w:val="00225C70"/>
    <w:rsid w:val="00230487"/>
    <w:rsid w:val="002307A5"/>
    <w:rsid w:val="00231823"/>
    <w:rsid w:val="0023455E"/>
    <w:rsid w:val="00235785"/>
    <w:rsid w:val="00235B86"/>
    <w:rsid w:val="0024006D"/>
    <w:rsid w:val="002430AE"/>
    <w:rsid w:val="002439A4"/>
    <w:rsid w:val="002479D4"/>
    <w:rsid w:val="002553B6"/>
    <w:rsid w:val="00256FEA"/>
    <w:rsid w:val="00262794"/>
    <w:rsid w:val="00263B3E"/>
    <w:rsid w:val="00267D3C"/>
    <w:rsid w:val="00271252"/>
    <w:rsid w:val="0027129F"/>
    <w:rsid w:val="00272371"/>
    <w:rsid w:val="00274864"/>
    <w:rsid w:val="00277476"/>
    <w:rsid w:val="00277761"/>
    <w:rsid w:val="00280025"/>
    <w:rsid w:val="002800E4"/>
    <w:rsid w:val="00282BC1"/>
    <w:rsid w:val="00293D4D"/>
    <w:rsid w:val="00295EB2"/>
    <w:rsid w:val="0029712A"/>
    <w:rsid w:val="002A0AA7"/>
    <w:rsid w:val="002A148E"/>
    <w:rsid w:val="002A3D18"/>
    <w:rsid w:val="002A44AF"/>
    <w:rsid w:val="002A522B"/>
    <w:rsid w:val="002A5F31"/>
    <w:rsid w:val="002A766F"/>
    <w:rsid w:val="002A7AC4"/>
    <w:rsid w:val="002A7B0E"/>
    <w:rsid w:val="002B0B90"/>
    <w:rsid w:val="002B0BC8"/>
    <w:rsid w:val="002B158B"/>
    <w:rsid w:val="002B3BE1"/>
    <w:rsid w:val="002B5834"/>
    <w:rsid w:val="002B660E"/>
    <w:rsid w:val="002B690B"/>
    <w:rsid w:val="002B7E15"/>
    <w:rsid w:val="002C40DD"/>
    <w:rsid w:val="002C423D"/>
    <w:rsid w:val="002C4527"/>
    <w:rsid w:val="002D07BA"/>
    <w:rsid w:val="002D1AA6"/>
    <w:rsid w:val="002D5235"/>
    <w:rsid w:val="002D5BD7"/>
    <w:rsid w:val="002E0C79"/>
    <w:rsid w:val="002E0DA3"/>
    <w:rsid w:val="002E30EF"/>
    <w:rsid w:val="002E38D0"/>
    <w:rsid w:val="002E3DF1"/>
    <w:rsid w:val="002E448C"/>
    <w:rsid w:val="002E6CFF"/>
    <w:rsid w:val="002E7CCB"/>
    <w:rsid w:val="002F0EE7"/>
    <w:rsid w:val="002F10D3"/>
    <w:rsid w:val="002F11D9"/>
    <w:rsid w:val="002F608A"/>
    <w:rsid w:val="002F62DD"/>
    <w:rsid w:val="002F6E1B"/>
    <w:rsid w:val="00300483"/>
    <w:rsid w:val="00301498"/>
    <w:rsid w:val="00301B59"/>
    <w:rsid w:val="003029E3"/>
    <w:rsid w:val="00302EB2"/>
    <w:rsid w:val="00303F49"/>
    <w:rsid w:val="0030555A"/>
    <w:rsid w:val="00305D0E"/>
    <w:rsid w:val="003064D3"/>
    <w:rsid w:val="00310645"/>
    <w:rsid w:val="0031492C"/>
    <w:rsid w:val="00315C11"/>
    <w:rsid w:val="0032257C"/>
    <w:rsid w:val="00324B67"/>
    <w:rsid w:val="00326AF2"/>
    <w:rsid w:val="003274B5"/>
    <w:rsid w:val="0032764C"/>
    <w:rsid w:val="00332D55"/>
    <w:rsid w:val="00334F83"/>
    <w:rsid w:val="00336089"/>
    <w:rsid w:val="00337ACE"/>
    <w:rsid w:val="00340824"/>
    <w:rsid w:val="00345D50"/>
    <w:rsid w:val="00346993"/>
    <w:rsid w:val="00346B5A"/>
    <w:rsid w:val="00346D71"/>
    <w:rsid w:val="003534A6"/>
    <w:rsid w:val="003551CD"/>
    <w:rsid w:val="00355A9B"/>
    <w:rsid w:val="003560ED"/>
    <w:rsid w:val="003567D8"/>
    <w:rsid w:val="00361497"/>
    <w:rsid w:val="0036174C"/>
    <w:rsid w:val="00364F35"/>
    <w:rsid w:val="003659C4"/>
    <w:rsid w:val="00366F36"/>
    <w:rsid w:val="0037204F"/>
    <w:rsid w:val="003730D3"/>
    <w:rsid w:val="0037367C"/>
    <w:rsid w:val="0037506F"/>
    <w:rsid w:val="00376A09"/>
    <w:rsid w:val="00377BB7"/>
    <w:rsid w:val="0038173B"/>
    <w:rsid w:val="00383D90"/>
    <w:rsid w:val="00384C02"/>
    <w:rsid w:val="00385455"/>
    <w:rsid w:val="0038550A"/>
    <w:rsid w:val="00386133"/>
    <w:rsid w:val="00387D41"/>
    <w:rsid w:val="00387E92"/>
    <w:rsid w:val="0039021B"/>
    <w:rsid w:val="003918F9"/>
    <w:rsid w:val="003953A7"/>
    <w:rsid w:val="003A3356"/>
    <w:rsid w:val="003A62E8"/>
    <w:rsid w:val="003A75A0"/>
    <w:rsid w:val="003B26C9"/>
    <w:rsid w:val="003B3514"/>
    <w:rsid w:val="003B41F6"/>
    <w:rsid w:val="003B4356"/>
    <w:rsid w:val="003B69B1"/>
    <w:rsid w:val="003C503E"/>
    <w:rsid w:val="003D0573"/>
    <w:rsid w:val="003D288C"/>
    <w:rsid w:val="003D2C9D"/>
    <w:rsid w:val="003D607D"/>
    <w:rsid w:val="003D693E"/>
    <w:rsid w:val="003D71A7"/>
    <w:rsid w:val="003D7473"/>
    <w:rsid w:val="003E21CE"/>
    <w:rsid w:val="003E3E16"/>
    <w:rsid w:val="003E5216"/>
    <w:rsid w:val="003E55A0"/>
    <w:rsid w:val="003F0799"/>
    <w:rsid w:val="003F73D0"/>
    <w:rsid w:val="00400648"/>
    <w:rsid w:val="0040193C"/>
    <w:rsid w:val="004034F1"/>
    <w:rsid w:val="00404621"/>
    <w:rsid w:val="004051B9"/>
    <w:rsid w:val="00407905"/>
    <w:rsid w:val="00407A7D"/>
    <w:rsid w:val="00407CE0"/>
    <w:rsid w:val="004129E0"/>
    <w:rsid w:val="00414618"/>
    <w:rsid w:val="00416A59"/>
    <w:rsid w:val="00420B76"/>
    <w:rsid w:val="0042128E"/>
    <w:rsid w:val="004243CF"/>
    <w:rsid w:val="004245A1"/>
    <w:rsid w:val="00425D33"/>
    <w:rsid w:val="004263DC"/>
    <w:rsid w:val="00426C1A"/>
    <w:rsid w:val="00427E0B"/>
    <w:rsid w:val="00431202"/>
    <w:rsid w:val="004312EE"/>
    <w:rsid w:val="004335EA"/>
    <w:rsid w:val="004368AD"/>
    <w:rsid w:val="004368FF"/>
    <w:rsid w:val="00436BBA"/>
    <w:rsid w:val="00441743"/>
    <w:rsid w:val="00445E74"/>
    <w:rsid w:val="004462EF"/>
    <w:rsid w:val="00447D7E"/>
    <w:rsid w:val="00450409"/>
    <w:rsid w:val="004526A6"/>
    <w:rsid w:val="00454AF4"/>
    <w:rsid w:val="004552E5"/>
    <w:rsid w:val="00455D22"/>
    <w:rsid w:val="00460710"/>
    <w:rsid w:val="00460F8E"/>
    <w:rsid w:val="004632FA"/>
    <w:rsid w:val="00465B85"/>
    <w:rsid w:val="004671B1"/>
    <w:rsid w:val="004675DC"/>
    <w:rsid w:val="00467C11"/>
    <w:rsid w:val="00470857"/>
    <w:rsid w:val="00475B99"/>
    <w:rsid w:val="00475F39"/>
    <w:rsid w:val="004779F0"/>
    <w:rsid w:val="00477E39"/>
    <w:rsid w:val="00477FAA"/>
    <w:rsid w:val="0048087F"/>
    <w:rsid w:val="00480EB4"/>
    <w:rsid w:val="0048143A"/>
    <w:rsid w:val="004838F4"/>
    <w:rsid w:val="00483B23"/>
    <w:rsid w:val="00491FEE"/>
    <w:rsid w:val="00492C11"/>
    <w:rsid w:val="00492DDD"/>
    <w:rsid w:val="004930C6"/>
    <w:rsid w:val="004949CC"/>
    <w:rsid w:val="004955F4"/>
    <w:rsid w:val="00496BC4"/>
    <w:rsid w:val="00497ABE"/>
    <w:rsid w:val="004A0BEE"/>
    <w:rsid w:val="004A1605"/>
    <w:rsid w:val="004A2496"/>
    <w:rsid w:val="004A4D4B"/>
    <w:rsid w:val="004A7442"/>
    <w:rsid w:val="004A7D09"/>
    <w:rsid w:val="004B0E8A"/>
    <w:rsid w:val="004B15C2"/>
    <w:rsid w:val="004B2AE8"/>
    <w:rsid w:val="004B2DBD"/>
    <w:rsid w:val="004B6017"/>
    <w:rsid w:val="004C0A51"/>
    <w:rsid w:val="004C0E20"/>
    <w:rsid w:val="004C1B92"/>
    <w:rsid w:val="004C2424"/>
    <w:rsid w:val="004C2AA4"/>
    <w:rsid w:val="004C2F46"/>
    <w:rsid w:val="004C3655"/>
    <w:rsid w:val="004C5A47"/>
    <w:rsid w:val="004C6D4A"/>
    <w:rsid w:val="004D1BCF"/>
    <w:rsid w:val="004D21BF"/>
    <w:rsid w:val="004D28A8"/>
    <w:rsid w:val="004D2A9A"/>
    <w:rsid w:val="004D3899"/>
    <w:rsid w:val="004D70F9"/>
    <w:rsid w:val="004E08FB"/>
    <w:rsid w:val="004E4D5E"/>
    <w:rsid w:val="004E5564"/>
    <w:rsid w:val="004E65C3"/>
    <w:rsid w:val="004F2B87"/>
    <w:rsid w:val="004F3627"/>
    <w:rsid w:val="004F4048"/>
    <w:rsid w:val="00500AF9"/>
    <w:rsid w:val="00502EF2"/>
    <w:rsid w:val="0050312D"/>
    <w:rsid w:val="00504DF1"/>
    <w:rsid w:val="005114D5"/>
    <w:rsid w:val="00512597"/>
    <w:rsid w:val="0051706C"/>
    <w:rsid w:val="005207F3"/>
    <w:rsid w:val="00522AEE"/>
    <w:rsid w:val="00524BA6"/>
    <w:rsid w:val="0052580C"/>
    <w:rsid w:val="005261C4"/>
    <w:rsid w:val="00526530"/>
    <w:rsid w:val="005300B7"/>
    <w:rsid w:val="005317B2"/>
    <w:rsid w:val="0053233D"/>
    <w:rsid w:val="00535588"/>
    <w:rsid w:val="00535C93"/>
    <w:rsid w:val="00540785"/>
    <w:rsid w:val="00541E23"/>
    <w:rsid w:val="005461A0"/>
    <w:rsid w:val="0054712D"/>
    <w:rsid w:val="00555BBD"/>
    <w:rsid w:val="00556B69"/>
    <w:rsid w:val="00556F84"/>
    <w:rsid w:val="00563779"/>
    <w:rsid w:val="00565B55"/>
    <w:rsid w:val="005704DE"/>
    <w:rsid w:val="00571058"/>
    <w:rsid w:val="00575298"/>
    <w:rsid w:val="00575516"/>
    <w:rsid w:val="00577DE4"/>
    <w:rsid w:val="005815AD"/>
    <w:rsid w:val="005816CA"/>
    <w:rsid w:val="00583585"/>
    <w:rsid w:val="005846E8"/>
    <w:rsid w:val="00584789"/>
    <w:rsid w:val="00585D6A"/>
    <w:rsid w:val="00586254"/>
    <w:rsid w:val="00586F16"/>
    <w:rsid w:val="005875B4"/>
    <w:rsid w:val="005913F7"/>
    <w:rsid w:val="00593D27"/>
    <w:rsid w:val="0059472B"/>
    <w:rsid w:val="0059749D"/>
    <w:rsid w:val="00597E7D"/>
    <w:rsid w:val="00597FBA"/>
    <w:rsid w:val="005A1E2A"/>
    <w:rsid w:val="005A1FB6"/>
    <w:rsid w:val="005A255E"/>
    <w:rsid w:val="005A2C72"/>
    <w:rsid w:val="005B0FAD"/>
    <w:rsid w:val="005B60D9"/>
    <w:rsid w:val="005B66F8"/>
    <w:rsid w:val="005B6ED5"/>
    <w:rsid w:val="005C2C84"/>
    <w:rsid w:val="005C4AAC"/>
    <w:rsid w:val="005C4C6F"/>
    <w:rsid w:val="005C5033"/>
    <w:rsid w:val="005C583D"/>
    <w:rsid w:val="005D015C"/>
    <w:rsid w:val="005D1FC5"/>
    <w:rsid w:val="005D20D6"/>
    <w:rsid w:val="005D41A3"/>
    <w:rsid w:val="005E012C"/>
    <w:rsid w:val="005E0D83"/>
    <w:rsid w:val="005E218B"/>
    <w:rsid w:val="005E33C3"/>
    <w:rsid w:val="005E3C2A"/>
    <w:rsid w:val="005E535C"/>
    <w:rsid w:val="005E55AA"/>
    <w:rsid w:val="005F2C9F"/>
    <w:rsid w:val="005F3FF7"/>
    <w:rsid w:val="006008D1"/>
    <w:rsid w:val="00601124"/>
    <w:rsid w:val="006033F7"/>
    <w:rsid w:val="00606705"/>
    <w:rsid w:val="0060790D"/>
    <w:rsid w:val="0061051D"/>
    <w:rsid w:val="00611B70"/>
    <w:rsid w:val="00616B3A"/>
    <w:rsid w:val="0061724A"/>
    <w:rsid w:val="00620447"/>
    <w:rsid w:val="006206CE"/>
    <w:rsid w:val="00624A4E"/>
    <w:rsid w:val="00625A43"/>
    <w:rsid w:val="00626AE2"/>
    <w:rsid w:val="00630EC1"/>
    <w:rsid w:val="00630F2C"/>
    <w:rsid w:val="006313CF"/>
    <w:rsid w:val="00631815"/>
    <w:rsid w:val="00634317"/>
    <w:rsid w:val="00634354"/>
    <w:rsid w:val="00634F9A"/>
    <w:rsid w:val="00635453"/>
    <w:rsid w:val="00635C99"/>
    <w:rsid w:val="00635EA8"/>
    <w:rsid w:val="00637161"/>
    <w:rsid w:val="00640999"/>
    <w:rsid w:val="00641200"/>
    <w:rsid w:val="006433FA"/>
    <w:rsid w:val="00644AE0"/>
    <w:rsid w:val="00644C57"/>
    <w:rsid w:val="00647631"/>
    <w:rsid w:val="006478E9"/>
    <w:rsid w:val="00651F09"/>
    <w:rsid w:val="0065302E"/>
    <w:rsid w:val="006567B2"/>
    <w:rsid w:val="00656B1B"/>
    <w:rsid w:val="00656B78"/>
    <w:rsid w:val="00663113"/>
    <w:rsid w:val="006632F1"/>
    <w:rsid w:val="006648FE"/>
    <w:rsid w:val="00666C6C"/>
    <w:rsid w:val="0067221B"/>
    <w:rsid w:val="00672409"/>
    <w:rsid w:val="00676C6F"/>
    <w:rsid w:val="00677058"/>
    <w:rsid w:val="00681E3B"/>
    <w:rsid w:val="00683B9B"/>
    <w:rsid w:val="00684890"/>
    <w:rsid w:val="006857DF"/>
    <w:rsid w:val="00686231"/>
    <w:rsid w:val="00690B66"/>
    <w:rsid w:val="00691430"/>
    <w:rsid w:val="00694C9C"/>
    <w:rsid w:val="006971F3"/>
    <w:rsid w:val="006A1AA0"/>
    <w:rsid w:val="006A3F2F"/>
    <w:rsid w:val="006A4666"/>
    <w:rsid w:val="006B06D6"/>
    <w:rsid w:val="006B4E60"/>
    <w:rsid w:val="006B5455"/>
    <w:rsid w:val="006B5B51"/>
    <w:rsid w:val="006C191F"/>
    <w:rsid w:val="006C220F"/>
    <w:rsid w:val="006C4A76"/>
    <w:rsid w:val="006C4C36"/>
    <w:rsid w:val="006C5797"/>
    <w:rsid w:val="006C6D33"/>
    <w:rsid w:val="006C7188"/>
    <w:rsid w:val="006C7FE8"/>
    <w:rsid w:val="006D10CB"/>
    <w:rsid w:val="006D20E3"/>
    <w:rsid w:val="006D4F17"/>
    <w:rsid w:val="006D54AE"/>
    <w:rsid w:val="006D5893"/>
    <w:rsid w:val="006D5A31"/>
    <w:rsid w:val="006D709D"/>
    <w:rsid w:val="006E68AB"/>
    <w:rsid w:val="006F27F5"/>
    <w:rsid w:val="006F4599"/>
    <w:rsid w:val="006F5CA1"/>
    <w:rsid w:val="006F63D5"/>
    <w:rsid w:val="007007D1"/>
    <w:rsid w:val="00701A0C"/>
    <w:rsid w:val="00701AD6"/>
    <w:rsid w:val="007020F5"/>
    <w:rsid w:val="00703386"/>
    <w:rsid w:val="007066A1"/>
    <w:rsid w:val="00707815"/>
    <w:rsid w:val="007133DF"/>
    <w:rsid w:val="0071748A"/>
    <w:rsid w:val="00717D96"/>
    <w:rsid w:val="00725108"/>
    <w:rsid w:val="0072763C"/>
    <w:rsid w:val="00727B59"/>
    <w:rsid w:val="00730235"/>
    <w:rsid w:val="00733D37"/>
    <w:rsid w:val="007352BC"/>
    <w:rsid w:val="0073552D"/>
    <w:rsid w:val="00735E63"/>
    <w:rsid w:val="00736D5F"/>
    <w:rsid w:val="0074118C"/>
    <w:rsid w:val="00741AF9"/>
    <w:rsid w:val="00745EBB"/>
    <w:rsid w:val="00747026"/>
    <w:rsid w:val="007513D2"/>
    <w:rsid w:val="00751835"/>
    <w:rsid w:val="007520A2"/>
    <w:rsid w:val="007541E8"/>
    <w:rsid w:val="0075612D"/>
    <w:rsid w:val="007578CC"/>
    <w:rsid w:val="007606A0"/>
    <w:rsid w:val="00764F2E"/>
    <w:rsid w:val="007742CE"/>
    <w:rsid w:val="00775D41"/>
    <w:rsid w:val="00775EE3"/>
    <w:rsid w:val="007765E0"/>
    <w:rsid w:val="00781672"/>
    <w:rsid w:val="00781F22"/>
    <w:rsid w:val="00783A44"/>
    <w:rsid w:val="00786F0E"/>
    <w:rsid w:val="00787A5C"/>
    <w:rsid w:val="00791C18"/>
    <w:rsid w:val="007922A7"/>
    <w:rsid w:val="00792B44"/>
    <w:rsid w:val="00795C88"/>
    <w:rsid w:val="00795CC6"/>
    <w:rsid w:val="00796024"/>
    <w:rsid w:val="007A0705"/>
    <w:rsid w:val="007A3E54"/>
    <w:rsid w:val="007A435E"/>
    <w:rsid w:val="007A45A7"/>
    <w:rsid w:val="007A47FF"/>
    <w:rsid w:val="007A69E8"/>
    <w:rsid w:val="007A7E5B"/>
    <w:rsid w:val="007B1DB6"/>
    <w:rsid w:val="007B29D9"/>
    <w:rsid w:val="007B2B6C"/>
    <w:rsid w:val="007B3402"/>
    <w:rsid w:val="007B7702"/>
    <w:rsid w:val="007C0442"/>
    <w:rsid w:val="007C0705"/>
    <w:rsid w:val="007C63C6"/>
    <w:rsid w:val="007C7CEF"/>
    <w:rsid w:val="007C7D3B"/>
    <w:rsid w:val="007D1D16"/>
    <w:rsid w:val="007D2223"/>
    <w:rsid w:val="007D2295"/>
    <w:rsid w:val="007D464B"/>
    <w:rsid w:val="007D6241"/>
    <w:rsid w:val="007E26FF"/>
    <w:rsid w:val="007E474E"/>
    <w:rsid w:val="007E4F8B"/>
    <w:rsid w:val="007E6D47"/>
    <w:rsid w:val="007E7D06"/>
    <w:rsid w:val="007F4C68"/>
    <w:rsid w:val="007F509C"/>
    <w:rsid w:val="007F5A7B"/>
    <w:rsid w:val="007F7499"/>
    <w:rsid w:val="00802185"/>
    <w:rsid w:val="00802841"/>
    <w:rsid w:val="0080552C"/>
    <w:rsid w:val="0080718E"/>
    <w:rsid w:val="008101A4"/>
    <w:rsid w:val="0081119C"/>
    <w:rsid w:val="00812C22"/>
    <w:rsid w:val="008201DD"/>
    <w:rsid w:val="008222DE"/>
    <w:rsid w:val="0082270B"/>
    <w:rsid w:val="00823D6C"/>
    <w:rsid w:val="0082604E"/>
    <w:rsid w:val="00827C74"/>
    <w:rsid w:val="008333AC"/>
    <w:rsid w:val="0083459B"/>
    <w:rsid w:val="0084119E"/>
    <w:rsid w:val="00844C62"/>
    <w:rsid w:val="008455F4"/>
    <w:rsid w:val="008456C6"/>
    <w:rsid w:val="0085091C"/>
    <w:rsid w:val="00853545"/>
    <w:rsid w:val="008541FE"/>
    <w:rsid w:val="00855AEF"/>
    <w:rsid w:val="008561B2"/>
    <w:rsid w:val="008563E0"/>
    <w:rsid w:val="008568D4"/>
    <w:rsid w:val="0085752B"/>
    <w:rsid w:val="008576CF"/>
    <w:rsid w:val="00857DED"/>
    <w:rsid w:val="008609BA"/>
    <w:rsid w:val="0086211E"/>
    <w:rsid w:val="00862836"/>
    <w:rsid w:val="00862E04"/>
    <w:rsid w:val="008636E9"/>
    <w:rsid w:val="00866790"/>
    <w:rsid w:val="0086696C"/>
    <w:rsid w:val="008678F7"/>
    <w:rsid w:val="0087170D"/>
    <w:rsid w:val="008733E8"/>
    <w:rsid w:val="008734B1"/>
    <w:rsid w:val="0087377B"/>
    <w:rsid w:val="008741C2"/>
    <w:rsid w:val="0087482B"/>
    <w:rsid w:val="00874E1C"/>
    <w:rsid w:val="00875E14"/>
    <w:rsid w:val="00876AF1"/>
    <w:rsid w:val="00885853"/>
    <w:rsid w:val="00885BEF"/>
    <w:rsid w:val="00885FB9"/>
    <w:rsid w:val="00886650"/>
    <w:rsid w:val="00887805"/>
    <w:rsid w:val="008912ED"/>
    <w:rsid w:val="0089387E"/>
    <w:rsid w:val="00896ED5"/>
    <w:rsid w:val="00896FF1"/>
    <w:rsid w:val="00897939"/>
    <w:rsid w:val="008A315D"/>
    <w:rsid w:val="008A5D1C"/>
    <w:rsid w:val="008A63F1"/>
    <w:rsid w:val="008A7F84"/>
    <w:rsid w:val="008B08ED"/>
    <w:rsid w:val="008B091B"/>
    <w:rsid w:val="008B7EE3"/>
    <w:rsid w:val="008C1067"/>
    <w:rsid w:val="008C2C83"/>
    <w:rsid w:val="008C533F"/>
    <w:rsid w:val="008C6685"/>
    <w:rsid w:val="008D1E1C"/>
    <w:rsid w:val="008D200E"/>
    <w:rsid w:val="008D3E85"/>
    <w:rsid w:val="008D41A2"/>
    <w:rsid w:val="008D680C"/>
    <w:rsid w:val="008E1182"/>
    <w:rsid w:val="008E2CE5"/>
    <w:rsid w:val="008E5EB1"/>
    <w:rsid w:val="008E62B7"/>
    <w:rsid w:val="008F317E"/>
    <w:rsid w:val="008F38D2"/>
    <w:rsid w:val="008F3E89"/>
    <w:rsid w:val="008F58A0"/>
    <w:rsid w:val="008F6E22"/>
    <w:rsid w:val="009005D7"/>
    <w:rsid w:val="00907306"/>
    <w:rsid w:val="00907460"/>
    <w:rsid w:val="00910780"/>
    <w:rsid w:val="00914BC2"/>
    <w:rsid w:val="009150A8"/>
    <w:rsid w:val="00921229"/>
    <w:rsid w:val="00922150"/>
    <w:rsid w:val="0092762D"/>
    <w:rsid w:val="00931B02"/>
    <w:rsid w:val="00933382"/>
    <w:rsid w:val="00935733"/>
    <w:rsid w:val="00937CA6"/>
    <w:rsid w:val="00942950"/>
    <w:rsid w:val="00946729"/>
    <w:rsid w:val="009470D0"/>
    <w:rsid w:val="00947184"/>
    <w:rsid w:val="00947452"/>
    <w:rsid w:val="00947C4F"/>
    <w:rsid w:val="00953768"/>
    <w:rsid w:val="00953790"/>
    <w:rsid w:val="0095645F"/>
    <w:rsid w:val="00957D82"/>
    <w:rsid w:val="00961C3A"/>
    <w:rsid w:val="0096649A"/>
    <w:rsid w:val="0097196A"/>
    <w:rsid w:val="00971A46"/>
    <w:rsid w:val="00972450"/>
    <w:rsid w:val="00972A06"/>
    <w:rsid w:val="00972B9C"/>
    <w:rsid w:val="00973BF4"/>
    <w:rsid w:val="009803C0"/>
    <w:rsid w:val="00980E4D"/>
    <w:rsid w:val="009817F2"/>
    <w:rsid w:val="00981B16"/>
    <w:rsid w:val="00982983"/>
    <w:rsid w:val="009835B8"/>
    <w:rsid w:val="00984C2D"/>
    <w:rsid w:val="009870A5"/>
    <w:rsid w:val="009919BC"/>
    <w:rsid w:val="00991B15"/>
    <w:rsid w:val="009945DB"/>
    <w:rsid w:val="00996290"/>
    <w:rsid w:val="009A0526"/>
    <w:rsid w:val="009A60BC"/>
    <w:rsid w:val="009A6276"/>
    <w:rsid w:val="009B1C3D"/>
    <w:rsid w:val="009B365C"/>
    <w:rsid w:val="009B3E86"/>
    <w:rsid w:val="009B4DEB"/>
    <w:rsid w:val="009B5AD2"/>
    <w:rsid w:val="009B66A1"/>
    <w:rsid w:val="009C48F5"/>
    <w:rsid w:val="009C4EDA"/>
    <w:rsid w:val="009D23D8"/>
    <w:rsid w:val="009D31EC"/>
    <w:rsid w:val="009D38D7"/>
    <w:rsid w:val="009D6553"/>
    <w:rsid w:val="009E1F09"/>
    <w:rsid w:val="009E3B5F"/>
    <w:rsid w:val="009E6251"/>
    <w:rsid w:val="009F0CB8"/>
    <w:rsid w:val="009F5DE9"/>
    <w:rsid w:val="00A0044F"/>
    <w:rsid w:val="00A00927"/>
    <w:rsid w:val="00A04469"/>
    <w:rsid w:val="00A04F6F"/>
    <w:rsid w:val="00A068CE"/>
    <w:rsid w:val="00A07A63"/>
    <w:rsid w:val="00A10173"/>
    <w:rsid w:val="00A1058C"/>
    <w:rsid w:val="00A10891"/>
    <w:rsid w:val="00A118DC"/>
    <w:rsid w:val="00A12A53"/>
    <w:rsid w:val="00A12A78"/>
    <w:rsid w:val="00A160D7"/>
    <w:rsid w:val="00A163D5"/>
    <w:rsid w:val="00A16862"/>
    <w:rsid w:val="00A16E26"/>
    <w:rsid w:val="00A1794E"/>
    <w:rsid w:val="00A204E1"/>
    <w:rsid w:val="00A20CDA"/>
    <w:rsid w:val="00A225C1"/>
    <w:rsid w:val="00A22988"/>
    <w:rsid w:val="00A23F5E"/>
    <w:rsid w:val="00A25266"/>
    <w:rsid w:val="00A2623C"/>
    <w:rsid w:val="00A2700C"/>
    <w:rsid w:val="00A27CFE"/>
    <w:rsid w:val="00A30C47"/>
    <w:rsid w:val="00A35608"/>
    <w:rsid w:val="00A369A3"/>
    <w:rsid w:val="00A45875"/>
    <w:rsid w:val="00A47ADC"/>
    <w:rsid w:val="00A5603D"/>
    <w:rsid w:val="00A579DE"/>
    <w:rsid w:val="00A60AE6"/>
    <w:rsid w:val="00A63DCB"/>
    <w:rsid w:val="00A653FF"/>
    <w:rsid w:val="00A65F9E"/>
    <w:rsid w:val="00A72982"/>
    <w:rsid w:val="00A738C9"/>
    <w:rsid w:val="00A74569"/>
    <w:rsid w:val="00A76C9A"/>
    <w:rsid w:val="00A81BA8"/>
    <w:rsid w:val="00A86865"/>
    <w:rsid w:val="00A87AEC"/>
    <w:rsid w:val="00A90199"/>
    <w:rsid w:val="00A90FCE"/>
    <w:rsid w:val="00A91DB1"/>
    <w:rsid w:val="00A920A8"/>
    <w:rsid w:val="00A9400C"/>
    <w:rsid w:val="00A94542"/>
    <w:rsid w:val="00A94A4D"/>
    <w:rsid w:val="00A955A9"/>
    <w:rsid w:val="00A96DDF"/>
    <w:rsid w:val="00AA205C"/>
    <w:rsid w:val="00AA269C"/>
    <w:rsid w:val="00AA4BF8"/>
    <w:rsid w:val="00AA540D"/>
    <w:rsid w:val="00AA7C8E"/>
    <w:rsid w:val="00AB2E00"/>
    <w:rsid w:val="00AB31BB"/>
    <w:rsid w:val="00AB6160"/>
    <w:rsid w:val="00AB73E4"/>
    <w:rsid w:val="00AC01F7"/>
    <w:rsid w:val="00AC3438"/>
    <w:rsid w:val="00AC3902"/>
    <w:rsid w:val="00AC71A6"/>
    <w:rsid w:val="00AC7999"/>
    <w:rsid w:val="00AD123A"/>
    <w:rsid w:val="00AD3212"/>
    <w:rsid w:val="00AD4772"/>
    <w:rsid w:val="00AD64C2"/>
    <w:rsid w:val="00AD6CC7"/>
    <w:rsid w:val="00AE0DFA"/>
    <w:rsid w:val="00AE2843"/>
    <w:rsid w:val="00AE3BD6"/>
    <w:rsid w:val="00AE47DD"/>
    <w:rsid w:val="00AE5154"/>
    <w:rsid w:val="00AE5E7B"/>
    <w:rsid w:val="00AE7924"/>
    <w:rsid w:val="00AE7983"/>
    <w:rsid w:val="00AF1769"/>
    <w:rsid w:val="00AF3A05"/>
    <w:rsid w:val="00AF487C"/>
    <w:rsid w:val="00AF583F"/>
    <w:rsid w:val="00AF5B2B"/>
    <w:rsid w:val="00AF7084"/>
    <w:rsid w:val="00B00840"/>
    <w:rsid w:val="00B008B1"/>
    <w:rsid w:val="00B02FD3"/>
    <w:rsid w:val="00B05652"/>
    <w:rsid w:val="00B063A9"/>
    <w:rsid w:val="00B06787"/>
    <w:rsid w:val="00B06BD4"/>
    <w:rsid w:val="00B07A26"/>
    <w:rsid w:val="00B131DD"/>
    <w:rsid w:val="00B17D49"/>
    <w:rsid w:val="00B20620"/>
    <w:rsid w:val="00B24BA4"/>
    <w:rsid w:val="00B24FE4"/>
    <w:rsid w:val="00B25096"/>
    <w:rsid w:val="00B27B3C"/>
    <w:rsid w:val="00B30603"/>
    <w:rsid w:val="00B3243C"/>
    <w:rsid w:val="00B34710"/>
    <w:rsid w:val="00B350E4"/>
    <w:rsid w:val="00B3710B"/>
    <w:rsid w:val="00B42334"/>
    <w:rsid w:val="00B42CBA"/>
    <w:rsid w:val="00B43DB1"/>
    <w:rsid w:val="00B44397"/>
    <w:rsid w:val="00B44B20"/>
    <w:rsid w:val="00B466D8"/>
    <w:rsid w:val="00B52BB6"/>
    <w:rsid w:val="00B54F34"/>
    <w:rsid w:val="00B60AB3"/>
    <w:rsid w:val="00B611F2"/>
    <w:rsid w:val="00B6294D"/>
    <w:rsid w:val="00B63A3D"/>
    <w:rsid w:val="00B647C6"/>
    <w:rsid w:val="00B65F21"/>
    <w:rsid w:val="00B664DD"/>
    <w:rsid w:val="00B66ED2"/>
    <w:rsid w:val="00B7090D"/>
    <w:rsid w:val="00B72CCB"/>
    <w:rsid w:val="00B730B8"/>
    <w:rsid w:val="00B75528"/>
    <w:rsid w:val="00B7603A"/>
    <w:rsid w:val="00B7690B"/>
    <w:rsid w:val="00B8044F"/>
    <w:rsid w:val="00B814A7"/>
    <w:rsid w:val="00B8288F"/>
    <w:rsid w:val="00B850FE"/>
    <w:rsid w:val="00B8536D"/>
    <w:rsid w:val="00B854CE"/>
    <w:rsid w:val="00B85ABE"/>
    <w:rsid w:val="00B866E5"/>
    <w:rsid w:val="00B90CDA"/>
    <w:rsid w:val="00B9119A"/>
    <w:rsid w:val="00B94DEA"/>
    <w:rsid w:val="00BA1A14"/>
    <w:rsid w:val="00BB1121"/>
    <w:rsid w:val="00BB2A8E"/>
    <w:rsid w:val="00BB3166"/>
    <w:rsid w:val="00BB45FB"/>
    <w:rsid w:val="00BB5235"/>
    <w:rsid w:val="00BB5396"/>
    <w:rsid w:val="00BC1956"/>
    <w:rsid w:val="00BC40F4"/>
    <w:rsid w:val="00BC55F6"/>
    <w:rsid w:val="00BC7134"/>
    <w:rsid w:val="00BD37BF"/>
    <w:rsid w:val="00BD572D"/>
    <w:rsid w:val="00BD6470"/>
    <w:rsid w:val="00BD69B1"/>
    <w:rsid w:val="00BD6D8C"/>
    <w:rsid w:val="00BE1159"/>
    <w:rsid w:val="00BE1991"/>
    <w:rsid w:val="00BE4184"/>
    <w:rsid w:val="00BE47DD"/>
    <w:rsid w:val="00BE49F0"/>
    <w:rsid w:val="00BE530E"/>
    <w:rsid w:val="00BE62AE"/>
    <w:rsid w:val="00BE6F75"/>
    <w:rsid w:val="00BF3A51"/>
    <w:rsid w:val="00BF432C"/>
    <w:rsid w:val="00BF6FDA"/>
    <w:rsid w:val="00BF7ED5"/>
    <w:rsid w:val="00C0026F"/>
    <w:rsid w:val="00C011FE"/>
    <w:rsid w:val="00C01A6E"/>
    <w:rsid w:val="00C01D43"/>
    <w:rsid w:val="00C02630"/>
    <w:rsid w:val="00C03036"/>
    <w:rsid w:val="00C03C2E"/>
    <w:rsid w:val="00C03CE3"/>
    <w:rsid w:val="00C063BD"/>
    <w:rsid w:val="00C06480"/>
    <w:rsid w:val="00C0740C"/>
    <w:rsid w:val="00C158A6"/>
    <w:rsid w:val="00C17198"/>
    <w:rsid w:val="00C17F2E"/>
    <w:rsid w:val="00C2057C"/>
    <w:rsid w:val="00C20C3F"/>
    <w:rsid w:val="00C23771"/>
    <w:rsid w:val="00C25072"/>
    <w:rsid w:val="00C261D4"/>
    <w:rsid w:val="00C33B03"/>
    <w:rsid w:val="00C33FF4"/>
    <w:rsid w:val="00C37416"/>
    <w:rsid w:val="00C4052D"/>
    <w:rsid w:val="00C42FB7"/>
    <w:rsid w:val="00C43728"/>
    <w:rsid w:val="00C455A4"/>
    <w:rsid w:val="00C4609C"/>
    <w:rsid w:val="00C4635D"/>
    <w:rsid w:val="00C46BD2"/>
    <w:rsid w:val="00C51583"/>
    <w:rsid w:val="00C5257F"/>
    <w:rsid w:val="00C52D74"/>
    <w:rsid w:val="00C54542"/>
    <w:rsid w:val="00C54B63"/>
    <w:rsid w:val="00C54F82"/>
    <w:rsid w:val="00C60835"/>
    <w:rsid w:val="00C66ED4"/>
    <w:rsid w:val="00C6760B"/>
    <w:rsid w:val="00C749E0"/>
    <w:rsid w:val="00C7541C"/>
    <w:rsid w:val="00C81CD5"/>
    <w:rsid w:val="00C81E06"/>
    <w:rsid w:val="00C85D5C"/>
    <w:rsid w:val="00C86A2A"/>
    <w:rsid w:val="00C87770"/>
    <w:rsid w:val="00C878A8"/>
    <w:rsid w:val="00C90223"/>
    <w:rsid w:val="00C94F23"/>
    <w:rsid w:val="00C96617"/>
    <w:rsid w:val="00C97C29"/>
    <w:rsid w:val="00CA00D2"/>
    <w:rsid w:val="00CA4080"/>
    <w:rsid w:val="00CA51FB"/>
    <w:rsid w:val="00CA5915"/>
    <w:rsid w:val="00CA6EC4"/>
    <w:rsid w:val="00CA70DE"/>
    <w:rsid w:val="00CB14E8"/>
    <w:rsid w:val="00CB234B"/>
    <w:rsid w:val="00CB2D93"/>
    <w:rsid w:val="00CB343A"/>
    <w:rsid w:val="00CB4455"/>
    <w:rsid w:val="00CB4BC6"/>
    <w:rsid w:val="00CB5D88"/>
    <w:rsid w:val="00CB5DEC"/>
    <w:rsid w:val="00CC03B1"/>
    <w:rsid w:val="00CC19D9"/>
    <w:rsid w:val="00CC792C"/>
    <w:rsid w:val="00CD015B"/>
    <w:rsid w:val="00CD3759"/>
    <w:rsid w:val="00CD3940"/>
    <w:rsid w:val="00CD4A9E"/>
    <w:rsid w:val="00CD5BC3"/>
    <w:rsid w:val="00CD7A3B"/>
    <w:rsid w:val="00CE0038"/>
    <w:rsid w:val="00CE2D05"/>
    <w:rsid w:val="00CE323E"/>
    <w:rsid w:val="00CE4486"/>
    <w:rsid w:val="00CE5ADB"/>
    <w:rsid w:val="00CE6CBD"/>
    <w:rsid w:val="00CF0218"/>
    <w:rsid w:val="00CF1922"/>
    <w:rsid w:val="00CF21D2"/>
    <w:rsid w:val="00CF2FD9"/>
    <w:rsid w:val="00CF33FF"/>
    <w:rsid w:val="00CF478A"/>
    <w:rsid w:val="00CF5D9A"/>
    <w:rsid w:val="00CF630E"/>
    <w:rsid w:val="00CF75BB"/>
    <w:rsid w:val="00D00677"/>
    <w:rsid w:val="00D01252"/>
    <w:rsid w:val="00D0467C"/>
    <w:rsid w:val="00D06D64"/>
    <w:rsid w:val="00D07F2D"/>
    <w:rsid w:val="00D13C2B"/>
    <w:rsid w:val="00D15B38"/>
    <w:rsid w:val="00D1608B"/>
    <w:rsid w:val="00D164AC"/>
    <w:rsid w:val="00D21740"/>
    <w:rsid w:val="00D230D0"/>
    <w:rsid w:val="00D23660"/>
    <w:rsid w:val="00D26010"/>
    <w:rsid w:val="00D26F92"/>
    <w:rsid w:val="00D302C1"/>
    <w:rsid w:val="00D3110A"/>
    <w:rsid w:val="00D349B0"/>
    <w:rsid w:val="00D37257"/>
    <w:rsid w:val="00D41C37"/>
    <w:rsid w:val="00D4508C"/>
    <w:rsid w:val="00D45A68"/>
    <w:rsid w:val="00D46804"/>
    <w:rsid w:val="00D62464"/>
    <w:rsid w:val="00D642B7"/>
    <w:rsid w:val="00D726CB"/>
    <w:rsid w:val="00D73C3D"/>
    <w:rsid w:val="00D77975"/>
    <w:rsid w:val="00D77C73"/>
    <w:rsid w:val="00D8247A"/>
    <w:rsid w:val="00D828D4"/>
    <w:rsid w:val="00D84CC8"/>
    <w:rsid w:val="00D84DF2"/>
    <w:rsid w:val="00D87984"/>
    <w:rsid w:val="00D90714"/>
    <w:rsid w:val="00D926BB"/>
    <w:rsid w:val="00D95EF1"/>
    <w:rsid w:val="00D972A8"/>
    <w:rsid w:val="00DA13D1"/>
    <w:rsid w:val="00DA1B6E"/>
    <w:rsid w:val="00DA255F"/>
    <w:rsid w:val="00DA34D6"/>
    <w:rsid w:val="00DA357D"/>
    <w:rsid w:val="00DB1858"/>
    <w:rsid w:val="00DB2E2E"/>
    <w:rsid w:val="00DB35AD"/>
    <w:rsid w:val="00DB3626"/>
    <w:rsid w:val="00DB3D1A"/>
    <w:rsid w:val="00DC2FCD"/>
    <w:rsid w:val="00DC3918"/>
    <w:rsid w:val="00DC3AAC"/>
    <w:rsid w:val="00DC3C23"/>
    <w:rsid w:val="00DC4F17"/>
    <w:rsid w:val="00DC5012"/>
    <w:rsid w:val="00DC5CA3"/>
    <w:rsid w:val="00DC6474"/>
    <w:rsid w:val="00DC6511"/>
    <w:rsid w:val="00DC6BCD"/>
    <w:rsid w:val="00DC79BD"/>
    <w:rsid w:val="00DD1FCD"/>
    <w:rsid w:val="00DD3954"/>
    <w:rsid w:val="00DD49B5"/>
    <w:rsid w:val="00DE27FC"/>
    <w:rsid w:val="00DE4E77"/>
    <w:rsid w:val="00DE4E9D"/>
    <w:rsid w:val="00DE54B9"/>
    <w:rsid w:val="00DE626E"/>
    <w:rsid w:val="00DE64EF"/>
    <w:rsid w:val="00DE744C"/>
    <w:rsid w:val="00DF3B21"/>
    <w:rsid w:val="00DF49F3"/>
    <w:rsid w:val="00DF7DCF"/>
    <w:rsid w:val="00E01A7F"/>
    <w:rsid w:val="00E03766"/>
    <w:rsid w:val="00E037C0"/>
    <w:rsid w:val="00E05623"/>
    <w:rsid w:val="00E115C6"/>
    <w:rsid w:val="00E12772"/>
    <w:rsid w:val="00E12942"/>
    <w:rsid w:val="00E12BC0"/>
    <w:rsid w:val="00E143F6"/>
    <w:rsid w:val="00E146B8"/>
    <w:rsid w:val="00E14F79"/>
    <w:rsid w:val="00E15291"/>
    <w:rsid w:val="00E1683E"/>
    <w:rsid w:val="00E17DD3"/>
    <w:rsid w:val="00E2104D"/>
    <w:rsid w:val="00E22599"/>
    <w:rsid w:val="00E22706"/>
    <w:rsid w:val="00E231D8"/>
    <w:rsid w:val="00E26CD5"/>
    <w:rsid w:val="00E31DFF"/>
    <w:rsid w:val="00E331F1"/>
    <w:rsid w:val="00E34C87"/>
    <w:rsid w:val="00E35410"/>
    <w:rsid w:val="00E404FD"/>
    <w:rsid w:val="00E40F9E"/>
    <w:rsid w:val="00E41CE7"/>
    <w:rsid w:val="00E42443"/>
    <w:rsid w:val="00E426DE"/>
    <w:rsid w:val="00E43DC7"/>
    <w:rsid w:val="00E50B6C"/>
    <w:rsid w:val="00E52222"/>
    <w:rsid w:val="00E53EE3"/>
    <w:rsid w:val="00E53FA7"/>
    <w:rsid w:val="00E55029"/>
    <w:rsid w:val="00E56A95"/>
    <w:rsid w:val="00E57B4D"/>
    <w:rsid w:val="00E600AD"/>
    <w:rsid w:val="00E62A98"/>
    <w:rsid w:val="00E6417C"/>
    <w:rsid w:val="00E67370"/>
    <w:rsid w:val="00E6751E"/>
    <w:rsid w:val="00E70AF9"/>
    <w:rsid w:val="00E7101C"/>
    <w:rsid w:val="00E721F8"/>
    <w:rsid w:val="00E72813"/>
    <w:rsid w:val="00E73444"/>
    <w:rsid w:val="00E73DA5"/>
    <w:rsid w:val="00E81153"/>
    <w:rsid w:val="00E8540A"/>
    <w:rsid w:val="00E876DC"/>
    <w:rsid w:val="00E87DD2"/>
    <w:rsid w:val="00E87E7A"/>
    <w:rsid w:val="00E92928"/>
    <w:rsid w:val="00E9581F"/>
    <w:rsid w:val="00E95AEF"/>
    <w:rsid w:val="00E96034"/>
    <w:rsid w:val="00E97624"/>
    <w:rsid w:val="00EA05FD"/>
    <w:rsid w:val="00EA08D8"/>
    <w:rsid w:val="00EA2B01"/>
    <w:rsid w:val="00EA3C98"/>
    <w:rsid w:val="00EA5C58"/>
    <w:rsid w:val="00EA6BCB"/>
    <w:rsid w:val="00EB3DB7"/>
    <w:rsid w:val="00EB4A00"/>
    <w:rsid w:val="00EB5AE6"/>
    <w:rsid w:val="00EB5FDA"/>
    <w:rsid w:val="00EB714D"/>
    <w:rsid w:val="00EC1CEE"/>
    <w:rsid w:val="00EC5D77"/>
    <w:rsid w:val="00EC5FAE"/>
    <w:rsid w:val="00ED1C30"/>
    <w:rsid w:val="00ED21E8"/>
    <w:rsid w:val="00ED2AB2"/>
    <w:rsid w:val="00ED5214"/>
    <w:rsid w:val="00EE74A1"/>
    <w:rsid w:val="00EE7E25"/>
    <w:rsid w:val="00EF0F93"/>
    <w:rsid w:val="00EF1275"/>
    <w:rsid w:val="00EF3112"/>
    <w:rsid w:val="00EF3DF6"/>
    <w:rsid w:val="00EF69A0"/>
    <w:rsid w:val="00EF6F13"/>
    <w:rsid w:val="00F015CF"/>
    <w:rsid w:val="00F01768"/>
    <w:rsid w:val="00F0238C"/>
    <w:rsid w:val="00F04B44"/>
    <w:rsid w:val="00F070B8"/>
    <w:rsid w:val="00F0750B"/>
    <w:rsid w:val="00F10F18"/>
    <w:rsid w:val="00F137D9"/>
    <w:rsid w:val="00F13E31"/>
    <w:rsid w:val="00F1415A"/>
    <w:rsid w:val="00F14B82"/>
    <w:rsid w:val="00F14E5F"/>
    <w:rsid w:val="00F15844"/>
    <w:rsid w:val="00F168D1"/>
    <w:rsid w:val="00F17722"/>
    <w:rsid w:val="00F206E1"/>
    <w:rsid w:val="00F20A49"/>
    <w:rsid w:val="00F21EF0"/>
    <w:rsid w:val="00F2332E"/>
    <w:rsid w:val="00F24590"/>
    <w:rsid w:val="00F272CE"/>
    <w:rsid w:val="00F27620"/>
    <w:rsid w:val="00F27ADE"/>
    <w:rsid w:val="00F304BF"/>
    <w:rsid w:val="00F32283"/>
    <w:rsid w:val="00F322BB"/>
    <w:rsid w:val="00F33B2B"/>
    <w:rsid w:val="00F36095"/>
    <w:rsid w:val="00F36187"/>
    <w:rsid w:val="00F4270D"/>
    <w:rsid w:val="00F44556"/>
    <w:rsid w:val="00F46330"/>
    <w:rsid w:val="00F47CDA"/>
    <w:rsid w:val="00F50FC1"/>
    <w:rsid w:val="00F516CE"/>
    <w:rsid w:val="00F51DDE"/>
    <w:rsid w:val="00F51FDE"/>
    <w:rsid w:val="00F612C3"/>
    <w:rsid w:val="00F64F33"/>
    <w:rsid w:val="00F65F11"/>
    <w:rsid w:val="00F6686B"/>
    <w:rsid w:val="00F669C7"/>
    <w:rsid w:val="00F670C6"/>
    <w:rsid w:val="00F67BF7"/>
    <w:rsid w:val="00F706CE"/>
    <w:rsid w:val="00F71540"/>
    <w:rsid w:val="00F71E78"/>
    <w:rsid w:val="00F7271C"/>
    <w:rsid w:val="00F72C7A"/>
    <w:rsid w:val="00F73514"/>
    <w:rsid w:val="00F73A1A"/>
    <w:rsid w:val="00F74C28"/>
    <w:rsid w:val="00F7539D"/>
    <w:rsid w:val="00F76B28"/>
    <w:rsid w:val="00F76C35"/>
    <w:rsid w:val="00F77C80"/>
    <w:rsid w:val="00F77F28"/>
    <w:rsid w:val="00F804B6"/>
    <w:rsid w:val="00F80DBA"/>
    <w:rsid w:val="00F80E7E"/>
    <w:rsid w:val="00F80F97"/>
    <w:rsid w:val="00F81A35"/>
    <w:rsid w:val="00F84D46"/>
    <w:rsid w:val="00F84E81"/>
    <w:rsid w:val="00F85189"/>
    <w:rsid w:val="00F90ADA"/>
    <w:rsid w:val="00F91413"/>
    <w:rsid w:val="00F928BA"/>
    <w:rsid w:val="00F93090"/>
    <w:rsid w:val="00F974C2"/>
    <w:rsid w:val="00FA053F"/>
    <w:rsid w:val="00FA330D"/>
    <w:rsid w:val="00FA43E5"/>
    <w:rsid w:val="00FB12AA"/>
    <w:rsid w:val="00FB279B"/>
    <w:rsid w:val="00FB689E"/>
    <w:rsid w:val="00FB6CB5"/>
    <w:rsid w:val="00FB7F5A"/>
    <w:rsid w:val="00FC100E"/>
    <w:rsid w:val="00FC13EB"/>
    <w:rsid w:val="00FC1483"/>
    <w:rsid w:val="00FC26DD"/>
    <w:rsid w:val="00FC4A75"/>
    <w:rsid w:val="00FC546F"/>
    <w:rsid w:val="00FC71A1"/>
    <w:rsid w:val="00FC782D"/>
    <w:rsid w:val="00FC7B02"/>
    <w:rsid w:val="00FD3ED7"/>
    <w:rsid w:val="00FD5C8E"/>
    <w:rsid w:val="00FD5D6D"/>
    <w:rsid w:val="00FD6E3E"/>
    <w:rsid w:val="00FD7E65"/>
    <w:rsid w:val="00FE0692"/>
    <w:rsid w:val="00FE11A5"/>
    <w:rsid w:val="00FE20B1"/>
    <w:rsid w:val="00FE4763"/>
    <w:rsid w:val="00FE512D"/>
    <w:rsid w:val="00FE606E"/>
    <w:rsid w:val="00FE7EE9"/>
    <w:rsid w:val="00FF41CD"/>
    <w:rsid w:val="00FF44F2"/>
    <w:rsid w:val="00FF5598"/>
    <w:rsid w:val="00FF5F64"/>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D23AD"/>
  <w15:docId w15:val="{CF8FEEA8-7FBE-41CC-B872-46746538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E30E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 w:type="character" w:customStyle="1" w:styleId="10">
    <w:name w:val="見出し 1 (文字)"/>
    <w:basedOn w:val="a0"/>
    <w:link w:val="1"/>
    <w:rsid w:val="002E30E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65D8-2300-4D19-B5A8-E1EDC0BDE61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4</Pages>
  <Words>8805</Words>
  <Characters>1268</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森本　実</dc:creator>
  <cp:lastModifiedBy>橋本　公貴</cp:lastModifiedBy>
  <cp:revision>3</cp:revision>
  <cp:lastPrinted>2025-01-08T23:45:00Z</cp:lastPrinted>
  <dcterms:created xsi:type="dcterms:W3CDTF">2025-04-21T03:15:00Z</dcterms:created>
  <dcterms:modified xsi:type="dcterms:W3CDTF">2025-04-28T00:57:00Z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2024-12-25T05:08:43Z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