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9BE8" w14:textId="77777777" w:rsidR="00781732" w:rsidRPr="0005253B" w:rsidRDefault="007965F3" w:rsidP="00201325">
      <w:pPr>
        <w:tabs>
          <w:tab w:val="left" w:pos="993"/>
        </w:tabs>
        <w:wordWrap w:val="0"/>
        <w:spacing w:line="360" w:lineRule="exact"/>
        <w:ind w:rightChars="100" w:right="210"/>
        <w:jc w:val="right"/>
        <w:rPr>
          <w:rFonts w:asciiTheme="minorEastAsia" w:eastAsiaTheme="minorEastAsia" w:hAnsiTheme="minorEastAsia"/>
          <w:b/>
          <w:sz w:val="24"/>
        </w:rPr>
      </w:pPr>
      <w:r w:rsidRPr="0005253B">
        <w:rPr>
          <w:rFonts w:asciiTheme="minorEastAsia" w:eastAsiaTheme="minorEastAsia" w:hAnsiTheme="minorEastAsia" w:hint="eastAsia"/>
          <w:b/>
          <w:sz w:val="24"/>
        </w:rPr>
        <w:t>校長</w:t>
      </w:r>
      <w:r w:rsidR="00781732" w:rsidRPr="0005253B">
        <w:rPr>
          <w:rFonts w:asciiTheme="minorEastAsia" w:eastAsiaTheme="minorEastAsia" w:hAnsiTheme="minorEastAsia" w:hint="eastAsia"/>
          <w:b/>
          <w:sz w:val="24"/>
        </w:rPr>
        <w:t xml:space="preserve">　</w:t>
      </w:r>
      <w:r w:rsidR="00201325" w:rsidRPr="0005253B">
        <w:rPr>
          <w:rFonts w:asciiTheme="minorEastAsia" w:eastAsiaTheme="minorEastAsia" w:hAnsiTheme="minorEastAsia" w:hint="eastAsia"/>
          <w:b/>
          <w:sz w:val="24"/>
        </w:rPr>
        <w:t>麦田</w:t>
      </w:r>
      <w:r w:rsidR="003F368F" w:rsidRPr="0005253B">
        <w:rPr>
          <w:rFonts w:asciiTheme="minorEastAsia" w:eastAsiaTheme="minorEastAsia" w:hAnsiTheme="minorEastAsia" w:hint="eastAsia"/>
          <w:b/>
          <w:sz w:val="24"/>
        </w:rPr>
        <w:t xml:space="preserve">　</w:t>
      </w:r>
      <w:r w:rsidR="00201325" w:rsidRPr="0005253B">
        <w:rPr>
          <w:rFonts w:asciiTheme="minorEastAsia" w:eastAsiaTheme="minorEastAsia" w:hAnsiTheme="minorEastAsia" w:hint="eastAsia"/>
          <w:b/>
          <w:sz w:val="24"/>
        </w:rPr>
        <w:t>伸一</w:t>
      </w:r>
    </w:p>
    <w:p w14:paraId="2126CD34" w14:textId="77777777" w:rsidR="00D92F37" w:rsidRPr="0005253B" w:rsidRDefault="003F368F" w:rsidP="0038526E">
      <w:pPr>
        <w:spacing w:line="360" w:lineRule="exact"/>
        <w:ind w:rightChars="-326" w:right="-685"/>
        <w:jc w:val="center"/>
        <w:rPr>
          <w:rFonts w:asciiTheme="majorEastAsia" w:eastAsiaTheme="majorEastAsia" w:hAnsiTheme="majorEastAsia"/>
          <w:b/>
          <w:sz w:val="32"/>
          <w:szCs w:val="32"/>
        </w:rPr>
      </w:pPr>
      <w:r w:rsidRPr="0005253B">
        <w:rPr>
          <w:rFonts w:asciiTheme="majorEastAsia" w:eastAsiaTheme="majorEastAsia" w:hAnsiTheme="majorEastAsia" w:hint="eastAsia"/>
          <w:b/>
          <w:sz w:val="32"/>
          <w:szCs w:val="32"/>
        </w:rPr>
        <w:t>令和６</w:t>
      </w:r>
      <w:r w:rsidR="00781732" w:rsidRPr="0005253B">
        <w:rPr>
          <w:rFonts w:asciiTheme="majorEastAsia" w:eastAsiaTheme="majorEastAsia" w:hAnsiTheme="majorEastAsia" w:hint="eastAsia"/>
          <w:b/>
          <w:sz w:val="32"/>
          <w:szCs w:val="32"/>
        </w:rPr>
        <w:t>年度　学校経営計画及び学校評価</w:t>
      </w:r>
    </w:p>
    <w:p w14:paraId="689B0706" w14:textId="77777777" w:rsidR="00D92F37" w:rsidRPr="0005253B" w:rsidRDefault="00D92F37" w:rsidP="00D92F37">
      <w:pPr>
        <w:spacing w:line="300" w:lineRule="exact"/>
        <w:ind w:hanging="187"/>
        <w:jc w:val="left"/>
        <w:rPr>
          <w:rFonts w:asciiTheme="majorEastAsia" w:eastAsiaTheme="majorEastAsia" w:hAnsiTheme="majorEastAsia"/>
          <w:szCs w:val="21"/>
        </w:rPr>
      </w:pPr>
      <w:r w:rsidRPr="0005253B">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05253B" w14:paraId="6E3CFAD0" w14:textId="77777777" w:rsidTr="00EE4C54">
        <w:trPr>
          <w:jc w:val="center"/>
        </w:trPr>
        <w:tc>
          <w:tcPr>
            <w:tcW w:w="14944" w:type="dxa"/>
          </w:tcPr>
          <w:p w14:paraId="1E6967CB" w14:textId="77777777" w:rsidR="00E737B8" w:rsidRPr="0005253B" w:rsidRDefault="00E737B8" w:rsidP="0061675E">
            <w:pPr>
              <w:spacing w:line="240" w:lineRule="exact"/>
              <w:jc w:val="left"/>
              <w:rPr>
                <w:rFonts w:asciiTheme="minorEastAsia" w:eastAsiaTheme="minorEastAsia" w:hAnsiTheme="minorEastAsia"/>
                <w:sz w:val="22"/>
                <w:szCs w:val="22"/>
              </w:rPr>
            </w:pPr>
            <w:r w:rsidRPr="0005253B">
              <w:rPr>
                <w:rFonts w:asciiTheme="minorEastAsia" w:eastAsiaTheme="minorEastAsia" w:hAnsiTheme="minorEastAsia" w:hint="eastAsia"/>
                <w:sz w:val="22"/>
                <w:szCs w:val="22"/>
              </w:rPr>
              <w:t>「優しいチカラ」と「社会につながる学力」を育てるインクルーシブな総合学科高校</w:t>
            </w:r>
          </w:p>
          <w:p w14:paraId="4CBF9ED4" w14:textId="77777777" w:rsidR="00D92F37" w:rsidRPr="0005253B" w:rsidRDefault="00E737B8" w:rsidP="0061675E">
            <w:pPr>
              <w:spacing w:line="240" w:lineRule="exact"/>
              <w:ind w:firstLineChars="100" w:firstLine="220"/>
              <w:jc w:val="left"/>
              <w:rPr>
                <w:rFonts w:asciiTheme="majorEastAsia" w:eastAsiaTheme="majorEastAsia" w:hAnsiTheme="majorEastAsia"/>
                <w:szCs w:val="21"/>
              </w:rPr>
            </w:pPr>
            <w:r w:rsidRPr="0005253B">
              <w:rPr>
                <w:rFonts w:asciiTheme="minorEastAsia" w:eastAsiaTheme="minorEastAsia" w:hAnsiTheme="minorEastAsia" w:hint="eastAsia"/>
                <w:sz w:val="22"/>
                <w:szCs w:val="22"/>
              </w:rPr>
              <w:t>人を思いやり、自分を鍛え、未来を描く「優しいチカラ」とピア（仲間）や世界から学び「社会につながる学力」を育みます。そして、お互いの人権と多様性を認め、誰もが自分の居場所のあるインクルーシブな学校をめざしています。</w:t>
            </w:r>
          </w:p>
        </w:tc>
      </w:tr>
    </w:tbl>
    <w:p w14:paraId="346EE890" w14:textId="77777777" w:rsidR="00D92F37" w:rsidRPr="0005253B" w:rsidRDefault="00D92F37" w:rsidP="00D92F37">
      <w:pPr>
        <w:spacing w:line="300" w:lineRule="exact"/>
        <w:ind w:hanging="187"/>
        <w:jc w:val="left"/>
        <w:rPr>
          <w:rFonts w:asciiTheme="majorEastAsia" w:eastAsiaTheme="majorEastAsia" w:hAnsiTheme="majorEastAsia"/>
          <w:szCs w:val="21"/>
        </w:rPr>
      </w:pPr>
      <w:r w:rsidRPr="0005253B">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05253B" w14:paraId="779E90D1" w14:textId="77777777" w:rsidTr="00EE4C54">
        <w:trPr>
          <w:jc w:val="center"/>
        </w:trPr>
        <w:tc>
          <w:tcPr>
            <w:tcW w:w="14944" w:type="dxa"/>
          </w:tcPr>
          <w:p w14:paraId="1DDC9E7A" w14:textId="77777777" w:rsidR="00D92F37" w:rsidRPr="0005253B" w:rsidRDefault="00114A49" w:rsidP="00EE4C54">
            <w:pPr>
              <w:rPr>
                <w:rFonts w:asciiTheme="minorEastAsia" w:eastAsiaTheme="minorEastAsia" w:hAnsiTheme="minorEastAsia"/>
                <w:color w:val="000000"/>
                <w:sz w:val="22"/>
                <w:szCs w:val="22"/>
              </w:rPr>
            </w:pPr>
            <w:r w:rsidRPr="0005253B">
              <w:rPr>
                <w:rFonts w:asciiTheme="minorEastAsia" w:eastAsiaTheme="minorEastAsia" w:hAnsiTheme="minorEastAsia" w:hint="eastAsia"/>
                <w:color w:val="000000"/>
                <w:sz w:val="22"/>
                <w:szCs w:val="22"/>
              </w:rPr>
              <w:t xml:space="preserve">１　</w:t>
            </w:r>
            <w:r w:rsidR="00DC2E0C" w:rsidRPr="0005253B">
              <w:rPr>
                <w:rFonts w:asciiTheme="minorEastAsia" w:eastAsiaTheme="minorEastAsia" w:hAnsiTheme="minorEastAsia" w:hint="eastAsia"/>
                <w:color w:val="000000"/>
                <w:sz w:val="22"/>
                <w:szCs w:val="22"/>
              </w:rPr>
              <w:t>スクールミッション・スクールポリシーにもとづく教育活動の進化</w:t>
            </w:r>
            <w:r w:rsidR="003D0AC1" w:rsidRPr="0005253B">
              <w:rPr>
                <w:rFonts w:asciiTheme="minorEastAsia" w:eastAsiaTheme="minorEastAsia" w:hAnsiTheme="minorEastAsia" w:hint="eastAsia"/>
                <w:color w:val="000000"/>
                <w:sz w:val="22"/>
                <w:szCs w:val="22"/>
              </w:rPr>
              <w:t>と学習者主体の授業実践</w:t>
            </w:r>
          </w:p>
          <w:p w14:paraId="33B870B5" w14:textId="2E131102" w:rsidR="00114A49" w:rsidRPr="0005253B" w:rsidRDefault="00DC2E0C" w:rsidP="00DC2E0C">
            <w:pPr>
              <w:pStyle w:val="ab"/>
              <w:numPr>
                <w:ilvl w:val="0"/>
                <w:numId w:val="22"/>
              </w:numPr>
              <w:ind w:leftChars="0"/>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 xml:space="preserve">　建学の精神（</w:t>
            </w:r>
            <w:r w:rsidR="0014528C" w:rsidRPr="0005253B">
              <w:rPr>
                <w:rFonts w:asciiTheme="minorEastAsia" w:eastAsiaTheme="minorEastAsia" w:hAnsiTheme="minorEastAsia" w:hint="eastAsia"/>
                <w:color w:val="000000"/>
                <w:szCs w:val="21"/>
              </w:rPr>
              <w:t>３</w:t>
            </w:r>
            <w:r w:rsidRPr="0005253B">
              <w:rPr>
                <w:rFonts w:asciiTheme="minorEastAsia" w:eastAsiaTheme="minorEastAsia" w:hAnsiTheme="minorEastAsia" w:hint="eastAsia"/>
                <w:color w:val="000000"/>
                <w:szCs w:val="21"/>
              </w:rPr>
              <w:t>原則</w:t>
            </w:r>
            <w:r w:rsidR="001F3354" w:rsidRPr="0005253B">
              <w:rPr>
                <w:rFonts w:asciiTheme="minorEastAsia" w:eastAsiaTheme="minorEastAsia" w:hAnsiTheme="minorEastAsia" w:hint="eastAsia"/>
                <w:color w:val="000000"/>
                <w:szCs w:val="21"/>
              </w:rPr>
              <w:t>「一切の差別を許さない学校」「落ちこぼれを許さない学校」「地域に根差した学校」</w:t>
            </w:r>
            <w:r w:rsidRPr="0005253B">
              <w:rPr>
                <w:rFonts w:asciiTheme="minorEastAsia" w:eastAsiaTheme="minorEastAsia" w:hAnsiTheme="minorEastAsia" w:hint="eastAsia"/>
                <w:color w:val="000000"/>
                <w:szCs w:val="21"/>
              </w:rPr>
              <w:t>）をふまえた</w:t>
            </w:r>
            <w:r w:rsidR="00114A49" w:rsidRPr="0005253B">
              <w:rPr>
                <w:rFonts w:asciiTheme="minorEastAsia" w:eastAsiaTheme="minorEastAsia" w:hAnsiTheme="minorEastAsia" w:hint="eastAsia"/>
                <w:color w:val="000000"/>
                <w:szCs w:val="21"/>
              </w:rPr>
              <w:t>スクールミッション・</w:t>
            </w:r>
            <w:r w:rsidR="003F368F" w:rsidRPr="0005253B">
              <w:rPr>
                <w:rFonts w:asciiTheme="minorEastAsia" w:eastAsiaTheme="minorEastAsia" w:hAnsiTheme="minorEastAsia" w:hint="eastAsia"/>
                <w:color w:val="000000"/>
                <w:szCs w:val="21"/>
              </w:rPr>
              <w:t>スクールポリシーの</w:t>
            </w:r>
            <w:r w:rsidR="00114A49" w:rsidRPr="0005253B">
              <w:rPr>
                <w:rFonts w:asciiTheme="minorEastAsia" w:eastAsiaTheme="minorEastAsia" w:hAnsiTheme="minorEastAsia" w:hint="eastAsia"/>
                <w:color w:val="000000"/>
                <w:szCs w:val="21"/>
              </w:rPr>
              <w:t>定着を図る</w:t>
            </w:r>
          </w:p>
          <w:p w14:paraId="45C8A70C" w14:textId="77777777" w:rsidR="00114A49" w:rsidRPr="0005253B" w:rsidRDefault="00114A49" w:rsidP="00DC2E0C">
            <w:pPr>
              <w:ind w:left="870" w:firstLineChars="200" w:firstLine="420"/>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令和６年度から学校運営の中核となるスクール</w:t>
            </w:r>
            <w:r w:rsidR="003F368F" w:rsidRPr="0005253B">
              <w:rPr>
                <w:rFonts w:asciiTheme="minorEastAsia" w:eastAsiaTheme="minorEastAsia" w:hAnsiTheme="minorEastAsia" w:hint="eastAsia"/>
                <w:color w:val="000000"/>
                <w:szCs w:val="21"/>
              </w:rPr>
              <w:t>ミッション・３つのスクールポリシーにもとづいて</w:t>
            </w:r>
            <w:r w:rsidR="00DC2E0C" w:rsidRPr="0005253B">
              <w:rPr>
                <w:rFonts w:asciiTheme="minorEastAsia" w:eastAsiaTheme="minorEastAsia" w:hAnsiTheme="minorEastAsia" w:hint="eastAsia"/>
                <w:color w:val="000000"/>
                <w:szCs w:val="21"/>
              </w:rPr>
              <w:t>あらゆる</w:t>
            </w:r>
            <w:r w:rsidR="003F368F" w:rsidRPr="0005253B">
              <w:rPr>
                <w:rFonts w:asciiTheme="minorEastAsia" w:eastAsiaTheme="minorEastAsia" w:hAnsiTheme="minorEastAsia" w:hint="eastAsia"/>
                <w:color w:val="000000"/>
                <w:szCs w:val="21"/>
              </w:rPr>
              <w:t>教育活動を行う。</w:t>
            </w:r>
          </w:p>
          <w:p w14:paraId="3DBD424A" w14:textId="77777777" w:rsidR="00D92F37" w:rsidRPr="0005253B" w:rsidRDefault="00D92F37" w:rsidP="00EE4C54">
            <w:pPr>
              <w:ind w:firstLineChars="100" w:firstLine="210"/>
              <w:rPr>
                <w:rFonts w:asciiTheme="minorEastAsia" w:eastAsiaTheme="minorEastAsia" w:hAnsiTheme="minorEastAsia"/>
                <w:szCs w:val="21"/>
              </w:rPr>
            </w:pPr>
            <w:r w:rsidRPr="0005253B">
              <w:rPr>
                <w:rFonts w:asciiTheme="minorEastAsia" w:eastAsiaTheme="minorEastAsia" w:hAnsiTheme="minorEastAsia" w:hint="eastAsia"/>
                <w:szCs w:val="21"/>
              </w:rPr>
              <w:t>（</w:t>
            </w:r>
            <w:r w:rsidR="00EA31B6" w:rsidRPr="0005253B">
              <w:rPr>
                <w:rFonts w:asciiTheme="minorEastAsia" w:eastAsiaTheme="minorEastAsia" w:hAnsiTheme="minorEastAsia" w:hint="eastAsia"/>
                <w:szCs w:val="21"/>
              </w:rPr>
              <w:t>２</w:t>
            </w:r>
            <w:r w:rsidRPr="0005253B">
              <w:rPr>
                <w:rFonts w:asciiTheme="minorEastAsia" w:eastAsiaTheme="minorEastAsia" w:hAnsiTheme="minorEastAsia" w:hint="eastAsia"/>
                <w:szCs w:val="21"/>
              </w:rPr>
              <w:t xml:space="preserve">）　</w:t>
            </w:r>
            <w:r w:rsidR="00EA31B6" w:rsidRPr="0005253B">
              <w:rPr>
                <w:rFonts w:asciiTheme="minorEastAsia" w:eastAsiaTheme="minorEastAsia" w:hAnsiTheme="minorEastAsia" w:hint="eastAsia"/>
                <w:szCs w:val="21"/>
              </w:rPr>
              <w:t xml:space="preserve">　</w:t>
            </w:r>
            <w:r w:rsidR="00BB54CB" w:rsidRPr="0005253B">
              <w:rPr>
                <w:rFonts w:asciiTheme="minorEastAsia" w:eastAsiaTheme="minorEastAsia" w:hAnsiTheme="minorEastAsia" w:hint="eastAsia"/>
                <w:szCs w:val="21"/>
              </w:rPr>
              <w:t>学習者主体の授業</w:t>
            </w:r>
            <w:r w:rsidR="00DC2E0C" w:rsidRPr="0005253B">
              <w:rPr>
                <w:rFonts w:asciiTheme="minorEastAsia" w:eastAsiaTheme="minorEastAsia" w:hAnsiTheme="minorEastAsia" w:hint="eastAsia"/>
                <w:szCs w:val="21"/>
              </w:rPr>
              <w:t>を行う。</w:t>
            </w:r>
          </w:p>
          <w:p w14:paraId="20A4DCF0" w14:textId="77777777" w:rsidR="00D92F37" w:rsidRPr="0005253B" w:rsidRDefault="00637060" w:rsidP="00637060">
            <w:pPr>
              <w:ind w:leftChars="400" w:left="1050" w:hangingChars="100" w:hanging="210"/>
              <w:rPr>
                <w:rFonts w:asciiTheme="minorEastAsia" w:eastAsiaTheme="minorEastAsia" w:hAnsiTheme="minorEastAsia"/>
                <w:szCs w:val="21"/>
              </w:rPr>
            </w:pPr>
            <w:r w:rsidRPr="0005253B">
              <w:rPr>
                <w:rFonts w:asciiTheme="minorEastAsia" w:eastAsiaTheme="minorEastAsia" w:hAnsiTheme="minorEastAsia" w:hint="eastAsia"/>
                <w:szCs w:val="21"/>
              </w:rPr>
              <w:t>ア</w:t>
            </w:r>
            <w:r w:rsidR="00D92F37" w:rsidRPr="0005253B">
              <w:rPr>
                <w:rFonts w:asciiTheme="minorEastAsia" w:eastAsiaTheme="minorEastAsia" w:hAnsiTheme="minorEastAsia" w:hint="eastAsia"/>
                <w:szCs w:val="21"/>
              </w:rPr>
              <w:t xml:space="preserve">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14:paraId="6FBCA4AC" w14:textId="77777777" w:rsidR="00D92F37" w:rsidRPr="0005253B" w:rsidRDefault="00637060" w:rsidP="00EE4C54">
            <w:pPr>
              <w:ind w:leftChars="385" w:left="1018" w:hangingChars="100" w:hanging="210"/>
              <w:rPr>
                <w:rFonts w:asciiTheme="minorEastAsia" w:eastAsiaTheme="minorEastAsia" w:hAnsiTheme="minorEastAsia"/>
                <w:szCs w:val="21"/>
              </w:rPr>
            </w:pPr>
            <w:r w:rsidRPr="0005253B">
              <w:rPr>
                <w:rFonts w:asciiTheme="minorEastAsia" w:eastAsiaTheme="minorEastAsia" w:hAnsiTheme="minorEastAsia" w:hint="eastAsia"/>
                <w:szCs w:val="21"/>
              </w:rPr>
              <w:t>イ</w:t>
            </w:r>
            <w:r w:rsidR="00D92F37" w:rsidRPr="0005253B">
              <w:rPr>
                <w:rFonts w:asciiTheme="minorEastAsia" w:eastAsiaTheme="minorEastAsia" w:hAnsiTheme="minorEastAsia" w:hint="eastAsia"/>
                <w:szCs w:val="21"/>
              </w:rPr>
              <w:t xml:space="preserve">　</w:t>
            </w:r>
            <w:r w:rsidR="004437E3" w:rsidRPr="0005253B">
              <w:rPr>
                <w:rFonts w:asciiTheme="minorEastAsia" w:eastAsiaTheme="minorEastAsia" w:hAnsiTheme="minorEastAsia" w:hint="eastAsia"/>
                <w:szCs w:val="21"/>
              </w:rPr>
              <w:t>校内の授業充実のシステムとして、春秋の授業見学週間及び授業充実研修を通じて授業力向上を図る。</w:t>
            </w:r>
            <w:r w:rsidR="00D92F37" w:rsidRPr="0005253B">
              <w:rPr>
                <w:rFonts w:asciiTheme="minorEastAsia" w:eastAsiaTheme="minorEastAsia" w:hAnsiTheme="minorEastAsia" w:hint="eastAsia"/>
                <w:szCs w:val="21"/>
              </w:rPr>
              <w:t>ユニバーサルな授業づくり</w:t>
            </w:r>
            <w:r w:rsidR="003F368F" w:rsidRPr="0005253B">
              <w:rPr>
                <w:rFonts w:asciiTheme="minorEastAsia" w:eastAsiaTheme="minorEastAsia" w:hAnsiTheme="minorEastAsia" w:hint="eastAsia"/>
                <w:szCs w:val="21"/>
              </w:rPr>
              <w:t>として「視覚化・構造化・協働化」を大切に、授業設計の視点「GOLDEN」理論にもとづいて単元を逆向きに設計し「問いの変換」を組み入れながら授業を展開する。あわせて、ICTを活用した基礎的環境整備、</w:t>
            </w:r>
            <w:r w:rsidR="0094028D" w:rsidRPr="0005253B">
              <w:rPr>
                <w:rFonts w:asciiTheme="minorEastAsia" w:eastAsiaTheme="minorEastAsia" w:hAnsiTheme="minorEastAsia" w:hint="eastAsia"/>
                <w:szCs w:val="21"/>
              </w:rPr>
              <w:t>「１人１</w:t>
            </w:r>
            <w:r w:rsidR="00681B87" w:rsidRPr="0005253B">
              <w:rPr>
                <w:rFonts w:asciiTheme="minorEastAsia" w:eastAsiaTheme="minorEastAsia" w:hAnsiTheme="minorEastAsia" w:hint="eastAsia"/>
                <w:szCs w:val="21"/>
              </w:rPr>
              <w:t>台</w:t>
            </w:r>
            <w:r w:rsidR="003F368F" w:rsidRPr="0005253B">
              <w:rPr>
                <w:rFonts w:asciiTheme="minorEastAsia" w:eastAsiaTheme="minorEastAsia" w:hAnsiTheme="minorEastAsia" w:hint="eastAsia"/>
                <w:szCs w:val="21"/>
              </w:rPr>
              <w:t>タブレット」の活用による学びの充実を</w:t>
            </w:r>
            <w:r w:rsidR="00681B87" w:rsidRPr="0005253B">
              <w:rPr>
                <w:rFonts w:asciiTheme="minorEastAsia" w:eastAsiaTheme="minorEastAsia" w:hAnsiTheme="minorEastAsia" w:hint="eastAsia"/>
                <w:szCs w:val="21"/>
              </w:rPr>
              <w:t>進める。</w:t>
            </w:r>
          </w:p>
          <w:p w14:paraId="3306513F" w14:textId="613C5DF6" w:rsidR="00637060" w:rsidRPr="0005253B" w:rsidRDefault="00D92F37" w:rsidP="00EA31B6">
            <w:pPr>
              <w:ind w:leftChars="510" w:left="1071"/>
              <w:rPr>
                <w:rFonts w:asciiTheme="minorEastAsia" w:eastAsiaTheme="minorEastAsia" w:hAnsiTheme="minorEastAsia"/>
                <w:szCs w:val="21"/>
              </w:rPr>
            </w:pPr>
            <w:r w:rsidRPr="0005253B">
              <w:rPr>
                <w:rFonts w:asciiTheme="minorEastAsia" w:eastAsiaTheme="minorEastAsia" w:hAnsiTheme="minorEastAsia" w:hint="eastAsia"/>
                <w:szCs w:val="21"/>
              </w:rPr>
              <w:t>※生徒向け学校教育自己診断における「</w:t>
            </w:r>
            <w:r w:rsidR="00812F37" w:rsidRPr="0005253B">
              <w:rPr>
                <w:rFonts w:asciiTheme="minorEastAsia" w:eastAsiaTheme="minorEastAsia" w:hAnsiTheme="minorEastAsia" w:hint="eastAsia"/>
                <w:szCs w:val="21"/>
              </w:rPr>
              <w:t>分かりやすく集中して勉強できる授業が多い。」の肯定的回答を令和８年</w:t>
            </w:r>
            <w:r w:rsidR="00637060" w:rsidRPr="0005253B">
              <w:rPr>
                <w:rFonts w:asciiTheme="minorEastAsia" w:eastAsiaTheme="minorEastAsia" w:hAnsiTheme="minorEastAsia" w:hint="eastAsia"/>
                <w:szCs w:val="21"/>
              </w:rPr>
              <w:t>度まで</w:t>
            </w:r>
            <w:r w:rsidR="00EF0D81" w:rsidRPr="0005253B">
              <w:rPr>
                <w:rFonts w:asciiTheme="minorEastAsia" w:eastAsiaTheme="minorEastAsia" w:hAnsiTheme="minorEastAsia" w:hint="eastAsia"/>
                <w:szCs w:val="21"/>
              </w:rPr>
              <w:t>80</w:t>
            </w:r>
            <w:r w:rsidRPr="0005253B">
              <w:rPr>
                <w:rFonts w:asciiTheme="minorEastAsia" w:eastAsiaTheme="minorEastAsia" w:hAnsiTheme="minorEastAsia" w:hint="eastAsia"/>
                <w:szCs w:val="21"/>
              </w:rPr>
              <w:t>%</w:t>
            </w:r>
            <w:r w:rsidR="003B7E74" w:rsidRPr="0005253B">
              <w:rPr>
                <w:rFonts w:asciiTheme="minorEastAsia" w:eastAsiaTheme="minorEastAsia" w:hAnsiTheme="minorEastAsia" w:hint="eastAsia"/>
                <w:szCs w:val="21"/>
              </w:rPr>
              <w:t>以上</w:t>
            </w:r>
            <w:r w:rsidR="00637060" w:rsidRPr="0005253B">
              <w:rPr>
                <w:rFonts w:asciiTheme="minorEastAsia" w:eastAsiaTheme="minorEastAsia" w:hAnsiTheme="minorEastAsia" w:hint="eastAsia"/>
                <w:szCs w:val="21"/>
              </w:rPr>
              <w:t>を維持</w:t>
            </w:r>
            <w:r w:rsidRPr="0005253B">
              <w:rPr>
                <w:rFonts w:asciiTheme="minorEastAsia" w:eastAsiaTheme="minorEastAsia" w:hAnsiTheme="minorEastAsia" w:hint="eastAsia"/>
                <w:szCs w:val="21"/>
              </w:rPr>
              <w:t>する。（</w:t>
            </w:r>
            <w:r w:rsidR="00637060"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３</w:t>
            </w:r>
            <w:r w:rsidR="00637060" w:rsidRPr="0005253B">
              <w:rPr>
                <w:rFonts w:asciiTheme="minorEastAsia" w:eastAsiaTheme="minorEastAsia" w:hAnsiTheme="minorEastAsia" w:hint="eastAsia"/>
                <w:szCs w:val="21"/>
              </w:rPr>
              <w:t>：</w:t>
            </w:r>
            <w:r w:rsidR="007A0833" w:rsidRPr="0005253B">
              <w:rPr>
                <w:rFonts w:asciiTheme="minorEastAsia" w:eastAsiaTheme="minorEastAsia" w:hAnsiTheme="minorEastAsia" w:hint="eastAsia"/>
                <w:szCs w:val="21"/>
              </w:rPr>
              <w:t>79.1</w:t>
            </w:r>
            <w:r w:rsidR="00637060"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w:t>
            </w:r>
            <w:r w:rsidR="00EA31B6"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４</w:t>
            </w:r>
            <w:r w:rsidR="00EA31B6"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72.9</w:t>
            </w:r>
            <w:r w:rsidR="00EA31B6"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５</w:t>
            </w:r>
            <w:r w:rsidR="00CF6D97"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79.3</w:t>
            </w:r>
            <w:r w:rsidR="00CF6D97" w:rsidRPr="0005253B">
              <w:rPr>
                <w:rFonts w:asciiTheme="minorEastAsia" w:eastAsiaTheme="minorEastAsia" w:hAnsiTheme="minorEastAsia" w:hint="eastAsia"/>
                <w:szCs w:val="21"/>
              </w:rPr>
              <w:t>％</w:t>
            </w:r>
            <w:r w:rsidR="003B7E74" w:rsidRPr="0005253B">
              <w:rPr>
                <w:rFonts w:asciiTheme="minorEastAsia" w:eastAsiaTheme="minorEastAsia" w:hAnsiTheme="minorEastAsia" w:hint="eastAsia"/>
                <w:szCs w:val="21"/>
              </w:rPr>
              <w:t>）</w:t>
            </w:r>
            <w:r w:rsidRPr="0005253B">
              <w:rPr>
                <w:rFonts w:asciiTheme="minorEastAsia" w:eastAsiaTheme="minorEastAsia" w:hAnsiTheme="minorEastAsia" w:hint="eastAsia"/>
                <w:szCs w:val="21"/>
              </w:rPr>
              <w:t>「教え方に工夫している先生が多い」の肯定的回答を令和</w:t>
            </w:r>
            <w:r w:rsidR="004437E3" w:rsidRPr="0005253B">
              <w:rPr>
                <w:rFonts w:asciiTheme="minorEastAsia" w:eastAsiaTheme="minorEastAsia" w:hAnsiTheme="minorEastAsia" w:hint="eastAsia"/>
                <w:szCs w:val="21"/>
              </w:rPr>
              <w:t>８</w:t>
            </w:r>
            <w:r w:rsidRPr="0005253B">
              <w:rPr>
                <w:rFonts w:asciiTheme="minorEastAsia" w:eastAsiaTheme="minorEastAsia" w:hAnsiTheme="minorEastAsia" w:hint="eastAsia"/>
                <w:szCs w:val="21"/>
              </w:rPr>
              <w:t>年度</w:t>
            </w:r>
            <w:r w:rsidR="00637060" w:rsidRPr="0005253B">
              <w:rPr>
                <w:rFonts w:asciiTheme="minorEastAsia" w:eastAsiaTheme="minorEastAsia" w:hAnsiTheme="minorEastAsia" w:hint="eastAsia"/>
                <w:szCs w:val="21"/>
              </w:rPr>
              <w:t>まで、</w:t>
            </w:r>
            <w:r w:rsidR="00EF0D81" w:rsidRPr="0005253B">
              <w:rPr>
                <w:rFonts w:asciiTheme="minorEastAsia" w:eastAsiaTheme="minorEastAsia" w:hAnsiTheme="minorEastAsia" w:hint="eastAsia"/>
                <w:szCs w:val="21"/>
              </w:rPr>
              <w:t>80</w:t>
            </w:r>
            <w:r w:rsidR="00637060" w:rsidRPr="0005253B">
              <w:rPr>
                <w:rFonts w:asciiTheme="minorEastAsia" w:eastAsiaTheme="minorEastAsia" w:hAnsiTheme="minorEastAsia" w:hint="eastAsia"/>
                <w:szCs w:val="21"/>
              </w:rPr>
              <w:t>％以上を維持する</w:t>
            </w:r>
            <w:r w:rsidRPr="0005253B">
              <w:rPr>
                <w:rFonts w:asciiTheme="minorEastAsia" w:eastAsiaTheme="minorEastAsia" w:hAnsiTheme="minorEastAsia" w:hint="eastAsia"/>
                <w:szCs w:val="21"/>
              </w:rPr>
              <w:t>ことを目標にする。（</w:t>
            </w:r>
            <w:r w:rsidR="00637060"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３</w:t>
            </w:r>
            <w:r w:rsidR="00637060" w:rsidRPr="0005253B">
              <w:rPr>
                <w:rFonts w:asciiTheme="minorEastAsia" w:eastAsiaTheme="minorEastAsia" w:hAnsiTheme="minorEastAsia" w:hint="eastAsia"/>
                <w:szCs w:val="21"/>
              </w:rPr>
              <w:t>：</w:t>
            </w:r>
            <w:r w:rsidR="007A0833" w:rsidRPr="0005253B">
              <w:rPr>
                <w:rFonts w:asciiTheme="minorEastAsia" w:eastAsiaTheme="minorEastAsia" w:hAnsiTheme="minorEastAsia" w:hint="eastAsia"/>
                <w:szCs w:val="21"/>
              </w:rPr>
              <w:t>83.3</w:t>
            </w:r>
            <w:r w:rsidR="00637060"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w:t>
            </w:r>
            <w:r w:rsidR="00EA31B6"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４</w:t>
            </w:r>
            <w:r w:rsidR="00EA31B6"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79.2</w:t>
            </w:r>
            <w:r w:rsidR="00EA31B6"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５</w:t>
            </w:r>
            <w:r w:rsidR="00CF6D97"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87.3</w:t>
            </w:r>
            <w:r w:rsidR="00CF6D97" w:rsidRPr="0005253B">
              <w:rPr>
                <w:rFonts w:asciiTheme="minorEastAsia" w:eastAsiaTheme="minorEastAsia" w:hAnsiTheme="minorEastAsia" w:hint="eastAsia"/>
                <w:szCs w:val="21"/>
              </w:rPr>
              <w:t>％</w:t>
            </w:r>
            <w:r w:rsidRPr="0005253B">
              <w:rPr>
                <w:rFonts w:asciiTheme="minorEastAsia" w:eastAsiaTheme="minorEastAsia" w:hAnsiTheme="minorEastAsia" w:hint="eastAsia"/>
                <w:szCs w:val="21"/>
              </w:rPr>
              <w:t>）</w:t>
            </w:r>
          </w:p>
          <w:p w14:paraId="1467B3FB" w14:textId="77777777" w:rsidR="00D92F37" w:rsidRPr="0005253B" w:rsidRDefault="00EA31B6" w:rsidP="00EE4C54">
            <w:pPr>
              <w:rPr>
                <w:rFonts w:asciiTheme="minorEastAsia" w:eastAsiaTheme="minorEastAsia" w:hAnsiTheme="minorEastAsia"/>
                <w:szCs w:val="21"/>
              </w:rPr>
            </w:pPr>
            <w:r w:rsidRPr="0005253B">
              <w:rPr>
                <w:rFonts w:asciiTheme="minorEastAsia" w:eastAsiaTheme="minorEastAsia" w:hAnsiTheme="minorEastAsia" w:hint="eastAsia"/>
                <w:szCs w:val="21"/>
              </w:rPr>
              <w:t xml:space="preserve">　（３</w:t>
            </w:r>
            <w:r w:rsidR="00D92F37" w:rsidRPr="0005253B">
              <w:rPr>
                <w:rFonts w:asciiTheme="minorEastAsia" w:eastAsiaTheme="minorEastAsia" w:hAnsiTheme="minorEastAsia" w:hint="eastAsia"/>
                <w:szCs w:val="21"/>
              </w:rPr>
              <w:t>）高等学校における通級指導教室および自立支援コースの授業の内容創造によって自立できる力を育てる。</w:t>
            </w:r>
          </w:p>
          <w:p w14:paraId="697072B5" w14:textId="77777777" w:rsidR="00D92F37" w:rsidRPr="0005253B" w:rsidRDefault="00D92F37" w:rsidP="0094028D">
            <w:pPr>
              <w:ind w:left="916" w:hangingChars="436" w:hanging="916"/>
              <w:rPr>
                <w:rFonts w:asciiTheme="minorEastAsia" w:eastAsiaTheme="minorEastAsia" w:hAnsiTheme="minorEastAsia"/>
                <w:szCs w:val="21"/>
              </w:rPr>
            </w:pPr>
            <w:r w:rsidRPr="0005253B">
              <w:rPr>
                <w:rFonts w:asciiTheme="minorEastAsia" w:eastAsiaTheme="minorEastAsia" w:hAnsiTheme="minorEastAsia" w:hint="eastAsia"/>
                <w:szCs w:val="21"/>
              </w:rPr>
              <w:t xml:space="preserve">　　　　ア　</w:t>
            </w:r>
            <w:r w:rsidR="003F368F" w:rsidRPr="0005253B">
              <w:rPr>
                <w:rFonts w:asciiTheme="minorEastAsia" w:eastAsiaTheme="minorEastAsia" w:hAnsiTheme="minorEastAsia" w:hint="eastAsia"/>
                <w:szCs w:val="21"/>
              </w:rPr>
              <w:t>７</w:t>
            </w:r>
            <w:r w:rsidRPr="0005253B">
              <w:rPr>
                <w:rFonts w:asciiTheme="minorEastAsia" w:eastAsiaTheme="minorEastAsia" w:hAnsiTheme="minorEastAsia" w:hint="eastAsia"/>
                <w:szCs w:val="21"/>
              </w:rPr>
              <w:t>年めとなる通級指導教室の授業「ライフスキル」の内容深化を専門家参加による通級チームによって行い、発達障がいをはじめとする支援の必要な生徒に対しソーシャルスキルの獲得</w:t>
            </w:r>
            <w:r w:rsidR="00EA31B6" w:rsidRPr="0005253B">
              <w:rPr>
                <w:rFonts w:asciiTheme="minorEastAsia" w:eastAsiaTheme="minorEastAsia" w:hAnsiTheme="minorEastAsia" w:hint="eastAsia"/>
                <w:szCs w:val="21"/>
              </w:rPr>
              <w:t>と社会的自立を促進する高等学校段階でのカリキュラムの充実を図り、自立支援コースの指導のノウハウを生かす。</w:t>
            </w:r>
          </w:p>
          <w:p w14:paraId="19ED7162" w14:textId="1A6C584B" w:rsidR="00D92F37" w:rsidRPr="0005253B" w:rsidRDefault="00D92F37" w:rsidP="00713789">
            <w:pPr>
              <w:ind w:leftChars="510" w:left="1071"/>
              <w:rPr>
                <w:rFonts w:asciiTheme="minorEastAsia" w:eastAsiaTheme="minorEastAsia" w:hAnsiTheme="minorEastAsia"/>
                <w:szCs w:val="21"/>
              </w:rPr>
            </w:pPr>
            <w:r w:rsidRPr="0005253B">
              <w:rPr>
                <w:rFonts w:asciiTheme="minorEastAsia" w:eastAsiaTheme="minorEastAsia" w:hAnsiTheme="minorEastAsia" w:hint="eastAsia"/>
                <w:szCs w:val="21"/>
              </w:rPr>
              <w:t xml:space="preserve">　※通級指導を受けた生徒の満足度を</w:t>
            </w:r>
            <w:r w:rsidR="001D4BCA" w:rsidRPr="0005253B">
              <w:rPr>
                <w:rFonts w:asciiTheme="minorEastAsia" w:eastAsiaTheme="minorEastAsia" w:hAnsiTheme="minorEastAsia" w:hint="eastAsia"/>
                <w:szCs w:val="21"/>
              </w:rPr>
              <w:t>令和</w:t>
            </w:r>
            <w:r w:rsidR="00322074" w:rsidRPr="0005253B">
              <w:rPr>
                <w:rFonts w:asciiTheme="minorEastAsia" w:eastAsiaTheme="minorEastAsia" w:hAnsiTheme="minorEastAsia" w:hint="eastAsia"/>
                <w:szCs w:val="21"/>
              </w:rPr>
              <w:t>６</w:t>
            </w:r>
            <w:r w:rsidR="001D4BCA" w:rsidRPr="0005253B">
              <w:rPr>
                <w:rFonts w:asciiTheme="minorEastAsia" w:eastAsiaTheme="minorEastAsia" w:hAnsiTheme="minorEastAsia" w:hint="eastAsia"/>
                <w:szCs w:val="21"/>
              </w:rPr>
              <w:t>年度</w:t>
            </w:r>
            <w:r w:rsidR="00812F37" w:rsidRPr="0005253B">
              <w:rPr>
                <w:rFonts w:asciiTheme="minorEastAsia" w:eastAsiaTheme="minorEastAsia" w:hAnsiTheme="minorEastAsia" w:hint="eastAsia"/>
                <w:szCs w:val="21"/>
              </w:rPr>
              <w:t>8</w:t>
            </w:r>
            <w:r w:rsidRPr="0005253B">
              <w:rPr>
                <w:rFonts w:asciiTheme="minorEastAsia" w:eastAsiaTheme="minorEastAsia" w:hAnsiTheme="minorEastAsia" w:hint="eastAsia"/>
                <w:szCs w:val="21"/>
              </w:rPr>
              <w:t>0</w:t>
            </w:r>
            <w:r w:rsidR="00812F37" w:rsidRPr="0005253B">
              <w:rPr>
                <w:rFonts w:asciiTheme="minorEastAsia" w:eastAsiaTheme="minorEastAsia" w:hAnsiTheme="minorEastAsia" w:hint="eastAsia"/>
                <w:szCs w:val="21"/>
              </w:rPr>
              <w:t>％以上を維持する</w:t>
            </w:r>
            <w:r w:rsidRPr="0005253B">
              <w:rPr>
                <w:rFonts w:asciiTheme="minorEastAsia" w:eastAsiaTheme="minorEastAsia" w:hAnsiTheme="minorEastAsia" w:hint="eastAsia"/>
                <w:szCs w:val="21"/>
              </w:rPr>
              <w:t>。</w:t>
            </w:r>
            <w:r w:rsidR="001D4BCA" w:rsidRPr="0005253B">
              <w:rPr>
                <w:rFonts w:asciiTheme="minorEastAsia" w:eastAsiaTheme="minorEastAsia" w:hAnsiTheme="minorEastAsia" w:hint="eastAsia"/>
                <w:szCs w:val="21"/>
              </w:rPr>
              <w:t>（</w:t>
            </w:r>
            <w:r w:rsidR="00322074"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３</w:t>
            </w:r>
            <w:r w:rsidR="0071107A" w:rsidRPr="0005253B">
              <w:rPr>
                <w:rFonts w:asciiTheme="minorEastAsia" w:eastAsiaTheme="minorEastAsia" w:hAnsiTheme="minorEastAsia" w:hint="eastAsia"/>
                <w:szCs w:val="21"/>
              </w:rPr>
              <w:t>：100％</w:t>
            </w:r>
            <w:r w:rsidR="004C0FA1"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４</w:t>
            </w:r>
            <w:r w:rsidR="00B81EDB" w:rsidRPr="0005253B">
              <w:rPr>
                <w:rFonts w:asciiTheme="minorEastAsia" w:eastAsiaTheme="minorEastAsia" w:hAnsiTheme="minorEastAsia" w:hint="eastAsia"/>
                <w:szCs w:val="21"/>
              </w:rPr>
              <w:t>：</w:t>
            </w:r>
            <w:r w:rsidR="00903E81" w:rsidRPr="0005253B">
              <w:rPr>
                <w:rFonts w:asciiTheme="minorEastAsia" w:eastAsiaTheme="minorEastAsia" w:hAnsiTheme="minorEastAsia" w:hint="eastAsia"/>
                <w:szCs w:val="21"/>
              </w:rPr>
              <w:t>100</w:t>
            </w:r>
            <w:r w:rsidR="004C0FA1"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５</w:t>
            </w:r>
            <w:r w:rsidR="006C1B3F" w:rsidRPr="0005253B">
              <w:rPr>
                <w:rFonts w:asciiTheme="minorEastAsia" w:eastAsiaTheme="minorEastAsia" w:hAnsiTheme="minorEastAsia" w:hint="eastAsia"/>
                <w:szCs w:val="21"/>
              </w:rPr>
              <w:t>：</w:t>
            </w:r>
            <w:r w:rsidR="00903E81" w:rsidRPr="0005253B">
              <w:rPr>
                <w:rFonts w:asciiTheme="minorEastAsia" w:eastAsiaTheme="minorEastAsia" w:hAnsiTheme="minorEastAsia" w:hint="eastAsia"/>
                <w:szCs w:val="21"/>
              </w:rPr>
              <w:t>100</w:t>
            </w:r>
            <w:r w:rsidR="00CF6D97" w:rsidRPr="0005253B">
              <w:rPr>
                <w:rFonts w:asciiTheme="minorEastAsia" w:eastAsiaTheme="minorEastAsia" w:hAnsiTheme="minorEastAsia" w:hint="eastAsia"/>
                <w:szCs w:val="21"/>
              </w:rPr>
              <w:t>％</w:t>
            </w:r>
            <w:r w:rsidR="001D4BCA" w:rsidRPr="0005253B">
              <w:rPr>
                <w:rFonts w:asciiTheme="minorEastAsia" w:eastAsiaTheme="minorEastAsia" w:hAnsiTheme="minorEastAsia" w:hint="eastAsia"/>
                <w:szCs w:val="21"/>
              </w:rPr>
              <w:t>）</w:t>
            </w:r>
          </w:p>
          <w:p w14:paraId="45237818" w14:textId="77777777" w:rsidR="00D92F37" w:rsidRPr="0005253B" w:rsidRDefault="00D92F37" w:rsidP="00EE4C54">
            <w:pPr>
              <w:ind w:leftChars="20" w:left="218" w:hangingChars="80" w:hanging="176"/>
              <w:rPr>
                <w:rFonts w:asciiTheme="minorEastAsia" w:eastAsiaTheme="minorEastAsia" w:hAnsiTheme="minorEastAsia"/>
                <w:sz w:val="22"/>
                <w:szCs w:val="22"/>
              </w:rPr>
            </w:pPr>
            <w:r w:rsidRPr="0005253B">
              <w:rPr>
                <w:rFonts w:asciiTheme="minorEastAsia" w:eastAsiaTheme="minorEastAsia" w:hAnsiTheme="minorEastAsia" w:hint="eastAsia"/>
                <w:sz w:val="22"/>
                <w:szCs w:val="22"/>
              </w:rPr>
              <w:t>２　お互いの人権と多様性を認め、誰もが自分の居場所がある人権教育・インクルーシブ教育の推進</w:t>
            </w:r>
          </w:p>
          <w:p w14:paraId="7CC31319" w14:textId="77777777" w:rsidR="00D92F37" w:rsidRPr="0005253B" w:rsidRDefault="00D92F37" w:rsidP="00EE4C54">
            <w:pPr>
              <w:ind w:firstLineChars="100" w:firstLine="210"/>
              <w:rPr>
                <w:rFonts w:asciiTheme="minorEastAsia" w:eastAsiaTheme="minorEastAsia" w:hAnsiTheme="minorEastAsia"/>
                <w:szCs w:val="21"/>
              </w:rPr>
            </w:pPr>
            <w:r w:rsidRPr="0005253B">
              <w:rPr>
                <w:rFonts w:asciiTheme="minorEastAsia" w:eastAsiaTheme="minorEastAsia" w:hAnsiTheme="minorEastAsia" w:hint="eastAsia"/>
                <w:szCs w:val="21"/>
              </w:rPr>
              <w:t>（１）生徒が主体となるピアエデュケーションを大切にした人権教育プログラムづくり</w:t>
            </w:r>
          </w:p>
          <w:p w14:paraId="62C092E0" w14:textId="1C246A96" w:rsidR="00D92F37" w:rsidRPr="0005253B" w:rsidRDefault="0071107A" w:rsidP="0071107A">
            <w:pPr>
              <w:ind w:firstLineChars="294" w:firstLine="617"/>
              <w:rPr>
                <w:rFonts w:asciiTheme="minorEastAsia" w:eastAsiaTheme="minorEastAsia" w:hAnsiTheme="minorEastAsia"/>
                <w:szCs w:val="21"/>
              </w:rPr>
            </w:pPr>
            <w:r w:rsidRPr="0005253B">
              <w:rPr>
                <w:rFonts w:asciiTheme="minorEastAsia" w:eastAsiaTheme="minorEastAsia" w:hAnsiTheme="minorEastAsia" w:hint="eastAsia"/>
                <w:szCs w:val="21"/>
              </w:rPr>
              <w:t xml:space="preserve">ア </w:t>
            </w:r>
            <w:r w:rsidR="00DC2E0C" w:rsidRPr="0005253B">
              <w:rPr>
                <w:rFonts w:asciiTheme="minorEastAsia" w:eastAsiaTheme="minorEastAsia" w:hAnsiTheme="minorEastAsia" w:hint="eastAsia"/>
                <w:szCs w:val="21"/>
              </w:rPr>
              <w:t xml:space="preserve">　</w:t>
            </w:r>
            <w:r w:rsidR="0014528C" w:rsidRPr="0005253B">
              <w:rPr>
                <w:rFonts w:asciiTheme="minorEastAsia" w:eastAsiaTheme="minorEastAsia" w:hAnsiTheme="minorEastAsia" w:hint="eastAsia"/>
                <w:szCs w:val="21"/>
              </w:rPr>
              <w:t>１</w:t>
            </w:r>
            <w:r w:rsidR="00812F37" w:rsidRPr="0005253B">
              <w:rPr>
                <w:rFonts w:asciiTheme="minorEastAsia" w:eastAsiaTheme="minorEastAsia" w:hAnsiTheme="minorEastAsia" w:hint="eastAsia"/>
                <w:szCs w:val="21"/>
              </w:rPr>
              <w:t>学年のHR</w:t>
            </w:r>
            <w:r w:rsidR="00D92F37" w:rsidRPr="0005253B">
              <w:rPr>
                <w:rFonts w:asciiTheme="minorEastAsia" w:eastAsiaTheme="minorEastAsia" w:hAnsiTheme="minorEastAsia" w:hint="eastAsia"/>
                <w:szCs w:val="21"/>
              </w:rPr>
              <w:t>合宿を契機に信頼できる居場所づくりによって、違いを認め合い、自己開示ができる関係づくりを人権学習の基本に置く。</w:t>
            </w:r>
          </w:p>
          <w:p w14:paraId="10CF91B1" w14:textId="77777777" w:rsidR="00D92F37" w:rsidRPr="0005253B" w:rsidRDefault="00D92F37" w:rsidP="0071107A">
            <w:pPr>
              <w:ind w:firstLineChars="294" w:firstLine="617"/>
              <w:rPr>
                <w:rFonts w:asciiTheme="minorEastAsia" w:eastAsiaTheme="minorEastAsia" w:hAnsiTheme="minorEastAsia"/>
                <w:szCs w:val="21"/>
              </w:rPr>
            </w:pPr>
            <w:r w:rsidRPr="0005253B">
              <w:rPr>
                <w:rFonts w:asciiTheme="minorEastAsia" w:eastAsiaTheme="minorEastAsia" w:hAnsiTheme="minorEastAsia" w:hint="eastAsia"/>
                <w:szCs w:val="21"/>
              </w:rPr>
              <w:t>イ　当事者との対話、生徒どうしの対話を重視したピアエデュケーションを実施し、生徒誰もが当事者として人権学習に取り組む態度を養う。</w:t>
            </w:r>
          </w:p>
          <w:p w14:paraId="0614DF83" w14:textId="77777777" w:rsidR="00D92F37" w:rsidRPr="0005253B" w:rsidRDefault="00D92F37" w:rsidP="0071107A">
            <w:pPr>
              <w:ind w:firstLineChars="294" w:firstLine="617"/>
              <w:rPr>
                <w:rFonts w:asciiTheme="minorEastAsia" w:eastAsiaTheme="minorEastAsia" w:hAnsiTheme="minorEastAsia"/>
                <w:szCs w:val="21"/>
              </w:rPr>
            </w:pPr>
            <w:r w:rsidRPr="0005253B">
              <w:rPr>
                <w:rFonts w:asciiTheme="minorEastAsia" w:eastAsiaTheme="minorEastAsia" w:hAnsiTheme="minorEastAsia" w:hint="eastAsia"/>
                <w:szCs w:val="21"/>
              </w:rPr>
              <w:t>ウ　２</w:t>
            </w:r>
            <w:r w:rsidR="003B7E74" w:rsidRPr="0005253B">
              <w:rPr>
                <w:rFonts w:asciiTheme="minorEastAsia" w:eastAsiaTheme="minorEastAsia" w:hAnsiTheme="minorEastAsia" w:hint="eastAsia"/>
                <w:szCs w:val="21"/>
              </w:rPr>
              <w:t>年次</w:t>
            </w:r>
            <w:r w:rsidR="00DC2E0C" w:rsidRPr="0005253B">
              <w:rPr>
                <w:rFonts w:asciiTheme="minorEastAsia" w:eastAsiaTheme="minorEastAsia" w:hAnsiTheme="minorEastAsia" w:hint="eastAsia"/>
                <w:szCs w:val="21"/>
              </w:rPr>
              <w:t>海外</w:t>
            </w:r>
            <w:r w:rsidR="003B7E74" w:rsidRPr="0005253B">
              <w:rPr>
                <w:rFonts w:asciiTheme="minorEastAsia" w:eastAsiaTheme="minorEastAsia" w:hAnsiTheme="minorEastAsia" w:hint="eastAsia"/>
                <w:szCs w:val="21"/>
              </w:rPr>
              <w:t>研修旅行や</w:t>
            </w:r>
            <w:r w:rsidR="00DC2E0C" w:rsidRPr="0005253B">
              <w:rPr>
                <w:rFonts w:asciiTheme="minorEastAsia" w:eastAsiaTheme="minorEastAsia" w:hAnsiTheme="minorEastAsia" w:hint="eastAsia"/>
                <w:szCs w:val="21"/>
              </w:rPr>
              <w:t>海外</w:t>
            </w:r>
            <w:r w:rsidR="003B7E74" w:rsidRPr="0005253B">
              <w:rPr>
                <w:rFonts w:asciiTheme="minorEastAsia" w:eastAsiaTheme="minorEastAsia" w:hAnsiTheme="minorEastAsia" w:hint="eastAsia"/>
                <w:szCs w:val="21"/>
              </w:rPr>
              <w:t>オンライン交流</w:t>
            </w:r>
            <w:r w:rsidRPr="0005253B">
              <w:rPr>
                <w:rFonts w:asciiTheme="minorEastAsia" w:eastAsiaTheme="minorEastAsia" w:hAnsiTheme="minorEastAsia" w:hint="eastAsia"/>
                <w:szCs w:val="21"/>
              </w:rPr>
              <w:t>によって、</w:t>
            </w:r>
            <w:r w:rsidR="003B7E74" w:rsidRPr="0005253B">
              <w:rPr>
                <w:rFonts w:asciiTheme="minorEastAsia" w:eastAsiaTheme="minorEastAsia" w:hAnsiTheme="minorEastAsia" w:hint="eastAsia"/>
                <w:szCs w:val="21"/>
              </w:rPr>
              <w:t>同世代の</w:t>
            </w:r>
            <w:r w:rsidRPr="0005253B">
              <w:rPr>
                <w:rFonts w:asciiTheme="minorEastAsia" w:eastAsiaTheme="minorEastAsia" w:hAnsiTheme="minorEastAsia" w:hint="eastAsia"/>
                <w:szCs w:val="21"/>
              </w:rPr>
              <w:t>高校生</w:t>
            </w:r>
            <w:r w:rsidR="003B7E74" w:rsidRPr="0005253B">
              <w:rPr>
                <w:rFonts w:asciiTheme="minorEastAsia" w:eastAsiaTheme="minorEastAsia" w:hAnsiTheme="minorEastAsia" w:hint="eastAsia"/>
                <w:szCs w:val="21"/>
              </w:rPr>
              <w:t>や市民との交流を進め、多様性</w:t>
            </w:r>
            <w:r w:rsidRPr="0005253B">
              <w:rPr>
                <w:rFonts w:asciiTheme="minorEastAsia" w:eastAsiaTheme="minorEastAsia" w:hAnsiTheme="minorEastAsia" w:hint="eastAsia"/>
                <w:szCs w:val="21"/>
              </w:rPr>
              <w:t>を認め合う態度と行動を育てる。</w:t>
            </w:r>
          </w:p>
          <w:p w14:paraId="69CF5E82" w14:textId="77777777" w:rsidR="00D92F37" w:rsidRPr="0005253B" w:rsidRDefault="00D92F37" w:rsidP="0071107A">
            <w:pPr>
              <w:ind w:firstLineChars="294" w:firstLine="617"/>
              <w:rPr>
                <w:rFonts w:asciiTheme="minorEastAsia" w:eastAsiaTheme="minorEastAsia" w:hAnsiTheme="minorEastAsia"/>
                <w:szCs w:val="21"/>
              </w:rPr>
            </w:pPr>
            <w:r w:rsidRPr="0005253B">
              <w:rPr>
                <w:rFonts w:asciiTheme="minorEastAsia" w:eastAsiaTheme="minorEastAsia" w:hAnsiTheme="minorEastAsia" w:hint="eastAsia"/>
                <w:szCs w:val="21"/>
              </w:rPr>
              <w:t>エ　「仲間の会」「るるく」「ピアカウンセラー」「</w:t>
            </w:r>
            <w:r w:rsidR="00DC2E0C" w:rsidRPr="0005253B">
              <w:rPr>
                <w:rFonts w:asciiTheme="minorEastAsia" w:eastAsiaTheme="minorEastAsia" w:hAnsiTheme="minorEastAsia" w:hint="eastAsia"/>
                <w:szCs w:val="21"/>
              </w:rPr>
              <w:t>松高きっちん」「スタディツアー」「ピースワーク」等の自主活動</w:t>
            </w:r>
            <w:r w:rsidRPr="0005253B">
              <w:rPr>
                <w:rFonts w:asciiTheme="minorEastAsia" w:eastAsiaTheme="minorEastAsia" w:hAnsiTheme="minorEastAsia" w:hint="eastAsia"/>
                <w:szCs w:val="21"/>
              </w:rPr>
              <w:t>、小中学校等の出前授業等を行う。</w:t>
            </w:r>
          </w:p>
          <w:p w14:paraId="53698ABA" w14:textId="77777777" w:rsidR="00D92F37" w:rsidRPr="0005253B" w:rsidRDefault="00D92F37" w:rsidP="0071107A">
            <w:pPr>
              <w:ind w:firstLineChars="294" w:firstLine="617"/>
              <w:rPr>
                <w:rFonts w:asciiTheme="minorEastAsia" w:eastAsiaTheme="minorEastAsia" w:hAnsiTheme="minorEastAsia"/>
                <w:szCs w:val="21"/>
              </w:rPr>
            </w:pPr>
            <w:r w:rsidRPr="0005253B">
              <w:rPr>
                <w:rFonts w:asciiTheme="minorEastAsia" w:eastAsiaTheme="minorEastAsia" w:hAnsiTheme="minorEastAsia" w:hint="eastAsia"/>
                <w:szCs w:val="21"/>
              </w:rPr>
              <w:t>オ　教職員の人権研修を更に充実させ、校外で受講した研修については、成果を校内で還元する。</w:t>
            </w:r>
          </w:p>
          <w:p w14:paraId="12FBD1D2" w14:textId="40DE804C" w:rsidR="00D92F37" w:rsidRPr="0005253B" w:rsidRDefault="00D92F37" w:rsidP="00EE4C54">
            <w:pPr>
              <w:ind w:leftChars="500" w:left="1260" w:hangingChars="100" w:hanging="210"/>
              <w:rPr>
                <w:rFonts w:asciiTheme="minorEastAsia" w:eastAsiaTheme="minorEastAsia" w:hAnsiTheme="minorEastAsia"/>
                <w:szCs w:val="21"/>
              </w:rPr>
            </w:pPr>
            <w:r w:rsidRPr="0005253B">
              <w:rPr>
                <w:rFonts w:asciiTheme="minorEastAsia" w:eastAsiaTheme="minorEastAsia" w:hAnsiTheme="minorEastAsia" w:hint="eastAsia"/>
                <w:szCs w:val="21"/>
              </w:rPr>
              <w:t>※生徒向け学校教育自己診断にお</w:t>
            </w:r>
            <w:r w:rsidR="008A69A4" w:rsidRPr="0005253B">
              <w:rPr>
                <w:rFonts w:asciiTheme="minorEastAsia" w:eastAsiaTheme="minorEastAsia" w:hAnsiTheme="minorEastAsia" w:hint="eastAsia"/>
                <w:szCs w:val="21"/>
              </w:rPr>
              <w:t>ける「さまざまな人権や命の大切さを学んだ。」の肯定的回答を令和</w:t>
            </w:r>
            <w:r w:rsidR="00EA31B6" w:rsidRPr="0005253B">
              <w:rPr>
                <w:rFonts w:asciiTheme="minorEastAsia" w:eastAsiaTheme="minorEastAsia" w:hAnsiTheme="minorEastAsia" w:hint="eastAsia"/>
                <w:szCs w:val="21"/>
              </w:rPr>
              <w:t>７</w:t>
            </w:r>
            <w:r w:rsidRPr="0005253B">
              <w:rPr>
                <w:rFonts w:asciiTheme="minorEastAsia" w:eastAsiaTheme="minorEastAsia" w:hAnsiTheme="minorEastAsia" w:hint="eastAsia"/>
                <w:szCs w:val="21"/>
              </w:rPr>
              <w:t>年度には</w:t>
            </w:r>
            <w:r w:rsidR="003B7E74" w:rsidRPr="0005253B">
              <w:rPr>
                <w:rFonts w:asciiTheme="minorEastAsia" w:eastAsiaTheme="minorEastAsia" w:hAnsiTheme="minorEastAsia" w:hint="eastAsia"/>
                <w:szCs w:val="21"/>
              </w:rPr>
              <w:t>90</w:t>
            </w:r>
            <w:r w:rsidRPr="0005253B">
              <w:rPr>
                <w:rFonts w:asciiTheme="minorEastAsia" w:eastAsiaTheme="minorEastAsia" w:hAnsiTheme="minorEastAsia" w:hint="eastAsia"/>
                <w:szCs w:val="21"/>
              </w:rPr>
              <w:t>%</w:t>
            </w:r>
            <w:r w:rsidR="00812F37" w:rsidRPr="0005253B">
              <w:rPr>
                <w:rFonts w:asciiTheme="minorEastAsia" w:eastAsiaTheme="minorEastAsia" w:hAnsiTheme="minorEastAsia" w:hint="eastAsia"/>
                <w:szCs w:val="21"/>
              </w:rPr>
              <w:t>以上を</w:t>
            </w:r>
            <w:r w:rsidR="002F3A01" w:rsidRPr="0005253B">
              <w:rPr>
                <w:rFonts w:asciiTheme="minorEastAsia" w:eastAsiaTheme="minorEastAsia" w:hAnsiTheme="minorEastAsia" w:hint="eastAsia"/>
                <w:szCs w:val="21"/>
              </w:rPr>
              <w:t>維持する。</w:t>
            </w:r>
            <w:r w:rsidR="007C3E97" w:rsidRPr="0005253B">
              <w:rPr>
                <w:rFonts w:asciiTheme="minorEastAsia" w:eastAsiaTheme="minorEastAsia" w:hAnsiTheme="minorEastAsia" w:hint="eastAsia"/>
                <w:szCs w:val="21"/>
              </w:rPr>
              <w:t>（</w:t>
            </w:r>
            <w:r w:rsidR="00556096"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３</w:t>
            </w:r>
            <w:r w:rsidR="00556096" w:rsidRPr="0005253B">
              <w:rPr>
                <w:rFonts w:asciiTheme="minorEastAsia" w:eastAsiaTheme="minorEastAsia" w:hAnsiTheme="minorEastAsia" w:hint="eastAsia"/>
                <w:szCs w:val="21"/>
              </w:rPr>
              <w:t>：94.2％</w:t>
            </w:r>
            <w:r w:rsidR="007C3E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４</w:t>
            </w:r>
            <w:r w:rsidR="003F368F" w:rsidRPr="0005253B">
              <w:rPr>
                <w:rFonts w:asciiTheme="minorEastAsia" w:eastAsiaTheme="minorEastAsia" w:hAnsiTheme="minorEastAsia" w:hint="eastAsia"/>
                <w:szCs w:val="21"/>
              </w:rPr>
              <w:t>：</w:t>
            </w:r>
            <w:r w:rsidR="00EF0D81" w:rsidRPr="0005253B">
              <w:rPr>
                <w:rFonts w:asciiTheme="minorEastAsia" w:eastAsiaTheme="minorEastAsia" w:hAnsiTheme="minorEastAsia" w:hint="eastAsia"/>
                <w:szCs w:val="21"/>
              </w:rPr>
              <w:t>85.2</w:t>
            </w:r>
            <w:r w:rsidR="007C3E97"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５</w:t>
            </w:r>
            <w:r w:rsidR="00CF6D97" w:rsidRPr="0005253B">
              <w:rPr>
                <w:rFonts w:asciiTheme="minorEastAsia" w:eastAsiaTheme="minorEastAsia" w:hAnsiTheme="minorEastAsia" w:hint="eastAsia"/>
                <w:szCs w:val="21"/>
              </w:rPr>
              <w:t>：94.4％</w:t>
            </w:r>
            <w:r w:rsidRPr="0005253B">
              <w:rPr>
                <w:rFonts w:asciiTheme="minorEastAsia" w:eastAsiaTheme="minorEastAsia" w:hAnsiTheme="minorEastAsia" w:hint="eastAsia"/>
                <w:szCs w:val="21"/>
              </w:rPr>
              <w:t>）</w:t>
            </w:r>
          </w:p>
          <w:p w14:paraId="61AD2D5E" w14:textId="77777777" w:rsidR="00D92F37" w:rsidRPr="0005253B" w:rsidRDefault="00D92F37" w:rsidP="00EE4C54">
            <w:pPr>
              <w:rPr>
                <w:rFonts w:asciiTheme="minorEastAsia" w:eastAsiaTheme="minorEastAsia" w:hAnsiTheme="minorEastAsia"/>
                <w:sz w:val="22"/>
                <w:szCs w:val="22"/>
              </w:rPr>
            </w:pPr>
            <w:r w:rsidRPr="0005253B">
              <w:rPr>
                <w:rFonts w:asciiTheme="minorEastAsia" w:eastAsiaTheme="minorEastAsia" w:hAnsiTheme="minorEastAsia" w:hint="eastAsia"/>
                <w:sz w:val="22"/>
                <w:szCs w:val="22"/>
              </w:rPr>
              <w:t>３　生徒支援と地域連携のための学校内外でのネットワークづくり</w:t>
            </w:r>
          </w:p>
          <w:p w14:paraId="4BB2654F" w14:textId="77777777" w:rsidR="00D92F37" w:rsidRPr="0005253B" w:rsidRDefault="00D92F37" w:rsidP="00EE4C54">
            <w:pPr>
              <w:ind w:leftChars="100" w:left="630" w:hangingChars="200" w:hanging="420"/>
              <w:rPr>
                <w:rFonts w:asciiTheme="minorEastAsia" w:eastAsiaTheme="minorEastAsia" w:hAnsiTheme="minorEastAsia"/>
                <w:szCs w:val="21"/>
              </w:rPr>
            </w:pPr>
            <w:r w:rsidRPr="0005253B">
              <w:rPr>
                <w:rFonts w:asciiTheme="minorEastAsia" w:eastAsiaTheme="minorEastAsia" w:hAnsiTheme="minorEastAsia" w:hint="eastAsia"/>
                <w:szCs w:val="21"/>
              </w:rPr>
              <w:t>（１）教育相談担当者会議を中心とする支援ネットワークの体制づくり</w:t>
            </w:r>
          </w:p>
          <w:p w14:paraId="15E572B3" w14:textId="77777777" w:rsidR="00D92F37" w:rsidRPr="0005253B" w:rsidRDefault="00D92F37" w:rsidP="00EE4C54">
            <w:pPr>
              <w:ind w:leftChars="400" w:left="1050" w:hangingChars="100" w:hanging="210"/>
              <w:rPr>
                <w:rFonts w:asciiTheme="minorEastAsia" w:eastAsiaTheme="minorEastAsia" w:hAnsiTheme="minorEastAsia"/>
                <w:szCs w:val="21"/>
              </w:rPr>
            </w:pPr>
            <w:r w:rsidRPr="0005253B">
              <w:rPr>
                <w:rFonts w:asciiTheme="minorEastAsia" w:eastAsiaTheme="minorEastAsia" w:hAnsiTheme="minorEastAsia" w:hint="eastAsia"/>
                <w:szCs w:val="21"/>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w:t>
            </w:r>
            <w:r w:rsidR="007C3E97" w:rsidRPr="0005253B">
              <w:rPr>
                <w:rFonts w:asciiTheme="minorEastAsia" w:eastAsiaTheme="minorEastAsia" w:hAnsiTheme="minorEastAsia" w:hint="eastAsia"/>
                <w:szCs w:val="21"/>
              </w:rPr>
              <w:t>、NPO</w:t>
            </w:r>
            <w:r w:rsidRPr="0005253B">
              <w:rPr>
                <w:rFonts w:asciiTheme="minorEastAsia" w:eastAsiaTheme="minorEastAsia" w:hAnsiTheme="minorEastAsia" w:hint="eastAsia"/>
                <w:szCs w:val="21"/>
              </w:rPr>
              <w:t>との連携を図り生徒支援を行う。</w:t>
            </w:r>
          </w:p>
          <w:p w14:paraId="1E6DFF31" w14:textId="77777777" w:rsidR="00D92F37" w:rsidRPr="0005253B" w:rsidRDefault="00D92F37" w:rsidP="006C1B3F">
            <w:pPr>
              <w:ind w:leftChars="400" w:left="1260" w:hangingChars="200" w:hanging="420"/>
              <w:rPr>
                <w:rFonts w:asciiTheme="minorEastAsia" w:eastAsiaTheme="minorEastAsia" w:hAnsiTheme="minorEastAsia"/>
                <w:szCs w:val="21"/>
              </w:rPr>
            </w:pPr>
            <w:r w:rsidRPr="0005253B">
              <w:rPr>
                <w:rFonts w:asciiTheme="minorEastAsia" w:eastAsiaTheme="minorEastAsia" w:hAnsiTheme="minorEastAsia" w:hint="eastAsia"/>
                <w:szCs w:val="21"/>
              </w:rPr>
              <w:t>イ　課題を抱える生徒フォローアップ事業等を通じ、地域NPOと連携</w:t>
            </w:r>
            <w:r w:rsidR="006C1B3F" w:rsidRPr="0005253B">
              <w:rPr>
                <w:rFonts w:asciiTheme="minorEastAsia" w:eastAsiaTheme="minorEastAsia" w:hAnsiTheme="minorEastAsia" w:hint="eastAsia"/>
                <w:szCs w:val="21"/>
              </w:rPr>
              <w:t>し、「松高きっちん」（松高版子ども食堂）など</w:t>
            </w:r>
            <w:r w:rsidRPr="0005253B">
              <w:rPr>
                <w:rFonts w:asciiTheme="minorEastAsia" w:eastAsiaTheme="minorEastAsia" w:hAnsiTheme="minorEastAsia" w:hint="eastAsia"/>
                <w:szCs w:val="21"/>
              </w:rPr>
              <w:t>生徒への居場所の提供と生徒たちのエンパワメントにつながる機会を保障する。</w:t>
            </w:r>
          </w:p>
          <w:p w14:paraId="7CE3BD2F" w14:textId="77777777" w:rsidR="00310A94" w:rsidRPr="0005253B" w:rsidRDefault="00310A94" w:rsidP="00EE4C54">
            <w:pPr>
              <w:ind w:leftChars="400" w:left="1260" w:hangingChars="200" w:hanging="420"/>
              <w:rPr>
                <w:rFonts w:asciiTheme="minorEastAsia" w:eastAsiaTheme="minorEastAsia" w:hAnsiTheme="minorEastAsia"/>
                <w:szCs w:val="21"/>
              </w:rPr>
            </w:pPr>
            <w:r w:rsidRPr="0005253B">
              <w:rPr>
                <w:rFonts w:asciiTheme="minorEastAsia" w:eastAsiaTheme="minorEastAsia" w:hAnsiTheme="minorEastAsia" w:hint="eastAsia"/>
                <w:szCs w:val="21"/>
              </w:rPr>
              <w:t xml:space="preserve">ウ　</w:t>
            </w:r>
            <w:r w:rsidR="006C1B3F" w:rsidRPr="0005253B">
              <w:rPr>
                <w:rFonts w:asciiTheme="minorEastAsia" w:eastAsiaTheme="minorEastAsia" w:hAnsiTheme="minorEastAsia" w:hint="eastAsia"/>
                <w:szCs w:val="21"/>
              </w:rPr>
              <w:t>学習への基盤となる基本的な生活習慣の確立につながる支援を行う。</w:t>
            </w:r>
          </w:p>
          <w:p w14:paraId="47DDB1BB" w14:textId="77777777" w:rsidR="00D92F37" w:rsidRPr="0005253B" w:rsidRDefault="00D92F37" w:rsidP="00EE4C54">
            <w:pPr>
              <w:ind w:leftChars="90" w:left="729" w:hangingChars="257" w:hanging="540"/>
              <w:rPr>
                <w:rFonts w:asciiTheme="minorEastAsia" w:eastAsiaTheme="minorEastAsia" w:hAnsiTheme="minorEastAsia"/>
                <w:szCs w:val="21"/>
              </w:rPr>
            </w:pPr>
            <w:r w:rsidRPr="0005253B">
              <w:rPr>
                <w:rFonts w:asciiTheme="minorEastAsia" w:eastAsiaTheme="minorEastAsia" w:hAnsiTheme="minorEastAsia" w:hint="eastAsia"/>
                <w:szCs w:val="21"/>
              </w:rPr>
              <w:t>（２）自立支援コーディネーターを中心とする障がいのある生徒支援</w:t>
            </w:r>
          </w:p>
          <w:p w14:paraId="1EF81DF0" w14:textId="77777777" w:rsidR="00D92F37" w:rsidRPr="0005253B" w:rsidRDefault="007C3E97" w:rsidP="0094028D">
            <w:pPr>
              <w:ind w:leftChars="390" w:left="1172" w:hangingChars="168" w:hanging="353"/>
              <w:rPr>
                <w:rFonts w:asciiTheme="minorEastAsia" w:eastAsiaTheme="minorEastAsia" w:hAnsiTheme="minorEastAsia"/>
                <w:szCs w:val="21"/>
              </w:rPr>
            </w:pPr>
            <w:r w:rsidRPr="0005253B">
              <w:rPr>
                <w:rFonts w:asciiTheme="minorEastAsia" w:eastAsiaTheme="minorEastAsia" w:hAnsiTheme="minorEastAsia" w:hint="eastAsia"/>
                <w:szCs w:val="21"/>
              </w:rPr>
              <w:t xml:space="preserve">ア　</w:t>
            </w:r>
            <w:r w:rsidR="00D92F37" w:rsidRPr="0005253B">
              <w:rPr>
                <w:rFonts w:asciiTheme="minorEastAsia" w:eastAsiaTheme="minorEastAsia" w:hAnsiTheme="minorEastAsia" w:hint="eastAsia"/>
                <w:szCs w:val="21"/>
              </w:rPr>
              <w:t>自立支援コース</w:t>
            </w:r>
            <w:r w:rsidRPr="0005253B">
              <w:rPr>
                <w:rFonts w:asciiTheme="minorEastAsia" w:eastAsiaTheme="minorEastAsia" w:hAnsiTheme="minorEastAsia" w:hint="eastAsia"/>
                <w:szCs w:val="21"/>
              </w:rPr>
              <w:t>、通級指導教室の生徒のニーズの把握と学習支援の課題を共有し、</w:t>
            </w:r>
            <w:r w:rsidR="00D92F37" w:rsidRPr="0005253B">
              <w:rPr>
                <w:rFonts w:asciiTheme="minorEastAsia" w:eastAsiaTheme="minorEastAsia" w:hAnsiTheme="minorEastAsia" w:hint="eastAsia"/>
                <w:szCs w:val="21"/>
              </w:rPr>
              <w:t>障がいのある生徒のトータルな支援を</w:t>
            </w:r>
            <w:r w:rsidRPr="0005253B">
              <w:rPr>
                <w:rFonts w:asciiTheme="minorEastAsia" w:eastAsiaTheme="minorEastAsia" w:hAnsiTheme="minorEastAsia" w:hint="eastAsia"/>
                <w:szCs w:val="21"/>
              </w:rPr>
              <w:t>コーディネーターなどと</w:t>
            </w:r>
            <w:r w:rsidR="00D92F37" w:rsidRPr="0005253B">
              <w:rPr>
                <w:rFonts w:asciiTheme="minorEastAsia" w:eastAsiaTheme="minorEastAsia" w:hAnsiTheme="minorEastAsia" w:hint="eastAsia"/>
                <w:szCs w:val="21"/>
              </w:rPr>
              <w:t>教育相談委員会、学年と連携して行う。</w:t>
            </w:r>
          </w:p>
          <w:p w14:paraId="2FA15336" w14:textId="77777777" w:rsidR="00D92F37" w:rsidRPr="0005253B" w:rsidRDefault="00D92F37" w:rsidP="00EE4C54">
            <w:pPr>
              <w:ind w:leftChars="-100" w:left="-210" w:firstLineChars="500" w:firstLine="1050"/>
              <w:rPr>
                <w:rFonts w:asciiTheme="minorEastAsia" w:eastAsiaTheme="minorEastAsia" w:hAnsiTheme="minorEastAsia"/>
                <w:szCs w:val="21"/>
              </w:rPr>
            </w:pPr>
            <w:r w:rsidRPr="0005253B">
              <w:rPr>
                <w:rFonts w:asciiTheme="minorEastAsia" w:eastAsiaTheme="minorEastAsia" w:hAnsiTheme="minorEastAsia" w:hint="eastAsia"/>
                <w:color w:val="000000"/>
                <w:szCs w:val="21"/>
              </w:rPr>
              <w:t xml:space="preserve">イ　</w:t>
            </w:r>
            <w:r w:rsidRPr="0005253B">
              <w:rPr>
                <w:rFonts w:asciiTheme="minorEastAsia" w:eastAsiaTheme="minorEastAsia" w:hAnsiTheme="minorEastAsia" w:hint="eastAsia"/>
                <w:szCs w:val="21"/>
              </w:rPr>
              <w:t>高等学校支援教育力充実事業の支援教育サポート校として</w:t>
            </w:r>
            <w:r w:rsidR="007C3E97" w:rsidRPr="0005253B">
              <w:rPr>
                <w:rFonts w:asciiTheme="minorEastAsia" w:eastAsiaTheme="minorEastAsia" w:hAnsiTheme="minorEastAsia" w:hint="eastAsia"/>
                <w:szCs w:val="21"/>
              </w:rPr>
              <w:t>、教育実践の一層の充実を図り、他校への発信と支援の充実を引き続き行う</w:t>
            </w:r>
            <w:r w:rsidRPr="0005253B">
              <w:rPr>
                <w:rFonts w:asciiTheme="minorEastAsia" w:eastAsiaTheme="minorEastAsia" w:hAnsiTheme="minorEastAsia" w:hint="eastAsia"/>
                <w:szCs w:val="21"/>
              </w:rPr>
              <w:t>。</w:t>
            </w:r>
          </w:p>
          <w:p w14:paraId="5B01FBFB" w14:textId="77777777" w:rsidR="00D92F37" w:rsidRPr="0005253B" w:rsidRDefault="00D92F37" w:rsidP="00EE4C54">
            <w:pPr>
              <w:ind w:firstLineChars="100" w:firstLine="210"/>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（３）各中学校との連携を深め、中学校訪問、出前授業、生徒情報交換の機会を充実する。</w:t>
            </w:r>
          </w:p>
          <w:p w14:paraId="762CC351" w14:textId="77777777" w:rsidR="00D92F37" w:rsidRPr="0005253B" w:rsidRDefault="00D92F37" w:rsidP="006003AA">
            <w:pPr>
              <w:rPr>
                <w:rFonts w:asciiTheme="minorEastAsia" w:eastAsiaTheme="minorEastAsia" w:hAnsiTheme="minorEastAsia"/>
                <w:color w:val="000000"/>
                <w:sz w:val="22"/>
                <w:szCs w:val="22"/>
              </w:rPr>
            </w:pPr>
            <w:r w:rsidRPr="0005253B">
              <w:rPr>
                <w:rFonts w:asciiTheme="minorEastAsia" w:eastAsiaTheme="minorEastAsia" w:hAnsiTheme="minorEastAsia" w:hint="eastAsia"/>
                <w:color w:val="000000"/>
                <w:sz w:val="22"/>
                <w:szCs w:val="22"/>
              </w:rPr>
              <w:t>４　総合学科としての多様な進路実現に向けたキャリア教育の推進</w:t>
            </w:r>
          </w:p>
          <w:p w14:paraId="2E4DF349" w14:textId="77777777" w:rsidR="00D92F37" w:rsidRPr="0005253B" w:rsidRDefault="00D92F37" w:rsidP="00EE4C54">
            <w:pPr>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 xml:space="preserve">　</w:t>
            </w:r>
            <w:r w:rsidR="007C3E97" w:rsidRPr="0005253B">
              <w:rPr>
                <w:rFonts w:asciiTheme="minorEastAsia" w:eastAsiaTheme="minorEastAsia" w:hAnsiTheme="minorEastAsia" w:hint="eastAsia"/>
                <w:color w:val="000000"/>
                <w:szCs w:val="21"/>
              </w:rPr>
              <w:t>（１）総合学科のシステムを活かした</w:t>
            </w:r>
            <w:r w:rsidRPr="0005253B">
              <w:rPr>
                <w:rFonts w:asciiTheme="minorEastAsia" w:eastAsiaTheme="minorEastAsia" w:hAnsiTheme="minorEastAsia" w:hint="eastAsia"/>
                <w:color w:val="000000"/>
                <w:szCs w:val="21"/>
              </w:rPr>
              <w:t>キャリア教育を実施し、生徒の多様な進路実現を図る。</w:t>
            </w:r>
          </w:p>
          <w:p w14:paraId="7F7B10E8" w14:textId="77777777" w:rsidR="00895C2B" w:rsidRPr="0005253B" w:rsidRDefault="00895C2B" w:rsidP="00EE4C54">
            <w:pPr>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 xml:space="preserve">　（２）</w:t>
            </w:r>
            <w:r w:rsidR="00DC2E0C" w:rsidRPr="0005253B">
              <w:rPr>
                <w:rFonts w:asciiTheme="minorEastAsia" w:eastAsiaTheme="minorEastAsia" w:hAnsiTheme="minorEastAsia" w:hint="eastAsia"/>
                <w:color w:val="000000"/>
                <w:szCs w:val="21"/>
              </w:rPr>
              <w:t>採用と人権・</w:t>
            </w:r>
            <w:r w:rsidR="006C1B3F" w:rsidRPr="0005253B">
              <w:rPr>
                <w:rFonts w:asciiTheme="minorEastAsia" w:eastAsiaTheme="minorEastAsia" w:hAnsiTheme="minorEastAsia" w:hint="eastAsia"/>
                <w:color w:val="000000"/>
                <w:szCs w:val="21"/>
              </w:rPr>
              <w:t>統一</w:t>
            </w:r>
            <w:r w:rsidR="00DC2E0C" w:rsidRPr="0005253B">
              <w:rPr>
                <w:rFonts w:asciiTheme="minorEastAsia" w:eastAsiaTheme="minorEastAsia" w:hAnsiTheme="minorEastAsia" w:hint="eastAsia"/>
                <w:color w:val="000000"/>
                <w:szCs w:val="21"/>
              </w:rPr>
              <w:t>応募用紙の精神をふまえ、</w:t>
            </w:r>
            <w:r w:rsidRPr="0005253B">
              <w:rPr>
                <w:rFonts w:asciiTheme="minorEastAsia" w:eastAsiaTheme="minorEastAsia" w:hAnsiTheme="minorEastAsia" w:hint="eastAsia"/>
                <w:color w:val="000000"/>
                <w:szCs w:val="21"/>
              </w:rPr>
              <w:t>高校生の権利を守る進路保障を行う。</w:t>
            </w:r>
          </w:p>
          <w:p w14:paraId="2F4488DF" w14:textId="77777777" w:rsidR="00D92F37" w:rsidRPr="0005253B" w:rsidRDefault="00895C2B" w:rsidP="00EE4C54">
            <w:pPr>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 xml:space="preserve">　（３</w:t>
            </w:r>
            <w:r w:rsidR="00D92F37" w:rsidRPr="0005253B">
              <w:rPr>
                <w:rFonts w:asciiTheme="minorEastAsia" w:eastAsiaTheme="minorEastAsia" w:hAnsiTheme="minorEastAsia" w:hint="eastAsia"/>
                <w:color w:val="000000"/>
                <w:szCs w:val="21"/>
              </w:rPr>
              <w:t>）看</w:t>
            </w:r>
            <w:r w:rsidR="00D92F37" w:rsidRPr="0005253B">
              <w:rPr>
                <w:rFonts w:asciiTheme="minorEastAsia" w:eastAsiaTheme="minorEastAsia" w:hAnsiTheme="minorEastAsia" w:hint="eastAsia"/>
                <w:szCs w:val="21"/>
              </w:rPr>
              <w:t>護・福祉・保育・教育を中心に実習体験を拡充するとともに、多様な外部講師を活用する。手話検定や移動支援従業者養成にも取り組む。</w:t>
            </w:r>
          </w:p>
          <w:p w14:paraId="73439EC3" w14:textId="77777777" w:rsidR="00D92F37" w:rsidRPr="0005253B" w:rsidRDefault="00895C2B" w:rsidP="00EE4C54">
            <w:pPr>
              <w:ind w:firstLineChars="100" w:firstLine="210"/>
              <w:rPr>
                <w:rFonts w:asciiTheme="minorEastAsia" w:eastAsiaTheme="minorEastAsia" w:hAnsiTheme="minorEastAsia"/>
                <w:color w:val="000000"/>
                <w:szCs w:val="21"/>
              </w:rPr>
            </w:pPr>
            <w:r w:rsidRPr="0005253B">
              <w:rPr>
                <w:rFonts w:asciiTheme="minorEastAsia" w:eastAsiaTheme="minorEastAsia" w:hAnsiTheme="minorEastAsia" w:hint="eastAsia"/>
                <w:color w:val="000000"/>
                <w:szCs w:val="21"/>
              </w:rPr>
              <w:t>（４</w:t>
            </w:r>
            <w:r w:rsidR="00812F37" w:rsidRPr="0005253B">
              <w:rPr>
                <w:rFonts w:asciiTheme="minorEastAsia" w:eastAsiaTheme="minorEastAsia" w:hAnsiTheme="minorEastAsia" w:hint="eastAsia"/>
                <w:color w:val="000000"/>
                <w:szCs w:val="21"/>
              </w:rPr>
              <w:t>）C</w:t>
            </w:r>
            <w:r w:rsidR="00D92F37" w:rsidRPr="0005253B">
              <w:rPr>
                <w:rFonts w:asciiTheme="minorEastAsia" w:eastAsiaTheme="minorEastAsia" w:hAnsiTheme="minorEastAsia" w:hint="eastAsia"/>
                <w:color w:val="000000"/>
                <w:szCs w:val="21"/>
              </w:rPr>
              <w:t>－step等、就労支援機関・福祉機関と連携し、自立支援コースの生徒や他の障がいのある生徒の進路保障を行う。</w:t>
            </w:r>
          </w:p>
          <w:p w14:paraId="042E912F" w14:textId="413847E7" w:rsidR="006003AA" w:rsidRPr="0005253B" w:rsidRDefault="006C1B3F" w:rsidP="006C1B3F">
            <w:pPr>
              <w:ind w:firstLineChars="400" w:firstLine="840"/>
              <w:rPr>
                <w:rFonts w:asciiTheme="minorEastAsia" w:eastAsiaTheme="minorEastAsia" w:hAnsiTheme="minorEastAsia"/>
                <w:szCs w:val="21"/>
              </w:rPr>
            </w:pPr>
            <w:r w:rsidRPr="0005253B">
              <w:rPr>
                <w:rFonts w:asciiTheme="minorEastAsia" w:eastAsiaTheme="minorEastAsia" w:hAnsiTheme="minorEastAsia" w:hint="eastAsia"/>
                <w:color w:val="000000"/>
                <w:szCs w:val="21"/>
              </w:rPr>
              <w:t>※</w:t>
            </w:r>
            <w:r w:rsidR="006003AA" w:rsidRPr="0005253B">
              <w:rPr>
                <w:rFonts w:asciiTheme="minorEastAsia" w:eastAsiaTheme="minorEastAsia" w:hAnsiTheme="minorEastAsia" w:hint="eastAsia"/>
                <w:color w:val="000000"/>
                <w:szCs w:val="21"/>
              </w:rPr>
              <w:t>進路未定率のさらなる縮小をめざす。</w:t>
            </w:r>
            <w:r w:rsidR="006003AA" w:rsidRPr="0005253B">
              <w:rPr>
                <w:rFonts w:asciiTheme="minorEastAsia" w:eastAsiaTheme="minorEastAsia" w:hAnsiTheme="minorEastAsia" w:hint="eastAsia"/>
                <w:szCs w:val="21"/>
              </w:rPr>
              <w:t>令和</w:t>
            </w:r>
            <w:r w:rsidRPr="0005253B">
              <w:rPr>
                <w:rFonts w:asciiTheme="minorEastAsia" w:eastAsiaTheme="minorEastAsia" w:hAnsiTheme="minorEastAsia" w:hint="eastAsia"/>
                <w:szCs w:val="21"/>
              </w:rPr>
              <w:t>８</w:t>
            </w:r>
            <w:r w:rsidR="006003AA" w:rsidRPr="0005253B">
              <w:rPr>
                <w:rFonts w:asciiTheme="minorEastAsia" w:eastAsiaTheme="minorEastAsia" w:hAnsiTheme="minorEastAsia" w:hint="eastAsia"/>
                <w:szCs w:val="21"/>
              </w:rPr>
              <w:t>年度には</w:t>
            </w:r>
            <w:r w:rsidR="00EF0D81" w:rsidRPr="0005253B">
              <w:rPr>
                <w:rFonts w:asciiTheme="minorEastAsia" w:eastAsiaTheme="minorEastAsia" w:hAnsiTheme="minorEastAsia" w:hint="eastAsia"/>
                <w:szCs w:val="21"/>
              </w:rPr>
              <w:t>５</w:t>
            </w:r>
            <w:r w:rsidR="006003AA" w:rsidRPr="0005253B">
              <w:rPr>
                <w:rFonts w:asciiTheme="minorEastAsia" w:eastAsiaTheme="minorEastAsia" w:hAnsiTheme="minorEastAsia" w:hint="eastAsia"/>
                <w:szCs w:val="21"/>
              </w:rPr>
              <w:t>％以下に</w:t>
            </w:r>
            <w:r w:rsidR="00556096" w:rsidRPr="0005253B">
              <w:rPr>
                <w:rFonts w:asciiTheme="minorEastAsia" w:eastAsiaTheme="minorEastAsia" w:hAnsiTheme="minorEastAsia" w:hint="eastAsia"/>
                <w:szCs w:val="21"/>
              </w:rPr>
              <w:t>し以降維持する。</w:t>
            </w:r>
            <w:r w:rsidR="006003AA" w:rsidRPr="0005253B">
              <w:rPr>
                <w:rFonts w:asciiTheme="minorEastAsia" w:eastAsiaTheme="minorEastAsia" w:hAnsiTheme="minorEastAsia" w:hint="eastAsia"/>
                <w:szCs w:val="21"/>
              </w:rPr>
              <w:t>（</w:t>
            </w:r>
            <w:r w:rsidR="00556096"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３</w:t>
            </w:r>
            <w:r w:rsidRPr="0005253B">
              <w:rPr>
                <w:rFonts w:asciiTheme="minorEastAsia" w:eastAsiaTheme="minorEastAsia" w:hAnsiTheme="minorEastAsia" w:hint="eastAsia"/>
                <w:szCs w:val="21"/>
              </w:rPr>
              <w:t>：4</w:t>
            </w:r>
            <w:r w:rsidR="00EF0D81" w:rsidRPr="0005253B">
              <w:rPr>
                <w:rFonts w:asciiTheme="minorEastAsia" w:eastAsiaTheme="minorEastAsia" w:hAnsiTheme="minorEastAsia" w:hint="eastAsia"/>
                <w:szCs w:val="21"/>
              </w:rPr>
              <w:t>.0</w:t>
            </w:r>
            <w:r w:rsidR="0071107A" w:rsidRPr="0005253B">
              <w:rPr>
                <w:rFonts w:asciiTheme="minorEastAsia" w:eastAsiaTheme="minorEastAsia" w:hAnsiTheme="minorEastAsia" w:hint="eastAsia"/>
                <w:szCs w:val="21"/>
              </w:rPr>
              <w:t>％</w:t>
            </w:r>
            <w:r w:rsidR="007C3E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４</w:t>
            </w:r>
            <w:r w:rsidR="007C3E97" w:rsidRPr="0005253B">
              <w:rPr>
                <w:rFonts w:asciiTheme="minorEastAsia" w:eastAsiaTheme="minorEastAsia" w:hAnsiTheme="minorEastAsia" w:hint="eastAsia"/>
                <w:szCs w:val="21"/>
              </w:rPr>
              <w:t>:</w:t>
            </w:r>
            <w:r w:rsidR="00B81EDB" w:rsidRPr="0005253B">
              <w:rPr>
                <w:rFonts w:asciiTheme="minorEastAsia" w:eastAsiaTheme="minorEastAsia" w:hAnsiTheme="minorEastAsia" w:hint="eastAsia"/>
                <w:szCs w:val="21"/>
              </w:rPr>
              <w:t>9.6</w:t>
            </w:r>
            <w:r w:rsidR="007C3E97" w:rsidRPr="0005253B">
              <w:rPr>
                <w:rFonts w:asciiTheme="minorEastAsia" w:eastAsiaTheme="minorEastAsia" w:hAnsiTheme="minorEastAsia" w:hint="eastAsia"/>
                <w:szCs w:val="21"/>
              </w:rPr>
              <w:t>％</w:t>
            </w:r>
            <w:r w:rsidR="00CF6D97" w:rsidRPr="0005253B">
              <w:rPr>
                <w:rFonts w:asciiTheme="minorEastAsia" w:eastAsiaTheme="minorEastAsia" w:hAnsiTheme="minorEastAsia" w:hint="eastAsia"/>
                <w:szCs w:val="21"/>
              </w:rPr>
              <w:t>、R</w:t>
            </w:r>
            <w:r w:rsidR="00EF0D81" w:rsidRPr="0005253B">
              <w:rPr>
                <w:rFonts w:asciiTheme="minorEastAsia" w:eastAsiaTheme="minorEastAsia" w:hAnsiTheme="minorEastAsia" w:hint="eastAsia"/>
                <w:szCs w:val="21"/>
              </w:rPr>
              <w:t>５</w:t>
            </w:r>
            <w:r w:rsidRPr="0005253B">
              <w:rPr>
                <w:rFonts w:asciiTheme="minorEastAsia" w:eastAsiaTheme="minorEastAsia" w:hAnsiTheme="minorEastAsia" w:hint="eastAsia"/>
                <w:szCs w:val="21"/>
              </w:rPr>
              <w:t>：</w:t>
            </w:r>
            <w:r w:rsidR="003322D4" w:rsidRPr="0005253B">
              <w:rPr>
                <w:rFonts w:asciiTheme="minorEastAsia" w:eastAsiaTheme="minorEastAsia" w:hAnsiTheme="minorEastAsia" w:hint="eastAsia"/>
                <w:color w:val="000000" w:themeColor="text1"/>
                <w:szCs w:val="21"/>
              </w:rPr>
              <w:t>1</w:t>
            </w:r>
            <w:r w:rsidR="00294003" w:rsidRPr="0005253B">
              <w:rPr>
                <w:rFonts w:asciiTheme="minorEastAsia" w:eastAsiaTheme="minorEastAsia" w:hAnsiTheme="minorEastAsia" w:hint="eastAsia"/>
                <w:color w:val="000000" w:themeColor="text1"/>
                <w:szCs w:val="21"/>
              </w:rPr>
              <w:t>3</w:t>
            </w:r>
            <w:r w:rsidR="003322D4" w:rsidRPr="0005253B">
              <w:rPr>
                <w:rFonts w:asciiTheme="minorEastAsia" w:eastAsiaTheme="minorEastAsia" w:hAnsiTheme="minorEastAsia" w:hint="eastAsia"/>
                <w:color w:val="000000" w:themeColor="text1"/>
                <w:szCs w:val="21"/>
              </w:rPr>
              <w:t>.</w:t>
            </w:r>
            <w:r w:rsidR="00294003" w:rsidRPr="0005253B">
              <w:rPr>
                <w:rFonts w:asciiTheme="minorEastAsia" w:eastAsiaTheme="minorEastAsia" w:hAnsiTheme="minorEastAsia" w:hint="eastAsia"/>
                <w:color w:val="000000" w:themeColor="text1"/>
                <w:szCs w:val="21"/>
              </w:rPr>
              <w:t>4</w:t>
            </w:r>
            <w:r w:rsidR="00CF6D97" w:rsidRPr="0005253B">
              <w:rPr>
                <w:rFonts w:asciiTheme="minorEastAsia" w:eastAsiaTheme="minorEastAsia" w:hAnsiTheme="minorEastAsia" w:hint="eastAsia"/>
                <w:szCs w:val="21"/>
              </w:rPr>
              <w:t>％</w:t>
            </w:r>
            <w:r w:rsidR="006003AA" w:rsidRPr="0005253B">
              <w:rPr>
                <w:rFonts w:asciiTheme="minorEastAsia" w:eastAsiaTheme="minorEastAsia" w:hAnsiTheme="minorEastAsia" w:hint="eastAsia"/>
                <w:szCs w:val="21"/>
              </w:rPr>
              <w:t>）</w:t>
            </w:r>
          </w:p>
          <w:p w14:paraId="098472BF" w14:textId="77777777" w:rsidR="00D92F37" w:rsidRPr="0005253B" w:rsidRDefault="00D92F37" w:rsidP="00EE4C54">
            <w:pPr>
              <w:rPr>
                <w:rFonts w:asciiTheme="minorEastAsia" w:eastAsiaTheme="minorEastAsia" w:hAnsiTheme="minorEastAsia"/>
                <w:color w:val="000000"/>
                <w:sz w:val="22"/>
                <w:szCs w:val="22"/>
              </w:rPr>
            </w:pPr>
            <w:r w:rsidRPr="0005253B">
              <w:rPr>
                <w:rFonts w:asciiTheme="minorEastAsia" w:eastAsiaTheme="minorEastAsia" w:hAnsiTheme="minorEastAsia" w:hint="eastAsia"/>
                <w:color w:val="000000"/>
                <w:sz w:val="22"/>
                <w:szCs w:val="22"/>
              </w:rPr>
              <w:t>５　OJTよる教職経験の少ない教職員の育成</w:t>
            </w:r>
          </w:p>
          <w:p w14:paraId="3932C57B" w14:textId="77777777" w:rsidR="004437E3" w:rsidRPr="0005253B" w:rsidRDefault="006C1B3F" w:rsidP="006C1B3F">
            <w:pPr>
              <w:spacing w:line="360" w:lineRule="exact"/>
              <w:ind w:firstLineChars="200" w:firstLine="420"/>
              <w:rPr>
                <w:rFonts w:asciiTheme="minorEastAsia" w:eastAsiaTheme="minorEastAsia" w:hAnsiTheme="minorEastAsia"/>
                <w:szCs w:val="21"/>
              </w:rPr>
            </w:pPr>
            <w:r w:rsidRPr="0005253B">
              <w:rPr>
                <w:rFonts w:asciiTheme="minorEastAsia" w:eastAsiaTheme="minorEastAsia" w:hAnsiTheme="minorEastAsia" w:hint="eastAsia"/>
                <w:szCs w:val="21"/>
              </w:rPr>
              <w:t>職員室の大部屋・複数担任制をいかし、相担から学びながら丁寧な生徒指導が行えるようにサポートする。あわせて、校内初任研においては</w:t>
            </w:r>
            <w:r w:rsidR="004437E3" w:rsidRPr="0005253B">
              <w:rPr>
                <w:rFonts w:asciiTheme="minorEastAsia" w:eastAsiaTheme="minorEastAsia" w:hAnsiTheme="minorEastAsia" w:hint="eastAsia"/>
                <w:szCs w:val="21"/>
              </w:rPr>
              <w:t>、</w:t>
            </w:r>
          </w:p>
          <w:p w14:paraId="6BCECD15" w14:textId="77777777" w:rsidR="006C1B3F" w:rsidRPr="0005253B" w:rsidRDefault="006C1B3F" w:rsidP="004437E3">
            <w:pPr>
              <w:spacing w:line="360" w:lineRule="exact"/>
              <w:ind w:firstLineChars="200" w:firstLine="420"/>
              <w:rPr>
                <w:rFonts w:asciiTheme="majorEastAsia" w:eastAsiaTheme="majorEastAsia" w:hAnsiTheme="majorEastAsia"/>
                <w:szCs w:val="21"/>
              </w:rPr>
            </w:pPr>
            <w:r w:rsidRPr="0005253B">
              <w:rPr>
                <w:rFonts w:asciiTheme="minorEastAsia" w:eastAsiaTheme="minorEastAsia" w:hAnsiTheme="minorEastAsia" w:hint="eastAsia"/>
                <w:szCs w:val="21"/>
              </w:rPr>
              <w:t>担任・教科担当として実践的に</w:t>
            </w:r>
            <w:r w:rsidR="004437E3" w:rsidRPr="0005253B">
              <w:rPr>
                <w:rFonts w:asciiTheme="minorEastAsia" w:eastAsiaTheme="minorEastAsia" w:hAnsiTheme="minorEastAsia" w:hint="eastAsia"/>
                <w:szCs w:val="21"/>
              </w:rPr>
              <w:t>活躍できるような</w:t>
            </w:r>
            <w:r w:rsidRPr="0005253B">
              <w:rPr>
                <w:rFonts w:asciiTheme="minorEastAsia" w:eastAsiaTheme="minorEastAsia" w:hAnsiTheme="minorEastAsia" w:hint="eastAsia"/>
                <w:szCs w:val="21"/>
              </w:rPr>
              <w:t>研修を行う。</w:t>
            </w:r>
          </w:p>
        </w:tc>
      </w:tr>
    </w:tbl>
    <w:p w14:paraId="19269B3D" w14:textId="77777777" w:rsidR="00D92F37" w:rsidRPr="0005253B" w:rsidRDefault="00D92F37" w:rsidP="00D92F37">
      <w:pPr>
        <w:spacing w:line="300" w:lineRule="exact"/>
        <w:ind w:leftChars="-342" w:left="-718" w:firstLineChars="250" w:firstLine="525"/>
        <w:rPr>
          <w:rFonts w:ascii="BIZ UDP明朝 Medium" w:eastAsia="BIZ UDP明朝 Medium" w:hAnsi="BIZ UDP明朝 Medium"/>
          <w:szCs w:val="21"/>
        </w:rPr>
      </w:pPr>
    </w:p>
    <w:p w14:paraId="791E29A1" w14:textId="77777777" w:rsidR="00D92F37" w:rsidRPr="0005253B" w:rsidRDefault="00D92F37" w:rsidP="00D92F37">
      <w:pPr>
        <w:spacing w:line="300" w:lineRule="exact"/>
        <w:ind w:leftChars="-342" w:left="-718" w:firstLineChars="250" w:firstLine="525"/>
        <w:rPr>
          <w:rFonts w:asciiTheme="majorEastAsia" w:eastAsiaTheme="majorEastAsia" w:hAnsiTheme="majorEastAsia"/>
          <w:szCs w:val="21"/>
        </w:rPr>
      </w:pPr>
      <w:r w:rsidRPr="0005253B">
        <w:rPr>
          <w:rFonts w:asciiTheme="majorEastAsia" w:eastAsiaTheme="majorEastAsia" w:hAnsiTheme="majorEastAsia"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D92F37" w:rsidRPr="0005253B" w14:paraId="423E9CA3" w14:textId="77777777" w:rsidTr="00EE4C54">
        <w:trPr>
          <w:trHeight w:val="411"/>
          <w:jc w:val="center"/>
        </w:trPr>
        <w:tc>
          <w:tcPr>
            <w:tcW w:w="7508" w:type="dxa"/>
            <w:vAlign w:val="center"/>
          </w:tcPr>
          <w:p w14:paraId="153007B7" w14:textId="57F281FA" w:rsidR="00D92F37" w:rsidRPr="0005253B" w:rsidRDefault="0094028D" w:rsidP="00641D1B">
            <w:pPr>
              <w:spacing w:line="30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学校教育自己診断の結果と分析［令和</w:t>
            </w:r>
            <w:r w:rsidR="00641D1B" w:rsidRPr="0005253B">
              <w:rPr>
                <w:rFonts w:ascii="BIZ UDP明朝 Medium" w:eastAsia="BIZ UDP明朝 Medium" w:hAnsi="BIZ UDP明朝 Medium" w:hint="eastAsia"/>
                <w:sz w:val="20"/>
                <w:szCs w:val="20"/>
              </w:rPr>
              <w:t>６</w:t>
            </w:r>
            <w:r w:rsidR="00D92F37" w:rsidRPr="0005253B">
              <w:rPr>
                <w:rFonts w:ascii="BIZ UDP明朝 Medium" w:eastAsia="BIZ UDP明朝 Medium" w:hAnsi="BIZ UDP明朝 Medium" w:hint="eastAsia"/>
                <w:sz w:val="20"/>
                <w:szCs w:val="20"/>
              </w:rPr>
              <w:t>年</w:t>
            </w:r>
            <w:r w:rsidR="0014528C" w:rsidRPr="0005253B">
              <w:rPr>
                <w:rFonts w:ascii="BIZ UDP明朝 Medium" w:eastAsia="BIZ UDP明朝 Medium" w:hAnsi="BIZ UDP明朝 Medium"/>
                <w:sz w:val="20"/>
                <w:szCs w:val="20"/>
              </w:rPr>
              <w:t>11</w:t>
            </w:r>
            <w:r w:rsidR="00D92F37" w:rsidRPr="0005253B">
              <w:rPr>
                <w:rFonts w:ascii="BIZ UDP明朝 Medium" w:eastAsia="BIZ UDP明朝 Medium" w:hAnsi="BIZ UDP明朝 Medium" w:hint="eastAsia"/>
                <w:sz w:val="20"/>
                <w:szCs w:val="20"/>
              </w:rPr>
              <w:t>月実施分］</w:t>
            </w:r>
          </w:p>
        </w:tc>
        <w:tc>
          <w:tcPr>
            <w:tcW w:w="7484" w:type="dxa"/>
            <w:vAlign w:val="center"/>
          </w:tcPr>
          <w:p w14:paraId="6EA4C5A1" w14:textId="77777777" w:rsidR="00D92F37" w:rsidRPr="0005253B" w:rsidRDefault="00D92F37" w:rsidP="00EE4C54">
            <w:pPr>
              <w:spacing w:line="30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学校運営協議会からの意見</w:t>
            </w:r>
          </w:p>
        </w:tc>
      </w:tr>
      <w:tr w:rsidR="00D92F37" w:rsidRPr="0005253B" w14:paraId="57E0B944" w14:textId="77777777" w:rsidTr="00EE4C54">
        <w:trPr>
          <w:trHeight w:val="937"/>
          <w:jc w:val="center"/>
        </w:trPr>
        <w:tc>
          <w:tcPr>
            <w:tcW w:w="7508" w:type="dxa"/>
          </w:tcPr>
          <w:p w14:paraId="44CC5DC6"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●概観</w:t>
            </w:r>
          </w:p>
          <w:p w14:paraId="6F365E6D" w14:textId="5D4EF6AB"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w:t>
            </w:r>
            <w:r w:rsidR="00901F39" w:rsidRPr="0005253B">
              <w:rPr>
                <w:rFonts w:asciiTheme="minorEastAsia" w:eastAsiaTheme="minorEastAsia" w:hAnsiTheme="minorEastAsia" w:hint="eastAsia"/>
                <w:sz w:val="20"/>
                <w:szCs w:val="20"/>
              </w:rPr>
              <w:t>昨年度、</w:t>
            </w:r>
            <w:r w:rsidRPr="0005253B">
              <w:rPr>
                <w:rFonts w:asciiTheme="minorEastAsia" w:eastAsiaTheme="minorEastAsia" w:hAnsiTheme="minorEastAsia" w:hint="eastAsia"/>
                <w:sz w:val="20"/>
                <w:szCs w:val="20"/>
              </w:rPr>
              <w:t>新型コロナウィルス感染症が</w:t>
            </w:r>
            <w:r w:rsidR="00AA7C3A" w:rsidRPr="0005253B">
              <w:rPr>
                <w:rFonts w:asciiTheme="minorEastAsia" w:eastAsiaTheme="minorEastAsia" w:hAnsiTheme="minorEastAsia" w:hint="eastAsia"/>
                <w:sz w:val="20"/>
                <w:szCs w:val="20"/>
              </w:rPr>
              <w:t>５</w:t>
            </w:r>
            <w:r w:rsidRPr="0005253B">
              <w:rPr>
                <w:rFonts w:asciiTheme="minorEastAsia" w:eastAsiaTheme="minorEastAsia" w:hAnsiTheme="minorEastAsia" w:hint="eastAsia"/>
                <w:sz w:val="20"/>
                <w:szCs w:val="20"/>
              </w:rPr>
              <w:t>類に移行し、あらゆる社会活動の制限がなくなり、学校行事・クラブ活動・自主グループなど生徒の主体的な活動を保障できた。</w:t>
            </w:r>
            <w:r w:rsidR="00901F39" w:rsidRPr="0005253B">
              <w:rPr>
                <w:rFonts w:asciiTheme="minorEastAsia" w:eastAsiaTheme="minorEastAsia" w:hAnsiTheme="minorEastAsia" w:hint="eastAsia"/>
                <w:sz w:val="20"/>
                <w:szCs w:val="20"/>
              </w:rPr>
              <w:t>学校生活においても、以前の取り組みに戻すように動いているが、影響はまだまだ大きいと感じる。</w:t>
            </w:r>
          </w:p>
          <w:p w14:paraId="13D17236" w14:textId="4846C082"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・全体的に肯定回答が増加</w:t>
            </w:r>
          </w:p>
          <w:p w14:paraId="497607B2" w14:textId="5B51B5F6"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●主な項目（</w:t>
            </w:r>
            <w:r w:rsidR="0014528C" w:rsidRPr="0005253B">
              <w:rPr>
                <w:rFonts w:asciiTheme="minorEastAsia" w:eastAsiaTheme="minorEastAsia" w:hAnsiTheme="minorEastAsia"/>
                <w:sz w:val="20"/>
                <w:szCs w:val="20"/>
              </w:rPr>
              <w:t>1,11,13</w:t>
            </w:r>
            <w:r w:rsidRPr="0005253B">
              <w:rPr>
                <w:rFonts w:asciiTheme="minorEastAsia" w:eastAsiaTheme="minorEastAsia" w:hAnsiTheme="minorEastAsia" w:hint="eastAsia"/>
                <w:sz w:val="20"/>
                <w:szCs w:val="20"/>
              </w:rPr>
              <w:t>）</w:t>
            </w:r>
          </w:p>
          <w:p w14:paraId="50121E8A"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【学校満足度】</w:t>
            </w:r>
          </w:p>
          <w:p w14:paraId="622A7D08" w14:textId="35F4FB5F"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lastRenderedPageBreak/>
              <w:t>・</w:t>
            </w:r>
            <w:r w:rsidR="00C847F5" w:rsidRPr="0005253B">
              <w:rPr>
                <w:rFonts w:asciiTheme="minorEastAsia" w:eastAsiaTheme="minorEastAsia" w:hAnsiTheme="minorEastAsia" w:hint="eastAsia"/>
                <w:sz w:val="20"/>
                <w:szCs w:val="20"/>
              </w:rPr>
              <w:t>項目１</w:t>
            </w:r>
            <w:r w:rsidRPr="0005253B">
              <w:rPr>
                <w:rFonts w:asciiTheme="minorEastAsia" w:eastAsiaTheme="minorEastAsia" w:hAnsiTheme="minorEastAsia" w:hint="eastAsia"/>
                <w:sz w:val="20"/>
                <w:szCs w:val="20"/>
              </w:rPr>
              <w:t>「学校生活は充実している」88.0％</w:t>
            </w:r>
            <w:r w:rsidR="006C0826" w:rsidRPr="0005253B">
              <w:rPr>
                <w:rFonts w:asciiTheme="minorEastAsia" w:eastAsiaTheme="minorEastAsia" w:hAnsiTheme="minorEastAsia" w:hint="eastAsia"/>
                <w:sz w:val="20"/>
                <w:szCs w:val="20"/>
              </w:rPr>
              <w:t>⇒</w:t>
            </w:r>
            <w:r w:rsidR="0014528C" w:rsidRPr="0005253B">
              <w:rPr>
                <w:rFonts w:asciiTheme="minorEastAsia" w:eastAsiaTheme="minorEastAsia" w:hAnsiTheme="minorEastAsia"/>
                <w:sz w:val="20"/>
                <w:szCs w:val="20"/>
              </w:rPr>
              <w:t>91.2</w:t>
            </w:r>
            <w:r w:rsidR="006C0826" w:rsidRPr="0005253B">
              <w:rPr>
                <w:rFonts w:asciiTheme="minorEastAsia" w:eastAsiaTheme="minorEastAsia" w:hAnsiTheme="minorEastAsia" w:hint="eastAsia"/>
                <w:sz w:val="20"/>
                <w:szCs w:val="20"/>
              </w:rPr>
              <w:t>％</w:t>
            </w:r>
          </w:p>
          <w:p w14:paraId="4E11E238"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HＲ合宿・研修旅行・体育祭・文化祭などの学校行事をコロナ禍前に近い形で実施することができ、生徒たちの学校生活の充実につながっている。</w:t>
            </w:r>
          </w:p>
          <w:p w14:paraId="1F205F27"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【教育相談・支援】</w:t>
            </w:r>
          </w:p>
          <w:p w14:paraId="37EF28B8" w14:textId="1C1FC871"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・項目９「先生は、生徒の話をよく聞いてくれ、生徒の悩みや相談に親身に応じてくれる。86.4％</w:t>
            </w:r>
            <w:r w:rsidR="00822F4A" w:rsidRPr="0005253B">
              <w:rPr>
                <w:rFonts w:asciiTheme="minorEastAsia" w:eastAsiaTheme="minorEastAsia" w:hAnsiTheme="minorEastAsia" w:hint="eastAsia"/>
                <w:sz w:val="20"/>
                <w:szCs w:val="20"/>
              </w:rPr>
              <w:t>⇒88.1％</w:t>
            </w:r>
          </w:p>
          <w:p w14:paraId="6CF9F49B" w14:textId="1B3E86B6"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・項目11「先生は、いじめについて私たちが困っていることがあれば真剣に対応してくれる」88.2％</w:t>
            </w:r>
            <w:r w:rsidR="00822F4A" w:rsidRPr="0005253B">
              <w:rPr>
                <w:rFonts w:asciiTheme="minorEastAsia" w:eastAsiaTheme="minorEastAsia" w:hAnsiTheme="minorEastAsia" w:hint="eastAsia"/>
                <w:sz w:val="20"/>
                <w:szCs w:val="20"/>
              </w:rPr>
              <w:t>⇒89.2％</w:t>
            </w:r>
          </w:p>
          <w:p w14:paraId="4C29CF60"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複数担任制、生徒支援ネットワークなどのシステムをいかし、生徒へ丁寧に寄り添い支援を行うことにつながっている。一層の教育相談支援への充実へとつなげたい。</w:t>
            </w:r>
          </w:p>
          <w:p w14:paraId="7B057375"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【授業充実】</w:t>
            </w:r>
          </w:p>
          <w:p w14:paraId="1B2B4AB0" w14:textId="423FDF2C"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・項目12「学ぶ意欲が上がるように、教え方に工夫している先生が多い。」87.3％</w:t>
            </w:r>
            <w:r w:rsidR="00CC578F" w:rsidRPr="0005253B">
              <w:rPr>
                <w:rFonts w:asciiTheme="minorEastAsia" w:eastAsiaTheme="minorEastAsia" w:hAnsiTheme="minorEastAsia" w:hint="eastAsia"/>
                <w:sz w:val="20"/>
                <w:szCs w:val="20"/>
              </w:rPr>
              <w:t>⇒86.0（R</w:t>
            </w:r>
            <w:r w:rsidR="0014528C" w:rsidRPr="0005253B">
              <w:rPr>
                <w:rFonts w:asciiTheme="minorEastAsia" w:eastAsiaTheme="minorEastAsia" w:hAnsiTheme="minorEastAsia" w:hint="eastAsia"/>
                <w:sz w:val="20"/>
                <w:szCs w:val="20"/>
              </w:rPr>
              <w:t>４</w:t>
            </w:r>
            <w:r w:rsidR="00CC578F" w:rsidRPr="0005253B">
              <w:rPr>
                <w:rFonts w:asciiTheme="minorEastAsia" w:eastAsiaTheme="minorEastAsia" w:hAnsiTheme="minorEastAsia" w:hint="eastAsia"/>
                <w:sz w:val="20"/>
                <w:szCs w:val="20"/>
              </w:rPr>
              <w:t xml:space="preserve">年度 </w:t>
            </w:r>
            <w:r w:rsidR="004E393E" w:rsidRPr="0005253B">
              <w:rPr>
                <w:rFonts w:asciiTheme="minorEastAsia" w:eastAsiaTheme="minorEastAsia" w:hAnsiTheme="minorEastAsia" w:hint="eastAsia"/>
                <w:sz w:val="20"/>
                <w:szCs w:val="20"/>
              </w:rPr>
              <w:t>79.2</w:t>
            </w:r>
            <w:r w:rsidR="00CC578F" w:rsidRPr="0005253B">
              <w:rPr>
                <w:rFonts w:asciiTheme="minorEastAsia" w:eastAsiaTheme="minorEastAsia" w:hAnsiTheme="minorEastAsia" w:hint="eastAsia"/>
                <w:sz w:val="20"/>
                <w:szCs w:val="20"/>
              </w:rPr>
              <w:t>％）</w:t>
            </w:r>
          </w:p>
          <w:p w14:paraId="66DD0D17" w14:textId="0D027137" w:rsidR="00D472C1" w:rsidRPr="0005253B" w:rsidRDefault="00D472C1" w:rsidP="00CC578F">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・項目13「わかりやすく集中して勉強できる授業が多い」</w:t>
            </w:r>
            <w:r w:rsidR="00CC578F" w:rsidRPr="0005253B">
              <w:rPr>
                <w:rFonts w:asciiTheme="minorEastAsia" w:eastAsiaTheme="minorEastAsia" w:hAnsiTheme="minorEastAsia" w:hint="eastAsia"/>
                <w:sz w:val="20"/>
                <w:szCs w:val="20"/>
              </w:rPr>
              <w:t>79.3％⇒76.0％（R４年度</w:t>
            </w:r>
            <w:r w:rsidRPr="0005253B">
              <w:rPr>
                <w:rFonts w:asciiTheme="minorEastAsia" w:eastAsiaTheme="minorEastAsia" w:hAnsiTheme="minorEastAsia" w:hint="eastAsia"/>
                <w:sz w:val="20"/>
                <w:szCs w:val="20"/>
              </w:rPr>
              <w:t>72.8％</w:t>
            </w:r>
            <w:r w:rsidR="00CC578F" w:rsidRPr="0005253B">
              <w:rPr>
                <w:rFonts w:asciiTheme="minorEastAsia" w:eastAsiaTheme="minorEastAsia" w:hAnsiTheme="minorEastAsia" w:hint="eastAsia"/>
                <w:sz w:val="20"/>
                <w:szCs w:val="20"/>
              </w:rPr>
              <w:t>）</w:t>
            </w:r>
          </w:p>
          <w:p w14:paraId="494C0C50" w14:textId="35D17B62"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・項目14「視聴覚機器やツールを使った授業は興味が持てる」</w:t>
            </w:r>
            <w:r w:rsidR="006D7F9C" w:rsidRPr="0005253B">
              <w:rPr>
                <w:rFonts w:asciiTheme="minorEastAsia" w:eastAsiaTheme="minorEastAsia" w:hAnsiTheme="minorEastAsia" w:hint="eastAsia"/>
                <w:sz w:val="20"/>
                <w:szCs w:val="20"/>
              </w:rPr>
              <w:t>83.1％⇒</w:t>
            </w:r>
            <w:r w:rsidR="004E393E" w:rsidRPr="0005253B">
              <w:rPr>
                <w:rFonts w:asciiTheme="minorEastAsia" w:eastAsiaTheme="minorEastAsia" w:hAnsiTheme="minorEastAsia" w:hint="eastAsia"/>
                <w:sz w:val="20"/>
                <w:szCs w:val="20"/>
              </w:rPr>
              <w:t>87.6</w:t>
            </w:r>
            <w:r w:rsidR="006D7F9C" w:rsidRPr="0005253B">
              <w:rPr>
                <w:rFonts w:asciiTheme="minorEastAsia" w:eastAsiaTheme="minorEastAsia" w:hAnsiTheme="minorEastAsia" w:hint="eastAsia"/>
                <w:sz w:val="20"/>
                <w:szCs w:val="20"/>
              </w:rPr>
              <w:t>％</w:t>
            </w:r>
          </w:p>
          <w:p w14:paraId="0581348E" w14:textId="0284DA01"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授業設計の視点「ＧＯＬＤＥＮ」理論を共有しながら、組織的な授業充実の取組を行った。あわせて、</w:t>
            </w:r>
            <w:r w:rsidR="006D7F9C" w:rsidRPr="0005253B">
              <w:rPr>
                <w:rFonts w:asciiTheme="minorEastAsia" w:eastAsiaTheme="minorEastAsia" w:hAnsiTheme="minorEastAsia" w:hint="eastAsia"/>
                <w:sz w:val="20"/>
                <w:szCs w:val="20"/>
              </w:rPr>
              <w:t>昨年度から設置されている</w:t>
            </w:r>
            <w:r w:rsidRPr="0005253B">
              <w:rPr>
                <w:rFonts w:asciiTheme="minorEastAsia" w:eastAsiaTheme="minorEastAsia" w:hAnsiTheme="minorEastAsia" w:hint="eastAsia"/>
                <w:sz w:val="20"/>
                <w:szCs w:val="20"/>
              </w:rPr>
              <w:t>電子黒板付き最新プロジェクター</w:t>
            </w:r>
            <w:r w:rsidR="006D7F9C" w:rsidRPr="0005253B">
              <w:rPr>
                <w:rFonts w:asciiTheme="minorEastAsia" w:eastAsiaTheme="minorEastAsia" w:hAnsiTheme="minorEastAsia" w:hint="eastAsia"/>
                <w:sz w:val="20"/>
                <w:szCs w:val="20"/>
              </w:rPr>
              <w:t>の活用が</w:t>
            </w:r>
            <w:r w:rsidRPr="0005253B">
              <w:rPr>
                <w:rFonts w:asciiTheme="minorEastAsia" w:eastAsiaTheme="minorEastAsia" w:hAnsiTheme="minorEastAsia" w:hint="eastAsia"/>
                <w:sz w:val="20"/>
                <w:szCs w:val="20"/>
              </w:rPr>
              <w:t>授業充実につながり、満足度の数値が増加した。引き続き、授業充実の取組を進めたい。</w:t>
            </w:r>
          </w:p>
          <w:p w14:paraId="48C9D6BF"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【生活指導】</w:t>
            </w:r>
          </w:p>
          <w:p w14:paraId="024028D8" w14:textId="6CAEB195"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・項目25「生活指導は適切で納得できる」63.2％</w:t>
            </w:r>
            <w:r w:rsidR="00AC2269" w:rsidRPr="0005253B">
              <w:rPr>
                <w:rFonts w:asciiTheme="minorEastAsia" w:eastAsiaTheme="minorEastAsia" w:hAnsiTheme="minorEastAsia" w:hint="eastAsia"/>
                <w:sz w:val="20"/>
                <w:szCs w:val="20"/>
              </w:rPr>
              <w:t>⇒68.0％</w:t>
            </w:r>
          </w:p>
          <w:p w14:paraId="726B9692" w14:textId="45C2B2F6"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満足度としては、微</w:t>
            </w:r>
            <w:r w:rsidR="003638EF" w:rsidRPr="0005253B">
              <w:rPr>
                <w:rFonts w:asciiTheme="minorEastAsia" w:eastAsiaTheme="minorEastAsia" w:hAnsiTheme="minorEastAsia" w:hint="eastAsia"/>
                <w:sz w:val="20"/>
                <w:szCs w:val="20"/>
              </w:rPr>
              <w:t>増</w:t>
            </w:r>
            <w:r w:rsidRPr="0005253B">
              <w:rPr>
                <w:rFonts w:asciiTheme="minorEastAsia" w:eastAsiaTheme="minorEastAsia" w:hAnsiTheme="minorEastAsia" w:hint="eastAsia"/>
                <w:sz w:val="20"/>
                <w:szCs w:val="20"/>
              </w:rPr>
              <w:t>となった。学校全体でルールの統一化に取り組んでいる。子ども基本法をふまえ、生徒たちの意見を取り入れ</w:t>
            </w:r>
            <w:r w:rsidR="00AC2269" w:rsidRPr="0005253B">
              <w:rPr>
                <w:rFonts w:asciiTheme="minorEastAsia" w:eastAsiaTheme="minorEastAsia" w:hAnsiTheme="minorEastAsia" w:hint="eastAsia"/>
                <w:sz w:val="20"/>
                <w:szCs w:val="20"/>
              </w:rPr>
              <w:t>るためにルールメイキングに取り組むとともに、</w:t>
            </w:r>
            <w:r w:rsidRPr="0005253B">
              <w:rPr>
                <w:rFonts w:asciiTheme="minorEastAsia" w:eastAsiaTheme="minorEastAsia" w:hAnsiTheme="minorEastAsia" w:hint="eastAsia"/>
                <w:sz w:val="20"/>
                <w:szCs w:val="20"/>
              </w:rPr>
              <w:t>生徒の納得感を大切に生活指導に組織的に取り組んでいきたい。</w:t>
            </w:r>
          </w:p>
          <w:p w14:paraId="247C5069"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【人権教育】</w:t>
            </w:r>
          </w:p>
          <w:p w14:paraId="50258FCE" w14:textId="4885F9CA"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・項目</w:t>
            </w:r>
            <w:r w:rsidR="0014528C" w:rsidRPr="0005253B">
              <w:rPr>
                <w:rFonts w:asciiTheme="minorEastAsia" w:eastAsiaTheme="minorEastAsia" w:hAnsiTheme="minorEastAsia"/>
                <w:sz w:val="20"/>
                <w:szCs w:val="20"/>
              </w:rPr>
              <w:t>27</w:t>
            </w:r>
            <w:r w:rsidRPr="0005253B">
              <w:rPr>
                <w:rFonts w:asciiTheme="minorEastAsia" w:eastAsiaTheme="minorEastAsia" w:hAnsiTheme="minorEastAsia" w:hint="eastAsia"/>
                <w:sz w:val="20"/>
                <w:szCs w:val="20"/>
              </w:rPr>
              <w:t>「人権や命の大切さを学び「思いやり」の心が身についてきた」</w:t>
            </w:r>
          </w:p>
          <w:p w14:paraId="4C0AAC80" w14:textId="23DCE25B"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94.4%</w:t>
            </w:r>
            <w:r w:rsidR="00AC2269" w:rsidRPr="0005253B">
              <w:rPr>
                <w:rFonts w:asciiTheme="minorEastAsia" w:eastAsiaTheme="minorEastAsia" w:hAnsiTheme="minorEastAsia" w:hint="eastAsia"/>
                <w:sz w:val="20"/>
                <w:szCs w:val="20"/>
              </w:rPr>
              <w:t>⇒95.6％</w:t>
            </w:r>
          </w:p>
          <w:p w14:paraId="1BE27F4A" w14:textId="78E54009" w:rsidR="00557B6A" w:rsidRPr="0005253B" w:rsidRDefault="00D472C1" w:rsidP="00D472C1">
            <w:pPr>
              <w:spacing w:line="300" w:lineRule="exact"/>
              <w:rPr>
                <w:rFonts w:asciiTheme="minorEastAsia" w:eastAsiaTheme="minorEastAsia" w:hAnsiTheme="minorEastAsia"/>
                <w:color w:val="D9D9D9"/>
                <w:sz w:val="20"/>
                <w:szCs w:val="20"/>
              </w:rPr>
            </w:pPr>
            <w:r w:rsidRPr="0005253B">
              <w:rPr>
                <w:rFonts w:asciiTheme="minorEastAsia" w:eastAsiaTheme="minorEastAsia" w:hAnsiTheme="minorEastAsia" w:hint="eastAsia"/>
                <w:sz w:val="20"/>
                <w:szCs w:val="20"/>
              </w:rPr>
              <w:t>本校のLHRにおける人権学習、産社・論理コミュニケーション・課題研究などの教育内容から「優しいチカラ」の土台となる「思いやり」の心が育まれている。引き続き、本校の教育内容の充実を図っていきたい。</w:t>
            </w:r>
          </w:p>
        </w:tc>
        <w:tc>
          <w:tcPr>
            <w:tcW w:w="7484" w:type="dxa"/>
          </w:tcPr>
          <w:p w14:paraId="6ED6C40B" w14:textId="354CE6E2"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lastRenderedPageBreak/>
              <w:t>第</w:t>
            </w:r>
            <w:r w:rsidR="0014528C" w:rsidRPr="0005253B">
              <w:rPr>
                <w:rFonts w:asciiTheme="minorEastAsia" w:eastAsiaTheme="minorEastAsia" w:hAnsiTheme="minorEastAsia" w:hint="eastAsia"/>
                <w:sz w:val="20"/>
                <w:szCs w:val="20"/>
              </w:rPr>
              <w:t>１</w:t>
            </w:r>
            <w:r w:rsidRPr="0005253B">
              <w:rPr>
                <w:rFonts w:asciiTheme="minorEastAsia" w:eastAsiaTheme="minorEastAsia" w:hAnsiTheme="minorEastAsia" w:hint="eastAsia"/>
                <w:sz w:val="20"/>
                <w:szCs w:val="20"/>
              </w:rPr>
              <w:t>回（令和６年７月13日（土）実施）</w:t>
            </w:r>
          </w:p>
          <w:p w14:paraId="402BCBD0" w14:textId="77777777"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テーマ「対話による学校づくり『ルール・メイキング』」</w:t>
            </w:r>
          </w:p>
          <w:p w14:paraId="6B36C11A" w14:textId="77777777"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生徒自治会執行部の生徒、教職員、運営協議員が交じる数グループに分かれ、次の２テーマで協議した：　ア　生徒アンケートの結果をもとに「松原高校で卒業までにつけたいチカラ」について、イ　「服装における寒さ対策」について。</w:t>
            </w:r>
          </w:p>
          <w:p w14:paraId="2E9AFAC8" w14:textId="77777777" w:rsidR="001E193E" w:rsidRPr="0005253B" w:rsidRDefault="001E193E" w:rsidP="001E193E">
            <w:pPr>
              <w:spacing w:line="300" w:lineRule="exact"/>
              <w:ind w:left="202" w:hangingChars="101" w:hanging="2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制服を自由化したがまた制服に戻っている。日本の教育において禁止項目が多いことに違和感を覚える。生徒を信頼することなしに進める自治会活動は形骸化する。何を大切にするかを問いつづけることを根幹とし、仲間を支える（隣の</w:t>
            </w:r>
            <w:r w:rsidRPr="0005253B">
              <w:rPr>
                <w:rFonts w:asciiTheme="minorEastAsia" w:eastAsiaTheme="minorEastAsia" w:hAnsiTheme="minorEastAsia" w:hint="eastAsia"/>
                <w:sz w:val="20"/>
                <w:szCs w:val="20"/>
              </w:rPr>
              <w:lastRenderedPageBreak/>
              <w:t>生徒が休んでいたらなぜか考える）価値観を大切にしたい。</w:t>
            </w:r>
          </w:p>
          <w:p w14:paraId="0A9399B6" w14:textId="77777777" w:rsidR="001E193E" w:rsidRPr="0005253B" w:rsidRDefault="001E193E" w:rsidP="001E193E">
            <w:pPr>
              <w:spacing w:line="300" w:lineRule="exact"/>
              <w:ind w:left="202" w:hangingChars="101" w:hanging="2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身だしなみによって「見なされる」。「スカートの下にジャージを履くのはみっともない」や「中身が大事だ」という裏腹の考え方があるなか、得られるものと失うものの折り合いをどう付けるかが課題だ。</w:t>
            </w:r>
          </w:p>
          <w:p w14:paraId="5B7C806E" w14:textId="77777777" w:rsidR="001E193E" w:rsidRPr="0005253B" w:rsidRDefault="001E193E" w:rsidP="001E193E">
            <w:pPr>
              <w:spacing w:line="300" w:lineRule="exact"/>
              <w:ind w:left="202" w:hangingChars="101" w:hanging="2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○人からどう見えるかでなく、どうすれば安心して学べるかを考える。コミュニケーション力とは、個人の力でなく関係性の中に存在するものだと思う。良い関係性を育む学校づくりをめざすべきだ。</w:t>
            </w:r>
          </w:p>
          <w:p w14:paraId="5257E755" w14:textId="77777777" w:rsidR="001E193E" w:rsidRPr="0005253B" w:rsidRDefault="001E193E" w:rsidP="001E193E">
            <w:pPr>
              <w:spacing w:line="300" w:lineRule="exact"/>
              <w:ind w:left="202" w:hangingChars="101" w:hanging="2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○就職の有利のためにサークル活動をするといった「未来のために今の一瞬一瞬を棄損すること」に加担しない発想を望む。また、「できる」側の観点で学校が考えていないか気になる。</w:t>
            </w:r>
          </w:p>
          <w:p w14:paraId="11528CE3" w14:textId="7C2546AB" w:rsidR="001E193E" w:rsidRPr="0005253B" w:rsidRDefault="001E193E" w:rsidP="001E193E">
            <w:pPr>
              <w:spacing w:line="300" w:lineRule="exact"/>
              <w:ind w:left="202" w:hangingChars="101" w:hanging="2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どうあるべきかという理念、子どもの自己決定について、生徒指導提要や子ども基本法において、クラスづくり、人権学習から始めよと言われている。現行の制服（３タイプ）の策定時には、トランスジェンダ</w:t>
            </w:r>
            <w:r w:rsidR="003638EF" w:rsidRPr="0005253B">
              <w:rPr>
                <w:rFonts w:asciiTheme="minorEastAsia" w:eastAsiaTheme="minorEastAsia" w:hAnsiTheme="minorEastAsia" w:hint="eastAsia"/>
                <w:sz w:val="20"/>
                <w:szCs w:val="20"/>
              </w:rPr>
              <w:t>ー</w:t>
            </w:r>
            <w:r w:rsidRPr="0005253B">
              <w:rPr>
                <w:rFonts w:asciiTheme="minorEastAsia" w:eastAsiaTheme="minorEastAsia" w:hAnsiTheme="minorEastAsia" w:hint="eastAsia"/>
                <w:sz w:val="20"/>
                <w:szCs w:val="20"/>
              </w:rPr>
              <w:t>の生徒も着やすいという柱があった。今回も、皆が安心して</w:t>
            </w:r>
            <w:r w:rsidR="003638EF" w:rsidRPr="0005253B">
              <w:rPr>
                <w:rFonts w:asciiTheme="minorEastAsia" w:eastAsiaTheme="minorEastAsia" w:hAnsiTheme="minorEastAsia" w:hint="eastAsia"/>
                <w:sz w:val="20"/>
                <w:szCs w:val="20"/>
              </w:rPr>
              <w:t>着用できる</w:t>
            </w:r>
            <w:r w:rsidRPr="0005253B">
              <w:rPr>
                <w:rFonts w:asciiTheme="minorEastAsia" w:eastAsiaTheme="minorEastAsia" w:hAnsiTheme="minorEastAsia" w:hint="eastAsia"/>
                <w:sz w:val="20"/>
                <w:szCs w:val="20"/>
              </w:rPr>
              <w:t>ものを作ればよい。</w:t>
            </w:r>
          </w:p>
          <w:p w14:paraId="26F38E3F" w14:textId="77777777"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第２回（令和６年11月15日（金）実施）</w:t>
            </w:r>
          </w:p>
          <w:p w14:paraId="68A4E00D" w14:textId="77777777"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テーマ「今年度の重点項目の進捗について、成果と課題」</w:t>
            </w:r>
          </w:p>
          <w:p w14:paraId="18343269" w14:textId="34467CF1" w:rsidR="001E193E"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人権・総合学習と教科学習の山場をいかにリンクさせられるかを考えるために、</w:t>
            </w:r>
            <w:r w:rsidR="004D7087" w:rsidRPr="0005253B">
              <w:rPr>
                <w:rFonts w:asciiTheme="minorEastAsia" w:eastAsiaTheme="minorEastAsia" w:hAnsiTheme="minorEastAsia" w:hint="eastAsia"/>
                <w:sz w:val="20"/>
                <w:szCs w:val="20"/>
              </w:rPr>
              <w:t>３</w:t>
            </w:r>
            <w:r w:rsidRPr="0005253B">
              <w:rPr>
                <w:rFonts w:asciiTheme="minorEastAsia" w:eastAsiaTheme="minorEastAsia" w:hAnsiTheme="minorEastAsia" w:hint="eastAsia"/>
                <w:sz w:val="20"/>
                <w:szCs w:val="20"/>
              </w:rPr>
              <w:t>年間の学びの見取り図を作成する「授業改善に係る校内研修」を、11月に実施した。その校内研修の報告と授業視察を踏まえ、協議を行った。</w:t>
            </w:r>
          </w:p>
          <w:p w14:paraId="257E97E6" w14:textId="0E689553" w:rsidR="001E193E" w:rsidRPr="0005253B" w:rsidRDefault="001E193E" w:rsidP="001E193E">
            <w:pPr>
              <w:spacing w:line="300" w:lineRule="exact"/>
              <w:ind w:left="188" w:hangingChars="94" w:hanging="18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○教材、課題の管理が</w:t>
            </w:r>
            <w:r w:rsidR="004D7087" w:rsidRPr="0005253B">
              <w:rPr>
                <w:rFonts w:asciiTheme="minorEastAsia" w:eastAsiaTheme="minorEastAsia" w:hAnsiTheme="minorEastAsia" w:hint="eastAsia"/>
                <w:sz w:val="20"/>
                <w:szCs w:val="20"/>
              </w:rPr>
              <w:t>苦手</w:t>
            </w:r>
            <w:r w:rsidRPr="0005253B">
              <w:rPr>
                <w:rFonts w:asciiTheme="minorEastAsia" w:eastAsiaTheme="minorEastAsia" w:hAnsiTheme="minorEastAsia" w:hint="eastAsia"/>
                <w:sz w:val="20"/>
                <w:szCs w:val="20"/>
              </w:rPr>
              <w:t>な生徒がいる。プリントによる学習は、ノートを書く時間や負担を減らし学びの質を保障することが目的だ。予算があった頃に</w:t>
            </w:r>
            <w:r w:rsidR="004D7087" w:rsidRPr="0005253B">
              <w:rPr>
                <w:rFonts w:asciiTheme="minorEastAsia" w:eastAsiaTheme="minorEastAsia" w:hAnsiTheme="minorEastAsia" w:hint="eastAsia"/>
                <w:sz w:val="20"/>
                <w:szCs w:val="20"/>
              </w:rPr>
              <w:t>１</w:t>
            </w:r>
            <w:r w:rsidRPr="0005253B">
              <w:rPr>
                <w:rFonts w:asciiTheme="minorEastAsia" w:eastAsiaTheme="minorEastAsia" w:hAnsiTheme="minorEastAsia" w:hint="eastAsia"/>
                <w:sz w:val="20"/>
                <w:szCs w:val="20"/>
              </w:rPr>
              <w:t>年分のプリントを予め製本し配付していた。その時期の学力は高かった。また、サイズをＡ判かＢ判か何れかに統一するのがよい。</w:t>
            </w:r>
          </w:p>
          <w:p w14:paraId="04961D69" w14:textId="564727ED" w:rsidR="001E193E" w:rsidRPr="0005253B" w:rsidRDefault="001E193E" w:rsidP="001E193E">
            <w:pPr>
              <w:spacing w:line="300" w:lineRule="exact"/>
              <w:ind w:left="188" w:hangingChars="94" w:hanging="18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○子どもたちの時間の感覚は変化している。</w:t>
            </w:r>
            <w:r w:rsidR="004D7087" w:rsidRPr="0005253B">
              <w:rPr>
                <w:rFonts w:asciiTheme="minorEastAsia" w:eastAsiaTheme="minorEastAsia" w:hAnsiTheme="minorEastAsia" w:hint="eastAsia"/>
                <w:sz w:val="20"/>
                <w:szCs w:val="20"/>
              </w:rPr>
              <w:t>ＳＮＳ</w:t>
            </w:r>
            <w:r w:rsidRPr="0005253B">
              <w:rPr>
                <w:rFonts w:asciiTheme="minorEastAsia" w:eastAsiaTheme="minorEastAsia" w:hAnsiTheme="minorEastAsia" w:hint="eastAsia"/>
                <w:sz w:val="20"/>
                <w:szCs w:val="20"/>
              </w:rPr>
              <w:t>は短時間である。授業は構造も長さも、集中を保てる工夫が必要である。</w:t>
            </w:r>
          </w:p>
          <w:p w14:paraId="3FDC3F0B" w14:textId="77777777" w:rsidR="001E193E" w:rsidRPr="0005253B" w:rsidRDefault="001E193E" w:rsidP="001E193E">
            <w:pPr>
              <w:spacing w:line="300" w:lineRule="exact"/>
              <w:ind w:left="188" w:hangingChars="94" w:hanging="18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全国でカリキュラム・オーバーロードの問題が指摘されているなか、松原高校は「居場所」であることと「学びの場」であることを両立させようとしている。率先して何かを捨て、焦点化を始めてはどうか。</w:t>
            </w:r>
          </w:p>
          <w:p w14:paraId="7F6B5904" w14:textId="77777777" w:rsidR="001E193E" w:rsidRPr="0005253B" w:rsidRDefault="001E193E" w:rsidP="001E193E">
            <w:pPr>
              <w:spacing w:line="300" w:lineRule="exact"/>
              <w:ind w:left="188" w:hangingChars="94" w:hanging="18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○「働き方改革」とは、時間短縮ではなく、労働の質を高めることである。また、自分たちで進めるものである必要がある。そのためにどうすればよいかを考える。</w:t>
            </w:r>
          </w:p>
          <w:p w14:paraId="02243192" w14:textId="77777777" w:rsidR="00873E9D" w:rsidRPr="0005253B" w:rsidRDefault="001E193E" w:rsidP="001E193E">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第３回（令和７年２月１日（土））</w:t>
            </w:r>
          </w:p>
          <w:p w14:paraId="1CA7E12B" w14:textId="0609FC4D" w:rsidR="00FC3EAD" w:rsidRPr="0005253B" w:rsidRDefault="00FC3EAD" w:rsidP="00FC3EAD">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研究では、可能性をどこまでも掘り下げて、信じ切っている姿に感動した。私達一人ひとりの大人が問われている。総合学科の倍率が低くなっていることに愕然とした。難しいこと、大変な取り組みをしている学校の倍率が低くなっている。ただその流れに合わせるだけではダメで、大人は在り方を考えていくべき。</w:t>
            </w:r>
          </w:p>
          <w:p w14:paraId="6F760097" w14:textId="73FB58B4" w:rsidR="00FC3EAD" w:rsidRPr="0005253B" w:rsidRDefault="00FC3EAD" w:rsidP="00FC3EAD">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○松原高校は将来に生きていく力を育てる学びをしている。倍率にはかえってこないが、こんな学校を大切にしていかないといけない。</w:t>
            </w:r>
          </w:p>
          <w:p w14:paraId="1D01961F" w14:textId="23D28B31" w:rsidR="00FC3EAD" w:rsidRPr="0005253B" w:rsidRDefault="00FC3EAD" w:rsidP="00FC3EAD">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○答えがない問いに対して、教員が伴走して一緒に考えていく。仲間も一緒に考えている。そんな姿が松原高校では印象的である。</w:t>
            </w:r>
          </w:p>
          <w:p w14:paraId="60E8E113" w14:textId="54C8CD73" w:rsidR="00FC3EAD" w:rsidRPr="0005253B" w:rsidRDefault="00FC3EAD" w:rsidP="00FC3EAD">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○課題研究では原稿も見ずにしっかり話せていた。松原高校で３年間しっかり学べていたことを実感した。</w:t>
            </w:r>
          </w:p>
          <w:p w14:paraId="5B39EA5C" w14:textId="320E4D11" w:rsidR="00FC3EAD" w:rsidRPr="0005253B" w:rsidRDefault="00FC3EAD" w:rsidP="00FC3EAD">
            <w:pPr>
              <w:spacing w:line="300" w:lineRule="exact"/>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○志願者数について、この間、閉校していく学校は実は90％の生徒が「入学して良かった」と思っている。</w:t>
            </w:r>
          </w:p>
        </w:tc>
      </w:tr>
    </w:tbl>
    <w:p w14:paraId="63304A7B" w14:textId="77777777" w:rsidR="00D92F37" w:rsidRPr="0005253B" w:rsidRDefault="00D92F37" w:rsidP="00D92F37">
      <w:pPr>
        <w:spacing w:line="120" w:lineRule="exact"/>
        <w:ind w:leftChars="-428" w:left="-899"/>
        <w:rPr>
          <w:rFonts w:ascii="BIZ UDP明朝 Medium" w:eastAsia="BIZ UDP明朝 Medium" w:hAnsi="BIZ UDP明朝 Medium"/>
        </w:rPr>
      </w:pPr>
    </w:p>
    <w:p w14:paraId="4EA63649" w14:textId="77777777" w:rsidR="00D92F37" w:rsidRPr="0005253B" w:rsidRDefault="00D92F37" w:rsidP="00D92F37">
      <w:pPr>
        <w:ind w:leftChars="-92" w:left="-4" w:hangingChars="90" w:hanging="189"/>
        <w:jc w:val="left"/>
        <w:rPr>
          <w:rFonts w:ascii="BIZ UDP明朝 Medium" w:eastAsia="BIZ UDP明朝 Medium" w:hAnsi="BIZ UDP明朝 Medium"/>
          <w:szCs w:val="21"/>
        </w:rPr>
      </w:pPr>
      <w:r w:rsidRPr="0005253B">
        <w:rPr>
          <w:rFonts w:ascii="BIZ UDP明朝 Medium" w:eastAsia="BIZ UDP明朝 Medium" w:hAnsi="BIZ UDP明朝 Medium"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749"/>
        <w:gridCol w:w="4111"/>
        <w:gridCol w:w="3225"/>
      </w:tblGrid>
      <w:tr w:rsidR="00D92F37" w:rsidRPr="0005253B" w14:paraId="564E1153" w14:textId="77777777" w:rsidTr="005723D2">
        <w:trPr>
          <w:trHeight w:val="586"/>
          <w:jc w:val="center"/>
        </w:trPr>
        <w:tc>
          <w:tcPr>
            <w:tcW w:w="846" w:type="dxa"/>
            <w:vAlign w:val="center"/>
          </w:tcPr>
          <w:p w14:paraId="597D740C" w14:textId="77777777" w:rsidR="00D92F37" w:rsidRPr="0005253B" w:rsidRDefault="00D92F37" w:rsidP="00EE4C54">
            <w:pPr>
              <w:spacing w:line="24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中期的</w:t>
            </w:r>
          </w:p>
          <w:p w14:paraId="3CD9CEEB" w14:textId="77777777" w:rsidR="00D92F37" w:rsidRPr="0005253B" w:rsidRDefault="00D92F37" w:rsidP="00EE4C54">
            <w:pPr>
              <w:spacing w:line="240" w:lineRule="exact"/>
              <w:jc w:val="center"/>
              <w:rPr>
                <w:rFonts w:ascii="BIZ UDP明朝 Medium" w:eastAsia="BIZ UDP明朝 Medium" w:hAnsi="BIZ UDP明朝 Medium"/>
                <w:spacing w:val="-20"/>
                <w:sz w:val="20"/>
                <w:szCs w:val="20"/>
              </w:rPr>
            </w:pPr>
            <w:r w:rsidRPr="0005253B">
              <w:rPr>
                <w:rFonts w:ascii="BIZ UDP明朝 Medium" w:eastAsia="BIZ UDP明朝 Medium" w:hAnsi="BIZ UDP明朝 Medium" w:hint="eastAsia"/>
                <w:sz w:val="20"/>
                <w:szCs w:val="20"/>
              </w:rPr>
              <w:t>目標</w:t>
            </w:r>
          </w:p>
        </w:tc>
        <w:tc>
          <w:tcPr>
            <w:tcW w:w="2055" w:type="dxa"/>
            <w:vAlign w:val="center"/>
          </w:tcPr>
          <w:p w14:paraId="0AE3F00E" w14:textId="77777777" w:rsidR="00D92F37" w:rsidRPr="0005253B" w:rsidRDefault="00D92F37" w:rsidP="00EE4C54">
            <w:pPr>
              <w:spacing w:line="32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今年度の重点目標</w:t>
            </w:r>
          </w:p>
        </w:tc>
        <w:tc>
          <w:tcPr>
            <w:tcW w:w="4749" w:type="dxa"/>
            <w:tcBorders>
              <w:right w:val="dashed" w:sz="4" w:space="0" w:color="auto"/>
            </w:tcBorders>
            <w:vAlign w:val="center"/>
          </w:tcPr>
          <w:p w14:paraId="657D0507" w14:textId="77777777" w:rsidR="00D92F37" w:rsidRPr="0005253B" w:rsidRDefault="00D92F37" w:rsidP="00EE4C54">
            <w:pPr>
              <w:spacing w:line="32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具体的な取組計画・内容</w:t>
            </w:r>
          </w:p>
        </w:tc>
        <w:tc>
          <w:tcPr>
            <w:tcW w:w="4111" w:type="dxa"/>
            <w:tcBorders>
              <w:right w:val="dashed" w:sz="4" w:space="0" w:color="auto"/>
            </w:tcBorders>
            <w:vAlign w:val="center"/>
          </w:tcPr>
          <w:p w14:paraId="0836C360" w14:textId="77777777" w:rsidR="00D92F37" w:rsidRPr="0005253B" w:rsidRDefault="00D92F37" w:rsidP="00EE4C54">
            <w:pPr>
              <w:spacing w:line="32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評価指標</w:t>
            </w:r>
          </w:p>
        </w:tc>
        <w:tc>
          <w:tcPr>
            <w:tcW w:w="3225" w:type="dxa"/>
            <w:tcBorders>
              <w:left w:val="dashed" w:sz="4" w:space="0" w:color="auto"/>
              <w:right w:val="single" w:sz="4" w:space="0" w:color="auto"/>
            </w:tcBorders>
            <w:vAlign w:val="center"/>
          </w:tcPr>
          <w:p w14:paraId="37F1E795" w14:textId="77777777" w:rsidR="00D92F37" w:rsidRPr="0005253B" w:rsidRDefault="00D92F37" w:rsidP="00EE4C54">
            <w:pPr>
              <w:spacing w:line="320" w:lineRule="exact"/>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自己評価</w:t>
            </w:r>
          </w:p>
        </w:tc>
      </w:tr>
      <w:tr w:rsidR="00D92F37" w:rsidRPr="0005253B" w14:paraId="2AE45B91" w14:textId="77777777" w:rsidTr="005723D2">
        <w:trPr>
          <w:cantSplit/>
          <w:trHeight w:val="5953"/>
          <w:jc w:val="center"/>
        </w:trPr>
        <w:tc>
          <w:tcPr>
            <w:tcW w:w="846" w:type="dxa"/>
            <w:textDirection w:val="tbRlV"/>
            <w:vAlign w:val="center"/>
          </w:tcPr>
          <w:p w14:paraId="0BFB80F6" w14:textId="77777777" w:rsidR="00D92F37" w:rsidRPr="0005253B" w:rsidRDefault="00D92F37" w:rsidP="004F1E63">
            <w:pPr>
              <w:spacing w:line="320" w:lineRule="exact"/>
              <w:ind w:left="113" w:right="113"/>
              <w:jc w:val="cente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lastRenderedPageBreak/>
              <w:t xml:space="preserve">１　</w:t>
            </w:r>
            <w:r w:rsidR="003D0AC1" w:rsidRPr="0005253B">
              <w:rPr>
                <w:rFonts w:ascii="BIZ UDP明朝 Medium" w:eastAsia="BIZ UDP明朝 Medium" w:hAnsi="BIZ UDP明朝 Medium" w:hint="eastAsia"/>
                <w:sz w:val="20"/>
                <w:szCs w:val="20"/>
              </w:rPr>
              <w:t>スクールミッション・スクールポリシーにもとづく教育活動の進化と学習者主体の授業実践</w:t>
            </w:r>
          </w:p>
        </w:tc>
        <w:tc>
          <w:tcPr>
            <w:tcW w:w="2055" w:type="dxa"/>
          </w:tcPr>
          <w:p w14:paraId="4A8F0EBF" w14:textId="0E4D820F" w:rsidR="004437E3" w:rsidRPr="0005253B" w:rsidRDefault="00207CCC"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r w:rsidR="003D0AC1" w:rsidRPr="0005253B">
              <w:rPr>
                <w:rFonts w:asciiTheme="minorEastAsia" w:eastAsiaTheme="minorEastAsia" w:hAnsiTheme="minorEastAsia" w:hint="eastAsia"/>
                <w:sz w:val="20"/>
                <w:szCs w:val="20"/>
              </w:rPr>
              <w:t>校内の授業充実の取り組み</w:t>
            </w:r>
          </w:p>
          <w:p w14:paraId="6D3583C2" w14:textId="4DBA9776" w:rsidR="00FF09A6" w:rsidRPr="0005253B" w:rsidRDefault="004437E3"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003D0AC1" w:rsidRPr="0005253B">
              <w:rPr>
                <w:rFonts w:asciiTheme="minorEastAsia" w:eastAsiaTheme="minorEastAsia" w:hAnsiTheme="minorEastAsia" w:hint="eastAsia"/>
                <w:sz w:val="20"/>
                <w:szCs w:val="20"/>
              </w:rPr>
              <w:t>学習者主体の授業実践</w:t>
            </w:r>
          </w:p>
          <w:p w14:paraId="390CA988" w14:textId="77777777" w:rsidR="004437E3" w:rsidRPr="0005253B" w:rsidRDefault="004437E3"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w:t>
            </w:r>
            <w:r w:rsidR="003D0AC1" w:rsidRPr="0005253B">
              <w:rPr>
                <w:rFonts w:asciiTheme="minorEastAsia" w:eastAsiaTheme="minorEastAsia" w:hAnsiTheme="minorEastAsia" w:hint="eastAsia"/>
                <w:sz w:val="20"/>
                <w:szCs w:val="20"/>
              </w:rPr>
              <w:t>ICTを活用した基礎的環境整備、「１人１台タブレット」の活用による学びの充実</w:t>
            </w:r>
          </w:p>
          <w:p w14:paraId="35D08A38" w14:textId="77777777" w:rsidR="00D92F37" w:rsidRPr="0005253B" w:rsidRDefault="00FF09A6"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r w:rsidR="00D92F37" w:rsidRPr="0005253B">
              <w:rPr>
                <w:rFonts w:asciiTheme="minorEastAsia" w:eastAsiaTheme="minorEastAsia" w:hAnsiTheme="minorEastAsia" w:hint="eastAsia"/>
                <w:sz w:val="20"/>
                <w:szCs w:val="20"/>
              </w:rPr>
              <w:t>）主体的な学びプログラムの構築と実践</w:t>
            </w:r>
          </w:p>
          <w:p w14:paraId="1C534895" w14:textId="0A515E9D" w:rsidR="00D92F37" w:rsidRPr="0005253B" w:rsidRDefault="006E2674" w:rsidP="009C1579">
            <w:pPr>
              <w:pStyle w:val="a3"/>
              <w:spacing w:line="240" w:lineRule="auto"/>
              <w:ind w:left="0" w:firstLineChars="0" w:firstLine="0"/>
              <w:rPr>
                <w:rFonts w:asciiTheme="minorEastAsia" w:eastAsiaTheme="minorEastAsia" w:hAnsiTheme="minorEastAsia"/>
              </w:rPr>
            </w:pPr>
            <w:r w:rsidRPr="0005253B">
              <w:rPr>
                <w:rFonts w:asciiTheme="minorEastAsia" w:eastAsiaTheme="minorEastAsia" w:hAnsiTheme="minorEastAsia" w:hint="eastAsia"/>
              </w:rPr>
              <w:t>ア</w:t>
            </w:r>
            <w:r w:rsidR="00207CCC" w:rsidRPr="0005253B">
              <w:rPr>
                <w:rFonts w:asciiTheme="minorEastAsia" w:eastAsiaTheme="minorEastAsia" w:hAnsiTheme="minorEastAsia" w:hint="eastAsia"/>
              </w:rPr>
              <w:t xml:space="preserve"> </w:t>
            </w:r>
            <w:r w:rsidR="00D92F37" w:rsidRPr="0005253B">
              <w:rPr>
                <w:rFonts w:asciiTheme="minorEastAsia" w:eastAsiaTheme="minorEastAsia" w:hAnsiTheme="minorEastAsia" w:hint="eastAsia"/>
              </w:rPr>
              <w:t>「産業社会と人間」等「ライフワーク」の深化</w:t>
            </w:r>
          </w:p>
          <w:p w14:paraId="4214457C" w14:textId="77777777" w:rsidR="006E2674" w:rsidRPr="0005253B" w:rsidRDefault="006E2674" w:rsidP="009C1579">
            <w:pPr>
              <w:pStyle w:val="a3"/>
              <w:spacing w:line="240" w:lineRule="auto"/>
              <w:ind w:left="0" w:firstLineChars="0" w:firstLine="0"/>
              <w:rPr>
                <w:rFonts w:asciiTheme="minorEastAsia" w:eastAsiaTheme="minorEastAsia" w:hAnsiTheme="minorEastAsia"/>
              </w:rPr>
            </w:pPr>
          </w:p>
          <w:p w14:paraId="7D727658" w14:textId="77777777" w:rsidR="009C1579" w:rsidRPr="0005253B" w:rsidRDefault="009C1579" w:rsidP="009C1579">
            <w:pPr>
              <w:pStyle w:val="a3"/>
              <w:spacing w:line="240" w:lineRule="auto"/>
              <w:ind w:left="0" w:firstLineChars="0" w:firstLine="0"/>
              <w:rPr>
                <w:rFonts w:asciiTheme="minorEastAsia" w:eastAsiaTheme="minorEastAsia" w:hAnsiTheme="minorEastAsia"/>
              </w:rPr>
            </w:pPr>
          </w:p>
          <w:p w14:paraId="5E54FAF1" w14:textId="77777777" w:rsidR="009C1579" w:rsidRPr="0005253B" w:rsidRDefault="009C1579" w:rsidP="009C1579">
            <w:pPr>
              <w:pStyle w:val="a3"/>
              <w:spacing w:line="240" w:lineRule="auto"/>
              <w:ind w:left="0" w:firstLineChars="0" w:firstLine="0"/>
              <w:rPr>
                <w:rFonts w:asciiTheme="minorEastAsia" w:eastAsiaTheme="minorEastAsia" w:hAnsiTheme="minorEastAsia"/>
              </w:rPr>
            </w:pPr>
          </w:p>
          <w:p w14:paraId="179CC7AE" w14:textId="77777777" w:rsidR="009C1579" w:rsidRPr="0005253B" w:rsidRDefault="009C1579" w:rsidP="009C1579">
            <w:pPr>
              <w:pStyle w:val="a3"/>
              <w:spacing w:line="240" w:lineRule="auto"/>
              <w:ind w:left="0" w:firstLineChars="0" w:firstLine="0"/>
              <w:rPr>
                <w:rFonts w:asciiTheme="minorEastAsia" w:eastAsiaTheme="minorEastAsia" w:hAnsiTheme="minorEastAsia"/>
              </w:rPr>
            </w:pPr>
          </w:p>
          <w:p w14:paraId="7BAA1E59" w14:textId="77777777" w:rsidR="009C1579" w:rsidRPr="0005253B" w:rsidRDefault="009C1579" w:rsidP="009C1579">
            <w:pPr>
              <w:pStyle w:val="a3"/>
              <w:spacing w:line="240" w:lineRule="auto"/>
              <w:ind w:left="0" w:firstLineChars="0" w:firstLine="0"/>
              <w:rPr>
                <w:rFonts w:asciiTheme="minorEastAsia" w:eastAsiaTheme="minorEastAsia" w:hAnsiTheme="minorEastAsia"/>
              </w:rPr>
            </w:pPr>
          </w:p>
          <w:p w14:paraId="6DE0B484" w14:textId="77777777" w:rsidR="009C1579" w:rsidRPr="0005253B" w:rsidRDefault="009C1579" w:rsidP="009C1579">
            <w:pPr>
              <w:pStyle w:val="a3"/>
              <w:spacing w:line="240" w:lineRule="auto"/>
              <w:ind w:left="0" w:firstLineChars="0" w:firstLine="0"/>
              <w:rPr>
                <w:rFonts w:asciiTheme="minorEastAsia" w:eastAsiaTheme="minorEastAsia" w:hAnsiTheme="minorEastAsia"/>
              </w:rPr>
            </w:pPr>
          </w:p>
          <w:p w14:paraId="1EBA7938" w14:textId="77777777" w:rsidR="00D92F37" w:rsidRPr="0005253B" w:rsidRDefault="00FF09A6"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r w:rsidR="00D92F37" w:rsidRPr="0005253B">
              <w:rPr>
                <w:rFonts w:asciiTheme="minorEastAsia" w:eastAsiaTheme="minorEastAsia" w:hAnsiTheme="minorEastAsia" w:hint="eastAsia"/>
                <w:sz w:val="20"/>
                <w:szCs w:val="20"/>
              </w:rPr>
              <w:t>）通級指導教室および自立支援コースの授業の内容創造</w:t>
            </w:r>
          </w:p>
          <w:p w14:paraId="72C924A5" w14:textId="36D539A3" w:rsidR="00D92F37" w:rsidRPr="0005253B" w:rsidRDefault="00FF09A6" w:rsidP="009C1579">
            <w:pPr>
              <w:ind w:left="1"/>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通級指導教室の授業「ライフスキル」の充実</w:t>
            </w:r>
          </w:p>
        </w:tc>
        <w:tc>
          <w:tcPr>
            <w:tcW w:w="4749" w:type="dxa"/>
            <w:tcBorders>
              <w:right w:val="dashed" w:sz="4" w:space="0" w:color="auto"/>
            </w:tcBorders>
          </w:tcPr>
          <w:p w14:paraId="298FBCD6" w14:textId="77777777" w:rsidR="004437E3" w:rsidRPr="0005253B" w:rsidRDefault="004437E3" w:rsidP="009C1579">
            <w:pPr>
              <w:pStyle w:val="ab"/>
              <w:numPr>
                <w:ilvl w:val="0"/>
                <w:numId w:val="24"/>
              </w:numPr>
              <w:ind w:leftChars="0"/>
              <w:rPr>
                <w:rFonts w:asciiTheme="minorEastAsia" w:eastAsiaTheme="minorEastAsia" w:hAnsiTheme="minorEastAsia"/>
                <w:sz w:val="20"/>
                <w:szCs w:val="20"/>
              </w:rPr>
            </w:pPr>
          </w:p>
          <w:p w14:paraId="0A4C30FE" w14:textId="14314F47" w:rsidR="00FF09A6" w:rsidRPr="0005253B" w:rsidRDefault="004437E3"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003D0AC1" w:rsidRPr="0005253B">
              <w:rPr>
                <w:rFonts w:asciiTheme="minorEastAsia" w:eastAsiaTheme="minorEastAsia" w:hAnsiTheme="minorEastAsia" w:hint="eastAsia"/>
                <w:sz w:val="20"/>
                <w:szCs w:val="20"/>
              </w:rPr>
              <w:t>授業設計の視点「GOLDEN」理論にもとづいて単元を逆向きに設計し「問いの変換」を組み入れながら学習者主体の授業を展開する。</w:t>
            </w:r>
          </w:p>
          <w:p w14:paraId="28002C2F" w14:textId="4DE6BB23" w:rsidR="004437E3" w:rsidRPr="0005253B" w:rsidRDefault="004437E3"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校内ICT</w:t>
            </w:r>
            <w:r w:rsidR="00812F37" w:rsidRPr="0005253B">
              <w:rPr>
                <w:rFonts w:asciiTheme="minorEastAsia" w:eastAsiaTheme="minorEastAsia" w:hAnsiTheme="minorEastAsia" w:hint="eastAsia"/>
                <w:sz w:val="20"/>
                <w:szCs w:val="20"/>
              </w:rPr>
              <w:t>環境の整備を図り、１人</w:t>
            </w:r>
            <w:r w:rsidR="0014528C" w:rsidRPr="0005253B">
              <w:rPr>
                <w:rFonts w:asciiTheme="minorEastAsia" w:eastAsiaTheme="minorEastAsia" w:hAnsiTheme="minorEastAsia" w:hint="eastAsia"/>
                <w:sz w:val="20"/>
                <w:szCs w:val="20"/>
              </w:rPr>
              <w:t>１</w:t>
            </w:r>
            <w:r w:rsidRPr="0005253B">
              <w:rPr>
                <w:rFonts w:asciiTheme="minorEastAsia" w:eastAsiaTheme="minorEastAsia" w:hAnsiTheme="minorEastAsia" w:hint="eastAsia"/>
                <w:sz w:val="20"/>
                <w:szCs w:val="20"/>
              </w:rPr>
              <w:t>台端末の授業における活用の充実を図る。</w:t>
            </w:r>
          </w:p>
          <w:p w14:paraId="29ABCB7C" w14:textId="77777777" w:rsidR="003D0AC1" w:rsidRPr="0005253B" w:rsidRDefault="003D0AC1" w:rsidP="009C1579">
            <w:pPr>
              <w:rPr>
                <w:rFonts w:asciiTheme="minorEastAsia" w:eastAsiaTheme="minorEastAsia" w:hAnsiTheme="minorEastAsia"/>
                <w:sz w:val="20"/>
                <w:szCs w:val="20"/>
              </w:rPr>
            </w:pPr>
          </w:p>
          <w:p w14:paraId="3EAA27AB" w14:textId="77777777" w:rsidR="003D0AC1" w:rsidRPr="0005253B" w:rsidRDefault="003D0AC1" w:rsidP="009C1579">
            <w:pPr>
              <w:rPr>
                <w:rFonts w:asciiTheme="minorEastAsia" w:eastAsiaTheme="minorEastAsia" w:hAnsiTheme="minorEastAsia"/>
                <w:sz w:val="20"/>
                <w:szCs w:val="20"/>
              </w:rPr>
            </w:pPr>
          </w:p>
          <w:p w14:paraId="747D37B9" w14:textId="77777777" w:rsidR="009C1579" w:rsidRPr="0005253B" w:rsidRDefault="009C1579" w:rsidP="009C1579">
            <w:pPr>
              <w:rPr>
                <w:rFonts w:asciiTheme="minorEastAsia" w:eastAsiaTheme="minorEastAsia" w:hAnsiTheme="minorEastAsia"/>
                <w:sz w:val="20"/>
                <w:szCs w:val="20"/>
              </w:rPr>
            </w:pPr>
          </w:p>
          <w:p w14:paraId="20C099DF" w14:textId="77777777" w:rsidR="00D92F37" w:rsidRPr="0005253B" w:rsidRDefault="00FF09A6"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r w:rsidR="00D92F37" w:rsidRPr="0005253B">
              <w:rPr>
                <w:rFonts w:asciiTheme="minorEastAsia" w:eastAsiaTheme="minorEastAsia" w:hAnsiTheme="minorEastAsia" w:hint="eastAsia"/>
                <w:sz w:val="20"/>
                <w:szCs w:val="20"/>
              </w:rPr>
              <w:t>）</w:t>
            </w:r>
          </w:p>
          <w:p w14:paraId="17DBD62F" w14:textId="77777777" w:rsidR="00D92F37" w:rsidRPr="0005253B" w:rsidRDefault="006D2F10"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D92F37" w:rsidRPr="0005253B">
              <w:rPr>
                <w:rFonts w:asciiTheme="minorEastAsia" w:eastAsiaTheme="minorEastAsia" w:hAnsiTheme="minorEastAsia" w:hint="eastAsia"/>
                <w:sz w:val="20"/>
                <w:szCs w:val="20"/>
              </w:rPr>
              <w:t>・「産業社会と人間」</w:t>
            </w:r>
            <w:r w:rsidR="003D0AC1" w:rsidRPr="0005253B">
              <w:rPr>
                <w:rFonts w:asciiTheme="minorEastAsia" w:eastAsiaTheme="minorEastAsia" w:hAnsiTheme="minorEastAsia" w:hint="eastAsia"/>
                <w:sz w:val="20"/>
                <w:szCs w:val="20"/>
              </w:rPr>
              <w:t>、「課題研究」、「論理コミュニケーション」</w:t>
            </w:r>
            <w:r w:rsidR="00D92F37" w:rsidRPr="0005253B">
              <w:rPr>
                <w:rFonts w:asciiTheme="minorEastAsia" w:eastAsiaTheme="minorEastAsia" w:hAnsiTheme="minorEastAsia" w:hint="eastAsia"/>
                <w:sz w:val="20"/>
                <w:szCs w:val="20"/>
              </w:rPr>
              <w:t>など松高総合学科「ライフワーク」によっ</w:t>
            </w:r>
            <w:r w:rsidR="002E5578" w:rsidRPr="0005253B">
              <w:rPr>
                <w:rFonts w:asciiTheme="minorEastAsia" w:eastAsiaTheme="minorEastAsia" w:hAnsiTheme="minorEastAsia" w:hint="eastAsia"/>
                <w:sz w:val="20"/>
                <w:szCs w:val="20"/>
              </w:rPr>
              <w:t>て学びのベースとなる「学び方を学ぶ」（メタ認知の力）</w:t>
            </w:r>
            <w:r w:rsidR="003D0AC1" w:rsidRPr="0005253B">
              <w:rPr>
                <w:rFonts w:asciiTheme="minorEastAsia" w:eastAsiaTheme="minorEastAsia" w:hAnsiTheme="minorEastAsia" w:hint="eastAsia"/>
                <w:sz w:val="20"/>
                <w:szCs w:val="20"/>
              </w:rPr>
              <w:t>を</w:t>
            </w:r>
            <w:r w:rsidR="002E5578" w:rsidRPr="0005253B">
              <w:rPr>
                <w:rFonts w:asciiTheme="minorEastAsia" w:eastAsiaTheme="minorEastAsia" w:hAnsiTheme="minorEastAsia" w:hint="eastAsia"/>
                <w:sz w:val="20"/>
                <w:szCs w:val="20"/>
              </w:rPr>
              <w:t>実践する</w:t>
            </w:r>
            <w:r w:rsidR="00D92F37" w:rsidRPr="0005253B">
              <w:rPr>
                <w:rFonts w:asciiTheme="minorEastAsia" w:eastAsiaTheme="minorEastAsia" w:hAnsiTheme="minorEastAsia" w:hint="eastAsia"/>
                <w:sz w:val="20"/>
                <w:szCs w:val="20"/>
              </w:rPr>
              <w:t>。</w:t>
            </w:r>
          </w:p>
          <w:p w14:paraId="67B47834" w14:textId="77777777" w:rsidR="003D0AC1" w:rsidRPr="0005253B" w:rsidRDefault="003D0AC1" w:rsidP="009C1579">
            <w:pPr>
              <w:rPr>
                <w:rFonts w:asciiTheme="minorEastAsia" w:eastAsiaTheme="minorEastAsia" w:hAnsiTheme="minorEastAsia"/>
                <w:sz w:val="20"/>
                <w:szCs w:val="20"/>
              </w:rPr>
            </w:pPr>
          </w:p>
          <w:p w14:paraId="425300E5" w14:textId="77777777" w:rsidR="009C1579" w:rsidRPr="0005253B" w:rsidRDefault="009C1579" w:rsidP="009C1579">
            <w:pPr>
              <w:rPr>
                <w:rFonts w:asciiTheme="minorEastAsia" w:eastAsiaTheme="minorEastAsia" w:hAnsiTheme="minorEastAsia"/>
                <w:sz w:val="20"/>
                <w:szCs w:val="20"/>
              </w:rPr>
            </w:pPr>
          </w:p>
          <w:p w14:paraId="57AC0D55" w14:textId="77777777" w:rsidR="009C1579" w:rsidRPr="0005253B" w:rsidRDefault="009C1579" w:rsidP="009C1579">
            <w:pPr>
              <w:rPr>
                <w:rFonts w:asciiTheme="minorEastAsia" w:eastAsiaTheme="minorEastAsia" w:hAnsiTheme="minorEastAsia"/>
                <w:sz w:val="20"/>
                <w:szCs w:val="20"/>
              </w:rPr>
            </w:pPr>
          </w:p>
          <w:p w14:paraId="515835A2" w14:textId="77777777" w:rsidR="009C1579" w:rsidRPr="0005253B" w:rsidRDefault="009C1579" w:rsidP="009C1579">
            <w:pPr>
              <w:rPr>
                <w:rFonts w:asciiTheme="minorEastAsia" w:eastAsiaTheme="minorEastAsia" w:hAnsiTheme="minorEastAsia"/>
                <w:sz w:val="20"/>
                <w:szCs w:val="20"/>
              </w:rPr>
            </w:pPr>
          </w:p>
          <w:p w14:paraId="01E09F53" w14:textId="77777777" w:rsidR="009C1579" w:rsidRPr="0005253B" w:rsidRDefault="009C1579" w:rsidP="009C1579">
            <w:pPr>
              <w:rPr>
                <w:rFonts w:asciiTheme="minorEastAsia" w:eastAsiaTheme="minorEastAsia" w:hAnsiTheme="minorEastAsia"/>
                <w:sz w:val="20"/>
                <w:szCs w:val="20"/>
              </w:rPr>
            </w:pPr>
          </w:p>
          <w:p w14:paraId="1BD15BD7" w14:textId="77777777" w:rsidR="009C1579" w:rsidRPr="0005253B" w:rsidRDefault="009C1579" w:rsidP="009C1579">
            <w:pPr>
              <w:rPr>
                <w:rFonts w:asciiTheme="minorEastAsia" w:eastAsiaTheme="minorEastAsia" w:hAnsiTheme="minorEastAsia"/>
                <w:sz w:val="20"/>
                <w:szCs w:val="20"/>
              </w:rPr>
            </w:pPr>
          </w:p>
          <w:p w14:paraId="7535F1A6" w14:textId="77777777" w:rsidR="009C1579" w:rsidRPr="0005253B" w:rsidRDefault="009C1579" w:rsidP="009C1579">
            <w:pPr>
              <w:rPr>
                <w:rFonts w:asciiTheme="minorEastAsia" w:eastAsiaTheme="minorEastAsia" w:hAnsiTheme="minorEastAsia"/>
                <w:sz w:val="20"/>
                <w:szCs w:val="20"/>
              </w:rPr>
            </w:pPr>
          </w:p>
          <w:p w14:paraId="11744666" w14:textId="77777777" w:rsidR="00D92F37" w:rsidRPr="0005253B" w:rsidRDefault="00FF09A6" w:rsidP="009C1579">
            <w:pPr>
              <w:ind w:leftChars="-200" w:left="-420" w:firstLineChars="200" w:firstLine="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r w:rsidR="00D92F37" w:rsidRPr="0005253B">
              <w:rPr>
                <w:rFonts w:asciiTheme="minorEastAsia" w:eastAsiaTheme="minorEastAsia" w:hAnsiTheme="minorEastAsia" w:hint="eastAsia"/>
                <w:sz w:val="20"/>
                <w:szCs w:val="20"/>
              </w:rPr>
              <w:t>）</w:t>
            </w:r>
          </w:p>
          <w:p w14:paraId="34BD72EC" w14:textId="77777777" w:rsidR="00D92F37" w:rsidRPr="0005253B" w:rsidRDefault="00D92F37"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ア・通級指導教室の授業「ライフスキル」の内容深化を専門家を交えた通級チームによって行ない、ソ</w:t>
            </w:r>
            <w:r w:rsidR="00FF09A6" w:rsidRPr="0005253B">
              <w:rPr>
                <w:rFonts w:asciiTheme="minorEastAsia" w:eastAsiaTheme="minorEastAsia" w:hAnsiTheme="minorEastAsia" w:hint="eastAsia"/>
                <w:sz w:val="20"/>
                <w:szCs w:val="20"/>
              </w:rPr>
              <w:t>ーシャルスキルの獲得と社会的自立を促進するカリキュラムの充実を図る</w:t>
            </w:r>
            <w:r w:rsidRPr="0005253B">
              <w:rPr>
                <w:rFonts w:asciiTheme="minorEastAsia" w:eastAsiaTheme="minorEastAsia" w:hAnsiTheme="minorEastAsia" w:hint="eastAsia"/>
                <w:sz w:val="20"/>
                <w:szCs w:val="20"/>
              </w:rPr>
              <w:t>。</w:t>
            </w:r>
          </w:p>
        </w:tc>
        <w:tc>
          <w:tcPr>
            <w:tcW w:w="4111" w:type="dxa"/>
            <w:tcBorders>
              <w:right w:val="dashed" w:sz="4" w:space="0" w:color="auto"/>
            </w:tcBorders>
          </w:tcPr>
          <w:p w14:paraId="62EEA697" w14:textId="77777777" w:rsidR="003D0AC1" w:rsidRPr="0005253B" w:rsidRDefault="004437E3"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7879ED68" w14:textId="24808B8E" w:rsidR="00FF09A6" w:rsidRPr="0005253B" w:rsidRDefault="003D0A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004437E3" w:rsidRPr="0005253B">
              <w:rPr>
                <w:rFonts w:asciiTheme="minorEastAsia" w:eastAsiaTheme="minorEastAsia" w:hAnsiTheme="minorEastAsia" w:hint="eastAsia"/>
                <w:sz w:val="20"/>
                <w:szCs w:val="20"/>
              </w:rPr>
              <w:t>「教え方に工夫している先生が多い」の肯定的回答を</w:t>
            </w:r>
            <w:r w:rsidR="004E393E" w:rsidRPr="0005253B">
              <w:rPr>
                <w:rFonts w:asciiTheme="minorEastAsia" w:eastAsiaTheme="minorEastAsia" w:hAnsiTheme="minorEastAsia" w:hint="eastAsia"/>
                <w:sz w:val="20"/>
                <w:szCs w:val="20"/>
              </w:rPr>
              <w:t>80</w:t>
            </w:r>
            <w:r w:rsidR="004437E3" w:rsidRPr="0005253B">
              <w:rPr>
                <w:rFonts w:asciiTheme="minorEastAsia" w:eastAsiaTheme="minorEastAsia" w:hAnsiTheme="minorEastAsia" w:hint="eastAsia"/>
                <w:sz w:val="20"/>
                <w:szCs w:val="20"/>
              </w:rPr>
              <w:t>％以上を維持する。（R</w:t>
            </w:r>
            <w:r w:rsidR="004E393E" w:rsidRPr="0005253B">
              <w:rPr>
                <w:rFonts w:asciiTheme="minorEastAsia" w:eastAsiaTheme="minorEastAsia" w:hAnsiTheme="minorEastAsia" w:hint="eastAsia"/>
                <w:sz w:val="20"/>
                <w:szCs w:val="20"/>
              </w:rPr>
              <w:t>５</w:t>
            </w:r>
            <w:r w:rsidR="004437E3"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87.3</w:t>
            </w:r>
            <w:r w:rsidR="004437E3" w:rsidRPr="0005253B">
              <w:rPr>
                <w:rFonts w:asciiTheme="minorEastAsia" w:eastAsiaTheme="minorEastAsia" w:hAnsiTheme="minorEastAsia" w:hint="eastAsia"/>
                <w:sz w:val="20"/>
                <w:szCs w:val="20"/>
              </w:rPr>
              <w:t>％）</w:t>
            </w:r>
          </w:p>
          <w:p w14:paraId="7895A6F7" w14:textId="13014959" w:rsidR="004437E3" w:rsidRPr="0005253B" w:rsidRDefault="004437E3"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生徒自己診断結果ICTによる授業への満足度の維持、向上。（</w:t>
            </w:r>
            <w:r w:rsidR="004E393E" w:rsidRPr="0005253B">
              <w:rPr>
                <w:rFonts w:asciiTheme="minorEastAsia" w:eastAsiaTheme="minorEastAsia" w:hAnsiTheme="minorEastAsia" w:hint="eastAsia"/>
                <w:sz w:val="20"/>
                <w:szCs w:val="20"/>
              </w:rPr>
              <w:t>83.6</w:t>
            </w:r>
            <w:r w:rsidRPr="0005253B">
              <w:rPr>
                <w:rFonts w:asciiTheme="minorEastAsia" w:eastAsiaTheme="minorEastAsia" w:hAnsiTheme="minorEastAsia" w:hint="eastAsia"/>
                <w:sz w:val="20"/>
                <w:szCs w:val="20"/>
              </w:rPr>
              <w:t>%）</w:t>
            </w:r>
          </w:p>
          <w:p w14:paraId="5D241A03" w14:textId="77777777" w:rsidR="009C1579" w:rsidRPr="0005253B" w:rsidRDefault="009C1579" w:rsidP="009C1579">
            <w:pPr>
              <w:ind w:left="400" w:hangingChars="200" w:hanging="400"/>
              <w:rPr>
                <w:rFonts w:asciiTheme="minorEastAsia" w:eastAsiaTheme="minorEastAsia" w:hAnsiTheme="minorEastAsia"/>
                <w:sz w:val="20"/>
                <w:szCs w:val="20"/>
              </w:rPr>
            </w:pPr>
          </w:p>
          <w:p w14:paraId="16BDA34D" w14:textId="77777777" w:rsidR="009C1579" w:rsidRPr="0005253B" w:rsidRDefault="009C1579" w:rsidP="009C1579">
            <w:pPr>
              <w:ind w:left="400" w:hangingChars="200" w:hanging="400"/>
              <w:rPr>
                <w:rFonts w:asciiTheme="minorEastAsia" w:eastAsiaTheme="minorEastAsia" w:hAnsiTheme="minorEastAsia"/>
                <w:sz w:val="20"/>
                <w:szCs w:val="20"/>
              </w:rPr>
            </w:pPr>
          </w:p>
          <w:p w14:paraId="04F4146D" w14:textId="77777777" w:rsidR="009C1579" w:rsidRPr="0005253B" w:rsidRDefault="009C1579" w:rsidP="009C1579">
            <w:pPr>
              <w:ind w:left="400" w:hangingChars="200" w:hanging="400"/>
              <w:rPr>
                <w:rFonts w:asciiTheme="minorEastAsia" w:eastAsiaTheme="minorEastAsia" w:hAnsiTheme="minorEastAsia"/>
                <w:sz w:val="20"/>
                <w:szCs w:val="20"/>
              </w:rPr>
            </w:pPr>
          </w:p>
          <w:p w14:paraId="2033390F" w14:textId="042E72BB" w:rsidR="00FF09A6" w:rsidRPr="0005253B" w:rsidRDefault="00FF09A6"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r w:rsidR="00D92F37" w:rsidRPr="0005253B">
              <w:rPr>
                <w:rFonts w:asciiTheme="minorEastAsia" w:eastAsiaTheme="minorEastAsia" w:hAnsiTheme="minorEastAsia" w:hint="eastAsia"/>
                <w:sz w:val="20"/>
                <w:szCs w:val="20"/>
              </w:rPr>
              <w:t>）</w:t>
            </w:r>
          </w:p>
          <w:p w14:paraId="6820BA81" w14:textId="0FB16211" w:rsidR="008E6FD2" w:rsidRPr="0005253B" w:rsidRDefault="006E2674" w:rsidP="009C1579">
            <w:pPr>
              <w:ind w:left="402" w:hangingChars="201" w:hanging="40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学校教育自己診断生徒用</w:t>
            </w:r>
            <w:r w:rsidR="00D92F37" w:rsidRPr="0005253B">
              <w:rPr>
                <w:rFonts w:asciiTheme="minorEastAsia" w:eastAsiaTheme="minorEastAsia" w:hAnsiTheme="minorEastAsia" w:hint="eastAsia"/>
                <w:sz w:val="20"/>
                <w:szCs w:val="20"/>
              </w:rPr>
              <w:t>「自己表現力」（</w:t>
            </w:r>
            <w:r w:rsidR="004E393E" w:rsidRPr="0005253B">
              <w:rPr>
                <w:rFonts w:asciiTheme="minorEastAsia" w:eastAsiaTheme="minorEastAsia" w:hAnsiTheme="minorEastAsia" w:hint="eastAsia"/>
                <w:sz w:val="20"/>
                <w:szCs w:val="20"/>
              </w:rPr>
              <w:t>89</w:t>
            </w:r>
            <w:r w:rsidR="00CF55AD" w:rsidRPr="0005253B">
              <w:rPr>
                <w:rFonts w:asciiTheme="minorEastAsia" w:eastAsiaTheme="minorEastAsia" w:hAnsiTheme="minorEastAsia"/>
                <w:sz w:val="20"/>
                <w:szCs w:val="20"/>
              </w:rPr>
              <w:t>.</w:t>
            </w:r>
            <w:r w:rsidR="00CF6D97" w:rsidRPr="0005253B">
              <w:rPr>
                <w:rFonts w:asciiTheme="minorEastAsia" w:eastAsiaTheme="minorEastAsia" w:hAnsiTheme="minorEastAsia" w:hint="eastAsia"/>
                <w:sz w:val="20"/>
                <w:szCs w:val="20"/>
              </w:rPr>
              <w:t>１</w:t>
            </w:r>
            <w:r w:rsidR="00D92F37" w:rsidRPr="0005253B">
              <w:rPr>
                <w:rFonts w:asciiTheme="minorEastAsia" w:eastAsiaTheme="minorEastAsia" w:hAnsiTheme="minorEastAsia" w:hint="eastAsia"/>
                <w:sz w:val="20"/>
                <w:szCs w:val="20"/>
              </w:rPr>
              <w:t>％）</w:t>
            </w:r>
            <w:r w:rsidR="008E6FD2" w:rsidRPr="0005253B">
              <w:rPr>
                <w:rFonts w:asciiTheme="minorEastAsia" w:eastAsiaTheme="minorEastAsia" w:hAnsiTheme="minorEastAsia" w:hint="eastAsia"/>
                <w:sz w:val="20"/>
                <w:szCs w:val="20"/>
              </w:rPr>
              <w:t>、</w:t>
            </w:r>
          </w:p>
          <w:p w14:paraId="4A9FE0B2" w14:textId="07D85099" w:rsidR="008E6FD2" w:rsidRPr="0005253B" w:rsidRDefault="00D92F37" w:rsidP="009C1579">
            <w:pPr>
              <w:ind w:leftChars="200" w:left="422" w:hangingChars="1" w:hanging="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「コミュニケーション力」</w:t>
            </w:r>
            <w:r w:rsidR="00AF24AA"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87.1</w:t>
            </w:r>
            <w:r w:rsidRPr="0005253B">
              <w:rPr>
                <w:rFonts w:asciiTheme="minorEastAsia" w:eastAsiaTheme="minorEastAsia" w:hAnsiTheme="minorEastAsia" w:hint="eastAsia"/>
                <w:sz w:val="20"/>
                <w:szCs w:val="20"/>
              </w:rPr>
              <w:t>%)</w:t>
            </w:r>
            <w:r w:rsidR="008E6FD2" w:rsidRPr="0005253B">
              <w:rPr>
                <w:rFonts w:asciiTheme="minorEastAsia" w:eastAsiaTheme="minorEastAsia" w:hAnsiTheme="minorEastAsia" w:hint="eastAsia"/>
                <w:sz w:val="20"/>
                <w:szCs w:val="20"/>
              </w:rPr>
              <w:t>、</w:t>
            </w:r>
          </w:p>
          <w:p w14:paraId="727BF3D6" w14:textId="6702EC68" w:rsidR="00D92F37" w:rsidRPr="0005253B" w:rsidRDefault="00D92F37" w:rsidP="009C1579">
            <w:pPr>
              <w:ind w:leftChars="200" w:left="422" w:hangingChars="1" w:hanging="2"/>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「論理コミュニケーション力」</w:t>
            </w:r>
            <w:r w:rsidR="002E5578"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82.8</w:t>
            </w:r>
            <w:r w:rsidRPr="0005253B">
              <w:rPr>
                <w:rFonts w:asciiTheme="minorEastAsia" w:eastAsiaTheme="minorEastAsia" w:hAnsiTheme="minorEastAsia" w:hint="eastAsia"/>
                <w:sz w:val="20"/>
                <w:szCs w:val="20"/>
              </w:rPr>
              <w:t>％)の維持・向上。</w:t>
            </w:r>
          </w:p>
          <w:p w14:paraId="18465D85" w14:textId="77777777" w:rsidR="00AC1241" w:rsidRPr="0005253B" w:rsidRDefault="00D92F37"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・総合学科アンケート「学んで良かった」</w:t>
            </w:r>
          </w:p>
          <w:p w14:paraId="5E7E65B2" w14:textId="22629FEA" w:rsidR="008E6FD2" w:rsidRPr="0005253B" w:rsidRDefault="00D92F37" w:rsidP="009C1579">
            <w:pPr>
              <w:ind w:leftChars="200" w:left="42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98.7</w:t>
            </w:r>
            <w:r w:rsidRPr="0005253B">
              <w:rPr>
                <w:rFonts w:asciiTheme="minorEastAsia" w:eastAsiaTheme="minorEastAsia" w:hAnsiTheme="minorEastAsia" w:hint="eastAsia"/>
                <w:sz w:val="20"/>
                <w:szCs w:val="20"/>
              </w:rPr>
              <w:t>%）</w:t>
            </w:r>
            <w:r w:rsidR="00812F37" w:rsidRPr="0005253B">
              <w:rPr>
                <w:rFonts w:asciiTheme="minorEastAsia" w:eastAsiaTheme="minorEastAsia" w:hAnsiTheme="minorEastAsia" w:hint="eastAsia"/>
                <w:sz w:val="20"/>
                <w:szCs w:val="20"/>
              </w:rPr>
              <w:t>の肯定的回答を</w:t>
            </w:r>
            <w:r w:rsidR="004E393E" w:rsidRPr="0005253B">
              <w:rPr>
                <w:rFonts w:asciiTheme="minorEastAsia" w:eastAsiaTheme="minorEastAsia" w:hAnsiTheme="minorEastAsia" w:hint="eastAsia"/>
                <w:sz w:val="20"/>
                <w:szCs w:val="20"/>
              </w:rPr>
              <w:t>90</w:t>
            </w:r>
            <w:r w:rsidR="00812F37" w:rsidRPr="0005253B">
              <w:rPr>
                <w:rFonts w:asciiTheme="minorEastAsia" w:eastAsiaTheme="minorEastAsia" w:hAnsiTheme="minorEastAsia" w:hint="eastAsia"/>
                <w:sz w:val="20"/>
                <w:szCs w:val="20"/>
              </w:rPr>
              <w:t>％以上を維持する。</w:t>
            </w:r>
          </w:p>
          <w:p w14:paraId="32104837" w14:textId="77060E43" w:rsidR="00D92F37" w:rsidRPr="0005253B" w:rsidRDefault="008E6FD2" w:rsidP="009C1579">
            <w:pPr>
              <w:ind w:leftChars="100" w:left="41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w:t>
            </w:r>
            <w:r w:rsidR="00D92F37" w:rsidRPr="0005253B">
              <w:rPr>
                <w:rFonts w:asciiTheme="minorEastAsia" w:eastAsiaTheme="minorEastAsia" w:hAnsiTheme="minorEastAsia" w:hint="eastAsia"/>
                <w:sz w:val="20"/>
                <w:szCs w:val="20"/>
              </w:rPr>
              <w:t>｢産業社会と人間｣は将来の参考になった」（</w:t>
            </w:r>
            <w:r w:rsidR="00E05571" w:rsidRPr="0005253B">
              <w:rPr>
                <w:rFonts w:asciiTheme="minorEastAsia" w:eastAsiaTheme="minorEastAsia" w:hAnsiTheme="minorEastAsia" w:hint="eastAsia"/>
                <w:sz w:val="20"/>
                <w:szCs w:val="20"/>
              </w:rPr>
              <w:t>88.6</w:t>
            </w:r>
            <w:r w:rsidR="00D92F37" w:rsidRPr="0005253B">
              <w:rPr>
                <w:rFonts w:asciiTheme="minorEastAsia" w:eastAsiaTheme="minorEastAsia" w:hAnsiTheme="minorEastAsia" w:hint="eastAsia"/>
                <w:sz w:val="20"/>
                <w:szCs w:val="20"/>
              </w:rPr>
              <w:t>%</w:t>
            </w:r>
            <w:r w:rsidR="003A5CEB" w:rsidRPr="0005253B">
              <w:rPr>
                <w:rFonts w:asciiTheme="minorEastAsia" w:eastAsiaTheme="minorEastAsia" w:hAnsiTheme="minorEastAsia" w:hint="eastAsia"/>
                <w:sz w:val="20"/>
                <w:szCs w:val="20"/>
              </w:rPr>
              <w:t>）の肯定的回答を</w:t>
            </w:r>
            <w:r w:rsidR="004E393E" w:rsidRPr="0005253B">
              <w:rPr>
                <w:rFonts w:asciiTheme="minorEastAsia" w:eastAsiaTheme="minorEastAsia" w:hAnsiTheme="minorEastAsia" w:hint="eastAsia"/>
                <w:sz w:val="20"/>
                <w:szCs w:val="20"/>
              </w:rPr>
              <w:t>85</w:t>
            </w:r>
            <w:r w:rsidR="00812F37" w:rsidRPr="0005253B">
              <w:rPr>
                <w:rFonts w:asciiTheme="minorEastAsia" w:eastAsiaTheme="minorEastAsia" w:hAnsiTheme="minorEastAsia" w:hint="eastAsia"/>
                <w:sz w:val="20"/>
                <w:szCs w:val="20"/>
              </w:rPr>
              <w:t>％以上を維持する。</w:t>
            </w:r>
          </w:p>
          <w:p w14:paraId="1B1F9BC8" w14:textId="77777777" w:rsidR="00D92F37" w:rsidRPr="0005253B" w:rsidRDefault="008E6FD2" w:rsidP="009C1579">
            <w:pPr>
              <w:ind w:leftChars="-10" w:left="423" w:hangingChars="222" w:hanging="444"/>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r w:rsidR="00D92F37" w:rsidRPr="0005253B">
              <w:rPr>
                <w:rFonts w:asciiTheme="minorEastAsia" w:eastAsiaTheme="minorEastAsia" w:hAnsiTheme="minorEastAsia" w:hint="eastAsia"/>
                <w:sz w:val="20"/>
                <w:szCs w:val="20"/>
              </w:rPr>
              <w:t>）</w:t>
            </w:r>
          </w:p>
          <w:p w14:paraId="26A7F657" w14:textId="77777777" w:rsidR="00D92F37" w:rsidRPr="0005253B" w:rsidRDefault="00D92F37" w:rsidP="009C1579">
            <w:pPr>
              <w:ind w:leftChars="-10" w:left="423" w:hangingChars="222" w:hanging="444"/>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ア・通級指導を受けた生徒の満足度</w:t>
            </w:r>
            <w:r w:rsidR="0047443C" w:rsidRPr="0005253B">
              <w:rPr>
                <w:rFonts w:asciiTheme="minorEastAsia" w:eastAsiaTheme="minorEastAsia" w:hAnsiTheme="minorEastAsia" w:hint="eastAsia"/>
                <w:sz w:val="20"/>
                <w:szCs w:val="20"/>
              </w:rPr>
              <w:t>9</w:t>
            </w:r>
            <w:r w:rsidRPr="0005253B">
              <w:rPr>
                <w:rFonts w:asciiTheme="minorEastAsia" w:eastAsiaTheme="minorEastAsia" w:hAnsiTheme="minorEastAsia" w:hint="eastAsia"/>
                <w:sz w:val="20"/>
                <w:szCs w:val="20"/>
              </w:rPr>
              <w:t>0％以上をめざす。（</w:t>
            </w:r>
            <w:r w:rsidR="000C5F06" w:rsidRPr="0005253B">
              <w:rPr>
                <w:rFonts w:asciiTheme="minorEastAsia" w:eastAsiaTheme="minorEastAsia" w:hAnsiTheme="minorEastAsia" w:hint="eastAsia"/>
                <w:sz w:val="20"/>
                <w:szCs w:val="20"/>
              </w:rPr>
              <w:t>100</w:t>
            </w:r>
            <w:r w:rsidR="00C958EA"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tcPr>
          <w:p w14:paraId="39B293D2" w14:textId="77777777" w:rsidR="00DC6AFE"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2C27F941" w14:textId="251FE13C" w:rsidR="00D472C1" w:rsidRPr="0005253B" w:rsidRDefault="00DC6AFE"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 「授業展開」（86.0％）</w:t>
            </w:r>
            <w:r w:rsidR="00D472C1" w:rsidRPr="0005253B">
              <w:rPr>
                <w:rFonts w:asciiTheme="minorEastAsia" w:eastAsiaTheme="minorEastAsia" w:hAnsiTheme="minorEastAsia" w:hint="eastAsia"/>
                <w:sz w:val="20"/>
                <w:szCs w:val="20"/>
              </w:rPr>
              <w:t>（〇）</w:t>
            </w:r>
          </w:p>
          <w:p w14:paraId="18E7612B" w14:textId="46499682" w:rsidR="00DC6AFE" w:rsidRPr="0005253B" w:rsidRDefault="00DC6AFE"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 「ＩＣＴの活用」（87.6％）（◎）</w:t>
            </w:r>
          </w:p>
          <w:p w14:paraId="6404E101" w14:textId="77777777" w:rsidR="001B1B94" w:rsidRPr="0005253B" w:rsidRDefault="001B1B94" w:rsidP="009C1579">
            <w:pPr>
              <w:rPr>
                <w:rFonts w:asciiTheme="minorEastAsia" w:eastAsiaTheme="minorEastAsia" w:hAnsiTheme="minorEastAsia"/>
                <w:sz w:val="20"/>
                <w:szCs w:val="20"/>
              </w:rPr>
            </w:pPr>
          </w:p>
          <w:p w14:paraId="73AB0483" w14:textId="77777777" w:rsidR="009C1579" w:rsidRPr="0005253B" w:rsidRDefault="009C1579" w:rsidP="009C1579">
            <w:pPr>
              <w:rPr>
                <w:rFonts w:asciiTheme="minorEastAsia" w:eastAsiaTheme="minorEastAsia" w:hAnsiTheme="minorEastAsia"/>
                <w:sz w:val="20"/>
                <w:szCs w:val="20"/>
              </w:rPr>
            </w:pPr>
          </w:p>
          <w:p w14:paraId="5B122D6B" w14:textId="77777777" w:rsidR="009C1579" w:rsidRPr="0005253B" w:rsidRDefault="009C1579" w:rsidP="009C1579">
            <w:pPr>
              <w:rPr>
                <w:rFonts w:asciiTheme="minorEastAsia" w:eastAsiaTheme="minorEastAsia" w:hAnsiTheme="minorEastAsia"/>
                <w:sz w:val="20"/>
                <w:szCs w:val="20"/>
              </w:rPr>
            </w:pPr>
          </w:p>
          <w:p w14:paraId="4253C861" w14:textId="77777777" w:rsidR="009C1579" w:rsidRPr="0005253B" w:rsidRDefault="009C1579" w:rsidP="009C1579">
            <w:pPr>
              <w:rPr>
                <w:rFonts w:asciiTheme="minorEastAsia" w:eastAsiaTheme="minorEastAsia" w:hAnsiTheme="minorEastAsia"/>
                <w:sz w:val="20"/>
                <w:szCs w:val="20"/>
              </w:rPr>
            </w:pPr>
          </w:p>
          <w:p w14:paraId="2D5DF655" w14:textId="77777777" w:rsidR="009C1579" w:rsidRPr="0005253B" w:rsidRDefault="009C1579" w:rsidP="009C1579">
            <w:pPr>
              <w:rPr>
                <w:rFonts w:asciiTheme="minorEastAsia" w:eastAsiaTheme="minorEastAsia" w:hAnsiTheme="minorEastAsia"/>
                <w:sz w:val="20"/>
                <w:szCs w:val="20"/>
              </w:rPr>
            </w:pPr>
          </w:p>
          <w:p w14:paraId="457E1B23" w14:textId="77777777" w:rsidR="009C1579" w:rsidRPr="0005253B" w:rsidRDefault="009C1579" w:rsidP="009C1579">
            <w:pPr>
              <w:rPr>
                <w:rFonts w:asciiTheme="minorEastAsia" w:eastAsiaTheme="minorEastAsia" w:hAnsiTheme="minorEastAsia"/>
                <w:sz w:val="20"/>
                <w:szCs w:val="20"/>
              </w:rPr>
            </w:pPr>
          </w:p>
          <w:p w14:paraId="1491EF4F" w14:textId="31A00C4E"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3D96621F" w14:textId="2D346595"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　「自己表現力」（</w:t>
            </w:r>
            <w:r w:rsidR="00736119" w:rsidRPr="0005253B">
              <w:rPr>
                <w:rFonts w:asciiTheme="minorEastAsia" w:eastAsiaTheme="minorEastAsia" w:hAnsiTheme="minorEastAsia" w:hint="eastAsia"/>
                <w:sz w:val="20"/>
                <w:szCs w:val="20"/>
              </w:rPr>
              <w:t>91.8</w:t>
            </w:r>
            <w:r w:rsidRPr="0005253B">
              <w:rPr>
                <w:rFonts w:asciiTheme="minorEastAsia" w:eastAsiaTheme="minorEastAsia" w:hAnsiTheme="minorEastAsia" w:hint="eastAsia"/>
                <w:sz w:val="20"/>
                <w:szCs w:val="20"/>
              </w:rPr>
              <w:t>％）（◎）</w:t>
            </w:r>
          </w:p>
          <w:p w14:paraId="4D3F107C" w14:textId="1C8BF22A"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「コミュニケーション力」(</w:t>
            </w:r>
            <w:r w:rsidR="00736119" w:rsidRPr="0005253B">
              <w:rPr>
                <w:rFonts w:asciiTheme="minorEastAsia" w:eastAsiaTheme="minorEastAsia" w:hAnsiTheme="minorEastAsia" w:hint="eastAsia"/>
                <w:sz w:val="20"/>
                <w:szCs w:val="20"/>
              </w:rPr>
              <w:t>91.6</w:t>
            </w:r>
            <w:r w:rsidRPr="0005253B">
              <w:rPr>
                <w:rFonts w:asciiTheme="minorEastAsia" w:eastAsiaTheme="minorEastAsia" w:hAnsiTheme="minorEastAsia" w:hint="eastAsia"/>
                <w:sz w:val="20"/>
                <w:szCs w:val="20"/>
              </w:rPr>
              <w:t>%)（◎）、</w:t>
            </w:r>
          </w:p>
          <w:p w14:paraId="07683AFE" w14:textId="08D1C4AF"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「論理コミュニケーション力」(8</w:t>
            </w:r>
            <w:r w:rsidR="00736119" w:rsidRPr="0005253B">
              <w:rPr>
                <w:rFonts w:asciiTheme="minorEastAsia" w:eastAsiaTheme="minorEastAsia" w:hAnsiTheme="minorEastAsia" w:hint="eastAsia"/>
                <w:sz w:val="20"/>
                <w:szCs w:val="20"/>
              </w:rPr>
              <w:t>6</w:t>
            </w:r>
            <w:r w:rsidRPr="0005253B">
              <w:rPr>
                <w:rFonts w:asciiTheme="minorEastAsia" w:eastAsiaTheme="minorEastAsia" w:hAnsiTheme="minorEastAsia" w:hint="eastAsia"/>
                <w:sz w:val="20"/>
                <w:szCs w:val="20"/>
              </w:rPr>
              <w:t>.</w:t>
            </w:r>
            <w:r w:rsidR="00736119" w:rsidRPr="0005253B">
              <w:rPr>
                <w:rFonts w:asciiTheme="minorEastAsia" w:eastAsiaTheme="minorEastAsia" w:hAnsiTheme="minorEastAsia" w:hint="eastAsia"/>
                <w:sz w:val="20"/>
                <w:szCs w:val="20"/>
              </w:rPr>
              <w:t>9</w:t>
            </w:r>
            <w:r w:rsidRPr="0005253B">
              <w:rPr>
                <w:rFonts w:asciiTheme="minorEastAsia" w:eastAsiaTheme="minorEastAsia" w:hAnsiTheme="minorEastAsia" w:hint="eastAsia"/>
                <w:sz w:val="20"/>
                <w:szCs w:val="20"/>
              </w:rPr>
              <w:t>％)（◎）</w:t>
            </w:r>
          </w:p>
          <w:p w14:paraId="39F0837E" w14:textId="6F0B7C38"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・総合学科アンケート「学んで良かった」（</w:t>
            </w:r>
            <w:r w:rsidR="004E393E" w:rsidRPr="0005253B">
              <w:rPr>
                <w:rFonts w:asciiTheme="minorEastAsia" w:eastAsiaTheme="minorEastAsia" w:hAnsiTheme="minorEastAsia" w:hint="eastAsia"/>
                <w:sz w:val="20"/>
                <w:szCs w:val="20"/>
              </w:rPr>
              <w:t>100</w:t>
            </w:r>
            <w:r w:rsidR="008635D5"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）「｢産業社会と人間｣は将来の参考になった」（</w:t>
            </w:r>
            <w:r w:rsidR="004E393E" w:rsidRPr="0005253B">
              <w:rPr>
                <w:rFonts w:asciiTheme="minorEastAsia" w:eastAsiaTheme="minorEastAsia" w:hAnsiTheme="minorEastAsia" w:hint="eastAsia"/>
                <w:sz w:val="20"/>
                <w:szCs w:val="20"/>
              </w:rPr>
              <w:t>86.6</w:t>
            </w:r>
            <w:r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4E80BA48" w14:textId="77777777" w:rsidR="008635D5" w:rsidRPr="0005253B" w:rsidRDefault="008635D5" w:rsidP="009C1579">
            <w:pPr>
              <w:rPr>
                <w:rFonts w:asciiTheme="minorEastAsia" w:eastAsiaTheme="minorEastAsia" w:hAnsiTheme="minorEastAsia"/>
                <w:sz w:val="20"/>
                <w:szCs w:val="20"/>
              </w:rPr>
            </w:pPr>
          </w:p>
          <w:p w14:paraId="2BD67F75" w14:textId="77777777" w:rsidR="009C1579" w:rsidRPr="0005253B" w:rsidRDefault="009C1579" w:rsidP="009C1579">
            <w:pPr>
              <w:rPr>
                <w:rFonts w:asciiTheme="minorEastAsia" w:eastAsiaTheme="minorEastAsia" w:hAnsiTheme="minorEastAsia"/>
                <w:sz w:val="20"/>
                <w:szCs w:val="20"/>
              </w:rPr>
            </w:pPr>
          </w:p>
          <w:p w14:paraId="5AF13BD5"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p>
          <w:p w14:paraId="73914A05" w14:textId="57256CC6"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　通級指導を受けた生徒の満足度（</w:t>
            </w:r>
            <w:r w:rsidR="00FC3EAD" w:rsidRPr="0005253B">
              <w:rPr>
                <w:rFonts w:asciiTheme="minorEastAsia" w:eastAsiaTheme="minorEastAsia" w:hAnsiTheme="minorEastAsia" w:hint="eastAsia"/>
                <w:sz w:val="20"/>
                <w:szCs w:val="20"/>
              </w:rPr>
              <w:t>100</w:t>
            </w:r>
            <w:r w:rsidRPr="0005253B">
              <w:rPr>
                <w:rFonts w:asciiTheme="minorEastAsia" w:eastAsiaTheme="minorEastAsia" w:hAnsiTheme="minorEastAsia" w:hint="eastAsia"/>
                <w:sz w:val="20"/>
                <w:szCs w:val="20"/>
              </w:rPr>
              <w:t>％）（</w:t>
            </w:r>
            <w:r w:rsidR="00FC3EAD"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27D19462" w14:textId="77777777" w:rsidR="00D472C1" w:rsidRPr="0005253B" w:rsidRDefault="00D472C1" w:rsidP="009C1579">
            <w:pPr>
              <w:rPr>
                <w:rFonts w:asciiTheme="minorEastAsia" w:eastAsiaTheme="minorEastAsia" w:hAnsiTheme="minorEastAsia"/>
                <w:sz w:val="20"/>
                <w:szCs w:val="20"/>
              </w:rPr>
            </w:pPr>
          </w:p>
          <w:p w14:paraId="2E36431A"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w:t>
            </w:r>
          </w:p>
          <w:p w14:paraId="14A2214E" w14:textId="72B90B91" w:rsidR="0059139D"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昨年度より、多くの項目で評価が上がった。引き続き、授業、ライフワーク授業などの充実の取り組みたい。</w:t>
            </w:r>
          </w:p>
        </w:tc>
      </w:tr>
      <w:tr w:rsidR="00D472C1" w:rsidRPr="0005253B" w14:paraId="4155F1A6" w14:textId="77777777" w:rsidTr="005723D2">
        <w:trPr>
          <w:cantSplit/>
          <w:trHeight w:val="4380"/>
          <w:jc w:val="center"/>
        </w:trPr>
        <w:tc>
          <w:tcPr>
            <w:tcW w:w="846" w:type="dxa"/>
            <w:textDirection w:val="tbRlV"/>
            <w:vAlign w:val="center"/>
          </w:tcPr>
          <w:p w14:paraId="1599A64A" w14:textId="77777777" w:rsidR="00D472C1" w:rsidRPr="0005253B" w:rsidRDefault="00D472C1" w:rsidP="00D472C1">
            <w:pPr>
              <w:spacing w:line="320" w:lineRule="exact"/>
              <w:ind w:left="113" w:right="113"/>
              <w:jc w:val="center"/>
              <w:rPr>
                <w:rFonts w:ascii="BIZ UDP明朝 Medium" w:eastAsia="BIZ UDP明朝 Medium" w:hAnsi="BIZ UDP明朝 Medium"/>
                <w:spacing w:val="-20"/>
                <w:sz w:val="20"/>
                <w:szCs w:val="20"/>
              </w:rPr>
            </w:pPr>
            <w:r w:rsidRPr="0005253B">
              <w:rPr>
                <w:rFonts w:ascii="BIZ UDP明朝 Medium" w:eastAsia="BIZ UDP明朝 Medium" w:hAnsi="BIZ UDP明朝 Medium" w:hint="eastAsia"/>
                <w:spacing w:val="-20"/>
                <w:szCs w:val="20"/>
              </w:rPr>
              <w:t>２　人権教育・インクルーシブ教育の推進</w:t>
            </w:r>
          </w:p>
        </w:tc>
        <w:tc>
          <w:tcPr>
            <w:tcW w:w="2055" w:type="dxa"/>
          </w:tcPr>
          <w:p w14:paraId="428D2BD7" w14:textId="77777777" w:rsidR="00D472C1" w:rsidRPr="0005253B" w:rsidRDefault="00D472C1" w:rsidP="009C1579">
            <w:pPr>
              <w:ind w:left="1"/>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（１）生徒主体の人権教育プログラムづくり</w:t>
            </w:r>
          </w:p>
          <w:p w14:paraId="3CD7B178" w14:textId="008E2C28" w:rsidR="00D472C1" w:rsidRPr="0005253B" w:rsidRDefault="00D472C1" w:rsidP="009C1579">
            <w:pPr>
              <w:ind w:left="1"/>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信頼できる居場所づくり</w:t>
            </w:r>
          </w:p>
          <w:p w14:paraId="39C024AE" w14:textId="6940B4E6"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当事者や生徒どうしの対話を重視したピアエデュケーション</w:t>
            </w:r>
          </w:p>
          <w:p w14:paraId="1B4C0A1E" w14:textId="50066DC0"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w:t>
            </w:r>
            <w:r w:rsidR="00207CCC" w:rsidRPr="0005253B">
              <w:rPr>
                <w:rFonts w:asciiTheme="minorEastAsia" w:eastAsiaTheme="minorEastAsia" w:hAnsiTheme="minorEastAsia" w:hint="eastAsia"/>
                <w:sz w:val="20"/>
                <w:szCs w:val="20"/>
              </w:rPr>
              <w:t xml:space="preserve"> </w:t>
            </w:r>
            <w:r w:rsidR="0014528C" w:rsidRPr="0005253B">
              <w:rPr>
                <w:rFonts w:asciiTheme="minorEastAsia" w:eastAsiaTheme="minorEastAsia" w:hAnsiTheme="minorEastAsia" w:hint="eastAsia"/>
                <w:sz w:val="20"/>
                <w:szCs w:val="20"/>
              </w:rPr>
              <w:t>２</w:t>
            </w:r>
            <w:r w:rsidRPr="0005253B">
              <w:rPr>
                <w:rFonts w:asciiTheme="minorEastAsia" w:eastAsiaTheme="minorEastAsia" w:hAnsiTheme="minorEastAsia" w:hint="eastAsia"/>
                <w:sz w:val="20"/>
                <w:szCs w:val="20"/>
              </w:rPr>
              <w:t>年次海外研修旅行等による異文化理解</w:t>
            </w:r>
          </w:p>
          <w:p w14:paraId="4F2CF1BF" w14:textId="4F4D9B4A" w:rsidR="00D472C1" w:rsidRPr="0005253B" w:rsidRDefault="00D472C1" w:rsidP="009C1579">
            <w:pPr>
              <w:ind w:left="1"/>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エ</w:t>
            </w:r>
            <w:r w:rsidR="00207CCC"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部活動・自主活動を充実と地域への出前授業。</w:t>
            </w:r>
          </w:p>
        </w:tc>
        <w:tc>
          <w:tcPr>
            <w:tcW w:w="4749" w:type="dxa"/>
            <w:tcBorders>
              <w:right w:val="dashed" w:sz="4" w:space="0" w:color="auto"/>
            </w:tcBorders>
          </w:tcPr>
          <w:p w14:paraId="0A4305DB"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48445163" w14:textId="68DAB408"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9C1579" w:rsidRPr="0005253B">
              <w:rPr>
                <w:rFonts w:asciiTheme="minorEastAsia" w:eastAsiaTheme="minorEastAsia" w:hAnsiTheme="minorEastAsia" w:hint="eastAsia"/>
                <w:sz w:val="20"/>
                <w:szCs w:val="20"/>
              </w:rPr>
              <w:t xml:space="preserve"> １</w:t>
            </w:r>
            <w:r w:rsidRPr="0005253B">
              <w:rPr>
                <w:rFonts w:asciiTheme="minorEastAsia" w:eastAsiaTheme="minorEastAsia" w:hAnsiTheme="minorEastAsia" w:hint="eastAsia"/>
                <w:sz w:val="20"/>
                <w:szCs w:val="20"/>
              </w:rPr>
              <w:t>学年のＨＲ合宿などによる居場所づくりによって、自己開示ができる関係づくり。</w:t>
            </w:r>
          </w:p>
          <w:p w14:paraId="7FF330F5" w14:textId="135F9E98"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w:t>
            </w:r>
            <w:r w:rsidR="009C1579"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当事者や生徒どうしの対話を重視したピアエデュケーション実践の推進</w:t>
            </w:r>
          </w:p>
          <w:p w14:paraId="2FAA19B8" w14:textId="6B333A95"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w:t>
            </w:r>
            <w:r w:rsidR="009C1579"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オンラインなどで海外との交流で多様性尊重の態度を育む。</w:t>
            </w:r>
          </w:p>
          <w:p w14:paraId="2BA98548" w14:textId="77B6C51B"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エ</w:t>
            </w:r>
            <w:r w:rsidR="009C1579"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部活動の活発化を促し、中学校との連携を深める。「仲間の会」、「るるく」、「ピアカウンセラー」「ピースワーク」など自主活動を充実させ、小中学校等の出前授業等を行う。</w:t>
            </w:r>
          </w:p>
        </w:tc>
        <w:tc>
          <w:tcPr>
            <w:tcW w:w="4111" w:type="dxa"/>
            <w:tcBorders>
              <w:right w:val="dashed" w:sz="4" w:space="0" w:color="auto"/>
            </w:tcBorders>
          </w:tcPr>
          <w:p w14:paraId="216AE20A" w14:textId="77777777" w:rsidR="00D472C1" w:rsidRPr="0005253B" w:rsidRDefault="00D472C1" w:rsidP="009C1579">
            <w:pPr>
              <w:ind w:leftChars="17" w:left="236"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1C6E6D08" w14:textId="77777777" w:rsidR="00D472C1" w:rsidRPr="0005253B" w:rsidRDefault="00D472C1" w:rsidP="009C1579">
            <w:pPr>
              <w:ind w:leftChars="17" w:left="236"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ア・自己診断における「学校生活が充実している」（88．0％）の肯定的回答を85％以上を維持する。</w:t>
            </w:r>
          </w:p>
          <w:p w14:paraId="535985C0" w14:textId="4BC30B84" w:rsidR="00D472C1" w:rsidRPr="0005253B" w:rsidRDefault="00D472C1" w:rsidP="009C1579">
            <w:pPr>
              <w:ind w:leftChars="117" w:left="246"/>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同「自分のクラスの居心地がいい」（</w:t>
            </w:r>
            <w:r w:rsidR="004E393E" w:rsidRPr="0005253B">
              <w:rPr>
                <w:rFonts w:asciiTheme="minorEastAsia" w:eastAsiaTheme="minorEastAsia" w:hAnsiTheme="minorEastAsia" w:hint="eastAsia"/>
                <w:sz w:val="20"/>
                <w:szCs w:val="20"/>
              </w:rPr>
              <w:t>84.5</w:t>
            </w:r>
            <w:r w:rsidRPr="0005253B">
              <w:rPr>
                <w:rFonts w:asciiTheme="minorEastAsia" w:eastAsiaTheme="minorEastAsia" w:hAnsiTheme="minorEastAsia" w:hint="eastAsia"/>
                <w:sz w:val="20"/>
                <w:szCs w:val="20"/>
              </w:rPr>
              <w:t>%）の肯定回答を80％と以上を維持する。</w:t>
            </w:r>
          </w:p>
          <w:p w14:paraId="2C6CF948" w14:textId="74C8FEC1" w:rsidR="00D472C1" w:rsidRPr="0005253B" w:rsidRDefault="00D472C1" w:rsidP="009C1579">
            <w:pPr>
              <w:ind w:leftChars="17" w:left="436"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イ・同「様々な人権や命の大切を学んだ」の肯定的回答（</w:t>
            </w:r>
            <w:r w:rsidR="004E393E" w:rsidRPr="0005253B">
              <w:rPr>
                <w:rFonts w:asciiTheme="minorEastAsia" w:eastAsiaTheme="minorEastAsia" w:hAnsiTheme="minorEastAsia" w:hint="eastAsia"/>
                <w:sz w:val="20"/>
                <w:szCs w:val="20"/>
              </w:rPr>
              <w:t>94.4</w:t>
            </w:r>
            <w:r w:rsidRPr="0005253B">
              <w:rPr>
                <w:rFonts w:asciiTheme="minorEastAsia" w:eastAsiaTheme="minorEastAsia" w:hAnsiTheme="minorEastAsia" w:hint="eastAsia"/>
                <w:sz w:val="20"/>
                <w:szCs w:val="20"/>
              </w:rPr>
              <w:t>％）の肯定回答を90％以上を維持する。</w:t>
            </w:r>
          </w:p>
          <w:p w14:paraId="6BA41386" w14:textId="39CF011F" w:rsidR="00D472C1" w:rsidRPr="0005253B" w:rsidRDefault="00D472C1" w:rsidP="009C1579">
            <w:pPr>
              <w:ind w:leftChars="17" w:left="436" w:hangingChars="200" w:hanging="400"/>
              <w:rPr>
                <w:rFonts w:asciiTheme="minorEastAsia" w:eastAsiaTheme="minorEastAsia" w:hAnsiTheme="minorEastAsia"/>
                <w:color w:val="FF0000"/>
                <w:sz w:val="20"/>
                <w:szCs w:val="20"/>
              </w:rPr>
            </w:pPr>
            <w:r w:rsidRPr="0005253B">
              <w:rPr>
                <w:rFonts w:asciiTheme="minorEastAsia" w:eastAsiaTheme="minorEastAsia" w:hAnsiTheme="minorEastAsia" w:hint="eastAsia"/>
                <w:sz w:val="20"/>
                <w:szCs w:val="20"/>
              </w:rPr>
              <w:t>ウ・オンライン交流による満足度</w:t>
            </w:r>
            <w:r w:rsidR="004E393E" w:rsidRPr="0005253B">
              <w:rPr>
                <w:rFonts w:asciiTheme="minorEastAsia" w:eastAsiaTheme="minorEastAsia" w:hAnsiTheme="minorEastAsia" w:hint="eastAsia"/>
                <w:sz w:val="20"/>
                <w:szCs w:val="20"/>
              </w:rPr>
              <w:t>8</w:t>
            </w:r>
            <w:r w:rsidRPr="0005253B">
              <w:rPr>
                <w:rFonts w:asciiTheme="minorEastAsia" w:eastAsiaTheme="minorEastAsia" w:hAnsiTheme="minorEastAsia" w:hint="eastAsia"/>
                <w:sz w:val="20"/>
                <w:szCs w:val="20"/>
              </w:rPr>
              <w:t>0％以上を以上を維持する。（オンライン交流</w:t>
            </w:r>
            <w:r w:rsidR="004E393E" w:rsidRPr="0005253B">
              <w:rPr>
                <w:rFonts w:asciiTheme="minorEastAsia" w:eastAsiaTheme="minorEastAsia" w:hAnsiTheme="minorEastAsia" w:hint="eastAsia"/>
                <w:sz w:val="20"/>
                <w:szCs w:val="20"/>
              </w:rPr>
              <w:t>86.4</w:t>
            </w:r>
            <w:r w:rsidRPr="0005253B">
              <w:rPr>
                <w:rFonts w:asciiTheme="minorEastAsia" w:eastAsiaTheme="minorEastAsia" w:hAnsiTheme="minorEastAsia" w:hint="eastAsia"/>
                <w:sz w:val="20"/>
                <w:szCs w:val="20"/>
              </w:rPr>
              <w:t>％）</w:t>
            </w:r>
          </w:p>
          <w:p w14:paraId="108DE9C1"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エ・障がい理解やエイズ、国際理解教育に関する小中学校と連携した活動の維持。(９回)</w:t>
            </w:r>
          </w:p>
        </w:tc>
        <w:tc>
          <w:tcPr>
            <w:tcW w:w="3225" w:type="dxa"/>
            <w:tcBorders>
              <w:left w:val="dashed" w:sz="4" w:space="0" w:color="auto"/>
              <w:right w:val="single" w:sz="4" w:space="0" w:color="auto"/>
            </w:tcBorders>
          </w:tcPr>
          <w:p w14:paraId="09EDE428" w14:textId="77777777"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42D27035" w14:textId="4AF5824F"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w:t>
            </w:r>
            <w:r w:rsidR="005B3B65" w:rsidRPr="0005253B">
              <w:rPr>
                <w:rFonts w:asciiTheme="minorEastAsia" w:eastAsiaTheme="minorEastAsia" w:hAnsiTheme="minorEastAsia" w:hint="eastAsia"/>
                <w:sz w:val="20"/>
                <w:szCs w:val="20"/>
              </w:rPr>
              <w:t xml:space="preserve"> </w:t>
            </w:r>
            <w:r w:rsidR="00A70FA9" w:rsidRPr="0005253B">
              <w:rPr>
                <w:rFonts w:asciiTheme="minorEastAsia" w:eastAsiaTheme="minorEastAsia" w:hAnsiTheme="minorEastAsia" w:hint="eastAsia"/>
                <w:sz w:val="20"/>
                <w:szCs w:val="20"/>
              </w:rPr>
              <w:t>学校生活が充実している（91.2％）（◎）</w:t>
            </w:r>
            <w:r w:rsidR="006513CA" w:rsidRPr="0005253B">
              <w:rPr>
                <w:rFonts w:asciiTheme="minorEastAsia" w:eastAsiaTheme="minorEastAsia" w:hAnsiTheme="minorEastAsia" w:hint="eastAsia"/>
                <w:sz w:val="20"/>
                <w:szCs w:val="20"/>
              </w:rPr>
              <w:t xml:space="preserve"> </w:t>
            </w:r>
            <w:r w:rsidRPr="0005253B">
              <w:rPr>
                <w:rFonts w:asciiTheme="minorEastAsia" w:eastAsiaTheme="minorEastAsia" w:hAnsiTheme="minorEastAsia" w:hint="eastAsia"/>
                <w:sz w:val="20"/>
                <w:szCs w:val="20"/>
              </w:rPr>
              <w:t>自分のクラスの居心地がいい（</w:t>
            </w:r>
            <w:r w:rsidR="004E393E" w:rsidRPr="0005253B">
              <w:rPr>
                <w:rFonts w:asciiTheme="minorEastAsia" w:eastAsiaTheme="minorEastAsia" w:hAnsiTheme="minorEastAsia" w:hint="eastAsia"/>
                <w:sz w:val="20"/>
                <w:szCs w:val="20"/>
              </w:rPr>
              <w:t>88</w:t>
            </w:r>
            <w:r w:rsidRPr="0005253B">
              <w:rPr>
                <w:rFonts w:asciiTheme="minorEastAsia" w:eastAsiaTheme="minorEastAsia" w:hAnsiTheme="minorEastAsia" w:hint="eastAsia"/>
                <w:sz w:val="20"/>
                <w:szCs w:val="20"/>
              </w:rPr>
              <w:t>.</w:t>
            </w:r>
            <w:r w:rsidR="00A70FA9" w:rsidRPr="0005253B">
              <w:rPr>
                <w:rFonts w:asciiTheme="minorEastAsia" w:eastAsiaTheme="minorEastAsia" w:hAnsiTheme="minorEastAsia" w:hint="eastAsia"/>
                <w:sz w:val="20"/>
                <w:szCs w:val="20"/>
              </w:rPr>
              <w:t>2</w:t>
            </w:r>
            <w:r w:rsidRPr="0005253B">
              <w:rPr>
                <w:rFonts w:asciiTheme="minorEastAsia" w:eastAsiaTheme="minorEastAsia" w:hAnsiTheme="minorEastAsia" w:hint="eastAsia"/>
                <w:sz w:val="20"/>
                <w:szCs w:val="20"/>
              </w:rPr>
              <w:t>％）（◎）</w:t>
            </w:r>
          </w:p>
          <w:p w14:paraId="6931B5D7" w14:textId="0910CA79"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　様々な人権や命の大切を学んだ　（</w:t>
            </w:r>
            <w:r w:rsidR="004E393E" w:rsidRPr="0005253B">
              <w:rPr>
                <w:rFonts w:asciiTheme="minorEastAsia" w:eastAsiaTheme="minorEastAsia" w:hAnsiTheme="minorEastAsia" w:hint="eastAsia"/>
                <w:sz w:val="20"/>
                <w:szCs w:val="20"/>
              </w:rPr>
              <w:t>9</w:t>
            </w:r>
            <w:r w:rsidR="00BC2875" w:rsidRPr="0005253B">
              <w:rPr>
                <w:rFonts w:asciiTheme="minorEastAsia" w:eastAsiaTheme="minorEastAsia" w:hAnsiTheme="minorEastAsia" w:hint="eastAsia"/>
                <w:sz w:val="20"/>
                <w:szCs w:val="20"/>
              </w:rPr>
              <w:t>5</w:t>
            </w:r>
            <w:r w:rsidRPr="0005253B">
              <w:rPr>
                <w:rFonts w:asciiTheme="minorEastAsia" w:eastAsiaTheme="minorEastAsia" w:hAnsiTheme="minorEastAsia" w:hint="eastAsia"/>
                <w:sz w:val="20"/>
                <w:szCs w:val="20"/>
              </w:rPr>
              <w:t>.</w:t>
            </w:r>
            <w:r w:rsidR="00BC2875" w:rsidRPr="0005253B">
              <w:rPr>
                <w:rFonts w:asciiTheme="minorEastAsia" w:eastAsiaTheme="minorEastAsia" w:hAnsiTheme="minorEastAsia" w:hint="eastAsia"/>
                <w:sz w:val="20"/>
                <w:szCs w:val="20"/>
              </w:rPr>
              <w:t>6</w:t>
            </w:r>
            <w:r w:rsidRPr="0005253B">
              <w:rPr>
                <w:rFonts w:asciiTheme="minorEastAsia" w:eastAsiaTheme="minorEastAsia" w:hAnsiTheme="minorEastAsia" w:hint="eastAsia"/>
                <w:sz w:val="20"/>
                <w:szCs w:val="20"/>
              </w:rPr>
              <w:t>％）（◎）</w:t>
            </w:r>
          </w:p>
          <w:p w14:paraId="04507677" w14:textId="02199427"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ウ　</w:t>
            </w:r>
            <w:r w:rsidR="001619B7" w:rsidRPr="0005253B">
              <w:rPr>
                <w:rFonts w:asciiTheme="minorEastAsia" w:eastAsiaTheme="minorEastAsia" w:hAnsiTheme="minorEastAsia" w:hint="eastAsia"/>
                <w:sz w:val="20"/>
                <w:szCs w:val="20"/>
              </w:rPr>
              <w:t>２年海外研修旅行（韓国）のアンケート結果における「今回の旅行は、韓国の文化（異文化）に触れる良い機会になりましたか？」の肯定回答</w:t>
            </w:r>
            <w:r w:rsidRPr="0005253B">
              <w:rPr>
                <w:rFonts w:asciiTheme="minorEastAsia" w:eastAsiaTheme="minorEastAsia" w:hAnsiTheme="minorEastAsia" w:hint="eastAsia"/>
                <w:sz w:val="20"/>
                <w:szCs w:val="20"/>
              </w:rPr>
              <w:t xml:space="preserve">　（</w:t>
            </w:r>
            <w:r w:rsidR="001619B7" w:rsidRPr="0005253B">
              <w:rPr>
                <w:rFonts w:asciiTheme="minorEastAsia" w:eastAsiaTheme="minorEastAsia" w:hAnsiTheme="minorEastAsia" w:hint="eastAsia"/>
                <w:sz w:val="20"/>
                <w:szCs w:val="20"/>
              </w:rPr>
              <w:t>87．4</w:t>
            </w:r>
            <w:r w:rsidRPr="0005253B">
              <w:rPr>
                <w:rFonts w:asciiTheme="minorEastAsia" w:eastAsiaTheme="minorEastAsia" w:hAnsiTheme="minorEastAsia" w:hint="eastAsia"/>
                <w:sz w:val="20"/>
                <w:szCs w:val="20"/>
              </w:rPr>
              <w:t>％）（</w:t>
            </w:r>
            <w:r w:rsidR="001619B7"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1DDD601D" w14:textId="5500CCB7"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エ　障がい理解やエイズ、国際理解教育に関する小中学校と連携した活動（</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回）（◎）</w:t>
            </w:r>
          </w:p>
          <w:p w14:paraId="05DBEAC6" w14:textId="77777777" w:rsidR="006513CA" w:rsidRPr="0005253B" w:rsidRDefault="006513CA" w:rsidP="009C1579">
            <w:pPr>
              <w:ind w:left="28" w:hangingChars="14" w:hanging="28"/>
              <w:rPr>
                <w:rFonts w:asciiTheme="minorEastAsia" w:eastAsiaTheme="minorEastAsia" w:hAnsiTheme="minorEastAsia"/>
                <w:sz w:val="20"/>
                <w:szCs w:val="20"/>
              </w:rPr>
            </w:pPr>
          </w:p>
          <w:p w14:paraId="50BD0ACE" w14:textId="784EE609" w:rsidR="00D472C1" w:rsidRPr="0005253B" w:rsidRDefault="00D472C1"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w:t>
            </w:r>
          </w:p>
          <w:p w14:paraId="4D948370" w14:textId="60A2263C" w:rsidR="00D472C1" w:rsidRPr="0005253B" w:rsidRDefault="006513CA"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引き続き、学校生活が充実している、 自分のクラスの居心地がいい</w:t>
            </w:r>
            <w:r w:rsidR="00D472C1" w:rsidRPr="0005253B">
              <w:rPr>
                <w:rFonts w:asciiTheme="minorEastAsia" w:eastAsiaTheme="minorEastAsia" w:hAnsiTheme="minorEastAsia" w:hint="eastAsia"/>
                <w:sz w:val="20"/>
                <w:szCs w:val="20"/>
              </w:rPr>
              <w:t>の肯定率</w:t>
            </w:r>
            <w:r w:rsidRPr="0005253B">
              <w:rPr>
                <w:rFonts w:asciiTheme="minorEastAsia" w:eastAsiaTheme="minorEastAsia" w:hAnsiTheme="minorEastAsia" w:hint="eastAsia"/>
                <w:sz w:val="20"/>
                <w:szCs w:val="20"/>
              </w:rPr>
              <w:t>の高水準を維持している。</w:t>
            </w:r>
            <w:r w:rsidR="00D472C1" w:rsidRPr="0005253B">
              <w:rPr>
                <w:rFonts w:asciiTheme="minorEastAsia" w:eastAsiaTheme="minorEastAsia" w:hAnsiTheme="minorEastAsia" w:hint="eastAsia"/>
                <w:sz w:val="20"/>
                <w:szCs w:val="20"/>
              </w:rPr>
              <w:t>行事</w:t>
            </w:r>
            <w:r w:rsidR="00F72CCA" w:rsidRPr="0005253B">
              <w:rPr>
                <w:rFonts w:asciiTheme="minorEastAsia" w:eastAsiaTheme="minorEastAsia" w:hAnsiTheme="minorEastAsia" w:hint="eastAsia"/>
                <w:sz w:val="20"/>
                <w:szCs w:val="20"/>
              </w:rPr>
              <w:t>に楽しく参加できるなど、クラスが安心できる居場所</w:t>
            </w:r>
            <w:r w:rsidR="00D472C1" w:rsidRPr="0005253B">
              <w:rPr>
                <w:rFonts w:asciiTheme="minorEastAsia" w:eastAsiaTheme="minorEastAsia" w:hAnsiTheme="minorEastAsia" w:hint="eastAsia"/>
                <w:sz w:val="20"/>
                <w:szCs w:val="20"/>
              </w:rPr>
              <w:t>づくりにつながる取り組みを</w:t>
            </w:r>
            <w:r w:rsidR="00F72CCA" w:rsidRPr="0005253B">
              <w:rPr>
                <w:rFonts w:asciiTheme="minorEastAsia" w:eastAsiaTheme="minorEastAsia" w:hAnsiTheme="minorEastAsia" w:hint="eastAsia"/>
                <w:sz w:val="20"/>
                <w:szCs w:val="20"/>
              </w:rPr>
              <w:t>今後も</w:t>
            </w:r>
            <w:r w:rsidR="00D472C1" w:rsidRPr="0005253B">
              <w:rPr>
                <w:rFonts w:asciiTheme="minorEastAsia" w:eastAsiaTheme="minorEastAsia" w:hAnsiTheme="minorEastAsia" w:hint="eastAsia"/>
                <w:sz w:val="20"/>
                <w:szCs w:val="20"/>
              </w:rPr>
              <w:t>実施していきたい。</w:t>
            </w:r>
          </w:p>
          <w:p w14:paraId="2F4D3E26" w14:textId="0A4F83FA" w:rsidR="00F72CCA" w:rsidRPr="0005253B" w:rsidRDefault="005B3B65" w:rsidP="009C1579">
            <w:pPr>
              <w:ind w:left="28" w:hangingChars="14" w:hanging="28"/>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新型</w:t>
            </w:r>
            <w:r w:rsidR="00F72CCA" w:rsidRPr="0005253B">
              <w:rPr>
                <w:rFonts w:asciiTheme="minorEastAsia" w:eastAsiaTheme="minorEastAsia" w:hAnsiTheme="minorEastAsia" w:hint="eastAsia"/>
                <w:sz w:val="20"/>
                <w:szCs w:val="20"/>
              </w:rPr>
              <w:t>コロナが</w:t>
            </w:r>
            <w:r w:rsidR="0014528C" w:rsidRPr="0005253B">
              <w:rPr>
                <w:rFonts w:asciiTheme="minorEastAsia" w:eastAsiaTheme="minorEastAsia" w:hAnsiTheme="minorEastAsia" w:hint="eastAsia"/>
                <w:sz w:val="20"/>
                <w:szCs w:val="20"/>
              </w:rPr>
              <w:t>５</w:t>
            </w:r>
            <w:r w:rsidR="00F72CCA" w:rsidRPr="0005253B">
              <w:rPr>
                <w:rFonts w:asciiTheme="minorEastAsia" w:eastAsiaTheme="minorEastAsia" w:hAnsiTheme="minorEastAsia" w:hint="eastAsia"/>
                <w:sz w:val="20"/>
                <w:szCs w:val="20"/>
              </w:rPr>
              <w:t>類になり、出前授業等も復活し、</w:t>
            </w:r>
            <w:r w:rsidR="006513CA" w:rsidRPr="0005253B">
              <w:rPr>
                <w:rFonts w:asciiTheme="minorEastAsia" w:eastAsiaTheme="minorEastAsia" w:hAnsiTheme="minorEastAsia" w:hint="eastAsia"/>
                <w:sz w:val="20"/>
                <w:szCs w:val="20"/>
              </w:rPr>
              <w:t>小中学校と連携する機会が増加した。</w:t>
            </w:r>
          </w:p>
        </w:tc>
      </w:tr>
      <w:tr w:rsidR="00D472C1" w:rsidRPr="0005253B" w14:paraId="4F5CF6F5" w14:textId="77777777" w:rsidTr="005723D2">
        <w:trPr>
          <w:cantSplit/>
          <w:trHeight w:val="8936"/>
          <w:jc w:val="center"/>
        </w:trPr>
        <w:tc>
          <w:tcPr>
            <w:tcW w:w="846" w:type="dxa"/>
            <w:textDirection w:val="tbRlV"/>
            <w:vAlign w:val="center"/>
          </w:tcPr>
          <w:p w14:paraId="19244FD7" w14:textId="77777777" w:rsidR="00D472C1" w:rsidRPr="0005253B" w:rsidRDefault="00D472C1" w:rsidP="00D472C1">
            <w:pPr>
              <w:ind w:firstLineChars="200" w:firstLine="400"/>
              <w:rPr>
                <w:rFonts w:ascii="BIZ UDP明朝 Medium" w:eastAsia="BIZ UDP明朝 Medium" w:hAnsi="BIZ UDP明朝 Medium"/>
              </w:rPr>
            </w:pPr>
            <w:r w:rsidRPr="0005253B">
              <w:rPr>
                <w:rFonts w:ascii="BIZ UDP明朝 Medium" w:eastAsia="BIZ UDP明朝 Medium" w:hAnsi="BIZ UDP明朝 Medium" w:hint="eastAsia"/>
                <w:sz w:val="20"/>
                <w:szCs w:val="20"/>
              </w:rPr>
              <w:lastRenderedPageBreak/>
              <w:t xml:space="preserve">３　</w:t>
            </w:r>
            <w:r w:rsidRPr="0005253B">
              <w:rPr>
                <w:rFonts w:ascii="BIZ UDP明朝 Medium" w:eastAsia="BIZ UDP明朝 Medium" w:hAnsi="BIZ UDP明朝 Medium" w:hint="eastAsia"/>
                <w:sz w:val="22"/>
                <w:szCs w:val="22"/>
              </w:rPr>
              <w:t>生徒支援と地域連携による信頼される学校づくり</w:t>
            </w:r>
          </w:p>
          <w:p w14:paraId="2117991D" w14:textId="77777777" w:rsidR="00D472C1" w:rsidRPr="0005253B" w:rsidRDefault="00D472C1" w:rsidP="00D472C1">
            <w:pPr>
              <w:spacing w:line="320" w:lineRule="exact"/>
              <w:ind w:firstLineChars="600" w:firstLine="1200"/>
              <w:rPr>
                <w:rFonts w:ascii="BIZ UDP明朝 Medium" w:eastAsia="BIZ UDP明朝 Medium" w:hAnsi="BIZ UDP明朝 Medium"/>
                <w:sz w:val="20"/>
                <w:szCs w:val="20"/>
              </w:rPr>
            </w:pPr>
          </w:p>
        </w:tc>
        <w:tc>
          <w:tcPr>
            <w:tcW w:w="2055" w:type="dxa"/>
          </w:tcPr>
          <w:p w14:paraId="54815AA7" w14:textId="77777777" w:rsidR="009C1579"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098ADED9" w14:textId="770D4E4A"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支援ネットワークの体制づくり</w:t>
            </w:r>
          </w:p>
          <w:p w14:paraId="2F93DDB6" w14:textId="77777777"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ア教育相談委員会の機能充実</w:t>
            </w:r>
          </w:p>
          <w:p w14:paraId="56AD4F68" w14:textId="77777777"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イ課題早期発見フォローアップ事業</w:t>
            </w:r>
          </w:p>
          <w:p w14:paraId="51CC1CC6" w14:textId="77777777"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ウ基本的な生活習慣の確立</w:t>
            </w:r>
          </w:p>
          <w:p w14:paraId="554CE33E" w14:textId="77777777" w:rsidR="009C1579" w:rsidRPr="0005253B" w:rsidRDefault="009C1579" w:rsidP="009C1579">
            <w:pPr>
              <w:ind w:left="200" w:hangingChars="100" w:hanging="200"/>
              <w:rPr>
                <w:rFonts w:asciiTheme="minorEastAsia" w:eastAsiaTheme="minorEastAsia" w:hAnsiTheme="minorEastAsia"/>
                <w:sz w:val="20"/>
                <w:szCs w:val="20"/>
              </w:rPr>
            </w:pPr>
          </w:p>
          <w:p w14:paraId="58F6C7FA" w14:textId="77777777" w:rsidR="009C1579" w:rsidRPr="0005253B" w:rsidRDefault="009C1579" w:rsidP="009C1579">
            <w:pPr>
              <w:ind w:left="200" w:hangingChars="100" w:hanging="200"/>
              <w:rPr>
                <w:rFonts w:asciiTheme="minorEastAsia" w:eastAsiaTheme="minorEastAsia" w:hAnsiTheme="minorEastAsia"/>
                <w:sz w:val="20"/>
                <w:szCs w:val="20"/>
              </w:rPr>
            </w:pPr>
          </w:p>
          <w:p w14:paraId="7A1412E2" w14:textId="77777777" w:rsidR="009C1579" w:rsidRPr="0005253B" w:rsidRDefault="009C1579" w:rsidP="009C1579">
            <w:pPr>
              <w:ind w:left="200" w:hangingChars="100" w:hanging="200"/>
              <w:rPr>
                <w:rFonts w:asciiTheme="minorEastAsia" w:eastAsiaTheme="minorEastAsia" w:hAnsiTheme="minorEastAsia"/>
                <w:sz w:val="20"/>
                <w:szCs w:val="20"/>
              </w:rPr>
            </w:pPr>
          </w:p>
          <w:p w14:paraId="1E78C986" w14:textId="0E62A9AD"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1AD7DB3F" w14:textId="77777777" w:rsidR="00D472C1" w:rsidRPr="0005253B" w:rsidRDefault="00D472C1" w:rsidP="009C1579">
            <w:pPr>
              <w:ind w:leftChars="100" w:left="21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障がいのある生徒支援</w:t>
            </w:r>
          </w:p>
          <w:p w14:paraId="6602B0E3" w14:textId="77777777"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　コーディネーター会議を毎週開催</w:t>
            </w:r>
          </w:p>
          <w:p w14:paraId="1048ECBA" w14:textId="77777777" w:rsidR="00D472C1" w:rsidRPr="0005253B" w:rsidRDefault="00D472C1" w:rsidP="009C1579">
            <w:pPr>
              <w:ind w:left="200" w:hangingChars="100" w:hanging="2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　高等学校支援教育力充実事業の支援教育サポート校</w:t>
            </w:r>
          </w:p>
          <w:p w14:paraId="0730E055" w14:textId="77777777" w:rsidR="009C1579" w:rsidRPr="0005253B" w:rsidRDefault="009C1579" w:rsidP="009C1579">
            <w:pPr>
              <w:ind w:left="200" w:hangingChars="100" w:hanging="200"/>
              <w:rPr>
                <w:rFonts w:asciiTheme="minorEastAsia" w:eastAsiaTheme="minorEastAsia" w:hAnsiTheme="minorEastAsia"/>
                <w:sz w:val="20"/>
                <w:szCs w:val="20"/>
              </w:rPr>
            </w:pPr>
          </w:p>
          <w:p w14:paraId="58AE6380" w14:textId="791AC2DD"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p>
          <w:p w14:paraId="352C0DBA" w14:textId="77777777" w:rsidR="00D472C1" w:rsidRPr="0005253B" w:rsidRDefault="00D472C1" w:rsidP="009C1579">
            <w:pPr>
              <w:ind w:leftChars="100" w:left="21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各中学校や地元の進路関係組織との連携と学校からの情報発信</w:t>
            </w:r>
          </w:p>
          <w:p w14:paraId="76176572" w14:textId="77777777" w:rsidR="00D472C1" w:rsidRPr="0005253B" w:rsidRDefault="00D472C1" w:rsidP="009C1579">
            <w:pPr>
              <w:ind w:leftChars="100" w:left="210"/>
              <w:rPr>
                <w:rFonts w:asciiTheme="minorEastAsia" w:eastAsiaTheme="minorEastAsia" w:hAnsiTheme="minorEastAsia"/>
                <w:sz w:val="20"/>
                <w:szCs w:val="20"/>
              </w:rPr>
            </w:pPr>
          </w:p>
          <w:p w14:paraId="7A9BAE30" w14:textId="77777777" w:rsidR="00D472C1" w:rsidRPr="0005253B" w:rsidRDefault="00D472C1" w:rsidP="009C1579">
            <w:pPr>
              <w:ind w:leftChars="100" w:left="210"/>
              <w:rPr>
                <w:rFonts w:asciiTheme="minorEastAsia" w:eastAsiaTheme="minorEastAsia" w:hAnsiTheme="minorEastAsia"/>
                <w:sz w:val="20"/>
                <w:szCs w:val="20"/>
              </w:rPr>
            </w:pPr>
          </w:p>
          <w:p w14:paraId="4176574E" w14:textId="77777777" w:rsidR="00D472C1" w:rsidRPr="0005253B" w:rsidRDefault="00D472C1" w:rsidP="009C1579">
            <w:pPr>
              <w:ind w:leftChars="100" w:left="210"/>
              <w:rPr>
                <w:rFonts w:asciiTheme="minorEastAsia" w:eastAsiaTheme="minorEastAsia" w:hAnsiTheme="minorEastAsia"/>
                <w:sz w:val="20"/>
                <w:szCs w:val="20"/>
              </w:rPr>
            </w:pPr>
          </w:p>
          <w:p w14:paraId="74002C84" w14:textId="77777777" w:rsidR="00D472C1" w:rsidRPr="0005253B" w:rsidRDefault="00D472C1" w:rsidP="009C1579">
            <w:pPr>
              <w:ind w:left="200" w:hangingChars="100" w:hanging="200"/>
              <w:rPr>
                <w:rFonts w:asciiTheme="minorEastAsia" w:eastAsiaTheme="minorEastAsia" w:hAnsiTheme="minorEastAsia"/>
                <w:sz w:val="20"/>
                <w:szCs w:val="20"/>
              </w:rPr>
            </w:pPr>
          </w:p>
        </w:tc>
        <w:tc>
          <w:tcPr>
            <w:tcW w:w="4749" w:type="dxa"/>
            <w:tcBorders>
              <w:right w:val="dashed" w:sz="4" w:space="0" w:color="auto"/>
            </w:tcBorders>
          </w:tcPr>
          <w:p w14:paraId="45B8B458" w14:textId="0D38421C"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（１）生徒指導、生徒支援について全教員が協力し、指導と支援の一体化と支援ネットワークづくりを行う。</w:t>
            </w:r>
          </w:p>
          <w:p w14:paraId="59EB7F7D"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ア・教育相談委員会を毎週開催し、生徒の情報を共有し、周知を図る。ケース会議を通じSC、SSWや福祉機関との連携を図る。</w:t>
            </w:r>
          </w:p>
          <w:p w14:paraId="3A86D15A"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イ・課題を抱える生徒フォローアップ事業等を通じ、地域NPOと連携し、「松高版子ども食堂」など生徒への居場所の提供と生徒たちのエンパワメントにつながる機会を保障する。</w:t>
            </w:r>
          </w:p>
          <w:p w14:paraId="611A3599"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ウ・遅刻・欠席件数の減少のため遅刻指導週間を実施する。</w:t>
            </w:r>
          </w:p>
          <w:p w14:paraId="4587087F"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（２）自立支援コーディネーターを中心とする障がいのある生徒支援</w:t>
            </w:r>
          </w:p>
          <w:p w14:paraId="685DC8C6"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ア・コーディネーター会議を毎週開催し、自立支援生、通級指導教室の生徒をはじめ障がいのある生徒のトータルな支援を行う。</w:t>
            </w:r>
          </w:p>
          <w:p w14:paraId="70EC4F8F"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イ・高等学校支援教育力充実事業の支援教育サポート校として、教育実践の一層の充実を図り、他校への発信と支援の充実に取り組む。（通級教室新規設置校へのアドバイスの実施）</w:t>
            </w:r>
          </w:p>
          <w:p w14:paraId="34B515EA"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（３）各中学校との連携を深め、成果を発信する</w:t>
            </w:r>
          </w:p>
          <w:p w14:paraId="22167A51"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ア・生徒情報交換の機会を充実する。</w:t>
            </w:r>
          </w:p>
          <w:p w14:paraId="535F33C4"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イ・各中学校区フェスタへの参加。地域イベント等への参加</w:t>
            </w:r>
          </w:p>
          <w:p w14:paraId="0651C4D7"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ウ・総合学科の魅力をより発信できる学校説明会等や発表大会の開催と内容の深化。</w:t>
            </w:r>
          </w:p>
        </w:tc>
        <w:tc>
          <w:tcPr>
            <w:tcW w:w="4111" w:type="dxa"/>
            <w:tcBorders>
              <w:right w:val="dashed" w:sz="4" w:space="0" w:color="auto"/>
            </w:tcBorders>
          </w:tcPr>
          <w:p w14:paraId="09F92F65"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379BED84" w14:textId="79E025A5"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ア・自己診断「生徒指導への理解度」(生徒63.</w:t>
            </w:r>
            <w:r w:rsidR="009C1579" w:rsidRPr="0005253B">
              <w:rPr>
                <w:rFonts w:asciiTheme="minorEastAsia" w:eastAsiaTheme="minorEastAsia" w:hAnsiTheme="minorEastAsia" w:hint="eastAsia"/>
                <w:sz w:val="20"/>
                <w:szCs w:val="20"/>
              </w:rPr>
              <w:t>2</w:t>
            </w:r>
            <w:r w:rsidRPr="0005253B">
              <w:rPr>
                <w:rFonts w:asciiTheme="minorEastAsia" w:eastAsiaTheme="minorEastAsia" w:hAnsiTheme="minorEastAsia" w:hint="eastAsia"/>
                <w:sz w:val="20"/>
                <w:szCs w:val="20"/>
              </w:rPr>
              <w:t>%､保護者63.9％)、同「悩みや相談に親身に応じている」（生徒</w:t>
            </w:r>
            <w:r w:rsidR="009C1579" w:rsidRPr="0005253B">
              <w:rPr>
                <w:rFonts w:asciiTheme="minorEastAsia" w:eastAsiaTheme="minorEastAsia" w:hAnsiTheme="minorEastAsia" w:hint="eastAsia"/>
                <w:sz w:val="20"/>
                <w:szCs w:val="20"/>
              </w:rPr>
              <w:t>86.4</w:t>
            </w:r>
            <w:r w:rsidRPr="0005253B">
              <w:rPr>
                <w:rFonts w:asciiTheme="minorEastAsia" w:eastAsiaTheme="minorEastAsia" w:hAnsiTheme="minorEastAsia" w:hint="eastAsia"/>
                <w:sz w:val="20"/>
                <w:szCs w:val="20"/>
              </w:rPr>
              <w:t>%</w:t>
            </w:r>
            <w:r w:rsidRPr="0005253B">
              <w:rPr>
                <w:rFonts w:asciiTheme="minorEastAsia" w:eastAsiaTheme="minorEastAsia" w:hAnsiTheme="minorEastAsia"/>
                <w:sz w:val="20"/>
                <w:szCs w:val="20"/>
              </w:rPr>
              <w:t>,</w:t>
            </w:r>
            <w:r w:rsidRPr="0005253B">
              <w:rPr>
                <w:rFonts w:asciiTheme="minorEastAsia" w:eastAsiaTheme="minorEastAsia" w:hAnsiTheme="minorEastAsia" w:hint="eastAsia"/>
                <w:sz w:val="20"/>
                <w:szCs w:val="20"/>
              </w:rPr>
              <w:t>保護者80.6％）の維持、向上。</w:t>
            </w:r>
          </w:p>
          <w:p w14:paraId="73F3A0CA" w14:textId="6CDFE9AC"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イ・「松高版子ども食堂」年間</w:t>
            </w:r>
            <w:r w:rsidR="0014528C" w:rsidRPr="0005253B">
              <w:rPr>
                <w:rFonts w:asciiTheme="minorEastAsia" w:eastAsiaTheme="minorEastAsia" w:hAnsiTheme="minorEastAsia" w:hint="eastAsia"/>
                <w:sz w:val="20"/>
                <w:szCs w:val="20"/>
              </w:rPr>
              <w:t>５</w:t>
            </w:r>
            <w:r w:rsidRPr="0005253B">
              <w:rPr>
                <w:rFonts w:asciiTheme="minorEastAsia" w:eastAsiaTheme="minorEastAsia" w:hAnsiTheme="minorEastAsia" w:hint="eastAsia"/>
                <w:sz w:val="20"/>
                <w:szCs w:val="20"/>
              </w:rPr>
              <w:t>回以上開催する。（</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回）</w:t>
            </w:r>
          </w:p>
          <w:p w14:paraId="646C5C4B"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ウ・遅刻、欠席の３％減少（遅刻6354件</w:t>
            </w:r>
          </w:p>
          <w:p w14:paraId="2C1D8D47" w14:textId="5DA55E21"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欠席10036件）</w:t>
            </w:r>
          </w:p>
          <w:p w14:paraId="04C1A314" w14:textId="77777777" w:rsidR="00D472C1" w:rsidRPr="0005253B" w:rsidRDefault="00D472C1" w:rsidP="009C1579">
            <w:pPr>
              <w:ind w:left="400" w:hangingChars="200" w:hanging="400"/>
              <w:rPr>
                <w:rFonts w:asciiTheme="minorEastAsia" w:eastAsiaTheme="minorEastAsia" w:hAnsiTheme="minorEastAsia"/>
                <w:sz w:val="20"/>
                <w:szCs w:val="20"/>
              </w:rPr>
            </w:pPr>
          </w:p>
          <w:p w14:paraId="1D8B0E2E" w14:textId="77777777" w:rsidR="009C1579" w:rsidRPr="0005253B" w:rsidRDefault="009C1579" w:rsidP="009C1579">
            <w:pPr>
              <w:ind w:left="400" w:hangingChars="200" w:hanging="400"/>
              <w:rPr>
                <w:rFonts w:asciiTheme="minorEastAsia" w:eastAsiaTheme="minorEastAsia" w:hAnsiTheme="minorEastAsia"/>
                <w:sz w:val="20"/>
                <w:szCs w:val="20"/>
              </w:rPr>
            </w:pPr>
          </w:p>
          <w:p w14:paraId="2BA746AC" w14:textId="77777777" w:rsidR="009C1579" w:rsidRPr="0005253B" w:rsidRDefault="009C1579" w:rsidP="009C1579">
            <w:pPr>
              <w:ind w:left="400" w:hangingChars="200" w:hanging="400"/>
              <w:rPr>
                <w:rFonts w:asciiTheme="minorEastAsia" w:eastAsiaTheme="minorEastAsia" w:hAnsiTheme="minorEastAsia"/>
                <w:sz w:val="20"/>
                <w:szCs w:val="20"/>
              </w:rPr>
            </w:pPr>
          </w:p>
          <w:p w14:paraId="1399F848"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14D6969C"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ア・コーディネーター会議の開催（学期に１回）</w:t>
            </w:r>
          </w:p>
          <w:p w14:paraId="075C97D9" w14:textId="37130772"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イ・支援教育関係の訪問や研修を年間</w:t>
            </w:r>
            <w:r w:rsidR="004E393E" w:rsidRPr="0005253B">
              <w:rPr>
                <w:rFonts w:asciiTheme="minorEastAsia" w:eastAsiaTheme="minorEastAsia" w:hAnsiTheme="minorEastAsia" w:hint="eastAsia"/>
                <w:sz w:val="20"/>
                <w:szCs w:val="20"/>
              </w:rPr>
              <w:t>５</w:t>
            </w:r>
            <w:r w:rsidRPr="0005253B">
              <w:rPr>
                <w:rFonts w:asciiTheme="minorEastAsia" w:eastAsiaTheme="minorEastAsia" w:hAnsiTheme="minorEastAsia" w:hint="eastAsia"/>
                <w:sz w:val="20"/>
                <w:szCs w:val="20"/>
              </w:rPr>
              <w:t>回以上実施する。（７回）</w:t>
            </w:r>
          </w:p>
          <w:p w14:paraId="063A03A7" w14:textId="77777777" w:rsidR="00D472C1" w:rsidRPr="0005253B" w:rsidRDefault="00D472C1" w:rsidP="009C1579">
            <w:pPr>
              <w:ind w:left="400" w:hangingChars="200" w:hanging="400"/>
              <w:rPr>
                <w:rFonts w:asciiTheme="minorEastAsia" w:eastAsiaTheme="minorEastAsia" w:hAnsiTheme="minorEastAsia"/>
                <w:sz w:val="20"/>
                <w:szCs w:val="20"/>
              </w:rPr>
            </w:pPr>
          </w:p>
          <w:p w14:paraId="62A164F4" w14:textId="77777777" w:rsidR="009C1579" w:rsidRPr="0005253B" w:rsidRDefault="009C1579" w:rsidP="009C1579">
            <w:pPr>
              <w:ind w:left="400" w:hangingChars="200" w:hanging="400"/>
              <w:rPr>
                <w:rFonts w:asciiTheme="minorEastAsia" w:eastAsiaTheme="minorEastAsia" w:hAnsiTheme="minorEastAsia"/>
                <w:sz w:val="20"/>
                <w:szCs w:val="20"/>
              </w:rPr>
            </w:pPr>
          </w:p>
          <w:p w14:paraId="06A7B75C" w14:textId="77777777" w:rsidR="009C1579" w:rsidRPr="0005253B" w:rsidRDefault="009C1579" w:rsidP="009C1579">
            <w:pPr>
              <w:ind w:left="400" w:hangingChars="200" w:hanging="400"/>
              <w:rPr>
                <w:rFonts w:asciiTheme="minorEastAsia" w:eastAsiaTheme="minorEastAsia" w:hAnsiTheme="minorEastAsia"/>
                <w:sz w:val="20"/>
                <w:szCs w:val="20"/>
              </w:rPr>
            </w:pPr>
          </w:p>
          <w:p w14:paraId="74486385" w14:textId="77777777" w:rsidR="009C1579" w:rsidRPr="0005253B" w:rsidRDefault="009C1579" w:rsidP="009C1579">
            <w:pPr>
              <w:ind w:left="400" w:hangingChars="200" w:hanging="400"/>
              <w:rPr>
                <w:rFonts w:asciiTheme="minorEastAsia" w:eastAsiaTheme="minorEastAsia" w:hAnsiTheme="minorEastAsia"/>
                <w:sz w:val="20"/>
                <w:szCs w:val="20"/>
              </w:rPr>
            </w:pPr>
          </w:p>
          <w:p w14:paraId="7AAACA66" w14:textId="77777777"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p>
          <w:p w14:paraId="052395C2" w14:textId="0310596D"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ア・中学校連携の維持、充実。（中学校関係研修、進路説明会等に計</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回。中学校訪問のべ</w:t>
            </w:r>
            <w:r w:rsidR="004E393E" w:rsidRPr="0005253B">
              <w:rPr>
                <w:rFonts w:asciiTheme="minorEastAsia" w:eastAsiaTheme="minorEastAsia" w:hAnsiTheme="minorEastAsia" w:hint="eastAsia"/>
                <w:sz w:val="20"/>
                <w:szCs w:val="20"/>
              </w:rPr>
              <w:t>50</w:t>
            </w:r>
            <w:r w:rsidRPr="0005253B">
              <w:rPr>
                <w:rFonts w:asciiTheme="minorEastAsia" w:eastAsiaTheme="minorEastAsia" w:hAnsiTheme="minorEastAsia" w:hint="eastAsia"/>
                <w:sz w:val="20"/>
                <w:szCs w:val="20"/>
              </w:rPr>
              <w:t>校）</w:t>
            </w:r>
          </w:p>
          <w:p w14:paraId="4134D9C4" w14:textId="060C065F"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イ・出前授業やフェスタへの生徒参加回数を維持する。(</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回)</w:t>
            </w:r>
            <w:r w:rsidRPr="0005253B">
              <w:rPr>
                <w:rFonts w:asciiTheme="minorEastAsia" w:eastAsiaTheme="minorEastAsia" w:hAnsiTheme="minorEastAsia"/>
                <w:sz w:val="20"/>
                <w:szCs w:val="20"/>
              </w:rPr>
              <w:t xml:space="preserve"> </w:t>
            </w:r>
          </w:p>
          <w:p w14:paraId="23930713" w14:textId="0CE91B45" w:rsidR="00D472C1" w:rsidRPr="0005253B" w:rsidRDefault="00D472C1" w:rsidP="009C1579">
            <w:pPr>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ウ・学校説明会での中学生のアンケート回答：大変参考になった（</w:t>
            </w:r>
            <w:r w:rsidR="004E393E" w:rsidRPr="0005253B">
              <w:rPr>
                <w:rFonts w:asciiTheme="minorEastAsia" w:eastAsiaTheme="minorEastAsia" w:hAnsiTheme="minorEastAsia" w:hint="eastAsia"/>
                <w:sz w:val="20"/>
                <w:szCs w:val="20"/>
              </w:rPr>
              <w:t>78</w:t>
            </w:r>
            <w:r w:rsidRPr="0005253B">
              <w:rPr>
                <w:rFonts w:asciiTheme="minorEastAsia" w:eastAsiaTheme="minorEastAsia" w:hAnsiTheme="minorEastAsia" w:hint="eastAsia"/>
                <w:sz w:val="20"/>
                <w:szCs w:val="20"/>
              </w:rPr>
              <w:t>％）の肯定率を78％以上とする。</w:t>
            </w:r>
          </w:p>
          <w:p w14:paraId="5A8339B2" w14:textId="77777777" w:rsidR="00D472C1" w:rsidRPr="0005253B" w:rsidRDefault="00D472C1" w:rsidP="009C1579">
            <w:pPr>
              <w:ind w:leftChars="100" w:left="510" w:hangingChars="150" w:hanging="300"/>
              <w:rPr>
                <w:rFonts w:asciiTheme="minorEastAsia" w:eastAsiaTheme="minorEastAsia" w:hAnsiTheme="minorEastAsia"/>
                <w:sz w:val="20"/>
                <w:szCs w:val="20"/>
              </w:rPr>
            </w:pPr>
          </w:p>
        </w:tc>
        <w:tc>
          <w:tcPr>
            <w:tcW w:w="3225" w:type="dxa"/>
            <w:tcBorders>
              <w:left w:val="dashed" w:sz="4" w:space="0" w:color="auto"/>
              <w:right w:val="single" w:sz="4" w:space="0" w:color="auto"/>
            </w:tcBorders>
          </w:tcPr>
          <w:p w14:paraId="41AAF37E"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564C115F" w14:textId="2DEC1653"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ア「生徒指導への理解度」(生徒6</w:t>
            </w:r>
            <w:r w:rsidR="001C421B" w:rsidRPr="0005253B">
              <w:rPr>
                <w:rFonts w:asciiTheme="minorEastAsia" w:eastAsiaTheme="minorEastAsia" w:hAnsiTheme="minorEastAsia" w:hint="eastAsia"/>
                <w:sz w:val="20"/>
                <w:szCs w:val="20"/>
              </w:rPr>
              <w:t>8</w:t>
            </w:r>
            <w:r w:rsidRPr="0005253B">
              <w:rPr>
                <w:rFonts w:asciiTheme="minorEastAsia" w:eastAsiaTheme="minorEastAsia" w:hAnsiTheme="minorEastAsia" w:hint="eastAsia"/>
                <w:sz w:val="20"/>
                <w:szCs w:val="20"/>
              </w:rPr>
              <w:t>.</w:t>
            </w:r>
            <w:r w:rsidR="001C421B" w:rsidRPr="0005253B">
              <w:rPr>
                <w:rFonts w:asciiTheme="minorEastAsia" w:eastAsiaTheme="minorEastAsia" w:hAnsiTheme="minorEastAsia" w:hint="eastAsia"/>
                <w:sz w:val="20"/>
                <w:szCs w:val="20"/>
              </w:rPr>
              <w:t>0</w:t>
            </w:r>
            <w:r w:rsidRPr="0005253B">
              <w:rPr>
                <w:rFonts w:asciiTheme="minorEastAsia" w:eastAsiaTheme="minorEastAsia" w:hAnsiTheme="minorEastAsia" w:hint="eastAsia"/>
                <w:sz w:val="20"/>
                <w:szCs w:val="20"/>
              </w:rPr>
              <w:t>%､保護者63.</w:t>
            </w:r>
            <w:r w:rsidR="009C1579" w:rsidRPr="0005253B">
              <w:rPr>
                <w:rFonts w:asciiTheme="minorEastAsia" w:eastAsiaTheme="minorEastAsia" w:hAnsiTheme="minorEastAsia" w:hint="eastAsia"/>
                <w:sz w:val="20"/>
                <w:szCs w:val="20"/>
              </w:rPr>
              <w:t>2</w:t>
            </w:r>
            <w:r w:rsidRPr="0005253B">
              <w:rPr>
                <w:rFonts w:asciiTheme="minorEastAsia" w:eastAsiaTheme="minorEastAsia" w:hAnsiTheme="minorEastAsia" w:hint="eastAsia"/>
                <w:sz w:val="20"/>
                <w:szCs w:val="20"/>
              </w:rPr>
              <w:t>％)（△）</w:t>
            </w:r>
          </w:p>
          <w:p w14:paraId="3F43593B" w14:textId="100D910C"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「悩みや相談に親身に応じている」（生徒8</w:t>
            </w:r>
            <w:r w:rsidR="009C1579" w:rsidRPr="0005253B">
              <w:rPr>
                <w:rFonts w:asciiTheme="minorEastAsia" w:eastAsiaTheme="minorEastAsia" w:hAnsiTheme="minorEastAsia" w:hint="eastAsia"/>
                <w:sz w:val="20"/>
                <w:szCs w:val="20"/>
              </w:rPr>
              <w:t>8</w:t>
            </w:r>
            <w:r w:rsidRPr="0005253B">
              <w:rPr>
                <w:rFonts w:asciiTheme="minorEastAsia" w:eastAsiaTheme="minorEastAsia" w:hAnsiTheme="minorEastAsia" w:hint="eastAsia"/>
                <w:sz w:val="20"/>
                <w:szCs w:val="20"/>
              </w:rPr>
              <w:t>.</w:t>
            </w:r>
            <w:r w:rsidR="009C1579" w:rsidRPr="0005253B">
              <w:rPr>
                <w:rFonts w:asciiTheme="minorEastAsia" w:eastAsiaTheme="minorEastAsia" w:hAnsiTheme="minorEastAsia" w:hint="eastAsia"/>
                <w:sz w:val="20"/>
                <w:szCs w:val="20"/>
              </w:rPr>
              <w:t>1</w:t>
            </w:r>
            <w:r w:rsidRPr="0005253B">
              <w:rPr>
                <w:rFonts w:asciiTheme="minorEastAsia" w:eastAsiaTheme="minorEastAsia" w:hAnsiTheme="minorEastAsia" w:hint="eastAsia"/>
                <w:sz w:val="20"/>
                <w:szCs w:val="20"/>
              </w:rPr>
              <w:t>%,保護者</w:t>
            </w:r>
            <w:r w:rsidR="00366F01" w:rsidRPr="0005253B">
              <w:rPr>
                <w:rFonts w:asciiTheme="minorEastAsia" w:eastAsiaTheme="minorEastAsia" w:hAnsiTheme="minorEastAsia" w:hint="eastAsia"/>
                <w:sz w:val="20"/>
                <w:szCs w:val="20"/>
              </w:rPr>
              <w:t>77</w:t>
            </w:r>
            <w:r w:rsidRPr="0005253B">
              <w:rPr>
                <w:rFonts w:asciiTheme="minorEastAsia" w:eastAsiaTheme="minorEastAsia" w:hAnsiTheme="minorEastAsia" w:hint="eastAsia"/>
                <w:sz w:val="20"/>
                <w:szCs w:val="20"/>
              </w:rPr>
              <w:t>.6%）</w:t>
            </w:r>
            <w:r w:rsidR="002D0D6F" w:rsidRPr="0005253B">
              <w:rPr>
                <w:rFonts w:asciiTheme="minorEastAsia" w:eastAsiaTheme="minorEastAsia" w:hAnsiTheme="minorEastAsia" w:hint="eastAsia"/>
                <w:sz w:val="20"/>
                <w:szCs w:val="20"/>
              </w:rPr>
              <w:t>と対象である生徒の数値が増加している。（</w:t>
            </w:r>
            <w:r w:rsidR="00366F01" w:rsidRPr="0005253B">
              <w:rPr>
                <w:rFonts w:asciiTheme="minorEastAsia" w:eastAsiaTheme="minorEastAsia" w:hAnsiTheme="minorEastAsia" w:hint="eastAsia"/>
                <w:sz w:val="20"/>
                <w:szCs w:val="20"/>
              </w:rPr>
              <w:t>〇</w:t>
            </w:r>
            <w:r w:rsidRPr="0005253B">
              <w:rPr>
                <w:rFonts w:asciiTheme="minorEastAsia" w:eastAsiaTheme="minorEastAsia" w:hAnsiTheme="minorEastAsia" w:hint="eastAsia"/>
                <w:sz w:val="20"/>
                <w:szCs w:val="20"/>
              </w:rPr>
              <w:t>）</w:t>
            </w:r>
          </w:p>
          <w:p w14:paraId="15C2FF9B" w14:textId="576674BB"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イ「松高版子ども食堂」</w:t>
            </w:r>
            <w:r w:rsidR="004E393E" w:rsidRPr="0005253B">
              <w:rPr>
                <w:rFonts w:asciiTheme="minorEastAsia" w:eastAsiaTheme="minorEastAsia" w:hAnsiTheme="minorEastAsia" w:hint="eastAsia"/>
                <w:sz w:val="20"/>
                <w:szCs w:val="20"/>
              </w:rPr>
              <w:t>11</w:t>
            </w:r>
            <w:r w:rsidRPr="0005253B">
              <w:rPr>
                <w:rFonts w:asciiTheme="minorEastAsia" w:eastAsiaTheme="minorEastAsia" w:hAnsiTheme="minorEastAsia" w:hint="eastAsia"/>
                <w:sz w:val="20"/>
                <w:szCs w:val="20"/>
              </w:rPr>
              <w:t>回（◎）</w:t>
            </w:r>
          </w:p>
          <w:p w14:paraId="74D4A89C" w14:textId="360B42D2"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ウ遅刻、欠席の３％減少（遅刻</w:t>
            </w:r>
            <w:r w:rsidR="00E91A74" w:rsidRPr="0005253B">
              <w:rPr>
                <w:rFonts w:asciiTheme="minorEastAsia" w:eastAsiaTheme="minorEastAsia" w:hAnsiTheme="minorEastAsia" w:hint="eastAsia"/>
                <w:sz w:val="20"/>
                <w:szCs w:val="20"/>
              </w:rPr>
              <w:t>8683</w:t>
            </w:r>
            <w:r w:rsidRPr="0005253B">
              <w:rPr>
                <w:rFonts w:asciiTheme="minorEastAsia" w:eastAsiaTheme="minorEastAsia" w:hAnsiTheme="minorEastAsia" w:hint="eastAsia"/>
                <w:sz w:val="20"/>
                <w:szCs w:val="20"/>
              </w:rPr>
              <w:t>件　欠席</w:t>
            </w:r>
            <w:r w:rsidR="00E91A74" w:rsidRPr="0005253B">
              <w:rPr>
                <w:rFonts w:asciiTheme="minorEastAsia" w:eastAsiaTheme="minorEastAsia" w:hAnsiTheme="minorEastAsia" w:hint="eastAsia"/>
                <w:sz w:val="20"/>
                <w:szCs w:val="20"/>
              </w:rPr>
              <w:t>12492</w:t>
            </w:r>
            <w:r w:rsidRPr="0005253B">
              <w:rPr>
                <w:rFonts w:asciiTheme="minorEastAsia" w:eastAsiaTheme="minorEastAsia" w:hAnsiTheme="minorEastAsia" w:hint="eastAsia"/>
                <w:sz w:val="20"/>
                <w:szCs w:val="20"/>
              </w:rPr>
              <w:t>件）（</w:t>
            </w:r>
            <w:r w:rsidR="002B1C47"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336F519E" w14:textId="77777777" w:rsidR="009C1579" w:rsidRPr="0005253B" w:rsidRDefault="009C1579" w:rsidP="009C1579">
            <w:pPr>
              <w:rPr>
                <w:rFonts w:asciiTheme="minorEastAsia" w:eastAsiaTheme="minorEastAsia" w:hAnsiTheme="minorEastAsia"/>
                <w:sz w:val="20"/>
                <w:szCs w:val="20"/>
              </w:rPr>
            </w:pPr>
          </w:p>
          <w:p w14:paraId="6E0D28EB"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09E7B802"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　コーディネーター会議の開催</w:t>
            </w:r>
          </w:p>
          <w:p w14:paraId="198AE94A" w14:textId="52D9BA26"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時間割の中で</w:t>
            </w:r>
            <w:r w:rsidR="002D0D6F" w:rsidRPr="0005253B">
              <w:rPr>
                <w:rFonts w:asciiTheme="minorEastAsia" w:eastAsiaTheme="minorEastAsia" w:hAnsiTheme="minorEastAsia" w:hint="eastAsia"/>
                <w:sz w:val="20"/>
                <w:szCs w:val="20"/>
              </w:rPr>
              <w:t>、週１回</w:t>
            </w:r>
            <w:r w:rsidRPr="0005253B">
              <w:rPr>
                <w:rFonts w:asciiTheme="minorEastAsia" w:eastAsiaTheme="minorEastAsia" w:hAnsiTheme="minorEastAsia" w:hint="eastAsia"/>
                <w:sz w:val="20"/>
                <w:szCs w:val="20"/>
              </w:rPr>
              <w:t>の会議が定着している。（◎）</w:t>
            </w:r>
          </w:p>
          <w:p w14:paraId="01247715"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　支援教育関係の訪問や研修</w:t>
            </w:r>
          </w:p>
          <w:p w14:paraId="6EF900C5" w14:textId="31F4066A" w:rsidR="00D472C1" w:rsidRPr="0005253B" w:rsidRDefault="00455485"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旧３学区の支援教育コーディネータ連絡会を実施した。</w:t>
            </w:r>
            <w:r w:rsidR="00D472C1" w:rsidRPr="0005253B">
              <w:rPr>
                <w:rFonts w:asciiTheme="minorEastAsia" w:eastAsiaTheme="minorEastAsia" w:hAnsiTheme="minorEastAsia" w:hint="eastAsia"/>
                <w:sz w:val="20"/>
                <w:szCs w:val="20"/>
              </w:rPr>
              <w:t>自立支援、通級の取り組みの発信はできている（７回）（◎）</w:t>
            </w:r>
          </w:p>
          <w:p w14:paraId="619F82D9"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（３）</w:t>
            </w:r>
          </w:p>
          <w:p w14:paraId="3F6B98D2"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ア中学校関係研修、進路説明会</w:t>
            </w:r>
          </w:p>
          <w:p w14:paraId="1DD28FE6" w14:textId="6A89433B" w:rsidR="00D472C1" w:rsidRPr="0005253B" w:rsidRDefault="004E393E"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10</w:t>
            </w:r>
            <w:r w:rsidR="00D472C1" w:rsidRPr="0005253B">
              <w:rPr>
                <w:rFonts w:asciiTheme="minorEastAsia" w:eastAsiaTheme="minorEastAsia" w:hAnsiTheme="minorEastAsia" w:hint="eastAsia"/>
                <w:sz w:val="20"/>
                <w:szCs w:val="20"/>
              </w:rPr>
              <w:t>回（〇）　中学校訪問（</w:t>
            </w:r>
            <w:r w:rsidRPr="0005253B">
              <w:rPr>
                <w:rFonts w:asciiTheme="minorEastAsia" w:eastAsiaTheme="minorEastAsia" w:hAnsiTheme="minorEastAsia" w:hint="eastAsia"/>
                <w:sz w:val="20"/>
                <w:szCs w:val="20"/>
              </w:rPr>
              <w:t>50</w:t>
            </w:r>
            <w:r w:rsidR="00D472C1" w:rsidRPr="0005253B">
              <w:rPr>
                <w:rFonts w:asciiTheme="minorEastAsia" w:eastAsiaTheme="minorEastAsia" w:hAnsiTheme="minorEastAsia" w:hint="eastAsia"/>
                <w:sz w:val="20"/>
                <w:szCs w:val="20"/>
              </w:rPr>
              <w:t>校）（〇）</w:t>
            </w:r>
          </w:p>
          <w:p w14:paraId="31E73BB4"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イ教員の出前授業やフェスタへの生徒参加（10回）（〇）</w:t>
            </w:r>
          </w:p>
          <w:p w14:paraId="0EEA375E" w14:textId="6B054DE6"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ウ学校説明会での中学生のアンケート回答：</w:t>
            </w:r>
            <w:r w:rsidR="002D0D6F" w:rsidRPr="0005253B">
              <w:rPr>
                <w:rFonts w:asciiTheme="minorEastAsia" w:eastAsiaTheme="minorEastAsia" w:hAnsiTheme="minorEastAsia" w:hint="eastAsia"/>
                <w:sz w:val="20"/>
                <w:szCs w:val="20"/>
              </w:rPr>
              <w:t>大変</w:t>
            </w:r>
            <w:r w:rsidRPr="0005253B">
              <w:rPr>
                <w:rFonts w:asciiTheme="minorEastAsia" w:eastAsiaTheme="minorEastAsia" w:hAnsiTheme="minorEastAsia" w:hint="eastAsia"/>
                <w:sz w:val="20"/>
                <w:szCs w:val="20"/>
              </w:rPr>
              <w:t>参考になった（</w:t>
            </w:r>
            <w:r w:rsidR="002D0D6F" w:rsidRPr="0005253B">
              <w:rPr>
                <w:rFonts w:asciiTheme="minorEastAsia" w:eastAsiaTheme="minorEastAsia" w:hAnsiTheme="minorEastAsia" w:hint="eastAsia"/>
                <w:sz w:val="20"/>
                <w:szCs w:val="20"/>
              </w:rPr>
              <w:t>67</w:t>
            </w:r>
            <w:r w:rsidRPr="0005253B">
              <w:rPr>
                <w:rFonts w:asciiTheme="minorEastAsia" w:eastAsiaTheme="minorEastAsia" w:hAnsiTheme="minorEastAsia" w:hint="eastAsia"/>
                <w:sz w:val="20"/>
                <w:szCs w:val="20"/>
              </w:rPr>
              <w:t>％）（</w:t>
            </w:r>
            <w:r w:rsidR="00455485"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34CCFE1E" w14:textId="77777777" w:rsidR="00FA2F9E" w:rsidRPr="0005253B" w:rsidRDefault="00FA2F9E" w:rsidP="009C1579">
            <w:pPr>
              <w:rPr>
                <w:rFonts w:asciiTheme="minorEastAsia" w:eastAsiaTheme="minorEastAsia" w:hAnsiTheme="minorEastAsia"/>
                <w:sz w:val="20"/>
                <w:szCs w:val="20"/>
              </w:rPr>
            </w:pPr>
          </w:p>
          <w:p w14:paraId="4A5AD5DB" w14:textId="00D98B98"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w:t>
            </w:r>
          </w:p>
          <w:p w14:paraId="19CB220E" w14:textId="77777777"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生徒の納得感を得ながら全校一致した体制で生活指導に取り組む必要がある。複数担任制のシステムをいかし、生徒の相談支援の充実につなげていきたい。</w:t>
            </w:r>
          </w:p>
          <w:p w14:paraId="77493AAD" w14:textId="73E658FD" w:rsidR="00D472C1" w:rsidRPr="0005253B" w:rsidRDefault="00D472C1" w:rsidP="009C1579">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出前授業・フェスタ・自主活動への参加が復活し、地域連携の取り組みが戻りつつあり、引き続き生徒の自主的活動を支援していきたい。</w:t>
            </w:r>
          </w:p>
        </w:tc>
      </w:tr>
      <w:tr w:rsidR="00D472C1" w:rsidRPr="0005253B" w14:paraId="3C65D47D" w14:textId="77777777" w:rsidTr="00E57AFD">
        <w:trPr>
          <w:cantSplit/>
          <w:trHeight w:val="2921"/>
          <w:jc w:val="center"/>
        </w:trPr>
        <w:tc>
          <w:tcPr>
            <w:tcW w:w="846" w:type="dxa"/>
            <w:textDirection w:val="tbRlV"/>
            <w:vAlign w:val="center"/>
          </w:tcPr>
          <w:p w14:paraId="3C7AF570" w14:textId="77777777" w:rsidR="00D472C1" w:rsidRPr="0005253B" w:rsidRDefault="00D472C1" w:rsidP="00E57AFD">
            <w:pPr>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t>４　総合学科としての多様な進路実現に向けたキャリア教育の推進</w:t>
            </w:r>
          </w:p>
        </w:tc>
        <w:tc>
          <w:tcPr>
            <w:tcW w:w="2055" w:type="dxa"/>
          </w:tcPr>
          <w:p w14:paraId="54269AC2" w14:textId="77777777" w:rsidR="00D472C1" w:rsidRPr="0005253B" w:rsidRDefault="00D472C1" w:rsidP="00D472C1">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680BF2D8" w14:textId="77777777" w:rsidR="00D472C1" w:rsidRPr="0005253B" w:rsidRDefault="00D472C1" w:rsidP="00D472C1">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進路保障のためのキャリア教育の推進</w:t>
            </w:r>
          </w:p>
        </w:tc>
        <w:tc>
          <w:tcPr>
            <w:tcW w:w="4749" w:type="dxa"/>
            <w:tcBorders>
              <w:right w:val="dashed" w:sz="4" w:space="0" w:color="auto"/>
            </w:tcBorders>
          </w:tcPr>
          <w:p w14:paraId="2D7037AA"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45143D83"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多様な進路の保障と地域で活躍する人の育成</w:t>
            </w:r>
          </w:p>
          <w:p w14:paraId="3488B2BE"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・総合学科のシステムを生かしたキャリア教育の推進と人権教育にねざした進路保障。</w:t>
            </w:r>
          </w:p>
        </w:tc>
        <w:tc>
          <w:tcPr>
            <w:tcW w:w="4111" w:type="dxa"/>
            <w:tcBorders>
              <w:right w:val="dashed" w:sz="4" w:space="0" w:color="auto"/>
            </w:tcBorders>
          </w:tcPr>
          <w:p w14:paraId="7B3DE8EE" w14:textId="77777777" w:rsidR="00D472C1" w:rsidRPr="0005253B" w:rsidRDefault="00D472C1" w:rsidP="00D472C1">
            <w:pPr>
              <w:spacing w:line="300" w:lineRule="exact"/>
              <w:ind w:left="400" w:hangingChars="200" w:hanging="400"/>
              <w:rPr>
                <w:rFonts w:asciiTheme="minorEastAsia" w:eastAsiaTheme="minorEastAsia" w:hAnsiTheme="minorEastAsia"/>
                <w:dstrike/>
                <w:sz w:val="20"/>
                <w:szCs w:val="20"/>
              </w:rPr>
            </w:pPr>
            <w:r w:rsidRPr="0005253B">
              <w:rPr>
                <w:rFonts w:asciiTheme="minorEastAsia" w:eastAsiaTheme="minorEastAsia" w:hAnsiTheme="minorEastAsia" w:hint="eastAsia"/>
                <w:sz w:val="20"/>
                <w:szCs w:val="20"/>
              </w:rPr>
              <w:t>（１）</w:t>
            </w:r>
          </w:p>
          <w:p w14:paraId="111DDE5C" w14:textId="3215ECDD"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・生徒の就職内定率90％以上を維持する。（</w:t>
            </w:r>
            <w:r w:rsidR="004E393E" w:rsidRPr="0005253B">
              <w:rPr>
                <w:rFonts w:asciiTheme="minorEastAsia" w:eastAsiaTheme="minorEastAsia" w:hAnsiTheme="minorEastAsia" w:hint="eastAsia"/>
                <w:sz w:val="20"/>
                <w:szCs w:val="20"/>
              </w:rPr>
              <w:t>100</w:t>
            </w:r>
            <w:r w:rsidRPr="0005253B">
              <w:rPr>
                <w:rFonts w:asciiTheme="minorEastAsia" w:eastAsiaTheme="minorEastAsia" w:hAnsiTheme="minorEastAsia" w:hint="eastAsia"/>
                <w:sz w:val="20"/>
                <w:szCs w:val="20"/>
              </w:rPr>
              <w:t>％）</w:t>
            </w:r>
          </w:p>
          <w:p w14:paraId="41E8387A" w14:textId="09EF329B" w:rsidR="00D472C1" w:rsidRPr="0005253B" w:rsidRDefault="00D472C1" w:rsidP="00D472C1">
            <w:pPr>
              <w:spacing w:line="300" w:lineRule="exact"/>
              <w:ind w:left="400" w:hangingChars="200" w:hanging="400"/>
              <w:rPr>
                <w:rFonts w:asciiTheme="minorEastAsia" w:eastAsiaTheme="minorEastAsia" w:hAnsiTheme="minorEastAsia"/>
                <w:color w:val="000000" w:themeColor="text1"/>
                <w:spacing w:val="-20"/>
                <w:sz w:val="20"/>
                <w:szCs w:val="20"/>
              </w:rPr>
            </w:pPr>
            <w:r w:rsidRPr="0005253B">
              <w:rPr>
                <w:rFonts w:asciiTheme="minorEastAsia" w:eastAsiaTheme="minorEastAsia" w:hAnsiTheme="minorEastAsia" w:hint="eastAsia"/>
                <w:sz w:val="20"/>
                <w:szCs w:val="20"/>
              </w:rPr>
              <w:t xml:space="preserve">　・進路未定率を下げる</w:t>
            </w:r>
            <w:r w:rsidRPr="0005253B">
              <w:rPr>
                <w:rFonts w:asciiTheme="minorEastAsia" w:eastAsiaTheme="minorEastAsia" w:hAnsiTheme="minorEastAsia" w:hint="eastAsia"/>
                <w:color w:val="000000" w:themeColor="text1"/>
                <w:sz w:val="20"/>
                <w:szCs w:val="20"/>
              </w:rPr>
              <w:t>。</w:t>
            </w:r>
            <w:r w:rsidRPr="0005253B">
              <w:rPr>
                <w:rFonts w:asciiTheme="minorEastAsia" w:eastAsiaTheme="minorEastAsia" w:hAnsiTheme="minorEastAsia" w:hint="eastAsia"/>
                <w:color w:val="000000" w:themeColor="text1"/>
                <w:spacing w:val="-20"/>
                <w:sz w:val="20"/>
                <w:szCs w:val="20"/>
              </w:rPr>
              <w:t>(</w:t>
            </w:r>
            <w:r w:rsidR="00E91A74" w:rsidRPr="0005253B">
              <w:rPr>
                <w:rFonts w:asciiTheme="minorEastAsia" w:eastAsiaTheme="minorEastAsia" w:hAnsiTheme="minorEastAsia" w:hint="eastAsia"/>
                <w:color w:val="000000" w:themeColor="text1"/>
                <w:spacing w:val="-20"/>
                <w:sz w:val="20"/>
                <w:szCs w:val="20"/>
              </w:rPr>
              <w:t>13.4</w:t>
            </w:r>
            <w:r w:rsidRPr="0005253B">
              <w:rPr>
                <w:rFonts w:asciiTheme="minorEastAsia" w:eastAsiaTheme="minorEastAsia" w:hAnsiTheme="minorEastAsia" w:hint="eastAsia"/>
                <w:color w:val="000000" w:themeColor="text1"/>
                <w:spacing w:val="-20"/>
                <w:sz w:val="20"/>
                <w:szCs w:val="20"/>
              </w:rPr>
              <w:t>％)</w:t>
            </w:r>
          </w:p>
          <w:p w14:paraId="04CB7DFC" w14:textId="47D959E8"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pacing w:val="-20"/>
                <w:sz w:val="20"/>
                <w:szCs w:val="20"/>
              </w:rPr>
              <w:t>学校教育自己診断でのキャリア教育の肯定的な回答</w:t>
            </w:r>
            <w:r w:rsidRPr="0005253B">
              <w:rPr>
                <w:rFonts w:asciiTheme="minorEastAsia" w:eastAsiaTheme="minorEastAsia" w:hAnsiTheme="minorEastAsia" w:hint="eastAsia"/>
                <w:sz w:val="20"/>
                <w:szCs w:val="20"/>
              </w:rPr>
              <w:t>(</w:t>
            </w:r>
            <w:r w:rsidR="004E393E" w:rsidRPr="0005253B">
              <w:rPr>
                <w:rFonts w:asciiTheme="minorEastAsia" w:eastAsiaTheme="minorEastAsia" w:hAnsiTheme="minorEastAsia" w:hint="eastAsia"/>
                <w:sz w:val="20"/>
                <w:szCs w:val="20"/>
              </w:rPr>
              <w:t>86.7</w:t>
            </w:r>
            <w:r w:rsidRPr="0005253B">
              <w:rPr>
                <w:rFonts w:asciiTheme="minorEastAsia" w:eastAsiaTheme="minorEastAsia" w:hAnsiTheme="minorEastAsia" w:hint="eastAsia"/>
                <w:sz w:val="20"/>
                <w:szCs w:val="20"/>
              </w:rPr>
              <w:t>%)を</w:t>
            </w:r>
            <w:r w:rsidR="004E393E" w:rsidRPr="0005253B">
              <w:rPr>
                <w:rFonts w:asciiTheme="minorEastAsia" w:eastAsiaTheme="minorEastAsia" w:hAnsiTheme="minorEastAsia" w:hint="eastAsia"/>
                <w:sz w:val="20"/>
                <w:szCs w:val="20"/>
              </w:rPr>
              <w:t>80</w:t>
            </w:r>
            <w:r w:rsidRPr="0005253B">
              <w:rPr>
                <w:rFonts w:asciiTheme="minorEastAsia" w:eastAsiaTheme="minorEastAsia" w:hAnsiTheme="minorEastAsia" w:hint="eastAsia"/>
                <w:sz w:val="20"/>
                <w:szCs w:val="20"/>
              </w:rPr>
              <w:t>％以上を維持する。</w:t>
            </w:r>
          </w:p>
        </w:tc>
        <w:tc>
          <w:tcPr>
            <w:tcW w:w="3225" w:type="dxa"/>
            <w:tcBorders>
              <w:left w:val="dashed" w:sz="4" w:space="0" w:color="auto"/>
              <w:right w:val="single" w:sz="4" w:space="0" w:color="auto"/>
            </w:tcBorders>
          </w:tcPr>
          <w:p w14:paraId="537891D6"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537FAE3C" w14:textId="109F5F9A"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・生徒の就職内定率（</w:t>
            </w:r>
            <w:r w:rsidR="007C593A" w:rsidRPr="0005253B">
              <w:rPr>
                <w:rFonts w:asciiTheme="minorEastAsia" w:eastAsiaTheme="minorEastAsia" w:hAnsiTheme="minorEastAsia" w:hint="eastAsia"/>
                <w:sz w:val="20"/>
                <w:szCs w:val="20"/>
              </w:rPr>
              <w:t>100</w:t>
            </w:r>
            <w:r w:rsidRPr="0005253B">
              <w:rPr>
                <w:rFonts w:asciiTheme="minorEastAsia" w:eastAsiaTheme="minorEastAsia" w:hAnsiTheme="minorEastAsia" w:hint="eastAsia"/>
                <w:sz w:val="20"/>
                <w:szCs w:val="20"/>
              </w:rPr>
              <w:t>％）（</w:t>
            </w:r>
            <w:r w:rsidR="007C593A"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644C186C" w14:textId="11EFBEA4"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・進路未定率（</w:t>
            </w:r>
            <w:r w:rsidR="004E393E" w:rsidRPr="0005253B">
              <w:rPr>
                <w:rFonts w:asciiTheme="minorEastAsia" w:eastAsiaTheme="minorEastAsia" w:hAnsiTheme="minorEastAsia" w:hint="eastAsia"/>
                <w:sz w:val="20"/>
                <w:szCs w:val="20"/>
              </w:rPr>
              <w:t>14.0</w:t>
            </w:r>
            <w:r w:rsidRPr="0005253B">
              <w:rPr>
                <w:rFonts w:asciiTheme="minorEastAsia" w:eastAsiaTheme="minorEastAsia" w:hAnsiTheme="minorEastAsia" w:hint="eastAsia"/>
                <w:sz w:val="20"/>
                <w:szCs w:val="20"/>
              </w:rPr>
              <w:t>％）（</w:t>
            </w:r>
            <w:r w:rsidR="00E91A74"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5651E543"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・キャリア教育の肯定的な回答</w:t>
            </w:r>
          </w:p>
          <w:p w14:paraId="1ED5291D" w14:textId="418D0CFC"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w:t>
            </w:r>
            <w:r w:rsidR="00056C45" w:rsidRPr="0005253B">
              <w:rPr>
                <w:rFonts w:asciiTheme="minorEastAsia" w:eastAsiaTheme="minorEastAsia" w:hAnsiTheme="minorEastAsia" w:hint="eastAsia"/>
                <w:sz w:val="20"/>
                <w:szCs w:val="20"/>
              </w:rPr>
              <w:t>90</w:t>
            </w:r>
            <w:r w:rsidRPr="0005253B">
              <w:rPr>
                <w:rFonts w:asciiTheme="minorEastAsia" w:eastAsiaTheme="minorEastAsia" w:hAnsiTheme="minorEastAsia" w:hint="eastAsia"/>
                <w:sz w:val="20"/>
                <w:szCs w:val="20"/>
              </w:rPr>
              <w:t>．</w:t>
            </w:r>
            <w:r w:rsidR="00056C45" w:rsidRPr="0005253B">
              <w:rPr>
                <w:rFonts w:asciiTheme="minorEastAsia" w:eastAsiaTheme="minorEastAsia" w:hAnsiTheme="minorEastAsia" w:hint="eastAsia"/>
                <w:sz w:val="20"/>
                <w:szCs w:val="20"/>
              </w:rPr>
              <w:t>0</w:t>
            </w:r>
            <w:r w:rsidRPr="0005253B">
              <w:rPr>
                <w:rFonts w:asciiTheme="minorEastAsia" w:eastAsiaTheme="minorEastAsia" w:hAnsiTheme="minorEastAsia" w:hint="eastAsia"/>
                <w:sz w:val="20"/>
                <w:szCs w:val="20"/>
              </w:rPr>
              <w:t>％）（◎）</w:t>
            </w:r>
          </w:p>
          <w:p w14:paraId="7296F4FB"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w:t>
            </w:r>
          </w:p>
          <w:p w14:paraId="0DACE1F9" w14:textId="24412AE9"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引き続きマッチングが適切に行えるよう面談を丁寧にするとともに、進路未決定を減少させる。</w:t>
            </w:r>
          </w:p>
        </w:tc>
      </w:tr>
      <w:tr w:rsidR="00D472C1" w:rsidRPr="0038526E" w14:paraId="52321F84" w14:textId="77777777" w:rsidTr="005B3B65">
        <w:trPr>
          <w:cantSplit/>
          <w:trHeight w:val="5783"/>
          <w:jc w:val="center"/>
        </w:trPr>
        <w:tc>
          <w:tcPr>
            <w:tcW w:w="846" w:type="dxa"/>
            <w:textDirection w:val="tbRlV"/>
            <w:vAlign w:val="center"/>
          </w:tcPr>
          <w:p w14:paraId="2995A0BE" w14:textId="77777777" w:rsidR="00D472C1" w:rsidRPr="0005253B" w:rsidRDefault="00D472C1" w:rsidP="00D472C1">
            <w:pPr>
              <w:ind w:firstLineChars="200" w:firstLine="400"/>
              <w:rPr>
                <w:rFonts w:ascii="BIZ UDP明朝 Medium" w:eastAsia="BIZ UDP明朝 Medium" w:hAnsi="BIZ UDP明朝 Medium"/>
                <w:sz w:val="20"/>
                <w:szCs w:val="20"/>
              </w:rPr>
            </w:pPr>
            <w:r w:rsidRPr="0005253B">
              <w:rPr>
                <w:rFonts w:ascii="BIZ UDP明朝 Medium" w:eastAsia="BIZ UDP明朝 Medium" w:hAnsi="BIZ UDP明朝 Medium" w:hint="eastAsia"/>
                <w:sz w:val="20"/>
                <w:szCs w:val="20"/>
              </w:rPr>
              <w:lastRenderedPageBreak/>
              <w:t>５　OJTによる教職経験の少ない教職員の育成と働き方改革</w:t>
            </w:r>
          </w:p>
        </w:tc>
        <w:tc>
          <w:tcPr>
            <w:tcW w:w="2055" w:type="dxa"/>
          </w:tcPr>
          <w:p w14:paraId="6C4470FD" w14:textId="77777777" w:rsidR="00D472C1" w:rsidRPr="0005253B" w:rsidRDefault="00D472C1" w:rsidP="00D472C1">
            <w:pPr>
              <w:pStyle w:val="ab"/>
              <w:numPr>
                <w:ilvl w:val="0"/>
                <w:numId w:val="25"/>
              </w:numPr>
              <w:ind w:leftChars="0"/>
              <w:rPr>
                <w:rFonts w:asciiTheme="minorEastAsia" w:eastAsiaTheme="minorEastAsia" w:hAnsiTheme="minorEastAsia"/>
                <w:sz w:val="20"/>
                <w:szCs w:val="20"/>
              </w:rPr>
            </w:pPr>
          </w:p>
          <w:p w14:paraId="18AF7D31" w14:textId="77777777" w:rsidR="00D472C1" w:rsidRPr="0005253B" w:rsidRDefault="00D472C1" w:rsidP="00D472C1">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OJTによる教職経験の少ない教職員の育成</w:t>
            </w:r>
          </w:p>
          <w:p w14:paraId="1F628E34" w14:textId="77777777" w:rsidR="00D472C1" w:rsidRPr="0005253B" w:rsidRDefault="00D472C1" w:rsidP="00D472C1">
            <w:pPr>
              <w:rPr>
                <w:rFonts w:asciiTheme="minorEastAsia" w:eastAsiaTheme="minorEastAsia" w:hAnsiTheme="minorEastAsia"/>
                <w:sz w:val="20"/>
                <w:szCs w:val="20"/>
              </w:rPr>
            </w:pPr>
          </w:p>
          <w:p w14:paraId="22F62CB8" w14:textId="77777777" w:rsidR="00D472C1" w:rsidRPr="0005253B" w:rsidRDefault="00D472C1" w:rsidP="00D472C1">
            <w:pPr>
              <w:rPr>
                <w:rFonts w:asciiTheme="minorEastAsia" w:eastAsiaTheme="minorEastAsia" w:hAnsiTheme="minorEastAsia"/>
                <w:sz w:val="20"/>
                <w:szCs w:val="20"/>
              </w:rPr>
            </w:pPr>
          </w:p>
          <w:p w14:paraId="591E61CA" w14:textId="77777777" w:rsidR="00D472C1" w:rsidRPr="0005253B" w:rsidRDefault="00D472C1" w:rsidP="00D472C1">
            <w:pPr>
              <w:rPr>
                <w:rFonts w:asciiTheme="minorEastAsia" w:eastAsiaTheme="minorEastAsia" w:hAnsiTheme="minorEastAsia"/>
                <w:sz w:val="20"/>
                <w:szCs w:val="20"/>
              </w:rPr>
            </w:pPr>
          </w:p>
          <w:p w14:paraId="7D9A5F24" w14:textId="77777777" w:rsidR="00D472C1" w:rsidRPr="0005253B" w:rsidRDefault="00D472C1" w:rsidP="00D472C1">
            <w:pPr>
              <w:rPr>
                <w:rFonts w:asciiTheme="minorEastAsia" w:eastAsiaTheme="minorEastAsia" w:hAnsiTheme="minorEastAsia"/>
                <w:sz w:val="20"/>
                <w:szCs w:val="20"/>
              </w:rPr>
            </w:pPr>
          </w:p>
          <w:p w14:paraId="2640E356" w14:textId="77777777" w:rsidR="00D472C1" w:rsidRPr="0005253B" w:rsidRDefault="00D472C1" w:rsidP="00D472C1">
            <w:pPr>
              <w:rPr>
                <w:rFonts w:asciiTheme="minorEastAsia" w:eastAsiaTheme="minorEastAsia" w:hAnsiTheme="minorEastAsia"/>
                <w:sz w:val="20"/>
                <w:szCs w:val="20"/>
              </w:rPr>
            </w:pPr>
          </w:p>
          <w:p w14:paraId="225E2C71" w14:textId="77777777" w:rsidR="00D472C1" w:rsidRPr="0005253B" w:rsidRDefault="00D472C1" w:rsidP="00D472C1">
            <w:pPr>
              <w:rPr>
                <w:rFonts w:asciiTheme="minorEastAsia" w:eastAsiaTheme="minorEastAsia" w:hAnsiTheme="minorEastAsia"/>
                <w:sz w:val="20"/>
                <w:szCs w:val="20"/>
              </w:rPr>
            </w:pPr>
          </w:p>
          <w:p w14:paraId="11DBA87F" w14:textId="77777777" w:rsidR="00D472C1" w:rsidRPr="0005253B" w:rsidRDefault="00D472C1" w:rsidP="00D472C1">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32DBC184" w14:textId="77777777" w:rsidR="00D472C1" w:rsidRPr="0005253B" w:rsidRDefault="00D472C1" w:rsidP="00D472C1">
            <w:pPr>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働き方改革の実施</w:t>
            </w:r>
          </w:p>
        </w:tc>
        <w:tc>
          <w:tcPr>
            <w:tcW w:w="4749" w:type="dxa"/>
            <w:tcBorders>
              <w:right w:val="dashed" w:sz="4" w:space="0" w:color="auto"/>
            </w:tcBorders>
            <w:shd w:val="clear" w:color="auto" w:fill="auto"/>
          </w:tcPr>
          <w:p w14:paraId="339BB354"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773B7734"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ア・松高ハンドブックを改訂し、授業・生徒指導・集団育成において実践的に活躍できる羅針盤とする。</w:t>
            </w:r>
          </w:p>
          <w:p w14:paraId="3F58EFFD"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イ・職員室の大部屋・複数担任制をいかし、OJTとして相担から学びながら学習者主体の授業実践、丁寧な生徒指導・集団育成において実践的に活躍できるようにサポート。</w:t>
            </w:r>
          </w:p>
          <w:p w14:paraId="51FB9E8A"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ウ・校内初任研において、担任・教科担当として実践的に活躍できるような研修実施。</w:t>
            </w:r>
          </w:p>
          <w:p w14:paraId="3CFE07F9"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p>
          <w:p w14:paraId="7884AE40"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p>
          <w:p w14:paraId="151DC271" w14:textId="77777777" w:rsidR="00D472C1" w:rsidRPr="0005253B" w:rsidRDefault="00D472C1" w:rsidP="00D472C1">
            <w:pPr>
              <w:spacing w:line="32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（２）府の働き方改革の10項目、職員会議ノンペーパー、時間外電話なし、定時退庁日などの取り組みの着実な実施</w:t>
            </w:r>
          </w:p>
        </w:tc>
        <w:tc>
          <w:tcPr>
            <w:tcW w:w="4111" w:type="dxa"/>
            <w:tcBorders>
              <w:right w:val="dashed" w:sz="4" w:space="0" w:color="auto"/>
            </w:tcBorders>
          </w:tcPr>
          <w:p w14:paraId="31B91FD3"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（１）</w:t>
            </w:r>
          </w:p>
          <w:p w14:paraId="2606B307"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・松高ハンドブックの改訂と共有</w:t>
            </w:r>
          </w:p>
          <w:p w14:paraId="6A0ED10F"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・初任者教員の校内研修を時間割に組み入れ</w:t>
            </w:r>
          </w:p>
          <w:p w14:paraId="55770B28"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定期的に実施</w:t>
            </w:r>
          </w:p>
          <w:p w14:paraId="52F3EE26"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730401DE"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7BC88839"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571EE62C"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5770FC60"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248ED946" w14:textId="77777777" w:rsidR="00D472C1" w:rsidRPr="0005253B" w:rsidRDefault="00D472C1" w:rsidP="00D472C1">
            <w:pPr>
              <w:spacing w:line="300" w:lineRule="exact"/>
              <w:rPr>
                <w:rFonts w:asciiTheme="minorEastAsia" w:eastAsiaTheme="minorEastAsia" w:hAnsiTheme="minorEastAsia"/>
                <w:sz w:val="20"/>
                <w:szCs w:val="20"/>
              </w:rPr>
            </w:pPr>
          </w:p>
          <w:p w14:paraId="17322993" w14:textId="77777777" w:rsidR="00D472C1" w:rsidRPr="0005253B" w:rsidRDefault="00D472C1" w:rsidP="00D472C1">
            <w:pPr>
              <w:spacing w:line="300" w:lineRule="exact"/>
              <w:rPr>
                <w:rFonts w:asciiTheme="minorEastAsia" w:eastAsiaTheme="minorEastAsia" w:hAnsiTheme="minorEastAsia"/>
                <w:sz w:val="20"/>
                <w:szCs w:val="20"/>
              </w:rPr>
            </w:pPr>
          </w:p>
          <w:p w14:paraId="7A71A964" w14:textId="77777777" w:rsidR="00D472C1" w:rsidRPr="0005253B" w:rsidRDefault="00D472C1" w:rsidP="00D472C1">
            <w:pPr>
              <w:spacing w:line="300" w:lineRule="exact"/>
              <w:ind w:left="400" w:hangingChars="200" w:hanging="400"/>
              <w:rPr>
                <w:rFonts w:asciiTheme="minorEastAsia" w:eastAsiaTheme="minorEastAsia" w:hAnsiTheme="minorEastAsia"/>
                <w:sz w:val="20"/>
                <w:szCs w:val="20"/>
              </w:rPr>
            </w:pPr>
          </w:p>
          <w:p w14:paraId="757C5BFC"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（２）</w:t>
            </w:r>
          </w:p>
          <w:p w14:paraId="3EE1B9B9" w14:textId="2895BC59"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府の働き方改革方針の</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項目の着実な実施</w:t>
            </w:r>
          </w:p>
          <w:p w14:paraId="749ECCB0"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定時退庁者（65.9％）を75％以上をめざす。</w:t>
            </w:r>
          </w:p>
        </w:tc>
        <w:tc>
          <w:tcPr>
            <w:tcW w:w="3225" w:type="dxa"/>
            <w:tcBorders>
              <w:left w:val="dashed" w:sz="4" w:space="0" w:color="auto"/>
              <w:right w:val="single" w:sz="4" w:space="0" w:color="auto"/>
            </w:tcBorders>
          </w:tcPr>
          <w:p w14:paraId="315DC605" w14:textId="56F309C8" w:rsidR="00347EB3" w:rsidRPr="0005253B" w:rsidRDefault="00347EB3"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・松高ハンドブックの</w:t>
            </w:r>
            <w:r w:rsidR="002D0D6F" w:rsidRPr="0005253B">
              <w:rPr>
                <w:rFonts w:asciiTheme="minorEastAsia" w:eastAsiaTheme="minorEastAsia" w:hAnsiTheme="minorEastAsia" w:hint="eastAsia"/>
                <w:sz w:val="20"/>
                <w:szCs w:val="20"/>
              </w:rPr>
              <w:t>改訂</w:t>
            </w:r>
            <w:r w:rsidRPr="0005253B">
              <w:rPr>
                <w:rFonts w:asciiTheme="minorEastAsia" w:eastAsiaTheme="minorEastAsia" w:hAnsiTheme="minorEastAsia" w:hint="eastAsia"/>
                <w:sz w:val="20"/>
                <w:szCs w:val="20"/>
              </w:rPr>
              <w:t>について、分掌会議を</w:t>
            </w:r>
            <w:r w:rsidR="004E393E" w:rsidRPr="0005253B">
              <w:rPr>
                <w:rFonts w:asciiTheme="minorEastAsia" w:eastAsiaTheme="minorEastAsia" w:hAnsiTheme="minorEastAsia" w:hint="eastAsia"/>
                <w:sz w:val="20"/>
                <w:szCs w:val="20"/>
              </w:rPr>
              <w:t>10</w:t>
            </w:r>
            <w:r w:rsidRPr="0005253B">
              <w:rPr>
                <w:rFonts w:asciiTheme="minorEastAsia" w:eastAsiaTheme="minorEastAsia" w:hAnsiTheme="minorEastAsia" w:hint="eastAsia"/>
                <w:sz w:val="20"/>
                <w:szCs w:val="20"/>
              </w:rPr>
              <w:t>回、行事予定に入れた</w:t>
            </w:r>
            <w:r w:rsidR="007D4CC4"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451612F2" w14:textId="77777777" w:rsidR="007D4CC4"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・校内の初任者研修で複数担任制の研修（２回）</w:t>
            </w:r>
            <w:r w:rsidR="007D4CC4"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（〇）</w:t>
            </w:r>
          </w:p>
          <w:p w14:paraId="2679B2B4" w14:textId="1EE833A1"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全体的には、校内初任研を</w:t>
            </w:r>
            <w:r w:rsidR="004E393E" w:rsidRPr="0005253B">
              <w:rPr>
                <w:rFonts w:asciiTheme="minorEastAsia" w:eastAsiaTheme="minorEastAsia" w:hAnsiTheme="minorEastAsia" w:hint="eastAsia"/>
                <w:sz w:val="20"/>
                <w:szCs w:val="20"/>
              </w:rPr>
              <w:t>310</w:t>
            </w:r>
            <w:r w:rsidRPr="0005253B">
              <w:rPr>
                <w:rFonts w:asciiTheme="minorEastAsia" w:eastAsiaTheme="minorEastAsia" w:hAnsiTheme="minorEastAsia" w:hint="eastAsia"/>
                <w:sz w:val="20"/>
                <w:szCs w:val="20"/>
              </w:rPr>
              <w:t>時間程度実施。</w:t>
            </w:r>
          </w:p>
          <w:p w14:paraId="25C96CBF" w14:textId="7777777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w:t>
            </w:r>
          </w:p>
          <w:p w14:paraId="3B5DAE8F" w14:textId="47D849B7"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・定時退庁日に退庁できる環境はでき</w:t>
            </w:r>
            <w:r w:rsidR="00A3554D" w:rsidRPr="0005253B">
              <w:rPr>
                <w:rFonts w:asciiTheme="minorEastAsia" w:eastAsiaTheme="minorEastAsia" w:hAnsiTheme="minorEastAsia" w:hint="eastAsia"/>
                <w:sz w:val="20"/>
                <w:szCs w:val="20"/>
              </w:rPr>
              <w:t>つつあるが、</w:t>
            </w:r>
            <w:r w:rsidR="002964AA" w:rsidRPr="0005253B">
              <w:rPr>
                <w:rFonts w:asciiTheme="minorEastAsia" w:eastAsiaTheme="minorEastAsia" w:hAnsiTheme="minorEastAsia" w:hint="eastAsia"/>
                <w:sz w:val="20"/>
                <w:szCs w:val="20"/>
              </w:rPr>
              <w:t>55.6</w:t>
            </w:r>
            <w:r w:rsidRPr="0005253B">
              <w:rPr>
                <w:rFonts w:asciiTheme="minorEastAsia" w:eastAsiaTheme="minorEastAsia" w:hAnsiTheme="minorEastAsia" w:hint="eastAsia"/>
                <w:sz w:val="20"/>
                <w:szCs w:val="20"/>
              </w:rPr>
              <w:t>％</w:t>
            </w:r>
            <w:r w:rsidR="00DF6645" w:rsidRPr="0005253B">
              <w:rPr>
                <w:rFonts w:asciiTheme="minorEastAsia" w:eastAsiaTheme="minorEastAsia" w:hAnsiTheme="minorEastAsia" w:hint="eastAsia"/>
                <w:sz w:val="20"/>
                <w:szCs w:val="20"/>
              </w:rPr>
              <w:t>である</w:t>
            </w:r>
            <w:r w:rsidR="007D4CC4"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r w:rsidR="002964AA" w:rsidRPr="0005253B">
              <w:rPr>
                <w:rFonts w:asciiTheme="minorEastAsia" w:eastAsiaTheme="minorEastAsia" w:hAnsiTheme="minorEastAsia" w:hint="eastAsia"/>
                <w:sz w:val="20"/>
                <w:szCs w:val="20"/>
              </w:rPr>
              <w:t>×</w:t>
            </w:r>
            <w:r w:rsidRPr="0005253B">
              <w:rPr>
                <w:rFonts w:asciiTheme="minorEastAsia" w:eastAsiaTheme="minorEastAsia" w:hAnsiTheme="minorEastAsia" w:hint="eastAsia"/>
                <w:sz w:val="20"/>
                <w:szCs w:val="20"/>
              </w:rPr>
              <w:t>）</w:t>
            </w:r>
          </w:p>
          <w:p w14:paraId="0A1B7E90" w14:textId="77777777" w:rsidR="00056C45" w:rsidRPr="0005253B" w:rsidRDefault="00056C45" w:rsidP="00D472C1">
            <w:pPr>
              <w:spacing w:line="300" w:lineRule="exact"/>
              <w:rPr>
                <w:rFonts w:asciiTheme="minorEastAsia" w:eastAsiaTheme="minorEastAsia" w:hAnsiTheme="minorEastAsia"/>
                <w:sz w:val="20"/>
                <w:szCs w:val="20"/>
              </w:rPr>
            </w:pPr>
          </w:p>
          <w:p w14:paraId="13FE6F41" w14:textId="4F5BA6D1"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課題</w:t>
            </w:r>
          </w:p>
          <w:p w14:paraId="0B1F7E04" w14:textId="0FAB5EA4" w:rsidR="00D472C1" w:rsidRPr="0005253B" w:rsidRDefault="00D472C1" w:rsidP="00D472C1">
            <w:pPr>
              <w:spacing w:line="300" w:lineRule="exact"/>
              <w:rPr>
                <w:rFonts w:asciiTheme="minorEastAsia" w:eastAsiaTheme="minorEastAsia" w:hAnsiTheme="minorEastAsia"/>
                <w:sz w:val="20"/>
                <w:szCs w:val="20"/>
              </w:rPr>
            </w:pPr>
            <w:r w:rsidRPr="0005253B">
              <w:rPr>
                <w:rFonts w:asciiTheme="minorEastAsia" w:eastAsiaTheme="minorEastAsia" w:hAnsiTheme="minorEastAsia" w:hint="eastAsia"/>
                <w:sz w:val="20"/>
                <w:szCs w:val="20"/>
              </w:rPr>
              <w:t xml:space="preserve">　</w:t>
            </w:r>
            <w:r w:rsidR="00E03719" w:rsidRPr="0005253B">
              <w:rPr>
                <w:rFonts w:asciiTheme="minorEastAsia" w:eastAsiaTheme="minorEastAsia" w:hAnsiTheme="minorEastAsia" w:hint="eastAsia"/>
                <w:sz w:val="20"/>
                <w:szCs w:val="20"/>
              </w:rPr>
              <w:t>研修等を通じて、</w:t>
            </w:r>
            <w:r w:rsidRPr="0005253B">
              <w:rPr>
                <w:rFonts w:asciiTheme="minorEastAsia" w:eastAsiaTheme="minorEastAsia" w:hAnsiTheme="minorEastAsia" w:hint="eastAsia"/>
                <w:sz w:val="20"/>
                <w:szCs w:val="20"/>
              </w:rPr>
              <w:t>生徒へのサポートを大切にするため職員室の大部屋体制や複数担任制についてのシステムの共有を行った。府の働き方改革の10項目を着実に実施し</w:t>
            </w:r>
            <w:r w:rsidR="00E03719" w:rsidRPr="0005253B">
              <w:rPr>
                <w:rFonts w:asciiTheme="minorEastAsia" w:eastAsiaTheme="minorEastAsia" w:hAnsiTheme="minorEastAsia" w:hint="eastAsia"/>
                <w:sz w:val="20"/>
                <w:szCs w:val="20"/>
              </w:rPr>
              <w:t>つつ、より</w:t>
            </w:r>
            <w:r w:rsidR="005B3B65" w:rsidRPr="0005253B">
              <w:rPr>
                <w:rFonts w:asciiTheme="minorEastAsia" w:eastAsiaTheme="minorEastAsia" w:hAnsiTheme="minorEastAsia" w:hint="eastAsia"/>
                <w:sz w:val="20"/>
                <w:szCs w:val="20"/>
              </w:rPr>
              <w:t>一層</w:t>
            </w:r>
            <w:r w:rsidR="00E03719" w:rsidRPr="0005253B">
              <w:rPr>
                <w:rFonts w:asciiTheme="minorEastAsia" w:eastAsiaTheme="minorEastAsia" w:hAnsiTheme="minorEastAsia" w:hint="eastAsia"/>
                <w:sz w:val="20"/>
                <w:szCs w:val="20"/>
              </w:rPr>
              <w:t>の業務改善に臨む。</w:t>
            </w:r>
          </w:p>
        </w:tc>
      </w:tr>
    </w:tbl>
    <w:p w14:paraId="67EFF067" w14:textId="77777777" w:rsidR="00D92F37" w:rsidRPr="005B3B65" w:rsidRDefault="00D92F37" w:rsidP="00557B6A">
      <w:pPr>
        <w:spacing w:line="120" w:lineRule="exact"/>
        <w:rPr>
          <w:rFonts w:ascii="BIZ UDP明朝 Medium" w:eastAsia="BIZ UDP明朝 Medium" w:hAnsi="BIZ UDP明朝 Medium"/>
        </w:rPr>
      </w:pPr>
    </w:p>
    <w:sectPr w:rsidR="00D92F37" w:rsidRPr="005B3B65" w:rsidSect="00F11912">
      <w:headerReference w:type="default" r:id="rId11"/>
      <w:type w:val="evenPage"/>
      <w:pgSz w:w="16839"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59E8" w14:textId="77777777" w:rsidR="007C6FCF" w:rsidRDefault="007C6FCF">
      <w:r>
        <w:separator/>
      </w:r>
    </w:p>
  </w:endnote>
  <w:endnote w:type="continuationSeparator" w:id="0">
    <w:p w14:paraId="29838D4F" w14:textId="77777777" w:rsidR="007C6FCF" w:rsidRDefault="007C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0C9C" w14:textId="77777777" w:rsidR="007C6FCF" w:rsidRDefault="007C6FCF">
      <w:r>
        <w:separator/>
      </w:r>
    </w:p>
  </w:footnote>
  <w:footnote w:type="continuationSeparator" w:id="0">
    <w:p w14:paraId="2623B508" w14:textId="77777777" w:rsidR="007C6FCF" w:rsidRDefault="007C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7734" w14:textId="77777777" w:rsidR="0042791D" w:rsidRPr="0094028D" w:rsidRDefault="00F01BCF">
    <w:pPr>
      <w:spacing w:line="360" w:lineRule="exact"/>
      <w:ind w:rightChars="100" w:right="210"/>
      <w:jc w:val="right"/>
      <w:rPr>
        <w:rFonts w:ascii="ＭＳ ゴシック" w:eastAsia="ＭＳ ゴシック" w:hAnsi="ＭＳ ゴシック"/>
        <w:color w:val="FF33CC"/>
        <w:sz w:val="20"/>
        <w:szCs w:val="20"/>
      </w:rPr>
    </w:pPr>
    <w:r>
      <w:rPr>
        <w:rFonts w:ascii="ＭＳ ゴシック" w:eastAsia="ＭＳ ゴシック" w:hAnsi="ＭＳ ゴシック" w:hint="eastAsia"/>
        <w:color w:val="000000" w:themeColor="text1"/>
        <w:sz w:val="20"/>
        <w:szCs w:val="20"/>
      </w:rPr>
      <w:t>№１０１２</w:t>
    </w:r>
  </w:p>
  <w:p w14:paraId="5131EEDD" w14:textId="77777777" w:rsidR="0042791D" w:rsidRDefault="0042791D">
    <w:pPr>
      <w:spacing w:line="360" w:lineRule="exact"/>
      <w:ind w:rightChars="100" w:right="210"/>
      <w:jc w:val="right"/>
      <w:rPr>
        <w:rFonts w:ascii="ＭＳ ゴシック" w:eastAsia="ＭＳ ゴシック" w:hAnsi="ＭＳ ゴシック"/>
        <w:sz w:val="20"/>
        <w:szCs w:val="20"/>
      </w:rPr>
    </w:pPr>
  </w:p>
  <w:p w14:paraId="03A5807C" w14:textId="77777777"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82191"/>
    <w:multiLevelType w:val="hybridMultilevel"/>
    <w:tmpl w:val="D5A47EBC"/>
    <w:lvl w:ilvl="0" w:tplc="7CEA8758">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46C630A"/>
    <w:multiLevelType w:val="hybridMultilevel"/>
    <w:tmpl w:val="C72EAB58"/>
    <w:lvl w:ilvl="0" w:tplc="4FF25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135D8"/>
    <w:multiLevelType w:val="hybridMultilevel"/>
    <w:tmpl w:val="2E885C76"/>
    <w:lvl w:ilvl="0" w:tplc="D13ED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5A2960"/>
    <w:multiLevelType w:val="hybridMultilevel"/>
    <w:tmpl w:val="6DDC0500"/>
    <w:lvl w:ilvl="0" w:tplc="F5A2EE4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1C720D3"/>
    <w:multiLevelType w:val="hybridMultilevel"/>
    <w:tmpl w:val="B520368E"/>
    <w:lvl w:ilvl="0" w:tplc="580E8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24DF3"/>
    <w:multiLevelType w:val="hybridMultilevel"/>
    <w:tmpl w:val="473E778E"/>
    <w:lvl w:ilvl="0" w:tplc="3474C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917670"/>
    <w:multiLevelType w:val="hybridMultilevel"/>
    <w:tmpl w:val="3DFE9024"/>
    <w:lvl w:ilvl="0" w:tplc="06880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18"/>
  </w:num>
  <w:num w:numId="4">
    <w:abstractNumId w:val="9"/>
  </w:num>
  <w:num w:numId="5">
    <w:abstractNumId w:val="16"/>
  </w:num>
  <w:num w:numId="6">
    <w:abstractNumId w:val="24"/>
  </w:num>
  <w:num w:numId="7">
    <w:abstractNumId w:val="19"/>
  </w:num>
  <w:num w:numId="8">
    <w:abstractNumId w:val="12"/>
  </w:num>
  <w:num w:numId="9">
    <w:abstractNumId w:val="20"/>
  </w:num>
  <w:num w:numId="10">
    <w:abstractNumId w:val="5"/>
  </w:num>
  <w:num w:numId="11">
    <w:abstractNumId w:val="11"/>
  </w:num>
  <w:num w:numId="12">
    <w:abstractNumId w:val="17"/>
  </w:num>
  <w:num w:numId="13">
    <w:abstractNumId w:val="15"/>
  </w:num>
  <w:num w:numId="14">
    <w:abstractNumId w:val="13"/>
  </w:num>
  <w:num w:numId="15">
    <w:abstractNumId w:val="14"/>
  </w:num>
  <w:num w:numId="16">
    <w:abstractNumId w:val="0"/>
  </w:num>
  <w:num w:numId="17">
    <w:abstractNumId w:val="6"/>
  </w:num>
  <w:num w:numId="18">
    <w:abstractNumId w:val="3"/>
  </w:num>
  <w:num w:numId="19">
    <w:abstractNumId w:val="7"/>
  </w:num>
  <w:num w:numId="20">
    <w:abstractNumId w:val="1"/>
  </w:num>
  <w:num w:numId="21">
    <w:abstractNumId w:val="22"/>
  </w:num>
  <w:num w:numId="22">
    <w:abstractNumId w:val="4"/>
  </w:num>
  <w:num w:numId="23">
    <w:abstractNumId w:val="23"/>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3D"/>
    <w:rsid w:val="00000B6B"/>
    <w:rsid w:val="00001FDD"/>
    <w:rsid w:val="000061AE"/>
    <w:rsid w:val="00006791"/>
    <w:rsid w:val="0001043D"/>
    <w:rsid w:val="000229A6"/>
    <w:rsid w:val="000261A4"/>
    <w:rsid w:val="00050A17"/>
    <w:rsid w:val="00051200"/>
    <w:rsid w:val="0005253B"/>
    <w:rsid w:val="000527DF"/>
    <w:rsid w:val="0005484D"/>
    <w:rsid w:val="00056006"/>
    <w:rsid w:val="00056C45"/>
    <w:rsid w:val="00065203"/>
    <w:rsid w:val="00080679"/>
    <w:rsid w:val="00081333"/>
    <w:rsid w:val="000816DD"/>
    <w:rsid w:val="00084B10"/>
    <w:rsid w:val="0008672E"/>
    <w:rsid w:val="00087534"/>
    <w:rsid w:val="00090AA4"/>
    <w:rsid w:val="000B16B6"/>
    <w:rsid w:val="000B1DAC"/>
    <w:rsid w:val="000B2CC4"/>
    <w:rsid w:val="000C0769"/>
    <w:rsid w:val="000C5F06"/>
    <w:rsid w:val="000C6A61"/>
    <w:rsid w:val="000E003D"/>
    <w:rsid w:val="000E04C6"/>
    <w:rsid w:val="000E1CD3"/>
    <w:rsid w:val="000E70B7"/>
    <w:rsid w:val="000F0278"/>
    <w:rsid w:val="000F4FE1"/>
    <w:rsid w:val="000F5776"/>
    <w:rsid w:val="000F5F64"/>
    <w:rsid w:val="000F7D13"/>
    <w:rsid w:val="001013A4"/>
    <w:rsid w:val="00114A49"/>
    <w:rsid w:val="00121E83"/>
    <w:rsid w:val="00124BD0"/>
    <w:rsid w:val="001265EB"/>
    <w:rsid w:val="00127FF8"/>
    <w:rsid w:val="0014528C"/>
    <w:rsid w:val="00147909"/>
    <w:rsid w:val="001501E7"/>
    <w:rsid w:val="00154E05"/>
    <w:rsid w:val="00160786"/>
    <w:rsid w:val="001619B7"/>
    <w:rsid w:val="00163346"/>
    <w:rsid w:val="00163918"/>
    <w:rsid w:val="001668BB"/>
    <w:rsid w:val="0016759A"/>
    <w:rsid w:val="0017749A"/>
    <w:rsid w:val="001816D2"/>
    <w:rsid w:val="001825E0"/>
    <w:rsid w:val="00187B20"/>
    <w:rsid w:val="0019051B"/>
    <w:rsid w:val="00194114"/>
    <w:rsid w:val="001A2771"/>
    <w:rsid w:val="001A27D5"/>
    <w:rsid w:val="001B0EC9"/>
    <w:rsid w:val="001B1B94"/>
    <w:rsid w:val="001B1D9C"/>
    <w:rsid w:val="001B4159"/>
    <w:rsid w:val="001C0CC2"/>
    <w:rsid w:val="001C2AAE"/>
    <w:rsid w:val="001C421B"/>
    <w:rsid w:val="001C4BC0"/>
    <w:rsid w:val="001D31D8"/>
    <w:rsid w:val="001D4BCA"/>
    <w:rsid w:val="001D4C19"/>
    <w:rsid w:val="001E193E"/>
    <w:rsid w:val="001E32A9"/>
    <w:rsid w:val="001F010E"/>
    <w:rsid w:val="001F3354"/>
    <w:rsid w:val="001F346D"/>
    <w:rsid w:val="001F5F5C"/>
    <w:rsid w:val="00201325"/>
    <w:rsid w:val="0020533F"/>
    <w:rsid w:val="002064E4"/>
    <w:rsid w:val="0020798A"/>
    <w:rsid w:val="00207CCC"/>
    <w:rsid w:val="00210CB8"/>
    <w:rsid w:val="0021130B"/>
    <w:rsid w:val="00212F95"/>
    <w:rsid w:val="0021477F"/>
    <w:rsid w:val="00227383"/>
    <w:rsid w:val="0024323A"/>
    <w:rsid w:val="002447A7"/>
    <w:rsid w:val="002464BE"/>
    <w:rsid w:val="002516FB"/>
    <w:rsid w:val="00251C95"/>
    <w:rsid w:val="00254C95"/>
    <w:rsid w:val="002565B2"/>
    <w:rsid w:val="00257532"/>
    <w:rsid w:val="002603BE"/>
    <w:rsid w:val="00261202"/>
    <w:rsid w:val="00265A04"/>
    <w:rsid w:val="00282070"/>
    <w:rsid w:val="0028249C"/>
    <w:rsid w:val="0028255E"/>
    <w:rsid w:val="00282674"/>
    <w:rsid w:val="00286737"/>
    <w:rsid w:val="002930BD"/>
    <w:rsid w:val="00294003"/>
    <w:rsid w:val="002964AA"/>
    <w:rsid w:val="002A1609"/>
    <w:rsid w:val="002A3692"/>
    <w:rsid w:val="002A48C7"/>
    <w:rsid w:val="002B042D"/>
    <w:rsid w:val="002B150B"/>
    <w:rsid w:val="002B1C47"/>
    <w:rsid w:val="002B406D"/>
    <w:rsid w:val="002B4E11"/>
    <w:rsid w:val="002B7401"/>
    <w:rsid w:val="002B7C7B"/>
    <w:rsid w:val="002C18C6"/>
    <w:rsid w:val="002C4D58"/>
    <w:rsid w:val="002C6BD0"/>
    <w:rsid w:val="002D0D6F"/>
    <w:rsid w:val="002D4BEB"/>
    <w:rsid w:val="002E3721"/>
    <w:rsid w:val="002E5578"/>
    <w:rsid w:val="002F1D67"/>
    <w:rsid w:val="002F27BE"/>
    <w:rsid w:val="002F335E"/>
    <w:rsid w:val="002F3A01"/>
    <w:rsid w:val="002F5152"/>
    <w:rsid w:val="002F5D72"/>
    <w:rsid w:val="002F68B2"/>
    <w:rsid w:val="002F6C79"/>
    <w:rsid w:val="0030350C"/>
    <w:rsid w:val="003063DA"/>
    <w:rsid w:val="00310A94"/>
    <w:rsid w:val="003118DA"/>
    <w:rsid w:val="003119AF"/>
    <w:rsid w:val="00311FD2"/>
    <w:rsid w:val="00320C12"/>
    <w:rsid w:val="00322074"/>
    <w:rsid w:val="00323089"/>
    <w:rsid w:val="00323A57"/>
    <w:rsid w:val="00326C03"/>
    <w:rsid w:val="00330231"/>
    <w:rsid w:val="003322D4"/>
    <w:rsid w:val="00334DA5"/>
    <w:rsid w:val="00343D23"/>
    <w:rsid w:val="00343E53"/>
    <w:rsid w:val="00345047"/>
    <w:rsid w:val="00346275"/>
    <w:rsid w:val="00347EB3"/>
    <w:rsid w:val="00352D58"/>
    <w:rsid w:val="003638EF"/>
    <w:rsid w:val="00366F01"/>
    <w:rsid w:val="00373A1C"/>
    <w:rsid w:val="00376E25"/>
    <w:rsid w:val="0038526E"/>
    <w:rsid w:val="00386051"/>
    <w:rsid w:val="003934FA"/>
    <w:rsid w:val="00397877"/>
    <w:rsid w:val="00397EFB"/>
    <w:rsid w:val="003A403C"/>
    <w:rsid w:val="003A5CEB"/>
    <w:rsid w:val="003A7723"/>
    <w:rsid w:val="003B22BD"/>
    <w:rsid w:val="003B7E74"/>
    <w:rsid w:val="003C2BCD"/>
    <w:rsid w:val="003C7BF6"/>
    <w:rsid w:val="003D0AC1"/>
    <w:rsid w:val="003D4628"/>
    <w:rsid w:val="003D7C23"/>
    <w:rsid w:val="003E0C73"/>
    <w:rsid w:val="003E2888"/>
    <w:rsid w:val="003E2E69"/>
    <w:rsid w:val="003E3A40"/>
    <w:rsid w:val="003E44F3"/>
    <w:rsid w:val="003E54CE"/>
    <w:rsid w:val="003F0919"/>
    <w:rsid w:val="003F1ED5"/>
    <w:rsid w:val="003F368F"/>
    <w:rsid w:val="003F469A"/>
    <w:rsid w:val="00402243"/>
    <w:rsid w:val="0040275E"/>
    <w:rsid w:val="00407801"/>
    <w:rsid w:val="00411110"/>
    <w:rsid w:val="0042791D"/>
    <w:rsid w:val="004437E3"/>
    <w:rsid w:val="00454C7D"/>
    <w:rsid w:val="00455485"/>
    <w:rsid w:val="0045744E"/>
    <w:rsid w:val="004579AD"/>
    <w:rsid w:val="0046428A"/>
    <w:rsid w:val="004645EB"/>
    <w:rsid w:val="00465EB4"/>
    <w:rsid w:val="00474203"/>
    <w:rsid w:val="0047443C"/>
    <w:rsid w:val="00475A6E"/>
    <w:rsid w:val="0048207B"/>
    <w:rsid w:val="00483EFE"/>
    <w:rsid w:val="00487731"/>
    <w:rsid w:val="00497BDE"/>
    <w:rsid w:val="004A63C9"/>
    <w:rsid w:val="004B02B9"/>
    <w:rsid w:val="004B35D9"/>
    <w:rsid w:val="004B5363"/>
    <w:rsid w:val="004B5EFE"/>
    <w:rsid w:val="004C0E0A"/>
    <w:rsid w:val="004C0FA1"/>
    <w:rsid w:val="004D7087"/>
    <w:rsid w:val="004E37DD"/>
    <w:rsid w:val="004E393E"/>
    <w:rsid w:val="004F1E63"/>
    <w:rsid w:val="004F55C3"/>
    <w:rsid w:val="004F74AD"/>
    <w:rsid w:val="00510536"/>
    <w:rsid w:val="005146E7"/>
    <w:rsid w:val="00521397"/>
    <w:rsid w:val="0052186A"/>
    <w:rsid w:val="00531403"/>
    <w:rsid w:val="005356B6"/>
    <w:rsid w:val="00544218"/>
    <w:rsid w:val="005539C2"/>
    <w:rsid w:val="00556096"/>
    <w:rsid w:val="0055620E"/>
    <w:rsid w:val="00556981"/>
    <w:rsid w:val="00557B6A"/>
    <w:rsid w:val="00560012"/>
    <w:rsid w:val="00562919"/>
    <w:rsid w:val="0057192A"/>
    <w:rsid w:val="005723D2"/>
    <w:rsid w:val="00573FDD"/>
    <w:rsid w:val="0059139D"/>
    <w:rsid w:val="00593250"/>
    <w:rsid w:val="005967AD"/>
    <w:rsid w:val="005A1B37"/>
    <w:rsid w:val="005A207E"/>
    <w:rsid w:val="005A43D9"/>
    <w:rsid w:val="005B0AE1"/>
    <w:rsid w:val="005B1AC2"/>
    <w:rsid w:val="005B3B65"/>
    <w:rsid w:val="005B5E48"/>
    <w:rsid w:val="005C41F2"/>
    <w:rsid w:val="005C4D80"/>
    <w:rsid w:val="005C7A7F"/>
    <w:rsid w:val="005E058E"/>
    <w:rsid w:val="005E3547"/>
    <w:rsid w:val="005F24D7"/>
    <w:rsid w:val="005F3BCD"/>
    <w:rsid w:val="005F49CA"/>
    <w:rsid w:val="006003AA"/>
    <w:rsid w:val="00614F3E"/>
    <w:rsid w:val="00616081"/>
    <w:rsid w:val="0061675E"/>
    <w:rsid w:val="00622C16"/>
    <w:rsid w:val="00627D5F"/>
    <w:rsid w:val="00635793"/>
    <w:rsid w:val="00637060"/>
    <w:rsid w:val="00641D1B"/>
    <w:rsid w:val="00642735"/>
    <w:rsid w:val="00646378"/>
    <w:rsid w:val="00646C7C"/>
    <w:rsid w:val="00647609"/>
    <w:rsid w:val="006513CA"/>
    <w:rsid w:val="006558EC"/>
    <w:rsid w:val="00656B6F"/>
    <w:rsid w:val="00656B81"/>
    <w:rsid w:val="00656F31"/>
    <w:rsid w:val="00662AE7"/>
    <w:rsid w:val="00675297"/>
    <w:rsid w:val="00681B87"/>
    <w:rsid w:val="006954BA"/>
    <w:rsid w:val="0069789E"/>
    <w:rsid w:val="006A35A6"/>
    <w:rsid w:val="006A376D"/>
    <w:rsid w:val="006A69A4"/>
    <w:rsid w:val="006B0093"/>
    <w:rsid w:val="006B4D7F"/>
    <w:rsid w:val="006B5270"/>
    <w:rsid w:val="006C0826"/>
    <w:rsid w:val="006C1B3F"/>
    <w:rsid w:val="006D2F10"/>
    <w:rsid w:val="006D5DB8"/>
    <w:rsid w:val="006D7F9C"/>
    <w:rsid w:val="006E2674"/>
    <w:rsid w:val="006F18A8"/>
    <w:rsid w:val="006F35E8"/>
    <w:rsid w:val="006F6CB4"/>
    <w:rsid w:val="006F72B1"/>
    <w:rsid w:val="00704D22"/>
    <w:rsid w:val="0071107A"/>
    <w:rsid w:val="00712779"/>
    <w:rsid w:val="00713789"/>
    <w:rsid w:val="00715D38"/>
    <w:rsid w:val="00720D68"/>
    <w:rsid w:val="00726BE9"/>
    <w:rsid w:val="007353BF"/>
    <w:rsid w:val="00736119"/>
    <w:rsid w:val="0074557D"/>
    <w:rsid w:val="007471E0"/>
    <w:rsid w:val="00761373"/>
    <w:rsid w:val="0076559A"/>
    <w:rsid w:val="007715A5"/>
    <w:rsid w:val="00773BF9"/>
    <w:rsid w:val="00775BF8"/>
    <w:rsid w:val="00781732"/>
    <w:rsid w:val="007825FE"/>
    <w:rsid w:val="00786D9A"/>
    <w:rsid w:val="007965F3"/>
    <w:rsid w:val="007A0456"/>
    <w:rsid w:val="007A0833"/>
    <w:rsid w:val="007A1B32"/>
    <w:rsid w:val="007B2CA3"/>
    <w:rsid w:val="007C3E97"/>
    <w:rsid w:val="007C4AD8"/>
    <w:rsid w:val="007C593A"/>
    <w:rsid w:val="007C6FCF"/>
    <w:rsid w:val="007D21BF"/>
    <w:rsid w:val="007D4CC4"/>
    <w:rsid w:val="007E3BEE"/>
    <w:rsid w:val="007F1172"/>
    <w:rsid w:val="007F5E53"/>
    <w:rsid w:val="008021B2"/>
    <w:rsid w:val="008075AA"/>
    <w:rsid w:val="00807EE9"/>
    <w:rsid w:val="00812EAC"/>
    <w:rsid w:val="00812F37"/>
    <w:rsid w:val="00814C97"/>
    <w:rsid w:val="00821B51"/>
    <w:rsid w:val="00822F4A"/>
    <w:rsid w:val="0082563E"/>
    <w:rsid w:val="008306FF"/>
    <w:rsid w:val="0083341E"/>
    <w:rsid w:val="00833A9D"/>
    <w:rsid w:val="00835489"/>
    <w:rsid w:val="008417A7"/>
    <w:rsid w:val="008438E6"/>
    <w:rsid w:val="008468CA"/>
    <w:rsid w:val="008501D4"/>
    <w:rsid w:val="00851A62"/>
    <w:rsid w:val="0085650A"/>
    <w:rsid w:val="008635D5"/>
    <w:rsid w:val="00873E9D"/>
    <w:rsid w:val="00874EDA"/>
    <w:rsid w:val="00884CB8"/>
    <w:rsid w:val="00895C2B"/>
    <w:rsid w:val="008A1DB6"/>
    <w:rsid w:val="008A3CA7"/>
    <w:rsid w:val="008A69A4"/>
    <w:rsid w:val="008A7C21"/>
    <w:rsid w:val="008B037D"/>
    <w:rsid w:val="008B5031"/>
    <w:rsid w:val="008C0B7D"/>
    <w:rsid w:val="008C1316"/>
    <w:rsid w:val="008C3EAA"/>
    <w:rsid w:val="008C56E8"/>
    <w:rsid w:val="008E2788"/>
    <w:rsid w:val="008E6131"/>
    <w:rsid w:val="008E6FD2"/>
    <w:rsid w:val="00901F39"/>
    <w:rsid w:val="00902553"/>
    <w:rsid w:val="009032A6"/>
    <w:rsid w:val="00903E81"/>
    <w:rsid w:val="00905486"/>
    <w:rsid w:val="00905874"/>
    <w:rsid w:val="00906B47"/>
    <w:rsid w:val="0091087B"/>
    <w:rsid w:val="009125B2"/>
    <w:rsid w:val="00921044"/>
    <w:rsid w:val="0094028D"/>
    <w:rsid w:val="009437E2"/>
    <w:rsid w:val="00943CC6"/>
    <w:rsid w:val="00944960"/>
    <w:rsid w:val="00953A7E"/>
    <w:rsid w:val="009603E1"/>
    <w:rsid w:val="0096125A"/>
    <w:rsid w:val="00964029"/>
    <w:rsid w:val="009740C9"/>
    <w:rsid w:val="0097484E"/>
    <w:rsid w:val="0097672A"/>
    <w:rsid w:val="0098126B"/>
    <w:rsid w:val="0098403D"/>
    <w:rsid w:val="00990314"/>
    <w:rsid w:val="0099064B"/>
    <w:rsid w:val="00991194"/>
    <w:rsid w:val="00992324"/>
    <w:rsid w:val="00995147"/>
    <w:rsid w:val="009A19D4"/>
    <w:rsid w:val="009A472F"/>
    <w:rsid w:val="009A4FF6"/>
    <w:rsid w:val="009B3887"/>
    <w:rsid w:val="009C02C4"/>
    <w:rsid w:val="009C0D42"/>
    <w:rsid w:val="009C1579"/>
    <w:rsid w:val="009C1C4D"/>
    <w:rsid w:val="009C2358"/>
    <w:rsid w:val="009C5421"/>
    <w:rsid w:val="009C5D25"/>
    <w:rsid w:val="009D1639"/>
    <w:rsid w:val="009D2736"/>
    <w:rsid w:val="009E405E"/>
    <w:rsid w:val="009F0C01"/>
    <w:rsid w:val="009F1211"/>
    <w:rsid w:val="009F13BE"/>
    <w:rsid w:val="009F2C04"/>
    <w:rsid w:val="00A01C89"/>
    <w:rsid w:val="00A03DAA"/>
    <w:rsid w:val="00A04A6A"/>
    <w:rsid w:val="00A11E23"/>
    <w:rsid w:val="00A13501"/>
    <w:rsid w:val="00A14FC2"/>
    <w:rsid w:val="00A15552"/>
    <w:rsid w:val="00A1619B"/>
    <w:rsid w:val="00A16922"/>
    <w:rsid w:val="00A22D9B"/>
    <w:rsid w:val="00A30821"/>
    <w:rsid w:val="00A3239D"/>
    <w:rsid w:val="00A32C9C"/>
    <w:rsid w:val="00A3554D"/>
    <w:rsid w:val="00A4448D"/>
    <w:rsid w:val="00A565FB"/>
    <w:rsid w:val="00A66B36"/>
    <w:rsid w:val="00A704C6"/>
    <w:rsid w:val="00A70FA9"/>
    <w:rsid w:val="00A75BCC"/>
    <w:rsid w:val="00A765D0"/>
    <w:rsid w:val="00A81657"/>
    <w:rsid w:val="00A81727"/>
    <w:rsid w:val="00A82978"/>
    <w:rsid w:val="00A84047"/>
    <w:rsid w:val="00A8509A"/>
    <w:rsid w:val="00A874FF"/>
    <w:rsid w:val="00A87CEE"/>
    <w:rsid w:val="00A91B0A"/>
    <w:rsid w:val="00A93CFD"/>
    <w:rsid w:val="00A9436A"/>
    <w:rsid w:val="00A956C6"/>
    <w:rsid w:val="00A9687D"/>
    <w:rsid w:val="00AA7C3A"/>
    <w:rsid w:val="00AB1C88"/>
    <w:rsid w:val="00AB2130"/>
    <w:rsid w:val="00AB43DF"/>
    <w:rsid w:val="00AC1241"/>
    <w:rsid w:val="00AC1B9E"/>
    <w:rsid w:val="00AC2269"/>
    <w:rsid w:val="00AC3624"/>
    <w:rsid w:val="00AD1190"/>
    <w:rsid w:val="00AD448A"/>
    <w:rsid w:val="00AD4B00"/>
    <w:rsid w:val="00AD540A"/>
    <w:rsid w:val="00AD6F37"/>
    <w:rsid w:val="00AD7212"/>
    <w:rsid w:val="00AE4E93"/>
    <w:rsid w:val="00AE6B1C"/>
    <w:rsid w:val="00AF24AA"/>
    <w:rsid w:val="00B05014"/>
    <w:rsid w:val="00B137BD"/>
    <w:rsid w:val="00B163C5"/>
    <w:rsid w:val="00B21A8C"/>
    <w:rsid w:val="00B21B00"/>
    <w:rsid w:val="00B30881"/>
    <w:rsid w:val="00B605B4"/>
    <w:rsid w:val="00B638A6"/>
    <w:rsid w:val="00B64413"/>
    <w:rsid w:val="00B64D71"/>
    <w:rsid w:val="00B651FD"/>
    <w:rsid w:val="00B66655"/>
    <w:rsid w:val="00B70B81"/>
    <w:rsid w:val="00B72791"/>
    <w:rsid w:val="00B74768"/>
    <w:rsid w:val="00B757CE"/>
    <w:rsid w:val="00B764AB"/>
    <w:rsid w:val="00B81EDB"/>
    <w:rsid w:val="00B92F11"/>
    <w:rsid w:val="00BA0B31"/>
    <w:rsid w:val="00BA4F43"/>
    <w:rsid w:val="00BA5E74"/>
    <w:rsid w:val="00BB4680"/>
    <w:rsid w:val="00BB54CB"/>
    <w:rsid w:val="00BB61F3"/>
    <w:rsid w:val="00BC2875"/>
    <w:rsid w:val="00BC5138"/>
    <w:rsid w:val="00BD1F5C"/>
    <w:rsid w:val="00BD358E"/>
    <w:rsid w:val="00BD3B25"/>
    <w:rsid w:val="00BD4E5A"/>
    <w:rsid w:val="00BF6173"/>
    <w:rsid w:val="00C04E02"/>
    <w:rsid w:val="00C06960"/>
    <w:rsid w:val="00C07816"/>
    <w:rsid w:val="00C1177E"/>
    <w:rsid w:val="00C12D0B"/>
    <w:rsid w:val="00C217EC"/>
    <w:rsid w:val="00C23FE3"/>
    <w:rsid w:val="00C43EDB"/>
    <w:rsid w:val="00C4470C"/>
    <w:rsid w:val="00C4719E"/>
    <w:rsid w:val="00C74DC5"/>
    <w:rsid w:val="00C77924"/>
    <w:rsid w:val="00C847F5"/>
    <w:rsid w:val="00C8725E"/>
    <w:rsid w:val="00C90B87"/>
    <w:rsid w:val="00C9117E"/>
    <w:rsid w:val="00C958EA"/>
    <w:rsid w:val="00CA259B"/>
    <w:rsid w:val="00CA3D40"/>
    <w:rsid w:val="00CB05BC"/>
    <w:rsid w:val="00CB1CB6"/>
    <w:rsid w:val="00CC5369"/>
    <w:rsid w:val="00CC578F"/>
    <w:rsid w:val="00CC620E"/>
    <w:rsid w:val="00CC7717"/>
    <w:rsid w:val="00CD3945"/>
    <w:rsid w:val="00CD4042"/>
    <w:rsid w:val="00CE1C31"/>
    <w:rsid w:val="00CE1F70"/>
    <w:rsid w:val="00CE572B"/>
    <w:rsid w:val="00CE6AB5"/>
    <w:rsid w:val="00CF24B3"/>
    <w:rsid w:val="00CF419C"/>
    <w:rsid w:val="00CF4EB7"/>
    <w:rsid w:val="00CF55AD"/>
    <w:rsid w:val="00CF6D97"/>
    <w:rsid w:val="00D0447A"/>
    <w:rsid w:val="00D069A8"/>
    <w:rsid w:val="00D076C7"/>
    <w:rsid w:val="00D10053"/>
    <w:rsid w:val="00D10CD9"/>
    <w:rsid w:val="00D142D6"/>
    <w:rsid w:val="00D171BC"/>
    <w:rsid w:val="00D204A7"/>
    <w:rsid w:val="00D22F72"/>
    <w:rsid w:val="00D23022"/>
    <w:rsid w:val="00D422ED"/>
    <w:rsid w:val="00D444F4"/>
    <w:rsid w:val="00D472C1"/>
    <w:rsid w:val="00D50356"/>
    <w:rsid w:val="00D50910"/>
    <w:rsid w:val="00D51E17"/>
    <w:rsid w:val="00D52F6A"/>
    <w:rsid w:val="00D53DE4"/>
    <w:rsid w:val="00D54FE0"/>
    <w:rsid w:val="00D56258"/>
    <w:rsid w:val="00D573B2"/>
    <w:rsid w:val="00D622ED"/>
    <w:rsid w:val="00D648EE"/>
    <w:rsid w:val="00D7328B"/>
    <w:rsid w:val="00D748E5"/>
    <w:rsid w:val="00D74CAC"/>
    <w:rsid w:val="00D8132B"/>
    <w:rsid w:val="00D81D49"/>
    <w:rsid w:val="00D86DCD"/>
    <w:rsid w:val="00D92F37"/>
    <w:rsid w:val="00D93603"/>
    <w:rsid w:val="00D95C57"/>
    <w:rsid w:val="00DA1E41"/>
    <w:rsid w:val="00DB074A"/>
    <w:rsid w:val="00DB40AE"/>
    <w:rsid w:val="00DC2E0C"/>
    <w:rsid w:val="00DC3983"/>
    <w:rsid w:val="00DC3A99"/>
    <w:rsid w:val="00DC6AFE"/>
    <w:rsid w:val="00DC7986"/>
    <w:rsid w:val="00DD4EBB"/>
    <w:rsid w:val="00DD703D"/>
    <w:rsid w:val="00DE2663"/>
    <w:rsid w:val="00DE2C69"/>
    <w:rsid w:val="00DE45E1"/>
    <w:rsid w:val="00DE7BF0"/>
    <w:rsid w:val="00DF59F3"/>
    <w:rsid w:val="00DF6645"/>
    <w:rsid w:val="00E00276"/>
    <w:rsid w:val="00E02125"/>
    <w:rsid w:val="00E035E7"/>
    <w:rsid w:val="00E03719"/>
    <w:rsid w:val="00E05571"/>
    <w:rsid w:val="00E15971"/>
    <w:rsid w:val="00E15DE5"/>
    <w:rsid w:val="00E17402"/>
    <w:rsid w:val="00E35F9B"/>
    <w:rsid w:val="00E36B38"/>
    <w:rsid w:val="00E57AFD"/>
    <w:rsid w:val="00E678BF"/>
    <w:rsid w:val="00E72ADD"/>
    <w:rsid w:val="00E737B8"/>
    <w:rsid w:val="00E80396"/>
    <w:rsid w:val="00E91A74"/>
    <w:rsid w:val="00E93BCC"/>
    <w:rsid w:val="00E97BD1"/>
    <w:rsid w:val="00EA0D6B"/>
    <w:rsid w:val="00EA31B6"/>
    <w:rsid w:val="00EA7B3E"/>
    <w:rsid w:val="00EB747C"/>
    <w:rsid w:val="00EC0D03"/>
    <w:rsid w:val="00EC1F5E"/>
    <w:rsid w:val="00EC5C61"/>
    <w:rsid w:val="00ED1568"/>
    <w:rsid w:val="00ED5F75"/>
    <w:rsid w:val="00EE1020"/>
    <w:rsid w:val="00EE1D54"/>
    <w:rsid w:val="00EE627F"/>
    <w:rsid w:val="00EE7C9E"/>
    <w:rsid w:val="00EF0D81"/>
    <w:rsid w:val="00EF23A2"/>
    <w:rsid w:val="00EF7696"/>
    <w:rsid w:val="00F0020E"/>
    <w:rsid w:val="00F00F5E"/>
    <w:rsid w:val="00F01BCF"/>
    <w:rsid w:val="00F02AA3"/>
    <w:rsid w:val="00F07A0A"/>
    <w:rsid w:val="00F109D8"/>
    <w:rsid w:val="00F11912"/>
    <w:rsid w:val="00F11B95"/>
    <w:rsid w:val="00F21659"/>
    <w:rsid w:val="00F23EA0"/>
    <w:rsid w:val="00F26C2F"/>
    <w:rsid w:val="00F468AF"/>
    <w:rsid w:val="00F55108"/>
    <w:rsid w:val="00F63A4D"/>
    <w:rsid w:val="00F64BEC"/>
    <w:rsid w:val="00F6525A"/>
    <w:rsid w:val="00F70121"/>
    <w:rsid w:val="00F72C28"/>
    <w:rsid w:val="00F72CCA"/>
    <w:rsid w:val="00F749BD"/>
    <w:rsid w:val="00F90A4F"/>
    <w:rsid w:val="00F92648"/>
    <w:rsid w:val="00F96102"/>
    <w:rsid w:val="00FA2F9E"/>
    <w:rsid w:val="00FA66A8"/>
    <w:rsid w:val="00FA7708"/>
    <w:rsid w:val="00FB38DD"/>
    <w:rsid w:val="00FB6529"/>
    <w:rsid w:val="00FB7BC9"/>
    <w:rsid w:val="00FC262F"/>
    <w:rsid w:val="00FC38F2"/>
    <w:rsid w:val="00FC3EAD"/>
    <w:rsid w:val="00FC4256"/>
    <w:rsid w:val="00FC518F"/>
    <w:rsid w:val="00FC7410"/>
    <w:rsid w:val="00FD135B"/>
    <w:rsid w:val="00FE00A2"/>
    <w:rsid w:val="00FE1D4A"/>
    <w:rsid w:val="00FF09A6"/>
    <w:rsid w:val="00FF20BC"/>
    <w:rsid w:val="00FF5683"/>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5F3F8"/>
  <w15:docId w15:val="{5E50522D-5350-465E-90D0-33AE815D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 w:type="paragraph" w:styleId="ab">
    <w:name w:val="List Paragraph"/>
    <w:basedOn w:val="a"/>
    <w:uiPriority w:val="34"/>
    <w:qFormat/>
    <w:rsid w:val="003F1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C0BF-6E99-4B77-A8A2-D84F2BBD3F58}">
  <ds:schemaRefs>
    <ds:schemaRef ds:uri="http://schemas.microsoft.com/sharepoint/v3/contenttype/forms"/>
  </ds:schemaRefs>
</ds:datastoreItem>
</file>

<file path=customXml/itemProps2.xml><?xml version="1.0" encoding="utf-8"?>
<ds:datastoreItem xmlns:ds="http://schemas.openxmlformats.org/officeDocument/2006/customXml" ds:itemID="{C8BC6384-BF20-4670-A601-523BB1E70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F41E2-1055-4DBD-A36B-E95B98E27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F1871-6B17-4B02-85EE-58AA7B62731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9058</Words>
  <Characters>754</Characters>
  <Application>Microsoft Office Word</Application>
  <DocSecurity>0</DocSecurity>
  <Lines>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蔵戸　晋悟</cp:lastModifiedBy>
  <cp:revision>3</cp:revision>
  <cp:lastPrinted>2022-03-31T22:33:00Z</cp:lastPrinted>
  <dcterms:created xsi:type="dcterms:W3CDTF">2025-04-21T00:13:00Z</dcterms:created>
  <dcterms:modified xsi:type="dcterms:W3CDTF">2025-05-02T11:48:00Z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