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7B999" w14:textId="0847CDB0" w:rsidR="002F00CA" w:rsidRDefault="002F00CA" w:rsidP="002F00CA">
      <w:pPr>
        <w:jc w:val="center"/>
        <w:rPr>
          <w:rFonts w:ascii="HGPｺﾞｼｯｸM" w:eastAsia="HGPｺﾞｼｯｸM" w:hAnsiTheme="majorEastAsia"/>
          <w:sz w:val="28"/>
          <w:szCs w:val="28"/>
        </w:rPr>
      </w:pPr>
      <w:r>
        <w:rPr>
          <w:rFonts w:ascii="HGPｺﾞｼｯｸM" w:eastAsia="HGPｺﾞｼｯｸM" w:hAnsiTheme="majorEastAsia" w:hint="eastAsia"/>
          <w:sz w:val="28"/>
          <w:szCs w:val="28"/>
        </w:rPr>
        <w:t>令和５年度第３回　大阪府子ども施策審議会　子どもの貧困対策部会</w:t>
      </w:r>
    </w:p>
    <w:p w14:paraId="09567B35" w14:textId="45AA98ED" w:rsidR="002F00CA" w:rsidRDefault="002F00CA" w:rsidP="002F00CA">
      <w:pPr>
        <w:jc w:val="center"/>
        <w:rPr>
          <w:rFonts w:ascii="HGPｺﾞｼｯｸM" w:eastAsia="HGPｺﾞｼｯｸM" w:hAnsiTheme="majorEastAsia"/>
          <w:sz w:val="28"/>
          <w:szCs w:val="28"/>
        </w:rPr>
      </w:pPr>
      <w:r>
        <w:rPr>
          <w:rFonts w:ascii="HGPｺﾞｼｯｸM" w:eastAsia="HGPｺﾞｼｯｸM" w:hAnsiTheme="majorEastAsia" w:hint="eastAsia"/>
          <w:sz w:val="28"/>
          <w:szCs w:val="28"/>
        </w:rPr>
        <w:t>子どもの貧困対策計画策定ワーキンググループ</w:t>
      </w:r>
    </w:p>
    <w:p w14:paraId="2CF843FC" w14:textId="77777777" w:rsidR="009C2F1C" w:rsidRPr="00730A5C" w:rsidRDefault="00F51B07" w:rsidP="00EA0714">
      <w:pPr>
        <w:jc w:val="center"/>
        <w:rPr>
          <w:rFonts w:ascii="HGPｺﾞｼｯｸM" w:eastAsia="HGPｺﾞｼｯｸM" w:hAnsiTheme="majorEastAsia"/>
          <w:sz w:val="28"/>
          <w:szCs w:val="28"/>
        </w:rPr>
      </w:pPr>
      <w:r>
        <w:rPr>
          <w:rFonts w:ascii="HGPｺﾞｼｯｸM" w:eastAsia="HGPｺﾞｼｯｸM" w:hAnsiTheme="majorEastAsia" w:hint="eastAsia"/>
          <w:sz w:val="28"/>
          <w:szCs w:val="28"/>
        </w:rPr>
        <w:t>次　第</w:t>
      </w:r>
    </w:p>
    <w:p w14:paraId="4B54D9DD" w14:textId="77777777" w:rsidR="00EA0714" w:rsidRDefault="00EA0714" w:rsidP="00BE28AE">
      <w:pPr>
        <w:ind w:firstLineChars="1915" w:firstLine="4213"/>
        <w:rPr>
          <w:rFonts w:ascii="HGPｺﾞｼｯｸM" w:eastAsia="HGPｺﾞｼｯｸM" w:hAnsiTheme="majorEastAsia"/>
          <w:sz w:val="22"/>
        </w:rPr>
      </w:pPr>
    </w:p>
    <w:p w14:paraId="1136D06D" w14:textId="4DD61573" w:rsidR="00162FC1" w:rsidRPr="00162FC1" w:rsidRDefault="00162FC1" w:rsidP="008A7BEA">
      <w:pPr>
        <w:ind w:firstLineChars="2200" w:firstLine="4840"/>
        <w:rPr>
          <w:rFonts w:ascii="HGPｺﾞｼｯｸM" w:eastAsia="HGPｺﾞｼｯｸM" w:hAnsiTheme="majorEastAsia"/>
          <w:sz w:val="22"/>
        </w:rPr>
      </w:pPr>
      <w:r w:rsidRPr="00162FC1">
        <w:rPr>
          <w:rFonts w:ascii="HGPｺﾞｼｯｸM" w:eastAsia="HGPｺﾞｼｯｸM" w:hAnsiTheme="majorEastAsia" w:hint="eastAsia"/>
          <w:sz w:val="22"/>
        </w:rPr>
        <w:t>日</w:t>
      </w:r>
      <w:r w:rsidR="00603038">
        <w:rPr>
          <w:rFonts w:ascii="HGPｺﾞｼｯｸM" w:eastAsia="HGPｺﾞｼｯｸM" w:hAnsiTheme="majorEastAsia" w:hint="eastAsia"/>
          <w:sz w:val="22"/>
        </w:rPr>
        <w:t xml:space="preserve">　</w:t>
      </w:r>
      <w:r w:rsidRPr="00162FC1">
        <w:rPr>
          <w:rFonts w:ascii="HGPｺﾞｼｯｸM" w:eastAsia="HGPｺﾞｼｯｸM" w:hAnsiTheme="majorEastAsia" w:hint="eastAsia"/>
          <w:sz w:val="22"/>
        </w:rPr>
        <w:t>時：</w:t>
      </w:r>
      <w:r w:rsidR="00F51B07">
        <w:rPr>
          <w:rFonts w:ascii="HGPｺﾞｼｯｸM" w:eastAsia="HGPｺﾞｼｯｸM" w:hAnsiTheme="majorEastAsia" w:hint="eastAsia"/>
          <w:sz w:val="22"/>
        </w:rPr>
        <w:t>令和</w:t>
      </w:r>
      <w:r w:rsidR="000D1287">
        <w:rPr>
          <w:rFonts w:ascii="HGPｺﾞｼｯｸM" w:eastAsia="HGPｺﾞｼｯｸM" w:hAnsiTheme="majorEastAsia" w:hint="eastAsia"/>
          <w:sz w:val="22"/>
        </w:rPr>
        <w:t>６</w:t>
      </w:r>
      <w:r w:rsidR="00AA11F8">
        <w:rPr>
          <w:rFonts w:ascii="HGPｺﾞｼｯｸM" w:eastAsia="HGPｺﾞｼｯｸM" w:hAnsiTheme="majorEastAsia" w:hint="eastAsia"/>
          <w:sz w:val="22"/>
        </w:rPr>
        <w:t>年</w:t>
      </w:r>
      <w:r w:rsidR="008A7BEA">
        <w:rPr>
          <w:rFonts w:ascii="HGPｺﾞｼｯｸM" w:eastAsia="HGPｺﾞｼｯｸM" w:hAnsiTheme="majorEastAsia" w:hint="eastAsia"/>
          <w:sz w:val="22"/>
        </w:rPr>
        <w:t>３</w:t>
      </w:r>
      <w:r w:rsidR="00EA0714" w:rsidRPr="00EA0714">
        <w:rPr>
          <w:rFonts w:ascii="HGPｺﾞｼｯｸM" w:eastAsia="HGPｺﾞｼｯｸM" w:hAnsiTheme="majorEastAsia" w:hint="eastAsia"/>
          <w:sz w:val="22"/>
        </w:rPr>
        <w:t>月</w:t>
      </w:r>
      <w:r w:rsidR="000D1287">
        <w:rPr>
          <w:rFonts w:ascii="HGPｺﾞｼｯｸM" w:eastAsia="HGPｺﾞｼｯｸM" w:hAnsiTheme="majorEastAsia" w:hint="eastAsia"/>
          <w:sz w:val="22"/>
        </w:rPr>
        <w:t>２１</w:t>
      </w:r>
      <w:r w:rsidR="00E446C8">
        <w:rPr>
          <w:rFonts w:ascii="HGPｺﾞｼｯｸM" w:eastAsia="HGPｺﾞｼｯｸM" w:hAnsiTheme="majorEastAsia" w:hint="eastAsia"/>
          <w:sz w:val="22"/>
        </w:rPr>
        <w:t>日（</w:t>
      </w:r>
      <w:r w:rsidR="000D1287">
        <w:rPr>
          <w:rFonts w:ascii="HGPｺﾞｼｯｸM" w:eastAsia="HGPｺﾞｼｯｸM" w:hAnsiTheme="majorEastAsia" w:hint="eastAsia"/>
          <w:sz w:val="22"/>
        </w:rPr>
        <w:t>木</w:t>
      </w:r>
      <w:r w:rsidR="00EA0714" w:rsidRPr="00EA0714">
        <w:rPr>
          <w:rFonts w:ascii="HGPｺﾞｼｯｸM" w:eastAsia="HGPｺﾞｼｯｸM" w:hAnsiTheme="majorEastAsia" w:hint="eastAsia"/>
          <w:sz w:val="22"/>
        </w:rPr>
        <w:t>）</w:t>
      </w:r>
    </w:p>
    <w:p w14:paraId="7EE6909A" w14:textId="3EAB3990" w:rsidR="00776775" w:rsidRDefault="00A11468" w:rsidP="0028269C">
      <w:pPr>
        <w:ind w:firstLineChars="2550" w:firstLine="5610"/>
        <w:rPr>
          <w:rFonts w:ascii="HGPｺﾞｼｯｸM" w:eastAsia="HGPｺﾞｼｯｸM" w:hAnsiTheme="majorEastAsia"/>
          <w:sz w:val="22"/>
        </w:rPr>
      </w:pPr>
      <w:r>
        <w:rPr>
          <w:rFonts w:ascii="HGPｺﾞｼｯｸM" w:eastAsia="HGPｺﾞｼｯｸM" w:hAnsiTheme="majorEastAsia" w:hint="eastAsia"/>
          <w:sz w:val="22"/>
        </w:rPr>
        <w:t>午前10</w:t>
      </w:r>
      <w:r w:rsidR="008807F7" w:rsidRPr="00162FC1">
        <w:rPr>
          <w:rFonts w:ascii="HGPｺﾞｼｯｸM" w:eastAsia="HGPｺﾞｼｯｸM" w:hAnsiTheme="majorEastAsia" w:hint="eastAsia"/>
          <w:sz w:val="22"/>
        </w:rPr>
        <w:t>時</w:t>
      </w:r>
      <w:r w:rsidR="00E446C8">
        <w:rPr>
          <w:rFonts w:ascii="HGPｺﾞｼｯｸM" w:eastAsia="HGPｺﾞｼｯｸM" w:hAnsiTheme="majorEastAsia" w:hint="eastAsia"/>
          <w:sz w:val="22"/>
        </w:rPr>
        <w:t>か</w:t>
      </w:r>
      <w:r w:rsidR="004A5653" w:rsidRPr="00162FC1">
        <w:rPr>
          <w:rFonts w:ascii="HGPｺﾞｼｯｸM" w:eastAsia="HGPｺﾞｼｯｸM" w:hAnsiTheme="majorEastAsia" w:hint="eastAsia"/>
          <w:sz w:val="22"/>
        </w:rPr>
        <w:t>ら</w:t>
      </w:r>
      <w:r>
        <w:rPr>
          <w:rFonts w:ascii="HGPｺﾞｼｯｸM" w:eastAsia="HGPｺﾞｼｯｸM" w:hAnsiTheme="majorEastAsia" w:hint="eastAsia"/>
          <w:sz w:val="22"/>
        </w:rPr>
        <w:t>11</w:t>
      </w:r>
      <w:r w:rsidR="000F75F5" w:rsidRPr="00162FC1">
        <w:rPr>
          <w:rFonts w:ascii="HGPｺﾞｼｯｸM" w:eastAsia="HGPｺﾞｼｯｸM" w:hAnsiTheme="majorEastAsia" w:hint="eastAsia"/>
          <w:sz w:val="22"/>
        </w:rPr>
        <w:t>時</w:t>
      </w:r>
      <w:r>
        <w:rPr>
          <w:rFonts w:ascii="HGPｺﾞｼｯｸM" w:eastAsia="HGPｺﾞｼｯｸM" w:hAnsiTheme="majorEastAsia" w:hint="eastAsia"/>
          <w:sz w:val="22"/>
        </w:rPr>
        <w:t>30分</w:t>
      </w:r>
      <w:r w:rsidR="000F75F5" w:rsidRPr="00162FC1">
        <w:rPr>
          <w:rFonts w:ascii="HGPｺﾞｼｯｸM" w:eastAsia="HGPｺﾞｼｯｸM" w:hAnsiTheme="majorEastAsia" w:hint="eastAsia"/>
          <w:sz w:val="22"/>
        </w:rPr>
        <w:t>まで</w:t>
      </w:r>
    </w:p>
    <w:p w14:paraId="6E466E2F" w14:textId="753CBAEC" w:rsidR="00E446C8" w:rsidRDefault="00E446C8" w:rsidP="00E446C8">
      <w:pPr>
        <w:rPr>
          <w:rFonts w:ascii="HGPｺﾞｼｯｸM" w:eastAsia="HGPｺﾞｼｯｸM" w:hAnsiTheme="majorEastAsia"/>
          <w:sz w:val="22"/>
        </w:rPr>
      </w:pPr>
      <w:r>
        <w:rPr>
          <w:rFonts w:ascii="HGPｺﾞｼｯｸM" w:eastAsia="HGPｺﾞｼｯｸM" w:hAnsiTheme="majorEastAsia" w:hint="eastAsia"/>
          <w:sz w:val="22"/>
        </w:rPr>
        <w:t xml:space="preserve">　　　　　　　　　　　　　　　　　　　　　　　　　　　　　　　</w:t>
      </w:r>
      <w:r w:rsidR="0028269C">
        <w:rPr>
          <w:rFonts w:ascii="HGPｺﾞｼｯｸM" w:eastAsia="HGPｺﾞｼｯｸM" w:hAnsiTheme="majorEastAsia" w:hint="eastAsia"/>
          <w:sz w:val="22"/>
        </w:rPr>
        <w:t xml:space="preserve">　　</w:t>
      </w:r>
      <w:r>
        <w:rPr>
          <w:rFonts w:ascii="HGPｺﾞｼｯｸM" w:eastAsia="HGPｺﾞｼｯｸM" w:hAnsiTheme="majorEastAsia" w:hint="eastAsia"/>
          <w:sz w:val="22"/>
        </w:rPr>
        <w:t>場　所：</w:t>
      </w:r>
      <w:r w:rsidR="000D1287">
        <w:rPr>
          <w:rFonts w:ascii="HGPｺﾞｼｯｸM" w:eastAsia="HGPｺﾞｼｯｸM" w:hAnsiTheme="majorEastAsia" w:hint="eastAsia"/>
          <w:sz w:val="22"/>
        </w:rPr>
        <w:t>エルおおさか</w:t>
      </w:r>
      <w:r w:rsidRPr="00E446C8">
        <w:rPr>
          <w:rFonts w:ascii="HGPｺﾞｼｯｸM" w:eastAsia="HGPｺﾞｼｯｸM" w:hAnsiTheme="majorEastAsia" w:hint="eastAsia"/>
          <w:sz w:val="22"/>
        </w:rPr>
        <w:t xml:space="preserve">　</w:t>
      </w:r>
      <w:r w:rsidR="008A7BEA">
        <w:rPr>
          <w:rFonts w:ascii="HGPｺﾞｼｯｸM" w:eastAsia="HGPｺﾞｼｯｸM" w:hAnsiTheme="majorEastAsia" w:hint="eastAsia"/>
          <w:sz w:val="22"/>
        </w:rPr>
        <w:t>研修室２</w:t>
      </w:r>
    </w:p>
    <w:p w14:paraId="1EFE0639" w14:textId="77777777" w:rsidR="006F735E" w:rsidRDefault="006F735E" w:rsidP="00E446C8">
      <w:pPr>
        <w:rPr>
          <w:rFonts w:ascii="HGPｺﾞｼｯｸM" w:eastAsia="HGPｺﾞｼｯｸM" w:hAnsiTheme="majorEastAsia"/>
          <w:sz w:val="22"/>
        </w:rPr>
      </w:pPr>
    </w:p>
    <w:p w14:paraId="12418A02" w14:textId="77777777" w:rsidR="006F735E" w:rsidRDefault="006F735E" w:rsidP="00E446C8">
      <w:pPr>
        <w:rPr>
          <w:rFonts w:ascii="HGPｺﾞｼｯｸM" w:eastAsia="HGPｺﾞｼｯｸM" w:hAnsiTheme="majorEastAsia"/>
          <w:sz w:val="22"/>
        </w:rPr>
      </w:pPr>
    </w:p>
    <w:p w14:paraId="77582545" w14:textId="77777777" w:rsidR="00162FC1" w:rsidRDefault="00162FC1" w:rsidP="008C1A35">
      <w:pPr>
        <w:pStyle w:val="a7"/>
        <w:numPr>
          <w:ilvl w:val="0"/>
          <w:numId w:val="8"/>
        </w:numPr>
        <w:ind w:leftChars="0"/>
        <w:rPr>
          <w:rFonts w:ascii="HGPｺﾞｼｯｸM" w:eastAsia="HGPｺﾞｼｯｸM" w:hAnsiTheme="majorEastAsia"/>
          <w:sz w:val="28"/>
          <w:szCs w:val="28"/>
        </w:rPr>
      </w:pPr>
      <w:r w:rsidRPr="008C1A35">
        <w:rPr>
          <w:rFonts w:ascii="HGPｺﾞｼｯｸM" w:eastAsia="HGPｺﾞｼｯｸM" w:hAnsiTheme="majorEastAsia" w:hint="eastAsia"/>
          <w:sz w:val="28"/>
          <w:szCs w:val="28"/>
        </w:rPr>
        <w:t>開</w:t>
      </w:r>
      <w:r w:rsidR="00603038" w:rsidRPr="008C1A35">
        <w:rPr>
          <w:rFonts w:ascii="HGPｺﾞｼｯｸM" w:eastAsia="HGPｺﾞｼｯｸM" w:hAnsiTheme="majorEastAsia" w:hint="eastAsia"/>
          <w:sz w:val="28"/>
          <w:szCs w:val="28"/>
        </w:rPr>
        <w:t xml:space="preserve"> </w:t>
      </w:r>
      <w:r w:rsidRPr="008C1A35">
        <w:rPr>
          <w:rFonts w:ascii="HGPｺﾞｼｯｸM" w:eastAsia="HGPｺﾞｼｯｸM" w:hAnsiTheme="majorEastAsia" w:hint="eastAsia"/>
          <w:sz w:val="28"/>
          <w:szCs w:val="28"/>
        </w:rPr>
        <w:t>会</w:t>
      </w:r>
    </w:p>
    <w:p w14:paraId="0B9AD143" w14:textId="77777777" w:rsidR="007E464B" w:rsidRDefault="00776775" w:rsidP="007E464B">
      <w:pPr>
        <w:pStyle w:val="a7"/>
        <w:numPr>
          <w:ilvl w:val="0"/>
          <w:numId w:val="8"/>
        </w:numPr>
        <w:ind w:leftChars="0"/>
        <w:rPr>
          <w:rFonts w:ascii="HGPｺﾞｼｯｸM" w:eastAsia="HGPｺﾞｼｯｸM" w:hAnsiTheme="majorEastAsia"/>
          <w:sz w:val="28"/>
          <w:szCs w:val="28"/>
        </w:rPr>
      </w:pPr>
      <w:r w:rsidRPr="00397FC8">
        <w:rPr>
          <w:rFonts w:ascii="HGPｺﾞｼｯｸM" w:eastAsia="HGPｺﾞｼｯｸM" w:hAnsiTheme="majorEastAsia" w:hint="eastAsia"/>
          <w:sz w:val="28"/>
          <w:szCs w:val="28"/>
        </w:rPr>
        <w:t>議</w:t>
      </w:r>
      <w:r w:rsidR="00603038" w:rsidRPr="00397FC8">
        <w:rPr>
          <w:rFonts w:ascii="HGPｺﾞｼｯｸM" w:eastAsia="HGPｺﾞｼｯｸM" w:hAnsiTheme="majorEastAsia" w:hint="eastAsia"/>
          <w:sz w:val="28"/>
          <w:szCs w:val="28"/>
        </w:rPr>
        <w:t xml:space="preserve"> </w:t>
      </w:r>
      <w:r w:rsidR="008E36F2" w:rsidRPr="00397FC8">
        <w:rPr>
          <w:rFonts w:ascii="HGPｺﾞｼｯｸM" w:eastAsia="HGPｺﾞｼｯｸM" w:hAnsiTheme="majorEastAsia" w:hint="eastAsia"/>
          <w:sz w:val="28"/>
          <w:szCs w:val="28"/>
        </w:rPr>
        <w:t>事</w:t>
      </w:r>
      <w:r w:rsidR="006E552A">
        <w:rPr>
          <w:rFonts w:ascii="HGPｺﾞｼｯｸM" w:eastAsia="HGPｺﾞｼｯｸM" w:hAnsiTheme="majorEastAsia" w:hint="eastAsia"/>
          <w:sz w:val="28"/>
          <w:szCs w:val="28"/>
        </w:rPr>
        <w:t xml:space="preserve"> </w:t>
      </w:r>
    </w:p>
    <w:p w14:paraId="4D5AC14B" w14:textId="50F6251E" w:rsidR="00E85117" w:rsidRDefault="00AA11F8" w:rsidP="007E464B">
      <w:pPr>
        <w:ind w:leftChars="100" w:left="210"/>
        <w:rPr>
          <w:rFonts w:ascii="HGPｺﾞｼｯｸM" w:eastAsia="HGPｺﾞｼｯｸM" w:hAnsiTheme="majorEastAsia"/>
          <w:sz w:val="28"/>
          <w:szCs w:val="28"/>
        </w:rPr>
      </w:pPr>
      <w:r w:rsidRPr="007E464B">
        <w:rPr>
          <w:rFonts w:ascii="HGPｺﾞｼｯｸM" w:eastAsia="HGPｺﾞｼｯｸM" w:hAnsiTheme="majorEastAsia" w:hint="eastAsia"/>
          <w:sz w:val="28"/>
          <w:szCs w:val="28"/>
        </w:rPr>
        <w:t>（１）</w:t>
      </w:r>
      <w:r w:rsidR="00E446C8" w:rsidRPr="007E464B">
        <w:rPr>
          <w:rFonts w:ascii="HGPｺﾞｼｯｸM" w:eastAsia="HGPｺﾞｼｯｸM" w:hAnsiTheme="majorEastAsia" w:hint="eastAsia"/>
          <w:sz w:val="28"/>
          <w:szCs w:val="28"/>
        </w:rPr>
        <w:t>大阪府子どもの貧困対策計画等における取組状況について</w:t>
      </w:r>
      <w:r w:rsidR="00F51B07" w:rsidRPr="007E464B">
        <w:rPr>
          <w:rFonts w:ascii="HGPｺﾞｼｯｸM" w:eastAsia="HGPｺﾞｼｯｸM" w:hAnsiTheme="majorEastAsia"/>
          <w:sz w:val="28"/>
          <w:szCs w:val="28"/>
        </w:rPr>
        <w:br/>
      </w:r>
      <w:r w:rsidR="00CE681E">
        <w:rPr>
          <w:rFonts w:ascii="HGPｺﾞｼｯｸM" w:eastAsia="HGPｺﾞｼｯｸM" w:hAnsiTheme="majorEastAsia" w:hint="eastAsia"/>
          <w:sz w:val="28"/>
          <w:szCs w:val="28"/>
        </w:rPr>
        <w:t>（２）</w:t>
      </w:r>
      <w:r w:rsidR="00AB760F">
        <w:rPr>
          <w:rFonts w:ascii="HGPｺﾞｼｯｸM" w:eastAsia="HGPｺﾞｼｯｸM" w:hAnsiTheme="majorEastAsia" w:hint="eastAsia"/>
          <w:sz w:val="28"/>
          <w:szCs w:val="28"/>
        </w:rPr>
        <w:t>大阪府</w:t>
      </w:r>
      <w:r w:rsidR="00CF7343">
        <w:rPr>
          <w:rFonts w:ascii="HGPｺﾞｼｯｸM" w:eastAsia="HGPｺﾞｼｯｸM" w:hAnsiTheme="majorEastAsia" w:hint="eastAsia"/>
          <w:sz w:val="28"/>
          <w:szCs w:val="28"/>
        </w:rPr>
        <w:t>子どもの生活に関する実態調査</w:t>
      </w:r>
      <w:r w:rsidR="00E446C8" w:rsidRPr="00E446C8">
        <w:rPr>
          <w:rFonts w:ascii="HGPｺﾞｼｯｸM" w:eastAsia="HGPｺﾞｼｯｸM" w:hAnsiTheme="majorEastAsia" w:hint="eastAsia"/>
          <w:sz w:val="28"/>
          <w:szCs w:val="28"/>
        </w:rPr>
        <w:t>について</w:t>
      </w:r>
    </w:p>
    <w:p w14:paraId="2DB63ECD" w14:textId="77777777" w:rsidR="008C1A35" w:rsidRPr="00F2603A" w:rsidRDefault="006F735E" w:rsidP="000F75F5">
      <w:pPr>
        <w:rPr>
          <w:rFonts w:ascii="HGPｺﾞｼｯｸM" w:eastAsia="HGPｺﾞｼｯｸM" w:hAnsiTheme="majorEastAsia"/>
          <w:sz w:val="28"/>
          <w:szCs w:val="28"/>
        </w:rPr>
      </w:pPr>
      <w:r>
        <w:rPr>
          <w:rFonts w:ascii="HGPｺﾞｼｯｸM" w:eastAsia="HGPｺﾞｼｯｸM" w:hAnsiTheme="majorEastAsia" w:hint="eastAsia"/>
          <w:sz w:val="28"/>
          <w:szCs w:val="28"/>
        </w:rPr>
        <w:t>３</w:t>
      </w:r>
      <w:r w:rsidR="008C1A35">
        <w:rPr>
          <w:rFonts w:ascii="HGPｺﾞｼｯｸM" w:eastAsia="HGPｺﾞｼｯｸM" w:hAnsiTheme="majorEastAsia" w:hint="eastAsia"/>
          <w:sz w:val="28"/>
          <w:szCs w:val="28"/>
        </w:rPr>
        <w:t>．閉　会</w:t>
      </w:r>
    </w:p>
    <w:p w14:paraId="43940F2C" w14:textId="77777777" w:rsidR="00DD23E4" w:rsidRDefault="00DD23E4" w:rsidP="00D27B26">
      <w:pPr>
        <w:pStyle w:val="a8"/>
        <w:rPr>
          <w:rFonts w:ascii="HGPｺﾞｼｯｸM" w:eastAsia="HGPｺﾞｼｯｸM"/>
          <w:sz w:val="21"/>
        </w:rPr>
      </w:pPr>
    </w:p>
    <w:p w14:paraId="2216D684" w14:textId="77777777" w:rsidR="007E464B" w:rsidRDefault="00397FC8" w:rsidP="00397FC8">
      <w:pPr>
        <w:rPr>
          <w:rFonts w:ascii="HGPｺﾞｼｯｸM" w:eastAsia="HGPｺﾞｼｯｸM" w:hAnsiTheme="majorEastAsia"/>
          <w:sz w:val="22"/>
        </w:rPr>
      </w:pPr>
      <w:r w:rsidRPr="00F01F1B">
        <w:rPr>
          <w:rFonts w:ascii="HGPｺﾞｼｯｸM" w:eastAsia="HGPｺﾞｼｯｸM" w:hAnsiTheme="majorEastAsia" w:hint="eastAsia"/>
          <w:sz w:val="22"/>
        </w:rPr>
        <w:t>【配付資料】</w:t>
      </w:r>
    </w:p>
    <w:tbl>
      <w:tblPr>
        <w:tblStyle w:val="a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88"/>
      </w:tblGrid>
      <w:tr w:rsidR="00D16C06" w:rsidRPr="007E464B" w14:paraId="53E39391" w14:textId="77777777" w:rsidTr="00012AD5">
        <w:tc>
          <w:tcPr>
            <w:tcW w:w="1701" w:type="dxa"/>
          </w:tcPr>
          <w:p w14:paraId="1F5A78E1" w14:textId="7B91A898" w:rsidR="00D16C06" w:rsidRPr="007E464B" w:rsidRDefault="00D16C06" w:rsidP="00D16C06">
            <w:pPr>
              <w:rPr>
                <w:rFonts w:ascii="HGPｺﾞｼｯｸM" w:eastAsia="HGPｺﾞｼｯｸM" w:hAnsiTheme="minorEastAsia"/>
                <w:sz w:val="20"/>
                <w:szCs w:val="20"/>
              </w:rPr>
            </w:pPr>
            <w:r w:rsidRPr="007E464B">
              <w:rPr>
                <w:rFonts w:ascii="HGPｺﾞｼｯｸM" w:eastAsia="HGPｺﾞｼｯｸM" w:hAnsiTheme="minorEastAsia" w:hint="eastAsia"/>
                <w:sz w:val="20"/>
                <w:szCs w:val="20"/>
              </w:rPr>
              <w:t>・資料</w:t>
            </w:r>
            <w:r>
              <w:rPr>
                <w:rFonts w:ascii="HGPｺﾞｼｯｸM" w:eastAsia="HGPｺﾞｼｯｸM" w:hAnsiTheme="minorEastAsia" w:hint="eastAsia"/>
                <w:sz w:val="20"/>
                <w:szCs w:val="20"/>
              </w:rPr>
              <w:t>１－１</w:t>
            </w:r>
          </w:p>
        </w:tc>
        <w:tc>
          <w:tcPr>
            <w:tcW w:w="7088" w:type="dxa"/>
          </w:tcPr>
          <w:p w14:paraId="6CDC20CF" w14:textId="0266FA98" w:rsidR="00D16C06" w:rsidRPr="007E464B" w:rsidRDefault="00D16C06" w:rsidP="00D16C06">
            <w:pPr>
              <w:rPr>
                <w:rFonts w:ascii="HGPｺﾞｼｯｸM" w:eastAsia="HGPｺﾞｼｯｸM" w:hAnsiTheme="minorEastAsia"/>
                <w:sz w:val="20"/>
                <w:szCs w:val="20"/>
              </w:rPr>
            </w:pPr>
            <w:r w:rsidRPr="007E464B">
              <w:rPr>
                <w:rFonts w:ascii="HGPｺﾞｼｯｸM" w:eastAsia="HGPｺﾞｼｯｸM" w:hAnsiTheme="minorEastAsia" w:hint="eastAsia"/>
                <w:sz w:val="20"/>
                <w:szCs w:val="20"/>
              </w:rPr>
              <w:t>子どもの貧困対策に関する具体的取組の取組状況</w:t>
            </w:r>
            <w:r>
              <w:rPr>
                <w:rFonts w:ascii="HGPｺﾞｼｯｸM" w:eastAsia="HGPｺﾞｼｯｸM" w:hAnsiTheme="minorEastAsia" w:hint="eastAsia"/>
                <w:sz w:val="20"/>
                <w:szCs w:val="20"/>
              </w:rPr>
              <w:t>一覧【概要版】</w:t>
            </w:r>
          </w:p>
        </w:tc>
      </w:tr>
      <w:tr w:rsidR="00D16C06" w:rsidRPr="007E464B" w14:paraId="6B5DB4FE" w14:textId="77777777" w:rsidTr="00012AD5">
        <w:tc>
          <w:tcPr>
            <w:tcW w:w="1701" w:type="dxa"/>
          </w:tcPr>
          <w:p w14:paraId="61303D06" w14:textId="1FD2D69A" w:rsidR="00D16C06" w:rsidRPr="00703DEF" w:rsidRDefault="00D16C06" w:rsidP="00D16C06">
            <w:pPr>
              <w:rPr>
                <w:rFonts w:ascii="HGPｺﾞｼｯｸM" w:eastAsia="HGPｺﾞｼｯｸM" w:hAnsiTheme="minorEastAsia"/>
                <w:sz w:val="20"/>
                <w:szCs w:val="20"/>
              </w:rPr>
            </w:pPr>
            <w:r w:rsidRPr="007E464B">
              <w:rPr>
                <w:rFonts w:ascii="HGPｺﾞｼｯｸM" w:eastAsia="HGPｺﾞｼｯｸM" w:hAnsiTheme="minorEastAsia" w:hint="eastAsia"/>
                <w:sz w:val="20"/>
                <w:szCs w:val="20"/>
              </w:rPr>
              <w:t>・資料</w:t>
            </w:r>
            <w:r>
              <w:rPr>
                <w:rFonts w:ascii="HGPｺﾞｼｯｸM" w:eastAsia="HGPｺﾞｼｯｸM" w:hAnsiTheme="minorEastAsia" w:hint="eastAsia"/>
                <w:sz w:val="20"/>
                <w:szCs w:val="20"/>
              </w:rPr>
              <w:t>１－２</w:t>
            </w:r>
          </w:p>
        </w:tc>
        <w:tc>
          <w:tcPr>
            <w:tcW w:w="7088" w:type="dxa"/>
          </w:tcPr>
          <w:p w14:paraId="12A1FC6E" w14:textId="627374FD" w:rsidR="00D16C06" w:rsidRPr="007E464B" w:rsidRDefault="00D16C06" w:rsidP="00D16C06">
            <w:pPr>
              <w:rPr>
                <w:rFonts w:ascii="HGPｺﾞｼｯｸM" w:eastAsia="HGPｺﾞｼｯｸM" w:hAnsiTheme="majorEastAsia"/>
                <w:sz w:val="20"/>
                <w:szCs w:val="20"/>
              </w:rPr>
            </w:pPr>
            <w:r w:rsidRPr="007E464B">
              <w:rPr>
                <w:rFonts w:ascii="HGPｺﾞｼｯｸM" w:eastAsia="HGPｺﾞｼｯｸM" w:hAnsiTheme="minorEastAsia" w:hint="eastAsia"/>
                <w:sz w:val="20"/>
                <w:szCs w:val="20"/>
              </w:rPr>
              <w:t>子どもの貧困対策に関する具体的取組の取組状況</w:t>
            </w:r>
            <w:r>
              <w:rPr>
                <w:rFonts w:ascii="HGPｺﾞｼｯｸM" w:eastAsia="HGPｺﾞｼｯｸM" w:hAnsiTheme="minorEastAsia" w:hint="eastAsia"/>
                <w:sz w:val="20"/>
                <w:szCs w:val="20"/>
              </w:rPr>
              <w:t>一覧</w:t>
            </w:r>
          </w:p>
        </w:tc>
      </w:tr>
      <w:tr w:rsidR="00D16C06" w:rsidRPr="007E464B" w14:paraId="4826A97A" w14:textId="77777777" w:rsidTr="00012AD5">
        <w:tc>
          <w:tcPr>
            <w:tcW w:w="1701" w:type="dxa"/>
          </w:tcPr>
          <w:p w14:paraId="06340636" w14:textId="25AC9197" w:rsidR="00D16C06" w:rsidRPr="007E464B" w:rsidRDefault="00D16C06" w:rsidP="00D16C06">
            <w:pPr>
              <w:rPr>
                <w:rFonts w:ascii="HGPｺﾞｼｯｸM" w:eastAsia="HGPｺﾞｼｯｸM" w:hAnsiTheme="majorEastAsia"/>
                <w:sz w:val="20"/>
                <w:szCs w:val="20"/>
              </w:rPr>
            </w:pPr>
            <w:r w:rsidRPr="007E464B">
              <w:rPr>
                <w:rFonts w:ascii="HGPｺﾞｼｯｸM" w:eastAsia="HGPｺﾞｼｯｸM" w:hAnsiTheme="minorEastAsia" w:hint="eastAsia"/>
                <w:sz w:val="20"/>
                <w:szCs w:val="20"/>
              </w:rPr>
              <w:t>・資料</w:t>
            </w:r>
            <w:r>
              <w:rPr>
                <w:rFonts w:ascii="HGPｺﾞｼｯｸM" w:eastAsia="HGPｺﾞｼｯｸM" w:hAnsiTheme="minorEastAsia" w:hint="eastAsia"/>
                <w:sz w:val="20"/>
                <w:szCs w:val="20"/>
              </w:rPr>
              <w:t>２</w:t>
            </w:r>
            <w:r w:rsidRPr="007E464B">
              <w:rPr>
                <w:rFonts w:ascii="HGPｺﾞｼｯｸM" w:eastAsia="HGPｺﾞｼｯｸM" w:hAnsiTheme="minorEastAsia" w:hint="eastAsia"/>
                <w:sz w:val="20"/>
                <w:szCs w:val="20"/>
              </w:rPr>
              <w:t>―１</w:t>
            </w:r>
          </w:p>
        </w:tc>
        <w:tc>
          <w:tcPr>
            <w:tcW w:w="7088" w:type="dxa"/>
          </w:tcPr>
          <w:p w14:paraId="14DEF340" w14:textId="77777777" w:rsidR="00D16C06" w:rsidRPr="007E464B" w:rsidRDefault="00D16C06" w:rsidP="00D16C06">
            <w:pPr>
              <w:rPr>
                <w:rFonts w:ascii="HGPｺﾞｼｯｸM" w:eastAsia="HGPｺﾞｼｯｸM" w:hAnsiTheme="majorEastAsia"/>
                <w:sz w:val="20"/>
                <w:szCs w:val="20"/>
              </w:rPr>
            </w:pPr>
            <w:r w:rsidRPr="007E464B">
              <w:rPr>
                <w:rFonts w:ascii="HGPｺﾞｼｯｸM" w:eastAsia="HGPｺﾞｼｯｸM" w:hAnsiTheme="minorEastAsia" w:hint="eastAsia"/>
                <w:sz w:val="20"/>
                <w:szCs w:val="20"/>
              </w:rPr>
              <w:t>第四次大阪府ひとり親家庭等自立促進計画に基づく施策の実施状況等【概要版】</w:t>
            </w:r>
          </w:p>
        </w:tc>
      </w:tr>
      <w:tr w:rsidR="00D16C06" w:rsidRPr="007E464B" w14:paraId="4A94B482" w14:textId="77777777" w:rsidTr="00012AD5">
        <w:tc>
          <w:tcPr>
            <w:tcW w:w="1701" w:type="dxa"/>
          </w:tcPr>
          <w:p w14:paraId="0E409540" w14:textId="307CAF3D" w:rsidR="00D16C06" w:rsidRPr="007E464B" w:rsidRDefault="00D16C06" w:rsidP="00D16C06">
            <w:pPr>
              <w:rPr>
                <w:rFonts w:ascii="HGPｺﾞｼｯｸM" w:eastAsia="HGPｺﾞｼｯｸM" w:hAnsiTheme="majorEastAsia"/>
                <w:sz w:val="20"/>
                <w:szCs w:val="20"/>
              </w:rPr>
            </w:pPr>
            <w:r w:rsidRPr="007E464B">
              <w:rPr>
                <w:rFonts w:ascii="HGPｺﾞｼｯｸM" w:eastAsia="HGPｺﾞｼｯｸM" w:hAnsiTheme="minorEastAsia" w:hint="eastAsia"/>
                <w:sz w:val="20"/>
                <w:szCs w:val="20"/>
              </w:rPr>
              <w:t>・資料</w:t>
            </w:r>
            <w:r>
              <w:rPr>
                <w:rFonts w:ascii="HGPｺﾞｼｯｸM" w:eastAsia="HGPｺﾞｼｯｸM" w:hAnsiTheme="minorEastAsia" w:hint="eastAsia"/>
                <w:sz w:val="20"/>
                <w:szCs w:val="20"/>
              </w:rPr>
              <w:t>２</w:t>
            </w:r>
            <w:r w:rsidRPr="007E464B">
              <w:rPr>
                <w:rFonts w:ascii="HGPｺﾞｼｯｸM" w:eastAsia="HGPｺﾞｼｯｸM" w:hAnsiTheme="minorEastAsia" w:hint="eastAsia"/>
                <w:sz w:val="20"/>
                <w:szCs w:val="20"/>
              </w:rPr>
              <w:t>－２</w:t>
            </w:r>
          </w:p>
        </w:tc>
        <w:tc>
          <w:tcPr>
            <w:tcW w:w="7088" w:type="dxa"/>
          </w:tcPr>
          <w:p w14:paraId="5EAA6940" w14:textId="77777777" w:rsidR="00D16C06" w:rsidRPr="007E464B" w:rsidRDefault="00D16C06" w:rsidP="00D16C06">
            <w:pPr>
              <w:rPr>
                <w:rFonts w:ascii="HGPｺﾞｼｯｸM" w:eastAsia="HGPｺﾞｼｯｸM" w:hAnsiTheme="majorEastAsia"/>
                <w:sz w:val="20"/>
                <w:szCs w:val="20"/>
              </w:rPr>
            </w:pPr>
            <w:r w:rsidRPr="007E464B">
              <w:rPr>
                <w:rFonts w:ascii="HGPｺﾞｼｯｸM" w:eastAsia="HGPｺﾞｼｯｸM" w:hAnsiTheme="minorEastAsia" w:hint="eastAsia"/>
                <w:sz w:val="20"/>
                <w:szCs w:val="20"/>
              </w:rPr>
              <w:t>第四次大阪府ひとり親家庭等自立促進計画に基づく施策の実施状況等</w:t>
            </w:r>
          </w:p>
        </w:tc>
      </w:tr>
      <w:tr w:rsidR="00D16C06" w:rsidRPr="007E464B" w14:paraId="6452545F" w14:textId="77777777" w:rsidTr="00012AD5">
        <w:tc>
          <w:tcPr>
            <w:tcW w:w="1701" w:type="dxa"/>
          </w:tcPr>
          <w:p w14:paraId="45DDCD85" w14:textId="7BB9E815" w:rsidR="00D16C06" w:rsidRPr="007E464B" w:rsidRDefault="00D16C06" w:rsidP="00D16C06">
            <w:pPr>
              <w:rPr>
                <w:rFonts w:ascii="HGPｺﾞｼｯｸM" w:eastAsia="HGPｺﾞｼｯｸM" w:hAnsiTheme="majorEastAsia"/>
                <w:sz w:val="20"/>
                <w:szCs w:val="20"/>
              </w:rPr>
            </w:pPr>
            <w:r w:rsidRPr="007E464B">
              <w:rPr>
                <w:rFonts w:ascii="HGPｺﾞｼｯｸM" w:eastAsia="HGPｺﾞｼｯｸM" w:hAnsiTheme="minorEastAsia" w:hint="eastAsia"/>
                <w:sz w:val="20"/>
                <w:szCs w:val="20"/>
              </w:rPr>
              <w:t>・資料</w:t>
            </w:r>
            <w:r>
              <w:rPr>
                <w:rFonts w:ascii="HGPｺﾞｼｯｸM" w:eastAsia="HGPｺﾞｼｯｸM" w:hAnsiTheme="minorEastAsia" w:hint="eastAsia"/>
                <w:sz w:val="20"/>
                <w:szCs w:val="20"/>
              </w:rPr>
              <w:t>３</w:t>
            </w:r>
          </w:p>
        </w:tc>
        <w:tc>
          <w:tcPr>
            <w:tcW w:w="7088" w:type="dxa"/>
          </w:tcPr>
          <w:p w14:paraId="69224F8A" w14:textId="50591B5D" w:rsidR="00D16C06" w:rsidRPr="007E464B" w:rsidRDefault="00D16C06" w:rsidP="00D16C06">
            <w:pPr>
              <w:rPr>
                <w:rFonts w:ascii="HGPｺﾞｼｯｸM" w:eastAsia="HGPｺﾞｼｯｸM" w:hAnsiTheme="majorEastAsia"/>
                <w:sz w:val="20"/>
                <w:szCs w:val="20"/>
              </w:rPr>
            </w:pPr>
            <w:r>
              <w:rPr>
                <w:rFonts w:ascii="HGPｺﾞｼｯｸM" w:eastAsia="HGPｺﾞｼｯｸM" w:hAnsiTheme="minorEastAsia" w:hint="eastAsia"/>
                <w:sz w:val="20"/>
                <w:szCs w:val="20"/>
              </w:rPr>
              <w:t>令和５年度子どもの生活に関する実態調査結果について</w:t>
            </w:r>
          </w:p>
        </w:tc>
      </w:tr>
      <w:tr w:rsidR="009A3183" w:rsidRPr="007E464B" w14:paraId="76BD3D01" w14:textId="77777777" w:rsidTr="00012AD5">
        <w:tc>
          <w:tcPr>
            <w:tcW w:w="1701" w:type="dxa"/>
          </w:tcPr>
          <w:p w14:paraId="7196DD76" w14:textId="6A74C55E" w:rsidR="009A3183" w:rsidRPr="007E464B" w:rsidRDefault="009A3183" w:rsidP="00D16C06">
            <w:pPr>
              <w:rPr>
                <w:rFonts w:ascii="HGPｺﾞｼｯｸM" w:eastAsia="HGPｺﾞｼｯｸM" w:hAnsiTheme="minorEastAsia"/>
                <w:sz w:val="20"/>
                <w:szCs w:val="20"/>
              </w:rPr>
            </w:pPr>
            <w:r>
              <w:rPr>
                <w:rFonts w:ascii="HGPｺﾞｼｯｸM" w:eastAsia="HGPｺﾞｼｯｸM" w:hAnsiTheme="minorEastAsia" w:hint="eastAsia"/>
                <w:sz w:val="20"/>
                <w:szCs w:val="20"/>
              </w:rPr>
              <w:t>・資料４</w:t>
            </w:r>
          </w:p>
        </w:tc>
        <w:tc>
          <w:tcPr>
            <w:tcW w:w="7088" w:type="dxa"/>
          </w:tcPr>
          <w:p w14:paraId="43BAF7B2" w14:textId="560BABC6" w:rsidR="009A3183" w:rsidRDefault="009A3183" w:rsidP="00D16C06">
            <w:pPr>
              <w:rPr>
                <w:rFonts w:ascii="HGPｺﾞｼｯｸM" w:eastAsia="HGPｺﾞｼｯｸM" w:hAnsiTheme="minorEastAsia"/>
                <w:sz w:val="20"/>
                <w:szCs w:val="20"/>
              </w:rPr>
            </w:pPr>
            <w:r w:rsidRPr="009A3183">
              <w:rPr>
                <w:rFonts w:ascii="HGPｺﾞｼｯｸM" w:eastAsia="HGPｺﾞｼｯｸM" w:hAnsiTheme="minorEastAsia" w:hint="eastAsia"/>
                <w:sz w:val="20"/>
                <w:szCs w:val="20"/>
              </w:rPr>
              <w:t>令和６年度次期子どもの貧困対策計画策定に係る貧困対策WG開催スケジュール</w:t>
            </w:r>
          </w:p>
        </w:tc>
      </w:tr>
      <w:tr w:rsidR="00052A6D" w:rsidRPr="007E464B" w14:paraId="3AE06F9E" w14:textId="77777777" w:rsidTr="00012AD5">
        <w:tc>
          <w:tcPr>
            <w:tcW w:w="1701" w:type="dxa"/>
          </w:tcPr>
          <w:p w14:paraId="57638B73" w14:textId="4C4BBEC6" w:rsidR="00052A6D" w:rsidRDefault="00052A6D" w:rsidP="00052A6D">
            <w:pPr>
              <w:rPr>
                <w:rFonts w:ascii="HGPｺﾞｼｯｸM" w:eastAsia="HGPｺﾞｼｯｸM" w:hAnsiTheme="minorEastAsia"/>
                <w:sz w:val="20"/>
                <w:szCs w:val="20"/>
              </w:rPr>
            </w:pPr>
            <w:r>
              <w:rPr>
                <w:rFonts w:ascii="HGPｺﾞｼｯｸM" w:eastAsia="HGPｺﾞｼｯｸM" w:hAnsiTheme="majorEastAsia" w:hint="eastAsia"/>
                <w:sz w:val="20"/>
                <w:szCs w:val="20"/>
              </w:rPr>
              <w:t>・参考資料１</w:t>
            </w:r>
          </w:p>
        </w:tc>
        <w:tc>
          <w:tcPr>
            <w:tcW w:w="7088" w:type="dxa"/>
          </w:tcPr>
          <w:p w14:paraId="20E98D5A" w14:textId="01FADE8A" w:rsidR="00052A6D" w:rsidRPr="009A3183" w:rsidRDefault="00052A6D" w:rsidP="00052A6D">
            <w:pPr>
              <w:rPr>
                <w:rFonts w:ascii="HGPｺﾞｼｯｸM" w:eastAsia="HGPｺﾞｼｯｸM" w:hAnsiTheme="minorEastAsia"/>
                <w:sz w:val="20"/>
                <w:szCs w:val="20"/>
              </w:rPr>
            </w:pPr>
            <w:r>
              <w:rPr>
                <w:rFonts w:ascii="HGPｺﾞｼｯｸM" w:eastAsia="HGPｺﾞｼｯｸM" w:hAnsiTheme="minorEastAsia" w:hint="eastAsia"/>
                <w:sz w:val="20"/>
                <w:szCs w:val="20"/>
              </w:rPr>
              <w:t>第二次大阪府子どもの貧困対策計画</w:t>
            </w:r>
          </w:p>
        </w:tc>
      </w:tr>
      <w:tr w:rsidR="00052A6D" w:rsidRPr="007E464B" w14:paraId="2BC47A95" w14:textId="77777777" w:rsidTr="00012AD5">
        <w:tc>
          <w:tcPr>
            <w:tcW w:w="1701" w:type="dxa"/>
          </w:tcPr>
          <w:p w14:paraId="12C1807B" w14:textId="7AA22266" w:rsidR="00052A6D" w:rsidRPr="007E464B" w:rsidRDefault="00052A6D" w:rsidP="00052A6D">
            <w:pPr>
              <w:rPr>
                <w:rFonts w:ascii="HGPｺﾞｼｯｸM" w:eastAsia="HGPｺﾞｼｯｸM" w:hAnsiTheme="majorEastAsia"/>
                <w:sz w:val="20"/>
                <w:szCs w:val="20"/>
              </w:rPr>
            </w:pPr>
            <w:r>
              <w:rPr>
                <w:rFonts w:ascii="HGPｺﾞｼｯｸM" w:eastAsia="HGPｺﾞｼｯｸM" w:hAnsiTheme="majorEastAsia" w:hint="eastAsia"/>
                <w:sz w:val="20"/>
                <w:szCs w:val="20"/>
              </w:rPr>
              <w:t>・参考資料２</w:t>
            </w:r>
          </w:p>
        </w:tc>
        <w:tc>
          <w:tcPr>
            <w:tcW w:w="7088" w:type="dxa"/>
          </w:tcPr>
          <w:p w14:paraId="246AAEE6" w14:textId="37EA0FEC" w:rsidR="00052A6D" w:rsidRPr="007E464B" w:rsidRDefault="00052A6D" w:rsidP="00052A6D">
            <w:pPr>
              <w:rPr>
                <w:rFonts w:ascii="HGPｺﾞｼｯｸM" w:eastAsia="HGPｺﾞｼｯｸM" w:hAnsiTheme="majorEastAsia"/>
                <w:sz w:val="20"/>
                <w:szCs w:val="20"/>
              </w:rPr>
            </w:pPr>
            <w:r w:rsidRPr="007E464B">
              <w:rPr>
                <w:rFonts w:ascii="HGPｺﾞｼｯｸM" w:eastAsia="HGPｺﾞｼｯｸM" w:hAnsiTheme="minorEastAsia" w:hint="eastAsia"/>
                <w:sz w:val="20"/>
                <w:szCs w:val="20"/>
              </w:rPr>
              <w:t>第二次大阪府子どもの貧困対策計画　指標の推移</w:t>
            </w:r>
          </w:p>
        </w:tc>
      </w:tr>
      <w:tr w:rsidR="00052A6D" w:rsidRPr="007E464B" w14:paraId="662CAE05" w14:textId="77777777" w:rsidTr="00012AD5">
        <w:tc>
          <w:tcPr>
            <w:tcW w:w="1701" w:type="dxa"/>
          </w:tcPr>
          <w:p w14:paraId="03134984" w14:textId="3FC7298F" w:rsidR="00052A6D" w:rsidRDefault="00052A6D" w:rsidP="00052A6D">
            <w:pPr>
              <w:rPr>
                <w:rFonts w:ascii="HGPｺﾞｼｯｸM" w:eastAsia="HGPｺﾞｼｯｸM" w:hAnsiTheme="majorEastAsia"/>
                <w:sz w:val="20"/>
                <w:szCs w:val="20"/>
              </w:rPr>
            </w:pPr>
            <w:r>
              <w:rPr>
                <w:rFonts w:ascii="HGPｺﾞｼｯｸM" w:eastAsia="HGPｺﾞｼｯｸM" w:hAnsiTheme="majorEastAsia" w:hint="eastAsia"/>
                <w:sz w:val="20"/>
                <w:szCs w:val="20"/>
              </w:rPr>
              <w:t>・参考資料３―１</w:t>
            </w:r>
          </w:p>
        </w:tc>
        <w:tc>
          <w:tcPr>
            <w:tcW w:w="7088" w:type="dxa"/>
          </w:tcPr>
          <w:p w14:paraId="15F80035" w14:textId="5E67A9F1" w:rsidR="00052A6D" w:rsidRPr="008D66C0" w:rsidRDefault="00052A6D" w:rsidP="00052A6D">
            <w:pPr>
              <w:rPr>
                <w:rFonts w:ascii="HGPｺﾞｼｯｸM" w:eastAsia="HGPｺﾞｼｯｸM" w:hAnsiTheme="minorEastAsia"/>
                <w:sz w:val="20"/>
                <w:szCs w:val="20"/>
              </w:rPr>
            </w:pPr>
            <w:r w:rsidRPr="008D66C0">
              <w:rPr>
                <w:rFonts w:ascii="HGPｺﾞｼｯｸM" w:eastAsia="HGPｺﾞｼｯｸM" w:hAnsiTheme="minorEastAsia" w:hint="eastAsia"/>
                <w:sz w:val="20"/>
                <w:szCs w:val="20"/>
              </w:rPr>
              <w:t>令和５年度子どもの生活に関する実態調査 調査</w:t>
            </w:r>
            <w:r>
              <w:rPr>
                <w:rFonts w:ascii="HGPｺﾞｼｯｸM" w:eastAsia="HGPｺﾞｼｯｸM" w:hAnsiTheme="minorEastAsia" w:hint="eastAsia"/>
                <w:sz w:val="20"/>
                <w:szCs w:val="20"/>
              </w:rPr>
              <w:t>票</w:t>
            </w:r>
            <w:r w:rsidRPr="008D66C0">
              <w:rPr>
                <w:rFonts w:ascii="HGPｺﾞｼｯｸM" w:eastAsia="HGPｺﾞｼｯｸM" w:hAnsiTheme="minorEastAsia" w:hint="eastAsia"/>
                <w:sz w:val="20"/>
                <w:szCs w:val="20"/>
              </w:rPr>
              <w:t>【子ども】</w:t>
            </w:r>
          </w:p>
        </w:tc>
      </w:tr>
      <w:tr w:rsidR="00052A6D" w:rsidRPr="007E464B" w14:paraId="696DD848" w14:textId="77777777" w:rsidTr="00012AD5">
        <w:tc>
          <w:tcPr>
            <w:tcW w:w="1701" w:type="dxa"/>
          </w:tcPr>
          <w:p w14:paraId="7C95EB63" w14:textId="5600E778" w:rsidR="00052A6D" w:rsidRDefault="00052A6D" w:rsidP="00052A6D">
            <w:pPr>
              <w:rPr>
                <w:rFonts w:ascii="HGPｺﾞｼｯｸM" w:eastAsia="HGPｺﾞｼｯｸM" w:hAnsiTheme="majorEastAsia"/>
                <w:sz w:val="20"/>
                <w:szCs w:val="20"/>
              </w:rPr>
            </w:pPr>
            <w:r>
              <w:rPr>
                <w:rFonts w:ascii="HGPｺﾞｼｯｸM" w:eastAsia="HGPｺﾞｼｯｸM" w:hAnsiTheme="majorEastAsia" w:hint="eastAsia"/>
                <w:sz w:val="20"/>
                <w:szCs w:val="20"/>
              </w:rPr>
              <w:t>・参考資料３―２</w:t>
            </w:r>
          </w:p>
        </w:tc>
        <w:tc>
          <w:tcPr>
            <w:tcW w:w="7088" w:type="dxa"/>
          </w:tcPr>
          <w:p w14:paraId="1E7429A1" w14:textId="00CB081C" w:rsidR="00052A6D" w:rsidRPr="008D66C0" w:rsidRDefault="00052A6D" w:rsidP="00052A6D">
            <w:pPr>
              <w:rPr>
                <w:rFonts w:ascii="HGPｺﾞｼｯｸM" w:eastAsia="HGPｺﾞｼｯｸM" w:hAnsiTheme="minorEastAsia"/>
                <w:sz w:val="20"/>
                <w:szCs w:val="20"/>
              </w:rPr>
            </w:pPr>
            <w:r w:rsidRPr="008D66C0">
              <w:rPr>
                <w:rFonts w:ascii="HGPｺﾞｼｯｸM" w:eastAsia="HGPｺﾞｼｯｸM" w:hAnsiTheme="minorEastAsia" w:hint="eastAsia"/>
                <w:sz w:val="20"/>
                <w:szCs w:val="20"/>
              </w:rPr>
              <w:t>令和５年度子どもの生活に関する実態調査 調査</w:t>
            </w:r>
            <w:r>
              <w:rPr>
                <w:rFonts w:ascii="HGPｺﾞｼｯｸM" w:eastAsia="HGPｺﾞｼｯｸM" w:hAnsiTheme="minorEastAsia" w:hint="eastAsia"/>
                <w:sz w:val="20"/>
                <w:szCs w:val="20"/>
              </w:rPr>
              <w:t>票</w:t>
            </w:r>
            <w:r w:rsidRPr="008D66C0">
              <w:rPr>
                <w:rFonts w:ascii="HGPｺﾞｼｯｸM" w:eastAsia="HGPｺﾞｼｯｸM" w:hAnsiTheme="minorEastAsia" w:hint="eastAsia"/>
                <w:sz w:val="20"/>
                <w:szCs w:val="20"/>
              </w:rPr>
              <w:t>【保護者】</w:t>
            </w:r>
          </w:p>
        </w:tc>
      </w:tr>
    </w:tbl>
    <w:p w14:paraId="0922F74E" w14:textId="66177F35" w:rsidR="007E464B" w:rsidRPr="0028269C" w:rsidRDefault="0049036D" w:rsidP="002F00CA">
      <w:pPr>
        <w:ind w:firstLineChars="150" w:firstLine="300"/>
        <w:rPr>
          <w:rFonts w:ascii="HGPｺﾞｼｯｸM" w:eastAsia="HGPｺﾞｼｯｸM" w:hAnsiTheme="majorEastAsia"/>
          <w:sz w:val="22"/>
        </w:rPr>
      </w:pPr>
      <w:r>
        <w:rPr>
          <w:rFonts w:ascii="HGPｺﾞｼｯｸM" w:eastAsia="HGPｺﾞｼｯｸM" w:hAnsiTheme="minorEastAsia" w:hint="eastAsia"/>
          <w:sz w:val="20"/>
          <w:szCs w:val="20"/>
        </w:rPr>
        <w:t>※委員名簿／配席図</w:t>
      </w:r>
      <w:r w:rsidR="0028269C" w:rsidRPr="008D66C0">
        <w:rPr>
          <w:rFonts w:ascii="HGPｺﾞｼｯｸM" w:eastAsia="HGPｺﾞｼｯｸM" w:hAnsiTheme="minorEastAsia" w:hint="eastAsia"/>
          <w:sz w:val="20"/>
          <w:szCs w:val="20"/>
        </w:rPr>
        <w:t xml:space="preserve">　は別途机上配布</w:t>
      </w:r>
    </w:p>
    <w:sectPr w:rsidR="007E464B" w:rsidRPr="0028269C" w:rsidSect="00177046">
      <w:headerReference w:type="default" r:id="rId8"/>
      <w:pgSz w:w="11906" w:h="16838" w:code="9"/>
      <w:pgMar w:top="1701" w:right="1276" w:bottom="1276"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F16B" w14:textId="77777777" w:rsidR="003974E6" w:rsidRDefault="003974E6" w:rsidP="004A5653">
      <w:r>
        <w:separator/>
      </w:r>
    </w:p>
  </w:endnote>
  <w:endnote w:type="continuationSeparator" w:id="0">
    <w:p w14:paraId="15F4DFEE" w14:textId="77777777" w:rsidR="003974E6" w:rsidRDefault="003974E6" w:rsidP="004A5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619B8" w14:textId="77777777" w:rsidR="003974E6" w:rsidRDefault="003974E6" w:rsidP="004A5653">
      <w:r>
        <w:separator/>
      </w:r>
    </w:p>
  </w:footnote>
  <w:footnote w:type="continuationSeparator" w:id="0">
    <w:p w14:paraId="6ECE2D9E" w14:textId="77777777" w:rsidR="003974E6" w:rsidRDefault="003974E6" w:rsidP="004A5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2EB31" w14:textId="77777777" w:rsidR="00BF7DBB" w:rsidRDefault="00BF7DBB">
    <w:pPr>
      <w:pStyle w:val="a3"/>
    </w:pPr>
    <w:r>
      <w:rPr>
        <w:rFonts w:hint="eastAsia"/>
      </w:rPr>
      <w:t xml:space="preserve">　　　　　　　　　　　　　　　　　　　　　　　　　　　　　　　　　　　　　　　　　　　　　　　</w:t>
    </w:r>
    <w:r>
      <w:rPr>
        <w:rFonts w:hint="eastAsia"/>
      </w:rP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4877"/>
    <w:multiLevelType w:val="hybridMultilevel"/>
    <w:tmpl w:val="86F4C7D0"/>
    <w:lvl w:ilvl="0" w:tplc="CF8263A8">
      <w:start w:val="3"/>
      <w:numFmt w:val="bullet"/>
      <w:lvlText w:val="・"/>
      <w:lvlJc w:val="left"/>
      <w:pPr>
        <w:ind w:left="360" w:hanging="360"/>
      </w:pPr>
      <w:rPr>
        <w:rFonts w:ascii="HGPｺﾞｼｯｸM" w:eastAsia="HGPｺﾞｼｯｸM"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EC4A43"/>
    <w:multiLevelType w:val="hybridMultilevel"/>
    <w:tmpl w:val="6E2E5370"/>
    <w:lvl w:ilvl="0" w:tplc="657E1E9A">
      <w:start w:val="3"/>
      <w:numFmt w:val="bullet"/>
      <w:lvlText w:val="・"/>
      <w:lvlJc w:val="left"/>
      <w:pPr>
        <w:ind w:left="503" w:hanging="360"/>
      </w:pPr>
      <w:rPr>
        <w:rFonts w:ascii="HGPｺﾞｼｯｸM" w:eastAsia="HGPｺﾞｼｯｸM" w:hAnsiTheme="majorEastAsia" w:cstheme="minorBidi" w:hint="eastAsia"/>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 w15:restartNumberingAfterBreak="0">
    <w:nsid w:val="249E07C6"/>
    <w:multiLevelType w:val="hybridMultilevel"/>
    <w:tmpl w:val="D434538C"/>
    <w:lvl w:ilvl="0" w:tplc="7344868A">
      <w:start w:val="3"/>
      <w:numFmt w:val="bullet"/>
      <w:lvlText w:val="・"/>
      <w:lvlJc w:val="left"/>
      <w:pPr>
        <w:ind w:left="495" w:hanging="360"/>
      </w:pPr>
      <w:rPr>
        <w:rFonts w:ascii="HGPｺﾞｼｯｸM" w:eastAsia="HGPｺﾞｼｯｸM" w:hAnsiTheme="minorEastAsia"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3" w15:restartNumberingAfterBreak="0">
    <w:nsid w:val="2A9F60DC"/>
    <w:multiLevelType w:val="hybridMultilevel"/>
    <w:tmpl w:val="6B4A6746"/>
    <w:lvl w:ilvl="0" w:tplc="243EA63A">
      <w:start w:val="3"/>
      <w:numFmt w:val="bullet"/>
      <w:lvlText w:val="・"/>
      <w:lvlJc w:val="left"/>
      <w:pPr>
        <w:ind w:left="495" w:hanging="360"/>
      </w:pPr>
      <w:rPr>
        <w:rFonts w:ascii="HGPｺﾞｼｯｸM" w:eastAsia="HGPｺﾞｼｯｸM" w:hAnsiTheme="minorEastAsia"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4" w15:restartNumberingAfterBreak="0">
    <w:nsid w:val="46D348D0"/>
    <w:multiLevelType w:val="hybridMultilevel"/>
    <w:tmpl w:val="AC4EBF9C"/>
    <w:lvl w:ilvl="0" w:tplc="3B0228BA">
      <w:start w:val="3"/>
      <w:numFmt w:val="bullet"/>
      <w:lvlText w:val="・"/>
      <w:lvlJc w:val="left"/>
      <w:pPr>
        <w:ind w:left="570" w:hanging="360"/>
      </w:pPr>
      <w:rPr>
        <w:rFonts w:ascii="HGPｺﾞｼｯｸM" w:eastAsia="HGPｺﾞｼｯｸM" w:hAnsiTheme="minorEastAsia"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7152AE2"/>
    <w:multiLevelType w:val="hybridMultilevel"/>
    <w:tmpl w:val="ECFE78D8"/>
    <w:lvl w:ilvl="0" w:tplc="321CDBA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A5344F"/>
    <w:multiLevelType w:val="hybridMultilevel"/>
    <w:tmpl w:val="6A34EBFA"/>
    <w:lvl w:ilvl="0" w:tplc="9440E3B6">
      <w:start w:val="3"/>
      <w:numFmt w:val="bullet"/>
      <w:lvlText w:val="・"/>
      <w:lvlJc w:val="left"/>
      <w:pPr>
        <w:ind w:left="495" w:hanging="360"/>
      </w:pPr>
      <w:rPr>
        <w:rFonts w:ascii="HGPｺﾞｼｯｸM" w:eastAsia="HGPｺﾞｼｯｸM" w:hAnsiTheme="minorEastAsia"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7" w15:restartNumberingAfterBreak="0">
    <w:nsid w:val="5F7433E4"/>
    <w:multiLevelType w:val="hybridMultilevel"/>
    <w:tmpl w:val="8E70CC08"/>
    <w:lvl w:ilvl="0" w:tplc="AB08EADC">
      <w:start w:val="3"/>
      <w:numFmt w:val="bullet"/>
      <w:lvlText w:val="・"/>
      <w:lvlJc w:val="left"/>
      <w:pPr>
        <w:ind w:left="495" w:hanging="360"/>
      </w:pPr>
      <w:rPr>
        <w:rFonts w:ascii="HGPｺﾞｼｯｸM" w:eastAsia="HGPｺﾞｼｯｸM" w:hAnsiTheme="minorEastAsia"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8" w15:restartNumberingAfterBreak="0">
    <w:nsid w:val="72B72D6A"/>
    <w:multiLevelType w:val="hybridMultilevel"/>
    <w:tmpl w:val="C336A370"/>
    <w:lvl w:ilvl="0" w:tplc="708E538E">
      <w:start w:val="4"/>
      <w:numFmt w:val="bullet"/>
      <w:lvlText w:val="※"/>
      <w:lvlJc w:val="left"/>
      <w:pPr>
        <w:ind w:left="360" w:hanging="360"/>
      </w:pPr>
      <w:rPr>
        <w:rFonts w:ascii="HGPｺﾞｼｯｸM" w:eastAsia="HGPｺﾞｼｯｸM"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7"/>
  </w:num>
  <w:num w:numId="3">
    <w:abstractNumId w:val="2"/>
  </w:num>
  <w:num w:numId="4">
    <w:abstractNumId w:val="6"/>
  </w:num>
  <w:num w:numId="5">
    <w:abstractNumId w:val="4"/>
  </w:num>
  <w:num w:numId="6">
    <w:abstractNumId w:val="1"/>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defaultTabStop w:val="840"/>
  <w:drawingGridVerticalSpacing w:val="171"/>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775"/>
    <w:rsid w:val="00012AD5"/>
    <w:rsid w:val="00035CCD"/>
    <w:rsid w:val="000475F5"/>
    <w:rsid w:val="00052A6D"/>
    <w:rsid w:val="00060CF5"/>
    <w:rsid w:val="00074F8D"/>
    <w:rsid w:val="000764D6"/>
    <w:rsid w:val="000A2B4D"/>
    <w:rsid w:val="000D1287"/>
    <w:rsid w:val="000E05CF"/>
    <w:rsid w:val="000F75F5"/>
    <w:rsid w:val="00103EEA"/>
    <w:rsid w:val="001249A0"/>
    <w:rsid w:val="001439CE"/>
    <w:rsid w:val="00162FC1"/>
    <w:rsid w:val="00177046"/>
    <w:rsid w:val="00185CAE"/>
    <w:rsid w:val="00193236"/>
    <w:rsid w:val="0019681F"/>
    <w:rsid w:val="001C5BF9"/>
    <w:rsid w:val="001D371A"/>
    <w:rsid w:val="00211A35"/>
    <w:rsid w:val="00213A34"/>
    <w:rsid w:val="0022260F"/>
    <w:rsid w:val="002322F4"/>
    <w:rsid w:val="002447CF"/>
    <w:rsid w:val="00252888"/>
    <w:rsid w:val="0028075E"/>
    <w:rsid w:val="0028269C"/>
    <w:rsid w:val="002D3651"/>
    <w:rsid w:val="002F00CA"/>
    <w:rsid w:val="003270AE"/>
    <w:rsid w:val="0036023E"/>
    <w:rsid w:val="003877E2"/>
    <w:rsid w:val="003974E6"/>
    <w:rsid w:val="00397FC8"/>
    <w:rsid w:val="003A2AAD"/>
    <w:rsid w:val="003B3F34"/>
    <w:rsid w:val="003E107C"/>
    <w:rsid w:val="003E460E"/>
    <w:rsid w:val="003E7578"/>
    <w:rsid w:val="00403910"/>
    <w:rsid w:val="00406380"/>
    <w:rsid w:val="00432CD0"/>
    <w:rsid w:val="004521F2"/>
    <w:rsid w:val="004578AD"/>
    <w:rsid w:val="0049036D"/>
    <w:rsid w:val="004A5653"/>
    <w:rsid w:val="004A6FAF"/>
    <w:rsid w:val="004B43C5"/>
    <w:rsid w:val="00501784"/>
    <w:rsid w:val="00517AE1"/>
    <w:rsid w:val="00541B75"/>
    <w:rsid w:val="00590D83"/>
    <w:rsid w:val="005D0C2C"/>
    <w:rsid w:val="005F093B"/>
    <w:rsid w:val="005F62E1"/>
    <w:rsid w:val="005F6F87"/>
    <w:rsid w:val="00601063"/>
    <w:rsid w:val="00603038"/>
    <w:rsid w:val="00626E5D"/>
    <w:rsid w:val="006439AF"/>
    <w:rsid w:val="006558CA"/>
    <w:rsid w:val="00665526"/>
    <w:rsid w:val="00667FE5"/>
    <w:rsid w:val="0068293A"/>
    <w:rsid w:val="00684C46"/>
    <w:rsid w:val="00692510"/>
    <w:rsid w:val="006B1026"/>
    <w:rsid w:val="006B1D33"/>
    <w:rsid w:val="006C0BFB"/>
    <w:rsid w:val="006C2D81"/>
    <w:rsid w:val="006D1695"/>
    <w:rsid w:val="006E552A"/>
    <w:rsid w:val="006F735E"/>
    <w:rsid w:val="00703DEF"/>
    <w:rsid w:val="00730A5C"/>
    <w:rsid w:val="007419AE"/>
    <w:rsid w:val="00770437"/>
    <w:rsid w:val="00776775"/>
    <w:rsid w:val="00792BD3"/>
    <w:rsid w:val="007B2C79"/>
    <w:rsid w:val="007E464B"/>
    <w:rsid w:val="00831FEA"/>
    <w:rsid w:val="008366FE"/>
    <w:rsid w:val="008373CC"/>
    <w:rsid w:val="0086767B"/>
    <w:rsid w:val="008807F7"/>
    <w:rsid w:val="00884264"/>
    <w:rsid w:val="0088519D"/>
    <w:rsid w:val="008A3CE5"/>
    <w:rsid w:val="008A699B"/>
    <w:rsid w:val="008A7BEA"/>
    <w:rsid w:val="008C048A"/>
    <w:rsid w:val="008C1A35"/>
    <w:rsid w:val="008D2DDF"/>
    <w:rsid w:val="008D63A6"/>
    <w:rsid w:val="008D66C0"/>
    <w:rsid w:val="008E36F2"/>
    <w:rsid w:val="008F1CFD"/>
    <w:rsid w:val="008F3703"/>
    <w:rsid w:val="0091442B"/>
    <w:rsid w:val="00943FCB"/>
    <w:rsid w:val="00947C92"/>
    <w:rsid w:val="00970699"/>
    <w:rsid w:val="00992F22"/>
    <w:rsid w:val="009A3183"/>
    <w:rsid w:val="009A3881"/>
    <w:rsid w:val="009B7DDE"/>
    <w:rsid w:val="009C2F1C"/>
    <w:rsid w:val="009E2D95"/>
    <w:rsid w:val="009E4E1A"/>
    <w:rsid w:val="009E6280"/>
    <w:rsid w:val="00A04018"/>
    <w:rsid w:val="00A11468"/>
    <w:rsid w:val="00A222DC"/>
    <w:rsid w:val="00A2757B"/>
    <w:rsid w:val="00A33F9C"/>
    <w:rsid w:val="00A40FAC"/>
    <w:rsid w:val="00AA11F8"/>
    <w:rsid w:val="00AA54EE"/>
    <w:rsid w:val="00AA7EB3"/>
    <w:rsid w:val="00AB5BE2"/>
    <w:rsid w:val="00AB760F"/>
    <w:rsid w:val="00AC7D83"/>
    <w:rsid w:val="00AE2428"/>
    <w:rsid w:val="00B16CF2"/>
    <w:rsid w:val="00B25920"/>
    <w:rsid w:val="00B45064"/>
    <w:rsid w:val="00B4706B"/>
    <w:rsid w:val="00B66141"/>
    <w:rsid w:val="00B75AE4"/>
    <w:rsid w:val="00B83A35"/>
    <w:rsid w:val="00B95058"/>
    <w:rsid w:val="00BB18AA"/>
    <w:rsid w:val="00BB32D1"/>
    <w:rsid w:val="00BE28AE"/>
    <w:rsid w:val="00BF7DBB"/>
    <w:rsid w:val="00C034D2"/>
    <w:rsid w:val="00C371C1"/>
    <w:rsid w:val="00C42E11"/>
    <w:rsid w:val="00C43824"/>
    <w:rsid w:val="00C46CC7"/>
    <w:rsid w:val="00CB09EC"/>
    <w:rsid w:val="00CE293F"/>
    <w:rsid w:val="00CE3F3B"/>
    <w:rsid w:val="00CE681E"/>
    <w:rsid w:val="00CF7343"/>
    <w:rsid w:val="00D05ABC"/>
    <w:rsid w:val="00D16C06"/>
    <w:rsid w:val="00D2224A"/>
    <w:rsid w:val="00D27B26"/>
    <w:rsid w:val="00D618D8"/>
    <w:rsid w:val="00D630B2"/>
    <w:rsid w:val="00D65708"/>
    <w:rsid w:val="00D80473"/>
    <w:rsid w:val="00D84932"/>
    <w:rsid w:val="00D947D5"/>
    <w:rsid w:val="00DC607D"/>
    <w:rsid w:val="00DD23E4"/>
    <w:rsid w:val="00DD655A"/>
    <w:rsid w:val="00DD74AB"/>
    <w:rsid w:val="00DE191F"/>
    <w:rsid w:val="00DF22AC"/>
    <w:rsid w:val="00E2117A"/>
    <w:rsid w:val="00E446C8"/>
    <w:rsid w:val="00E542CF"/>
    <w:rsid w:val="00E61487"/>
    <w:rsid w:val="00E616FD"/>
    <w:rsid w:val="00E63602"/>
    <w:rsid w:val="00E8396A"/>
    <w:rsid w:val="00E85117"/>
    <w:rsid w:val="00E95ECC"/>
    <w:rsid w:val="00E97080"/>
    <w:rsid w:val="00EA0714"/>
    <w:rsid w:val="00ED0723"/>
    <w:rsid w:val="00ED4F10"/>
    <w:rsid w:val="00F068C6"/>
    <w:rsid w:val="00F2187E"/>
    <w:rsid w:val="00F2603A"/>
    <w:rsid w:val="00F51B07"/>
    <w:rsid w:val="00F51FF5"/>
    <w:rsid w:val="00F548DC"/>
    <w:rsid w:val="00F77305"/>
    <w:rsid w:val="00FB1EE0"/>
    <w:rsid w:val="00FB629D"/>
    <w:rsid w:val="00FF1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52DF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5653"/>
    <w:pPr>
      <w:tabs>
        <w:tab w:val="center" w:pos="4252"/>
        <w:tab w:val="right" w:pos="8504"/>
      </w:tabs>
      <w:snapToGrid w:val="0"/>
    </w:pPr>
  </w:style>
  <w:style w:type="character" w:customStyle="1" w:styleId="a4">
    <w:name w:val="ヘッダー (文字)"/>
    <w:basedOn w:val="a0"/>
    <w:link w:val="a3"/>
    <w:uiPriority w:val="99"/>
    <w:rsid w:val="004A5653"/>
  </w:style>
  <w:style w:type="paragraph" w:styleId="a5">
    <w:name w:val="footer"/>
    <w:basedOn w:val="a"/>
    <w:link w:val="a6"/>
    <w:uiPriority w:val="99"/>
    <w:unhideWhenUsed/>
    <w:rsid w:val="004A5653"/>
    <w:pPr>
      <w:tabs>
        <w:tab w:val="center" w:pos="4252"/>
        <w:tab w:val="right" w:pos="8504"/>
      </w:tabs>
      <w:snapToGrid w:val="0"/>
    </w:pPr>
  </w:style>
  <w:style w:type="character" w:customStyle="1" w:styleId="a6">
    <w:name w:val="フッター (文字)"/>
    <w:basedOn w:val="a0"/>
    <w:link w:val="a5"/>
    <w:uiPriority w:val="99"/>
    <w:rsid w:val="004A5653"/>
  </w:style>
  <w:style w:type="paragraph" w:styleId="a7">
    <w:name w:val="List Paragraph"/>
    <w:basedOn w:val="a"/>
    <w:uiPriority w:val="34"/>
    <w:qFormat/>
    <w:rsid w:val="000F75F5"/>
    <w:pPr>
      <w:ind w:leftChars="400" w:left="840"/>
    </w:pPr>
  </w:style>
  <w:style w:type="paragraph" w:styleId="Web">
    <w:name w:val="Normal (Web)"/>
    <w:basedOn w:val="a"/>
    <w:uiPriority w:val="99"/>
    <w:semiHidden/>
    <w:unhideWhenUsed/>
    <w:rsid w:val="00F068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Plain Text"/>
    <w:basedOn w:val="a"/>
    <w:link w:val="a9"/>
    <w:uiPriority w:val="99"/>
    <w:unhideWhenUsed/>
    <w:rsid w:val="00730A5C"/>
    <w:pPr>
      <w:jc w:val="left"/>
    </w:pPr>
    <w:rPr>
      <w:rFonts w:ascii="ＭＳ ゴシック" w:eastAsia="ＭＳ ゴシック" w:hAnsi="Courier New" w:cs="Courier New"/>
      <w:sz w:val="20"/>
      <w:szCs w:val="21"/>
    </w:rPr>
  </w:style>
  <w:style w:type="character" w:customStyle="1" w:styleId="a9">
    <w:name w:val="書式なし (文字)"/>
    <w:basedOn w:val="a0"/>
    <w:link w:val="a8"/>
    <w:uiPriority w:val="99"/>
    <w:rsid w:val="00730A5C"/>
    <w:rPr>
      <w:rFonts w:ascii="ＭＳ ゴシック" w:eastAsia="ＭＳ ゴシック" w:hAnsi="Courier New" w:cs="Courier New"/>
      <w:sz w:val="20"/>
      <w:szCs w:val="21"/>
    </w:rPr>
  </w:style>
  <w:style w:type="paragraph" w:styleId="aa">
    <w:name w:val="Balloon Text"/>
    <w:basedOn w:val="a"/>
    <w:link w:val="ab"/>
    <w:uiPriority w:val="99"/>
    <w:semiHidden/>
    <w:unhideWhenUsed/>
    <w:rsid w:val="005D0C2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D0C2C"/>
    <w:rPr>
      <w:rFonts w:asciiTheme="majorHAnsi" w:eastAsiaTheme="majorEastAsia" w:hAnsiTheme="majorHAnsi" w:cstheme="majorBidi"/>
      <w:sz w:val="18"/>
      <w:szCs w:val="18"/>
    </w:rPr>
  </w:style>
  <w:style w:type="table" w:styleId="ac">
    <w:name w:val="Table Grid"/>
    <w:basedOn w:val="a1"/>
    <w:uiPriority w:val="59"/>
    <w:rsid w:val="007E4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Grid Table Light"/>
    <w:basedOn w:val="a1"/>
    <w:uiPriority w:val="40"/>
    <w:rsid w:val="007E46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641793">
      <w:bodyDiv w:val="1"/>
      <w:marLeft w:val="0"/>
      <w:marRight w:val="0"/>
      <w:marTop w:val="0"/>
      <w:marBottom w:val="0"/>
      <w:divBdr>
        <w:top w:val="none" w:sz="0" w:space="0" w:color="auto"/>
        <w:left w:val="none" w:sz="0" w:space="0" w:color="auto"/>
        <w:bottom w:val="none" w:sz="0" w:space="0" w:color="auto"/>
        <w:right w:val="none" w:sz="0" w:space="0" w:color="auto"/>
      </w:divBdr>
    </w:div>
    <w:div w:id="199780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AF03D-F92D-420F-9F47-37229EFA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2024-08-29T07:17:00Z</dcterms:created>
  <dcterms:modified xsi:type="dcterms:W3CDTF">2024-08-29T07:17:00Z</dcterms:modified>
</cp:coreProperties>
</file>