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A3838" w14:textId="77777777" w:rsidR="001738D4" w:rsidRPr="00977F76" w:rsidRDefault="00EC355A">
      <w:pPr>
        <w:pStyle w:val="42"/>
        <w:rPr>
          <w:rFonts w:ascii="HG丸ｺﾞｼｯｸM-PRO" w:eastAsia="HG丸ｺﾞｼｯｸM-PRO" w:hAnsi="HG丸ｺﾞｼｯｸM-PRO"/>
          <w:sz w:val="28"/>
          <w:szCs w:val="28"/>
        </w:rPr>
      </w:pPr>
      <w:r w:rsidRPr="00977F76">
        <w:rPr>
          <w:rFonts w:ascii="HG丸ｺﾞｼｯｸM-PRO" w:eastAsia="HG丸ｺﾞｼｯｸM-PRO" w:hAnsi="HG丸ｺﾞｼｯｸM-PRO" w:hint="eastAsia"/>
          <w:sz w:val="28"/>
          <w:szCs w:val="28"/>
        </w:rPr>
        <w:t xml:space="preserve">－　</w:t>
      </w:r>
      <w:r w:rsidR="001738D4" w:rsidRPr="00977F76">
        <w:rPr>
          <w:rFonts w:ascii="HG丸ｺﾞｼｯｸM-PRO" w:eastAsia="HG丸ｺﾞｼｯｸM-PRO" w:hAnsi="HG丸ｺﾞｼｯｸM-PRO" w:hint="eastAsia"/>
          <w:sz w:val="28"/>
          <w:szCs w:val="28"/>
        </w:rPr>
        <w:t>目　次</w:t>
      </w:r>
      <w:r w:rsidRPr="00977F76">
        <w:rPr>
          <w:rFonts w:ascii="HG丸ｺﾞｼｯｸM-PRO" w:eastAsia="HG丸ｺﾞｼｯｸM-PRO" w:hAnsi="HG丸ｺﾞｼｯｸM-PRO" w:hint="eastAsia"/>
          <w:sz w:val="28"/>
          <w:szCs w:val="28"/>
        </w:rPr>
        <w:t xml:space="preserve">　－</w:t>
      </w:r>
    </w:p>
    <w:p w14:paraId="6A4C69F9" w14:textId="48494F2E" w:rsidR="00042F1C" w:rsidRPr="00042F1C" w:rsidRDefault="00D815AA">
      <w:pPr>
        <w:pStyle w:val="14"/>
        <w:rPr>
          <w:rFonts w:cstheme="minorBidi"/>
          <w:sz w:val="22"/>
          <w:szCs w:val="24"/>
          <w14:ligatures w14:val="standardContextual"/>
        </w:rPr>
      </w:pPr>
      <w:r w:rsidRPr="00042F1C">
        <w:rPr>
          <w:b/>
        </w:rPr>
        <w:fldChar w:fldCharType="begin"/>
      </w:r>
      <w:r w:rsidR="00573287" w:rsidRPr="00042F1C">
        <w:rPr>
          <w:b/>
        </w:rPr>
        <w:instrText xml:space="preserve"> </w:instrText>
      </w:r>
      <w:r w:rsidR="00573287" w:rsidRPr="00042F1C">
        <w:rPr>
          <w:rFonts w:hint="eastAsia"/>
          <w:b/>
        </w:rPr>
        <w:instrText>TOC \o "1-3" \h \z \u</w:instrText>
      </w:r>
      <w:r w:rsidR="00573287" w:rsidRPr="00042F1C">
        <w:rPr>
          <w:b/>
        </w:rPr>
        <w:instrText xml:space="preserve"> </w:instrText>
      </w:r>
      <w:r w:rsidRPr="00042F1C">
        <w:rPr>
          <w:b/>
        </w:rPr>
        <w:fldChar w:fldCharType="separate"/>
      </w:r>
      <w:hyperlink w:anchor="_Toc180837700" w:history="1">
        <w:r w:rsidR="00042F1C" w:rsidRPr="00042F1C">
          <w:rPr>
            <w:rStyle w:val="af4"/>
          </w:rPr>
          <w:t>3.</w:t>
        </w:r>
        <w:r w:rsidR="00042F1C" w:rsidRPr="00042F1C">
          <w:rPr>
            <w:rFonts w:cstheme="minorBidi"/>
            <w:sz w:val="22"/>
            <w:szCs w:val="24"/>
            <w14:ligatures w14:val="standardContextual"/>
          </w:rPr>
          <w:tab/>
        </w:r>
        <w:r w:rsidR="00042F1C" w:rsidRPr="00042F1C">
          <w:rPr>
            <w:rStyle w:val="af4"/>
          </w:rPr>
          <w:t>効率的・効果的な維持管理の推進</w:t>
        </w:r>
        <w:r w:rsidR="00042F1C" w:rsidRPr="00042F1C">
          <w:rPr>
            <w:webHidden/>
          </w:rPr>
          <w:tab/>
        </w:r>
        <w:r w:rsidR="00042F1C" w:rsidRPr="00042F1C">
          <w:rPr>
            <w:webHidden/>
          </w:rPr>
          <w:fldChar w:fldCharType="begin"/>
        </w:r>
        <w:r w:rsidR="00042F1C" w:rsidRPr="00042F1C">
          <w:rPr>
            <w:webHidden/>
          </w:rPr>
          <w:instrText xml:space="preserve"> PAGEREF _Toc180837700 \h </w:instrText>
        </w:r>
        <w:r w:rsidR="00042F1C" w:rsidRPr="00042F1C">
          <w:rPr>
            <w:webHidden/>
          </w:rPr>
        </w:r>
        <w:r w:rsidR="00042F1C" w:rsidRPr="00042F1C">
          <w:rPr>
            <w:webHidden/>
          </w:rPr>
          <w:fldChar w:fldCharType="separate"/>
        </w:r>
        <w:r w:rsidR="00E350BB">
          <w:rPr>
            <w:webHidden/>
          </w:rPr>
          <w:t>1</w:t>
        </w:r>
        <w:r w:rsidR="00042F1C" w:rsidRPr="00042F1C">
          <w:rPr>
            <w:webHidden/>
          </w:rPr>
          <w:fldChar w:fldCharType="end"/>
        </w:r>
      </w:hyperlink>
    </w:p>
    <w:p w14:paraId="108A5A63" w14:textId="59DD5B40" w:rsidR="00042F1C" w:rsidRPr="00042F1C" w:rsidRDefault="00B83D03">
      <w:pPr>
        <w:pStyle w:val="26"/>
        <w:rPr>
          <w:rFonts w:cstheme="minorBidi"/>
          <w:sz w:val="22"/>
          <w14:ligatures w14:val="standardContextual"/>
        </w:rPr>
      </w:pPr>
      <w:hyperlink w:anchor="_Toc180837701" w:history="1">
        <w:r w:rsidR="00042F1C" w:rsidRPr="00042F1C">
          <w:rPr>
            <w:rStyle w:val="af4"/>
          </w:rPr>
          <w:t>3.2 トンネル</w:t>
        </w:r>
        <w:r w:rsidR="00042F1C" w:rsidRPr="00042F1C">
          <w:rPr>
            <w:webHidden/>
          </w:rPr>
          <w:tab/>
        </w:r>
        <w:r w:rsidR="00042F1C" w:rsidRPr="00042F1C">
          <w:rPr>
            <w:webHidden/>
          </w:rPr>
          <w:fldChar w:fldCharType="begin"/>
        </w:r>
        <w:r w:rsidR="00042F1C" w:rsidRPr="00042F1C">
          <w:rPr>
            <w:webHidden/>
          </w:rPr>
          <w:instrText xml:space="preserve"> PAGEREF _Toc180837701 \h </w:instrText>
        </w:r>
        <w:r w:rsidR="00042F1C" w:rsidRPr="00042F1C">
          <w:rPr>
            <w:webHidden/>
          </w:rPr>
        </w:r>
        <w:r w:rsidR="00042F1C" w:rsidRPr="00042F1C">
          <w:rPr>
            <w:webHidden/>
          </w:rPr>
          <w:fldChar w:fldCharType="separate"/>
        </w:r>
        <w:r w:rsidR="00E350BB">
          <w:rPr>
            <w:webHidden/>
          </w:rPr>
          <w:t>1</w:t>
        </w:r>
        <w:r w:rsidR="00042F1C" w:rsidRPr="00042F1C">
          <w:rPr>
            <w:webHidden/>
          </w:rPr>
          <w:fldChar w:fldCharType="end"/>
        </w:r>
      </w:hyperlink>
    </w:p>
    <w:p w14:paraId="26BA5525" w14:textId="295FE85A" w:rsidR="00042F1C" w:rsidRPr="00042F1C" w:rsidRDefault="00B83D03">
      <w:pPr>
        <w:pStyle w:val="35"/>
        <w:tabs>
          <w:tab w:val="right" w:leader="middleDot" w:pos="9060"/>
        </w:tabs>
        <w:ind w:left="420"/>
        <w:rPr>
          <w:rFonts w:ascii="HG丸ｺﾞｼｯｸM-PRO" w:hAnsi="HG丸ｺﾞｼｯｸM-PRO" w:cstheme="minorBidi"/>
          <w:noProof/>
          <w:sz w:val="22"/>
          <w14:ligatures w14:val="standardContextual"/>
        </w:rPr>
      </w:pPr>
      <w:hyperlink w:anchor="_Toc180837702" w:history="1">
        <w:r w:rsidR="00042F1C" w:rsidRPr="00042F1C">
          <w:rPr>
            <w:rStyle w:val="af4"/>
            <w:rFonts w:ascii="HG丸ｺﾞｼｯｸM-PRO" w:hAnsi="HG丸ｺﾞｼｯｸM-PRO"/>
            <w:noProof/>
          </w:rPr>
          <w:t>3.2.1 施設の現状</w:t>
        </w:r>
        <w:r w:rsidR="00042F1C" w:rsidRPr="00042F1C">
          <w:rPr>
            <w:rFonts w:ascii="HG丸ｺﾞｼｯｸM-PRO" w:hAnsi="HG丸ｺﾞｼｯｸM-PRO"/>
            <w:noProof/>
            <w:webHidden/>
          </w:rPr>
          <w:tab/>
        </w:r>
        <w:r w:rsidR="00042F1C" w:rsidRPr="00042F1C">
          <w:rPr>
            <w:rFonts w:ascii="HG丸ｺﾞｼｯｸM-PRO" w:hAnsi="HG丸ｺﾞｼｯｸM-PRO"/>
            <w:noProof/>
            <w:webHidden/>
          </w:rPr>
          <w:fldChar w:fldCharType="begin"/>
        </w:r>
        <w:r w:rsidR="00042F1C" w:rsidRPr="00042F1C">
          <w:rPr>
            <w:rFonts w:ascii="HG丸ｺﾞｼｯｸM-PRO" w:hAnsi="HG丸ｺﾞｼｯｸM-PRO"/>
            <w:noProof/>
            <w:webHidden/>
          </w:rPr>
          <w:instrText xml:space="preserve"> PAGEREF _Toc180837702 \h </w:instrText>
        </w:r>
        <w:r w:rsidR="00042F1C" w:rsidRPr="00042F1C">
          <w:rPr>
            <w:rFonts w:ascii="HG丸ｺﾞｼｯｸM-PRO" w:hAnsi="HG丸ｺﾞｼｯｸM-PRO"/>
            <w:noProof/>
            <w:webHidden/>
          </w:rPr>
        </w:r>
        <w:r w:rsidR="00042F1C" w:rsidRPr="00042F1C">
          <w:rPr>
            <w:rFonts w:ascii="HG丸ｺﾞｼｯｸM-PRO" w:hAnsi="HG丸ｺﾞｼｯｸM-PRO"/>
            <w:noProof/>
            <w:webHidden/>
          </w:rPr>
          <w:fldChar w:fldCharType="separate"/>
        </w:r>
        <w:r w:rsidR="00E350BB">
          <w:rPr>
            <w:rFonts w:ascii="HG丸ｺﾞｼｯｸM-PRO" w:hAnsi="HG丸ｺﾞｼｯｸM-PRO"/>
            <w:noProof/>
            <w:webHidden/>
          </w:rPr>
          <w:t>1</w:t>
        </w:r>
        <w:r w:rsidR="00042F1C" w:rsidRPr="00042F1C">
          <w:rPr>
            <w:rFonts w:ascii="HG丸ｺﾞｼｯｸM-PRO" w:hAnsi="HG丸ｺﾞｼｯｸM-PRO"/>
            <w:noProof/>
            <w:webHidden/>
          </w:rPr>
          <w:fldChar w:fldCharType="end"/>
        </w:r>
      </w:hyperlink>
    </w:p>
    <w:p w14:paraId="5561235D" w14:textId="5AFE1A09" w:rsidR="00042F1C" w:rsidRPr="00042F1C" w:rsidRDefault="00B83D03">
      <w:pPr>
        <w:pStyle w:val="35"/>
        <w:tabs>
          <w:tab w:val="right" w:leader="middleDot" w:pos="9060"/>
        </w:tabs>
        <w:ind w:left="420"/>
        <w:rPr>
          <w:rFonts w:ascii="HG丸ｺﾞｼｯｸM-PRO" w:hAnsi="HG丸ｺﾞｼｯｸM-PRO" w:cstheme="minorBidi"/>
          <w:noProof/>
          <w:sz w:val="22"/>
          <w14:ligatures w14:val="standardContextual"/>
        </w:rPr>
      </w:pPr>
      <w:hyperlink w:anchor="_Toc180837703" w:history="1">
        <w:r w:rsidR="00042F1C" w:rsidRPr="00042F1C">
          <w:rPr>
            <w:rStyle w:val="af4"/>
            <w:rFonts w:ascii="HG丸ｺﾞｼｯｸM-PRO" w:hAnsi="HG丸ｺﾞｼｯｸM-PRO"/>
            <w:noProof/>
          </w:rPr>
          <w:t>3.2.2 点検、診断・評価</w:t>
        </w:r>
        <w:r w:rsidR="00042F1C" w:rsidRPr="00042F1C">
          <w:rPr>
            <w:rFonts w:ascii="HG丸ｺﾞｼｯｸM-PRO" w:hAnsi="HG丸ｺﾞｼｯｸM-PRO"/>
            <w:noProof/>
            <w:webHidden/>
          </w:rPr>
          <w:tab/>
        </w:r>
        <w:r w:rsidR="007F68BC">
          <w:rPr>
            <w:rFonts w:ascii="HG丸ｺﾞｼｯｸM-PRO" w:hAnsi="HG丸ｺﾞｼｯｸM-PRO" w:hint="eastAsia"/>
            <w:noProof/>
            <w:webHidden/>
          </w:rPr>
          <w:t>6</w:t>
        </w:r>
      </w:hyperlink>
    </w:p>
    <w:p w14:paraId="0A968619" w14:textId="6139A123" w:rsidR="00042F1C" w:rsidRPr="00042F1C" w:rsidRDefault="00B83D03">
      <w:pPr>
        <w:pStyle w:val="35"/>
        <w:tabs>
          <w:tab w:val="right" w:leader="middleDot" w:pos="9060"/>
        </w:tabs>
        <w:ind w:left="420"/>
        <w:rPr>
          <w:rFonts w:ascii="HG丸ｺﾞｼｯｸM-PRO" w:hAnsi="HG丸ｺﾞｼｯｸM-PRO" w:cstheme="minorBidi"/>
          <w:noProof/>
          <w:sz w:val="22"/>
          <w14:ligatures w14:val="standardContextual"/>
        </w:rPr>
      </w:pPr>
      <w:hyperlink w:anchor="_Toc180837704" w:history="1">
        <w:r w:rsidR="00042F1C" w:rsidRPr="00042F1C">
          <w:rPr>
            <w:rStyle w:val="af4"/>
            <w:rFonts w:ascii="HG丸ｺﾞｼｯｸM-PRO" w:hAnsi="HG丸ｺﾞｼｯｸM-PRO"/>
            <w:noProof/>
          </w:rPr>
          <w:t>3.2.3 維持管理手法、維持管理水準</w:t>
        </w:r>
        <w:r w:rsidR="00042F1C" w:rsidRPr="00042F1C">
          <w:rPr>
            <w:rFonts w:ascii="HG丸ｺﾞｼｯｸM-PRO" w:hAnsi="HG丸ｺﾞｼｯｸM-PRO"/>
            <w:noProof/>
            <w:webHidden/>
          </w:rPr>
          <w:tab/>
        </w:r>
        <w:r w:rsidR="007F68BC">
          <w:rPr>
            <w:rFonts w:ascii="HG丸ｺﾞｼｯｸM-PRO" w:hAnsi="HG丸ｺﾞｼｯｸM-PRO" w:hint="eastAsia"/>
            <w:noProof/>
            <w:webHidden/>
          </w:rPr>
          <w:t>8</w:t>
        </w:r>
      </w:hyperlink>
    </w:p>
    <w:p w14:paraId="4BA3225B" w14:textId="7AE79BB2" w:rsidR="00042F1C" w:rsidRPr="00042F1C" w:rsidRDefault="00B83D03">
      <w:pPr>
        <w:pStyle w:val="35"/>
        <w:tabs>
          <w:tab w:val="right" w:leader="middleDot" w:pos="9060"/>
        </w:tabs>
        <w:ind w:left="420"/>
        <w:rPr>
          <w:rFonts w:ascii="HG丸ｺﾞｼｯｸM-PRO" w:hAnsi="HG丸ｺﾞｼｯｸM-PRO" w:cstheme="minorBidi"/>
          <w:noProof/>
          <w:sz w:val="22"/>
          <w14:ligatures w14:val="standardContextual"/>
        </w:rPr>
      </w:pPr>
      <w:hyperlink w:anchor="_Toc180837705" w:history="1">
        <w:r w:rsidR="00042F1C" w:rsidRPr="00042F1C">
          <w:rPr>
            <w:rStyle w:val="af4"/>
            <w:rFonts w:ascii="HG丸ｺﾞｼｯｸM-PRO" w:hAnsi="HG丸ｺﾞｼｯｸM-PRO"/>
            <w:noProof/>
          </w:rPr>
          <w:t>3.2.4 重点化指標、優先順位</w:t>
        </w:r>
        <w:r w:rsidR="00042F1C" w:rsidRPr="00042F1C">
          <w:rPr>
            <w:rFonts w:ascii="HG丸ｺﾞｼｯｸM-PRO" w:hAnsi="HG丸ｺﾞｼｯｸM-PRO"/>
            <w:noProof/>
            <w:webHidden/>
          </w:rPr>
          <w:tab/>
        </w:r>
        <w:r w:rsidR="007F68BC">
          <w:rPr>
            <w:rFonts w:ascii="HG丸ｺﾞｼｯｸM-PRO" w:hAnsi="HG丸ｺﾞｼｯｸM-PRO" w:hint="eastAsia"/>
            <w:noProof/>
            <w:webHidden/>
          </w:rPr>
          <w:t>9</w:t>
        </w:r>
      </w:hyperlink>
    </w:p>
    <w:p w14:paraId="4C69DC84" w14:textId="224CEFA8" w:rsidR="00042F1C" w:rsidRPr="00042F1C" w:rsidRDefault="00B83D03">
      <w:pPr>
        <w:pStyle w:val="35"/>
        <w:tabs>
          <w:tab w:val="right" w:leader="middleDot" w:pos="9060"/>
        </w:tabs>
        <w:ind w:left="420"/>
        <w:rPr>
          <w:rFonts w:ascii="HG丸ｺﾞｼｯｸM-PRO" w:hAnsi="HG丸ｺﾞｼｯｸM-PRO" w:cstheme="minorBidi"/>
          <w:noProof/>
          <w:sz w:val="22"/>
          <w14:ligatures w14:val="standardContextual"/>
        </w:rPr>
      </w:pPr>
      <w:hyperlink w:anchor="_Toc180837706" w:history="1">
        <w:r w:rsidR="00042F1C" w:rsidRPr="00042F1C">
          <w:rPr>
            <w:rStyle w:val="af4"/>
            <w:rFonts w:ascii="HG丸ｺﾞｼｯｸM-PRO" w:hAnsi="HG丸ｺﾞｼｯｸM-PRO"/>
            <w:noProof/>
          </w:rPr>
          <w:t>3.2.5 日常的維持管理</w:t>
        </w:r>
        <w:r w:rsidR="00042F1C" w:rsidRPr="00042F1C">
          <w:rPr>
            <w:rFonts w:ascii="HG丸ｺﾞｼｯｸM-PRO" w:hAnsi="HG丸ｺﾞｼｯｸM-PRO"/>
            <w:noProof/>
            <w:webHidden/>
          </w:rPr>
          <w:tab/>
        </w:r>
        <w:r w:rsidR="007F68BC">
          <w:rPr>
            <w:rFonts w:ascii="HG丸ｺﾞｼｯｸM-PRO" w:hAnsi="HG丸ｺﾞｼｯｸM-PRO" w:hint="eastAsia"/>
            <w:noProof/>
            <w:webHidden/>
          </w:rPr>
          <w:t>12</w:t>
        </w:r>
      </w:hyperlink>
    </w:p>
    <w:p w14:paraId="143D9D88" w14:textId="7C92BA66" w:rsidR="00042F1C" w:rsidRPr="00042F1C" w:rsidRDefault="00B83D03">
      <w:pPr>
        <w:pStyle w:val="35"/>
        <w:tabs>
          <w:tab w:val="right" w:leader="middleDot" w:pos="9060"/>
        </w:tabs>
        <w:ind w:left="420"/>
        <w:rPr>
          <w:rFonts w:ascii="HG丸ｺﾞｼｯｸM-PRO" w:hAnsi="HG丸ｺﾞｼｯｸM-PRO" w:cstheme="minorBidi"/>
          <w:noProof/>
          <w:sz w:val="22"/>
          <w14:ligatures w14:val="standardContextual"/>
        </w:rPr>
      </w:pPr>
      <w:hyperlink w:anchor="_Toc180837707" w:history="1">
        <w:r w:rsidR="00042F1C" w:rsidRPr="00042F1C">
          <w:rPr>
            <w:rStyle w:val="af4"/>
            <w:rFonts w:ascii="HG丸ｺﾞｼｯｸM-PRO" w:hAnsi="HG丸ｺﾞｼｯｸM-PRO"/>
            <w:noProof/>
          </w:rPr>
          <w:t>3.2.6 長寿命化に資する工夫</w:t>
        </w:r>
        <w:r w:rsidR="00042F1C" w:rsidRPr="00042F1C">
          <w:rPr>
            <w:rFonts w:ascii="HG丸ｺﾞｼｯｸM-PRO" w:hAnsi="HG丸ｺﾞｼｯｸM-PRO"/>
            <w:noProof/>
            <w:webHidden/>
          </w:rPr>
          <w:tab/>
        </w:r>
        <w:r w:rsidR="007F68BC">
          <w:rPr>
            <w:rFonts w:ascii="HG丸ｺﾞｼｯｸM-PRO" w:hAnsi="HG丸ｺﾞｼｯｸM-PRO" w:hint="eastAsia"/>
            <w:noProof/>
            <w:webHidden/>
          </w:rPr>
          <w:t>12</w:t>
        </w:r>
      </w:hyperlink>
    </w:p>
    <w:p w14:paraId="1AD11B43" w14:textId="2405C801" w:rsidR="00042F1C" w:rsidRPr="00042F1C" w:rsidRDefault="00B83D03">
      <w:pPr>
        <w:pStyle w:val="35"/>
        <w:tabs>
          <w:tab w:val="right" w:leader="middleDot" w:pos="9060"/>
        </w:tabs>
        <w:ind w:left="420"/>
        <w:rPr>
          <w:rFonts w:ascii="HG丸ｺﾞｼｯｸM-PRO" w:hAnsi="HG丸ｺﾞｼｯｸM-PRO" w:cstheme="minorBidi"/>
          <w:noProof/>
          <w:sz w:val="22"/>
          <w14:ligatures w14:val="standardContextual"/>
        </w:rPr>
      </w:pPr>
      <w:hyperlink w:anchor="_Toc180837708" w:history="1">
        <w:r w:rsidR="00042F1C" w:rsidRPr="00042F1C">
          <w:rPr>
            <w:rStyle w:val="af4"/>
            <w:rFonts w:ascii="HG丸ｺﾞｼｯｸM-PRO" w:hAnsi="HG丸ｺﾞｼｯｸM-PRO"/>
            <w:noProof/>
          </w:rPr>
          <w:t>3.2.7 新技術の活用</w:t>
        </w:r>
        <w:r w:rsidR="00042F1C" w:rsidRPr="00042F1C">
          <w:rPr>
            <w:rFonts w:ascii="HG丸ｺﾞｼｯｸM-PRO" w:hAnsi="HG丸ｺﾞｼｯｸM-PRO"/>
            <w:noProof/>
            <w:webHidden/>
          </w:rPr>
          <w:tab/>
        </w:r>
        <w:r w:rsidR="007F68BC">
          <w:rPr>
            <w:rFonts w:ascii="HG丸ｺﾞｼｯｸM-PRO" w:hAnsi="HG丸ｺﾞｼｯｸM-PRO" w:hint="eastAsia"/>
            <w:noProof/>
            <w:webHidden/>
          </w:rPr>
          <w:t>12</w:t>
        </w:r>
      </w:hyperlink>
    </w:p>
    <w:p w14:paraId="630F9D4C" w14:textId="6C9E94EA" w:rsidR="00042F1C" w:rsidRPr="00042F1C" w:rsidRDefault="00B83D03">
      <w:pPr>
        <w:pStyle w:val="35"/>
        <w:tabs>
          <w:tab w:val="right" w:leader="middleDot" w:pos="9060"/>
        </w:tabs>
        <w:ind w:left="420"/>
        <w:rPr>
          <w:rFonts w:ascii="HG丸ｺﾞｼｯｸM-PRO" w:hAnsi="HG丸ｺﾞｼｯｸM-PRO" w:cstheme="minorBidi"/>
          <w:noProof/>
          <w:sz w:val="22"/>
          <w14:ligatures w14:val="standardContextual"/>
        </w:rPr>
      </w:pPr>
      <w:hyperlink w:anchor="_Toc180837709" w:history="1">
        <w:r w:rsidR="00042F1C" w:rsidRPr="00042F1C">
          <w:rPr>
            <w:rStyle w:val="af4"/>
            <w:rFonts w:ascii="HG丸ｺﾞｼｯｸM-PRO" w:hAnsi="HG丸ｺﾞｼｯｸM-PRO"/>
            <w:noProof/>
          </w:rPr>
          <w:t>3.2.8 効果検証</w:t>
        </w:r>
        <w:r w:rsidR="00042F1C" w:rsidRPr="00042F1C">
          <w:rPr>
            <w:rFonts w:ascii="HG丸ｺﾞｼｯｸM-PRO" w:hAnsi="HG丸ｺﾞｼｯｸM-PRO"/>
            <w:noProof/>
            <w:webHidden/>
          </w:rPr>
          <w:tab/>
        </w:r>
        <w:r w:rsidR="007F68BC">
          <w:rPr>
            <w:rFonts w:ascii="HG丸ｺﾞｼｯｸM-PRO" w:hAnsi="HG丸ｺﾞｼｯｸM-PRO" w:hint="eastAsia"/>
            <w:noProof/>
            <w:webHidden/>
          </w:rPr>
          <w:t>14</w:t>
        </w:r>
      </w:hyperlink>
    </w:p>
    <w:p w14:paraId="2D5AA62F" w14:textId="69126325" w:rsidR="00C32DFE" w:rsidRDefault="00D815AA" w:rsidP="00DC6DDC">
      <w:pPr>
        <w:rPr>
          <w:rFonts w:ascii="HG丸ｺﾞｼｯｸM-PRO" w:eastAsia="HG丸ｺﾞｼｯｸM-PRO" w:hAnsi="HG丸ｺﾞｼｯｸM-PRO"/>
          <w:b/>
          <w:noProof/>
          <w:sz w:val="24"/>
        </w:rPr>
      </w:pPr>
      <w:r w:rsidRPr="00042F1C">
        <w:rPr>
          <w:rFonts w:ascii="HG丸ｺﾞｼｯｸM-PRO" w:eastAsia="HG丸ｺﾞｼｯｸM-PRO" w:hAnsi="HG丸ｺﾞｼｯｸM-PRO"/>
          <w:b/>
          <w:noProof/>
          <w:sz w:val="24"/>
        </w:rPr>
        <w:fldChar w:fldCharType="end"/>
      </w:r>
    </w:p>
    <w:p w14:paraId="09A6134C" w14:textId="77777777" w:rsidR="00C32DFE" w:rsidRDefault="00C32DFE" w:rsidP="00DC6DDC">
      <w:pPr>
        <w:rPr>
          <w:rFonts w:ascii="HG丸ｺﾞｼｯｸM-PRO" w:eastAsia="HG丸ｺﾞｼｯｸM-PRO" w:hAnsi="HG丸ｺﾞｼｯｸM-PRO"/>
          <w:b/>
        </w:rPr>
      </w:pPr>
    </w:p>
    <w:p w14:paraId="636CBABD" w14:textId="77777777" w:rsidR="00BA5626" w:rsidRPr="00C32DFE" w:rsidRDefault="00BA5626" w:rsidP="00C32DFE">
      <w:pPr>
        <w:rPr>
          <w:rFonts w:ascii="HG丸ｺﾞｼｯｸM-PRO" w:eastAsia="HG丸ｺﾞｼｯｸM-PRO" w:hAnsi="HG丸ｺﾞｼｯｸM-PRO"/>
        </w:rPr>
        <w:sectPr w:rsidR="00BA5626" w:rsidRPr="00C32DFE" w:rsidSect="00B871FE">
          <w:headerReference w:type="default" r:id="rId11"/>
          <w:footerReference w:type="default" r:id="rId12"/>
          <w:headerReference w:type="first" r:id="rId13"/>
          <w:footerReference w:type="first" r:id="rId14"/>
          <w:type w:val="continuous"/>
          <w:pgSz w:w="11906" w:h="16838" w:code="9"/>
          <w:pgMar w:top="1418" w:right="1418" w:bottom="1418" w:left="1418" w:header="851" w:footer="567" w:gutter="0"/>
          <w:pgNumType w:fmt="upperRoman" w:start="1"/>
          <w:cols w:space="425"/>
          <w:titlePg/>
          <w:docGrid w:type="lines" w:linePitch="360"/>
        </w:sectPr>
      </w:pPr>
    </w:p>
    <w:p w14:paraId="5D44D49A" w14:textId="0847151E" w:rsidR="002B49A9" w:rsidRDefault="000E41B9" w:rsidP="00A71B8F">
      <w:pPr>
        <w:pStyle w:val="1"/>
      </w:pPr>
      <w:bookmarkStart w:id="0" w:name="_Toc180837700"/>
      <w:r>
        <w:rPr>
          <w:rFonts w:hint="eastAsia"/>
        </w:rPr>
        <w:lastRenderedPageBreak/>
        <w:t>効率的・効果的な維持管理の推進</w:t>
      </w:r>
      <w:bookmarkEnd w:id="0"/>
    </w:p>
    <w:p w14:paraId="656AC26C" w14:textId="764153F4" w:rsidR="00F72A77" w:rsidRDefault="00A776C8" w:rsidP="00A776C8">
      <w:pPr>
        <w:pStyle w:val="20"/>
        <w:numPr>
          <w:ilvl w:val="1"/>
          <w:numId w:val="21"/>
        </w:numPr>
        <w:ind w:left="573" w:hanging="573"/>
      </w:pPr>
      <w:bookmarkStart w:id="1" w:name="_Toc180837701"/>
      <w:r>
        <w:rPr>
          <w:rFonts w:hint="eastAsia"/>
        </w:rPr>
        <w:t>トンネル</w:t>
      </w:r>
      <w:bookmarkEnd w:id="1"/>
    </w:p>
    <w:p w14:paraId="2E6AABA8" w14:textId="722A9F26" w:rsidR="00F72A77" w:rsidRPr="00F72A77" w:rsidRDefault="00F72A77" w:rsidP="00F72A77">
      <w:pPr>
        <w:pStyle w:val="3"/>
        <w:ind w:left="811"/>
      </w:pPr>
      <w:bookmarkStart w:id="2" w:name="_Toc180837702"/>
      <w:proofErr w:type="spellStart"/>
      <w:r w:rsidRPr="00F72A77">
        <w:rPr>
          <w:rFonts w:hint="eastAsia"/>
        </w:rPr>
        <w:t>施設の現状</w:t>
      </w:r>
      <w:bookmarkEnd w:id="2"/>
      <w:proofErr w:type="spellEnd"/>
    </w:p>
    <w:p w14:paraId="2E1DA220" w14:textId="433EB48C" w:rsidR="00F72A77" w:rsidRDefault="000E41B9" w:rsidP="00F72A77">
      <w:pPr>
        <w:pStyle w:val="4"/>
        <w:ind w:left="885"/>
        <w:rPr>
          <w:lang w:eastAsia="ja-JP"/>
        </w:rPr>
      </w:pPr>
      <w:r>
        <w:rPr>
          <w:rFonts w:hint="eastAsia"/>
          <w:lang w:eastAsia="ja-JP"/>
        </w:rPr>
        <w:t>トンネル</w:t>
      </w:r>
      <w:proofErr w:type="spellStart"/>
      <w:r w:rsidR="00F72A77">
        <w:rPr>
          <w:rFonts w:hint="eastAsia"/>
        </w:rPr>
        <w:t>を取り巻く状況</w:t>
      </w:r>
      <w:proofErr w:type="spellEnd"/>
    </w:p>
    <w:p w14:paraId="41E16E02" w14:textId="35BF0820" w:rsidR="00F72A77" w:rsidRPr="002628DB" w:rsidRDefault="00F72A77" w:rsidP="002628DB">
      <w:pPr>
        <w:ind w:leftChars="100" w:left="210" w:firstLineChars="100" w:firstLine="210"/>
        <w:rPr>
          <w:rFonts w:ascii="HG丸ｺﾞｼｯｸM-PRO" w:eastAsia="HG丸ｺﾞｼｯｸM-PRO"/>
        </w:rPr>
      </w:pPr>
      <w:r w:rsidRPr="002628DB">
        <w:rPr>
          <w:rFonts w:ascii="HG丸ｺﾞｼｯｸM-PRO" w:eastAsia="HG丸ｺﾞｼｯｸM-PRO"/>
        </w:rPr>
        <w:t>大阪府が管理する</w:t>
      </w:r>
      <w:r w:rsidR="002628DB" w:rsidRPr="002628DB">
        <w:rPr>
          <w:rFonts w:ascii="HG丸ｺﾞｼｯｸM-PRO" w:eastAsia="HG丸ｺﾞｼｯｸM-PRO" w:hint="eastAsia"/>
        </w:rPr>
        <w:t>トンネル</w:t>
      </w:r>
      <w:r w:rsidRPr="002628DB">
        <w:rPr>
          <w:rFonts w:ascii="HG丸ｺﾞｼｯｸM-PRO" w:eastAsia="HG丸ｺﾞｼｯｸM-PRO"/>
        </w:rPr>
        <w:t>は、1970年（昭和45年）</w:t>
      </w:r>
      <w:r w:rsidR="002628DB" w:rsidRPr="002628DB">
        <w:rPr>
          <w:rFonts w:ascii="HG丸ｺﾞｼｯｸM-PRO" w:eastAsia="HG丸ｺﾞｼｯｸM-PRO" w:hint="eastAsia"/>
        </w:rPr>
        <w:t>以降</w:t>
      </w:r>
      <w:r w:rsidR="003C1F46">
        <w:rPr>
          <w:rFonts w:ascii="HG丸ｺﾞｼｯｸM-PRO" w:eastAsia="HG丸ｺﾞｼｯｸM-PRO" w:hint="eastAsia"/>
        </w:rPr>
        <w:t>に</w:t>
      </w:r>
      <w:r w:rsidR="002628DB" w:rsidRPr="002628DB">
        <w:rPr>
          <w:rFonts w:ascii="HG丸ｺﾞｼｯｸM-PRO" w:eastAsia="HG丸ｺﾞｼｯｸM-PRO" w:hint="eastAsia"/>
        </w:rPr>
        <w:t>多く</w:t>
      </w:r>
      <w:r w:rsidRPr="002628DB">
        <w:rPr>
          <w:rFonts w:ascii="HG丸ｺﾞｼｯｸM-PRO" w:eastAsia="HG丸ｺﾞｼｯｸM-PRO"/>
        </w:rPr>
        <w:t>建設されて</w:t>
      </w:r>
      <w:r w:rsidR="002628DB" w:rsidRPr="002628DB">
        <w:rPr>
          <w:rFonts w:ascii="HG丸ｺﾞｼｯｸM-PRO" w:eastAsia="HG丸ｺﾞｼｯｸM-PRO" w:hint="eastAsia"/>
        </w:rPr>
        <w:t>おり、</w:t>
      </w:r>
      <w:r w:rsidR="0046690D">
        <w:rPr>
          <w:rFonts w:ascii="HG丸ｺﾞｼｯｸM-PRO" w:eastAsia="HG丸ｺﾞｼｯｸM-PRO" w:hint="eastAsia"/>
        </w:rPr>
        <w:t>トンネル</w:t>
      </w:r>
      <w:r w:rsidRPr="002628DB">
        <w:rPr>
          <w:rFonts w:ascii="HG丸ｺﾞｼｯｸM-PRO" w:eastAsia="HG丸ｺﾞｼｯｸM-PRO" w:hint="eastAsia"/>
        </w:rPr>
        <w:t>の高齢化率</w:t>
      </w:r>
      <w:r w:rsidR="00266E37" w:rsidRPr="002628DB">
        <w:rPr>
          <w:rStyle w:val="aff5"/>
          <w:rFonts w:ascii="HG丸ｺﾞｼｯｸM-PRO" w:eastAsia="HG丸ｺﾞｼｯｸM-PRO"/>
        </w:rPr>
        <w:footnoteReference w:id="1"/>
      </w:r>
      <w:r w:rsidRPr="002628DB">
        <w:rPr>
          <w:rFonts w:ascii="HG丸ｺﾞｼｯｸM-PRO" w:eastAsia="HG丸ｺﾞｼｯｸM-PRO" w:hint="eastAsia"/>
        </w:rPr>
        <w:t>は</w:t>
      </w:r>
      <w:r w:rsidRPr="002628DB">
        <w:rPr>
          <w:rFonts w:ascii="HG丸ｺﾞｼｯｸM-PRO" w:eastAsia="HG丸ｺﾞｼｯｸM-PRO"/>
        </w:rPr>
        <w:t>令和７年３月末現在</w:t>
      </w:r>
      <w:r w:rsidR="002628DB" w:rsidRPr="002628DB">
        <w:rPr>
          <w:rFonts w:ascii="HG丸ｺﾞｼｯｸM-PRO" w:eastAsia="HG丸ｺﾞｼｯｸM-PRO" w:hint="eastAsia"/>
        </w:rPr>
        <w:t>17</w:t>
      </w:r>
      <w:r w:rsidRPr="002628DB">
        <w:rPr>
          <w:rFonts w:ascii="HG丸ｺﾞｼｯｸM-PRO" w:eastAsia="HG丸ｺﾞｼｯｸM-PRO"/>
        </w:rPr>
        <w:t>％、</w:t>
      </w:r>
      <w:r w:rsidR="008A6551" w:rsidRPr="002628DB">
        <w:rPr>
          <w:rFonts w:ascii="HG丸ｺﾞｼｯｸM-PRO" w:eastAsia="HG丸ｺﾞｼｯｸM-PRO" w:hint="eastAsia"/>
        </w:rPr>
        <w:t>1</w:t>
      </w:r>
      <w:r w:rsidRPr="002628DB">
        <w:rPr>
          <w:rFonts w:ascii="HG丸ｺﾞｼｯｸM-PRO" w:eastAsia="HG丸ｺﾞｼｯｸM-PRO"/>
        </w:rPr>
        <w:t>0年後には</w:t>
      </w:r>
      <w:r w:rsidR="002628DB" w:rsidRPr="002628DB">
        <w:rPr>
          <w:rFonts w:ascii="HG丸ｺﾞｼｯｸM-PRO" w:eastAsia="HG丸ｺﾞｼｯｸM-PRO" w:hint="eastAsia"/>
        </w:rPr>
        <w:t>32</w:t>
      </w:r>
      <w:r w:rsidRPr="002628DB">
        <w:rPr>
          <w:rFonts w:ascii="HG丸ｺﾞｼｯｸM-PRO" w:eastAsia="HG丸ｺﾞｼｯｸM-PRO"/>
        </w:rPr>
        <w:t>％、</w:t>
      </w:r>
      <w:r w:rsidR="008A6551" w:rsidRPr="002628DB">
        <w:rPr>
          <w:rFonts w:ascii="HG丸ｺﾞｼｯｸM-PRO" w:eastAsia="HG丸ｺﾞｼｯｸM-PRO" w:hint="eastAsia"/>
        </w:rPr>
        <w:t>2</w:t>
      </w:r>
      <w:r w:rsidRPr="002628DB">
        <w:rPr>
          <w:rFonts w:ascii="HG丸ｺﾞｼｯｸM-PRO" w:eastAsia="HG丸ｺﾞｼｯｸM-PRO"/>
        </w:rPr>
        <w:t>0年後には</w:t>
      </w:r>
      <w:r w:rsidR="002628DB" w:rsidRPr="002628DB">
        <w:rPr>
          <w:rFonts w:ascii="HG丸ｺﾞｼｯｸM-PRO" w:eastAsia="HG丸ｺﾞｼｯｸM-PRO" w:hint="eastAsia"/>
        </w:rPr>
        <w:t>52</w:t>
      </w:r>
      <w:r w:rsidRPr="002628DB">
        <w:rPr>
          <w:rFonts w:ascii="HG丸ｺﾞｼｯｸM-PRO" w:eastAsia="HG丸ｺﾞｼｯｸM-PRO"/>
        </w:rPr>
        <w:t>％</w:t>
      </w:r>
      <w:r w:rsidRPr="002628DB">
        <w:rPr>
          <w:rFonts w:ascii="HG丸ｺﾞｼｯｸM-PRO" w:eastAsia="HG丸ｺﾞｼｯｸM-PRO" w:hAnsi="HG丸ｺﾞｼｯｸM-PRO"/>
        </w:rPr>
        <w:t>と増加</w:t>
      </w:r>
      <w:r w:rsidR="00AC347B" w:rsidRPr="002628DB">
        <w:rPr>
          <w:rFonts w:ascii="HG丸ｺﾞｼｯｸM-PRO" w:eastAsia="HG丸ｺﾞｼｯｸM-PRO" w:hAnsi="HG丸ｺﾞｼｯｸM-PRO" w:hint="eastAsia"/>
        </w:rPr>
        <w:t>する</w:t>
      </w:r>
      <w:r w:rsidR="00CD4D42" w:rsidRPr="002628DB">
        <w:rPr>
          <w:rFonts w:ascii="HG丸ｺﾞｼｯｸM-PRO" w:eastAsia="HG丸ｺﾞｼｯｸM-PRO" w:hAnsi="HG丸ｺﾞｼｯｸM-PRO" w:hint="eastAsia"/>
        </w:rPr>
        <w:t>（</w:t>
      </w:r>
      <w:r w:rsidR="00A71B8F" w:rsidRPr="002628DB">
        <w:rPr>
          <w:rFonts w:ascii="HG丸ｺﾞｼｯｸM-PRO" w:eastAsia="HG丸ｺﾞｼｯｸM-PRO" w:hAnsi="HG丸ｺﾞｼｯｸM-PRO"/>
        </w:rPr>
        <w:fldChar w:fldCharType="begin"/>
      </w:r>
      <w:r w:rsidR="00A71B8F" w:rsidRPr="002628DB">
        <w:rPr>
          <w:rFonts w:ascii="HG丸ｺﾞｼｯｸM-PRO" w:eastAsia="HG丸ｺﾞｼｯｸM-PRO" w:hAnsi="HG丸ｺﾞｼｯｸM-PRO"/>
        </w:rPr>
        <w:instrText xml:space="preserve"> </w:instrText>
      </w:r>
      <w:r w:rsidR="00A71B8F" w:rsidRPr="002628DB">
        <w:rPr>
          <w:rFonts w:ascii="HG丸ｺﾞｼｯｸM-PRO" w:eastAsia="HG丸ｺﾞｼｯｸM-PRO" w:hAnsi="HG丸ｺﾞｼｯｸM-PRO" w:hint="eastAsia"/>
        </w:rPr>
        <w:instrText>REF _Ref175673087 \h</w:instrText>
      </w:r>
      <w:r w:rsidR="00A71B8F" w:rsidRPr="002628DB">
        <w:rPr>
          <w:rFonts w:ascii="HG丸ｺﾞｼｯｸM-PRO" w:eastAsia="HG丸ｺﾞｼｯｸM-PRO" w:hAnsi="HG丸ｺﾞｼｯｸM-PRO"/>
        </w:rPr>
        <w:instrText xml:space="preserve">  \* MERGEFORMAT </w:instrText>
      </w:r>
      <w:r w:rsidR="00A71B8F" w:rsidRPr="002628DB">
        <w:rPr>
          <w:rFonts w:ascii="HG丸ｺﾞｼｯｸM-PRO" w:eastAsia="HG丸ｺﾞｼｯｸM-PRO" w:hAnsi="HG丸ｺﾞｼｯｸM-PRO"/>
        </w:rPr>
      </w:r>
      <w:r w:rsidR="00A71B8F" w:rsidRPr="002628DB">
        <w:rPr>
          <w:rFonts w:ascii="HG丸ｺﾞｼｯｸM-PRO" w:eastAsia="HG丸ｺﾞｼｯｸM-PRO" w:hAnsi="HG丸ｺﾞｼｯｸM-PRO"/>
        </w:rPr>
        <w:fldChar w:fldCharType="separate"/>
      </w:r>
      <w:r w:rsidR="00E350BB" w:rsidRPr="00E350BB">
        <w:rPr>
          <w:rFonts w:ascii="HG丸ｺﾞｼｯｸM-PRO" w:eastAsia="HG丸ｺﾞｼｯｸM-PRO" w:hAnsi="HG丸ｺﾞｼｯｸM-PRO"/>
        </w:rPr>
        <w:t xml:space="preserve">図 </w:t>
      </w:r>
      <w:r w:rsidR="00E350BB" w:rsidRPr="00E350BB">
        <w:rPr>
          <w:rFonts w:ascii="HG丸ｺﾞｼｯｸM-PRO" w:eastAsia="HG丸ｺﾞｼｯｸM-PRO" w:hAnsi="HG丸ｺﾞｼｯｸM-PRO"/>
          <w:noProof/>
        </w:rPr>
        <w:t>3</w:t>
      </w:r>
      <w:r w:rsidR="00E350BB" w:rsidRPr="00E350BB">
        <w:rPr>
          <w:rFonts w:ascii="HG丸ｺﾞｼｯｸM-PRO" w:eastAsia="HG丸ｺﾞｼｯｸM-PRO" w:hAnsi="HG丸ｺﾞｼｯｸM-PRO" w:hint="eastAsia"/>
          <w:noProof/>
        </w:rPr>
        <w:t>.2</w:t>
      </w:r>
      <w:r w:rsidR="00E350BB" w:rsidRPr="00E350BB">
        <w:rPr>
          <w:rFonts w:ascii="HG丸ｺﾞｼｯｸM-PRO" w:eastAsia="HG丸ｺﾞｼｯｸM-PRO" w:hAnsi="HG丸ｺﾞｼｯｸM-PRO"/>
          <w:noProof/>
        </w:rPr>
        <w:noBreakHyphen/>
        <w:t>1</w:t>
      </w:r>
      <w:r w:rsidR="00A71B8F" w:rsidRPr="002628DB">
        <w:rPr>
          <w:rFonts w:ascii="HG丸ｺﾞｼｯｸM-PRO" w:eastAsia="HG丸ｺﾞｼｯｸM-PRO" w:hAnsi="HG丸ｺﾞｼｯｸM-PRO"/>
        </w:rPr>
        <w:fldChar w:fldCharType="end"/>
      </w:r>
      <w:r w:rsidR="00A71B8F" w:rsidRPr="002628DB">
        <w:rPr>
          <w:rFonts w:ascii="HG丸ｺﾞｼｯｸM-PRO" w:eastAsia="HG丸ｺﾞｼｯｸM-PRO" w:hAnsi="HG丸ｺﾞｼｯｸM-PRO" w:hint="eastAsia"/>
        </w:rPr>
        <w:t>）</w:t>
      </w:r>
      <w:r w:rsidRPr="002628DB">
        <w:rPr>
          <w:rFonts w:ascii="HG丸ｺﾞｼｯｸM-PRO" w:eastAsia="HG丸ｺﾞｼｯｸM-PRO" w:hAnsi="HG丸ｺﾞｼｯｸM-PRO"/>
        </w:rPr>
        <w:t>。</w:t>
      </w:r>
    </w:p>
    <w:p w14:paraId="4AFF6100" w14:textId="6B0FB996" w:rsidR="00E15052" w:rsidRDefault="00E15052" w:rsidP="00E15052">
      <w:pPr>
        <w:ind w:leftChars="100" w:left="210" w:firstLineChars="100" w:firstLine="210"/>
        <w:rPr>
          <w:rFonts w:ascii="HG丸ｺﾞｼｯｸM-PRO" w:eastAsia="HG丸ｺﾞｼｯｸM-PRO"/>
        </w:rPr>
      </w:pPr>
      <w:r w:rsidRPr="005C5C81">
        <w:rPr>
          <w:rFonts w:ascii="HG丸ｺﾞｼｯｸM-PRO" w:eastAsia="HG丸ｺﾞｼｯｸM-PRO"/>
        </w:rPr>
        <w:t>施設の高齢化に伴い</w:t>
      </w:r>
      <w:r>
        <w:rPr>
          <w:rFonts w:ascii="HG丸ｺﾞｼｯｸM-PRO" w:eastAsia="HG丸ｺﾞｼｯｸM-PRO" w:hint="eastAsia"/>
        </w:rPr>
        <w:t>、</w:t>
      </w:r>
      <w:r w:rsidRPr="0078229A">
        <w:rPr>
          <w:rFonts w:ascii="HG丸ｺﾞｼｯｸM-PRO" w:eastAsia="HG丸ｺﾞｼｯｸM-PRO" w:hint="eastAsia"/>
        </w:rPr>
        <w:t>大阪府では</w:t>
      </w:r>
      <w:r w:rsidRPr="0078229A">
        <w:rPr>
          <w:rFonts w:ascii="HG丸ｺﾞｼｯｸM-PRO" w:eastAsia="HG丸ｺﾞｼｯｸM-PRO"/>
        </w:rPr>
        <w:t>平成27年３月に「大阪府都市基盤施設長寿命化計画」</w:t>
      </w:r>
      <w:r w:rsidRPr="0078229A">
        <w:rPr>
          <w:rFonts w:ascii="HG丸ｺﾞｼｯｸM-PRO" w:eastAsia="HG丸ｺﾞｼｯｸM-PRO" w:hint="eastAsia"/>
        </w:rPr>
        <w:t>を策定し</w:t>
      </w:r>
      <w:r>
        <w:rPr>
          <w:rFonts w:ascii="HG丸ｺﾞｼｯｸM-PRO" w:eastAsia="HG丸ｺﾞｼｯｸM-PRO" w:hint="eastAsia"/>
        </w:rPr>
        <w:t>、</w:t>
      </w:r>
      <w:r w:rsidRPr="00F72A77">
        <w:rPr>
          <w:rFonts w:ascii="HG丸ｺﾞｼｯｸM-PRO" w:eastAsia="HG丸ｺﾞｼｯｸM-PRO" w:hint="eastAsia"/>
        </w:rPr>
        <w:t>道路分野では</w:t>
      </w:r>
      <w:r w:rsidRPr="00F72A77">
        <w:rPr>
          <w:rFonts w:ascii="HG丸ｺﾞｼｯｸM-PRO" w:eastAsia="HG丸ｺﾞｼｯｸM-PRO"/>
        </w:rPr>
        <w:t>「行動計画」として『道路施設長寿命化計画』を</w:t>
      </w:r>
      <w:r>
        <w:rPr>
          <w:rFonts w:ascii="HG丸ｺﾞｼｯｸM-PRO" w:eastAsia="HG丸ｺﾞｼｯｸM-PRO" w:hint="eastAsia"/>
        </w:rPr>
        <w:t>定め、</w:t>
      </w:r>
      <w:r w:rsidRPr="00F72A77">
        <w:rPr>
          <w:rFonts w:ascii="HG丸ｺﾞｼｯｸM-PRO" w:eastAsia="HG丸ｺﾞｼｯｸM-PRO"/>
        </w:rPr>
        <w:t>適正な維持管理に向けた取組みを進めてきた。</w:t>
      </w:r>
      <w:r w:rsidR="00D23511">
        <w:rPr>
          <w:rFonts w:ascii="HG丸ｺﾞｼｯｸM-PRO" w:eastAsia="HG丸ｺﾞｼｯｸM-PRO" w:hint="eastAsia"/>
        </w:rPr>
        <w:t>トンネル</w:t>
      </w:r>
      <w:r w:rsidRPr="00C357B0">
        <w:rPr>
          <w:rFonts w:ascii="HG丸ｺﾞｼｯｸM-PRO" w:eastAsia="HG丸ｺﾞｼｯｸM-PRO"/>
        </w:rPr>
        <w:t>については、</w:t>
      </w:r>
      <w:r w:rsidRPr="00F72A77">
        <w:rPr>
          <w:rFonts w:ascii="HG丸ｺﾞｼｯｸM-PRO" w:eastAsia="HG丸ｺﾞｼｯｸM-PRO"/>
        </w:rPr>
        <w:t>『道路施設長寿命化計画』</w:t>
      </w:r>
      <w:r>
        <w:rPr>
          <w:rFonts w:ascii="HG丸ｺﾞｼｯｸM-PRO" w:eastAsia="HG丸ｺﾞｼｯｸM-PRO" w:hint="eastAsia"/>
        </w:rPr>
        <w:t>に基づいて、点検・診断を行い、計画的な予防保全型の維持管理を行い、施設の</w:t>
      </w:r>
      <w:r w:rsidRPr="00C357B0">
        <w:rPr>
          <w:rFonts w:ascii="HG丸ｺﾞｼｯｸM-PRO" w:eastAsia="HG丸ｺﾞｼｯｸM-PRO" w:hint="eastAsia"/>
        </w:rPr>
        <w:t>延命化を</w:t>
      </w:r>
      <w:r w:rsidRPr="00C357B0">
        <w:rPr>
          <w:rFonts w:ascii="HG丸ｺﾞｼｯｸM-PRO" w:eastAsia="HG丸ｺﾞｼｯｸM-PRO"/>
        </w:rPr>
        <w:t>目指して</w:t>
      </w:r>
      <w:r w:rsidRPr="00C357B0">
        <w:rPr>
          <w:rFonts w:ascii="HG丸ｺﾞｼｯｸM-PRO" w:eastAsia="HG丸ｺﾞｼｯｸM-PRO" w:hint="eastAsia"/>
        </w:rPr>
        <w:t>きた。</w:t>
      </w:r>
    </w:p>
    <w:p w14:paraId="59D747BE" w14:textId="6A8D4E95" w:rsidR="00185A7C" w:rsidRPr="00E15052" w:rsidRDefault="00D23511" w:rsidP="00E15052">
      <w:pPr>
        <w:ind w:leftChars="100" w:left="210" w:firstLineChars="100" w:firstLine="210"/>
        <w:rPr>
          <w:rFonts w:ascii="HG丸ｺﾞｼｯｸM-PRO" w:eastAsia="HG丸ｺﾞｼｯｸM-PRO"/>
        </w:rPr>
      </w:pPr>
      <w:r>
        <w:rPr>
          <w:rFonts w:ascii="HG丸ｺﾞｼｯｸM-PRO" w:eastAsia="HG丸ｺﾞｼｯｸM-PRO" w:hAnsi="HG丸ｺﾞｼｯｸM-PRO" w:hint="eastAsia"/>
        </w:rPr>
        <w:t>トンネルの</w:t>
      </w:r>
      <w:r w:rsidR="00E15052">
        <w:rPr>
          <w:rFonts w:ascii="HG丸ｺﾞｼｯｸM-PRO" w:eastAsia="HG丸ｺﾞｼｯｸM-PRO" w:hAnsi="HG丸ｺﾞｼｯｸM-PRO" w:hint="eastAsia"/>
        </w:rPr>
        <w:t>点検について</w:t>
      </w:r>
      <w:r w:rsidR="00C527A8">
        <w:rPr>
          <w:rFonts w:ascii="HG丸ｺﾞｼｯｸM-PRO" w:eastAsia="HG丸ｺﾞｼｯｸM-PRO" w:hint="eastAsia"/>
        </w:rPr>
        <w:t>は</w:t>
      </w:r>
      <w:r w:rsidR="00E15052">
        <w:rPr>
          <w:rFonts w:ascii="HG丸ｺﾞｼｯｸM-PRO" w:eastAsia="HG丸ｺﾞｼｯｸM-PRO" w:hint="eastAsia"/>
        </w:rPr>
        <w:t>、</w:t>
      </w:r>
      <w:r w:rsidR="006F6CD6">
        <w:rPr>
          <w:rFonts w:ascii="HG丸ｺﾞｼｯｸM-PRO" w:eastAsia="HG丸ｺﾞｼｯｸM-PRO" w:hint="eastAsia"/>
        </w:rPr>
        <w:t>平成</w:t>
      </w:r>
      <w:r w:rsidR="004D1765">
        <w:rPr>
          <w:rFonts w:ascii="HG丸ｺﾞｼｯｸM-PRO" w:eastAsia="HG丸ｺﾞｼｯｸM-PRO" w:hint="eastAsia"/>
        </w:rPr>
        <w:t>21</w:t>
      </w:r>
      <w:r w:rsidR="006F6CD6">
        <w:rPr>
          <w:rFonts w:ascii="HG丸ｺﾞｼｯｸM-PRO" w:eastAsia="HG丸ｺﾞｼｯｸM-PRO" w:hint="eastAsia"/>
        </w:rPr>
        <w:t>年９月に</w:t>
      </w:r>
      <w:r w:rsidR="004D1765">
        <w:rPr>
          <w:rFonts w:ascii="HG丸ｺﾞｼｯｸM-PRO" w:eastAsia="HG丸ｺﾞｼｯｸM-PRO" w:hint="eastAsia"/>
        </w:rPr>
        <w:t>策定した</w:t>
      </w:r>
      <w:r w:rsidR="006F6CD6">
        <w:rPr>
          <w:rFonts w:ascii="HG丸ｺﾞｼｯｸM-PRO" w:eastAsia="HG丸ｺﾞｼｯｸM-PRO" w:hint="eastAsia"/>
        </w:rPr>
        <w:t>「トンネル点検マニュアル(案)」</w:t>
      </w:r>
      <w:r w:rsidR="004D1765">
        <w:rPr>
          <w:rFonts w:ascii="HG丸ｺﾞｼｯｸM-PRO" w:eastAsia="HG丸ｺﾞｼｯｸM-PRO" w:hint="eastAsia"/>
        </w:rPr>
        <w:t>に基づいて、</w:t>
      </w:r>
      <w:r w:rsidR="006F6CD6">
        <w:rPr>
          <w:rFonts w:ascii="HG丸ｺﾞｼｯｸM-PRO" w:eastAsia="HG丸ｺﾞｼｯｸM-PRO" w:hint="eastAsia"/>
        </w:rPr>
        <w:t>平成</w:t>
      </w:r>
      <w:r w:rsidR="004D1765">
        <w:rPr>
          <w:rFonts w:ascii="HG丸ｺﾞｼｯｸM-PRO" w:eastAsia="HG丸ｺﾞｼｯｸM-PRO" w:hint="eastAsia"/>
        </w:rPr>
        <w:t>11</w:t>
      </w:r>
      <w:r w:rsidR="006F6CD6">
        <w:rPr>
          <w:rFonts w:ascii="HG丸ｺﾞｼｯｸM-PRO" w:eastAsia="HG丸ｺﾞｼｯｸM-PRO" w:hint="eastAsia"/>
        </w:rPr>
        <w:t>年度、</w:t>
      </w:r>
      <w:r w:rsidR="004D1765">
        <w:rPr>
          <w:rFonts w:ascii="HG丸ｺﾞｼｯｸM-PRO" w:eastAsia="HG丸ｺﾞｼｯｸM-PRO" w:hint="eastAsia"/>
        </w:rPr>
        <w:t>16</w:t>
      </w:r>
      <w:r w:rsidR="006F6CD6">
        <w:rPr>
          <w:rFonts w:ascii="HG丸ｺﾞｼｯｸM-PRO" w:eastAsia="HG丸ｺﾞｼｯｸM-PRO" w:hint="eastAsia"/>
        </w:rPr>
        <w:t>年度、22年度に全トンネル</w:t>
      </w:r>
      <w:r w:rsidR="004D1765">
        <w:rPr>
          <w:rFonts w:ascii="HG丸ｺﾞｼｯｸM-PRO" w:eastAsia="HG丸ｺﾞｼｯｸM-PRO" w:hint="eastAsia"/>
        </w:rPr>
        <w:t>に対して</w:t>
      </w:r>
      <w:r w:rsidR="006F6CD6">
        <w:rPr>
          <w:rFonts w:ascii="HG丸ｺﾞｼｯｸM-PRO" w:eastAsia="HG丸ｺﾞｼｯｸM-PRO" w:hint="eastAsia"/>
        </w:rPr>
        <w:t>近接目視や打音検査による点検を実施して</w:t>
      </w:r>
      <w:r w:rsidR="005F42CE">
        <w:rPr>
          <w:rFonts w:ascii="HG丸ｺﾞｼｯｸM-PRO" w:eastAsia="HG丸ｺﾞｼｯｸM-PRO" w:hint="eastAsia"/>
        </w:rPr>
        <w:t>おり、平成26年度以降も５年に１回の定期点検を実施している</w:t>
      </w:r>
      <w:r w:rsidR="006F6CD6">
        <w:rPr>
          <w:rFonts w:ascii="HG丸ｺﾞｼｯｸM-PRO" w:eastAsia="HG丸ｺﾞｼｯｸM-PRO" w:hint="eastAsia"/>
        </w:rPr>
        <w:t>。</w:t>
      </w:r>
    </w:p>
    <w:p w14:paraId="19AF1BC9" w14:textId="0C3F56D3" w:rsidR="00F72A77" w:rsidRPr="002628DB" w:rsidRDefault="00F72A77" w:rsidP="00F72A77">
      <w:pPr>
        <w:ind w:leftChars="100" w:left="210" w:firstLineChars="100" w:firstLine="210"/>
        <w:rPr>
          <w:rFonts w:ascii="HG丸ｺﾞｼｯｸM-PRO" w:eastAsia="HG丸ｺﾞｼｯｸM-PRO"/>
        </w:rPr>
      </w:pPr>
      <w:r w:rsidRPr="002628DB">
        <w:rPr>
          <w:rFonts w:ascii="HG丸ｺﾞｼｯｸM-PRO" w:eastAsia="HG丸ｺﾞｼｯｸM-PRO"/>
        </w:rPr>
        <w:t>平成25年６月に道路法が改正され、道路施設の点検に関する技術的</w:t>
      </w:r>
      <w:r w:rsidRPr="002628DB">
        <w:rPr>
          <w:rFonts w:ascii="HG丸ｺﾞｼｯｸM-PRO" w:eastAsia="HG丸ｺﾞｼｯｸM-PRO" w:hint="eastAsia"/>
        </w:rPr>
        <w:t>な</w:t>
      </w:r>
      <w:r w:rsidRPr="002628DB">
        <w:rPr>
          <w:rFonts w:ascii="HG丸ｺﾞｼｯｸM-PRO" w:eastAsia="HG丸ｺﾞｼｯｸM-PRO"/>
        </w:rPr>
        <w:t>基準が規定されたほか、平成26年７月には道路法施行規則の一部を改正する省令などが施行され、管理する全ての</w:t>
      </w:r>
      <w:r w:rsidR="002628DB" w:rsidRPr="002628DB">
        <w:rPr>
          <w:rFonts w:ascii="HG丸ｺﾞｼｯｸM-PRO" w:eastAsia="HG丸ｺﾞｼｯｸM-PRO" w:hint="eastAsia"/>
        </w:rPr>
        <w:t>トンネル</w:t>
      </w:r>
      <w:r w:rsidRPr="002628DB">
        <w:rPr>
          <w:rFonts w:ascii="HG丸ｺﾞｼｯｸM-PRO" w:eastAsia="HG丸ｺﾞｼｯｸM-PRO"/>
        </w:rPr>
        <w:t>を対象として、近接目視によ</w:t>
      </w:r>
      <w:r w:rsidR="00A645BB">
        <w:rPr>
          <w:rFonts w:ascii="HG丸ｺﾞｼｯｸM-PRO" w:eastAsia="HG丸ｺﾞｼｯｸM-PRO" w:hint="eastAsia"/>
        </w:rPr>
        <w:t>る</w:t>
      </w:r>
      <w:r w:rsidRPr="002628DB">
        <w:rPr>
          <w:rFonts w:ascii="HG丸ｺﾞｼｯｸM-PRO" w:eastAsia="HG丸ｺﾞｼｯｸM-PRO"/>
        </w:rPr>
        <w:t>５年に１回</w:t>
      </w:r>
      <w:r w:rsidRPr="002628DB">
        <w:rPr>
          <w:rFonts w:ascii="HG丸ｺﾞｼｯｸM-PRO" w:eastAsia="HG丸ｺﾞｼｯｸM-PRO" w:hint="eastAsia"/>
        </w:rPr>
        <w:t>の</w:t>
      </w:r>
      <w:r w:rsidRPr="002628DB">
        <w:rPr>
          <w:rFonts w:ascii="HG丸ｺﾞｼｯｸM-PRO" w:eastAsia="HG丸ｺﾞｼｯｸM-PRO"/>
        </w:rPr>
        <w:t>定期点検を行うことが義務付けられた。</w:t>
      </w:r>
      <w:r w:rsidR="00622829" w:rsidRPr="00F72A77">
        <w:rPr>
          <w:rFonts w:ascii="HG丸ｺﾞｼｯｸM-PRO" w:eastAsia="HG丸ｺﾞｼｯｸM-PRO"/>
        </w:rPr>
        <w:t>また、平成25年11月に政府が「インフラ長寿命化基本計画」を</w:t>
      </w:r>
      <w:r w:rsidR="00622829" w:rsidRPr="00F72A77">
        <w:rPr>
          <w:rFonts w:ascii="HG丸ｺﾞｼｯｸM-PRO" w:eastAsia="HG丸ｺﾞｼｯｸM-PRO" w:hint="eastAsia"/>
        </w:rPr>
        <w:t>策定</w:t>
      </w:r>
      <w:r w:rsidR="00622829" w:rsidRPr="00F72A77">
        <w:rPr>
          <w:rFonts w:ascii="HG丸ｺﾞｼｯｸM-PRO" w:eastAsia="HG丸ｺﾞｼｯｸM-PRO"/>
        </w:rPr>
        <w:t>し、平成26年４月には社会資本整備審議会道路分科会が「道路の老朽化対策の本格実施に関する提言」を</w:t>
      </w:r>
      <w:r w:rsidR="00622829" w:rsidRPr="00F72A77">
        <w:rPr>
          <w:rFonts w:ascii="HG丸ｺﾞｼｯｸM-PRO" w:eastAsia="HG丸ｺﾞｼｯｸM-PRO" w:hint="eastAsia"/>
        </w:rPr>
        <w:t>国土交通省</w:t>
      </w:r>
      <w:r w:rsidR="00622829" w:rsidRPr="00F72A77">
        <w:rPr>
          <w:rFonts w:ascii="HG丸ｺﾞｼｯｸM-PRO" w:eastAsia="HG丸ｺﾞｼｯｸM-PRO"/>
        </w:rPr>
        <w:t>へ提出</w:t>
      </w:r>
      <w:r w:rsidR="00622829">
        <w:rPr>
          <w:rFonts w:ascii="HG丸ｺﾞｼｯｸM-PRO" w:eastAsia="HG丸ｺﾞｼｯｸM-PRO" w:hint="eastAsia"/>
        </w:rPr>
        <w:t>した</w:t>
      </w:r>
      <w:r w:rsidR="00622829" w:rsidRPr="00F72A77">
        <w:rPr>
          <w:rFonts w:ascii="HG丸ｺﾞｼｯｸM-PRO" w:eastAsia="HG丸ｺﾞｼｯｸM-PRO" w:hint="eastAsia"/>
        </w:rPr>
        <w:t>。</w:t>
      </w:r>
      <w:r w:rsidR="00622829">
        <w:rPr>
          <w:rFonts w:ascii="HG丸ｺﾞｼｯｸM-PRO" w:eastAsia="HG丸ｺﾞｼｯｸM-PRO" w:hint="eastAsia"/>
        </w:rPr>
        <w:t>この提言書には、メ</w:t>
      </w:r>
      <w:r w:rsidR="00622829" w:rsidRPr="00AC2CF0">
        <w:rPr>
          <w:rFonts w:ascii="HG丸ｺﾞｼｯｸM-PRO" w:eastAsia="HG丸ｺﾞｼｯｸM-PRO"/>
        </w:rPr>
        <w:t>ンテナンスサイクルを構成する点検・診断・措置・記録は</w:t>
      </w:r>
      <w:r w:rsidR="00622829">
        <w:rPr>
          <w:rFonts w:ascii="HG丸ｺﾞｼｯｸM-PRO" w:eastAsia="HG丸ｺﾞｼｯｸM-PRO" w:hint="eastAsia"/>
        </w:rPr>
        <w:t>道路管理者の義務であることが示されている。そのため、</w:t>
      </w:r>
      <w:r w:rsidR="00622829" w:rsidRPr="00F72A77">
        <w:rPr>
          <w:rFonts w:ascii="HG丸ｺﾞｼｯｸM-PRO" w:eastAsia="HG丸ｺﾞｼｯｸM-PRO"/>
        </w:rPr>
        <w:t>道路管理者は点検・診断の結果に基</w:t>
      </w:r>
      <w:r w:rsidR="00622829" w:rsidRPr="00F72A77">
        <w:rPr>
          <w:rFonts w:ascii="HG丸ｺﾞｼｯｸM-PRO" w:eastAsia="HG丸ｺﾞｼｯｸM-PRO" w:hint="eastAsia"/>
        </w:rPr>
        <w:t>づいて</w:t>
      </w:r>
      <w:r w:rsidR="00622829" w:rsidRPr="00F72A77">
        <w:rPr>
          <w:rFonts w:ascii="HG丸ｺﾞｼｯｸM-PRO" w:eastAsia="HG丸ｺﾞｼｯｸM-PRO"/>
        </w:rPr>
        <w:t>必要な対策を適切な時期に、効率的・効果的に実施するとともに、これらの取組みを通じて得られた施設の状態や</w:t>
      </w:r>
      <w:r w:rsidR="00622829" w:rsidRPr="00F72A77">
        <w:rPr>
          <w:rFonts w:ascii="HG丸ｺﾞｼｯｸM-PRO" w:eastAsia="HG丸ｺﾞｼｯｸM-PRO" w:hint="eastAsia"/>
        </w:rPr>
        <w:t>措置</w:t>
      </w:r>
      <w:r w:rsidR="00622829" w:rsidRPr="00F72A77">
        <w:rPr>
          <w:rFonts w:ascii="HG丸ｺﾞｼｯｸM-PRO" w:eastAsia="HG丸ｺﾞｼｯｸM-PRO"/>
        </w:rPr>
        <w:t>履歴などの情報を記録し、次の点検・診断に活用するという</w:t>
      </w:r>
      <w:r w:rsidR="00C527A8" w:rsidRPr="00D375C9">
        <w:rPr>
          <w:rFonts w:ascii="HG丸ｺﾞｼｯｸM-PRO" w:eastAsia="HG丸ｺﾞｼｯｸM-PRO"/>
        </w:rPr>
        <w:t>「メンテナンスサイクル</w:t>
      </w:r>
      <w:r w:rsidR="00C527A8" w:rsidRPr="00B30882">
        <w:rPr>
          <w:rFonts w:ascii="HG丸ｺﾞｼｯｸM-PRO" w:eastAsia="HG丸ｺﾞｼｯｸM-PRO"/>
        </w:rPr>
        <w:t>」</w:t>
      </w:r>
      <w:r w:rsidR="00C527A8" w:rsidRPr="00B30882">
        <w:rPr>
          <w:rFonts w:ascii="HG丸ｺﾞｼｯｸM-PRO" w:eastAsia="HG丸ｺﾞｼｯｸM-PRO" w:hint="eastAsia"/>
        </w:rPr>
        <w:t>の</w:t>
      </w:r>
      <w:r w:rsidR="00C527A8" w:rsidRPr="00B30882">
        <w:rPr>
          <w:rFonts w:ascii="HG丸ｺﾞｼｯｸM-PRO" w:eastAsia="HG丸ｺﾞｼｯｸM-PRO"/>
        </w:rPr>
        <w:t>構築</w:t>
      </w:r>
      <w:r w:rsidR="00C527A8" w:rsidRPr="00B30882">
        <w:rPr>
          <w:rFonts w:ascii="HG丸ｺﾞｼｯｸM-PRO" w:eastAsia="HG丸ｺﾞｼｯｸM-PRO" w:hint="eastAsia"/>
        </w:rPr>
        <w:t>や、継続的にメンテナンスサイクルを回す仕組みの構築が</w:t>
      </w:r>
      <w:r w:rsidR="00C527A8" w:rsidRPr="00B30882">
        <w:rPr>
          <w:rFonts w:ascii="HG丸ｺﾞｼｯｸM-PRO" w:eastAsia="HG丸ｺﾞｼｯｸM-PRO"/>
        </w:rPr>
        <w:t>求められ</w:t>
      </w:r>
      <w:r w:rsidR="00C527A8" w:rsidRPr="00B30882">
        <w:rPr>
          <w:rFonts w:ascii="HG丸ｺﾞｼｯｸM-PRO" w:eastAsia="HG丸ｺﾞｼｯｸM-PRO" w:hint="eastAsia"/>
        </w:rPr>
        <w:t>ている。</w:t>
      </w:r>
      <w:r w:rsidRPr="002628DB">
        <w:rPr>
          <w:rFonts w:ascii="HG丸ｺﾞｼｯｸM-PRO" w:eastAsia="HG丸ｺﾞｼｯｸM-PRO" w:hint="eastAsia"/>
        </w:rPr>
        <w:t>平成31年２月に点検支援技術性能カタログが公表されて以降、活用可能な技術が増加してきており、国土交通省では点検支援技術の活用が原則化されるなど、点検支援技術を活用した定期点検の取組は拡大してい</w:t>
      </w:r>
      <w:r w:rsidR="009107A8" w:rsidRPr="002628DB">
        <w:rPr>
          <w:rFonts w:ascii="HG丸ｺﾞｼｯｸM-PRO" w:eastAsia="HG丸ｺﾞｼｯｸM-PRO" w:hint="eastAsia"/>
        </w:rPr>
        <w:t>る</w:t>
      </w:r>
      <w:r w:rsidRPr="002628DB">
        <w:rPr>
          <w:rFonts w:ascii="HG丸ｺﾞｼｯｸM-PRO" w:eastAsia="HG丸ｺﾞｼｯｸM-PRO" w:hint="eastAsia"/>
        </w:rPr>
        <w:t>。</w:t>
      </w:r>
    </w:p>
    <w:p w14:paraId="101E9E52" w14:textId="02B89AA4" w:rsidR="00185A7C" w:rsidRDefault="00185A7C">
      <w:pPr>
        <w:widowControl/>
        <w:jc w:val="left"/>
      </w:pPr>
    </w:p>
    <w:p w14:paraId="1C088545" w14:textId="2D74259A" w:rsidR="005E29C1" w:rsidRDefault="005E29C1" w:rsidP="006731FE">
      <w:pPr>
        <w:widowControl/>
        <w:ind w:leftChars="-200" w:left="-420"/>
        <w:jc w:val="left"/>
      </w:pPr>
      <w:r w:rsidRPr="005E29C1">
        <w:rPr>
          <w:rFonts w:hint="eastAsia"/>
          <w:noProof/>
        </w:rPr>
        <w:lastRenderedPageBreak/>
        <w:drawing>
          <wp:inline distT="0" distB="0" distL="0" distR="0" wp14:anchorId="1EAA6959" wp14:editId="7F63D14B">
            <wp:extent cx="6342480" cy="1690413"/>
            <wp:effectExtent l="0" t="0" r="0" b="5080"/>
            <wp:docPr id="39588348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5600" t="11989" r="1979" b="17384"/>
                    <a:stretch/>
                  </pic:blipFill>
                  <pic:spPr bwMode="auto">
                    <a:xfrm>
                      <a:off x="0" y="0"/>
                      <a:ext cx="6342480" cy="1690413"/>
                    </a:xfrm>
                    <a:prstGeom prst="rect">
                      <a:avLst/>
                    </a:prstGeom>
                    <a:noFill/>
                    <a:ln>
                      <a:noFill/>
                    </a:ln>
                    <a:extLst>
                      <a:ext uri="{53640926-AAD7-44D8-BBD7-CCE9431645EC}">
                        <a14:shadowObscured xmlns:a14="http://schemas.microsoft.com/office/drawing/2010/main"/>
                      </a:ext>
                    </a:extLst>
                  </pic:spPr>
                </pic:pic>
              </a:graphicData>
            </a:graphic>
          </wp:inline>
        </w:drawing>
      </w:r>
    </w:p>
    <w:p w14:paraId="4C6C4515" w14:textId="1743E0F9" w:rsidR="004F5ECA" w:rsidRPr="00285427" w:rsidRDefault="00A71B8F" w:rsidP="0015561F">
      <w:pPr>
        <w:pStyle w:val="af0"/>
        <w:spacing w:beforeLines="0"/>
        <w:rPr>
          <w:lang w:eastAsia="ja-JP"/>
        </w:rPr>
      </w:pPr>
      <w:bookmarkStart w:id="3" w:name="_Ref175673087"/>
      <w:r>
        <w:t xml:space="preserve">図 </w:t>
      </w:r>
      <w:r w:rsidR="007D1D90">
        <w:fldChar w:fldCharType="begin"/>
      </w:r>
      <w:r w:rsidR="007D1D90">
        <w:instrText xml:space="preserve"> STYLEREF 1 \s </w:instrText>
      </w:r>
      <w:r w:rsidR="007D1D90">
        <w:fldChar w:fldCharType="separate"/>
      </w:r>
      <w:r w:rsidR="00E350BB">
        <w:rPr>
          <w:noProof/>
        </w:rPr>
        <w:t>3</w:t>
      </w:r>
      <w:r w:rsidR="007D1D90">
        <w:rPr>
          <w:noProof/>
        </w:rPr>
        <w:fldChar w:fldCharType="end"/>
      </w:r>
      <w:r>
        <w:rPr>
          <w:rFonts w:hint="eastAsia"/>
          <w:lang w:eastAsia="ja-JP"/>
        </w:rPr>
        <w:t>.</w:t>
      </w:r>
      <w:r w:rsidR="001145BA">
        <w:rPr>
          <w:rFonts w:hint="eastAsia"/>
          <w:lang w:eastAsia="ja-JP"/>
        </w:rPr>
        <w:t>2</w:t>
      </w:r>
      <w:r>
        <w:noBreakHyphen/>
      </w:r>
      <w:r w:rsidR="007D1D90">
        <w:fldChar w:fldCharType="begin"/>
      </w:r>
      <w:r w:rsidR="007D1D90">
        <w:instrText xml:space="preserve"> SEQ 図 \* ARABIC \s 1 </w:instrText>
      </w:r>
      <w:r w:rsidR="007D1D90">
        <w:fldChar w:fldCharType="separate"/>
      </w:r>
      <w:r w:rsidR="00E350BB">
        <w:rPr>
          <w:noProof/>
        </w:rPr>
        <w:t>1</w:t>
      </w:r>
      <w:r w:rsidR="007D1D90">
        <w:rPr>
          <w:noProof/>
        </w:rPr>
        <w:fldChar w:fldCharType="end"/>
      </w:r>
      <w:bookmarkEnd w:id="3"/>
      <w:r w:rsidR="004F5ECA" w:rsidRPr="00285427">
        <w:rPr>
          <w:rFonts w:hint="eastAsia"/>
        </w:rPr>
        <w:t xml:space="preserve">　</w:t>
      </w:r>
      <w:proofErr w:type="spellStart"/>
      <w:r w:rsidR="004F5ECA" w:rsidRPr="004F5ECA">
        <w:rPr>
          <w:rFonts w:hint="eastAsia"/>
        </w:rPr>
        <w:t>高齢化</w:t>
      </w:r>
      <w:r w:rsidR="000E41B9">
        <w:rPr>
          <w:rFonts w:hint="eastAsia"/>
          <w:lang w:eastAsia="ja-JP"/>
        </w:rPr>
        <w:t>トンネル</w:t>
      </w:r>
      <w:r w:rsidR="004F5ECA" w:rsidRPr="004F5ECA">
        <w:rPr>
          <w:rFonts w:hint="eastAsia"/>
        </w:rPr>
        <w:t>の割合</w:t>
      </w:r>
      <w:proofErr w:type="spellEnd"/>
    </w:p>
    <w:p w14:paraId="4C9A02B0" w14:textId="77777777" w:rsidR="00185A7C" w:rsidRDefault="00185A7C">
      <w:pPr>
        <w:widowControl/>
        <w:jc w:val="left"/>
        <w:rPr>
          <w:rFonts w:ascii="HG丸ｺﾞｼｯｸM-PRO" w:eastAsia="HG丸ｺﾞｼｯｸM-PRO" w:hAnsi="HG丸ｺﾞｼｯｸM-PRO"/>
          <w:b/>
          <w:bCs/>
          <w:sz w:val="22"/>
          <w:szCs w:val="22"/>
          <w:u w:val="single"/>
          <w:lang w:val="x-none" w:eastAsia="x-none"/>
        </w:rPr>
      </w:pPr>
      <w:r>
        <w:br w:type="page"/>
      </w:r>
    </w:p>
    <w:p w14:paraId="729AAF53" w14:textId="01AC5DE0" w:rsidR="00F72A77" w:rsidRDefault="00F72A77" w:rsidP="004F5ECA">
      <w:pPr>
        <w:pStyle w:val="4"/>
        <w:ind w:left="885"/>
        <w:rPr>
          <w:lang w:eastAsia="ja-JP"/>
        </w:rPr>
      </w:pPr>
      <w:proofErr w:type="spellStart"/>
      <w:r>
        <w:rPr>
          <w:rFonts w:hint="eastAsia"/>
        </w:rPr>
        <w:lastRenderedPageBreak/>
        <w:t>管理施設数</w:t>
      </w:r>
      <w:proofErr w:type="spellEnd"/>
    </w:p>
    <w:p w14:paraId="769C2E76" w14:textId="1A1DCA03" w:rsidR="00F72A77" w:rsidRPr="008617C0" w:rsidRDefault="00F72A77" w:rsidP="008617C0">
      <w:pPr>
        <w:ind w:leftChars="100" w:left="210" w:firstLineChars="100" w:firstLine="210"/>
        <w:rPr>
          <w:rFonts w:ascii="HG丸ｺﾞｼｯｸM-PRO" w:eastAsia="HG丸ｺﾞｼｯｸM-PRO"/>
        </w:rPr>
      </w:pPr>
      <w:r w:rsidRPr="008617C0">
        <w:rPr>
          <w:rFonts w:ascii="HG丸ｺﾞｼｯｸM-PRO" w:eastAsia="HG丸ｺﾞｼｯｸM-PRO"/>
        </w:rPr>
        <w:t>大阪府では、令和７年３月時点</w:t>
      </w:r>
      <w:r w:rsidR="00B8110E" w:rsidRPr="008617C0">
        <w:rPr>
          <w:rFonts w:ascii="HG丸ｺﾞｼｯｸM-PRO" w:eastAsia="HG丸ｺﾞｼｯｸM-PRO" w:hint="eastAsia"/>
        </w:rPr>
        <w:t>で4</w:t>
      </w:r>
      <w:r w:rsidR="001145BA" w:rsidRPr="008617C0">
        <w:rPr>
          <w:rFonts w:ascii="HG丸ｺﾞｼｯｸM-PRO" w:eastAsia="HG丸ｺﾞｼｯｸM-PRO" w:hint="eastAsia"/>
        </w:rPr>
        <w:t>3</w:t>
      </w:r>
      <w:r w:rsidR="00622829">
        <w:rPr>
          <w:rFonts w:ascii="HG丸ｺﾞｼｯｸM-PRO" w:eastAsia="HG丸ｺﾞｼｯｸM-PRO" w:hint="eastAsia"/>
        </w:rPr>
        <w:t>箇所</w:t>
      </w:r>
      <w:r w:rsidR="00B8110E" w:rsidRPr="008617C0">
        <w:rPr>
          <w:rFonts w:ascii="HG丸ｺﾞｼｯｸM-PRO" w:eastAsia="HG丸ｺﾞｼｯｸM-PRO" w:hint="eastAsia"/>
        </w:rPr>
        <w:t>、総延長</w:t>
      </w:r>
      <w:r w:rsidR="006533DA" w:rsidRPr="00E15052">
        <w:rPr>
          <w:rFonts w:ascii="HG丸ｺﾞｼｯｸM-PRO" w:eastAsia="HG丸ｺﾞｼｯｸM-PRO" w:hint="eastAsia"/>
        </w:rPr>
        <w:t>1</w:t>
      </w:r>
      <w:r w:rsidR="00622829" w:rsidRPr="00E15052">
        <w:rPr>
          <w:rFonts w:ascii="HG丸ｺﾞｼｯｸM-PRO" w:eastAsia="HG丸ｺﾞｼｯｸM-PRO" w:hint="eastAsia"/>
        </w:rPr>
        <w:t>6,430</w:t>
      </w:r>
      <w:r w:rsidR="00B8110E" w:rsidRPr="00E15052">
        <w:rPr>
          <w:rFonts w:ascii="HG丸ｺﾞｼｯｸM-PRO" w:eastAsia="HG丸ｺﾞｼｯｸM-PRO" w:hint="eastAsia"/>
        </w:rPr>
        <w:t>m</w:t>
      </w:r>
      <w:r w:rsidR="006533DA" w:rsidRPr="008617C0">
        <w:rPr>
          <w:rFonts w:ascii="HG丸ｺﾞｼｯｸM-PRO" w:eastAsia="HG丸ｺﾞｼｯｸM-PRO" w:hint="eastAsia"/>
        </w:rPr>
        <w:t>の</w:t>
      </w:r>
      <w:r w:rsidR="00B8110E" w:rsidRPr="008617C0">
        <w:rPr>
          <w:rFonts w:ascii="HG丸ｺﾞｼｯｸM-PRO" w:eastAsia="HG丸ｺﾞｼｯｸM-PRO" w:hint="eastAsia"/>
        </w:rPr>
        <w:t>トンネルを</w:t>
      </w:r>
      <w:r w:rsidRPr="008617C0">
        <w:rPr>
          <w:rFonts w:ascii="HG丸ｺﾞｼｯｸM-PRO" w:eastAsia="HG丸ｺﾞｼｯｸM-PRO"/>
        </w:rPr>
        <w:t>管理し</w:t>
      </w:r>
      <w:r w:rsidR="00B8110E" w:rsidRPr="008617C0">
        <w:rPr>
          <w:rFonts w:ascii="HG丸ｺﾞｼｯｸM-PRO" w:eastAsia="HG丸ｺﾞｼｯｸM-PRO" w:hint="eastAsia"/>
        </w:rPr>
        <w:t>ており、</w:t>
      </w:r>
      <w:r w:rsidRPr="008617C0">
        <w:rPr>
          <w:rFonts w:ascii="HG丸ｺﾞｼｯｸM-PRO" w:eastAsia="HG丸ｺﾞｼｯｸM-PRO" w:hint="eastAsia"/>
        </w:rPr>
        <w:t>管理</w:t>
      </w:r>
      <w:r w:rsidR="00B8110E" w:rsidRPr="008617C0">
        <w:rPr>
          <w:rFonts w:ascii="HG丸ｺﾞｼｯｸM-PRO" w:eastAsia="HG丸ｺﾞｼｯｸM-PRO" w:hint="eastAsia"/>
        </w:rPr>
        <w:t>トンネル</w:t>
      </w:r>
      <w:r w:rsidRPr="008617C0">
        <w:rPr>
          <w:rFonts w:ascii="HG丸ｺﾞｼｯｸM-PRO" w:eastAsia="HG丸ｺﾞｼｯｸM-PRO" w:hint="eastAsia"/>
        </w:rPr>
        <w:t>の多くが</w:t>
      </w:r>
      <w:r w:rsidRPr="008617C0">
        <w:rPr>
          <w:rFonts w:ascii="HG丸ｺﾞｼｯｸM-PRO" w:eastAsia="HG丸ｺﾞｼｯｸM-PRO"/>
        </w:rPr>
        <w:t>1970年（昭和45年）</w:t>
      </w:r>
      <w:r w:rsidR="00B8110E" w:rsidRPr="008617C0">
        <w:rPr>
          <w:rFonts w:ascii="HG丸ｺﾞｼｯｸM-PRO" w:eastAsia="HG丸ｺﾞｼｯｸM-PRO" w:hint="eastAsia"/>
        </w:rPr>
        <w:t>代以降に建設されている。</w:t>
      </w:r>
      <w:r w:rsidR="006533DA" w:rsidRPr="008617C0">
        <w:rPr>
          <w:rFonts w:ascii="HG丸ｺﾞｼｯｸM-PRO" w:eastAsia="HG丸ｺﾞｼｯｸM-PRO" w:hint="eastAsia"/>
        </w:rPr>
        <w:t>1979年以降は従来の矢板工法に代わり、NATM工法が主流となっている。</w:t>
      </w:r>
      <w:r w:rsidR="00E41B94" w:rsidRPr="00E41B94">
        <w:rPr>
          <w:rFonts w:ascii="HG丸ｺﾞｼｯｸM-PRO" w:eastAsia="HG丸ｺﾞｼｯｸM-PRO"/>
        </w:rPr>
        <w:t>全トンネルのうち、代替えルートの確保が困難となる、府県間を跨ぐトンネルも管理している。</w:t>
      </w:r>
      <w:r w:rsidR="006533DA" w:rsidRPr="008617C0">
        <w:rPr>
          <w:rFonts w:ascii="HG丸ｺﾞｼｯｸM-PRO" w:eastAsia="HG丸ｺﾞｼｯｸM-PRO" w:hint="eastAsia"/>
        </w:rPr>
        <w:t>また、1979年以前に施工された矢板工法（在来工法）のトンネルは10</w:t>
      </w:r>
      <w:r w:rsidR="004D1765" w:rsidRPr="008617C0">
        <w:rPr>
          <w:rFonts w:ascii="HG丸ｺﾞｼｯｸM-PRO" w:eastAsia="HG丸ｺﾞｼｯｸM-PRO" w:hint="eastAsia"/>
        </w:rPr>
        <w:t>箇所</w:t>
      </w:r>
      <w:r w:rsidR="006533DA" w:rsidRPr="008617C0">
        <w:rPr>
          <w:rFonts w:ascii="HG丸ｺﾞｼｯｸM-PRO" w:eastAsia="HG丸ｺﾞｼｯｸM-PRO" w:hint="eastAsia"/>
        </w:rPr>
        <w:t>あり、</w:t>
      </w:r>
      <w:r w:rsidR="006358E7">
        <w:rPr>
          <w:rFonts w:ascii="HG丸ｺﾞｼｯｸM-PRO" w:eastAsia="HG丸ｺﾞｼｯｸM-PRO" w:hint="eastAsia"/>
        </w:rPr>
        <w:t>矢板工法で施工されたトンネル</w:t>
      </w:r>
      <w:r w:rsidR="006533DA" w:rsidRPr="008617C0">
        <w:rPr>
          <w:rFonts w:ascii="HG丸ｺﾞｼｯｸM-PRO" w:eastAsia="HG丸ｺﾞｼｯｸM-PRO" w:hint="eastAsia"/>
        </w:rPr>
        <w:t>は</w:t>
      </w:r>
      <w:r w:rsidR="00ED035C">
        <w:rPr>
          <w:rFonts w:ascii="HG丸ｺﾞｼｯｸM-PRO" w:eastAsia="HG丸ｺﾞｼｯｸM-PRO" w:hint="eastAsia"/>
        </w:rPr>
        <w:t>、巻厚不足や背面空洞が確認され</w:t>
      </w:r>
      <w:r w:rsidR="003C1F46">
        <w:rPr>
          <w:rFonts w:ascii="HG丸ｺﾞｼｯｸM-PRO" w:eastAsia="HG丸ｺﾞｼｯｸM-PRO" w:hint="eastAsia"/>
        </w:rPr>
        <w:t>る</w:t>
      </w:r>
      <w:r w:rsidR="00ED035C">
        <w:rPr>
          <w:rFonts w:ascii="HG丸ｺﾞｼｯｸM-PRO" w:eastAsia="HG丸ｺﾞｼｯｸM-PRO" w:hint="eastAsia"/>
        </w:rPr>
        <w:t>場合、突発性の崩壊に至る可能性も考えられる。対策区分の判定においても、</w:t>
      </w:r>
      <w:r w:rsidR="00ED035C" w:rsidRPr="00ED035C">
        <w:rPr>
          <w:rFonts w:ascii="HG丸ｺﾞｼｯｸM-PRO" w:eastAsia="HG丸ｺﾞｼｯｸM-PRO"/>
        </w:rPr>
        <w:t>画一的な評価をとることが難しく、変状の発生状況や、発生規模、周辺の地形・地質条件等を勘案し、総合的に判断する必要がある</w:t>
      </w:r>
      <w:r w:rsidR="00ED035C">
        <w:rPr>
          <w:rFonts w:ascii="HG丸ｺﾞｼｯｸM-PRO" w:eastAsia="HG丸ｺﾞｼｯｸM-PRO" w:hint="eastAsia"/>
        </w:rPr>
        <w:t>ため</w:t>
      </w:r>
      <w:r w:rsidR="00093DCF">
        <w:rPr>
          <w:rFonts w:ascii="HG丸ｺﾞｼｯｸM-PRO" w:eastAsia="HG丸ｺﾞｼｯｸM-PRO" w:hint="eastAsia"/>
        </w:rPr>
        <w:t>、</w:t>
      </w:r>
      <w:r w:rsidR="006533DA" w:rsidRPr="008617C0">
        <w:rPr>
          <w:rFonts w:ascii="HG丸ｺﾞｼｯｸM-PRO" w:eastAsia="HG丸ｺﾞｼｯｸM-PRO" w:hint="eastAsia"/>
        </w:rPr>
        <w:t>維持管理が</w:t>
      </w:r>
      <w:r w:rsidR="00D23511">
        <w:rPr>
          <w:rFonts w:ascii="HG丸ｺﾞｼｯｸM-PRO" w:eastAsia="HG丸ｺﾞｼｯｸM-PRO" w:hint="eastAsia"/>
        </w:rPr>
        <w:t>困難である</w:t>
      </w:r>
      <w:r w:rsidR="003C1F46">
        <w:rPr>
          <w:rFonts w:ascii="HG丸ｺﾞｼｯｸM-PRO" w:eastAsia="HG丸ｺﾞｼｯｸM-PRO" w:hint="eastAsia"/>
        </w:rPr>
        <w:t>。これらのトンネルは、</w:t>
      </w:r>
      <w:r w:rsidR="006533DA" w:rsidRPr="008617C0">
        <w:rPr>
          <w:rFonts w:ascii="HG丸ｺﾞｼｯｸM-PRO" w:eastAsia="HG丸ｺﾞｼｯｸM-PRO" w:hint="eastAsia"/>
        </w:rPr>
        <w:t>施工</w:t>
      </w:r>
      <w:r w:rsidR="006358E7">
        <w:rPr>
          <w:rFonts w:ascii="HG丸ｺﾞｼｯｸM-PRO" w:eastAsia="HG丸ｺﾞｼｯｸM-PRO" w:hint="eastAsia"/>
        </w:rPr>
        <w:t>後</w:t>
      </w:r>
      <w:r w:rsidR="00625774" w:rsidRPr="008617C0">
        <w:rPr>
          <w:rFonts w:ascii="HG丸ｺﾞｼｯｸM-PRO" w:eastAsia="HG丸ｺﾞｼｯｸM-PRO" w:hint="eastAsia"/>
        </w:rPr>
        <w:t>4</w:t>
      </w:r>
      <w:r w:rsidR="006358E7">
        <w:rPr>
          <w:rFonts w:ascii="HG丸ｺﾞｼｯｸM-PRO" w:eastAsia="HG丸ｺﾞｼｯｸM-PRO" w:hint="eastAsia"/>
        </w:rPr>
        <w:t>5</w:t>
      </w:r>
      <w:r w:rsidR="006533DA" w:rsidRPr="008617C0">
        <w:rPr>
          <w:rFonts w:ascii="HG丸ｺﾞｼｯｸM-PRO" w:eastAsia="HG丸ｺﾞｼｯｸM-PRO" w:hint="eastAsia"/>
        </w:rPr>
        <w:t>年以上が経過し</w:t>
      </w:r>
      <w:r w:rsidR="006358E7">
        <w:rPr>
          <w:rFonts w:ascii="HG丸ｺﾞｼｯｸM-PRO" w:eastAsia="HG丸ｺﾞｼｯｸM-PRO" w:hint="eastAsia"/>
        </w:rPr>
        <w:t>ており</w:t>
      </w:r>
      <w:r w:rsidR="006533DA" w:rsidRPr="008617C0">
        <w:rPr>
          <w:rFonts w:ascii="HG丸ｺﾞｼｯｸM-PRO" w:eastAsia="HG丸ｺﾞｼｯｸM-PRO" w:hint="eastAsia"/>
        </w:rPr>
        <w:t>、老朽化が懸念されている</w:t>
      </w:r>
      <w:r w:rsidR="00E15052">
        <w:rPr>
          <w:rFonts w:ascii="HG丸ｺﾞｼｯｸM-PRO" w:eastAsia="HG丸ｺﾞｼｯｸM-PRO" w:hint="eastAsia"/>
        </w:rPr>
        <w:t>（</w:t>
      </w:r>
      <w:r w:rsidR="00E15052" w:rsidRPr="002628DB">
        <w:rPr>
          <w:rFonts w:ascii="HG丸ｺﾞｼｯｸM-PRO" w:eastAsia="HG丸ｺﾞｼｯｸM-PRO" w:hAnsi="HG丸ｺﾞｼｯｸM-PRO"/>
        </w:rPr>
        <w:fldChar w:fldCharType="begin"/>
      </w:r>
      <w:r w:rsidR="00E15052" w:rsidRPr="002628DB">
        <w:rPr>
          <w:rFonts w:ascii="HG丸ｺﾞｼｯｸM-PRO" w:eastAsia="HG丸ｺﾞｼｯｸM-PRO" w:hAnsi="HG丸ｺﾞｼｯｸM-PRO"/>
        </w:rPr>
        <w:instrText xml:space="preserve"> </w:instrText>
      </w:r>
      <w:r w:rsidR="00E15052" w:rsidRPr="002628DB">
        <w:rPr>
          <w:rFonts w:ascii="HG丸ｺﾞｼｯｸM-PRO" w:eastAsia="HG丸ｺﾞｼｯｸM-PRO" w:hAnsi="HG丸ｺﾞｼｯｸM-PRO" w:hint="eastAsia"/>
        </w:rPr>
        <w:instrText>REF _Ref175673087 \h</w:instrText>
      </w:r>
      <w:r w:rsidR="00E15052" w:rsidRPr="002628DB">
        <w:rPr>
          <w:rFonts w:ascii="HG丸ｺﾞｼｯｸM-PRO" w:eastAsia="HG丸ｺﾞｼｯｸM-PRO" w:hAnsi="HG丸ｺﾞｼｯｸM-PRO"/>
        </w:rPr>
        <w:instrText xml:space="preserve">  \* MERGEFORMAT </w:instrText>
      </w:r>
      <w:r w:rsidR="00E15052" w:rsidRPr="002628DB">
        <w:rPr>
          <w:rFonts w:ascii="HG丸ｺﾞｼｯｸM-PRO" w:eastAsia="HG丸ｺﾞｼｯｸM-PRO" w:hAnsi="HG丸ｺﾞｼｯｸM-PRO"/>
        </w:rPr>
      </w:r>
      <w:r w:rsidR="00E15052" w:rsidRPr="002628DB">
        <w:rPr>
          <w:rFonts w:ascii="HG丸ｺﾞｼｯｸM-PRO" w:eastAsia="HG丸ｺﾞｼｯｸM-PRO" w:hAnsi="HG丸ｺﾞｼｯｸM-PRO"/>
        </w:rPr>
        <w:fldChar w:fldCharType="separate"/>
      </w:r>
      <w:r w:rsidR="00E350BB" w:rsidRPr="00E350BB">
        <w:rPr>
          <w:rFonts w:ascii="HG丸ｺﾞｼｯｸM-PRO" w:eastAsia="HG丸ｺﾞｼｯｸM-PRO" w:hAnsi="HG丸ｺﾞｼｯｸM-PRO"/>
        </w:rPr>
        <w:t xml:space="preserve">図 </w:t>
      </w:r>
      <w:r w:rsidR="00E350BB" w:rsidRPr="00E350BB">
        <w:rPr>
          <w:rFonts w:ascii="HG丸ｺﾞｼｯｸM-PRO" w:eastAsia="HG丸ｺﾞｼｯｸM-PRO" w:hAnsi="HG丸ｺﾞｼｯｸM-PRO"/>
          <w:noProof/>
        </w:rPr>
        <w:t>3</w:t>
      </w:r>
      <w:r w:rsidR="00E350BB" w:rsidRPr="00E350BB">
        <w:rPr>
          <w:rFonts w:ascii="HG丸ｺﾞｼｯｸM-PRO" w:eastAsia="HG丸ｺﾞｼｯｸM-PRO" w:hAnsi="HG丸ｺﾞｼｯｸM-PRO" w:hint="eastAsia"/>
          <w:noProof/>
        </w:rPr>
        <w:t>.2</w:t>
      </w:r>
      <w:r w:rsidR="00E350BB" w:rsidRPr="00E350BB">
        <w:rPr>
          <w:rFonts w:ascii="HG丸ｺﾞｼｯｸM-PRO" w:eastAsia="HG丸ｺﾞｼｯｸM-PRO" w:hAnsi="HG丸ｺﾞｼｯｸM-PRO"/>
          <w:noProof/>
        </w:rPr>
        <w:noBreakHyphen/>
        <w:t>1</w:t>
      </w:r>
      <w:r w:rsidR="00E15052" w:rsidRPr="002628DB">
        <w:rPr>
          <w:rFonts w:ascii="HG丸ｺﾞｼｯｸM-PRO" w:eastAsia="HG丸ｺﾞｼｯｸM-PRO" w:hAnsi="HG丸ｺﾞｼｯｸM-PRO"/>
        </w:rPr>
        <w:fldChar w:fldCharType="end"/>
      </w:r>
      <w:r w:rsidR="00E15052">
        <w:rPr>
          <w:rFonts w:ascii="HG丸ｺﾞｼｯｸM-PRO" w:eastAsia="HG丸ｺﾞｼｯｸM-PRO" w:hint="eastAsia"/>
        </w:rPr>
        <w:t>）</w:t>
      </w:r>
      <w:r w:rsidR="006533DA" w:rsidRPr="008617C0">
        <w:rPr>
          <w:rFonts w:ascii="HG丸ｺﾞｼｯｸM-PRO" w:eastAsia="HG丸ｺﾞｼｯｸM-PRO" w:hint="eastAsia"/>
        </w:rPr>
        <w:t>。</w:t>
      </w:r>
    </w:p>
    <w:p w14:paraId="60AF637F" w14:textId="77777777" w:rsidR="00F72A77" w:rsidRPr="00A519DC" w:rsidRDefault="00F72A77" w:rsidP="00F72A77">
      <w:pPr>
        <w:pStyle w:val="affb"/>
        <w:ind w:left="105" w:firstLine="210"/>
      </w:pPr>
    </w:p>
    <w:p w14:paraId="22994893" w14:textId="499B7A41" w:rsidR="00CD4D42" w:rsidRDefault="00006986" w:rsidP="00F72A77">
      <w:pPr>
        <w:pStyle w:val="affb"/>
        <w:ind w:left="105" w:firstLineChars="0" w:firstLine="0"/>
        <w:jc w:val="center"/>
      </w:pPr>
      <w:r w:rsidRPr="00006986">
        <w:rPr>
          <w:noProof/>
        </w:rPr>
        <w:drawing>
          <wp:inline distT="0" distB="0" distL="0" distR="0" wp14:anchorId="7F918AC8" wp14:editId="7A988E64">
            <wp:extent cx="5553075" cy="2438400"/>
            <wp:effectExtent l="0" t="0" r="9525" b="0"/>
            <wp:docPr id="122151918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53075" cy="2438400"/>
                    </a:xfrm>
                    <a:prstGeom prst="rect">
                      <a:avLst/>
                    </a:prstGeom>
                    <a:noFill/>
                    <a:ln>
                      <a:noFill/>
                    </a:ln>
                  </pic:spPr>
                </pic:pic>
              </a:graphicData>
            </a:graphic>
          </wp:inline>
        </w:drawing>
      </w:r>
    </w:p>
    <w:p w14:paraId="73D6420B" w14:textId="5E9E6AC0" w:rsidR="00F72A77" w:rsidRPr="00036952" w:rsidRDefault="00A71B8F" w:rsidP="00252CCC">
      <w:pPr>
        <w:pStyle w:val="af0"/>
        <w:spacing w:beforeLines="20" w:before="72"/>
      </w:pPr>
      <w:bookmarkStart w:id="4" w:name="_Ref175673107"/>
      <w:r>
        <w:t xml:space="preserve">図 </w:t>
      </w:r>
      <w:r w:rsidR="007D1D90">
        <w:fldChar w:fldCharType="begin"/>
      </w:r>
      <w:r w:rsidR="007D1D90">
        <w:instrText xml:space="preserve"> STYLEREF 1 \s </w:instrText>
      </w:r>
      <w:r w:rsidR="007D1D90">
        <w:fldChar w:fldCharType="separate"/>
      </w:r>
      <w:r w:rsidR="00E350BB">
        <w:rPr>
          <w:noProof/>
        </w:rPr>
        <w:t>3</w:t>
      </w:r>
      <w:r w:rsidR="007D1D90">
        <w:rPr>
          <w:noProof/>
        </w:rPr>
        <w:fldChar w:fldCharType="end"/>
      </w:r>
      <w:r w:rsidR="001145BA">
        <w:rPr>
          <w:rFonts w:hint="eastAsia"/>
          <w:lang w:eastAsia="ja-JP"/>
        </w:rPr>
        <w:t>.2</w:t>
      </w:r>
      <w:r>
        <w:noBreakHyphen/>
      </w:r>
      <w:r w:rsidR="007D1D90">
        <w:fldChar w:fldCharType="begin"/>
      </w:r>
      <w:r w:rsidR="007D1D90">
        <w:instrText xml:space="preserve"> SEQ 図 \* ARABIC \s 1 </w:instrText>
      </w:r>
      <w:r w:rsidR="007D1D90">
        <w:fldChar w:fldCharType="separate"/>
      </w:r>
      <w:r w:rsidR="00E350BB">
        <w:rPr>
          <w:noProof/>
        </w:rPr>
        <w:t>2</w:t>
      </w:r>
      <w:r w:rsidR="007D1D90">
        <w:rPr>
          <w:noProof/>
        </w:rPr>
        <w:fldChar w:fldCharType="end"/>
      </w:r>
      <w:bookmarkEnd w:id="4"/>
      <w:r w:rsidRPr="00285427">
        <w:rPr>
          <w:rFonts w:hint="eastAsia"/>
        </w:rPr>
        <w:t xml:space="preserve">　</w:t>
      </w:r>
      <w:r w:rsidR="00375DDE">
        <w:rPr>
          <w:rFonts w:hint="eastAsia"/>
          <w:lang w:eastAsia="ja-JP"/>
        </w:rPr>
        <w:t>大阪府管理</w:t>
      </w:r>
      <w:r w:rsidR="00B8110E">
        <w:rPr>
          <w:rFonts w:hint="eastAsia"/>
          <w:lang w:eastAsia="ja-JP"/>
        </w:rPr>
        <w:t>トンネル延長の推移</w:t>
      </w:r>
    </w:p>
    <w:p w14:paraId="7DB08479" w14:textId="77777777" w:rsidR="00F72A77" w:rsidRPr="00130789" w:rsidRDefault="00F72A77" w:rsidP="00F72A77">
      <w:pPr>
        <w:pStyle w:val="affb"/>
        <w:ind w:leftChars="100" w:left="210" w:firstLine="210"/>
      </w:pPr>
    </w:p>
    <w:p w14:paraId="120EDBD7" w14:textId="4BA952C3" w:rsidR="00006986" w:rsidRDefault="00006986" w:rsidP="00F72A77">
      <w:pPr>
        <w:pStyle w:val="55"/>
        <w:ind w:leftChars="0" w:left="0" w:firstLineChars="0" w:firstLine="0"/>
        <w:jc w:val="center"/>
      </w:pPr>
      <w:r w:rsidRPr="00006986">
        <w:rPr>
          <w:rFonts w:hint="eastAsia"/>
          <w:noProof/>
        </w:rPr>
        <w:drawing>
          <wp:inline distT="0" distB="0" distL="0" distR="0" wp14:anchorId="0A666DD1" wp14:editId="39ED191B">
            <wp:extent cx="3656769" cy="2052000"/>
            <wp:effectExtent l="0" t="0" r="1270" b="5715"/>
            <wp:docPr id="535708273"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0395" t="9589" r="2911" b="10274"/>
                    <a:stretch/>
                  </pic:blipFill>
                  <pic:spPr bwMode="auto">
                    <a:xfrm>
                      <a:off x="0" y="0"/>
                      <a:ext cx="3656769" cy="2052000"/>
                    </a:xfrm>
                    <a:prstGeom prst="rect">
                      <a:avLst/>
                    </a:prstGeom>
                    <a:noFill/>
                    <a:ln>
                      <a:noFill/>
                    </a:ln>
                    <a:extLst>
                      <a:ext uri="{53640926-AAD7-44D8-BBD7-CCE9431645EC}">
                        <a14:shadowObscured xmlns:a14="http://schemas.microsoft.com/office/drawing/2010/main"/>
                      </a:ext>
                    </a:extLst>
                  </pic:spPr>
                </pic:pic>
              </a:graphicData>
            </a:graphic>
          </wp:inline>
        </w:drawing>
      </w:r>
    </w:p>
    <w:p w14:paraId="0F12D052" w14:textId="3372EC6E" w:rsidR="00F72A77" w:rsidRDefault="00A71B8F" w:rsidP="00252CCC">
      <w:pPr>
        <w:pStyle w:val="af0"/>
        <w:spacing w:beforeLines="20" w:before="72"/>
        <w:rPr>
          <w:rFonts w:ascii="ＭＳ Ｐゴシック" w:eastAsia="ＭＳ Ｐゴシック" w:hAnsi="ＭＳ Ｐゴシック"/>
        </w:rPr>
      </w:pPr>
      <w:bookmarkStart w:id="5" w:name="_Ref175673120"/>
      <w:bookmarkStart w:id="6" w:name="_Ref175650178"/>
      <w:r>
        <w:t xml:space="preserve">図 </w:t>
      </w:r>
      <w:r w:rsidR="007D1D90">
        <w:fldChar w:fldCharType="begin"/>
      </w:r>
      <w:r w:rsidR="007D1D90">
        <w:instrText xml:space="preserve"> STYLEREF 1 \s </w:instrText>
      </w:r>
      <w:r w:rsidR="007D1D90">
        <w:fldChar w:fldCharType="separate"/>
      </w:r>
      <w:r w:rsidR="00E350BB">
        <w:rPr>
          <w:noProof/>
        </w:rPr>
        <w:t>3</w:t>
      </w:r>
      <w:r w:rsidR="007D1D90">
        <w:rPr>
          <w:noProof/>
        </w:rPr>
        <w:fldChar w:fldCharType="end"/>
      </w:r>
      <w:r w:rsidR="001145BA">
        <w:rPr>
          <w:rFonts w:hint="eastAsia"/>
          <w:lang w:eastAsia="ja-JP"/>
        </w:rPr>
        <w:t>.2</w:t>
      </w:r>
      <w:r>
        <w:noBreakHyphen/>
      </w:r>
      <w:r w:rsidR="007D1D90">
        <w:fldChar w:fldCharType="begin"/>
      </w:r>
      <w:r w:rsidR="007D1D90">
        <w:instrText xml:space="preserve"> SEQ 図 \* ARABIC \s 1 </w:instrText>
      </w:r>
      <w:r w:rsidR="007D1D90">
        <w:fldChar w:fldCharType="separate"/>
      </w:r>
      <w:r w:rsidR="00E350BB">
        <w:rPr>
          <w:noProof/>
        </w:rPr>
        <w:t>3</w:t>
      </w:r>
      <w:r w:rsidR="007D1D90">
        <w:rPr>
          <w:noProof/>
        </w:rPr>
        <w:fldChar w:fldCharType="end"/>
      </w:r>
      <w:bookmarkEnd w:id="5"/>
      <w:r w:rsidRPr="00285427">
        <w:rPr>
          <w:rFonts w:hint="eastAsia"/>
        </w:rPr>
        <w:t xml:space="preserve">　</w:t>
      </w:r>
      <w:bookmarkEnd w:id="6"/>
      <w:proofErr w:type="spellStart"/>
      <w:r w:rsidR="00F72A77" w:rsidRPr="00036952">
        <w:rPr>
          <w:rFonts w:hint="eastAsia"/>
        </w:rPr>
        <w:t>大阪府管理</w:t>
      </w:r>
      <w:r w:rsidR="00375DDE">
        <w:rPr>
          <w:rFonts w:hint="eastAsia"/>
          <w:lang w:eastAsia="ja-JP"/>
        </w:rPr>
        <w:t>トンネル</w:t>
      </w:r>
      <w:r w:rsidR="00F72A77" w:rsidRPr="00036952">
        <w:rPr>
          <w:rFonts w:hint="eastAsia"/>
        </w:rPr>
        <w:t>の</w:t>
      </w:r>
      <w:r w:rsidR="00A24C6D">
        <w:rPr>
          <w:rFonts w:hint="eastAsia"/>
          <w:lang w:eastAsia="ja-JP"/>
        </w:rPr>
        <w:t>施工法</w:t>
      </w:r>
      <w:r w:rsidR="006533DA">
        <w:rPr>
          <w:rFonts w:hint="eastAsia"/>
          <w:lang w:eastAsia="ja-JP"/>
        </w:rPr>
        <w:t>別の割合</w:t>
      </w:r>
      <w:proofErr w:type="spellEnd"/>
    </w:p>
    <w:p w14:paraId="19DAD374" w14:textId="77777777" w:rsidR="00B65A82" w:rsidRPr="00B65A82" w:rsidRDefault="00B65A82" w:rsidP="00B65A82">
      <w:pPr>
        <w:rPr>
          <w:lang w:val="x-none"/>
        </w:rPr>
      </w:pPr>
    </w:p>
    <w:p w14:paraId="2A3833CA" w14:textId="77777777" w:rsidR="001F0872" w:rsidRDefault="001F0872">
      <w:pPr>
        <w:widowControl/>
        <w:jc w:val="left"/>
        <w:rPr>
          <w:rFonts w:ascii="HG丸ｺﾞｼｯｸM-PRO" w:eastAsia="HG丸ｺﾞｼｯｸM-PRO" w:hAnsi="HG丸ｺﾞｼｯｸM-PRO"/>
          <w:b/>
          <w:bCs/>
          <w:sz w:val="22"/>
          <w:szCs w:val="22"/>
          <w:u w:val="single"/>
          <w:lang w:val="x-none" w:eastAsia="x-none"/>
        </w:rPr>
      </w:pPr>
      <w:r>
        <w:br w:type="page"/>
      </w:r>
    </w:p>
    <w:p w14:paraId="5FCE9368" w14:textId="5DDE0A26" w:rsidR="00F72A77" w:rsidRDefault="00F72A77" w:rsidP="004F5ECA">
      <w:pPr>
        <w:pStyle w:val="4"/>
        <w:ind w:left="885"/>
        <w:rPr>
          <w:lang w:eastAsia="ja-JP"/>
        </w:rPr>
      </w:pPr>
      <w:proofErr w:type="spellStart"/>
      <w:r>
        <w:rPr>
          <w:rFonts w:hint="eastAsia"/>
        </w:rPr>
        <w:lastRenderedPageBreak/>
        <w:t>健全性の判定区分の割合</w:t>
      </w:r>
      <w:proofErr w:type="spellEnd"/>
    </w:p>
    <w:p w14:paraId="12F9F0C6" w14:textId="6F1FFE50" w:rsidR="00F72A77" w:rsidRPr="008617C0" w:rsidRDefault="00F72A77" w:rsidP="008617C0">
      <w:pPr>
        <w:ind w:leftChars="100" w:left="210" w:firstLineChars="100" w:firstLine="210"/>
        <w:rPr>
          <w:rFonts w:ascii="HG丸ｺﾞｼｯｸM-PRO" w:eastAsia="HG丸ｺﾞｼｯｸM-PRO"/>
        </w:rPr>
      </w:pPr>
      <w:r w:rsidRPr="008617C0">
        <w:rPr>
          <w:rFonts w:ascii="HG丸ｺﾞｼｯｸM-PRO" w:eastAsia="HG丸ｺﾞｼｯｸM-PRO"/>
        </w:rPr>
        <w:t>大阪府では</w:t>
      </w:r>
      <w:r w:rsidRPr="008617C0">
        <w:rPr>
          <w:rFonts w:ascii="HG丸ｺﾞｼｯｸM-PRO" w:eastAsia="HG丸ｺﾞｼｯｸM-PRO" w:hint="eastAsia"/>
        </w:rPr>
        <w:t>これまで</w:t>
      </w:r>
      <w:r w:rsidRPr="008617C0">
        <w:rPr>
          <w:rFonts w:ascii="HG丸ｺﾞｼｯｸM-PRO" w:eastAsia="HG丸ｺﾞｼｯｸM-PRO"/>
        </w:rPr>
        <w:t>、全管理</w:t>
      </w:r>
      <w:r w:rsidR="006533DA" w:rsidRPr="008617C0">
        <w:rPr>
          <w:rFonts w:ascii="HG丸ｺﾞｼｯｸM-PRO" w:eastAsia="HG丸ｺﾞｼｯｸM-PRO" w:hint="eastAsia"/>
        </w:rPr>
        <w:t>トンネル</w:t>
      </w:r>
      <w:r w:rsidRPr="008617C0">
        <w:rPr>
          <w:rFonts w:ascii="HG丸ｺﾞｼｯｸM-PRO" w:eastAsia="HG丸ｺﾞｼｯｸM-PRO"/>
        </w:rPr>
        <w:t>を対象</w:t>
      </w:r>
      <w:r w:rsidRPr="008617C0">
        <w:rPr>
          <w:rFonts w:ascii="HG丸ｺﾞｼｯｸM-PRO" w:eastAsia="HG丸ｺﾞｼｯｸM-PRO" w:hint="eastAsia"/>
        </w:rPr>
        <w:t>として、</w:t>
      </w:r>
      <w:r w:rsidRPr="008617C0">
        <w:rPr>
          <w:rFonts w:ascii="HG丸ｺﾞｼｯｸM-PRO" w:eastAsia="HG丸ｺﾞｼｯｸM-PRO"/>
        </w:rPr>
        <w:t>５年に１回の近接目視による定期点検を実施し</w:t>
      </w:r>
      <w:r w:rsidR="009107A8" w:rsidRPr="008617C0">
        <w:rPr>
          <w:rFonts w:ascii="HG丸ｺﾞｼｯｸM-PRO" w:eastAsia="HG丸ｺﾞｼｯｸM-PRO" w:hint="eastAsia"/>
        </w:rPr>
        <w:t>ている</w:t>
      </w:r>
      <w:r w:rsidRPr="008617C0">
        <w:rPr>
          <w:rFonts w:ascii="HG丸ｺﾞｼｯｸM-PRO" w:eastAsia="HG丸ｺﾞｼｯｸM-PRO"/>
        </w:rPr>
        <w:t>。また、点検・診断の結果として、</w:t>
      </w:r>
      <w:r w:rsidR="00BF36C5" w:rsidRPr="008617C0">
        <w:rPr>
          <w:rFonts w:ascii="HG丸ｺﾞｼｯｸM-PRO" w:eastAsia="HG丸ｺﾞｼｯｸM-PRO" w:hint="eastAsia"/>
        </w:rPr>
        <w:t>トンネル</w:t>
      </w:r>
      <w:r w:rsidRPr="008617C0">
        <w:rPr>
          <w:rFonts w:ascii="HG丸ｺﾞｼｯｸM-PRO" w:eastAsia="HG丸ｺﾞｼｯｸM-PRO"/>
        </w:rPr>
        <w:t>の健全性を</w:t>
      </w:r>
      <w:r w:rsidRPr="008617C0">
        <w:rPr>
          <w:rFonts w:ascii="HG丸ｺﾞｼｯｸM-PRO" w:eastAsia="HG丸ｺﾞｼｯｸM-PRO"/>
        </w:rPr>
        <w:fldChar w:fldCharType="begin"/>
      </w:r>
      <w:r w:rsidRPr="008617C0">
        <w:rPr>
          <w:rFonts w:ascii="HG丸ｺﾞｼｯｸM-PRO" w:eastAsia="HG丸ｺﾞｼｯｸM-PRO"/>
        </w:rPr>
        <w:instrText xml:space="preserve"> REF _Ref172820310 \h </w:instrText>
      </w:r>
      <w:r w:rsidR="00036952" w:rsidRPr="008617C0">
        <w:rPr>
          <w:rFonts w:ascii="HG丸ｺﾞｼｯｸM-PRO" w:eastAsia="HG丸ｺﾞｼｯｸM-PRO"/>
        </w:rPr>
        <w:instrText xml:space="preserve"> \* MERGEFORMAT </w:instrText>
      </w:r>
      <w:r w:rsidRPr="008617C0">
        <w:rPr>
          <w:rFonts w:ascii="HG丸ｺﾞｼｯｸM-PRO" w:eastAsia="HG丸ｺﾞｼｯｸM-PRO"/>
        </w:rPr>
      </w:r>
      <w:r w:rsidRPr="008617C0">
        <w:rPr>
          <w:rFonts w:ascii="HG丸ｺﾞｼｯｸM-PRO" w:eastAsia="HG丸ｺﾞｼｯｸM-PRO"/>
        </w:rPr>
        <w:fldChar w:fldCharType="separate"/>
      </w:r>
      <w:r w:rsidR="00E350BB" w:rsidRPr="00E350BB">
        <w:rPr>
          <w:rFonts w:ascii="HG丸ｺﾞｼｯｸM-PRO" w:eastAsia="HG丸ｺﾞｼｯｸM-PRO" w:hint="eastAsia"/>
        </w:rPr>
        <w:t xml:space="preserve">表 </w:t>
      </w:r>
      <w:r w:rsidR="00E350BB" w:rsidRPr="00E350BB">
        <w:rPr>
          <w:rFonts w:ascii="HG丸ｺﾞｼｯｸM-PRO" w:eastAsia="HG丸ｺﾞｼｯｸM-PRO"/>
        </w:rPr>
        <w:t>3</w:t>
      </w:r>
      <w:r w:rsidR="00E350BB" w:rsidRPr="00E350BB">
        <w:rPr>
          <w:rFonts w:ascii="HG丸ｺﾞｼｯｸM-PRO" w:eastAsia="HG丸ｺﾞｼｯｸM-PRO" w:hint="eastAsia"/>
        </w:rPr>
        <w:t>.2</w:t>
      </w:r>
      <w:r w:rsidR="00E350BB" w:rsidRPr="00E350BB">
        <w:rPr>
          <w:rFonts w:ascii="HG丸ｺﾞｼｯｸM-PRO" w:eastAsia="HG丸ｺﾞｼｯｸM-PRO"/>
        </w:rPr>
        <w:noBreakHyphen/>
        <w:t>1</w:t>
      </w:r>
      <w:r w:rsidRPr="008617C0">
        <w:rPr>
          <w:rFonts w:ascii="HG丸ｺﾞｼｯｸM-PRO" w:eastAsia="HG丸ｺﾞｼｯｸM-PRO"/>
        </w:rPr>
        <w:fldChar w:fldCharType="end"/>
      </w:r>
      <w:r w:rsidRPr="008617C0">
        <w:rPr>
          <w:rFonts w:ascii="HG丸ｺﾞｼｯｸM-PRO" w:eastAsia="HG丸ｺﾞｼｯｸM-PRO"/>
        </w:rPr>
        <w:t>に示す区分に分類してい</w:t>
      </w:r>
      <w:r w:rsidR="009107A8" w:rsidRPr="008617C0">
        <w:rPr>
          <w:rFonts w:ascii="HG丸ｺﾞｼｯｸM-PRO" w:eastAsia="HG丸ｺﾞｼｯｸM-PRO" w:hint="eastAsia"/>
        </w:rPr>
        <w:t>る</w:t>
      </w:r>
      <w:r w:rsidRPr="008617C0">
        <w:rPr>
          <w:rFonts w:ascii="HG丸ｺﾞｼｯｸM-PRO" w:eastAsia="HG丸ｺﾞｼｯｸM-PRO"/>
        </w:rPr>
        <w:t>。平成26年度から令和</w:t>
      </w:r>
      <w:r w:rsidRPr="008617C0">
        <w:rPr>
          <w:rFonts w:ascii="HG丸ｺﾞｼｯｸM-PRO" w:eastAsia="HG丸ｺﾞｼｯｸM-PRO" w:hint="eastAsia"/>
        </w:rPr>
        <w:t>５</w:t>
      </w:r>
      <w:r w:rsidRPr="008617C0">
        <w:rPr>
          <w:rFonts w:ascii="HG丸ｺﾞｼｯｸM-PRO" w:eastAsia="HG丸ｺﾞｼｯｸM-PRO"/>
        </w:rPr>
        <w:t>年度までに定期点検を実施した</w:t>
      </w:r>
      <w:r w:rsidR="004D1765" w:rsidRPr="008617C0">
        <w:rPr>
          <w:rFonts w:ascii="HG丸ｺﾞｼｯｸM-PRO" w:eastAsia="HG丸ｺﾞｼｯｸM-PRO" w:hint="eastAsia"/>
        </w:rPr>
        <w:t>トンネル</w:t>
      </w:r>
      <w:r w:rsidRPr="008617C0">
        <w:rPr>
          <w:rFonts w:ascii="HG丸ｺﾞｼｯｸM-PRO" w:eastAsia="HG丸ｺﾞｼｯｸM-PRO"/>
        </w:rPr>
        <w:t>の</w:t>
      </w:r>
      <w:r w:rsidR="00A645BB">
        <w:rPr>
          <w:rFonts w:ascii="HG丸ｺﾞｼｯｸM-PRO" w:eastAsia="HG丸ｺﾞｼｯｸM-PRO" w:hint="eastAsia"/>
        </w:rPr>
        <w:t>健全性の</w:t>
      </w:r>
      <w:r w:rsidRPr="008617C0">
        <w:rPr>
          <w:rFonts w:ascii="HG丸ｺﾞｼｯｸM-PRO" w:eastAsia="HG丸ｺﾞｼｯｸM-PRO"/>
        </w:rPr>
        <w:t>診断結果</w:t>
      </w:r>
      <w:r w:rsidRPr="008617C0">
        <w:rPr>
          <w:rFonts w:ascii="HG丸ｺﾞｼｯｸM-PRO" w:eastAsia="HG丸ｺﾞｼｯｸM-PRO" w:hint="eastAsia"/>
        </w:rPr>
        <w:t>は、</w:t>
      </w:r>
      <w:r w:rsidR="00BF327D" w:rsidRPr="008617C0">
        <w:rPr>
          <w:rFonts w:ascii="HG丸ｺﾞｼｯｸM-PRO" w:eastAsia="HG丸ｺﾞｼｯｸM-PRO"/>
        </w:rPr>
        <w:fldChar w:fldCharType="begin"/>
      </w:r>
      <w:r w:rsidR="00BF327D" w:rsidRPr="008617C0">
        <w:rPr>
          <w:rFonts w:ascii="HG丸ｺﾞｼｯｸM-PRO" w:eastAsia="HG丸ｺﾞｼｯｸM-PRO"/>
        </w:rPr>
        <w:instrText xml:space="preserve"> </w:instrText>
      </w:r>
      <w:r w:rsidR="00BF327D" w:rsidRPr="008617C0">
        <w:rPr>
          <w:rFonts w:ascii="HG丸ｺﾞｼｯｸM-PRO" w:eastAsia="HG丸ｺﾞｼｯｸM-PRO" w:hint="eastAsia"/>
        </w:rPr>
        <w:instrText>REF _Ref175673147 \h</w:instrText>
      </w:r>
      <w:r w:rsidR="00BF327D" w:rsidRPr="008617C0">
        <w:rPr>
          <w:rFonts w:ascii="HG丸ｺﾞｼｯｸM-PRO" w:eastAsia="HG丸ｺﾞｼｯｸM-PRO"/>
        </w:rPr>
        <w:instrText xml:space="preserve">  \* MERGEFORMAT </w:instrText>
      </w:r>
      <w:r w:rsidR="00BF327D" w:rsidRPr="008617C0">
        <w:rPr>
          <w:rFonts w:ascii="HG丸ｺﾞｼｯｸM-PRO" w:eastAsia="HG丸ｺﾞｼｯｸM-PRO"/>
        </w:rPr>
      </w:r>
      <w:r w:rsidR="00BF327D" w:rsidRPr="008617C0">
        <w:rPr>
          <w:rFonts w:ascii="HG丸ｺﾞｼｯｸM-PRO" w:eastAsia="HG丸ｺﾞｼｯｸM-PRO"/>
        </w:rPr>
        <w:fldChar w:fldCharType="separate"/>
      </w:r>
      <w:r w:rsidR="00E350BB" w:rsidRPr="00E350BB">
        <w:rPr>
          <w:rFonts w:ascii="HG丸ｺﾞｼｯｸM-PRO" w:eastAsia="HG丸ｺﾞｼｯｸM-PRO"/>
        </w:rPr>
        <w:t>図 3</w:t>
      </w:r>
      <w:r w:rsidR="00E350BB" w:rsidRPr="00E350BB">
        <w:rPr>
          <w:rFonts w:ascii="HG丸ｺﾞｼｯｸM-PRO" w:eastAsia="HG丸ｺﾞｼｯｸM-PRO" w:hint="eastAsia"/>
        </w:rPr>
        <w:t>.2</w:t>
      </w:r>
      <w:r w:rsidR="00E350BB" w:rsidRPr="00E350BB">
        <w:rPr>
          <w:rFonts w:ascii="HG丸ｺﾞｼｯｸM-PRO" w:eastAsia="HG丸ｺﾞｼｯｸM-PRO"/>
        </w:rPr>
        <w:noBreakHyphen/>
        <w:t>4</w:t>
      </w:r>
      <w:r w:rsidR="00BF327D" w:rsidRPr="008617C0">
        <w:rPr>
          <w:rFonts w:ascii="HG丸ｺﾞｼｯｸM-PRO" w:eastAsia="HG丸ｺﾞｼｯｸM-PRO"/>
        </w:rPr>
        <w:fldChar w:fldCharType="end"/>
      </w:r>
      <w:r w:rsidRPr="008617C0">
        <w:rPr>
          <w:rFonts w:ascii="HG丸ｺﾞｼｯｸM-PRO" w:eastAsia="HG丸ｺﾞｼｯｸM-PRO"/>
        </w:rPr>
        <w:t>に示すとおり、点検２巡目では健全性</w:t>
      </w:r>
      <w:r w:rsidRPr="008617C0">
        <w:rPr>
          <w:rFonts w:ascii="HG丸ｺﾞｼｯｸM-PRO" w:eastAsia="HG丸ｺﾞｼｯｸM-PRO" w:hint="eastAsia"/>
        </w:rPr>
        <w:t>Ⅱ</w:t>
      </w:r>
      <w:r w:rsidRPr="008617C0">
        <w:rPr>
          <w:rFonts w:ascii="HG丸ｺﾞｼｯｸM-PRO" w:eastAsia="HG丸ｺﾞｼｯｸM-PRO"/>
        </w:rPr>
        <w:t>（予防保全段階）が</w:t>
      </w:r>
      <w:r w:rsidR="00B87F83" w:rsidRPr="008617C0">
        <w:rPr>
          <w:rFonts w:ascii="HG丸ｺﾞｼｯｸM-PRO" w:eastAsia="HG丸ｺﾞｼｯｸM-PRO" w:hint="eastAsia"/>
        </w:rPr>
        <w:t>77</w:t>
      </w:r>
      <w:r w:rsidRPr="008617C0">
        <w:rPr>
          <w:rFonts w:ascii="HG丸ｺﾞｼｯｸM-PRO" w:eastAsia="HG丸ｺﾞｼｯｸM-PRO"/>
        </w:rPr>
        <w:t>％、健全性</w:t>
      </w:r>
      <w:r w:rsidRPr="008617C0">
        <w:rPr>
          <w:rFonts w:ascii="HG丸ｺﾞｼｯｸM-PRO" w:eastAsia="HG丸ｺﾞｼｯｸM-PRO" w:hint="eastAsia"/>
        </w:rPr>
        <w:t>Ⅲ</w:t>
      </w:r>
      <w:r w:rsidRPr="008617C0">
        <w:rPr>
          <w:rFonts w:ascii="HG丸ｺﾞｼｯｸM-PRO" w:eastAsia="HG丸ｺﾞｼｯｸM-PRO"/>
        </w:rPr>
        <w:t>（早期措置段階）が</w:t>
      </w:r>
      <w:r w:rsidR="00B87F83" w:rsidRPr="008617C0">
        <w:rPr>
          <w:rFonts w:ascii="HG丸ｺﾞｼｯｸM-PRO" w:eastAsia="HG丸ｺﾞｼｯｸM-PRO" w:hint="eastAsia"/>
        </w:rPr>
        <w:t>2</w:t>
      </w:r>
      <w:r w:rsidRPr="008617C0">
        <w:rPr>
          <w:rFonts w:ascii="HG丸ｺﾞｼｯｸM-PRO" w:eastAsia="HG丸ｺﾞｼｯｸM-PRO" w:hint="eastAsia"/>
        </w:rPr>
        <w:t>3</w:t>
      </w:r>
      <w:r w:rsidRPr="008617C0">
        <w:rPr>
          <w:rFonts w:ascii="HG丸ｺﾞｼｯｸM-PRO" w:eastAsia="HG丸ｺﾞｼｯｸM-PRO"/>
        </w:rPr>
        <w:t>％となって</w:t>
      </w:r>
      <w:r w:rsidRPr="008617C0">
        <w:rPr>
          <w:rFonts w:ascii="HG丸ｺﾞｼｯｸM-PRO" w:eastAsia="HG丸ｺﾞｼｯｸM-PRO" w:hint="eastAsia"/>
        </w:rPr>
        <w:t>い</w:t>
      </w:r>
      <w:r w:rsidR="009107A8" w:rsidRPr="008617C0">
        <w:rPr>
          <w:rFonts w:ascii="HG丸ｺﾞｼｯｸM-PRO" w:eastAsia="HG丸ｺﾞｼｯｸM-PRO" w:hint="eastAsia"/>
        </w:rPr>
        <w:t>る</w:t>
      </w:r>
      <w:r w:rsidRPr="008617C0">
        <w:rPr>
          <w:rFonts w:ascii="HG丸ｺﾞｼｯｸM-PRO" w:eastAsia="HG丸ｺﾞｼｯｸM-PRO" w:hint="eastAsia"/>
        </w:rPr>
        <w:t>。点検２巡目と</w:t>
      </w:r>
      <w:r w:rsidRPr="008617C0">
        <w:rPr>
          <w:rFonts w:ascii="HG丸ｺﾞｼｯｸM-PRO" w:eastAsia="HG丸ｺﾞｼｯｸM-PRO"/>
        </w:rPr>
        <w:t>点検１巡目</w:t>
      </w:r>
      <w:r w:rsidRPr="008617C0">
        <w:rPr>
          <w:rFonts w:ascii="HG丸ｺﾞｼｯｸM-PRO" w:eastAsia="HG丸ｺﾞｼｯｸM-PRO" w:hint="eastAsia"/>
        </w:rPr>
        <w:t>を</w:t>
      </w:r>
      <w:r w:rsidRPr="008617C0">
        <w:rPr>
          <w:rFonts w:ascii="HG丸ｺﾞｼｯｸM-PRO" w:eastAsia="HG丸ｺﾞｼｯｸM-PRO"/>
        </w:rPr>
        <w:t>比較すると</w:t>
      </w:r>
      <w:r w:rsidRPr="008617C0">
        <w:rPr>
          <w:rFonts w:ascii="HG丸ｺﾞｼｯｸM-PRO" w:eastAsia="HG丸ｺﾞｼｯｸM-PRO" w:hint="eastAsia"/>
        </w:rPr>
        <w:t>、</w:t>
      </w:r>
      <w:r w:rsidRPr="008617C0">
        <w:rPr>
          <w:rFonts w:ascii="HG丸ｺﾞｼｯｸM-PRO" w:eastAsia="HG丸ｺﾞｼｯｸM-PRO"/>
        </w:rPr>
        <w:t>健全性</w:t>
      </w:r>
      <w:r w:rsidR="00B87F83" w:rsidRPr="008617C0">
        <w:rPr>
          <w:rFonts w:ascii="HG丸ｺﾞｼｯｸM-PRO" w:eastAsia="HG丸ｺﾞｼｯｸM-PRO" w:hint="eastAsia"/>
        </w:rPr>
        <w:t>Ⅱ</w:t>
      </w:r>
      <w:r w:rsidRPr="008617C0">
        <w:rPr>
          <w:rFonts w:ascii="HG丸ｺﾞｼｯｸM-PRO" w:eastAsia="HG丸ｺﾞｼｯｸM-PRO"/>
        </w:rPr>
        <w:t>の割合が増加し、健全性</w:t>
      </w:r>
      <w:r w:rsidR="00B87F83" w:rsidRPr="008617C0">
        <w:rPr>
          <w:rFonts w:ascii="HG丸ｺﾞｼｯｸM-PRO" w:eastAsia="HG丸ｺﾞｼｯｸM-PRO" w:hint="eastAsia"/>
        </w:rPr>
        <w:t>Ⅰ</w:t>
      </w:r>
      <w:r w:rsidRPr="008617C0">
        <w:rPr>
          <w:rFonts w:ascii="HG丸ｺﾞｼｯｸM-PRO" w:eastAsia="HG丸ｺﾞｼｯｸM-PRO"/>
        </w:rPr>
        <w:t>や健全性</w:t>
      </w:r>
      <w:r w:rsidRPr="008617C0">
        <w:rPr>
          <w:rFonts w:ascii="HG丸ｺﾞｼｯｸM-PRO" w:eastAsia="HG丸ｺﾞｼｯｸM-PRO" w:hint="eastAsia"/>
        </w:rPr>
        <w:t>Ⅲ</w:t>
      </w:r>
      <w:r w:rsidRPr="008617C0">
        <w:rPr>
          <w:rFonts w:ascii="HG丸ｺﾞｼｯｸM-PRO" w:eastAsia="HG丸ｺﾞｼｯｸM-PRO"/>
        </w:rPr>
        <w:t>の割合が減少して</w:t>
      </w:r>
      <w:r w:rsidR="009107A8" w:rsidRPr="008617C0">
        <w:rPr>
          <w:rFonts w:ascii="HG丸ｺﾞｼｯｸM-PRO" w:eastAsia="HG丸ｺﾞｼｯｸM-PRO" w:hint="eastAsia"/>
        </w:rPr>
        <w:t>いる</w:t>
      </w:r>
      <w:r w:rsidRPr="008617C0">
        <w:rPr>
          <w:rFonts w:ascii="HG丸ｺﾞｼｯｸM-PRO" w:eastAsia="HG丸ｺﾞｼｯｸM-PRO"/>
        </w:rPr>
        <w:t>。令和</w:t>
      </w:r>
      <w:r w:rsidRPr="008617C0">
        <w:rPr>
          <w:rFonts w:ascii="HG丸ｺﾞｼｯｸM-PRO" w:eastAsia="HG丸ｺﾞｼｯｸM-PRO" w:hint="eastAsia"/>
        </w:rPr>
        <w:t>５</w:t>
      </w:r>
      <w:r w:rsidRPr="008617C0">
        <w:rPr>
          <w:rFonts w:ascii="HG丸ｺﾞｼｯｸM-PRO" w:eastAsia="HG丸ｺﾞｼｯｸM-PRO"/>
        </w:rPr>
        <w:t>年度まで</w:t>
      </w:r>
      <w:r w:rsidR="00ED035C">
        <w:rPr>
          <w:rFonts w:ascii="HG丸ｺﾞｼｯｸM-PRO" w:eastAsia="HG丸ｺﾞｼｯｸM-PRO" w:hint="eastAsia"/>
        </w:rPr>
        <w:t>に実施した</w:t>
      </w:r>
      <w:r w:rsidRPr="008617C0">
        <w:rPr>
          <w:rFonts w:ascii="HG丸ｺﾞｼｯｸM-PRO" w:eastAsia="HG丸ｺﾞｼｯｸM-PRO"/>
        </w:rPr>
        <w:t>定期点検において、健全性</w:t>
      </w:r>
      <w:r w:rsidRPr="008617C0">
        <w:rPr>
          <w:rFonts w:ascii="HG丸ｺﾞｼｯｸM-PRO" w:eastAsia="HG丸ｺﾞｼｯｸM-PRO" w:hint="eastAsia"/>
        </w:rPr>
        <w:t>Ⅳ</w:t>
      </w:r>
      <w:r w:rsidRPr="008617C0">
        <w:rPr>
          <w:rFonts w:ascii="HG丸ｺﾞｼｯｸM-PRO" w:eastAsia="HG丸ｺﾞｼｯｸM-PRO"/>
        </w:rPr>
        <w:t>（緊急措置段階）と診断された</w:t>
      </w:r>
      <w:r w:rsidR="00B87F83" w:rsidRPr="008617C0">
        <w:rPr>
          <w:rFonts w:ascii="HG丸ｺﾞｼｯｸM-PRO" w:eastAsia="HG丸ｺﾞｼｯｸM-PRO" w:hint="eastAsia"/>
        </w:rPr>
        <w:t>トンネル</w:t>
      </w:r>
      <w:r w:rsidRPr="008617C0">
        <w:rPr>
          <w:rFonts w:ascii="HG丸ｺﾞｼｯｸM-PRO" w:eastAsia="HG丸ｺﾞｼｯｸM-PRO"/>
        </w:rPr>
        <w:t>は</w:t>
      </w:r>
      <w:r w:rsidR="009107A8" w:rsidRPr="008617C0">
        <w:rPr>
          <w:rFonts w:ascii="HG丸ｺﾞｼｯｸM-PRO" w:eastAsia="HG丸ｺﾞｼｯｸM-PRO" w:hint="eastAsia"/>
        </w:rPr>
        <w:t>ない</w:t>
      </w:r>
      <w:r w:rsidRPr="008617C0">
        <w:rPr>
          <w:rFonts w:ascii="HG丸ｺﾞｼｯｸM-PRO" w:eastAsia="HG丸ｺﾞｼｯｸM-PRO"/>
        </w:rPr>
        <w:t>。</w:t>
      </w:r>
    </w:p>
    <w:p w14:paraId="1996964D" w14:textId="77777777" w:rsidR="00F72A77" w:rsidRDefault="00F72A77" w:rsidP="00F72A77">
      <w:pPr>
        <w:pStyle w:val="affb"/>
        <w:ind w:left="105" w:firstLine="210"/>
      </w:pPr>
    </w:p>
    <w:p w14:paraId="4110CE8E" w14:textId="73CEDF8A" w:rsidR="00F72A77" w:rsidRPr="00036952" w:rsidRDefault="00036952" w:rsidP="00036952">
      <w:pPr>
        <w:pStyle w:val="af0"/>
        <w:keepNext/>
        <w:spacing w:before="180"/>
      </w:pPr>
      <w:bookmarkStart w:id="7" w:name="_Ref395612002"/>
      <w:bookmarkStart w:id="8" w:name="_Ref172820310"/>
      <w:r w:rsidRPr="00285427">
        <w:rPr>
          <w:rFonts w:hint="eastAsia"/>
        </w:rPr>
        <w:t xml:space="preserve">表 </w:t>
      </w:r>
      <w:r w:rsidR="002A3BE7">
        <w:fldChar w:fldCharType="begin"/>
      </w:r>
      <w:r w:rsidR="002A3BE7">
        <w:instrText xml:space="preserve"> </w:instrText>
      </w:r>
      <w:r w:rsidR="002A3BE7">
        <w:rPr>
          <w:rFonts w:hint="eastAsia"/>
        </w:rPr>
        <w:instrText>STYLEREF 1 \s</w:instrText>
      </w:r>
      <w:r w:rsidR="002A3BE7">
        <w:instrText xml:space="preserve"> </w:instrText>
      </w:r>
      <w:r w:rsidR="002A3BE7">
        <w:fldChar w:fldCharType="separate"/>
      </w:r>
      <w:r w:rsidR="00E350BB">
        <w:rPr>
          <w:noProof/>
        </w:rPr>
        <w:t>3</w:t>
      </w:r>
      <w:r w:rsidR="002A3BE7">
        <w:fldChar w:fldCharType="end"/>
      </w:r>
      <w:r w:rsidR="001145BA">
        <w:rPr>
          <w:rFonts w:hint="eastAsia"/>
          <w:lang w:eastAsia="ja-JP"/>
        </w:rPr>
        <w:t>.2</w:t>
      </w:r>
      <w:r w:rsidR="002A3BE7">
        <w:noBreakHyphen/>
      </w:r>
      <w:r w:rsidR="002A3BE7">
        <w:fldChar w:fldCharType="begin"/>
      </w:r>
      <w:r w:rsidR="002A3BE7">
        <w:instrText xml:space="preserve"> </w:instrText>
      </w:r>
      <w:r w:rsidR="002A3BE7">
        <w:rPr>
          <w:rFonts w:hint="eastAsia"/>
        </w:rPr>
        <w:instrText>SEQ 表 \* ARABIC \s 1</w:instrText>
      </w:r>
      <w:r w:rsidR="002A3BE7">
        <w:instrText xml:space="preserve"> </w:instrText>
      </w:r>
      <w:r w:rsidR="002A3BE7">
        <w:fldChar w:fldCharType="separate"/>
      </w:r>
      <w:r w:rsidR="00E350BB">
        <w:rPr>
          <w:noProof/>
        </w:rPr>
        <w:t>1</w:t>
      </w:r>
      <w:r w:rsidR="002A3BE7">
        <w:fldChar w:fldCharType="end"/>
      </w:r>
      <w:bookmarkEnd w:id="7"/>
      <w:bookmarkEnd w:id="8"/>
      <w:r>
        <w:rPr>
          <w:rFonts w:hint="eastAsia"/>
        </w:rPr>
        <w:t xml:space="preserve">　</w:t>
      </w:r>
      <w:proofErr w:type="spellStart"/>
      <w:r>
        <w:rPr>
          <w:rFonts w:hint="eastAsia"/>
        </w:rPr>
        <w:t>健全性の判定区分</w:t>
      </w:r>
      <w:proofErr w:type="spellEnd"/>
    </w:p>
    <w:tbl>
      <w:tblPr>
        <w:tblW w:w="7860" w:type="dxa"/>
        <w:jc w:val="center"/>
        <w:tblCellMar>
          <w:left w:w="99" w:type="dxa"/>
          <w:right w:w="99" w:type="dxa"/>
        </w:tblCellMar>
        <w:tblLook w:val="04A0" w:firstRow="1" w:lastRow="0" w:firstColumn="1" w:lastColumn="0" w:noHBand="0" w:noVBand="1"/>
      </w:tblPr>
      <w:tblGrid>
        <w:gridCol w:w="417"/>
        <w:gridCol w:w="1955"/>
        <w:gridCol w:w="5488"/>
      </w:tblGrid>
      <w:tr w:rsidR="00F72A77" w:rsidRPr="00DF6172" w14:paraId="5ABFA08D" w14:textId="77777777" w:rsidTr="00A9365F">
        <w:trPr>
          <w:trHeight w:val="340"/>
          <w:jc w:val="center"/>
        </w:trPr>
        <w:tc>
          <w:tcPr>
            <w:tcW w:w="2372" w:type="dxa"/>
            <w:gridSpan w:val="2"/>
            <w:tcBorders>
              <w:top w:val="single" w:sz="8" w:space="0" w:color="auto"/>
              <w:left w:val="single" w:sz="8" w:space="0" w:color="auto"/>
              <w:bottom w:val="double" w:sz="6" w:space="0" w:color="auto"/>
              <w:right w:val="single" w:sz="4" w:space="0" w:color="000000"/>
            </w:tcBorders>
            <w:shd w:val="clear" w:color="000000" w:fill="B4C0EE"/>
            <w:noWrap/>
            <w:vAlign w:val="center"/>
            <w:hideMark/>
          </w:tcPr>
          <w:p w14:paraId="3CD0FB79" w14:textId="77777777" w:rsidR="00F72A77" w:rsidRPr="00DF6172" w:rsidRDefault="00F72A77" w:rsidP="00A9365F">
            <w:pPr>
              <w:widowControl/>
              <w:spacing w:line="280" w:lineRule="exact"/>
              <w:jc w:val="center"/>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区分</w:t>
            </w:r>
          </w:p>
        </w:tc>
        <w:tc>
          <w:tcPr>
            <w:tcW w:w="5488" w:type="dxa"/>
            <w:tcBorders>
              <w:top w:val="single" w:sz="8" w:space="0" w:color="auto"/>
              <w:left w:val="nil"/>
              <w:bottom w:val="double" w:sz="6" w:space="0" w:color="auto"/>
              <w:right w:val="single" w:sz="8" w:space="0" w:color="auto"/>
            </w:tcBorders>
            <w:shd w:val="clear" w:color="000000" w:fill="B4C0EE"/>
            <w:noWrap/>
            <w:vAlign w:val="center"/>
            <w:hideMark/>
          </w:tcPr>
          <w:p w14:paraId="384C1B49" w14:textId="77777777" w:rsidR="00F72A77" w:rsidRPr="00DF6172" w:rsidRDefault="00F72A77" w:rsidP="00A9365F">
            <w:pPr>
              <w:widowControl/>
              <w:spacing w:line="280" w:lineRule="exact"/>
              <w:jc w:val="center"/>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定義</w:t>
            </w:r>
          </w:p>
        </w:tc>
      </w:tr>
      <w:tr w:rsidR="00F72A77" w:rsidRPr="00DF6172" w14:paraId="43454A3B" w14:textId="77777777" w:rsidTr="00A9365F">
        <w:trPr>
          <w:trHeight w:val="737"/>
          <w:jc w:val="center"/>
        </w:trPr>
        <w:tc>
          <w:tcPr>
            <w:tcW w:w="417" w:type="dxa"/>
            <w:tcBorders>
              <w:top w:val="nil"/>
              <w:left w:val="single" w:sz="8" w:space="0" w:color="auto"/>
              <w:bottom w:val="single" w:sz="4" w:space="0" w:color="auto"/>
              <w:right w:val="single" w:sz="4" w:space="0" w:color="auto"/>
            </w:tcBorders>
            <w:shd w:val="clear" w:color="auto" w:fill="auto"/>
            <w:noWrap/>
            <w:vAlign w:val="center"/>
            <w:hideMark/>
          </w:tcPr>
          <w:p w14:paraId="047F23AF" w14:textId="77777777" w:rsidR="00F72A77" w:rsidRPr="00DF6172" w:rsidRDefault="00F72A77" w:rsidP="00A9365F">
            <w:pPr>
              <w:widowControl/>
              <w:spacing w:line="280" w:lineRule="exact"/>
              <w:jc w:val="center"/>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Ⅰ</w:t>
            </w:r>
          </w:p>
        </w:tc>
        <w:tc>
          <w:tcPr>
            <w:tcW w:w="1955" w:type="dxa"/>
            <w:tcBorders>
              <w:top w:val="nil"/>
              <w:left w:val="nil"/>
              <w:bottom w:val="single" w:sz="4" w:space="0" w:color="auto"/>
              <w:right w:val="single" w:sz="4" w:space="0" w:color="auto"/>
            </w:tcBorders>
            <w:shd w:val="clear" w:color="auto" w:fill="auto"/>
            <w:noWrap/>
            <w:vAlign w:val="center"/>
            <w:hideMark/>
          </w:tcPr>
          <w:p w14:paraId="1C88979D" w14:textId="77777777" w:rsidR="00F72A77" w:rsidRPr="00DF6172" w:rsidRDefault="00F72A77" w:rsidP="00A9365F">
            <w:pPr>
              <w:widowControl/>
              <w:spacing w:line="280" w:lineRule="exact"/>
              <w:jc w:val="left"/>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健全</w:t>
            </w:r>
          </w:p>
        </w:tc>
        <w:tc>
          <w:tcPr>
            <w:tcW w:w="5488" w:type="dxa"/>
            <w:tcBorders>
              <w:top w:val="nil"/>
              <w:left w:val="nil"/>
              <w:bottom w:val="single" w:sz="4" w:space="0" w:color="auto"/>
              <w:right w:val="single" w:sz="8" w:space="0" w:color="auto"/>
            </w:tcBorders>
            <w:shd w:val="clear" w:color="auto" w:fill="auto"/>
            <w:vAlign w:val="center"/>
            <w:hideMark/>
          </w:tcPr>
          <w:p w14:paraId="3F2D2DDD" w14:textId="1ACAE50D" w:rsidR="00F72A77" w:rsidRPr="00DF6172" w:rsidRDefault="00F72A77" w:rsidP="00A9365F">
            <w:pPr>
              <w:widowControl/>
              <w:spacing w:line="280" w:lineRule="exact"/>
              <w:jc w:val="left"/>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道路</w:t>
            </w:r>
            <w:r w:rsidR="00BF36C5">
              <w:rPr>
                <w:rFonts w:ascii="HG丸ｺﾞｼｯｸM-PRO" w:eastAsia="HG丸ｺﾞｼｯｸM-PRO" w:hAnsi="HG丸ｺﾞｼｯｸM-PRO" w:cs="ＭＳ Ｐゴシック" w:hint="eastAsia"/>
                <w:color w:val="000000"/>
                <w:szCs w:val="21"/>
              </w:rPr>
              <w:t>トンネル</w:t>
            </w:r>
            <w:r w:rsidRPr="00DF6172">
              <w:rPr>
                <w:rFonts w:ascii="HG丸ｺﾞｼｯｸM-PRO" w:eastAsia="HG丸ｺﾞｼｯｸM-PRO" w:hAnsi="HG丸ｺﾞｼｯｸM-PRO" w:cs="ＭＳ Ｐゴシック" w:hint="eastAsia"/>
                <w:color w:val="000000"/>
                <w:szCs w:val="21"/>
              </w:rPr>
              <w:t>の</w:t>
            </w:r>
            <w:bookmarkStart w:id="9" w:name="_Hlk173933801"/>
            <w:r w:rsidRPr="00DF6172">
              <w:rPr>
                <w:rFonts w:ascii="HG丸ｺﾞｼｯｸM-PRO" w:eastAsia="HG丸ｺﾞｼｯｸM-PRO" w:hAnsi="HG丸ｺﾞｼｯｸM-PRO" w:cs="ＭＳ Ｐゴシック" w:hint="eastAsia"/>
                <w:color w:val="000000"/>
                <w:szCs w:val="21"/>
              </w:rPr>
              <w:t>機能に支障が生じていない状態</w:t>
            </w:r>
            <w:bookmarkEnd w:id="9"/>
            <w:r w:rsidRPr="00DF6172">
              <w:rPr>
                <w:rFonts w:ascii="HG丸ｺﾞｼｯｸM-PRO" w:eastAsia="HG丸ｺﾞｼｯｸM-PRO" w:hAnsi="HG丸ｺﾞｼｯｸM-PRO" w:cs="ＭＳ Ｐゴシック" w:hint="eastAsia"/>
                <w:color w:val="000000"/>
                <w:szCs w:val="21"/>
              </w:rPr>
              <w:t>。</w:t>
            </w:r>
          </w:p>
        </w:tc>
      </w:tr>
      <w:tr w:rsidR="00F72A77" w:rsidRPr="00DF6172" w14:paraId="41C203E0" w14:textId="77777777" w:rsidTr="00A9365F">
        <w:trPr>
          <w:trHeight w:val="737"/>
          <w:jc w:val="center"/>
        </w:trPr>
        <w:tc>
          <w:tcPr>
            <w:tcW w:w="417" w:type="dxa"/>
            <w:tcBorders>
              <w:top w:val="nil"/>
              <w:left w:val="single" w:sz="8" w:space="0" w:color="auto"/>
              <w:bottom w:val="single" w:sz="4" w:space="0" w:color="auto"/>
              <w:right w:val="single" w:sz="4" w:space="0" w:color="auto"/>
            </w:tcBorders>
            <w:shd w:val="clear" w:color="auto" w:fill="auto"/>
            <w:noWrap/>
            <w:vAlign w:val="center"/>
            <w:hideMark/>
          </w:tcPr>
          <w:p w14:paraId="543D9632" w14:textId="77777777" w:rsidR="00F72A77" w:rsidRPr="00DF6172" w:rsidRDefault="00F72A77" w:rsidP="00A9365F">
            <w:pPr>
              <w:widowControl/>
              <w:spacing w:line="280" w:lineRule="exact"/>
              <w:jc w:val="center"/>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Ⅱ</w:t>
            </w:r>
          </w:p>
        </w:tc>
        <w:tc>
          <w:tcPr>
            <w:tcW w:w="1955" w:type="dxa"/>
            <w:tcBorders>
              <w:top w:val="nil"/>
              <w:left w:val="nil"/>
              <w:bottom w:val="single" w:sz="4" w:space="0" w:color="auto"/>
              <w:right w:val="single" w:sz="4" w:space="0" w:color="auto"/>
            </w:tcBorders>
            <w:shd w:val="clear" w:color="auto" w:fill="auto"/>
            <w:noWrap/>
            <w:vAlign w:val="center"/>
            <w:hideMark/>
          </w:tcPr>
          <w:p w14:paraId="59B7D10E" w14:textId="77777777" w:rsidR="00F72A77" w:rsidRPr="00DF6172" w:rsidRDefault="00F72A77" w:rsidP="00A9365F">
            <w:pPr>
              <w:widowControl/>
              <w:spacing w:line="280" w:lineRule="exact"/>
              <w:jc w:val="left"/>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予防保全段階</w:t>
            </w:r>
          </w:p>
        </w:tc>
        <w:tc>
          <w:tcPr>
            <w:tcW w:w="5488" w:type="dxa"/>
            <w:tcBorders>
              <w:top w:val="nil"/>
              <w:left w:val="nil"/>
              <w:bottom w:val="single" w:sz="4" w:space="0" w:color="auto"/>
              <w:right w:val="single" w:sz="8" w:space="0" w:color="auto"/>
            </w:tcBorders>
            <w:shd w:val="clear" w:color="auto" w:fill="auto"/>
            <w:vAlign w:val="center"/>
            <w:hideMark/>
          </w:tcPr>
          <w:p w14:paraId="7BDBFE91" w14:textId="344E01CC" w:rsidR="00F72A77" w:rsidRPr="00DF6172" w:rsidRDefault="00F72A77" w:rsidP="00A9365F">
            <w:pPr>
              <w:widowControl/>
              <w:spacing w:line="280" w:lineRule="exact"/>
              <w:jc w:val="left"/>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道路</w:t>
            </w:r>
            <w:r w:rsidR="00BF36C5">
              <w:rPr>
                <w:rFonts w:ascii="HG丸ｺﾞｼｯｸM-PRO" w:eastAsia="HG丸ｺﾞｼｯｸM-PRO" w:hAnsi="HG丸ｺﾞｼｯｸM-PRO" w:cs="ＭＳ Ｐゴシック" w:hint="eastAsia"/>
                <w:color w:val="000000"/>
                <w:szCs w:val="21"/>
              </w:rPr>
              <w:t>トンネル</w:t>
            </w:r>
            <w:r w:rsidRPr="00DF6172">
              <w:rPr>
                <w:rFonts w:ascii="HG丸ｺﾞｼｯｸM-PRO" w:eastAsia="HG丸ｺﾞｼｯｸM-PRO" w:hAnsi="HG丸ｺﾞｼｯｸM-PRO" w:cs="ＭＳ Ｐゴシック" w:hint="eastAsia"/>
                <w:color w:val="000000"/>
                <w:szCs w:val="21"/>
              </w:rPr>
              <w:t>の機能に支障が生じていないが、予防保全の観点から措置を講ずることが望ましい状態。</w:t>
            </w:r>
          </w:p>
        </w:tc>
      </w:tr>
      <w:tr w:rsidR="00F72A77" w:rsidRPr="00DF6172" w14:paraId="0F1F846E" w14:textId="77777777" w:rsidTr="00A9365F">
        <w:trPr>
          <w:trHeight w:val="737"/>
          <w:jc w:val="center"/>
        </w:trPr>
        <w:tc>
          <w:tcPr>
            <w:tcW w:w="417" w:type="dxa"/>
            <w:tcBorders>
              <w:top w:val="nil"/>
              <w:left w:val="single" w:sz="8" w:space="0" w:color="auto"/>
              <w:bottom w:val="single" w:sz="4" w:space="0" w:color="auto"/>
              <w:right w:val="single" w:sz="4" w:space="0" w:color="auto"/>
            </w:tcBorders>
            <w:shd w:val="clear" w:color="auto" w:fill="auto"/>
            <w:noWrap/>
            <w:vAlign w:val="center"/>
            <w:hideMark/>
          </w:tcPr>
          <w:p w14:paraId="4B1B8450" w14:textId="77777777" w:rsidR="00F72A77" w:rsidRPr="00DF6172" w:rsidRDefault="00F72A77" w:rsidP="00A9365F">
            <w:pPr>
              <w:widowControl/>
              <w:spacing w:line="280" w:lineRule="exact"/>
              <w:jc w:val="center"/>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Ⅲ</w:t>
            </w:r>
          </w:p>
        </w:tc>
        <w:tc>
          <w:tcPr>
            <w:tcW w:w="1955" w:type="dxa"/>
            <w:tcBorders>
              <w:top w:val="nil"/>
              <w:left w:val="nil"/>
              <w:bottom w:val="single" w:sz="4" w:space="0" w:color="auto"/>
              <w:right w:val="single" w:sz="4" w:space="0" w:color="auto"/>
            </w:tcBorders>
            <w:shd w:val="clear" w:color="auto" w:fill="auto"/>
            <w:noWrap/>
            <w:vAlign w:val="center"/>
            <w:hideMark/>
          </w:tcPr>
          <w:p w14:paraId="79AFC607" w14:textId="77777777" w:rsidR="00F72A77" w:rsidRPr="00DF6172" w:rsidRDefault="00F72A77" w:rsidP="00A9365F">
            <w:pPr>
              <w:widowControl/>
              <w:spacing w:line="280" w:lineRule="exact"/>
              <w:jc w:val="left"/>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早期措置段階</w:t>
            </w:r>
          </w:p>
        </w:tc>
        <w:tc>
          <w:tcPr>
            <w:tcW w:w="5488" w:type="dxa"/>
            <w:tcBorders>
              <w:top w:val="nil"/>
              <w:left w:val="nil"/>
              <w:bottom w:val="single" w:sz="4" w:space="0" w:color="auto"/>
              <w:right w:val="single" w:sz="8" w:space="0" w:color="auto"/>
            </w:tcBorders>
            <w:shd w:val="clear" w:color="auto" w:fill="auto"/>
            <w:vAlign w:val="center"/>
            <w:hideMark/>
          </w:tcPr>
          <w:p w14:paraId="674CF9FE" w14:textId="2E3BD421" w:rsidR="00F72A77" w:rsidRPr="00DF6172" w:rsidRDefault="00F72A77" w:rsidP="00A9365F">
            <w:pPr>
              <w:widowControl/>
              <w:spacing w:line="280" w:lineRule="exact"/>
              <w:jc w:val="left"/>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道路</w:t>
            </w:r>
            <w:r w:rsidR="00BF36C5">
              <w:rPr>
                <w:rFonts w:ascii="HG丸ｺﾞｼｯｸM-PRO" w:eastAsia="HG丸ｺﾞｼｯｸM-PRO" w:hAnsi="HG丸ｺﾞｼｯｸM-PRO" w:cs="ＭＳ Ｐゴシック" w:hint="eastAsia"/>
                <w:color w:val="000000"/>
                <w:szCs w:val="21"/>
              </w:rPr>
              <w:t>トンネル</w:t>
            </w:r>
            <w:r w:rsidRPr="00DF6172">
              <w:rPr>
                <w:rFonts w:ascii="HG丸ｺﾞｼｯｸM-PRO" w:eastAsia="HG丸ｺﾞｼｯｸM-PRO" w:hAnsi="HG丸ｺﾞｼｯｸM-PRO" w:cs="ＭＳ Ｐゴシック" w:hint="eastAsia"/>
                <w:color w:val="000000"/>
                <w:szCs w:val="21"/>
              </w:rPr>
              <w:t>の機能に支障が生じる可能性があり、早期に措置を講ずべき状態。</w:t>
            </w:r>
          </w:p>
        </w:tc>
      </w:tr>
      <w:tr w:rsidR="00F72A77" w:rsidRPr="00DF6172" w14:paraId="27389649" w14:textId="77777777" w:rsidTr="00A9365F">
        <w:trPr>
          <w:trHeight w:val="737"/>
          <w:jc w:val="center"/>
        </w:trPr>
        <w:tc>
          <w:tcPr>
            <w:tcW w:w="417" w:type="dxa"/>
            <w:tcBorders>
              <w:top w:val="nil"/>
              <w:left w:val="single" w:sz="8" w:space="0" w:color="auto"/>
              <w:bottom w:val="single" w:sz="8" w:space="0" w:color="auto"/>
              <w:right w:val="single" w:sz="4" w:space="0" w:color="auto"/>
            </w:tcBorders>
            <w:shd w:val="clear" w:color="auto" w:fill="auto"/>
            <w:noWrap/>
            <w:vAlign w:val="center"/>
            <w:hideMark/>
          </w:tcPr>
          <w:p w14:paraId="47282CCD" w14:textId="77777777" w:rsidR="00F72A77" w:rsidRPr="00DF6172" w:rsidRDefault="00F72A77" w:rsidP="00A9365F">
            <w:pPr>
              <w:widowControl/>
              <w:spacing w:line="280" w:lineRule="exact"/>
              <w:jc w:val="center"/>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Ⅳ</w:t>
            </w:r>
          </w:p>
        </w:tc>
        <w:tc>
          <w:tcPr>
            <w:tcW w:w="1955" w:type="dxa"/>
            <w:tcBorders>
              <w:top w:val="nil"/>
              <w:left w:val="nil"/>
              <w:bottom w:val="single" w:sz="8" w:space="0" w:color="auto"/>
              <w:right w:val="single" w:sz="4" w:space="0" w:color="auto"/>
            </w:tcBorders>
            <w:shd w:val="clear" w:color="auto" w:fill="auto"/>
            <w:noWrap/>
            <w:vAlign w:val="center"/>
            <w:hideMark/>
          </w:tcPr>
          <w:p w14:paraId="6B4BA131" w14:textId="77777777" w:rsidR="00F72A77" w:rsidRPr="00DF6172" w:rsidRDefault="00F72A77" w:rsidP="00A9365F">
            <w:pPr>
              <w:widowControl/>
              <w:spacing w:line="280" w:lineRule="exact"/>
              <w:jc w:val="left"/>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緊急措置段階</w:t>
            </w:r>
          </w:p>
        </w:tc>
        <w:tc>
          <w:tcPr>
            <w:tcW w:w="5488" w:type="dxa"/>
            <w:tcBorders>
              <w:top w:val="nil"/>
              <w:left w:val="nil"/>
              <w:bottom w:val="single" w:sz="8" w:space="0" w:color="auto"/>
              <w:right w:val="single" w:sz="8" w:space="0" w:color="auto"/>
            </w:tcBorders>
            <w:shd w:val="clear" w:color="auto" w:fill="auto"/>
            <w:vAlign w:val="center"/>
            <w:hideMark/>
          </w:tcPr>
          <w:p w14:paraId="4F73C425" w14:textId="73049B09" w:rsidR="00F72A77" w:rsidRPr="00DF6172" w:rsidRDefault="00F72A77" w:rsidP="00A9365F">
            <w:pPr>
              <w:widowControl/>
              <w:spacing w:line="280" w:lineRule="exact"/>
              <w:jc w:val="left"/>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道路</w:t>
            </w:r>
            <w:r w:rsidR="00BF36C5">
              <w:rPr>
                <w:rFonts w:ascii="HG丸ｺﾞｼｯｸM-PRO" w:eastAsia="HG丸ｺﾞｼｯｸM-PRO" w:hAnsi="HG丸ｺﾞｼｯｸM-PRO" w:cs="ＭＳ Ｐゴシック" w:hint="eastAsia"/>
                <w:color w:val="000000"/>
                <w:szCs w:val="21"/>
              </w:rPr>
              <w:t>トンネル</w:t>
            </w:r>
            <w:r w:rsidRPr="00DF6172">
              <w:rPr>
                <w:rFonts w:ascii="HG丸ｺﾞｼｯｸM-PRO" w:eastAsia="HG丸ｺﾞｼｯｸM-PRO" w:hAnsi="HG丸ｺﾞｼｯｸM-PRO" w:cs="ＭＳ Ｐゴシック" w:hint="eastAsia"/>
                <w:color w:val="000000"/>
                <w:szCs w:val="21"/>
              </w:rPr>
              <w:t>の機能に支障が生じている、</w:t>
            </w:r>
            <w:r w:rsidR="00A13CCC">
              <w:rPr>
                <w:rFonts w:ascii="HG丸ｺﾞｼｯｸM-PRO" w:eastAsia="HG丸ｺﾞｼｯｸM-PRO" w:hAnsi="HG丸ｺﾞｼｯｸM-PRO" w:cs="ＭＳ Ｐゴシック" w:hint="eastAsia"/>
                <w:color w:val="000000"/>
                <w:szCs w:val="21"/>
              </w:rPr>
              <w:t>また</w:t>
            </w:r>
            <w:r w:rsidRPr="00DF6172">
              <w:rPr>
                <w:rFonts w:ascii="HG丸ｺﾞｼｯｸM-PRO" w:eastAsia="HG丸ｺﾞｼｯｸM-PRO" w:hAnsi="HG丸ｺﾞｼｯｸM-PRO" w:cs="ＭＳ Ｐゴシック" w:hint="eastAsia"/>
                <w:color w:val="000000"/>
                <w:szCs w:val="21"/>
              </w:rPr>
              <w:t>は生じる可能性が著しく高く、緊急に措置を講ずべき状態。</w:t>
            </w:r>
          </w:p>
        </w:tc>
      </w:tr>
    </w:tbl>
    <w:p w14:paraId="742682C7" w14:textId="085425A4" w:rsidR="00B87F83" w:rsidRDefault="00F72A77" w:rsidP="00B87F83">
      <w:pPr>
        <w:pStyle w:val="affb"/>
        <w:ind w:left="105" w:firstLine="160"/>
        <w:jc w:val="right"/>
        <w:rPr>
          <w:rFonts w:ascii="HG丸ｺﾞｼｯｸM-PRO" w:eastAsia="HG丸ｺﾞｼｯｸM-PRO" w:hAnsi="HG丸ｺﾞｼｯｸM-PRO"/>
          <w:sz w:val="16"/>
          <w:szCs w:val="14"/>
        </w:rPr>
      </w:pPr>
      <w:r w:rsidRPr="00252CCC">
        <w:rPr>
          <w:rFonts w:ascii="HG丸ｺﾞｼｯｸM-PRO" w:eastAsia="HG丸ｺﾞｼｯｸM-PRO" w:hAnsi="HG丸ｺﾞｼｯｸM-PRO" w:hint="eastAsia"/>
          <w:sz w:val="16"/>
          <w:szCs w:val="14"/>
        </w:rPr>
        <w:t>出典：</w:t>
      </w:r>
      <w:r w:rsidR="00F83D5D">
        <w:rPr>
          <w:rFonts w:ascii="HG丸ｺﾞｼｯｸM-PRO" w:eastAsia="HG丸ｺﾞｼｯｸM-PRO" w:hAnsi="HG丸ｺﾞｼｯｸM-PRO" w:hint="eastAsia"/>
          <w:sz w:val="16"/>
          <w:szCs w:val="14"/>
        </w:rPr>
        <w:t>道路</w:t>
      </w:r>
      <w:r w:rsidR="00B87F83">
        <w:rPr>
          <w:rFonts w:ascii="HG丸ｺﾞｼｯｸM-PRO" w:eastAsia="HG丸ｺﾞｼｯｸM-PRO" w:hAnsi="HG丸ｺﾞｼｯｸM-PRO" w:hint="eastAsia"/>
          <w:sz w:val="16"/>
          <w:szCs w:val="14"/>
        </w:rPr>
        <w:t>トンネル</w:t>
      </w:r>
      <w:r w:rsidR="00F83D5D">
        <w:rPr>
          <w:rFonts w:ascii="HG丸ｺﾞｼｯｸM-PRO" w:eastAsia="HG丸ｺﾞｼｯｸM-PRO" w:hAnsi="HG丸ｺﾞｼｯｸM-PRO" w:hint="eastAsia"/>
          <w:sz w:val="16"/>
          <w:szCs w:val="14"/>
        </w:rPr>
        <w:t>定期</w:t>
      </w:r>
      <w:r w:rsidRPr="00252CCC">
        <w:rPr>
          <w:rFonts w:ascii="HG丸ｺﾞｼｯｸM-PRO" w:eastAsia="HG丸ｺﾞｼｯｸM-PRO" w:hAnsi="HG丸ｺﾞｼｯｸM-PRO" w:hint="eastAsia"/>
          <w:sz w:val="16"/>
          <w:szCs w:val="14"/>
        </w:rPr>
        <w:t>点検要領</w:t>
      </w:r>
      <w:r w:rsidR="00F83D5D" w:rsidRPr="00252CCC">
        <w:rPr>
          <w:rFonts w:ascii="HG丸ｺﾞｼｯｸM-PRO" w:eastAsia="HG丸ｺﾞｼｯｸM-PRO" w:hAnsi="HG丸ｺﾞｼｯｸM-PRO" w:hint="eastAsia"/>
          <w:sz w:val="16"/>
          <w:szCs w:val="14"/>
        </w:rPr>
        <w:t>（技術的助言の解説・運用標準）（R6.3　国土交通省道路局）p.4</w:t>
      </w:r>
    </w:p>
    <w:p w14:paraId="2EC817FF" w14:textId="77777777" w:rsidR="00B87F83" w:rsidRPr="00B87F83" w:rsidRDefault="00B87F83" w:rsidP="00B87F83">
      <w:pPr>
        <w:pStyle w:val="affb"/>
        <w:ind w:left="105" w:firstLineChars="0" w:firstLine="0"/>
        <w:rPr>
          <w:sz w:val="20"/>
          <w:szCs w:val="18"/>
        </w:rPr>
      </w:pPr>
    </w:p>
    <w:p w14:paraId="3AEE870F" w14:textId="13D75E61" w:rsidR="00CD4D42" w:rsidRDefault="00B87F83" w:rsidP="00B87F83">
      <w:pPr>
        <w:pStyle w:val="affb"/>
        <w:ind w:left="105" w:firstLineChars="0" w:firstLine="0"/>
        <w:jc w:val="center"/>
        <w:rPr>
          <w:sz w:val="20"/>
          <w:szCs w:val="18"/>
        </w:rPr>
      </w:pPr>
      <w:r>
        <w:rPr>
          <w:noProof/>
          <w:sz w:val="20"/>
          <w:szCs w:val="18"/>
        </w:rPr>
        <w:drawing>
          <wp:inline distT="0" distB="0" distL="0" distR="0" wp14:anchorId="73245B43" wp14:editId="4A64D447">
            <wp:extent cx="5561164" cy="2194560"/>
            <wp:effectExtent l="0" t="0" r="1905" b="0"/>
            <wp:docPr id="1809173860"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8">
                      <a:extLst>
                        <a:ext uri="{28A0092B-C50C-407E-A947-70E740481C1C}">
                          <a14:useLocalDpi xmlns:a14="http://schemas.microsoft.com/office/drawing/2010/main" val="0"/>
                        </a:ext>
                      </a:extLst>
                    </a:blip>
                    <a:srcRect l="17180" t="7963" r="7928" b="7079"/>
                    <a:stretch/>
                  </pic:blipFill>
                  <pic:spPr bwMode="auto">
                    <a:xfrm>
                      <a:off x="0" y="0"/>
                      <a:ext cx="5565379" cy="2196223"/>
                    </a:xfrm>
                    <a:prstGeom prst="rect">
                      <a:avLst/>
                    </a:prstGeom>
                    <a:noFill/>
                    <a:ln>
                      <a:noFill/>
                    </a:ln>
                    <a:extLst>
                      <a:ext uri="{53640926-AAD7-44D8-BBD7-CCE9431645EC}">
                        <a14:shadowObscured xmlns:a14="http://schemas.microsoft.com/office/drawing/2010/main"/>
                      </a:ext>
                    </a:extLst>
                  </pic:spPr>
                </pic:pic>
              </a:graphicData>
            </a:graphic>
          </wp:inline>
        </w:drawing>
      </w:r>
    </w:p>
    <w:p w14:paraId="6F13C3B7" w14:textId="5E72EBC2" w:rsidR="00F72A77" w:rsidRPr="00036952" w:rsidRDefault="00A71B8F" w:rsidP="00252CCC">
      <w:pPr>
        <w:pStyle w:val="af0"/>
        <w:spacing w:beforeLines="20" w:before="72"/>
      </w:pPr>
      <w:bookmarkStart w:id="10" w:name="_Ref175673147"/>
      <w:r>
        <w:t xml:space="preserve">図 </w:t>
      </w:r>
      <w:r w:rsidR="007D1D90">
        <w:fldChar w:fldCharType="begin"/>
      </w:r>
      <w:r w:rsidR="007D1D90">
        <w:instrText xml:space="preserve"> STYLEREF 1 \s </w:instrText>
      </w:r>
      <w:r w:rsidR="007D1D90">
        <w:fldChar w:fldCharType="separate"/>
      </w:r>
      <w:r w:rsidR="00E350BB">
        <w:rPr>
          <w:noProof/>
        </w:rPr>
        <w:t>3</w:t>
      </w:r>
      <w:r w:rsidR="007D1D90">
        <w:rPr>
          <w:noProof/>
        </w:rPr>
        <w:fldChar w:fldCharType="end"/>
      </w:r>
      <w:r w:rsidR="001145BA">
        <w:rPr>
          <w:rFonts w:hint="eastAsia"/>
          <w:lang w:eastAsia="ja-JP"/>
        </w:rPr>
        <w:t>.2</w:t>
      </w:r>
      <w:r>
        <w:noBreakHyphen/>
      </w:r>
      <w:r w:rsidR="007D1D90">
        <w:fldChar w:fldCharType="begin"/>
      </w:r>
      <w:r w:rsidR="007D1D90">
        <w:instrText xml:space="preserve"> SEQ 図 \* ARABIC \s 1 </w:instrText>
      </w:r>
      <w:r w:rsidR="007D1D90">
        <w:fldChar w:fldCharType="separate"/>
      </w:r>
      <w:r w:rsidR="00E350BB">
        <w:rPr>
          <w:noProof/>
        </w:rPr>
        <w:t>4</w:t>
      </w:r>
      <w:r w:rsidR="007D1D90">
        <w:rPr>
          <w:noProof/>
        </w:rPr>
        <w:fldChar w:fldCharType="end"/>
      </w:r>
      <w:bookmarkEnd w:id="10"/>
      <w:r w:rsidRPr="00285427">
        <w:rPr>
          <w:rFonts w:hint="eastAsia"/>
        </w:rPr>
        <w:t xml:space="preserve">　</w:t>
      </w:r>
      <w:proofErr w:type="spellStart"/>
      <w:r w:rsidR="00F72A77" w:rsidRPr="00036952">
        <w:rPr>
          <w:rFonts w:hint="eastAsia"/>
        </w:rPr>
        <w:t>健全性の判定区分の推移</w:t>
      </w:r>
      <w:proofErr w:type="spellEnd"/>
    </w:p>
    <w:p w14:paraId="64484867" w14:textId="77777777" w:rsidR="00F72A77" w:rsidRPr="00AA33B5" w:rsidRDefault="00F72A77" w:rsidP="00F72A77">
      <w:pPr>
        <w:pStyle w:val="affb"/>
        <w:ind w:left="105" w:firstLine="200"/>
        <w:jc w:val="center"/>
        <w:rPr>
          <w:sz w:val="20"/>
          <w:szCs w:val="18"/>
        </w:rPr>
      </w:pPr>
    </w:p>
    <w:p w14:paraId="440E7A40" w14:textId="77777777" w:rsidR="00F72A77" w:rsidRDefault="00F72A77" w:rsidP="00F72A77">
      <w:pPr>
        <w:widowControl/>
        <w:jc w:val="left"/>
        <w:rPr>
          <w:rFonts w:ascii="ＭＳ Ｐゴシック" w:eastAsia="ＭＳ Ｐゴシック" w:hAnsi="ＭＳ Ｐゴシック"/>
          <w:sz w:val="24"/>
        </w:rPr>
      </w:pPr>
      <w:r>
        <w:rPr>
          <w:rFonts w:ascii="ＭＳ Ｐゴシック" w:eastAsia="ＭＳ Ｐゴシック" w:hAnsi="ＭＳ Ｐゴシック"/>
          <w:sz w:val="24"/>
        </w:rPr>
        <w:br w:type="page"/>
      </w:r>
    </w:p>
    <w:p w14:paraId="7A74B320" w14:textId="462C4A44" w:rsidR="00F72A77" w:rsidRDefault="00F72A77" w:rsidP="004F5ECA">
      <w:pPr>
        <w:pStyle w:val="4"/>
        <w:ind w:left="885"/>
      </w:pPr>
      <w:proofErr w:type="spellStart"/>
      <w:r>
        <w:rPr>
          <w:rFonts w:hint="eastAsia"/>
        </w:rPr>
        <w:lastRenderedPageBreak/>
        <w:t>修繕等措置の着手状況</w:t>
      </w:r>
      <w:proofErr w:type="spellEnd"/>
    </w:p>
    <w:p w14:paraId="6A08D692" w14:textId="4D159345" w:rsidR="00F72A77" w:rsidRPr="00036952" w:rsidRDefault="00F72A77" w:rsidP="00036952">
      <w:pPr>
        <w:ind w:leftChars="100" w:left="210" w:firstLineChars="100" w:firstLine="210"/>
        <w:rPr>
          <w:rFonts w:ascii="HG丸ｺﾞｼｯｸM-PRO" w:eastAsia="HG丸ｺﾞｼｯｸM-PRO"/>
        </w:rPr>
      </w:pPr>
      <w:r w:rsidRPr="00036952">
        <w:rPr>
          <w:rFonts w:ascii="HG丸ｺﾞｼｯｸM-PRO" w:eastAsia="HG丸ｺﾞｼｯｸM-PRO" w:hint="eastAsia"/>
        </w:rPr>
        <w:t>大阪府では</w:t>
      </w:r>
      <w:r w:rsidR="00F83D5D">
        <w:rPr>
          <w:rFonts w:ascii="HG丸ｺﾞｼｯｸM-PRO" w:eastAsia="HG丸ｺﾞｼｯｸM-PRO" w:hint="eastAsia"/>
        </w:rPr>
        <w:t>これまで</w:t>
      </w:r>
      <w:r w:rsidRPr="00036952">
        <w:rPr>
          <w:rFonts w:ascii="HG丸ｺﾞｼｯｸM-PRO" w:eastAsia="HG丸ｺﾞｼｯｸM-PRO" w:hint="eastAsia"/>
        </w:rPr>
        <w:t>、大阪府道路施設長寿命化計画（H27.3）の目標管理水準および優先順位の考え方（重点化指標）に基づいて措置を実施し</w:t>
      </w:r>
      <w:r w:rsidR="00F83D5D">
        <w:rPr>
          <w:rFonts w:ascii="HG丸ｺﾞｼｯｸM-PRO" w:eastAsia="HG丸ｺﾞｼｯｸM-PRO" w:hint="eastAsia"/>
        </w:rPr>
        <w:t>てきた</w:t>
      </w:r>
      <w:r w:rsidRPr="00036952">
        <w:rPr>
          <w:rFonts w:ascii="HG丸ｺﾞｼｯｸM-PRO" w:eastAsia="HG丸ｺﾞｼｯｸM-PRO" w:hint="eastAsia"/>
        </w:rPr>
        <w:t>。点検２</w:t>
      </w:r>
      <w:r w:rsidRPr="00BF327D">
        <w:rPr>
          <w:rFonts w:ascii="HG丸ｺﾞｼｯｸM-PRO" w:eastAsia="HG丸ｺﾞｼｯｸM-PRO" w:hAnsi="HG丸ｺﾞｼｯｸM-PRO" w:hint="eastAsia"/>
        </w:rPr>
        <w:t>巡目と点検１巡目を比較すると、</w:t>
      </w:r>
      <w:r w:rsidR="00510C3B" w:rsidRPr="00036952">
        <w:rPr>
          <w:rFonts w:ascii="HG丸ｺﾞｼｯｸM-PRO" w:eastAsia="HG丸ｺﾞｼｯｸM-PRO" w:hint="eastAsia"/>
        </w:rPr>
        <w:t>着実な措置により、</w:t>
      </w:r>
      <w:r w:rsidRPr="00BF327D">
        <w:rPr>
          <w:rFonts w:ascii="HG丸ｺﾞｼｯｸM-PRO" w:eastAsia="HG丸ｺﾞｼｯｸM-PRO" w:hAnsi="HG丸ｺﾞｼｯｸM-PRO" w:hint="eastAsia"/>
        </w:rPr>
        <w:t>健全性Ⅲの</w:t>
      </w:r>
      <w:r w:rsidR="00510C3B">
        <w:rPr>
          <w:rFonts w:ascii="HG丸ｺﾞｼｯｸM-PRO" w:eastAsia="HG丸ｺﾞｼｯｸM-PRO" w:hAnsi="HG丸ｺﾞｼｯｸM-PRO" w:hint="eastAsia"/>
        </w:rPr>
        <w:t>トンネルの</w:t>
      </w:r>
      <w:r w:rsidRPr="00BF327D">
        <w:rPr>
          <w:rFonts w:ascii="HG丸ｺﾞｼｯｸM-PRO" w:eastAsia="HG丸ｺﾞｼｯｸM-PRO" w:hAnsi="HG丸ｺﾞｼｯｸM-PRO" w:hint="eastAsia"/>
        </w:rPr>
        <w:t>割合</w:t>
      </w:r>
      <w:r w:rsidR="00510C3B">
        <w:rPr>
          <w:rFonts w:ascii="HG丸ｺﾞｼｯｸM-PRO" w:eastAsia="HG丸ｺﾞｼｯｸM-PRO" w:hAnsi="HG丸ｺﾞｼｯｸM-PRO" w:hint="eastAsia"/>
        </w:rPr>
        <w:t>は</w:t>
      </w:r>
      <w:r w:rsidRPr="00BF327D">
        <w:rPr>
          <w:rFonts w:ascii="HG丸ｺﾞｼｯｸM-PRO" w:eastAsia="HG丸ｺﾞｼｯｸM-PRO" w:hAnsi="HG丸ｺﾞｼｯｸM-PRO" w:hint="eastAsia"/>
        </w:rPr>
        <w:t>減少して</w:t>
      </w:r>
      <w:r w:rsidR="009107A8" w:rsidRPr="00BF327D">
        <w:rPr>
          <w:rFonts w:ascii="HG丸ｺﾞｼｯｸM-PRO" w:eastAsia="HG丸ｺﾞｼｯｸM-PRO" w:hAnsi="HG丸ｺﾞｼｯｸM-PRO" w:hint="eastAsia"/>
        </w:rPr>
        <w:t>いる</w:t>
      </w:r>
      <w:r w:rsidRPr="00BF327D">
        <w:rPr>
          <w:rFonts w:ascii="HG丸ｺﾞｼｯｸM-PRO" w:eastAsia="HG丸ｺﾞｼｯｸM-PRO" w:hAnsi="HG丸ｺﾞｼｯｸM-PRO" w:hint="eastAsia"/>
        </w:rPr>
        <w:t>（</w:t>
      </w:r>
      <w:r w:rsidR="00BF327D" w:rsidRPr="00BF327D">
        <w:rPr>
          <w:rFonts w:ascii="HG丸ｺﾞｼｯｸM-PRO" w:eastAsia="HG丸ｺﾞｼｯｸM-PRO" w:hAnsi="HG丸ｺﾞｼｯｸM-PRO"/>
        </w:rPr>
        <w:fldChar w:fldCharType="begin"/>
      </w:r>
      <w:r w:rsidR="00BF327D" w:rsidRPr="00BF327D">
        <w:rPr>
          <w:rFonts w:ascii="HG丸ｺﾞｼｯｸM-PRO" w:eastAsia="HG丸ｺﾞｼｯｸM-PRO" w:hAnsi="HG丸ｺﾞｼｯｸM-PRO"/>
        </w:rPr>
        <w:instrText xml:space="preserve"> </w:instrText>
      </w:r>
      <w:r w:rsidR="00BF327D" w:rsidRPr="00BF327D">
        <w:rPr>
          <w:rFonts w:ascii="HG丸ｺﾞｼｯｸM-PRO" w:eastAsia="HG丸ｺﾞｼｯｸM-PRO" w:hAnsi="HG丸ｺﾞｼｯｸM-PRO" w:hint="eastAsia"/>
        </w:rPr>
        <w:instrText>REF _Ref175673147 \h</w:instrText>
      </w:r>
      <w:r w:rsidR="00BF327D" w:rsidRPr="00BF327D">
        <w:rPr>
          <w:rFonts w:ascii="HG丸ｺﾞｼｯｸM-PRO" w:eastAsia="HG丸ｺﾞｼｯｸM-PRO" w:hAnsi="HG丸ｺﾞｼｯｸM-PRO"/>
        </w:rPr>
        <w:instrText xml:space="preserve"> </w:instrText>
      </w:r>
      <w:r w:rsidR="00BF327D">
        <w:rPr>
          <w:rFonts w:ascii="HG丸ｺﾞｼｯｸM-PRO" w:eastAsia="HG丸ｺﾞｼｯｸM-PRO" w:hAnsi="HG丸ｺﾞｼｯｸM-PRO"/>
        </w:rPr>
        <w:instrText xml:space="preserve"> \* MERGEFORMAT </w:instrText>
      </w:r>
      <w:r w:rsidR="00BF327D" w:rsidRPr="00BF327D">
        <w:rPr>
          <w:rFonts w:ascii="HG丸ｺﾞｼｯｸM-PRO" w:eastAsia="HG丸ｺﾞｼｯｸM-PRO" w:hAnsi="HG丸ｺﾞｼｯｸM-PRO"/>
        </w:rPr>
      </w:r>
      <w:r w:rsidR="00BF327D" w:rsidRPr="00BF327D">
        <w:rPr>
          <w:rFonts w:ascii="HG丸ｺﾞｼｯｸM-PRO" w:eastAsia="HG丸ｺﾞｼｯｸM-PRO" w:hAnsi="HG丸ｺﾞｼｯｸM-PRO"/>
        </w:rPr>
        <w:fldChar w:fldCharType="separate"/>
      </w:r>
      <w:r w:rsidR="00E350BB" w:rsidRPr="00E350BB">
        <w:rPr>
          <w:rFonts w:ascii="HG丸ｺﾞｼｯｸM-PRO" w:eastAsia="HG丸ｺﾞｼｯｸM-PRO" w:hAnsi="HG丸ｺﾞｼｯｸM-PRO"/>
        </w:rPr>
        <w:t xml:space="preserve">図 </w:t>
      </w:r>
      <w:r w:rsidR="00E350BB" w:rsidRPr="00E350BB">
        <w:rPr>
          <w:rFonts w:ascii="HG丸ｺﾞｼｯｸM-PRO" w:eastAsia="HG丸ｺﾞｼｯｸM-PRO" w:hAnsi="HG丸ｺﾞｼｯｸM-PRO"/>
          <w:noProof/>
        </w:rPr>
        <w:t>3</w:t>
      </w:r>
      <w:r w:rsidR="00E350BB" w:rsidRPr="00E350BB">
        <w:rPr>
          <w:rFonts w:ascii="HG丸ｺﾞｼｯｸM-PRO" w:eastAsia="HG丸ｺﾞｼｯｸM-PRO" w:hAnsi="HG丸ｺﾞｼｯｸM-PRO" w:hint="eastAsia"/>
          <w:noProof/>
        </w:rPr>
        <w:t>.2</w:t>
      </w:r>
      <w:r w:rsidR="00E350BB" w:rsidRPr="00E350BB">
        <w:rPr>
          <w:rFonts w:ascii="HG丸ｺﾞｼｯｸM-PRO" w:eastAsia="HG丸ｺﾞｼｯｸM-PRO" w:hAnsi="HG丸ｺﾞｼｯｸM-PRO"/>
          <w:noProof/>
        </w:rPr>
        <w:noBreakHyphen/>
        <w:t>4</w:t>
      </w:r>
      <w:r w:rsidR="00BF327D" w:rsidRPr="00BF327D">
        <w:rPr>
          <w:rFonts w:ascii="HG丸ｺﾞｼｯｸM-PRO" w:eastAsia="HG丸ｺﾞｼｯｸM-PRO" w:hAnsi="HG丸ｺﾞｼｯｸM-PRO"/>
        </w:rPr>
        <w:fldChar w:fldCharType="end"/>
      </w:r>
      <w:r w:rsidRPr="00BF327D">
        <w:rPr>
          <w:rFonts w:ascii="HG丸ｺﾞｼｯｸM-PRO" w:eastAsia="HG丸ｺﾞｼｯｸM-PRO" w:hAnsi="HG丸ｺﾞｼｯｸM-PRO" w:hint="eastAsia"/>
        </w:rPr>
        <w:t>）。</w:t>
      </w:r>
    </w:p>
    <w:p w14:paraId="701C9A4B" w14:textId="77777777" w:rsidR="00F72A77" w:rsidRPr="001E2208" w:rsidRDefault="00F72A77" w:rsidP="00F72A77">
      <w:pPr>
        <w:pStyle w:val="affb"/>
        <w:ind w:left="105" w:firstLineChars="0" w:firstLine="0"/>
      </w:pPr>
    </w:p>
    <w:p w14:paraId="145827BC" w14:textId="7AA3E237" w:rsidR="00F72A77" w:rsidRPr="00363C7B" w:rsidRDefault="00F561D2" w:rsidP="004F5ECA">
      <w:pPr>
        <w:pStyle w:val="4"/>
        <w:ind w:left="885"/>
      </w:pPr>
      <w:r w:rsidRPr="00B62064">
        <w:rPr>
          <w:rFonts w:hint="eastAsia"/>
          <w:lang w:eastAsia="ja-JP"/>
        </w:rPr>
        <w:t>トンネル</w:t>
      </w:r>
      <w:proofErr w:type="spellStart"/>
      <w:r w:rsidR="00F72A77">
        <w:rPr>
          <w:rFonts w:hint="eastAsia"/>
        </w:rPr>
        <w:t>維持管理における課題および留意点</w:t>
      </w:r>
      <w:proofErr w:type="spellEnd"/>
    </w:p>
    <w:p w14:paraId="14F90DC6" w14:textId="765FB872" w:rsidR="00F72A77" w:rsidRPr="00036952" w:rsidRDefault="00F72A77" w:rsidP="00036952">
      <w:pPr>
        <w:ind w:leftChars="100" w:left="210" w:firstLineChars="100" w:firstLine="210"/>
        <w:rPr>
          <w:rFonts w:ascii="HG丸ｺﾞｼｯｸM-PRO" w:eastAsia="HG丸ｺﾞｼｯｸM-PRO"/>
        </w:rPr>
      </w:pPr>
      <w:r w:rsidRPr="00036952">
        <w:rPr>
          <w:rFonts w:ascii="HG丸ｺﾞｼｯｸM-PRO" w:eastAsia="HG丸ｺﾞｼｯｸM-PRO" w:hint="eastAsia"/>
        </w:rPr>
        <w:t>大阪府では、大阪府道路施設長寿命化計画（H27.3）に基づいて、</w:t>
      </w:r>
      <w:r w:rsidR="00536ED5">
        <w:rPr>
          <w:rFonts w:ascii="HG丸ｺﾞｼｯｸM-PRO" w:eastAsia="HG丸ｺﾞｼｯｸM-PRO" w:hint="eastAsia"/>
        </w:rPr>
        <w:t>トンネル</w:t>
      </w:r>
      <w:r w:rsidRPr="00036952">
        <w:rPr>
          <w:rFonts w:ascii="HG丸ｺﾞｼｯｸM-PRO" w:eastAsia="HG丸ｺﾞｼｯｸM-PRO" w:hint="eastAsia"/>
        </w:rPr>
        <w:t>の維持管理を推進してきた。計画策定から10年経過したことで、明らかになった課題および留意点を以下に示</w:t>
      </w:r>
      <w:r w:rsidR="009107A8">
        <w:rPr>
          <w:rFonts w:ascii="HG丸ｺﾞｼｯｸM-PRO" w:eastAsia="HG丸ｺﾞｼｯｸM-PRO" w:hint="eastAsia"/>
        </w:rPr>
        <w:t>す</w:t>
      </w:r>
      <w:r w:rsidRPr="00036952">
        <w:rPr>
          <w:rFonts w:ascii="HG丸ｺﾞｼｯｸM-PRO" w:eastAsia="HG丸ｺﾞｼｯｸM-PRO" w:hint="eastAsia"/>
        </w:rPr>
        <w:t>。</w:t>
      </w:r>
    </w:p>
    <w:p w14:paraId="31921A6E" w14:textId="77777777" w:rsidR="00F72A77" w:rsidRDefault="00F72A77" w:rsidP="00F72A77">
      <w:pPr>
        <w:pStyle w:val="affb"/>
        <w:ind w:left="105" w:firstLine="210"/>
        <w:rPr>
          <w:rFonts w:asciiTheme="minorEastAsia" w:hAnsiTheme="minorEastAsia"/>
        </w:rPr>
      </w:pPr>
    </w:p>
    <w:p w14:paraId="4D0CBBF6" w14:textId="5133F1A9" w:rsidR="00F72A77" w:rsidRDefault="00F72A77" w:rsidP="004F5ECA">
      <w:pPr>
        <w:pStyle w:val="50"/>
        <w:ind w:left="1134"/>
        <w:rPr>
          <w:lang w:eastAsia="ja-JP"/>
        </w:rPr>
      </w:pPr>
      <w:proofErr w:type="spellStart"/>
      <w:r w:rsidRPr="00241178">
        <w:t>目標管理水準の保持</w:t>
      </w:r>
      <w:proofErr w:type="spellEnd"/>
    </w:p>
    <w:p w14:paraId="47DD6B1B" w14:textId="0962CDDA" w:rsidR="00F72A77" w:rsidRDefault="00F72A77" w:rsidP="0079310E">
      <w:pPr>
        <w:pStyle w:val="51"/>
        <w:ind w:left="735" w:firstLine="210"/>
        <w:rPr>
          <w:rFonts w:ascii="HG丸ｺﾞｼｯｸM-PRO" w:eastAsia="HG丸ｺﾞｼｯｸM-PRO" w:hAnsi="HG丸ｺﾞｼｯｸM-PRO"/>
          <w:lang w:eastAsia="ja-JP"/>
        </w:rPr>
      </w:pPr>
      <w:proofErr w:type="spellStart"/>
      <w:r w:rsidRPr="004F5ECA">
        <w:rPr>
          <w:rFonts w:ascii="HG丸ｺﾞｼｯｸM-PRO" w:eastAsia="HG丸ｺﾞｼｯｸM-PRO" w:hAnsi="HG丸ｺﾞｼｯｸM-PRO" w:hint="eastAsia"/>
        </w:rPr>
        <w:t>大阪府の</w:t>
      </w:r>
      <w:r w:rsidR="00536ED5">
        <w:rPr>
          <w:rFonts w:ascii="HG丸ｺﾞｼｯｸM-PRO" w:eastAsia="HG丸ｺﾞｼｯｸM-PRO" w:hAnsi="HG丸ｺﾞｼｯｸM-PRO" w:hint="eastAsia"/>
          <w:lang w:eastAsia="ja-JP"/>
        </w:rPr>
        <w:t>トンネル</w:t>
      </w:r>
      <w:r w:rsidRPr="004F5ECA">
        <w:rPr>
          <w:rFonts w:ascii="HG丸ｺﾞｼｯｸM-PRO" w:eastAsia="HG丸ｺﾞｼｯｸM-PRO" w:hAnsi="HG丸ｺﾞｼｯｸM-PRO" w:hint="eastAsia"/>
        </w:rPr>
        <w:t>の目標管理水準は、</w:t>
      </w:r>
      <w:r w:rsidR="00117C55">
        <w:rPr>
          <w:rFonts w:ascii="HG丸ｺﾞｼｯｸM-PRO" w:eastAsia="HG丸ｺﾞｼｯｸM-PRO" w:hAnsi="HG丸ｺﾞｼｯｸM-PRO" w:hint="eastAsia"/>
          <w:lang w:eastAsia="ja-JP"/>
        </w:rPr>
        <w:t>判定</w:t>
      </w:r>
      <w:r w:rsidR="00536ED5">
        <w:rPr>
          <w:rFonts w:ascii="HG丸ｺﾞｼｯｸM-PRO" w:eastAsia="HG丸ｺﾞｼｯｸM-PRO" w:hAnsi="HG丸ｺﾞｼｯｸM-PRO" w:hint="eastAsia"/>
          <w:lang w:eastAsia="ja-JP"/>
        </w:rPr>
        <w:t>区分B</w:t>
      </w:r>
      <w:r w:rsidRPr="004F5ECA">
        <w:rPr>
          <w:rFonts w:ascii="HG丸ｺﾞｼｯｸM-PRO" w:eastAsia="HG丸ｺﾞｼｯｸM-PRO" w:hAnsi="HG丸ｺﾞｼｯｸM-PRO" w:hint="eastAsia"/>
        </w:rPr>
        <w:t>としてお</w:t>
      </w:r>
      <w:r w:rsidRPr="001521C9">
        <w:rPr>
          <w:rFonts w:ascii="HG丸ｺﾞｼｯｸM-PRO" w:eastAsia="HG丸ｺﾞｼｯｸM-PRO" w:hAnsi="HG丸ｺﾞｼｯｸM-PRO" w:hint="eastAsia"/>
        </w:rPr>
        <w:t>り、</w:t>
      </w:r>
      <w:r w:rsidR="001521C9" w:rsidRPr="001521C9">
        <w:rPr>
          <w:rFonts w:ascii="HG丸ｺﾞｼｯｸM-PRO" w:eastAsia="HG丸ｺﾞｼｯｸM-PRO" w:hAnsi="HG丸ｺﾞｼｯｸM-PRO"/>
        </w:rPr>
        <w:fldChar w:fldCharType="begin"/>
      </w:r>
      <w:r w:rsidR="001521C9" w:rsidRPr="001521C9">
        <w:rPr>
          <w:rFonts w:ascii="HG丸ｺﾞｼｯｸM-PRO" w:eastAsia="HG丸ｺﾞｼｯｸM-PRO" w:hAnsi="HG丸ｺﾞｼｯｸM-PRO"/>
        </w:rPr>
        <w:instrText xml:space="preserve"> </w:instrText>
      </w:r>
      <w:r w:rsidR="001521C9" w:rsidRPr="001521C9">
        <w:rPr>
          <w:rFonts w:ascii="HG丸ｺﾞｼｯｸM-PRO" w:eastAsia="HG丸ｺﾞｼｯｸM-PRO" w:hAnsi="HG丸ｺﾞｼｯｸM-PRO" w:hint="eastAsia"/>
        </w:rPr>
        <w:instrText>REF _Ref179623835 \h</w:instrText>
      </w:r>
      <w:r w:rsidR="001521C9" w:rsidRPr="001521C9">
        <w:rPr>
          <w:rFonts w:ascii="HG丸ｺﾞｼｯｸM-PRO" w:eastAsia="HG丸ｺﾞｼｯｸM-PRO" w:hAnsi="HG丸ｺﾞｼｯｸM-PRO"/>
        </w:rPr>
        <w:instrText xml:space="preserve"> </w:instrText>
      </w:r>
      <w:r w:rsidR="001521C9">
        <w:rPr>
          <w:rFonts w:ascii="HG丸ｺﾞｼｯｸM-PRO" w:eastAsia="HG丸ｺﾞｼｯｸM-PRO" w:hAnsi="HG丸ｺﾞｼｯｸM-PRO"/>
        </w:rPr>
        <w:instrText xml:space="preserve"> \* MERGEFORMAT </w:instrText>
      </w:r>
      <w:r w:rsidR="001521C9" w:rsidRPr="001521C9">
        <w:rPr>
          <w:rFonts w:ascii="HG丸ｺﾞｼｯｸM-PRO" w:eastAsia="HG丸ｺﾞｼｯｸM-PRO" w:hAnsi="HG丸ｺﾞｼｯｸM-PRO"/>
        </w:rPr>
      </w:r>
      <w:r w:rsidR="001521C9" w:rsidRPr="001521C9">
        <w:rPr>
          <w:rFonts w:ascii="HG丸ｺﾞｼｯｸM-PRO" w:eastAsia="HG丸ｺﾞｼｯｸM-PRO" w:hAnsi="HG丸ｺﾞｼｯｸM-PRO"/>
        </w:rPr>
        <w:fldChar w:fldCharType="separate"/>
      </w:r>
      <w:r w:rsidR="00E350BB" w:rsidRPr="00E350BB">
        <w:rPr>
          <w:rFonts w:ascii="HG丸ｺﾞｼｯｸM-PRO" w:eastAsia="HG丸ｺﾞｼｯｸM-PRO" w:hAnsi="HG丸ｺﾞｼｯｸM-PRO" w:hint="eastAsia"/>
        </w:rPr>
        <w:t>表</w:t>
      </w:r>
      <w:proofErr w:type="spellEnd"/>
      <w:r w:rsidR="00E350BB" w:rsidRPr="00E350BB">
        <w:rPr>
          <w:rFonts w:ascii="HG丸ｺﾞｼｯｸM-PRO" w:eastAsia="HG丸ｺﾞｼｯｸM-PRO" w:hAnsi="HG丸ｺﾞｼｯｸM-PRO" w:hint="eastAsia"/>
        </w:rPr>
        <w:t xml:space="preserve"> </w:t>
      </w:r>
      <w:r w:rsidR="00E350BB" w:rsidRPr="00E350BB">
        <w:rPr>
          <w:rFonts w:ascii="HG丸ｺﾞｼｯｸM-PRO" w:eastAsia="HG丸ｺﾞｼｯｸM-PRO" w:hAnsi="HG丸ｺﾞｼｯｸM-PRO"/>
          <w:noProof/>
        </w:rPr>
        <w:t>3</w:t>
      </w:r>
      <w:r w:rsidR="00E350BB" w:rsidRPr="00E350BB">
        <w:rPr>
          <w:rFonts w:ascii="HG丸ｺﾞｼｯｸM-PRO" w:eastAsia="HG丸ｺﾞｼｯｸM-PRO" w:hAnsi="HG丸ｺﾞｼｯｸM-PRO" w:hint="eastAsia"/>
          <w:noProof/>
        </w:rPr>
        <w:t>.2</w:t>
      </w:r>
      <w:r w:rsidR="00E350BB" w:rsidRPr="00E350BB">
        <w:rPr>
          <w:rFonts w:ascii="HG丸ｺﾞｼｯｸM-PRO" w:eastAsia="HG丸ｺﾞｼｯｸM-PRO" w:hAnsi="HG丸ｺﾞｼｯｸM-PRO"/>
          <w:noProof/>
        </w:rPr>
        <w:noBreakHyphen/>
        <w:t>2</w:t>
      </w:r>
      <w:r w:rsidR="001521C9" w:rsidRPr="001521C9">
        <w:rPr>
          <w:rFonts w:ascii="HG丸ｺﾞｼｯｸM-PRO" w:eastAsia="HG丸ｺﾞｼｯｸM-PRO" w:hAnsi="HG丸ｺﾞｼｯｸM-PRO"/>
        </w:rPr>
        <w:fldChar w:fldCharType="end"/>
      </w:r>
      <w:proofErr w:type="spellStart"/>
      <w:r w:rsidRPr="001521C9">
        <w:rPr>
          <w:rFonts w:ascii="HG丸ｺﾞｼｯｸM-PRO" w:eastAsia="HG丸ｺﾞｼｯｸM-PRO" w:hAnsi="HG丸ｺﾞｼｯｸM-PRO" w:hint="eastAsia"/>
        </w:rPr>
        <w:t>に</w:t>
      </w:r>
      <w:r w:rsidRPr="004F5ECA">
        <w:rPr>
          <w:rFonts w:ascii="HG丸ｺﾞｼｯｸM-PRO" w:eastAsia="HG丸ｺﾞｼｯｸM-PRO" w:hAnsi="HG丸ｺﾞｼｯｸM-PRO" w:hint="eastAsia"/>
        </w:rPr>
        <w:t>示すとおり健全性Ⅰ（機能に支障が生じていない状態）</w:t>
      </w:r>
      <w:r w:rsidR="00536ED5">
        <w:rPr>
          <w:rFonts w:ascii="HG丸ｺﾞｼｯｸM-PRO" w:eastAsia="HG丸ｺﾞｼｯｸM-PRO" w:hAnsi="HG丸ｺﾞｼｯｸM-PRO" w:hint="eastAsia"/>
          <w:lang w:eastAsia="ja-JP"/>
        </w:rPr>
        <w:t>に相当する</w:t>
      </w:r>
      <w:r w:rsidR="00093DCF">
        <w:rPr>
          <w:rFonts w:ascii="HG丸ｺﾞｼｯｸM-PRO" w:eastAsia="HG丸ｺﾞｼｯｸM-PRO" w:hAnsi="HG丸ｺﾞｼｯｸM-PRO" w:hint="eastAsia"/>
          <w:lang w:eastAsia="ja-JP"/>
        </w:rPr>
        <w:t>こと</w:t>
      </w:r>
      <w:r w:rsidR="001521C9">
        <w:rPr>
          <w:rFonts w:ascii="HG丸ｺﾞｼｯｸM-PRO" w:eastAsia="HG丸ｺﾞｼｯｸM-PRO" w:hAnsi="HG丸ｺﾞｼｯｸM-PRO" w:hint="eastAsia"/>
          <w:lang w:eastAsia="ja-JP"/>
        </w:rPr>
        <w:t>と</w:t>
      </w:r>
      <w:r w:rsidR="00093DCF">
        <w:rPr>
          <w:rFonts w:ascii="HG丸ｺﾞｼｯｸM-PRO" w:eastAsia="HG丸ｺﾞｼｯｸM-PRO" w:hAnsi="HG丸ｺﾞｼｯｸM-PRO" w:hint="eastAsia"/>
          <w:lang w:eastAsia="ja-JP"/>
        </w:rPr>
        <w:t>し</w:t>
      </w:r>
      <w:r w:rsidR="001521C9">
        <w:rPr>
          <w:rFonts w:ascii="HG丸ｺﾞｼｯｸM-PRO" w:eastAsia="HG丸ｺﾞｼｯｸM-PRO" w:hAnsi="HG丸ｺﾞｼｯｸM-PRO" w:hint="eastAsia"/>
          <w:lang w:eastAsia="ja-JP"/>
        </w:rPr>
        <w:t>ていた</w:t>
      </w:r>
      <w:r w:rsidR="00536ED5">
        <w:rPr>
          <w:rFonts w:ascii="HG丸ｺﾞｼｯｸM-PRO" w:eastAsia="HG丸ｺﾞｼｯｸM-PRO" w:hAnsi="HG丸ｺﾞｼｯｸM-PRO" w:hint="eastAsia"/>
          <w:lang w:eastAsia="ja-JP"/>
        </w:rPr>
        <w:t>。平成</w:t>
      </w:r>
      <w:proofErr w:type="spellEnd"/>
      <w:r w:rsidR="00536ED5">
        <w:rPr>
          <w:rFonts w:ascii="HG丸ｺﾞｼｯｸM-PRO" w:eastAsia="HG丸ｺﾞｼｯｸM-PRO" w:hAnsi="HG丸ｺﾞｼｯｸM-PRO" w:hint="eastAsia"/>
          <w:lang w:eastAsia="ja-JP"/>
        </w:rPr>
        <w:t>28年3月に</w:t>
      </w:r>
      <w:r w:rsidR="00536ED5" w:rsidRPr="00536ED5">
        <w:rPr>
          <w:rFonts w:ascii="HG丸ｺﾞｼｯｸM-PRO" w:eastAsia="HG丸ｺﾞｼｯｸM-PRO" w:hAnsi="HG丸ｺﾞｼｯｸM-PRO" w:hint="eastAsia"/>
          <w:lang w:val="en-US" w:eastAsia="ja-JP"/>
        </w:rPr>
        <w:t>大阪府トンネル点検要領</w:t>
      </w:r>
      <w:r w:rsidR="00536ED5">
        <w:rPr>
          <w:rFonts w:ascii="HG丸ｺﾞｼｯｸM-PRO" w:eastAsia="HG丸ｺﾞｼｯｸM-PRO" w:hAnsi="HG丸ｺﾞｼｯｸM-PRO" w:hint="eastAsia"/>
          <w:lang w:val="en-US" w:eastAsia="ja-JP"/>
        </w:rPr>
        <w:t>を</w:t>
      </w:r>
      <w:r w:rsidR="004D1765">
        <w:rPr>
          <w:rFonts w:ascii="HG丸ｺﾞｼｯｸM-PRO" w:eastAsia="HG丸ｺﾞｼｯｸM-PRO" w:hAnsi="HG丸ｺﾞｼｯｸM-PRO" w:hint="eastAsia"/>
          <w:lang w:val="en-US" w:eastAsia="ja-JP"/>
        </w:rPr>
        <w:t>改訂し</w:t>
      </w:r>
      <w:r w:rsidR="00536ED5">
        <w:rPr>
          <w:rFonts w:ascii="HG丸ｺﾞｼｯｸM-PRO" w:eastAsia="HG丸ｺﾞｼｯｸM-PRO" w:hAnsi="HG丸ｺﾞｼｯｸM-PRO" w:hint="eastAsia"/>
          <w:lang w:val="en-US" w:eastAsia="ja-JP"/>
        </w:rPr>
        <w:t>たことで、</w:t>
      </w:r>
      <w:r w:rsidR="00450798">
        <w:rPr>
          <w:rFonts w:ascii="HG丸ｺﾞｼｯｸM-PRO" w:eastAsia="HG丸ｺﾞｼｯｸM-PRO" w:hAnsi="HG丸ｺﾞｼｯｸM-PRO" w:hint="eastAsia"/>
          <w:lang w:val="en-US" w:eastAsia="ja-JP"/>
        </w:rPr>
        <w:t>目標管理水準は対策区分Ⅱbとなり、健全性Ⅱに相当する。</w:t>
      </w:r>
      <w:proofErr w:type="spellStart"/>
      <w:r w:rsidR="00450798" w:rsidRPr="004F5ECA">
        <w:rPr>
          <w:rFonts w:ascii="HG丸ｺﾞｼｯｸM-PRO" w:eastAsia="HG丸ｺﾞｼｯｸM-PRO" w:hAnsi="HG丸ｺﾞｼｯｸM-PRO" w:hint="eastAsia"/>
        </w:rPr>
        <w:t>着実な</w:t>
      </w:r>
      <w:r w:rsidR="003C1F46">
        <w:rPr>
          <w:rFonts w:ascii="HG丸ｺﾞｼｯｸM-PRO" w:eastAsia="HG丸ｺﾞｼｯｸM-PRO" w:hAnsi="HG丸ｺﾞｼｯｸM-PRO" w:hint="eastAsia"/>
          <w:lang w:eastAsia="ja-JP"/>
        </w:rPr>
        <w:t>措置</w:t>
      </w:r>
      <w:proofErr w:type="spellEnd"/>
      <w:r w:rsidR="00450798" w:rsidRPr="004F5ECA">
        <w:rPr>
          <w:rFonts w:ascii="HG丸ｺﾞｼｯｸM-PRO" w:eastAsia="HG丸ｺﾞｼｯｸM-PRO" w:hAnsi="HG丸ｺﾞｼｯｸM-PRO" w:hint="eastAsia"/>
        </w:rPr>
        <w:t>によって、点検２巡目と点検１巡目を比較すると、Ⅲ判定</w:t>
      </w:r>
      <w:r w:rsidR="00450798">
        <w:rPr>
          <w:rFonts w:ascii="HG丸ｺﾞｼｯｸM-PRO" w:eastAsia="HG丸ｺﾞｼｯｸM-PRO" w:hAnsi="HG丸ｺﾞｼｯｸM-PRO" w:hint="eastAsia"/>
          <w:lang w:eastAsia="ja-JP"/>
        </w:rPr>
        <w:t>トンネル</w:t>
      </w:r>
      <w:proofErr w:type="spellStart"/>
      <w:r w:rsidR="00450798" w:rsidRPr="004F5ECA">
        <w:rPr>
          <w:rFonts w:ascii="HG丸ｺﾞｼｯｸM-PRO" w:eastAsia="HG丸ｺﾞｼｯｸM-PRO" w:hAnsi="HG丸ｺﾞｼｯｸM-PRO" w:hint="eastAsia"/>
        </w:rPr>
        <w:t>の割合は減少して</w:t>
      </w:r>
      <w:r w:rsidR="00450798">
        <w:rPr>
          <w:rFonts w:ascii="HG丸ｺﾞｼｯｸM-PRO" w:eastAsia="HG丸ｺﾞｼｯｸM-PRO" w:hint="eastAsia"/>
        </w:rPr>
        <w:t>いる</w:t>
      </w:r>
      <w:r w:rsidR="00450798">
        <w:rPr>
          <w:rFonts w:ascii="HG丸ｺﾞｼｯｸM-PRO" w:eastAsia="HG丸ｺﾞｼｯｸM-PRO" w:hAnsi="HG丸ｺﾞｼｯｸM-PRO" w:hint="eastAsia"/>
          <w:lang w:eastAsia="ja-JP"/>
        </w:rPr>
        <w:t>が</w:t>
      </w:r>
      <w:proofErr w:type="spellEnd"/>
      <w:r w:rsidRPr="004F5ECA">
        <w:rPr>
          <w:rFonts w:ascii="HG丸ｺﾞｼｯｸM-PRO" w:eastAsia="HG丸ｺﾞｼｯｸM-PRO" w:hAnsi="HG丸ｺﾞｼｯｸM-PRO" w:hint="eastAsia"/>
        </w:rPr>
        <w:t>、</w:t>
      </w:r>
      <w:proofErr w:type="spellStart"/>
      <w:r w:rsidRPr="004F5ECA">
        <w:rPr>
          <w:rFonts w:ascii="HG丸ｺﾞｼｯｸM-PRO" w:eastAsia="HG丸ｺﾞｼｯｸM-PRO" w:hAnsi="HG丸ｺﾞｼｯｸM-PRO" w:hint="eastAsia"/>
        </w:rPr>
        <w:t>目標管理水準を十分に達成できているとは言えない状況で</w:t>
      </w:r>
      <w:r w:rsidR="009107A8">
        <w:rPr>
          <w:rFonts w:ascii="HG丸ｺﾞｼｯｸM-PRO" w:eastAsia="HG丸ｺﾞｼｯｸM-PRO" w:hAnsi="HG丸ｺﾞｼｯｸM-PRO" w:hint="eastAsia"/>
          <w:lang w:eastAsia="ja-JP"/>
        </w:rPr>
        <w:t>ある</w:t>
      </w:r>
      <w:r w:rsidR="00450798">
        <w:rPr>
          <w:rFonts w:ascii="HG丸ｺﾞｼｯｸM-PRO" w:eastAsia="HG丸ｺﾞｼｯｸM-PRO" w:hAnsi="HG丸ｺﾞｼｯｸM-PRO" w:hint="eastAsia"/>
          <w:lang w:eastAsia="ja-JP"/>
        </w:rPr>
        <w:t>ため、Ⅲ判定やⅡa判定のトンネルの修繕を早期に実施し、目標管理水準を保持することが必要である</w:t>
      </w:r>
      <w:proofErr w:type="spellEnd"/>
      <w:r w:rsidRPr="004F5ECA">
        <w:rPr>
          <w:rFonts w:ascii="HG丸ｺﾞｼｯｸM-PRO" w:eastAsia="HG丸ｺﾞｼｯｸM-PRO" w:hAnsi="HG丸ｺﾞｼｯｸM-PRO" w:hint="eastAsia"/>
        </w:rPr>
        <w:t>。</w:t>
      </w:r>
    </w:p>
    <w:p w14:paraId="7F3B6B0B" w14:textId="77777777" w:rsidR="0079310E" w:rsidRPr="0079310E" w:rsidRDefault="0079310E" w:rsidP="0079310E">
      <w:pPr>
        <w:pStyle w:val="51"/>
        <w:ind w:left="735" w:firstLine="210"/>
        <w:rPr>
          <w:lang w:eastAsia="ja-JP"/>
        </w:rPr>
      </w:pPr>
    </w:p>
    <w:p w14:paraId="1462CAA5" w14:textId="366EF616" w:rsidR="00F72A77" w:rsidRPr="00036952" w:rsidRDefault="00036952" w:rsidP="00036952">
      <w:pPr>
        <w:pStyle w:val="af0"/>
        <w:keepNext/>
        <w:spacing w:before="180"/>
      </w:pPr>
      <w:bookmarkStart w:id="11" w:name="_Ref179623835"/>
      <w:r w:rsidRPr="00285427">
        <w:rPr>
          <w:rFonts w:hint="eastAsia"/>
        </w:rPr>
        <w:t xml:space="preserve">表 </w:t>
      </w:r>
      <w:r w:rsidR="002A3BE7">
        <w:fldChar w:fldCharType="begin"/>
      </w:r>
      <w:r w:rsidR="002A3BE7">
        <w:instrText xml:space="preserve"> </w:instrText>
      </w:r>
      <w:r w:rsidR="002A3BE7">
        <w:rPr>
          <w:rFonts w:hint="eastAsia"/>
        </w:rPr>
        <w:instrText>STYLEREF 1 \s</w:instrText>
      </w:r>
      <w:r w:rsidR="002A3BE7">
        <w:instrText xml:space="preserve"> </w:instrText>
      </w:r>
      <w:r w:rsidR="002A3BE7">
        <w:fldChar w:fldCharType="separate"/>
      </w:r>
      <w:r w:rsidR="00E350BB">
        <w:rPr>
          <w:noProof/>
        </w:rPr>
        <w:t>3</w:t>
      </w:r>
      <w:r w:rsidR="002A3BE7">
        <w:fldChar w:fldCharType="end"/>
      </w:r>
      <w:r w:rsidR="001145BA">
        <w:rPr>
          <w:rFonts w:hint="eastAsia"/>
          <w:lang w:eastAsia="ja-JP"/>
        </w:rPr>
        <w:t>.2</w:t>
      </w:r>
      <w:r w:rsidR="002A3BE7">
        <w:noBreakHyphen/>
      </w:r>
      <w:r w:rsidR="002A3BE7">
        <w:fldChar w:fldCharType="begin"/>
      </w:r>
      <w:r w:rsidR="002A3BE7">
        <w:instrText xml:space="preserve"> </w:instrText>
      </w:r>
      <w:r w:rsidR="002A3BE7">
        <w:rPr>
          <w:rFonts w:hint="eastAsia"/>
        </w:rPr>
        <w:instrText>SEQ 表 \* ARABIC \s 1</w:instrText>
      </w:r>
      <w:r w:rsidR="002A3BE7">
        <w:instrText xml:space="preserve"> </w:instrText>
      </w:r>
      <w:r w:rsidR="002A3BE7">
        <w:fldChar w:fldCharType="separate"/>
      </w:r>
      <w:r w:rsidR="00E350BB">
        <w:rPr>
          <w:noProof/>
        </w:rPr>
        <w:t>2</w:t>
      </w:r>
      <w:r w:rsidR="002A3BE7">
        <w:fldChar w:fldCharType="end"/>
      </w:r>
      <w:bookmarkEnd w:id="11"/>
      <w:r w:rsidR="00F72A77" w:rsidRPr="00036952">
        <w:rPr>
          <w:rFonts w:hint="eastAsia"/>
        </w:rPr>
        <w:t xml:space="preserve">　</w:t>
      </w:r>
      <w:proofErr w:type="spellStart"/>
      <w:r w:rsidR="00F72A77" w:rsidRPr="00036952">
        <w:rPr>
          <w:rFonts w:hint="eastAsia"/>
        </w:rPr>
        <w:t>健全性および健全度の対応</w:t>
      </w:r>
      <w:r w:rsidR="00450798">
        <w:rPr>
          <w:rFonts w:hint="eastAsia"/>
          <w:lang w:eastAsia="ja-JP"/>
        </w:rPr>
        <w:t>の変遷</w:t>
      </w:r>
      <w:proofErr w:type="spellEnd"/>
    </w:p>
    <w:tbl>
      <w:tblPr>
        <w:tblW w:w="8212" w:type="dxa"/>
        <w:jc w:val="center"/>
        <w:tblCellMar>
          <w:left w:w="99" w:type="dxa"/>
          <w:right w:w="99" w:type="dxa"/>
        </w:tblCellMar>
        <w:tblLook w:val="04A0" w:firstRow="1" w:lastRow="0" w:firstColumn="1" w:lastColumn="0" w:noHBand="0" w:noVBand="1"/>
      </w:tblPr>
      <w:tblGrid>
        <w:gridCol w:w="567"/>
        <w:gridCol w:w="1752"/>
        <w:gridCol w:w="1701"/>
        <w:gridCol w:w="506"/>
        <w:gridCol w:w="567"/>
        <w:gridCol w:w="1560"/>
        <w:gridCol w:w="1559"/>
      </w:tblGrid>
      <w:tr w:rsidR="00536ED5" w:rsidRPr="00252CCC" w14:paraId="4A67D310" w14:textId="532D3749" w:rsidTr="00450798">
        <w:trPr>
          <w:trHeight w:val="340"/>
          <w:jc w:val="center"/>
        </w:trPr>
        <w:tc>
          <w:tcPr>
            <w:tcW w:w="2319" w:type="dxa"/>
            <w:gridSpan w:val="2"/>
            <w:tcBorders>
              <w:top w:val="single" w:sz="8" w:space="0" w:color="auto"/>
              <w:left w:val="single" w:sz="8" w:space="0" w:color="auto"/>
              <w:bottom w:val="double" w:sz="6" w:space="0" w:color="auto"/>
              <w:right w:val="single" w:sz="4" w:space="0" w:color="000000"/>
            </w:tcBorders>
            <w:shd w:val="clear" w:color="000000" w:fill="B4C0EE"/>
            <w:noWrap/>
            <w:vAlign w:val="center"/>
            <w:hideMark/>
          </w:tcPr>
          <w:p w14:paraId="2D04DBA2" w14:textId="77777777" w:rsidR="00536ED5" w:rsidRPr="00252CCC" w:rsidRDefault="00536ED5" w:rsidP="00A9365F">
            <w:pPr>
              <w:widowControl/>
              <w:spacing w:line="280" w:lineRule="exact"/>
              <w:jc w:val="center"/>
              <w:rPr>
                <w:rFonts w:ascii="HG丸ｺﾞｼｯｸM-PRO" w:eastAsia="HG丸ｺﾞｼｯｸM-PRO" w:hAnsi="HG丸ｺﾞｼｯｸM-PRO" w:cs="ＭＳ Ｐゴシック"/>
                <w:color w:val="000000"/>
                <w:szCs w:val="21"/>
              </w:rPr>
            </w:pPr>
            <w:r w:rsidRPr="00252CCC">
              <w:rPr>
                <w:rFonts w:ascii="HG丸ｺﾞｼｯｸM-PRO" w:eastAsia="HG丸ｺﾞｼｯｸM-PRO" w:hAnsi="HG丸ｺﾞｼｯｸM-PRO" w:cs="ＭＳ Ｐゴシック" w:hint="eastAsia"/>
                <w:color w:val="000000"/>
                <w:szCs w:val="21"/>
              </w:rPr>
              <w:t>健全性</w:t>
            </w:r>
          </w:p>
        </w:tc>
        <w:tc>
          <w:tcPr>
            <w:tcW w:w="1701" w:type="dxa"/>
            <w:tcBorders>
              <w:top w:val="single" w:sz="8" w:space="0" w:color="auto"/>
              <w:left w:val="nil"/>
              <w:bottom w:val="double" w:sz="6" w:space="0" w:color="auto"/>
              <w:right w:val="single" w:sz="8" w:space="0" w:color="auto"/>
            </w:tcBorders>
            <w:shd w:val="clear" w:color="000000" w:fill="B4C0EE"/>
            <w:noWrap/>
            <w:vAlign w:val="center"/>
            <w:hideMark/>
          </w:tcPr>
          <w:p w14:paraId="2E6A9877" w14:textId="5CE466D1" w:rsidR="00536ED5" w:rsidRPr="00252CCC" w:rsidRDefault="001521C9" w:rsidP="00A9365F">
            <w:pPr>
              <w:widowControl/>
              <w:spacing w:line="280" w:lineRule="exact"/>
              <w:jc w:val="center"/>
              <w:rPr>
                <w:rFonts w:ascii="HG丸ｺﾞｼｯｸM-PRO" w:eastAsia="HG丸ｺﾞｼｯｸM-PRO" w:hAnsi="HG丸ｺﾞｼｯｸM-PRO" w:cs="ＭＳ Ｐゴシック"/>
                <w:color w:val="000000"/>
                <w:szCs w:val="21"/>
              </w:rPr>
            </w:pPr>
            <w:r>
              <w:rPr>
                <w:rFonts w:ascii="HG丸ｺﾞｼｯｸM-PRO" w:eastAsia="HG丸ｺﾞｼｯｸM-PRO" w:hAnsi="HG丸ｺﾞｼｯｸM-PRO" w:cs="ＭＳ Ｐゴシック" w:hint="eastAsia"/>
                <w:color w:val="000000"/>
                <w:szCs w:val="21"/>
              </w:rPr>
              <w:t>判定</w:t>
            </w:r>
            <w:r w:rsidR="00536ED5">
              <w:rPr>
                <w:rFonts w:ascii="HG丸ｺﾞｼｯｸM-PRO" w:eastAsia="HG丸ｺﾞｼｯｸM-PRO" w:hAnsi="HG丸ｺﾞｼｯｸM-PRO" w:cs="ＭＳ Ｐゴシック" w:hint="eastAsia"/>
                <w:color w:val="000000"/>
                <w:szCs w:val="21"/>
              </w:rPr>
              <w:t>区分</w:t>
            </w:r>
          </w:p>
        </w:tc>
        <w:tc>
          <w:tcPr>
            <w:tcW w:w="506" w:type="dxa"/>
            <w:tcBorders>
              <w:left w:val="nil"/>
              <w:right w:val="single" w:sz="8" w:space="0" w:color="auto"/>
            </w:tcBorders>
            <w:shd w:val="clear" w:color="auto" w:fill="auto"/>
          </w:tcPr>
          <w:p w14:paraId="5FF3112F" w14:textId="77777777" w:rsidR="00536ED5" w:rsidRDefault="00536ED5" w:rsidP="00A9365F">
            <w:pPr>
              <w:widowControl/>
              <w:spacing w:line="280" w:lineRule="exact"/>
              <w:jc w:val="center"/>
              <w:rPr>
                <w:rFonts w:ascii="HG丸ｺﾞｼｯｸM-PRO" w:eastAsia="HG丸ｺﾞｼｯｸM-PRO" w:hAnsi="HG丸ｺﾞｼｯｸM-PRO" w:cs="ＭＳ Ｐゴシック"/>
                <w:color w:val="000000"/>
                <w:szCs w:val="21"/>
              </w:rPr>
            </w:pPr>
          </w:p>
        </w:tc>
        <w:tc>
          <w:tcPr>
            <w:tcW w:w="2127" w:type="dxa"/>
            <w:gridSpan w:val="2"/>
            <w:tcBorders>
              <w:top w:val="single" w:sz="8" w:space="0" w:color="auto"/>
              <w:left w:val="nil"/>
              <w:bottom w:val="double" w:sz="6" w:space="0" w:color="auto"/>
              <w:right w:val="single" w:sz="8" w:space="0" w:color="auto"/>
            </w:tcBorders>
            <w:shd w:val="clear" w:color="000000" w:fill="B4C0EE"/>
            <w:vAlign w:val="center"/>
          </w:tcPr>
          <w:p w14:paraId="5CE918F8" w14:textId="428D71F6" w:rsidR="00536ED5" w:rsidRDefault="00536ED5" w:rsidP="00536ED5">
            <w:pPr>
              <w:widowControl/>
              <w:spacing w:line="280" w:lineRule="exact"/>
              <w:jc w:val="center"/>
              <w:rPr>
                <w:rFonts w:ascii="HG丸ｺﾞｼｯｸM-PRO" w:eastAsia="HG丸ｺﾞｼｯｸM-PRO" w:hAnsi="HG丸ｺﾞｼｯｸM-PRO" w:cs="ＭＳ Ｐゴシック"/>
                <w:color w:val="000000"/>
                <w:szCs w:val="21"/>
              </w:rPr>
            </w:pPr>
            <w:r>
              <w:rPr>
                <w:rFonts w:ascii="HG丸ｺﾞｼｯｸM-PRO" w:eastAsia="HG丸ｺﾞｼｯｸM-PRO" w:hAnsi="HG丸ｺﾞｼｯｸM-PRO" w:cs="ＭＳ Ｐゴシック" w:hint="eastAsia"/>
                <w:color w:val="000000"/>
                <w:szCs w:val="21"/>
              </w:rPr>
              <w:t>健全性</w:t>
            </w:r>
          </w:p>
        </w:tc>
        <w:tc>
          <w:tcPr>
            <w:tcW w:w="1559" w:type="dxa"/>
            <w:tcBorders>
              <w:top w:val="single" w:sz="8" w:space="0" w:color="auto"/>
              <w:left w:val="nil"/>
              <w:bottom w:val="double" w:sz="6" w:space="0" w:color="auto"/>
              <w:right w:val="single" w:sz="8" w:space="0" w:color="auto"/>
            </w:tcBorders>
            <w:shd w:val="clear" w:color="000000" w:fill="B4C0EE"/>
            <w:vAlign w:val="center"/>
          </w:tcPr>
          <w:p w14:paraId="08AEC3B7" w14:textId="56C9B9F4" w:rsidR="00536ED5" w:rsidRDefault="00536ED5" w:rsidP="00536ED5">
            <w:pPr>
              <w:widowControl/>
              <w:spacing w:line="280" w:lineRule="exact"/>
              <w:jc w:val="center"/>
              <w:rPr>
                <w:rFonts w:ascii="HG丸ｺﾞｼｯｸM-PRO" w:eastAsia="HG丸ｺﾞｼｯｸM-PRO" w:hAnsi="HG丸ｺﾞｼｯｸM-PRO" w:cs="ＭＳ Ｐゴシック"/>
                <w:color w:val="000000"/>
                <w:szCs w:val="21"/>
              </w:rPr>
            </w:pPr>
            <w:r>
              <w:rPr>
                <w:rFonts w:ascii="HG丸ｺﾞｼｯｸM-PRO" w:eastAsia="HG丸ｺﾞｼｯｸM-PRO" w:hAnsi="HG丸ｺﾞｼｯｸM-PRO" w:cs="ＭＳ Ｐゴシック" w:hint="eastAsia"/>
                <w:color w:val="000000"/>
                <w:szCs w:val="21"/>
              </w:rPr>
              <w:t>対策区分</w:t>
            </w:r>
          </w:p>
        </w:tc>
      </w:tr>
      <w:tr w:rsidR="00536ED5" w:rsidRPr="00252CCC" w14:paraId="5E9F92DF" w14:textId="3396EEF1" w:rsidTr="00450798">
        <w:trPr>
          <w:trHeight w:val="454"/>
          <w:jc w:val="center"/>
        </w:trPr>
        <w:tc>
          <w:tcPr>
            <w:tcW w:w="567" w:type="dxa"/>
            <w:vMerge w:val="restart"/>
            <w:tcBorders>
              <w:top w:val="nil"/>
              <w:left w:val="single" w:sz="8" w:space="0" w:color="auto"/>
              <w:right w:val="single" w:sz="4" w:space="0" w:color="auto"/>
            </w:tcBorders>
            <w:shd w:val="clear" w:color="auto" w:fill="auto"/>
            <w:noWrap/>
            <w:vAlign w:val="center"/>
            <w:hideMark/>
          </w:tcPr>
          <w:p w14:paraId="0C18F1BF" w14:textId="77777777" w:rsidR="00536ED5" w:rsidRPr="00252CCC" w:rsidRDefault="00536ED5" w:rsidP="00536ED5">
            <w:pPr>
              <w:widowControl/>
              <w:spacing w:line="280" w:lineRule="exact"/>
              <w:jc w:val="center"/>
              <w:rPr>
                <w:rFonts w:ascii="HG丸ｺﾞｼｯｸM-PRO" w:eastAsia="HG丸ｺﾞｼｯｸM-PRO" w:hAnsi="HG丸ｺﾞｼｯｸM-PRO" w:cs="ＭＳ Ｐゴシック"/>
                <w:color w:val="000000"/>
                <w:szCs w:val="21"/>
              </w:rPr>
            </w:pPr>
            <w:r w:rsidRPr="00252CCC">
              <w:rPr>
                <w:rFonts w:ascii="HG丸ｺﾞｼｯｸM-PRO" w:eastAsia="HG丸ｺﾞｼｯｸM-PRO" w:hAnsi="HG丸ｺﾞｼｯｸM-PRO" w:cs="ＭＳ Ｐゴシック" w:hint="eastAsia"/>
                <w:color w:val="000000"/>
                <w:szCs w:val="21"/>
              </w:rPr>
              <w:t>Ⅰ</w:t>
            </w:r>
          </w:p>
        </w:tc>
        <w:tc>
          <w:tcPr>
            <w:tcW w:w="1752" w:type="dxa"/>
            <w:vMerge w:val="restart"/>
            <w:tcBorders>
              <w:top w:val="nil"/>
              <w:left w:val="nil"/>
              <w:right w:val="single" w:sz="4" w:space="0" w:color="auto"/>
            </w:tcBorders>
            <w:shd w:val="clear" w:color="auto" w:fill="auto"/>
            <w:noWrap/>
            <w:vAlign w:val="center"/>
            <w:hideMark/>
          </w:tcPr>
          <w:p w14:paraId="33FED333" w14:textId="77777777" w:rsidR="00536ED5" w:rsidRPr="00252CCC" w:rsidRDefault="00536ED5" w:rsidP="00536ED5">
            <w:pPr>
              <w:widowControl/>
              <w:spacing w:line="280" w:lineRule="exact"/>
              <w:jc w:val="left"/>
              <w:rPr>
                <w:rFonts w:ascii="HG丸ｺﾞｼｯｸM-PRO" w:eastAsia="HG丸ｺﾞｼｯｸM-PRO" w:hAnsi="HG丸ｺﾞｼｯｸM-PRO" w:cs="ＭＳ Ｐゴシック"/>
                <w:color w:val="000000"/>
                <w:szCs w:val="21"/>
              </w:rPr>
            </w:pPr>
            <w:r w:rsidRPr="00252CCC">
              <w:rPr>
                <w:rFonts w:ascii="HG丸ｺﾞｼｯｸM-PRO" w:eastAsia="HG丸ｺﾞｼｯｸM-PRO" w:hAnsi="HG丸ｺﾞｼｯｸM-PRO" w:cs="ＭＳ Ｐゴシック" w:hint="eastAsia"/>
                <w:color w:val="000000"/>
                <w:szCs w:val="21"/>
              </w:rPr>
              <w:t>健全</w:t>
            </w:r>
          </w:p>
        </w:tc>
        <w:tc>
          <w:tcPr>
            <w:tcW w:w="1701" w:type="dxa"/>
            <w:tcBorders>
              <w:top w:val="nil"/>
              <w:left w:val="nil"/>
              <w:bottom w:val="single" w:sz="4" w:space="0" w:color="auto"/>
              <w:right w:val="single" w:sz="8" w:space="0" w:color="auto"/>
            </w:tcBorders>
            <w:shd w:val="clear" w:color="auto" w:fill="auto"/>
            <w:vAlign w:val="center"/>
          </w:tcPr>
          <w:p w14:paraId="51F928D0" w14:textId="74B3FB78" w:rsidR="00536ED5" w:rsidRPr="00252CCC" w:rsidRDefault="00536ED5" w:rsidP="00536ED5">
            <w:pPr>
              <w:widowControl/>
              <w:spacing w:line="280" w:lineRule="exact"/>
              <w:jc w:val="center"/>
              <w:rPr>
                <w:rFonts w:ascii="HG丸ｺﾞｼｯｸM-PRO" w:eastAsia="HG丸ｺﾞｼｯｸM-PRO" w:hAnsi="HG丸ｺﾞｼｯｸM-PRO" w:cs="ＭＳ Ｐゴシック"/>
                <w:color w:val="000000"/>
                <w:szCs w:val="21"/>
              </w:rPr>
            </w:pPr>
            <w:r>
              <w:rPr>
                <w:rFonts w:ascii="HG丸ｺﾞｼｯｸM-PRO" w:eastAsia="HG丸ｺﾞｼｯｸM-PRO" w:hAnsi="HG丸ｺﾞｼｯｸM-PRO" w:cs="ＭＳ Ｐゴシック" w:hint="eastAsia"/>
                <w:color w:val="000000"/>
              </w:rPr>
              <w:t>S</w:t>
            </w:r>
          </w:p>
        </w:tc>
        <w:tc>
          <w:tcPr>
            <w:tcW w:w="506" w:type="dxa"/>
            <w:tcBorders>
              <w:top w:val="nil"/>
              <w:left w:val="nil"/>
              <w:right w:val="single" w:sz="8" w:space="0" w:color="auto"/>
            </w:tcBorders>
          </w:tcPr>
          <w:p w14:paraId="5FEE956D" w14:textId="77777777" w:rsidR="00536ED5" w:rsidRDefault="00536ED5" w:rsidP="00536ED5">
            <w:pPr>
              <w:widowControl/>
              <w:spacing w:line="280" w:lineRule="exact"/>
              <w:jc w:val="center"/>
              <w:rPr>
                <w:rFonts w:ascii="HG丸ｺﾞｼｯｸM-PRO" w:eastAsia="HG丸ｺﾞｼｯｸM-PRO" w:hAnsi="HG丸ｺﾞｼｯｸM-PRO" w:cs="ＭＳ Ｐゴシック"/>
                <w:color w:val="000000"/>
              </w:rPr>
            </w:pPr>
          </w:p>
        </w:tc>
        <w:tc>
          <w:tcPr>
            <w:tcW w:w="567" w:type="dxa"/>
            <w:tcBorders>
              <w:top w:val="nil"/>
              <w:left w:val="nil"/>
              <w:bottom w:val="single" w:sz="4" w:space="0" w:color="auto"/>
              <w:right w:val="single" w:sz="8" w:space="0" w:color="auto"/>
            </w:tcBorders>
            <w:vAlign w:val="center"/>
          </w:tcPr>
          <w:p w14:paraId="32C0C1B5" w14:textId="5CFD8D10" w:rsidR="00536ED5" w:rsidRDefault="00536ED5" w:rsidP="00536ED5">
            <w:pPr>
              <w:widowControl/>
              <w:spacing w:line="280" w:lineRule="exact"/>
              <w:jc w:val="center"/>
              <w:rPr>
                <w:rFonts w:ascii="HG丸ｺﾞｼｯｸM-PRO" w:eastAsia="HG丸ｺﾞｼｯｸM-PRO" w:hAnsi="HG丸ｺﾞｼｯｸM-PRO" w:cs="ＭＳ Ｐゴシック"/>
                <w:color w:val="000000"/>
              </w:rPr>
            </w:pPr>
            <w:r w:rsidRPr="00252CCC">
              <w:rPr>
                <w:rFonts w:ascii="HG丸ｺﾞｼｯｸM-PRO" w:eastAsia="HG丸ｺﾞｼｯｸM-PRO" w:hAnsi="HG丸ｺﾞｼｯｸM-PRO" w:cs="ＭＳ Ｐゴシック" w:hint="eastAsia"/>
                <w:color w:val="000000"/>
                <w:szCs w:val="21"/>
              </w:rPr>
              <w:t>Ⅰ</w:t>
            </w:r>
          </w:p>
        </w:tc>
        <w:tc>
          <w:tcPr>
            <w:tcW w:w="1560" w:type="dxa"/>
            <w:tcBorders>
              <w:top w:val="nil"/>
              <w:left w:val="nil"/>
              <w:bottom w:val="single" w:sz="4" w:space="0" w:color="auto"/>
              <w:right w:val="single" w:sz="8" w:space="0" w:color="auto"/>
            </w:tcBorders>
            <w:vAlign w:val="center"/>
          </w:tcPr>
          <w:p w14:paraId="5CFC354D" w14:textId="6B377BD3" w:rsidR="00536ED5" w:rsidRDefault="00536ED5" w:rsidP="00536ED5">
            <w:pPr>
              <w:widowControl/>
              <w:spacing w:line="280" w:lineRule="exact"/>
              <w:rPr>
                <w:rFonts w:ascii="HG丸ｺﾞｼｯｸM-PRO" w:eastAsia="HG丸ｺﾞｼｯｸM-PRO" w:hAnsi="HG丸ｺﾞｼｯｸM-PRO" w:cs="ＭＳ Ｐゴシック"/>
                <w:color w:val="000000"/>
              </w:rPr>
            </w:pPr>
            <w:r>
              <w:rPr>
                <w:rFonts w:ascii="HG丸ｺﾞｼｯｸM-PRO" w:eastAsia="HG丸ｺﾞｼｯｸM-PRO" w:hAnsi="HG丸ｺﾞｼｯｸM-PRO" w:cs="ＭＳ Ｐゴシック" w:hint="eastAsia"/>
                <w:color w:val="000000"/>
              </w:rPr>
              <w:t>健全</w:t>
            </w:r>
          </w:p>
        </w:tc>
        <w:tc>
          <w:tcPr>
            <w:tcW w:w="1559" w:type="dxa"/>
            <w:tcBorders>
              <w:top w:val="nil"/>
              <w:left w:val="nil"/>
              <w:bottom w:val="single" w:sz="4" w:space="0" w:color="auto"/>
              <w:right w:val="single" w:sz="8" w:space="0" w:color="auto"/>
            </w:tcBorders>
            <w:vAlign w:val="center"/>
          </w:tcPr>
          <w:p w14:paraId="40595484" w14:textId="2AB7DAB3" w:rsidR="00536ED5" w:rsidRDefault="00536ED5" w:rsidP="00536ED5">
            <w:pPr>
              <w:widowControl/>
              <w:spacing w:line="280" w:lineRule="exact"/>
              <w:jc w:val="center"/>
              <w:rPr>
                <w:rFonts w:ascii="HG丸ｺﾞｼｯｸM-PRO" w:eastAsia="HG丸ｺﾞｼｯｸM-PRO" w:hAnsi="HG丸ｺﾞｼｯｸM-PRO" w:cs="ＭＳ Ｐゴシック"/>
                <w:color w:val="000000"/>
              </w:rPr>
            </w:pPr>
            <w:r>
              <w:rPr>
                <w:rFonts w:ascii="HG丸ｺﾞｼｯｸM-PRO" w:eastAsia="HG丸ｺﾞｼｯｸM-PRO" w:hAnsi="HG丸ｺﾞｼｯｸM-PRO" w:cs="ＭＳ Ｐゴシック" w:hint="eastAsia"/>
                <w:color w:val="000000"/>
              </w:rPr>
              <w:t>Ⅰ</w:t>
            </w:r>
          </w:p>
        </w:tc>
      </w:tr>
      <w:tr w:rsidR="00536ED5" w:rsidRPr="00252CCC" w14:paraId="2F55A6D2" w14:textId="3E0C11F0" w:rsidTr="00450798">
        <w:trPr>
          <w:trHeight w:val="454"/>
          <w:jc w:val="center"/>
        </w:trPr>
        <w:tc>
          <w:tcPr>
            <w:tcW w:w="567" w:type="dxa"/>
            <w:vMerge/>
            <w:tcBorders>
              <w:left w:val="single" w:sz="8" w:space="0" w:color="auto"/>
              <w:bottom w:val="single" w:sz="4" w:space="0" w:color="auto"/>
              <w:right w:val="single" w:sz="4" w:space="0" w:color="auto"/>
            </w:tcBorders>
            <w:shd w:val="clear" w:color="auto" w:fill="auto"/>
            <w:noWrap/>
            <w:vAlign w:val="center"/>
          </w:tcPr>
          <w:p w14:paraId="55465996" w14:textId="77777777" w:rsidR="00536ED5" w:rsidRPr="00252CCC" w:rsidRDefault="00536ED5" w:rsidP="00536ED5">
            <w:pPr>
              <w:widowControl/>
              <w:spacing w:line="280" w:lineRule="exact"/>
              <w:jc w:val="center"/>
              <w:rPr>
                <w:rFonts w:ascii="HG丸ｺﾞｼｯｸM-PRO" w:eastAsia="HG丸ｺﾞｼｯｸM-PRO" w:hAnsi="HG丸ｺﾞｼｯｸM-PRO" w:cs="ＭＳ Ｐゴシック"/>
                <w:color w:val="000000"/>
                <w:szCs w:val="21"/>
              </w:rPr>
            </w:pPr>
          </w:p>
        </w:tc>
        <w:tc>
          <w:tcPr>
            <w:tcW w:w="1752" w:type="dxa"/>
            <w:vMerge/>
            <w:tcBorders>
              <w:left w:val="nil"/>
              <w:bottom w:val="single" w:sz="4" w:space="0" w:color="auto"/>
              <w:right w:val="single" w:sz="4" w:space="0" w:color="auto"/>
            </w:tcBorders>
            <w:shd w:val="clear" w:color="auto" w:fill="auto"/>
            <w:noWrap/>
            <w:vAlign w:val="center"/>
          </w:tcPr>
          <w:p w14:paraId="06E7B21A" w14:textId="77777777" w:rsidR="00536ED5" w:rsidRPr="00252CCC" w:rsidRDefault="00536ED5" w:rsidP="00536ED5">
            <w:pPr>
              <w:widowControl/>
              <w:spacing w:line="280" w:lineRule="exact"/>
              <w:jc w:val="left"/>
              <w:rPr>
                <w:rFonts w:ascii="HG丸ｺﾞｼｯｸM-PRO" w:eastAsia="HG丸ｺﾞｼｯｸM-PRO" w:hAnsi="HG丸ｺﾞｼｯｸM-PRO" w:cs="ＭＳ Ｐゴシック"/>
                <w:color w:val="000000"/>
                <w:szCs w:val="21"/>
              </w:rPr>
            </w:pPr>
          </w:p>
        </w:tc>
        <w:tc>
          <w:tcPr>
            <w:tcW w:w="1701" w:type="dxa"/>
            <w:tcBorders>
              <w:top w:val="nil"/>
              <w:left w:val="nil"/>
              <w:bottom w:val="single" w:sz="4" w:space="0" w:color="auto"/>
              <w:right w:val="single" w:sz="8" w:space="0" w:color="auto"/>
            </w:tcBorders>
            <w:shd w:val="clear" w:color="auto" w:fill="auto"/>
            <w:vAlign w:val="center"/>
          </w:tcPr>
          <w:p w14:paraId="01A8446C" w14:textId="1C5A94A7" w:rsidR="00536ED5" w:rsidRDefault="00536ED5" w:rsidP="00536ED5">
            <w:pPr>
              <w:widowControl/>
              <w:spacing w:line="280" w:lineRule="exact"/>
              <w:jc w:val="center"/>
              <w:rPr>
                <w:rFonts w:ascii="HG丸ｺﾞｼｯｸM-PRO" w:eastAsia="HG丸ｺﾞｼｯｸM-PRO" w:hAnsi="HG丸ｺﾞｼｯｸM-PRO" w:cs="ＭＳ Ｐゴシック"/>
                <w:color w:val="000000"/>
              </w:rPr>
            </w:pPr>
            <w:r>
              <w:rPr>
                <w:rFonts w:ascii="HG丸ｺﾞｼｯｸM-PRO" w:eastAsia="HG丸ｺﾞｼｯｸM-PRO" w:hAnsi="HG丸ｺﾞｼｯｸM-PRO" w:cs="ＭＳ Ｐゴシック" w:hint="eastAsia"/>
                <w:color w:val="000000"/>
              </w:rPr>
              <w:t>B</w:t>
            </w:r>
          </w:p>
        </w:tc>
        <w:tc>
          <w:tcPr>
            <w:tcW w:w="506" w:type="dxa"/>
            <w:tcBorders>
              <w:top w:val="nil"/>
              <w:left w:val="nil"/>
              <w:right w:val="single" w:sz="8" w:space="0" w:color="auto"/>
            </w:tcBorders>
          </w:tcPr>
          <w:p w14:paraId="6C10FE54" w14:textId="77777777" w:rsidR="00536ED5" w:rsidRDefault="00536ED5" w:rsidP="00536ED5">
            <w:pPr>
              <w:widowControl/>
              <w:spacing w:line="280" w:lineRule="exact"/>
              <w:jc w:val="center"/>
              <w:rPr>
                <w:rFonts w:ascii="HG丸ｺﾞｼｯｸM-PRO" w:eastAsia="HG丸ｺﾞｼｯｸM-PRO" w:hAnsi="HG丸ｺﾞｼｯｸM-PRO" w:cs="ＭＳ Ｐゴシック"/>
                <w:color w:val="000000"/>
              </w:rPr>
            </w:pPr>
          </w:p>
        </w:tc>
        <w:tc>
          <w:tcPr>
            <w:tcW w:w="567" w:type="dxa"/>
            <w:vMerge w:val="restart"/>
            <w:tcBorders>
              <w:top w:val="nil"/>
              <w:left w:val="nil"/>
              <w:right w:val="single" w:sz="8" w:space="0" w:color="auto"/>
            </w:tcBorders>
            <w:vAlign w:val="center"/>
          </w:tcPr>
          <w:p w14:paraId="0BC1B5EF" w14:textId="2643008D" w:rsidR="00536ED5" w:rsidRDefault="00536ED5" w:rsidP="00536ED5">
            <w:pPr>
              <w:spacing w:line="280" w:lineRule="exact"/>
              <w:jc w:val="center"/>
              <w:rPr>
                <w:rFonts w:ascii="HG丸ｺﾞｼｯｸM-PRO" w:eastAsia="HG丸ｺﾞｼｯｸM-PRO" w:hAnsi="HG丸ｺﾞｼｯｸM-PRO" w:cs="ＭＳ Ｐゴシック"/>
                <w:color w:val="000000"/>
              </w:rPr>
            </w:pPr>
            <w:r w:rsidRPr="00252CCC">
              <w:rPr>
                <w:rFonts w:ascii="HG丸ｺﾞｼｯｸM-PRO" w:eastAsia="HG丸ｺﾞｼｯｸM-PRO" w:hAnsi="HG丸ｺﾞｼｯｸM-PRO" w:cs="ＭＳ Ｐゴシック" w:hint="eastAsia"/>
                <w:color w:val="000000"/>
                <w:szCs w:val="21"/>
              </w:rPr>
              <w:t>Ⅱ</w:t>
            </w:r>
          </w:p>
        </w:tc>
        <w:tc>
          <w:tcPr>
            <w:tcW w:w="1560" w:type="dxa"/>
            <w:vMerge w:val="restart"/>
            <w:tcBorders>
              <w:top w:val="nil"/>
              <w:left w:val="nil"/>
              <w:right w:val="single" w:sz="8" w:space="0" w:color="auto"/>
            </w:tcBorders>
            <w:vAlign w:val="center"/>
          </w:tcPr>
          <w:p w14:paraId="5527EB78" w14:textId="423B6675" w:rsidR="00536ED5" w:rsidRDefault="00536ED5" w:rsidP="00536ED5">
            <w:pPr>
              <w:widowControl/>
              <w:spacing w:line="280" w:lineRule="exact"/>
              <w:rPr>
                <w:rFonts w:ascii="HG丸ｺﾞｼｯｸM-PRO" w:eastAsia="HG丸ｺﾞｼｯｸM-PRO" w:hAnsi="HG丸ｺﾞｼｯｸM-PRO" w:cs="ＭＳ Ｐゴシック"/>
                <w:color w:val="000000"/>
              </w:rPr>
            </w:pPr>
            <w:r>
              <w:rPr>
                <w:rFonts w:ascii="HG丸ｺﾞｼｯｸM-PRO" w:eastAsia="HG丸ｺﾞｼｯｸM-PRO" w:hAnsi="HG丸ｺﾞｼｯｸM-PRO" w:cs="ＭＳ Ｐゴシック" w:hint="eastAsia"/>
                <w:color w:val="000000"/>
              </w:rPr>
              <w:t>予防保全段階</w:t>
            </w:r>
          </w:p>
        </w:tc>
        <w:tc>
          <w:tcPr>
            <w:tcW w:w="1559" w:type="dxa"/>
            <w:tcBorders>
              <w:top w:val="nil"/>
              <w:left w:val="nil"/>
              <w:bottom w:val="single" w:sz="4" w:space="0" w:color="auto"/>
              <w:right w:val="single" w:sz="8" w:space="0" w:color="auto"/>
            </w:tcBorders>
            <w:vAlign w:val="center"/>
          </w:tcPr>
          <w:p w14:paraId="7018F0B0" w14:textId="31AEB2ED" w:rsidR="00536ED5" w:rsidRDefault="00536ED5" w:rsidP="00536ED5">
            <w:pPr>
              <w:widowControl/>
              <w:spacing w:line="280" w:lineRule="exact"/>
              <w:jc w:val="center"/>
              <w:rPr>
                <w:rFonts w:ascii="HG丸ｺﾞｼｯｸM-PRO" w:eastAsia="HG丸ｺﾞｼｯｸM-PRO" w:hAnsi="HG丸ｺﾞｼｯｸM-PRO" w:cs="ＭＳ Ｐゴシック"/>
                <w:color w:val="000000"/>
              </w:rPr>
            </w:pPr>
            <w:r>
              <w:rPr>
                <w:rFonts w:ascii="HG丸ｺﾞｼｯｸM-PRO" w:eastAsia="HG丸ｺﾞｼｯｸM-PRO" w:hAnsi="HG丸ｺﾞｼｯｸM-PRO" w:cs="ＭＳ Ｐゴシック" w:hint="eastAsia"/>
                <w:color w:val="000000"/>
              </w:rPr>
              <w:t>Ⅱb</w:t>
            </w:r>
          </w:p>
        </w:tc>
      </w:tr>
      <w:tr w:rsidR="00536ED5" w:rsidRPr="00252CCC" w14:paraId="7EB89AB9" w14:textId="07D67B3D" w:rsidTr="00450798">
        <w:trPr>
          <w:trHeight w:val="454"/>
          <w:jc w:val="center"/>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AD250A7" w14:textId="77777777" w:rsidR="00536ED5" w:rsidRPr="00252CCC" w:rsidRDefault="00536ED5" w:rsidP="00536ED5">
            <w:pPr>
              <w:widowControl/>
              <w:spacing w:line="280" w:lineRule="exact"/>
              <w:jc w:val="center"/>
              <w:rPr>
                <w:rFonts w:ascii="HG丸ｺﾞｼｯｸM-PRO" w:eastAsia="HG丸ｺﾞｼｯｸM-PRO" w:hAnsi="HG丸ｺﾞｼｯｸM-PRO" w:cs="ＭＳ Ｐゴシック"/>
                <w:color w:val="000000"/>
                <w:szCs w:val="21"/>
              </w:rPr>
            </w:pPr>
            <w:r w:rsidRPr="00252CCC">
              <w:rPr>
                <w:rFonts w:ascii="HG丸ｺﾞｼｯｸM-PRO" w:eastAsia="HG丸ｺﾞｼｯｸM-PRO" w:hAnsi="HG丸ｺﾞｼｯｸM-PRO" w:cs="ＭＳ Ｐゴシック" w:hint="eastAsia"/>
                <w:color w:val="000000"/>
                <w:szCs w:val="21"/>
              </w:rPr>
              <w:t>Ⅱ</w:t>
            </w:r>
          </w:p>
        </w:tc>
        <w:tc>
          <w:tcPr>
            <w:tcW w:w="1752" w:type="dxa"/>
            <w:tcBorders>
              <w:top w:val="nil"/>
              <w:left w:val="nil"/>
              <w:bottom w:val="single" w:sz="4" w:space="0" w:color="auto"/>
              <w:right w:val="single" w:sz="4" w:space="0" w:color="auto"/>
            </w:tcBorders>
            <w:shd w:val="clear" w:color="auto" w:fill="auto"/>
            <w:noWrap/>
            <w:vAlign w:val="center"/>
            <w:hideMark/>
          </w:tcPr>
          <w:p w14:paraId="616CCFC3" w14:textId="77777777" w:rsidR="00536ED5" w:rsidRPr="00252CCC" w:rsidRDefault="00536ED5" w:rsidP="00536ED5">
            <w:pPr>
              <w:widowControl/>
              <w:spacing w:line="280" w:lineRule="exact"/>
              <w:jc w:val="left"/>
              <w:rPr>
                <w:rFonts w:ascii="HG丸ｺﾞｼｯｸM-PRO" w:eastAsia="HG丸ｺﾞｼｯｸM-PRO" w:hAnsi="HG丸ｺﾞｼｯｸM-PRO" w:cs="ＭＳ Ｐゴシック"/>
                <w:color w:val="000000"/>
                <w:szCs w:val="21"/>
              </w:rPr>
            </w:pPr>
            <w:r w:rsidRPr="00252CCC">
              <w:rPr>
                <w:rFonts w:ascii="HG丸ｺﾞｼｯｸM-PRO" w:eastAsia="HG丸ｺﾞｼｯｸM-PRO" w:hAnsi="HG丸ｺﾞｼｯｸM-PRO" w:cs="ＭＳ Ｐゴシック" w:hint="eastAsia"/>
                <w:color w:val="000000"/>
                <w:szCs w:val="21"/>
              </w:rPr>
              <w:t>予防保全段階</w:t>
            </w:r>
          </w:p>
        </w:tc>
        <w:tc>
          <w:tcPr>
            <w:tcW w:w="1701" w:type="dxa"/>
            <w:tcBorders>
              <w:top w:val="nil"/>
              <w:left w:val="nil"/>
              <w:bottom w:val="single" w:sz="4" w:space="0" w:color="auto"/>
              <w:right w:val="single" w:sz="8" w:space="0" w:color="auto"/>
            </w:tcBorders>
            <w:shd w:val="clear" w:color="auto" w:fill="auto"/>
            <w:vAlign w:val="center"/>
          </w:tcPr>
          <w:p w14:paraId="266B556A" w14:textId="457B9F34" w:rsidR="00536ED5" w:rsidRPr="00252CCC" w:rsidRDefault="00536ED5" w:rsidP="00536ED5">
            <w:pPr>
              <w:widowControl/>
              <w:spacing w:line="280" w:lineRule="exact"/>
              <w:jc w:val="center"/>
              <w:rPr>
                <w:rFonts w:ascii="HG丸ｺﾞｼｯｸM-PRO" w:eastAsia="HG丸ｺﾞｼｯｸM-PRO" w:hAnsi="HG丸ｺﾞｼｯｸM-PRO" w:cs="ＭＳ Ｐゴシック"/>
                <w:color w:val="000000"/>
                <w:szCs w:val="21"/>
              </w:rPr>
            </w:pPr>
            <w:r>
              <w:rPr>
                <w:rFonts w:ascii="HG丸ｺﾞｼｯｸM-PRO" w:eastAsia="HG丸ｺﾞｼｯｸM-PRO" w:hAnsi="HG丸ｺﾞｼｯｸM-PRO" w:cs="ＭＳ Ｐゴシック" w:hint="eastAsia"/>
                <w:color w:val="000000"/>
                <w:szCs w:val="21"/>
              </w:rPr>
              <w:t>－</w:t>
            </w:r>
          </w:p>
        </w:tc>
        <w:tc>
          <w:tcPr>
            <w:tcW w:w="506" w:type="dxa"/>
            <w:tcBorders>
              <w:top w:val="nil"/>
              <w:left w:val="nil"/>
              <w:right w:val="single" w:sz="8" w:space="0" w:color="auto"/>
            </w:tcBorders>
          </w:tcPr>
          <w:p w14:paraId="269270CC" w14:textId="77777777" w:rsidR="00536ED5" w:rsidRDefault="00536ED5" w:rsidP="00536ED5">
            <w:pPr>
              <w:widowControl/>
              <w:spacing w:line="280" w:lineRule="exact"/>
              <w:jc w:val="center"/>
              <w:rPr>
                <w:rFonts w:ascii="HG丸ｺﾞｼｯｸM-PRO" w:eastAsia="HG丸ｺﾞｼｯｸM-PRO" w:hAnsi="HG丸ｺﾞｼｯｸM-PRO" w:cs="ＭＳ Ｐゴシック"/>
                <w:color w:val="000000"/>
                <w:szCs w:val="21"/>
              </w:rPr>
            </w:pPr>
          </w:p>
        </w:tc>
        <w:tc>
          <w:tcPr>
            <w:tcW w:w="567" w:type="dxa"/>
            <w:vMerge/>
            <w:tcBorders>
              <w:left w:val="nil"/>
              <w:bottom w:val="single" w:sz="4" w:space="0" w:color="auto"/>
              <w:right w:val="single" w:sz="8" w:space="0" w:color="auto"/>
            </w:tcBorders>
            <w:vAlign w:val="center"/>
          </w:tcPr>
          <w:p w14:paraId="76B53BE7" w14:textId="731C7860" w:rsidR="00536ED5" w:rsidRDefault="00536ED5" w:rsidP="00536ED5">
            <w:pPr>
              <w:widowControl/>
              <w:spacing w:line="280" w:lineRule="exact"/>
              <w:jc w:val="center"/>
              <w:rPr>
                <w:rFonts w:ascii="HG丸ｺﾞｼｯｸM-PRO" w:eastAsia="HG丸ｺﾞｼｯｸM-PRO" w:hAnsi="HG丸ｺﾞｼｯｸM-PRO" w:cs="ＭＳ Ｐゴシック"/>
                <w:color w:val="000000"/>
                <w:szCs w:val="21"/>
              </w:rPr>
            </w:pPr>
          </w:p>
        </w:tc>
        <w:tc>
          <w:tcPr>
            <w:tcW w:w="1560" w:type="dxa"/>
            <w:vMerge/>
            <w:tcBorders>
              <w:left w:val="nil"/>
              <w:bottom w:val="single" w:sz="4" w:space="0" w:color="auto"/>
              <w:right w:val="single" w:sz="8" w:space="0" w:color="auto"/>
            </w:tcBorders>
            <w:vAlign w:val="center"/>
          </w:tcPr>
          <w:p w14:paraId="36576EDF" w14:textId="77777777" w:rsidR="00536ED5" w:rsidRDefault="00536ED5" w:rsidP="00536ED5">
            <w:pPr>
              <w:widowControl/>
              <w:spacing w:line="280" w:lineRule="exact"/>
              <w:rPr>
                <w:rFonts w:ascii="HG丸ｺﾞｼｯｸM-PRO" w:eastAsia="HG丸ｺﾞｼｯｸM-PRO" w:hAnsi="HG丸ｺﾞｼｯｸM-PRO" w:cs="ＭＳ Ｐゴシック"/>
                <w:color w:val="000000"/>
                <w:szCs w:val="21"/>
              </w:rPr>
            </w:pPr>
          </w:p>
        </w:tc>
        <w:tc>
          <w:tcPr>
            <w:tcW w:w="1559" w:type="dxa"/>
            <w:tcBorders>
              <w:top w:val="nil"/>
              <w:left w:val="nil"/>
              <w:bottom w:val="single" w:sz="4" w:space="0" w:color="auto"/>
              <w:right w:val="single" w:sz="8" w:space="0" w:color="auto"/>
            </w:tcBorders>
            <w:vAlign w:val="center"/>
          </w:tcPr>
          <w:p w14:paraId="4A428AD5" w14:textId="52E9EFBC" w:rsidR="00536ED5" w:rsidRDefault="00536ED5" w:rsidP="00536ED5">
            <w:pPr>
              <w:widowControl/>
              <w:spacing w:line="280" w:lineRule="exact"/>
              <w:jc w:val="center"/>
              <w:rPr>
                <w:rFonts w:ascii="HG丸ｺﾞｼｯｸM-PRO" w:eastAsia="HG丸ｺﾞｼｯｸM-PRO" w:hAnsi="HG丸ｺﾞｼｯｸM-PRO" w:cs="ＭＳ Ｐゴシック"/>
                <w:color w:val="000000"/>
                <w:szCs w:val="21"/>
              </w:rPr>
            </w:pPr>
            <w:r>
              <w:rPr>
                <w:rFonts w:ascii="HG丸ｺﾞｼｯｸM-PRO" w:eastAsia="HG丸ｺﾞｼｯｸM-PRO" w:hAnsi="HG丸ｺﾞｼｯｸM-PRO" w:cs="ＭＳ Ｐゴシック" w:hint="eastAsia"/>
                <w:color w:val="000000"/>
                <w:szCs w:val="21"/>
              </w:rPr>
              <w:t>Ⅱa</w:t>
            </w:r>
          </w:p>
        </w:tc>
      </w:tr>
      <w:tr w:rsidR="00536ED5" w:rsidRPr="00252CCC" w14:paraId="12448B56" w14:textId="75D4E5A4" w:rsidTr="00450798">
        <w:trPr>
          <w:trHeight w:val="454"/>
          <w:jc w:val="center"/>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B149589" w14:textId="77777777" w:rsidR="00536ED5" w:rsidRPr="00252CCC" w:rsidRDefault="00536ED5" w:rsidP="00536ED5">
            <w:pPr>
              <w:widowControl/>
              <w:spacing w:line="280" w:lineRule="exact"/>
              <w:jc w:val="center"/>
              <w:rPr>
                <w:rFonts w:ascii="HG丸ｺﾞｼｯｸM-PRO" w:eastAsia="HG丸ｺﾞｼｯｸM-PRO" w:hAnsi="HG丸ｺﾞｼｯｸM-PRO" w:cs="ＭＳ Ｐゴシック"/>
                <w:color w:val="000000"/>
                <w:szCs w:val="21"/>
              </w:rPr>
            </w:pPr>
            <w:r w:rsidRPr="00252CCC">
              <w:rPr>
                <w:rFonts w:ascii="HG丸ｺﾞｼｯｸM-PRO" w:eastAsia="HG丸ｺﾞｼｯｸM-PRO" w:hAnsi="HG丸ｺﾞｼｯｸM-PRO" w:cs="ＭＳ Ｐゴシック" w:hint="eastAsia"/>
                <w:color w:val="000000"/>
                <w:szCs w:val="21"/>
              </w:rPr>
              <w:t>Ⅲ</w:t>
            </w:r>
          </w:p>
        </w:tc>
        <w:tc>
          <w:tcPr>
            <w:tcW w:w="1752" w:type="dxa"/>
            <w:tcBorders>
              <w:top w:val="nil"/>
              <w:left w:val="nil"/>
              <w:bottom w:val="single" w:sz="4" w:space="0" w:color="auto"/>
              <w:right w:val="single" w:sz="4" w:space="0" w:color="auto"/>
            </w:tcBorders>
            <w:shd w:val="clear" w:color="auto" w:fill="auto"/>
            <w:noWrap/>
            <w:vAlign w:val="center"/>
            <w:hideMark/>
          </w:tcPr>
          <w:p w14:paraId="2FB952A8" w14:textId="77777777" w:rsidR="00536ED5" w:rsidRPr="00252CCC" w:rsidRDefault="00536ED5" w:rsidP="00536ED5">
            <w:pPr>
              <w:widowControl/>
              <w:spacing w:line="280" w:lineRule="exact"/>
              <w:jc w:val="left"/>
              <w:rPr>
                <w:rFonts w:ascii="HG丸ｺﾞｼｯｸM-PRO" w:eastAsia="HG丸ｺﾞｼｯｸM-PRO" w:hAnsi="HG丸ｺﾞｼｯｸM-PRO" w:cs="ＭＳ Ｐゴシック"/>
                <w:color w:val="000000"/>
                <w:szCs w:val="21"/>
              </w:rPr>
            </w:pPr>
            <w:r w:rsidRPr="00252CCC">
              <w:rPr>
                <w:rFonts w:ascii="HG丸ｺﾞｼｯｸM-PRO" w:eastAsia="HG丸ｺﾞｼｯｸM-PRO" w:hAnsi="HG丸ｺﾞｼｯｸM-PRO" w:cs="ＭＳ Ｐゴシック" w:hint="eastAsia"/>
                <w:color w:val="000000"/>
                <w:szCs w:val="21"/>
              </w:rPr>
              <w:t>早期措置段階</w:t>
            </w:r>
          </w:p>
        </w:tc>
        <w:tc>
          <w:tcPr>
            <w:tcW w:w="1701" w:type="dxa"/>
            <w:tcBorders>
              <w:top w:val="nil"/>
              <w:left w:val="nil"/>
              <w:bottom w:val="single" w:sz="4" w:space="0" w:color="auto"/>
              <w:right w:val="single" w:sz="8" w:space="0" w:color="auto"/>
            </w:tcBorders>
            <w:shd w:val="clear" w:color="auto" w:fill="auto"/>
            <w:vAlign w:val="center"/>
          </w:tcPr>
          <w:p w14:paraId="73A4BF1C" w14:textId="7FCBC7EF" w:rsidR="00536ED5" w:rsidRPr="00252CCC" w:rsidRDefault="00536ED5" w:rsidP="00536ED5">
            <w:pPr>
              <w:widowControl/>
              <w:spacing w:line="280" w:lineRule="exact"/>
              <w:jc w:val="center"/>
              <w:rPr>
                <w:rFonts w:ascii="HG丸ｺﾞｼｯｸM-PRO" w:eastAsia="HG丸ｺﾞｼｯｸM-PRO" w:hAnsi="HG丸ｺﾞｼｯｸM-PRO" w:cs="ＭＳ Ｐゴシック"/>
                <w:color w:val="000000"/>
                <w:szCs w:val="21"/>
              </w:rPr>
            </w:pPr>
            <w:r>
              <w:rPr>
                <w:rFonts w:ascii="HG丸ｺﾞｼｯｸM-PRO" w:eastAsia="HG丸ｺﾞｼｯｸM-PRO" w:hAnsi="HG丸ｺﾞｼｯｸM-PRO" w:cs="ＭＳ Ｐゴシック" w:hint="eastAsia"/>
                <w:color w:val="000000"/>
                <w:szCs w:val="21"/>
              </w:rPr>
              <w:t>A</w:t>
            </w:r>
          </w:p>
        </w:tc>
        <w:tc>
          <w:tcPr>
            <w:tcW w:w="506" w:type="dxa"/>
            <w:tcBorders>
              <w:top w:val="nil"/>
              <w:left w:val="nil"/>
              <w:right w:val="single" w:sz="8" w:space="0" w:color="auto"/>
            </w:tcBorders>
          </w:tcPr>
          <w:p w14:paraId="5E66CEC5" w14:textId="77777777" w:rsidR="00536ED5" w:rsidRDefault="00536ED5" w:rsidP="00536ED5">
            <w:pPr>
              <w:widowControl/>
              <w:spacing w:line="280" w:lineRule="exact"/>
              <w:jc w:val="center"/>
              <w:rPr>
                <w:rFonts w:ascii="HG丸ｺﾞｼｯｸM-PRO" w:eastAsia="HG丸ｺﾞｼｯｸM-PRO" w:hAnsi="HG丸ｺﾞｼｯｸM-PRO" w:cs="ＭＳ Ｐゴシック"/>
                <w:color w:val="000000"/>
                <w:szCs w:val="21"/>
              </w:rPr>
            </w:pPr>
          </w:p>
        </w:tc>
        <w:tc>
          <w:tcPr>
            <w:tcW w:w="567" w:type="dxa"/>
            <w:tcBorders>
              <w:top w:val="nil"/>
              <w:left w:val="nil"/>
              <w:bottom w:val="single" w:sz="4" w:space="0" w:color="auto"/>
              <w:right w:val="single" w:sz="8" w:space="0" w:color="auto"/>
            </w:tcBorders>
            <w:vAlign w:val="center"/>
          </w:tcPr>
          <w:p w14:paraId="10BDC641" w14:textId="1A7E4D1C" w:rsidR="00536ED5" w:rsidRDefault="00536ED5" w:rsidP="00536ED5">
            <w:pPr>
              <w:widowControl/>
              <w:spacing w:line="280" w:lineRule="exact"/>
              <w:jc w:val="center"/>
              <w:rPr>
                <w:rFonts w:ascii="HG丸ｺﾞｼｯｸM-PRO" w:eastAsia="HG丸ｺﾞｼｯｸM-PRO" w:hAnsi="HG丸ｺﾞｼｯｸM-PRO" w:cs="ＭＳ Ｐゴシック"/>
                <w:color w:val="000000"/>
                <w:szCs w:val="21"/>
              </w:rPr>
            </w:pPr>
            <w:r w:rsidRPr="00252CCC">
              <w:rPr>
                <w:rFonts w:ascii="HG丸ｺﾞｼｯｸM-PRO" w:eastAsia="HG丸ｺﾞｼｯｸM-PRO" w:hAnsi="HG丸ｺﾞｼｯｸM-PRO" w:cs="ＭＳ Ｐゴシック" w:hint="eastAsia"/>
                <w:color w:val="000000"/>
                <w:szCs w:val="21"/>
              </w:rPr>
              <w:t>Ⅲ</w:t>
            </w:r>
          </w:p>
        </w:tc>
        <w:tc>
          <w:tcPr>
            <w:tcW w:w="1560" w:type="dxa"/>
            <w:tcBorders>
              <w:top w:val="nil"/>
              <w:left w:val="nil"/>
              <w:bottom w:val="single" w:sz="4" w:space="0" w:color="auto"/>
              <w:right w:val="single" w:sz="8" w:space="0" w:color="auto"/>
            </w:tcBorders>
            <w:vAlign w:val="center"/>
          </w:tcPr>
          <w:p w14:paraId="20F29A40" w14:textId="7D5A660C" w:rsidR="00536ED5" w:rsidRDefault="00536ED5" w:rsidP="00536ED5">
            <w:pPr>
              <w:widowControl/>
              <w:spacing w:line="280" w:lineRule="exact"/>
              <w:rPr>
                <w:rFonts w:ascii="HG丸ｺﾞｼｯｸM-PRO" w:eastAsia="HG丸ｺﾞｼｯｸM-PRO" w:hAnsi="HG丸ｺﾞｼｯｸM-PRO" w:cs="ＭＳ Ｐゴシック"/>
                <w:color w:val="000000"/>
                <w:szCs w:val="21"/>
              </w:rPr>
            </w:pPr>
            <w:r>
              <w:rPr>
                <w:rFonts w:ascii="HG丸ｺﾞｼｯｸM-PRO" w:eastAsia="HG丸ｺﾞｼｯｸM-PRO" w:hAnsi="HG丸ｺﾞｼｯｸM-PRO" w:cs="ＭＳ Ｐゴシック" w:hint="eastAsia"/>
                <w:color w:val="000000"/>
                <w:szCs w:val="21"/>
              </w:rPr>
              <w:t>早期措置段階</w:t>
            </w:r>
          </w:p>
        </w:tc>
        <w:tc>
          <w:tcPr>
            <w:tcW w:w="1559" w:type="dxa"/>
            <w:tcBorders>
              <w:top w:val="nil"/>
              <w:left w:val="nil"/>
              <w:bottom w:val="single" w:sz="4" w:space="0" w:color="auto"/>
              <w:right w:val="single" w:sz="8" w:space="0" w:color="auto"/>
            </w:tcBorders>
            <w:vAlign w:val="center"/>
          </w:tcPr>
          <w:p w14:paraId="037AC3BC" w14:textId="1BC7E150" w:rsidR="00536ED5" w:rsidRDefault="00536ED5" w:rsidP="00536ED5">
            <w:pPr>
              <w:widowControl/>
              <w:spacing w:line="280" w:lineRule="exact"/>
              <w:jc w:val="center"/>
              <w:rPr>
                <w:rFonts w:ascii="HG丸ｺﾞｼｯｸM-PRO" w:eastAsia="HG丸ｺﾞｼｯｸM-PRO" w:hAnsi="HG丸ｺﾞｼｯｸM-PRO" w:cs="ＭＳ Ｐゴシック"/>
                <w:color w:val="000000"/>
                <w:szCs w:val="21"/>
              </w:rPr>
            </w:pPr>
            <w:r>
              <w:rPr>
                <w:rFonts w:ascii="HG丸ｺﾞｼｯｸM-PRO" w:eastAsia="HG丸ｺﾞｼｯｸM-PRO" w:hAnsi="HG丸ｺﾞｼｯｸM-PRO" w:cs="ＭＳ Ｐゴシック" w:hint="eastAsia"/>
                <w:color w:val="000000"/>
                <w:szCs w:val="21"/>
              </w:rPr>
              <w:t>Ⅲ</w:t>
            </w:r>
          </w:p>
        </w:tc>
      </w:tr>
      <w:tr w:rsidR="00536ED5" w:rsidRPr="00252CCC" w14:paraId="098776D5" w14:textId="17B3C037" w:rsidTr="00536ED5">
        <w:trPr>
          <w:trHeight w:val="454"/>
          <w:jc w:val="center"/>
        </w:trPr>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AA226F3" w14:textId="77777777" w:rsidR="00536ED5" w:rsidRPr="00252CCC" w:rsidRDefault="00536ED5" w:rsidP="00536ED5">
            <w:pPr>
              <w:widowControl/>
              <w:spacing w:line="280" w:lineRule="exact"/>
              <w:jc w:val="center"/>
              <w:rPr>
                <w:rFonts w:ascii="HG丸ｺﾞｼｯｸM-PRO" w:eastAsia="HG丸ｺﾞｼｯｸM-PRO" w:hAnsi="HG丸ｺﾞｼｯｸM-PRO" w:cs="ＭＳ Ｐゴシック"/>
                <w:color w:val="000000"/>
                <w:szCs w:val="21"/>
              </w:rPr>
            </w:pPr>
            <w:r w:rsidRPr="00252CCC">
              <w:rPr>
                <w:rFonts w:ascii="HG丸ｺﾞｼｯｸM-PRO" w:eastAsia="HG丸ｺﾞｼｯｸM-PRO" w:hAnsi="HG丸ｺﾞｼｯｸM-PRO" w:cs="ＭＳ Ｐゴシック" w:hint="eastAsia"/>
                <w:color w:val="000000"/>
                <w:szCs w:val="21"/>
              </w:rPr>
              <w:t>Ⅳ</w:t>
            </w:r>
          </w:p>
        </w:tc>
        <w:tc>
          <w:tcPr>
            <w:tcW w:w="1752" w:type="dxa"/>
            <w:tcBorders>
              <w:top w:val="nil"/>
              <w:left w:val="nil"/>
              <w:bottom w:val="single" w:sz="8" w:space="0" w:color="auto"/>
              <w:right w:val="single" w:sz="4" w:space="0" w:color="auto"/>
            </w:tcBorders>
            <w:shd w:val="clear" w:color="auto" w:fill="auto"/>
            <w:noWrap/>
            <w:vAlign w:val="center"/>
            <w:hideMark/>
          </w:tcPr>
          <w:p w14:paraId="69BD27C5" w14:textId="77777777" w:rsidR="00536ED5" w:rsidRPr="00252CCC" w:rsidRDefault="00536ED5" w:rsidP="00536ED5">
            <w:pPr>
              <w:widowControl/>
              <w:spacing w:line="280" w:lineRule="exact"/>
              <w:jc w:val="left"/>
              <w:rPr>
                <w:rFonts w:ascii="HG丸ｺﾞｼｯｸM-PRO" w:eastAsia="HG丸ｺﾞｼｯｸM-PRO" w:hAnsi="HG丸ｺﾞｼｯｸM-PRO" w:cs="ＭＳ Ｐゴシック"/>
                <w:color w:val="000000"/>
                <w:szCs w:val="21"/>
              </w:rPr>
            </w:pPr>
            <w:r w:rsidRPr="00252CCC">
              <w:rPr>
                <w:rFonts w:ascii="HG丸ｺﾞｼｯｸM-PRO" w:eastAsia="HG丸ｺﾞｼｯｸM-PRO" w:hAnsi="HG丸ｺﾞｼｯｸM-PRO" w:cs="ＭＳ Ｐゴシック" w:hint="eastAsia"/>
                <w:color w:val="000000"/>
                <w:szCs w:val="21"/>
              </w:rPr>
              <w:t>緊急措置段階</w:t>
            </w:r>
          </w:p>
        </w:tc>
        <w:tc>
          <w:tcPr>
            <w:tcW w:w="1701" w:type="dxa"/>
            <w:tcBorders>
              <w:top w:val="nil"/>
              <w:left w:val="nil"/>
              <w:bottom w:val="single" w:sz="8" w:space="0" w:color="auto"/>
              <w:right w:val="single" w:sz="8" w:space="0" w:color="auto"/>
            </w:tcBorders>
            <w:shd w:val="clear" w:color="auto" w:fill="auto"/>
            <w:vAlign w:val="center"/>
            <w:hideMark/>
          </w:tcPr>
          <w:p w14:paraId="18AB9533" w14:textId="2BBE53B3" w:rsidR="00536ED5" w:rsidRPr="00252CCC" w:rsidRDefault="00536ED5" w:rsidP="00536ED5">
            <w:pPr>
              <w:widowControl/>
              <w:spacing w:line="280" w:lineRule="exact"/>
              <w:jc w:val="center"/>
              <w:rPr>
                <w:rFonts w:ascii="HG丸ｺﾞｼｯｸM-PRO" w:eastAsia="HG丸ｺﾞｼｯｸM-PRO" w:hAnsi="HG丸ｺﾞｼｯｸM-PRO" w:cs="ＭＳ Ｐゴシック"/>
                <w:color w:val="000000"/>
                <w:szCs w:val="21"/>
              </w:rPr>
            </w:pPr>
            <w:r>
              <w:rPr>
                <w:rFonts w:ascii="HG丸ｺﾞｼｯｸM-PRO" w:eastAsia="HG丸ｺﾞｼｯｸM-PRO" w:hAnsi="HG丸ｺﾞｼｯｸM-PRO" w:cs="ＭＳ Ｐゴシック" w:hint="eastAsia"/>
                <w:color w:val="000000"/>
                <w:szCs w:val="21"/>
              </w:rPr>
              <w:t>AA</w:t>
            </w:r>
          </w:p>
        </w:tc>
        <w:tc>
          <w:tcPr>
            <w:tcW w:w="506" w:type="dxa"/>
            <w:tcBorders>
              <w:top w:val="nil"/>
              <w:left w:val="nil"/>
              <w:right w:val="single" w:sz="8" w:space="0" w:color="auto"/>
            </w:tcBorders>
          </w:tcPr>
          <w:p w14:paraId="7EAFD72D" w14:textId="77777777" w:rsidR="00536ED5" w:rsidRDefault="00536ED5" w:rsidP="00536ED5">
            <w:pPr>
              <w:widowControl/>
              <w:spacing w:line="280" w:lineRule="exact"/>
              <w:jc w:val="center"/>
              <w:rPr>
                <w:rFonts w:ascii="HG丸ｺﾞｼｯｸM-PRO" w:eastAsia="HG丸ｺﾞｼｯｸM-PRO" w:hAnsi="HG丸ｺﾞｼｯｸM-PRO" w:cs="ＭＳ Ｐゴシック"/>
                <w:color w:val="000000"/>
                <w:szCs w:val="21"/>
              </w:rPr>
            </w:pPr>
          </w:p>
        </w:tc>
        <w:tc>
          <w:tcPr>
            <w:tcW w:w="567" w:type="dxa"/>
            <w:tcBorders>
              <w:top w:val="nil"/>
              <w:left w:val="nil"/>
              <w:bottom w:val="single" w:sz="8" w:space="0" w:color="auto"/>
              <w:right w:val="single" w:sz="8" w:space="0" w:color="auto"/>
            </w:tcBorders>
            <w:vAlign w:val="center"/>
          </w:tcPr>
          <w:p w14:paraId="44E33C38" w14:textId="7A60EA42" w:rsidR="00536ED5" w:rsidRDefault="00536ED5" w:rsidP="00536ED5">
            <w:pPr>
              <w:widowControl/>
              <w:spacing w:line="280" w:lineRule="exact"/>
              <w:jc w:val="center"/>
              <w:rPr>
                <w:rFonts w:ascii="HG丸ｺﾞｼｯｸM-PRO" w:eastAsia="HG丸ｺﾞｼｯｸM-PRO" w:hAnsi="HG丸ｺﾞｼｯｸM-PRO" w:cs="ＭＳ Ｐゴシック"/>
                <w:color w:val="000000"/>
                <w:szCs w:val="21"/>
              </w:rPr>
            </w:pPr>
            <w:r w:rsidRPr="00252CCC">
              <w:rPr>
                <w:rFonts w:ascii="HG丸ｺﾞｼｯｸM-PRO" w:eastAsia="HG丸ｺﾞｼｯｸM-PRO" w:hAnsi="HG丸ｺﾞｼｯｸM-PRO" w:cs="ＭＳ Ｐゴシック" w:hint="eastAsia"/>
                <w:color w:val="000000"/>
                <w:szCs w:val="21"/>
              </w:rPr>
              <w:t>Ⅳ</w:t>
            </w:r>
          </w:p>
        </w:tc>
        <w:tc>
          <w:tcPr>
            <w:tcW w:w="1560" w:type="dxa"/>
            <w:tcBorders>
              <w:top w:val="nil"/>
              <w:left w:val="nil"/>
              <w:bottom w:val="single" w:sz="8" w:space="0" w:color="auto"/>
              <w:right w:val="single" w:sz="8" w:space="0" w:color="auto"/>
            </w:tcBorders>
            <w:vAlign w:val="center"/>
          </w:tcPr>
          <w:p w14:paraId="23F42004" w14:textId="01186BB2" w:rsidR="00536ED5" w:rsidRDefault="00536ED5" w:rsidP="00536ED5">
            <w:pPr>
              <w:widowControl/>
              <w:spacing w:line="280" w:lineRule="exact"/>
              <w:rPr>
                <w:rFonts w:ascii="HG丸ｺﾞｼｯｸM-PRO" w:eastAsia="HG丸ｺﾞｼｯｸM-PRO" w:hAnsi="HG丸ｺﾞｼｯｸM-PRO" w:cs="ＭＳ Ｐゴシック"/>
                <w:color w:val="000000"/>
                <w:szCs w:val="21"/>
              </w:rPr>
            </w:pPr>
            <w:r>
              <w:rPr>
                <w:rFonts w:ascii="HG丸ｺﾞｼｯｸM-PRO" w:eastAsia="HG丸ｺﾞｼｯｸM-PRO" w:hAnsi="HG丸ｺﾞｼｯｸM-PRO" w:cs="ＭＳ Ｐゴシック" w:hint="eastAsia"/>
                <w:color w:val="000000"/>
                <w:szCs w:val="21"/>
              </w:rPr>
              <w:t>緊急措置段階</w:t>
            </w:r>
          </w:p>
        </w:tc>
        <w:tc>
          <w:tcPr>
            <w:tcW w:w="1559" w:type="dxa"/>
            <w:tcBorders>
              <w:top w:val="nil"/>
              <w:left w:val="nil"/>
              <w:bottom w:val="single" w:sz="8" w:space="0" w:color="auto"/>
              <w:right w:val="single" w:sz="8" w:space="0" w:color="auto"/>
            </w:tcBorders>
            <w:vAlign w:val="center"/>
          </w:tcPr>
          <w:p w14:paraId="65E1CB4E" w14:textId="45EE10AF" w:rsidR="00536ED5" w:rsidRDefault="00536ED5" w:rsidP="00536ED5">
            <w:pPr>
              <w:widowControl/>
              <w:spacing w:line="280" w:lineRule="exact"/>
              <w:jc w:val="center"/>
              <w:rPr>
                <w:rFonts w:ascii="HG丸ｺﾞｼｯｸM-PRO" w:eastAsia="HG丸ｺﾞｼｯｸM-PRO" w:hAnsi="HG丸ｺﾞｼｯｸM-PRO" w:cs="ＭＳ Ｐゴシック"/>
                <w:color w:val="000000"/>
                <w:szCs w:val="21"/>
              </w:rPr>
            </w:pPr>
            <w:r>
              <w:rPr>
                <w:rFonts w:ascii="HG丸ｺﾞｼｯｸM-PRO" w:eastAsia="HG丸ｺﾞｼｯｸM-PRO" w:hAnsi="HG丸ｺﾞｼｯｸM-PRO" w:cs="ＭＳ Ｐゴシック" w:hint="eastAsia"/>
                <w:color w:val="000000"/>
                <w:szCs w:val="21"/>
              </w:rPr>
              <w:t>Ⅳ</w:t>
            </w:r>
          </w:p>
        </w:tc>
      </w:tr>
    </w:tbl>
    <w:p w14:paraId="2CE690C9" w14:textId="77777777" w:rsidR="00F72A77" w:rsidRPr="00EF0D82" w:rsidRDefault="00F72A77" w:rsidP="00F72A77">
      <w:pPr>
        <w:pStyle w:val="affb"/>
        <w:ind w:left="105" w:firstLine="210"/>
      </w:pPr>
    </w:p>
    <w:p w14:paraId="44894ABD" w14:textId="2B275A88" w:rsidR="00F72A77" w:rsidRPr="004F5ECA" w:rsidRDefault="00F72A77" w:rsidP="004F5ECA">
      <w:pPr>
        <w:pStyle w:val="50"/>
        <w:ind w:left="1134"/>
      </w:pPr>
      <w:proofErr w:type="spellStart"/>
      <w:r w:rsidRPr="004F5ECA">
        <w:rPr>
          <w:rFonts w:hint="eastAsia"/>
        </w:rPr>
        <w:t>点検、措置履歴などの蓄積</w:t>
      </w:r>
      <w:proofErr w:type="spellEnd"/>
    </w:p>
    <w:p w14:paraId="48D869BE" w14:textId="518B5F77" w:rsidR="001521C9" w:rsidRPr="004F5ECA" w:rsidRDefault="001521C9" w:rsidP="001521C9">
      <w:pPr>
        <w:pStyle w:val="51"/>
        <w:ind w:left="735" w:firstLine="210"/>
        <w:rPr>
          <w:rFonts w:ascii="HG丸ｺﾞｼｯｸM-PRO" w:eastAsia="HG丸ｺﾞｼｯｸM-PRO" w:hAnsi="HG丸ｺﾞｼｯｸM-PRO"/>
        </w:rPr>
      </w:pPr>
      <w:r w:rsidRPr="004F5ECA">
        <w:rPr>
          <w:rFonts w:ascii="HG丸ｺﾞｼｯｸM-PRO" w:eastAsia="HG丸ｺﾞｼｯｸM-PRO" w:hAnsi="HG丸ｺﾞｼｯｸM-PRO" w:hint="eastAsia"/>
        </w:rPr>
        <w:t>大阪府では、道路施設の点検記録や措置履歴を</w:t>
      </w:r>
      <w:r w:rsidRPr="004F5ECA">
        <w:rPr>
          <w:rFonts w:ascii="HG丸ｺﾞｼｯｸM-PRO" w:eastAsia="HG丸ｺﾞｼｯｸM-PRO" w:hAnsi="HG丸ｺﾞｼｯｸM-PRO"/>
        </w:rPr>
        <w:t>大阪府都市基盤施設維持管理</w:t>
      </w:r>
      <w:r w:rsidRPr="004F5ECA">
        <w:rPr>
          <w:rFonts w:ascii="HG丸ｺﾞｼｯｸM-PRO" w:eastAsia="HG丸ｺﾞｼｯｸM-PRO" w:hAnsi="HG丸ｺﾞｼｯｸM-PRO" w:hint="eastAsia"/>
        </w:rPr>
        <w:t>データベース</w:t>
      </w:r>
      <w:r w:rsidRPr="004F5ECA">
        <w:rPr>
          <w:rFonts w:ascii="HG丸ｺﾞｼｯｸM-PRO" w:eastAsia="HG丸ｺﾞｼｯｸM-PRO" w:hAnsi="HG丸ｺﾞｼｯｸM-PRO"/>
        </w:rPr>
        <w:t>システム</w:t>
      </w:r>
      <w:r w:rsidRPr="004F5ECA">
        <w:rPr>
          <w:rFonts w:ascii="HG丸ｺﾞｼｯｸM-PRO" w:eastAsia="HG丸ｺﾞｼｯｸM-PRO" w:hAnsi="HG丸ｺﾞｼｯｸM-PRO" w:hint="eastAsia"/>
        </w:rPr>
        <w:t>（以下、維持管理DB）に登録・蓄積</w:t>
      </w:r>
      <w:r>
        <w:rPr>
          <w:rFonts w:ascii="HG丸ｺﾞｼｯｸM-PRO" w:eastAsia="HG丸ｺﾞｼｯｸM-PRO" w:hAnsi="HG丸ｺﾞｼｯｸM-PRO" w:hint="eastAsia"/>
          <w:lang w:eastAsia="ja-JP"/>
        </w:rPr>
        <w:t>している</w:t>
      </w:r>
      <w:r w:rsidRPr="004F5ECA">
        <w:rPr>
          <w:rFonts w:ascii="HG丸ｺﾞｼｯｸM-PRO" w:eastAsia="HG丸ｺﾞｼｯｸM-PRO" w:hAnsi="HG丸ｺﾞｼｯｸM-PRO" w:hint="eastAsia"/>
        </w:rPr>
        <w:t>。</w:t>
      </w:r>
      <w:proofErr w:type="spellStart"/>
      <w:r w:rsidRPr="004F5ECA">
        <w:rPr>
          <w:rFonts w:ascii="HG丸ｺﾞｼｯｸM-PRO" w:eastAsia="HG丸ｺﾞｼｯｸM-PRO" w:hAnsi="HG丸ｺﾞｼｯｸM-PRO" w:hint="eastAsia"/>
        </w:rPr>
        <w:t>蓄積された点検記録や措置履歴を整理・分析することで、長寿命化計画に基づ</w:t>
      </w:r>
      <w:r>
        <w:rPr>
          <w:rFonts w:ascii="HG丸ｺﾞｼｯｸM-PRO" w:eastAsia="HG丸ｺﾞｼｯｸM-PRO" w:hAnsi="HG丸ｺﾞｼｯｸM-PRO" w:hint="eastAsia"/>
          <w:lang w:eastAsia="ja-JP"/>
        </w:rPr>
        <w:t>く措置の実施状況や</w:t>
      </w:r>
      <w:proofErr w:type="spellEnd"/>
      <w:r w:rsidRPr="004F5ECA">
        <w:rPr>
          <w:rFonts w:ascii="HG丸ｺﾞｼｯｸM-PRO" w:eastAsia="HG丸ｺﾞｼｯｸM-PRO" w:hAnsi="HG丸ｺﾞｼｯｸM-PRO" w:hint="eastAsia"/>
        </w:rPr>
        <w:t>、</w:t>
      </w:r>
      <w:proofErr w:type="spellStart"/>
      <w:r w:rsidRPr="004F5ECA">
        <w:rPr>
          <w:rFonts w:ascii="HG丸ｺﾞｼｯｸM-PRO" w:eastAsia="HG丸ｺﾞｼｯｸM-PRO" w:hAnsi="HG丸ｺﾞｼｯｸM-PRO" w:hint="eastAsia"/>
        </w:rPr>
        <w:t>措置によ</w:t>
      </w:r>
      <w:r>
        <w:rPr>
          <w:rFonts w:ascii="HG丸ｺﾞｼｯｸM-PRO" w:eastAsia="HG丸ｺﾞｼｯｸM-PRO" w:hAnsi="HG丸ｺﾞｼｯｸM-PRO" w:hint="eastAsia"/>
          <w:lang w:eastAsia="ja-JP"/>
        </w:rPr>
        <w:t>る</w:t>
      </w:r>
      <w:r w:rsidRPr="004F5ECA">
        <w:rPr>
          <w:rFonts w:ascii="HG丸ｺﾞｼｯｸM-PRO" w:eastAsia="HG丸ｺﾞｼｯｸM-PRO" w:hAnsi="HG丸ｺﾞｼｯｸM-PRO" w:hint="eastAsia"/>
        </w:rPr>
        <w:t>健全度</w:t>
      </w:r>
      <w:r>
        <w:rPr>
          <w:rFonts w:ascii="HG丸ｺﾞｼｯｸM-PRO" w:eastAsia="HG丸ｺﾞｼｯｸM-PRO" w:hAnsi="HG丸ｺﾞｼｯｸM-PRO" w:hint="eastAsia"/>
          <w:lang w:eastAsia="ja-JP"/>
        </w:rPr>
        <w:t>の変化の検証などが</w:t>
      </w:r>
      <w:r w:rsidRPr="00C62E13">
        <w:rPr>
          <w:rFonts w:ascii="HG丸ｺﾞｼｯｸM-PRO" w:eastAsia="HG丸ｺﾞｼｯｸM-PRO" w:hAnsi="HG丸ｺﾞｼｯｸM-PRO"/>
          <w:lang w:val="en-US" w:eastAsia="ja-JP"/>
        </w:rPr>
        <w:t>可能となる</w:t>
      </w:r>
      <w:proofErr w:type="spellEnd"/>
      <w:r w:rsidRPr="004F5ECA">
        <w:rPr>
          <w:rFonts w:ascii="HG丸ｺﾞｼｯｸM-PRO" w:eastAsia="HG丸ｺﾞｼｯｸM-PRO" w:hAnsi="HG丸ｺﾞｼｯｸM-PRO" w:hint="eastAsia"/>
        </w:rPr>
        <w:t>。</w:t>
      </w:r>
      <w:proofErr w:type="spellStart"/>
      <w:r w:rsidRPr="004F5ECA">
        <w:rPr>
          <w:rFonts w:ascii="HG丸ｺﾞｼｯｸM-PRO" w:eastAsia="HG丸ｺﾞｼｯｸM-PRO" w:hAnsi="HG丸ｺﾞｼｯｸM-PRO" w:hint="eastAsia"/>
        </w:rPr>
        <w:t>これらの情報は、長寿命化計画の改定にあたっても重要な情報</w:t>
      </w:r>
      <w:r>
        <w:rPr>
          <w:rFonts w:ascii="HG丸ｺﾞｼｯｸM-PRO" w:eastAsia="HG丸ｺﾞｼｯｸM-PRO" w:hAnsi="HG丸ｺﾞｼｯｸM-PRO" w:hint="eastAsia"/>
          <w:lang w:eastAsia="ja-JP"/>
        </w:rPr>
        <w:t>になる</w:t>
      </w:r>
      <w:proofErr w:type="spellEnd"/>
      <w:r w:rsidRPr="004F5ECA">
        <w:rPr>
          <w:rFonts w:ascii="HG丸ｺﾞｼｯｸM-PRO" w:eastAsia="HG丸ｺﾞｼｯｸM-PRO" w:hAnsi="HG丸ｺﾞｼｯｸM-PRO" w:hint="eastAsia"/>
        </w:rPr>
        <w:t>。</w:t>
      </w:r>
      <w:proofErr w:type="spellStart"/>
      <w:r w:rsidRPr="004F5ECA">
        <w:rPr>
          <w:rFonts w:ascii="HG丸ｺﾞｼｯｸM-PRO" w:eastAsia="HG丸ｺﾞｼｯｸM-PRO" w:hAnsi="HG丸ｺﾞｼｯｸM-PRO" w:hint="eastAsia"/>
        </w:rPr>
        <w:t>詳細な分析を行うためには、</w:t>
      </w:r>
      <w:r w:rsidR="00E22FB2">
        <w:rPr>
          <w:rFonts w:ascii="HG丸ｺﾞｼｯｸM-PRO" w:eastAsia="HG丸ｺﾞｼｯｸM-PRO" w:hAnsi="HG丸ｺﾞｼｯｸM-PRO" w:hint="eastAsia"/>
          <w:lang w:eastAsia="ja-JP"/>
        </w:rPr>
        <w:t>トンネル</w:t>
      </w:r>
      <w:r w:rsidRPr="004F5ECA">
        <w:rPr>
          <w:rFonts w:ascii="HG丸ｺﾞｼｯｸM-PRO" w:eastAsia="HG丸ｺﾞｼｯｸM-PRO" w:hAnsi="HG丸ｺﾞｼｯｸM-PRO" w:hint="eastAsia"/>
        </w:rPr>
        <w:t>ごとに複数回（複数年度）の点検記録や措置履歴等が必要</w:t>
      </w:r>
      <w:r>
        <w:rPr>
          <w:rFonts w:ascii="HG丸ｺﾞｼｯｸM-PRO" w:eastAsia="HG丸ｺﾞｼｯｸM-PRO" w:hAnsi="HG丸ｺﾞｼｯｸM-PRO" w:hint="eastAsia"/>
          <w:lang w:eastAsia="ja-JP"/>
        </w:rPr>
        <w:t>になるため</w:t>
      </w:r>
      <w:proofErr w:type="spellEnd"/>
      <w:r w:rsidRPr="004F5ECA">
        <w:rPr>
          <w:rFonts w:ascii="HG丸ｺﾞｼｯｸM-PRO" w:eastAsia="HG丸ｺﾞｼｯｸM-PRO" w:hAnsi="HG丸ｺﾞｼｯｸM-PRO" w:hint="eastAsia"/>
        </w:rPr>
        <w:t>、</w:t>
      </w:r>
      <w:proofErr w:type="spellStart"/>
      <w:r w:rsidRPr="004F5ECA">
        <w:rPr>
          <w:rFonts w:ascii="HG丸ｺﾞｼｯｸM-PRO" w:eastAsia="HG丸ｺﾞｼｯｸM-PRO" w:hAnsi="HG丸ｺﾞｼｯｸM-PRO" w:hint="eastAsia"/>
        </w:rPr>
        <w:t>情報の蓄積を継続することが重要で</w:t>
      </w:r>
      <w:r>
        <w:rPr>
          <w:rFonts w:ascii="HG丸ｺﾞｼｯｸM-PRO" w:eastAsia="HG丸ｺﾞｼｯｸM-PRO" w:hAnsi="HG丸ｺﾞｼｯｸM-PRO" w:hint="eastAsia"/>
          <w:lang w:eastAsia="ja-JP"/>
        </w:rPr>
        <w:t>ある</w:t>
      </w:r>
      <w:proofErr w:type="spellEnd"/>
      <w:r w:rsidRPr="004F5ECA">
        <w:rPr>
          <w:rFonts w:ascii="HG丸ｺﾞｼｯｸM-PRO" w:eastAsia="HG丸ｺﾞｼｯｸM-PRO" w:hAnsi="HG丸ｺﾞｼｯｸM-PRO" w:hint="eastAsia"/>
        </w:rPr>
        <w:t>。</w:t>
      </w:r>
    </w:p>
    <w:p w14:paraId="191DD2B8" w14:textId="64AB8BD3" w:rsidR="00F72A77" w:rsidRPr="001521C9" w:rsidRDefault="00F72A77" w:rsidP="00F72A77">
      <w:pPr>
        <w:widowControl/>
        <w:jc w:val="left"/>
        <w:rPr>
          <w:rFonts w:ascii="ＭＳ Ｐゴシック" w:eastAsia="ＭＳ Ｐゴシック" w:hAnsi="ＭＳ Ｐゴシック"/>
          <w:sz w:val="24"/>
          <w:lang w:val="x-none"/>
        </w:rPr>
      </w:pPr>
    </w:p>
    <w:p w14:paraId="2829ADEB" w14:textId="1478A410" w:rsidR="00F72A77" w:rsidRDefault="00F72A77" w:rsidP="00F72A77">
      <w:pPr>
        <w:pStyle w:val="3"/>
      </w:pPr>
      <w:bookmarkStart w:id="12" w:name="_Toc175392241"/>
      <w:bookmarkStart w:id="13" w:name="_Toc180837703"/>
      <w:proofErr w:type="spellStart"/>
      <w:r w:rsidRPr="00D92F19">
        <w:rPr>
          <w:rFonts w:hint="eastAsia"/>
        </w:rPr>
        <w:lastRenderedPageBreak/>
        <w:t>点検、診断・評価</w:t>
      </w:r>
      <w:bookmarkEnd w:id="12"/>
      <w:bookmarkEnd w:id="13"/>
      <w:proofErr w:type="spellEnd"/>
    </w:p>
    <w:p w14:paraId="6201D860" w14:textId="77777777" w:rsidR="00F72A77" w:rsidRDefault="00F72A77" w:rsidP="004F5ECA">
      <w:pPr>
        <w:pStyle w:val="4"/>
        <w:ind w:left="885"/>
      </w:pPr>
      <w:proofErr w:type="spellStart"/>
      <w:r w:rsidRPr="00C5158E">
        <w:rPr>
          <w:rFonts w:hint="eastAsia"/>
        </w:rPr>
        <w:t>点検の種別</w:t>
      </w:r>
      <w:proofErr w:type="spellEnd"/>
    </w:p>
    <w:p w14:paraId="473D3B35" w14:textId="6EFB536E" w:rsidR="00522699" w:rsidRPr="00036952" w:rsidRDefault="00522699" w:rsidP="00522699">
      <w:pPr>
        <w:ind w:leftChars="100" w:left="210" w:firstLineChars="100" w:firstLine="210"/>
        <w:rPr>
          <w:rFonts w:ascii="HG丸ｺﾞｼｯｸM-PRO" w:eastAsia="HG丸ｺﾞｼｯｸM-PRO"/>
        </w:rPr>
      </w:pPr>
      <w:r w:rsidRPr="00036952">
        <w:rPr>
          <w:rFonts w:ascii="HG丸ｺﾞｼｯｸM-PRO" w:eastAsia="HG丸ｺﾞｼｯｸM-PRO" w:hint="eastAsia"/>
        </w:rPr>
        <w:t>点検の種類には、日常点検（パトロール）、簡易点検、定期点検</w:t>
      </w:r>
      <w:r>
        <w:rPr>
          <w:rFonts w:ascii="HG丸ｺﾞｼｯｸM-PRO" w:eastAsia="HG丸ｺﾞｼｯｸM-PRO" w:hint="eastAsia"/>
        </w:rPr>
        <w:t>（初期点検、定期点検）</w:t>
      </w:r>
      <w:r w:rsidRPr="00036952">
        <w:rPr>
          <w:rFonts w:ascii="HG丸ｺﾞｼｯｸM-PRO" w:eastAsia="HG丸ｺﾞｼｯｸM-PRO" w:hint="eastAsia"/>
        </w:rPr>
        <w:t>、詳細調査、緊急点検、臨時点検（</w:t>
      </w:r>
      <w:r>
        <w:rPr>
          <w:rFonts w:ascii="HG丸ｺﾞｼｯｸM-PRO" w:eastAsia="HG丸ｺﾞｼｯｸM-PRO" w:hint="eastAsia"/>
        </w:rPr>
        <w:t>異常時点検、</w:t>
      </w:r>
      <w:r w:rsidRPr="00036952">
        <w:rPr>
          <w:rFonts w:ascii="HG丸ｺﾞｼｯｸM-PRO" w:eastAsia="HG丸ｺﾞｼｯｸM-PRO" w:hint="eastAsia"/>
        </w:rPr>
        <w:t>施工時点検）があ</w:t>
      </w:r>
      <w:r>
        <w:rPr>
          <w:rFonts w:ascii="HG丸ｺﾞｼｯｸM-PRO" w:eastAsia="HG丸ｺﾞｼｯｸM-PRO" w:hint="eastAsia"/>
        </w:rPr>
        <w:t>る</w:t>
      </w:r>
      <w:r w:rsidRPr="00036952">
        <w:rPr>
          <w:rFonts w:ascii="HG丸ｺﾞｼｯｸM-PRO" w:eastAsia="HG丸ｺﾞｼｯｸM-PRO" w:hint="eastAsia"/>
        </w:rPr>
        <w:t>。</w:t>
      </w:r>
    </w:p>
    <w:p w14:paraId="7A12DD4B" w14:textId="77777777" w:rsidR="00F72A77" w:rsidRDefault="00F72A77" w:rsidP="00F72A77">
      <w:pPr>
        <w:pStyle w:val="affb"/>
        <w:ind w:left="105" w:firstLine="210"/>
        <w:rPr>
          <w:rFonts w:ascii="ＭＳ Ｐ明朝" w:eastAsia="ＭＳ Ｐ明朝" w:hAnsi="ＭＳ Ｐ明朝"/>
        </w:rPr>
      </w:pPr>
    </w:p>
    <w:p w14:paraId="40C06E79" w14:textId="483ECF98" w:rsidR="00F72A77" w:rsidRPr="00036952" w:rsidRDefault="00036952" w:rsidP="00036952">
      <w:pPr>
        <w:pStyle w:val="af0"/>
        <w:keepNext/>
        <w:spacing w:before="180"/>
      </w:pPr>
      <w:bookmarkStart w:id="14" w:name="_Ref178409933"/>
      <w:r w:rsidRPr="00285427">
        <w:rPr>
          <w:rFonts w:hint="eastAsia"/>
        </w:rPr>
        <w:t xml:space="preserve">表 </w:t>
      </w:r>
      <w:r w:rsidR="002A3BE7">
        <w:fldChar w:fldCharType="begin"/>
      </w:r>
      <w:r w:rsidR="002A3BE7">
        <w:instrText xml:space="preserve"> </w:instrText>
      </w:r>
      <w:r w:rsidR="002A3BE7">
        <w:rPr>
          <w:rFonts w:hint="eastAsia"/>
        </w:rPr>
        <w:instrText>STYLEREF 1 \s</w:instrText>
      </w:r>
      <w:r w:rsidR="002A3BE7">
        <w:instrText xml:space="preserve"> </w:instrText>
      </w:r>
      <w:r w:rsidR="002A3BE7">
        <w:fldChar w:fldCharType="separate"/>
      </w:r>
      <w:r w:rsidR="00E350BB">
        <w:rPr>
          <w:noProof/>
        </w:rPr>
        <w:t>3</w:t>
      </w:r>
      <w:r w:rsidR="002A3BE7">
        <w:fldChar w:fldCharType="end"/>
      </w:r>
      <w:r w:rsidR="001145BA">
        <w:rPr>
          <w:rFonts w:hint="eastAsia"/>
          <w:lang w:eastAsia="ja-JP"/>
        </w:rPr>
        <w:t>.2</w:t>
      </w:r>
      <w:r w:rsidR="002A3BE7">
        <w:noBreakHyphen/>
      </w:r>
      <w:r w:rsidR="002A3BE7">
        <w:fldChar w:fldCharType="begin"/>
      </w:r>
      <w:r w:rsidR="002A3BE7">
        <w:instrText xml:space="preserve"> </w:instrText>
      </w:r>
      <w:r w:rsidR="002A3BE7">
        <w:rPr>
          <w:rFonts w:hint="eastAsia"/>
        </w:rPr>
        <w:instrText>SEQ 表 \* ARABIC \s 1</w:instrText>
      </w:r>
      <w:r w:rsidR="002A3BE7">
        <w:instrText xml:space="preserve"> </w:instrText>
      </w:r>
      <w:r w:rsidR="002A3BE7">
        <w:fldChar w:fldCharType="separate"/>
      </w:r>
      <w:r w:rsidR="00E350BB">
        <w:rPr>
          <w:noProof/>
        </w:rPr>
        <w:t>3</w:t>
      </w:r>
      <w:r w:rsidR="002A3BE7">
        <w:fldChar w:fldCharType="end"/>
      </w:r>
      <w:bookmarkEnd w:id="14"/>
      <w:r w:rsidR="00F72A77" w:rsidRPr="00036952">
        <w:rPr>
          <w:rFonts w:hint="eastAsia"/>
        </w:rPr>
        <w:t xml:space="preserve">　</w:t>
      </w:r>
      <w:proofErr w:type="spellStart"/>
      <w:r w:rsidR="00F72A77" w:rsidRPr="00036952">
        <w:rPr>
          <w:rFonts w:hint="eastAsia"/>
        </w:rPr>
        <w:t>点検の</w:t>
      </w:r>
      <w:r w:rsidR="00F561D2">
        <w:rPr>
          <w:rFonts w:hint="eastAsia"/>
          <w:lang w:eastAsia="ja-JP"/>
        </w:rPr>
        <w:t>種別</w:t>
      </w:r>
      <w:proofErr w:type="spellEnd"/>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366"/>
        <w:gridCol w:w="6572"/>
      </w:tblGrid>
      <w:tr w:rsidR="00522699" w:rsidRPr="00252CCC" w14:paraId="660E1CF4" w14:textId="77777777" w:rsidTr="006F4249">
        <w:trPr>
          <w:trHeight w:val="445"/>
          <w:jc w:val="center"/>
        </w:trPr>
        <w:tc>
          <w:tcPr>
            <w:tcW w:w="2495" w:type="dxa"/>
            <w:gridSpan w:val="2"/>
            <w:tcBorders>
              <w:bottom w:val="double" w:sz="4" w:space="0" w:color="auto"/>
            </w:tcBorders>
            <w:shd w:val="clear" w:color="auto" w:fill="B4C0E8"/>
            <w:vAlign w:val="center"/>
          </w:tcPr>
          <w:p w14:paraId="302AD5BB" w14:textId="77777777" w:rsidR="00522699" w:rsidRPr="00252CCC" w:rsidRDefault="00522699" w:rsidP="006F4249">
            <w:pPr>
              <w:pStyle w:val="21"/>
              <w:spacing w:line="280" w:lineRule="exact"/>
              <w:ind w:leftChars="0" w:left="0" w:firstLineChars="0" w:firstLine="0"/>
              <w:jc w:val="center"/>
              <w:rPr>
                <w:rFonts w:ascii="HG丸ｺﾞｼｯｸM-PRO" w:eastAsia="HG丸ｺﾞｼｯｸM-PRO" w:hAnsi="HG丸ｺﾞｼｯｸM-PRO"/>
                <w:szCs w:val="28"/>
              </w:rPr>
            </w:pPr>
            <w:proofErr w:type="spellStart"/>
            <w:r w:rsidRPr="00252CCC">
              <w:rPr>
                <w:rFonts w:ascii="HG丸ｺﾞｼｯｸM-PRO" w:eastAsia="HG丸ｺﾞｼｯｸM-PRO" w:hAnsi="HG丸ｺﾞｼｯｸM-PRO" w:hint="eastAsia"/>
                <w:szCs w:val="28"/>
              </w:rPr>
              <w:t>点検業務種別</w:t>
            </w:r>
            <w:proofErr w:type="spellEnd"/>
          </w:p>
        </w:tc>
        <w:tc>
          <w:tcPr>
            <w:tcW w:w="6572" w:type="dxa"/>
            <w:tcBorders>
              <w:bottom w:val="double" w:sz="4" w:space="0" w:color="auto"/>
            </w:tcBorders>
            <w:shd w:val="clear" w:color="auto" w:fill="B4C0E8"/>
            <w:vAlign w:val="center"/>
          </w:tcPr>
          <w:p w14:paraId="76564125" w14:textId="77777777" w:rsidR="00522699" w:rsidRPr="00252CCC" w:rsidRDefault="00522699" w:rsidP="006F4249">
            <w:pPr>
              <w:pStyle w:val="21"/>
              <w:spacing w:line="280" w:lineRule="exact"/>
              <w:ind w:leftChars="0" w:left="0" w:firstLineChars="0" w:firstLine="0"/>
              <w:jc w:val="center"/>
              <w:rPr>
                <w:rFonts w:ascii="HG丸ｺﾞｼｯｸM-PRO" w:eastAsia="HG丸ｺﾞｼｯｸM-PRO" w:hAnsi="HG丸ｺﾞｼｯｸM-PRO"/>
                <w:szCs w:val="28"/>
              </w:rPr>
            </w:pPr>
            <w:proofErr w:type="spellStart"/>
            <w:r w:rsidRPr="00252CCC">
              <w:rPr>
                <w:rFonts w:ascii="HG丸ｺﾞｼｯｸM-PRO" w:eastAsia="HG丸ｺﾞｼｯｸM-PRO" w:hAnsi="HG丸ｺﾞｼｯｸM-PRO" w:hint="eastAsia"/>
                <w:szCs w:val="28"/>
              </w:rPr>
              <w:t>定義・内容</w:t>
            </w:r>
            <w:proofErr w:type="spellEnd"/>
          </w:p>
        </w:tc>
      </w:tr>
      <w:tr w:rsidR="00522699" w:rsidRPr="00252CCC" w14:paraId="7CA6F30A" w14:textId="77777777" w:rsidTr="006F4249">
        <w:trPr>
          <w:trHeight w:val="850"/>
          <w:jc w:val="center"/>
        </w:trPr>
        <w:tc>
          <w:tcPr>
            <w:tcW w:w="2495" w:type="dxa"/>
            <w:gridSpan w:val="2"/>
            <w:tcBorders>
              <w:top w:val="double" w:sz="4" w:space="0" w:color="auto"/>
            </w:tcBorders>
            <w:vAlign w:val="center"/>
          </w:tcPr>
          <w:p w14:paraId="4679A7DD" w14:textId="77777777" w:rsidR="00522699" w:rsidRPr="00252CCC" w:rsidRDefault="00522699" w:rsidP="006F4249">
            <w:pPr>
              <w:spacing w:line="280" w:lineRule="exact"/>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日常点検</w:t>
            </w:r>
          </w:p>
          <w:p w14:paraId="4429A05A" w14:textId="77777777" w:rsidR="00522699" w:rsidRPr="00E71C07" w:rsidRDefault="00522699" w:rsidP="006F4249">
            <w:pPr>
              <w:autoSpaceDE w:val="0"/>
              <w:autoSpaceDN w:val="0"/>
              <w:adjustRightInd w:val="0"/>
              <w:spacing w:line="280" w:lineRule="exact"/>
              <w:jc w:val="center"/>
              <w:textAlignment w:val="baseline"/>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（パトロール）</w:t>
            </w:r>
          </w:p>
        </w:tc>
        <w:tc>
          <w:tcPr>
            <w:tcW w:w="6572" w:type="dxa"/>
            <w:tcBorders>
              <w:top w:val="double" w:sz="4" w:space="0" w:color="auto"/>
            </w:tcBorders>
            <w:vAlign w:val="center"/>
          </w:tcPr>
          <w:p w14:paraId="0BF97916" w14:textId="0CC0B5B9" w:rsidR="00522699" w:rsidRPr="00252CCC" w:rsidRDefault="00522699" w:rsidP="006F4249">
            <w:pPr>
              <w:pStyle w:val="af9"/>
              <w:numPr>
                <w:ilvl w:val="0"/>
                <w:numId w:val="17"/>
              </w:numPr>
              <w:autoSpaceDE w:val="0"/>
              <w:autoSpaceDN w:val="0"/>
              <w:adjustRightInd w:val="0"/>
              <w:spacing w:line="280" w:lineRule="exact"/>
              <w:ind w:leftChars="0" w:left="210" w:hangingChars="100" w:hanging="210"/>
              <w:textAlignment w:val="baseline"/>
              <w:rPr>
                <w:rFonts w:ascii="HG丸ｺﾞｼｯｸM-PRO" w:eastAsia="HG丸ｺﾞｼｯｸM-PRO" w:hAnsi="HG丸ｺﾞｼｯｸM-PRO"/>
                <w:szCs w:val="21"/>
              </w:rPr>
            </w:pPr>
            <w:r w:rsidRPr="00414C0A">
              <w:rPr>
                <w:rFonts w:ascii="HG丸ｺﾞｼｯｸM-PRO" w:eastAsia="HG丸ｺﾞｼｯｸM-PRO" w:hAnsi="HG丸ｺﾞｼｯｸM-PRO" w:hint="eastAsia"/>
                <w:szCs w:val="21"/>
              </w:rPr>
              <w:t>道路の異常を早期に発見することを目的として日常的に実施する</w:t>
            </w:r>
            <w:r w:rsidR="00006986">
              <w:rPr>
                <w:rFonts w:ascii="HG丸ｺﾞｼｯｸM-PRO" w:eastAsia="HG丸ｺﾞｼｯｸM-PRO" w:hAnsi="HG丸ｺﾞｼｯｸM-PRO" w:hint="eastAsia"/>
                <w:szCs w:val="21"/>
              </w:rPr>
              <w:t>。</w:t>
            </w:r>
            <w:r w:rsidRPr="00414C0A">
              <w:rPr>
                <w:rFonts w:ascii="HG丸ｺﾞｼｯｸM-PRO" w:eastAsia="HG丸ｺﾞｼｯｸM-PRO" w:hAnsi="HG丸ｺﾞｼｯｸM-PRO" w:hint="eastAsia"/>
                <w:szCs w:val="21"/>
              </w:rPr>
              <w:t>道路パトロールの中で、</w:t>
            </w:r>
            <w:r>
              <w:rPr>
                <w:rFonts w:ascii="HG丸ｺﾞｼｯｸM-PRO" w:eastAsia="HG丸ｺﾞｼｯｸM-PRO" w:hAnsi="HG丸ｺﾞｼｯｸM-PRO" w:hint="eastAsia"/>
                <w:szCs w:val="21"/>
              </w:rPr>
              <w:t>施設</w:t>
            </w:r>
            <w:r w:rsidRPr="00414C0A">
              <w:rPr>
                <w:rFonts w:ascii="HG丸ｺﾞｼｯｸM-PRO" w:eastAsia="HG丸ｺﾞｼｯｸM-PRO" w:hAnsi="HG丸ｺﾞｼｯｸM-PRO" w:hint="eastAsia"/>
                <w:szCs w:val="21"/>
              </w:rPr>
              <w:t>の状態を確認するために行う点検。</w:t>
            </w:r>
          </w:p>
        </w:tc>
      </w:tr>
      <w:tr w:rsidR="00522699" w:rsidRPr="00252CCC" w14:paraId="14AEADF7" w14:textId="77777777" w:rsidTr="006F4249">
        <w:trPr>
          <w:trHeight w:val="850"/>
          <w:jc w:val="center"/>
        </w:trPr>
        <w:tc>
          <w:tcPr>
            <w:tcW w:w="2495" w:type="dxa"/>
            <w:gridSpan w:val="2"/>
            <w:vAlign w:val="center"/>
          </w:tcPr>
          <w:p w14:paraId="2BC6D3B9" w14:textId="77777777" w:rsidR="00522699" w:rsidRPr="00E71C07" w:rsidRDefault="00522699" w:rsidP="006F4249">
            <w:pPr>
              <w:autoSpaceDE w:val="0"/>
              <w:autoSpaceDN w:val="0"/>
              <w:adjustRightInd w:val="0"/>
              <w:spacing w:line="280" w:lineRule="exact"/>
              <w:jc w:val="center"/>
              <w:textAlignment w:val="baseline"/>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簡易点検</w:t>
            </w:r>
          </w:p>
        </w:tc>
        <w:tc>
          <w:tcPr>
            <w:tcW w:w="6572" w:type="dxa"/>
            <w:vAlign w:val="center"/>
          </w:tcPr>
          <w:p w14:paraId="05B53B40" w14:textId="6C973064" w:rsidR="00522699" w:rsidRPr="00252CCC" w:rsidRDefault="00522699" w:rsidP="006F4249">
            <w:pPr>
              <w:pStyle w:val="af9"/>
              <w:numPr>
                <w:ilvl w:val="0"/>
                <w:numId w:val="17"/>
              </w:numPr>
              <w:autoSpaceDE w:val="0"/>
              <w:autoSpaceDN w:val="0"/>
              <w:adjustRightInd w:val="0"/>
              <w:spacing w:line="280" w:lineRule="exact"/>
              <w:ind w:leftChars="0" w:left="210" w:hangingChars="100" w:hanging="210"/>
              <w:textAlignment w:val="baseline"/>
              <w:rPr>
                <w:rFonts w:ascii="HG丸ｺﾞｼｯｸM-PRO" w:eastAsia="HG丸ｺﾞｼｯｸM-PRO" w:hAnsi="HG丸ｺﾞｼｯｸM-PRO"/>
                <w:szCs w:val="21"/>
              </w:rPr>
            </w:pPr>
            <w:r w:rsidRPr="00E71C07">
              <w:rPr>
                <w:rFonts w:ascii="HG丸ｺﾞｼｯｸM-PRO" w:eastAsia="HG丸ｺﾞｼｯｸM-PRO" w:hAnsi="HG丸ｺﾞｼｯｸM-PRO" w:hint="eastAsia"/>
                <w:szCs w:val="21"/>
              </w:rPr>
              <w:t>定期点検結果を基に、</w:t>
            </w:r>
            <w:r>
              <w:rPr>
                <w:rFonts w:ascii="HG丸ｺﾞｼｯｸM-PRO" w:eastAsia="HG丸ｺﾞｼｯｸM-PRO" w:hAnsi="HG丸ｺﾞｼｯｸM-PRO" w:hint="eastAsia"/>
                <w:szCs w:val="21"/>
              </w:rPr>
              <w:t>トンネル</w:t>
            </w:r>
            <w:r w:rsidRPr="00E71C07">
              <w:rPr>
                <w:rFonts w:ascii="HG丸ｺﾞｼｯｸM-PRO" w:eastAsia="HG丸ｺﾞｼｯｸM-PRO" w:hAnsi="HG丸ｺﾞｼｯｸM-PRO" w:hint="eastAsia"/>
                <w:szCs w:val="21"/>
              </w:rPr>
              <w:t>の劣化・損傷状況を確認するために行う点検</w:t>
            </w:r>
            <w:r>
              <w:rPr>
                <w:rFonts w:ascii="HG丸ｺﾞｼｯｸM-PRO" w:eastAsia="HG丸ｺﾞｼｯｸM-PRO" w:hAnsi="HG丸ｺﾞｼｯｸM-PRO" w:hint="eastAsia"/>
                <w:szCs w:val="21"/>
              </w:rPr>
              <w:t>。</w:t>
            </w:r>
          </w:p>
        </w:tc>
      </w:tr>
      <w:tr w:rsidR="00522699" w:rsidRPr="00252CCC" w14:paraId="0530FC67" w14:textId="77777777" w:rsidTr="00522699">
        <w:trPr>
          <w:trHeight w:val="1134"/>
          <w:jc w:val="center"/>
        </w:trPr>
        <w:tc>
          <w:tcPr>
            <w:tcW w:w="1129" w:type="dxa"/>
            <w:vMerge w:val="restart"/>
            <w:vAlign w:val="center"/>
          </w:tcPr>
          <w:p w14:paraId="5479DD58" w14:textId="77777777" w:rsidR="00522699" w:rsidRPr="00E71C07" w:rsidRDefault="00522699" w:rsidP="006F4249">
            <w:pPr>
              <w:autoSpaceDE w:val="0"/>
              <w:autoSpaceDN w:val="0"/>
              <w:adjustRightInd w:val="0"/>
              <w:spacing w:line="280" w:lineRule="exact"/>
              <w:jc w:val="center"/>
              <w:textAlignment w:val="baseline"/>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定期点検</w:t>
            </w:r>
          </w:p>
        </w:tc>
        <w:tc>
          <w:tcPr>
            <w:tcW w:w="1366" w:type="dxa"/>
            <w:vAlign w:val="center"/>
          </w:tcPr>
          <w:p w14:paraId="0C549A8D" w14:textId="634A1360" w:rsidR="00522699" w:rsidRPr="00E71C07" w:rsidRDefault="00522699" w:rsidP="006F4249">
            <w:pPr>
              <w:autoSpaceDE w:val="0"/>
              <w:autoSpaceDN w:val="0"/>
              <w:adjustRightInd w:val="0"/>
              <w:spacing w:line="280" w:lineRule="exact"/>
              <w:jc w:val="center"/>
              <w:textAlignment w:val="baselin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初期点検</w:t>
            </w:r>
          </w:p>
        </w:tc>
        <w:tc>
          <w:tcPr>
            <w:tcW w:w="6572" w:type="dxa"/>
            <w:vAlign w:val="center"/>
          </w:tcPr>
          <w:p w14:paraId="24B9C115" w14:textId="1D75C4F8" w:rsidR="00522699" w:rsidRPr="00252CCC" w:rsidRDefault="00522699" w:rsidP="00522699">
            <w:pPr>
              <w:pStyle w:val="af9"/>
              <w:numPr>
                <w:ilvl w:val="0"/>
                <w:numId w:val="17"/>
              </w:numPr>
              <w:autoSpaceDE w:val="0"/>
              <w:autoSpaceDN w:val="0"/>
              <w:adjustRightInd w:val="0"/>
              <w:spacing w:line="280" w:lineRule="exact"/>
              <w:ind w:leftChars="0" w:left="210" w:hangingChars="100" w:hanging="210"/>
              <w:textAlignment w:val="baseline"/>
              <w:rPr>
                <w:rFonts w:ascii="HG丸ｺﾞｼｯｸM-PRO" w:eastAsia="HG丸ｺﾞｼｯｸM-PRO" w:hAnsi="HG丸ｺﾞｼｯｸM-PRO"/>
                <w:szCs w:val="21"/>
              </w:rPr>
            </w:pPr>
            <w:r w:rsidRPr="00522699">
              <w:rPr>
                <w:rFonts w:ascii="HG丸ｺﾞｼｯｸM-PRO" w:eastAsia="HG丸ｺﾞｼｯｸM-PRO" w:hAnsi="HG丸ｺﾞｼｯｸM-PRO" w:hint="eastAsia"/>
                <w:szCs w:val="21"/>
              </w:rPr>
              <w:t>トンネルの建設後に初期の段階に発生した変状等を把握することを目的に、施設全般に対して行う点検</w:t>
            </w:r>
            <w:r>
              <w:rPr>
                <w:rFonts w:ascii="HG丸ｺﾞｼｯｸM-PRO" w:eastAsia="HG丸ｺﾞｼｯｸM-PRO" w:hAnsi="HG丸ｺﾞｼｯｸM-PRO" w:hint="eastAsia"/>
                <w:szCs w:val="21"/>
              </w:rPr>
              <w:t>。</w:t>
            </w:r>
          </w:p>
        </w:tc>
      </w:tr>
      <w:tr w:rsidR="00522699" w:rsidRPr="00252CCC" w14:paraId="08172E9E" w14:textId="77777777" w:rsidTr="00522699">
        <w:trPr>
          <w:trHeight w:val="1134"/>
          <w:jc w:val="center"/>
        </w:trPr>
        <w:tc>
          <w:tcPr>
            <w:tcW w:w="1129" w:type="dxa"/>
            <w:vMerge/>
            <w:vAlign w:val="center"/>
          </w:tcPr>
          <w:p w14:paraId="773A636A" w14:textId="77777777" w:rsidR="00522699" w:rsidRPr="00252CCC" w:rsidRDefault="00522699" w:rsidP="006F4249">
            <w:pPr>
              <w:autoSpaceDE w:val="0"/>
              <w:autoSpaceDN w:val="0"/>
              <w:adjustRightInd w:val="0"/>
              <w:spacing w:line="280" w:lineRule="exact"/>
              <w:jc w:val="center"/>
              <w:textAlignment w:val="baseline"/>
              <w:rPr>
                <w:rFonts w:ascii="HG丸ｺﾞｼｯｸM-PRO" w:eastAsia="HG丸ｺﾞｼｯｸM-PRO" w:hAnsi="HG丸ｺﾞｼｯｸM-PRO"/>
                <w:szCs w:val="21"/>
              </w:rPr>
            </w:pPr>
          </w:p>
        </w:tc>
        <w:tc>
          <w:tcPr>
            <w:tcW w:w="1366" w:type="dxa"/>
            <w:vAlign w:val="center"/>
          </w:tcPr>
          <w:p w14:paraId="572DCE4D" w14:textId="152C75FE" w:rsidR="00522699" w:rsidRPr="00252CCC" w:rsidRDefault="00522699" w:rsidP="006F4249">
            <w:pPr>
              <w:autoSpaceDE w:val="0"/>
              <w:autoSpaceDN w:val="0"/>
              <w:adjustRightInd w:val="0"/>
              <w:spacing w:line="280" w:lineRule="exact"/>
              <w:jc w:val="center"/>
              <w:textAlignment w:val="baselin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定期点検</w:t>
            </w:r>
          </w:p>
        </w:tc>
        <w:tc>
          <w:tcPr>
            <w:tcW w:w="6572" w:type="dxa"/>
            <w:vAlign w:val="center"/>
          </w:tcPr>
          <w:p w14:paraId="13503BEA" w14:textId="3D051400" w:rsidR="00522699" w:rsidRPr="00E71C07" w:rsidRDefault="00522699" w:rsidP="00522699">
            <w:pPr>
              <w:pStyle w:val="af9"/>
              <w:numPr>
                <w:ilvl w:val="0"/>
                <w:numId w:val="17"/>
              </w:numPr>
              <w:autoSpaceDE w:val="0"/>
              <w:autoSpaceDN w:val="0"/>
              <w:adjustRightInd w:val="0"/>
              <w:spacing w:line="280" w:lineRule="exact"/>
              <w:ind w:leftChars="0" w:left="210" w:hangingChars="100" w:hanging="210"/>
              <w:textAlignment w:val="baseline"/>
              <w:rPr>
                <w:rFonts w:ascii="HG丸ｺﾞｼｯｸM-PRO" w:eastAsia="HG丸ｺﾞｼｯｸM-PRO" w:hAnsi="HG丸ｺﾞｼｯｸM-PRO"/>
                <w:szCs w:val="21"/>
              </w:rPr>
            </w:pPr>
            <w:r w:rsidRPr="00522699">
              <w:rPr>
                <w:rFonts w:ascii="HG丸ｺﾞｼｯｸM-PRO" w:eastAsia="HG丸ｺﾞｼｯｸM-PRO" w:hAnsi="HG丸ｺﾞｼｯｸM-PRO" w:hint="eastAsia"/>
                <w:szCs w:val="21"/>
              </w:rPr>
              <w:t>トンネルの最新の状態を把握するとともに、次回の定期点検までに必要な措置等の判断を行う上で</w:t>
            </w:r>
            <w:r w:rsidR="00E237C7">
              <w:rPr>
                <w:rFonts w:ascii="HG丸ｺﾞｼｯｸM-PRO" w:eastAsia="HG丸ｺﾞｼｯｸM-PRO" w:hAnsi="HG丸ｺﾞｼｯｸM-PRO" w:hint="eastAsia"/>
                <w:szCs w:val="21"/>
              </w:rPr>
              <w:t>参考となる</w:t>
            </w:r>
            <w:r w:rsidRPr="00522699">
              <w:rPr>
                <w:rFonts w:ascii="HG丸ｺﾞｼｯｸM-PRO" w:eastAsia="HG丸ｺﾞｼｯｸM-PRO" w:hAnsi="HG丸ｺﾞｼｯｸM-PRO" w:hint="eastAsia"/>
                <w:szCs w:val="21"/>
              </w:rPr>
              <w:t>情報を得るため、一定の期間ごとに定められた方法で行う点検</w:t>
            </w:r>
            <w:r>
              <w:rPr>
                <w:rFonts w:ascii="HG丸ｺﾞｼｯｸM-PRO" w:eastAsia="HG丸ｺﾞｼｯｸM-PRO" w:hAnsi="HG丸ｺﾞｼｯｸM-PRO" w:hint="eastAsia"/>
                <w:szCs w:val="21"/>
              </w:rPr>
              <w:t>。</w:t>
            </w:r>
          </w:p>
        </w:tc>
      </w:tr>
      <w:tr w:rsidR="00522699" w:rsidRPr="00252CCC" w14:paraId="15F8C2BD" w14:textId="77777777" w:rsidTr="006F4249">
        <w:trPr>
          <w:trHeight w:val="1531"/>
          <w:jc w:val="center"/>
        </w:trPr>
        <w:tc>
          <w:tcPr>
            <w:tcW w:w="1129" w:type="dxa"/>
            <w:vMerge w:val="restart"/>
            <w:vAlign w:val="center"/>
          </w:tcPr>
          <w:p w14:paraId="434FB09E" w14:textId="77777777" w:rsidR="00522699" w:rsidRPr="00414C0A" w:rsidRDefault="00522699" w:rsidP="006F4249">
            <w:pPr>
              <w:autoSpaceDE w:val="0"/>
              <w:autoSpaceDN w:val="0"/>
              <w:adjustRightInd w:val="0"/>
              <w:spacing w:line="280" w:lineRule="exact"/>
              <w:jc w:val="center"/>
              <w:textAlignment w:val="baseline"/>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臨時点検</w:t>
            </w:r>
          </w:p>
        </w:tc>
        <w:tc>
          <w:tcPr>
            <w:tcW w:w="1366" w:type="dxa"/>
            <w:vAlign w:val="center"/>
          </w:tcPr>
          <w:p w14:paraId="633775E3" w14:textId="77777777" w:rsidR="00522699" w:rsidRPr="00E71C07" w:rsidRDefault="00522699" w:rsidP="006F4249">
            <w:pPr>
              <w:autoSpaceDE w:val="0"/>
              <w:autoSpaceDN w:val="0"/>
              <w:adjustRightInd w:val="0"/>
              <w:spacing w:line="280" w:lineRule="exact"/>
              <w:jc w:val="center"/>
              <w:textAlignment w:val="baseline"/>
              <w:rPr>
                <w:rFonts w:ascii="HG丸ｺﾞｼｯｸM-PRO" w:eastAsia="HG丸ｺﾞｼｯｸM-PRO" w:hAnsi="HG丸ｺﾞｼｯｸM-PRO"/>
                <w:szCs w:val="21"/>
              </w:rPr>
            </w:pPr>
            <w:r w:rsidRPr="00CA6844">
              <w:rPr>
                <w:rFonts w:ascii="HG丸ｺﾞｼｯｸM-PRO" w:eastAsia="HG丸ｺﾞｼｯｸM-PRO" w:hAnsi="HG丸ｺﾞｼｯｸM-PRO" w:hint="eastAsia"/>
                <w:szCs w:val="21"/>
              </w:rPr>
              <w:t>異常時点検</w:t>
            </w:r>
          </w:p>
        </w:tc>
        <w:tc>
          <w:tcPr>
            <w:tcW w:w="6572" w:type="dxa"/>
            <w:vAlign w:val="center"/>
          </w:tcPr>
          <w:p w14:paraId="61B27328" w14:textId="5BF70C47" w:rsidR="00522699" w:rsidRPr="00252CCC" w:rsidRDefault="00522699" w:rsidP="006F4249">
            <w:pPr>
              <w:pStyle w:val="af9"/>
              <w:numPr>
                <w:ilvl w:val="0"/>
                <w:numId w:val="17"/>
              </w:numPr>
              <w:autoSpaceDE w:val="0"/>
              <w:autoSpaceDN w:val="0"/>
              <w:adjustRightInd w:val="0"/>
              <w:spacing w:line="280" w:lineRule="exact"/>
              <w:ind w:leftChars="0" w:left="210" w:hangingChars="100" w:hanging="210"/>
              <w:textAlignment w:val="baseline"/>
              <w:rPr>
                <w:rFonts w:ascii="HG丸ｺﾞｼｯｸM-PRO" w:eastAsia="HG丸ｺﾞｼｯｸM-PRO" w:hAnsi="HG丸ｺﾞｼｯｸM-PRO"/>
                <w:szCs w:val="21"/>
              </w:rPr>
            </w:pPr>
            <w:r w:rsidRPr="00CA6844">
              <w:rPr>
                <w:rFonts w:ascii="HG丸ｺﾞｼｯｸM-PRO" w:eastAsia="HG丸ｺﾞｼｯｸM-PRO" w:hAnsi="HG丸ｺﾞｼｯｸM-PRO" w:hint="eastAsia"/>
                <w:szCs w:val="21"/>
              </w:rPr>
              <w:t>地震、台風、集中豪雨などの災害が発生した場合、</w:t>
            </w:r>
            <w:r>
              <w:rPr>
                <w:rFonts w:ascii="HG丸ｺﾞｼｯｸM-PRO" w:eastAsia="HG丸ｺﾞｼｯｸM-PRO" w:hAnsi="HG丸ｺﾞｼｯｸM-PRO" w:hint="eastAsia"/>
                <w:szCs w:val="21"/>
              </w:rPr>
              <w:t>も</w:t>
            </w:r>
            <w:r w:rsidRPr="00CA6844">
              <w:rPr>
                <w:rFonts w:ascii="HG丸ｺﾞｼｯｸM-PRO" w:eastAsia="HG丸ｺﾞｼｯｸM-PRO" w:hAnsi="HG丸ｺﾞｼｯｸM-PRO" w:hint="eastAsia"/>
                <w:szCs w:val="21"/>
              </w:rPr>
              <w:t>しくはその恐れがある場合、または日常点検等で異常が発見された場合に、必要に応じて</w:t>
            </w:r>
            <w:r w:rsidR="00006986" w:rsidRPr="00006986">
              <w:rPr>
                <w:rFonts w:ascii="HG丸ｺﾞｼｯｸM-PRO" w:eastAsia="HG丸ｺﾞｼｯｸM-PRO" w:hAnsi="HG丸ｺﾞｼｯｸM-PRO"/>
                <w:szCs w:val="21"/>
              </w:rPr>
              <w:t>トンネル</w:t>
            </w:r>
            <w:r w:rsidR="006E5F94" w:rsidRPr="00AA1F30">
              <w:rPr>
                <w:rFonts w:ascii="HG丸ｺﾞｼｯｸM-PRO" w:eastAsia="HG丸ｺﾞｼｯｸM-PRO" w:hAnsi="HG丸ｺﾞｼｯｸM-PRO"/>
                <w:szCs w:val="21"/>
              </w:rPr>
              <w:t>の安全性と道路の安全・円滑な交通確保</w:t>
            </w:r>
            <w:r w:rsidR="006E5F94" w:rsidRPr="00CA6844">
              <w:rPr>
                <w:rFonts w:ascii="HG丸ｺﾞｼｯｸM-PRO" w:eastAsia="HG丸ｺﾞｼｯｸM-PRO" w:hAnsi="HG丸ｺﾞｼｯｸM-PRO" w:hint="eastAsia"/>
                <w:szCs w:val="21"/>
              </w:rPr>
              <w:t>のための</w:t>
            </w:r>
            <w:r w:rsidRPr="00CA6844">
              <w:rPr>
                <w:rFonts w:ascii="HG丸ｺﾞｼｯｸM-PRO" w:eastAsia="HG丸ｺﾞｼｯｸM-PRO" w:hAnsi="HG丸ｺﾞｼｯｸM-PRO" w:hint="eastAsia"/>
                <w:szCs w:val="21"/>
              </w:rPr>
              <w:t>機能が損なわれていないことを確認するために行う点検。</w:t>
            </w:r>
          </w:p>
        </w:tc>
      </w:tr>
      <w:tr w:rsidR="00522699" w:rsidRPr="00252CCC" w14:paraId="545AD16D" w14:textId="77777777" w:rsidTr="006F4249">
        <w:trPr>
          <w:trHeight w:val="1134"/>
          <w:jc w:val="center"/>
        </w:trPr>
        <w:tc>
          <w:tcPr>
            <w:tcW w:w="1129" w:type="dxa"/>
            <w:vMerge/>
            <w:vAlign w:val="center"/>
          </w:tcPr>
          <w:p w14:paraId="03539425" w14:textId="77777777" w:rsidR="00522699" w:rsidRPr="00252CCC" w:rsidRDefault="00522699" w:rsidP="006F4249">
            <w:pPr>
              <w:autoSpaceDE w:val="0"/>
              <w:autoSpaceDN w:val="0"/>
              <w:adjustRightInd w:val="0"/>
              <w:spacing w:line="280" w:lineRule="exact"/>
              <w:jc w:val="center"/>
              <w:textAlignment w:val="baseline"/>
              <w:rPr>
                <w:rFonts w:ascii="HG丸ｺﾞｼｯｸM-PRO" w:eastAsia="HG丸ｺﾞｼｯｸM-PRO" w:hAnsi="HG丸ｺﾞｼｯｸM-PRO"/>
                <w:szCs w:val="21"/>
              </w:rPr>
            </w:pPr>
          </w:p>
        </w:tc>
        <w:tc>
          <w:tcPr>
            <w:tcW w:w="1366" w:type="dxa"/>
            <w:vAlign w:val="center"/>
          </w:tcPr>
          <w:p w14:paraId="38670DDC" w14:textId="77777777" w:rsidR="00522699" w:rsidRPr="00E71C07" w:rsidRDefault="00522699" w:rsidP="006F4249">
            <w:pPr>
              <w:autoSpaceDE w:val="0"/>
              <w:autoSpaceDN w:val="0"/>
              <w:adjustRightInd w:val="0"/>
              <w:spacing w:line="280" w:lineRule="exact"/>
              <w:jc w:val="center"/>
              <w:textAlignment w:val="baseline"/>
              <w:rPr>
                <w:rFonts w:ascii="HG丸ｺﾞｼｯｸM-PRO" w:eastAsia="HG丸ｺﾞｼｯｸM-PRO" w:hAnsi="HG丸ｺﾞｼｯｸM-PRO"/>
                <w:szCs w:val="21"/>
              </w:rPr>
            </w:pPr>
            <w:r w:rsidRPr="00CA6844">
              <w:rPr>
                <w:rFonts w:ascii="HG丸ｺﾞｼｯｸM-PRO" w:eastAsia="HG丸ｺﾞｼｯｸM-PRO" w:hAnsi="HG丸ｺﾞｼｯｸM-PRO" w:hint="eastAsia"/>
                <w:szCs w:val="21"/>
              </w:rPr>
              <w:t>施工時点検</w:t>
            </w:r>
          </w:p>
        </w:tc>
        <w:tc>
          <w:tcPr>
            <w:tcW w:w="6572" w:type="dxa"/>
            <w:vAlign w:val="center"/>
          </w:tcPr>
          <w:p w14:paraId="648B7029" w14:textId="3CF1A4BE" w:rsidR="00522699" w:rsidRPr="00252CCC" w:rsidRDefault="00522699" w:rsidP="006F4249">
            <w:pPr>
              <w:pStyle w:val="af9"/>
              <w:numPr>
                <w:ilvl w:val="0"/>
                <w:numId w:val="17"/>
              </w:numPr>
              <w:autoSpaceDE w:val="0"/>
              <w:autoSpaceDN w:val="0"/>
              <w:adjustRightInd w:val="0"/>
              <w:spacing w:line="280" w:lineRule="exact"/>
              <w:ind w:leftChars="0" w:left="210" w:hangingChars="100" w:hanging="210"/>
              <w:textAlignment w:val="baselin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トンネル</w:t>
            </w:r>
            <w:r w:rsidRPr="00CA6844">
              <w:rPr>
                <w:rFonts w:ascii="HG丸ｺﾞｼｯｸM-PRO" w:eastAsia="HG丸ｺﾞｼｯｸM-PRO" w:hAnsi="HG丸ｺﾞｼｯｸM-PRO" w:hint="eastAsia"/>
                <w:szCs w:val="21"/>
              </w:rPr>
              <w:t>における最新の状態を把握するために、日常点検や簡易点検では確認しにくい箇所等</w:t>
            </w:r>
            <w:r>
              <w:rPr>
                <w:rFonts w:ascii="HG丸ｺﾞｼｯｸM-PRO" w:eastAsia="HG丸ｺﾞｼｯｸM-PRO" w:hAnsi="HG丸ｺﾞｼｯｸM-PRO" w:hint="eastAsia"/>
                <w:szCs w:val="21"/>
              </w:rPr>
              <w:t>を対象に</w:t>
            </w:r>
            <w:r w:rsidRPr="00CA6844">
              <w:rPr>
                <w:rFonts w:ascii="HG丸ｺﾞｼｯｸM-PRO" w:eastAsia="HG丸ｺﾞｼｯｸM-PRO" w:hAnsi="HG丸ｺﾞｼｯｸM-PRO" w:hint="eastAsia"/>
                <w:szCs w:val="21"/>
              </w:rPr>
              <w:t>、施設の補修・補強工事等の実施にあわせ工事用の足場などを利用して臨時的に行う点検</w:t>
            </w:r>
            <w:r>
              <w:rPr>
                <w:rFonts w:ascii="HG丸ｺﾞｼｯｸM-PRO" w:eastAsia="HG丸ｺﾞｼｯｸM-PRO" w:hAnsi="HG丸ｺﾞｼｯｸM-PRO" w:hint="eastAsia"/>
                <w:szCs w:val="21"/>
              </w:rPr>
              <w:t>。</w:t>
            </w:r>
          </w:p>
        </w:tc>
      </w:tr>
      <w:tr w:rsidR="00522699" w:rsidRPr="00252CCC" w14:paraId="206E9328" w14:textId="77777777" w:rsidTr="006F4249">
        <w:trPr>
          <w:trHeight w:val="850"/>
          <w:jc w:val="center"/>
        </w:trPr>
        <w:tc>
          <w:tcPr>
            <w:tcW w:w="2495" w:type="dxa"/>
            <w:gridSpan w:val="2"/>
            <w:vAlign w:val="center"/>
          </w:tcPr>
          <w:p w14:paraId="3B211817" w14:textId="77777777" w:rsidR="00522699" w:rsidRPr="00E71C07" w:rsidRDefault="00522699" w:rsidP="006F4249">
            <w:pPr>
              <w:autoSpaceDE w:val="0"/>
              <w:autoSpaceDN w:val="0"/>
              <w:adjustRightInd w:val="0"/>
              <w:spacing w:line="280" w:lineRule="exact"/>
              <w:jc w:val="center"/>
              <w:textAlignment w:val="baseline"/>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詳細調査</w:t>
            </w:r>
          </w:p>
        </w:tc>
        <w:tc>
          <w:tcPr>
            <w:tcW w:w="6572" w:type="dxa"/>
            <w:vAlign w:val="center"/>
          </w:tcPr>
          <w:p w14:paraId="7FA60DDB" w14:textId="77777777" w:rsidR="00522699" w:rsidRPr="00252CCC" w:rsidRDefault="00522699" w:rsidP="006F4249">
            <w:pPr>
              <w:pStyle w:val="af9"/>
              <w:numPr>
                <w:ilvl w:val="0"/>
                <w:numId w:val="17"/>
              </w:numPr>
              <w:autoSpaceDE w:val="0"/>
              <w:autoSpaceDN w:val="0"/>
              <w:adjustRightInd w:val="0"/>
              <w:spacing w:line="280" w:lineRule="exact"/>
              <w:ind w:leftChars="0" w:left="210" w:hangingChars="100" w:hanging="210"/>
              <w:textAlignment w:val="baseline"/>
              <w:rPr>
                <w:rFonts w:ascii="HG丸ｺﾞｼｯｸM-PRO" w:eastAsia="HG丸ｺﾞｼｯｸM-PRO" w:hAnsi="HG丸ｺﾞｼｯｸM-PRO"/>
                <w:szCs w:val="21"/>
              </w:rPr>
            </w:pPr>
            <w:r w:rsidRPr="002514E1">
              <w:rPr>
                <w:rFonts w:ascii="HG丸ｺﾞｼｯｸM-PRO" w:eastAsia="HG丸ｺﾞｼｯｸM-PRO" w:hAnsi="HG丸ｺﾞｼｯｸM-PRO" w:hint="eastAsia"/>
                <w:szCs w:val="21"/>
              </w:rPr>
              <w:t>確認された損傷に対して実施する精密な調査</w:t>
            </w:r>
            <w:r>
              <w:rPr>
                <w:rFonts w:ascii="HG丸ｺﾞｼｯｸM-PRO" w:eastAsia="HG丸ｺﾞｼｯｸM-PRO" w:hAnsi="HG丸ｺﾞｼｯｸM-PRO" w:hint="eastAsia"/>
                <w:szCs w:val="21"/>
              </w:rPr>
              <w:t>。</w:t>
            </w:r>
          </w:p>
        </w:tc>
      </w:tr>
      <w:tr w:rsidR="00522699" w:rsidRPr="00252CCC" w14:paraId="3720CA03" w14:textId="77777777" w:rsidTr="006F4249">
        <w:trPr>
          <w:trHeight w:val="1417"/>
          <w:jc w:val="center"/>
        </w:trPr>
        <w:tc>
          <w:tcPr>
            <w:tcW w:w="2495" w:type="dxa"/>
            <w:gridSpan w:val="2"/>
            <w:vAlign w:val="center"/>
          </w:tcPr>
          <w:p w14:paraId="4D101E1A" w14:textId="77777777" w:rsidR="00522699" w:rsidRPr="00E71C07" w:rsidRDefault="00522699" w:rsidP="006F4249">
            <w:pPr>
              <w:autoSpaceDE w:val="0"/>
              <w:autoSpaceDN w:val="0"/>
              <w:adjustRightInd w:val="0"/>
              <w:spacing w:line="280" w:lineRule="exact"/>
              <w:jc w:val="center"/>
              <w:textAlignment w:val="baseline"/>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緊急点検</w:t>
            </w:r>
          </w:p>
        </w:tc>
        <w:tc>
          <w:tcPr>
            <w:tcW w:w="6572" w:type="dxa"/>
            <w:vAlign w:val="center"/>
          </w:tcPr>
          <w:p w14:paraId="7E5FAA9A" w14:textId="23C62CA4" w:rsidR="00522699" w:rsidRPr="00252CCC" w:rsidRDefault="00522699" w:rsidP="00522699">
            <w:pPr>
              <w:pStyle w:val="af9"/>
              <w:numPr>
                <w:ilvl w:val="0"/>
                <w:numId w:val="17"/>
              </w:numPr>
              <w:autoSpaceDE w:val="0"/>
              <w:autoSpaceDN w:val="0"/>
              <w:adjustRightInd w:val="0"/>
              <w:spacing w:line="280" w:lineRule="exact"/>
              <w:ind w:leftChars="0" w:left="210" w:hangingChars="100" w:hanging="210"/>
              <w:textAlignment w:val="baseline"/>
              <w:rPr>
                <w:rFonts w:ascii="HG丸ｺﾞｼｯｸM-PRO" w:eastAsia="HG丸ｺﾞｼｯｸM-PRO" w:hAnsi="HG丸ｺﾞｼｯｸM-PRO"/>
                <w:szCs w:val="21"/>
              </w:rPr>
            </w:pPr>
            <w:r w:rsidRPr="00522699">
              <w:rPr>
                <w:rFonts w:ascii="HG丸ｺﾞｼｯｸM-PRO" w:eastAsia="HG丸ｺﾞｼｯｸM-PRO" w:hAnsi="HG丸ｺﾞｼｯｸM-PRO" w:hint="eastAsia"/>
                <w:szCs w:val="21"/>
              </w:rPr>
              <w:t>施設の落下など緊急事象が発生した場合、同種施設等の同様な事象が発生する可能性のあるもの等、第三者被害や社会的に大きな事故が発生した場合に必要に応じて、トンネルの安全性を確認するために行う点検</w:t>
            </w:r>
            <w:r>
              <w:rPr>
                <w:rFonts w:ascii="HG丸ｺﾞｼｯｸM-PRO" w:eastAsia="HG丸ｺﾞｼｯｸM-PRO" w:hAnsi="HG丸ｺﾞｼｯｸM-PRO" w:hint="eastAsia"/>
                <w:szCs w:val="21"/>
              </w:rPr>
              <w:t>。</w:t>
            </w:r>
          </w:p>
        </w:tc>
      </w:tr>
    </w:tbl>
    <w:p w14:paraId="382C88B6" w14:textId="77777777" w:rsidR="00F72A77" w:rsidRDefault="00F72A77" w:rsidP="00F72A77">
      <w:pPr>
        <w:widowControl/>
        <w:jc w:val="left"/>
        <w:rPr>
          <w:rFonts w:asciiTheme="majorHAnsi" w:eastAsiaTheme="majorEastAsia" w:hAnsiTheme="majorHAnsi"/>
          <w:sz w:val="22"/>
          <w:szCs w:val="21"/>
        </w:rPr>
      </w:pPr>
      <w:r>
        <w:br w:type="page"/>
      </w:r>
    </w:p>
    <w:p w14:paraId="1F85876F" w14:textId="77777777" w:rsidR="00F72A77" w:rsidRDefault="00F72A77" w:rsidP="004F5ECA">
      <w:pPr>
        <w:pStyle w:val="4"/>
        <w:ind w:left="885"/>
      </w:pPr>
      <w:proofErr w:type="spellStart"/>
      <w:r>
        <w:rPr>
          <w:rFonts w:hint="eastAsia"/>
        </w:rPr>
        <w:lastRenderedPageBreak/>
        <w:t>定期点検</w:t>
      </w:r>
      <w:proofErr w:type="spellEnd"/>
    </w:p>
    <w:p w14:paraId="60A97494" w14:textId="2E8FD3D0" w:rsidR="00F72A77" w:rsidRPr="00036952" w:rsidRDefault="00F72A77" w:rsidP="00036952">
      <w:pPr>
        <w:ind w:leftChars="100" w:left="210" w:firstLineChars="100" w:firstLine="210"/>
        <w:rPr>
          <w:rFonts w:ascii="HG丸ｺﾞｼｯｸM-PRO" w:eastAsia="HG丸ｺﾞｼｯｸM-PRO"/>
        </w:rPr>
      </w:pPr>
      <w:r w:rsidRPr="00036952">
        <w:rPr>
          <w:rFonts w:ascii="HG丸ｺﾞｼｯｸM-PRO" w:eastAsia="HG丸ｺﾞｼｯｸM-PRO" w:hint="eastAsia"/>
        </w:rPr>
        <w:t>平成26年度に</w:t>
      </w:r>
      <w:r w:rsidRPr="00036952">
        <w:rPr>
          <w:rFonts w:ascii="HG丸ｺﾞｼｯｸM-PRO" w:eastAsia="HG丸ｺﾞｼｯｸM-PRO"/>
        </w:rPr>
        <w:t>道路法施行規則</w:t>
      </w:r>
      <w:r w:rsidRPr="00036952">
        <w:rPr>
          <w:rFonts w:ascii="HG丸ｺﾞｼｯｸM-PRO" w:eastAsia="HG丸ｺﾞｼｯｸM-PRO" w:hint="eastAsia"/>
        </w:rPr>
        <w:t>が改正され、近接目視による５年に１回の定期点検が必要とな</w:t>
      </w:r>
      <w:r w:rsidR="0079310E">
        <w:rPr>
          <w:rFonts w:ascii="HG丸ｺﾞｼｯｸM-PRO" w:eastAsia="HG丸ｺﾞｼｯｸM-PRO" w:hint="eastAsia"/>
        </w:rPr>
        <w:t>った</w:t>
      </w:r>
      <w:r w:rsidRPr="00036952">
        <w:rPr>
          <w:rFonts w:ascii="HG丸ｺﾞｼｯｸM-PRO" w:eastAsia="HG丸ｺﾞｼｯｸM-PRO" w:hint="eastAsia"/>
        </w:rPr>
        <w:t>。</w:t>
      </w:r>
    </w:p>
    <w:p w14:paraId="5FEA4800" w14:textId="2628D0AA" w:rsidR="00F72A77" w:rsidRDefault="00F72A77" w:rsidP="00036952">
      <w:pPr>
        <w:ind w:leftChars="100" w:left="210" w:firstLineChars="100" w:firstLine="210"/>
        <w:rPr>
          <w:rFonts w:ascii="HG丸ｺﾞｼｯｸM-PRO" w:eastAsia="HG丸ｺﾞｼｯｸM-PRO"/>
        </w:rPr>
      </w:pPr>
      <w:r w:rsidRPr="00036952">
        <w:rPr>
          <w:rFonts w:ascii="HG丸ｺﾞｼｯｸM-PRO" w:eastAsia="HG丸ｺﾞｼｯｸM-PRO" w:hint="eastAsia"/>
        </w:rPr>
        <w:t>大阪府における</w:t>
      </w:r>
      <w:r w:rsidR="00421B66">
        <w:rPr>
          <w:rFonts w:ascii="HG丸ｺﾞｼｯｸM-PRO" w:eastAsia="HG丸ｺﾞｼｯｸM-PRO" w:hint="eastAsia"/>
        </w:rPr>
        <w:t>トンネル</w:t>
      </w:r>
      <w:r w:rsidRPr="00036952">
        <w:rPr>
          <w:rFonts w:ascii="HG丸ｺﾞｼｯｸM-PRO" w:eastAsia="HG丸ｺﾞｼｯｸM-PRO" w:hint="eastAsia"/>
        </w:rPr>
        <w:t>の点検は、「大阪府</w:t>
      </w:r>
      <w:r w:rsidR="00421B66">
        <w:rPr>
          <w:rFonts w:ascii="HG丸ｺﾞｼｯｸM-PRO" w:eastAsia="HG丸ｺﾞｼｯｸM-PRO" w:hint="eastAsia"/>
        </w:rPr>
        <w:t>トンネル</w:t>
      </w:r>
      <w:r w:rsidRPr="00036952">
        <w:rPr>
          <w:rFonts w:ascii="HG丸ｺﾞｼｯｸM-PRO" w:eastAsia="HG丸ｺﾞｼｯｸM-PRO" w:hint="eastAsia"/>
        </w:rPr>
        <w:t>点検要領（R2.</w:t>
      </w:r>
      <w:r w:rsidR="00A24C6D">
        <w:rPr>
          <w:rFonts w:ascii="HG丸ｺﾞｼｯｸM-PRO" w:eastAsia="HG丸ｺﾞｼｯｸM-PRO" w:hint="eastAsia"/>
        </w:rPr>
        <w:t>7</w:t>
      </w:r>
      <w:r w:rsidRPr="00036952">
        <w:rPr>
          <w:rFonts w:ascii="HG丸ｺﾞｼｯｸM-PRO" w:eastAsia="HG丸ｺﾞｼｯｸM-PRO" w:hint="eastAsia"/>
        </w:rPr>
        <w:t>）」に基づいて、近接目視による定期点検を５年に１回の頻度で実施</w:t>
      </w:r>
      <w:r w:rsidR="0079310E">
        <w:rPr>
          <w:rFonts w:ascii="HG丸ｺﾞｼｯｸM-PRO" w:eastAsia="HG丸ｺﾞｼｯｸM-PRO" w:hint="eastAsia"/>
        </w:rPr>
        <w:t>する</w:t>
      </w:r>
      <w:r w:rsidRPr="00036952">
        <w:rPr>
          <w:rFonts w:ascii="HG丸ｺﾞｼｯｸM-PRO" w:eastAsia="HG丸ｺﾞｼｯｸM-PRO" w:hint="eastAsia"/>
        </w:rPr>
        <w:t>。</w:t>
      </w:r>
      <w:r w:rsidR="00421B66">
        <w:rPr>
          <w:rFonts w:ascii="HG丸ｺﾞｼｯｸM-PRO" w:eastAsia="HG丸ｺﾞｼｯｸM-PRO" w:hint="eastAsia"/>
        </w:rPr>
        <w:t>トンネル</w:t>
      </w:r>
      <w:r w:rsidRPr="00036952">
        <w:rPr>
          <w:rFonts w:ascii="HG丸ｺﾞｼｯｸM-PRO" w:eastAsia="HG丸ｺﾞｼｯｸM-PRO"/>
        </w:rPr>
        <w:t>の損傷を早期に発見することで適切な措置を可能にし、安全</w:t>
      </w:r>
      <w:r w:rsidRPr="00036952">
        <w:rPr>
          <w:rFonts w:ascii="HG丸ｺﾞｼｯｸM-PRO" w:eastAsia="HG丸ｺﾞｼｯｸM-PRO" w:hint="eastAsia"/>
        </w:rPr>
        <w:t>・安心の確保に努め</w:t>
      </w:r>
      <w:r w:rsidR="0079310E">
        <w:rPr>
          <w:rFonts w:ascii="HG丸ｺﾞｼｯｸM-PRO" w:eastAsia="HG丸ｺﾞｼｯｸM-PRO" w:hint="eastAsia"/>
        </w:rPr>
        <w:t>る</w:t>
      </w:r>
      <w:r w:rsidRPr="00036952">
        <w:rPr>
          <w:rFonts w:ascii="HG丸ｺﾞｼｯｸM-PRO" w:eastAsia="HG丸ｺﾞｼｯｸM-PRO" w:hint="eastAsia"/>
        </w:rPr>
        <w:t>。</w:t>
      </w:r>
      <w:r w:rsidR="00421B66">
        <w:rPr>
          <w:rFonts w:ascii="HG丸ｺﾞｼｯｸM-PRO" w:eastAsia="HG丸ｺﾞｼｯｸM-PRO" w:hint="eastAsia"/>
        </w:rPr>
        <w:t>トンネル</w:t>
      </w:r>
      <w:r w:rsidRPr="00036952">
        <w:rPr>
          <w:rFonts w:ascii="HG丸ｺﾞｼｯｸM-PRO" w:eastAsia="HG丸ｺﾞｼｯｸM-PRO" w:hint="eastAsia"/>
        </w:rPr>
        <w:t>の状態に関する情報は、</w:t>
      </w:r>
      <w:r w:rsidRPr="00036952">
        <w:rPr>
          <w:rFonts w:ascii="HG丸ｺﾞｼｯｸM-PRO" w:eastAsia="HG丸ｺﾞｼｯｸM-PRO"/>
        </w:rPr>
        <w:t>近接目視、または近接目視による場合と同等の評価が行える他の方法により収集</w:t>
      </w:r>
      <w:r w:rsidR="0079310E">
        <w:rPr>
          <w:rFonts w:ascii="HG丸ｺﾞｼｯｸM-PRO" w:eastAsia="HG丸ｺﾞｼｯｸM-PRO" w:hint="eastAsia"/>
        </w:rPr>
        <w:t>する</w:t>
      </w:r>
      <w:r w:rsidRPr="00036952">
        <w:rPr>
          <w:rFonts w:ascii="HG丸ｺﾞｼｯｸM-PRO" w:eastAsia="HG丸ｺﾞｼｯｸM-PRO" w:hint="eastAsia"/>
        </w:rPr>
        <w:t>。</w:t>
      </w:r>
    </w:p>
    <w:p w14:paraId="39D919F7" w14:textId="77777777" w:rsidR="00F72A77" w:rsidRPr="0079310E" w:rsidRDefault="00F72A77" w:rsidP="00F72A77">
      <w:pPr>
        <w:pStyle w:val="affb"/>
        <w:ind w:leftChars="100" w:left="210" w:firstLine="210"/>
        <w:rPr>
          <w:rFonts w:asciiTheme="minorEastAsia" w:hAnsiTheme="minorEastAsia"/>
        </w:rPr>
      </w:pPr>
    </w:p>
    <w:p w14:paraId="305EB4EC" w14:textId="7BFF0C33" w:rsidR="00F72A77" w:rsidRDefault="003A3E40" w:rsidP="003A3E40">
      <w:pPr>
        <w:pStyle w:val="4"/>
        <w:ind w:left="885"/>
      </w:pPr>
      <w:proofErr w:type="spellStart"/>
      <w:r>
        <w:rPr>
          <w:rFonts w:hint="eastAsia"/>
        </w:rPr>
        <w:t>詳細調査</w:t>
      </w:r>
      <w:proofErr w:type="spellEnd"/>
    </w:p>
    <w:p w14:paraId="3C4F97FA" w14:textId="43D677B3" w:rsidR="00F72A77" w:rsidRPr="003A3E40" w:rsidRDefault="004774B5" w:rsidP="003A3E40">
      <w:pPr>
        <w:ind w:leftChars="100" w:left="210" w:firstLineChars="100" w:firstLine="210"/>
        <w:rPr>
          <w:rFonts w:ascii="HG丸ｺﾞｼｯｸM-PRO" w:eastAsia="HG丸ｺﾞｼｯｸM-PRO"/>
        </w:rPr>
      </w:pPr>
      <w:r w:rsidRPr="003A3E40">
        <w:rPr>
          <w:rFonts w:ascii="HG丸ｺﾞｼｯｸM-PRO" w:eastAsia="HG丸ｺﾞｼｯｸM-PRO" w:hint="eastAsia"/>
        </w:rPr>
        <w:t>トンネル</w:t>
      </w:r>
      <w:r w:rsidR="00F72A77" w:rsidRPr="003A3E40">
        <w:rPr>
          <w:rFonts w:ascii="HG丸ｺﾞｼｯｸM-PRO" w:eastAsia="HG丸ｺﾞｼｯｸM-PRO" w:hint="eastAsia"/>
        </w:rPr>
        <w:t>の不可視部分への対応として、</w:t>
      </w:r>
      <w:r w:rsidR="00450798" w:rsidRPr="003A3E40">
        <w:rPr>
          <w:rFonts w:ascii="HG丸ｺﾞｼｯｸM-PRO" w:eastAsia="HG丸ｺﾞｼｯｸM-PRO" w:hint="eastAsia"/>
        </w:rPr>
        <w:t>不可視部分を明確化し、不可視部分に起因する不具合の可能性を把握するため、</w:t>
      </w:r>
      <w:r w:rsidR="00F72A77" w:rsidRPr="003A3E40">
        <w:rPr>
          <w:rFonts w:ascii="HG丸ｺﾞｼｯｸM-PRO" w:eastAsia="HG丸ｺﾞｼｯｸM-PRO" w:hint="eastAsia"/>
        </w:rPr>
        <w:t>点検により確認された損傷に対して、非破壊による詳細調査を実施</w:t>
      </w:r>
      <w:r w:rsidR="0079310E" w:rsidRPr="003A3E40">
        <w:rPr>
          <w:rFonts w:ascii="HG丸ｺﾞｼｯｸM-PRO" w:eastAsia="HG丸ｺﾞｼｯｸM-PRO" w:hint="eastAsia"/>
        </w:rPr>
        <w:t>する</w:t>
      </w:r>
      <w:r w:rsidR="00F72A77" w:rsidRPr="003A3E40">
        <w:rPr>
          <w:rFonts w:ascii="HG丸ｺﾞｼｯｸM-PRO" w:eastAsia="HG丸ｺﾞｼｯｸM-PRO" w:hint="eastAsia"/>
        </w:rPr>
        <w:t>。</w:t>
      </w:r>
    </w:p>
    <w:p w14:paraId="54862E48" w14:textId="77777777" w:rsidR="00F72A77" w:rsidRPr="004A13C6" w:rsidRDefault="00F72A77" w:rsidP="003A3E40">
      <w:pPr>
        <w:pStyle w:val="affb"/>
        <w:topLinePunct/>
        <w:spacing w:beforeLines="50" w:before="180"/>
        <w:ind w:leftChars="200" w:left="420" w:firstLineChars="0" w:firstLine="0"/>
        <w:rPr>
          <w:rFonts w:ascii="HG丸ｺﾞｼｯｸM-PRO" w:eastAsia="HG丸ｺﾞｼｯｸM-PRO" w:hAnsi="HG丸ｺﾞｼｯｸM-PRO"/>
          <w:sz w:val="22"/>
          <w:szCs w:val="21"/>
        </w:rPr>
      </w:pPr>
      <w:r w:rsidRPr="004A13C6">
        <w:rPr>
          <w:rFonts w:ascii="HG丸ｺﾞｼｯｸM-PRO" w:eastAsia="HG丸ｺﾞｼｯｸM-PRO" w:hAnsi="HG丸ｺﾞｼｯｸM-PRO" w:hint="eastAsia"/>
          <w:sz w:val="22"/>
          <w:szCs w:val="21"/>
        </w:rPr>
        <w:t>【詳細調査内容】</w:t>
      </w:r>
    </w:p>
    <w:p w14:paraId="3DF28A4D" w14:textId="0A084693" w:rsidR="00493F5F" w:rsidRPr="00493F5F" w:rsidRDefault="00493F5F" w:rsidP="007814DE">
      <w:pPr>
        <w:pStyle w:val="affb"/>
        <w:numPr>
          <w:ilvl w:val="0"/>
          <w:numId w:val="10"/>
        </w:numPr>
        <w:ind w:left="1009" w:firstLineChars="0" w:hanging="442"/>
        <w:rPr>
          <w:rFonts w:ascii="HG丸ｺﾞｼｯｸM-PRO" w:eastAsia="HG丸ｺﾞｼｯｸM-PRO" w:hAnsi="HG丸ｺﾞｼｯｸM-PRO"/>
          <w:lang w:val="x-none"/>
        </w:rPr>
      </w:pPr>
      <w:r w:rsidRPr="00493F5F">
        <w:rPr>
          <w:rFonts w:ascii="HG丸ｺﾞｼｯｸM-PRO" w:eastAsia="HG丸ｺﾞｼｯｸM-PRO" w:hAnsi="HG丸ｺﾞｼｯｸM-PRO" w:hint="eastAsia"/>
          <w:lang w:val="x-none"/>
        </w:rPr>
        <w:t>在来工法のトンネルについて、背面空洞調査</w:t>
      </w:r>
      <w:r w:rsidR="00117C55">
        <w:rPr>
          <w:rFonts w:ascii="HG丸ｺﾞｼｯｸM-PRO" w:eastAsia="HG丸ｺﾞｼｯｸM-PRO" w:hAnsi="HG丸ｺﾞｼｯｸM-PRO" w:hint="eastAsia"/>
          <w:lang w:val="x-none"/>
        </w:rPr>
        <w:t>を未実施の場合には</w:t>
      </w:r>
      <w:r w:rsidRPr="00493F5F">
        <w:rPr>
          <w:rFonts w:ascii="HG丸ｺﾞｼｯｸM-PRO" w:eastAsia="HG丸ｺﾞｼｯｸM-PRO" w:hAnsi="HG丸ｺﾞｼｯｸM-PRO" w:hint="eastAsia"/>
          <w:lang w:val="x-none"/>
        </w:rPr>
        <w:t>実施を検討する。</w:t>
      </w:r>
    </w:p>
    <w:p w14:paraId="70513486" w14:textId="1D9FA8BB" w:rsidR="004A4AD2" w:rsidRDefault="00493F5F" w:rsidP="007814DE">
      <w:pPr>
        <w:pStyle w:val="affb"/>
        <w:numPr>
          <w:ilvl w:val="0"/>
          <w:numId w:val="10"/>
        </w:numPr>
        <w:ind w:left="1009" w:firstLineChars="0" w:hanging="442"/>
        <w:rPr>
          <w:rFonts w:ascii="HG丸ｺﾞｼｯｸM-PRO" w:eastAsia="HG丸ｺﾞｼｯｸM-PRO" w:hAnsi="HG丸ｺﾞｼｯｸM-PRO"/>
        </w:rPr>
      </w:pPr>
      <w:r w:rsidRPr="00493F5F">
        <w:rPr>
          <w:rFonts w:ascii="HG丸ｺﾞｼｯｸM-PRO" w:eastAsia="HG丸ｺﾞｼｯｸM-PRO" w:hAnsi="HG丸ｺﾞｼｯｸM-PRO" w:hint="eastAsia"/>
          <w:lang w:val="x-none"/>
        </w:rPr>
        <w:t>点検員による判断の差を防ぐため、また、トンネル本体の変位を測定するため、走行型画像計測とレーザ計測を一体化した点検手法</w:t>
      </w:r>
      <w:r w:rsidR="004A4AD2">
        <w:rPr>
          <w:rFonts w:ascii="HG丸ｺﾞｼｯｸM-PRO" w:eastAsia="HG丸ｺﾞｼｯｸM-PRO" w:hAnsi="HG丸ｺﾞｼｯｸM-PRO" w:hint="eastAsia"/>
          <w:lang w:val="x-none"/>
        </w:rPr>
        <w:t>を</w:t>
      </w:r>
      <w:r w:rsidR="003A3E40">
        <w:rPr>
          <w:rFonts w:ascii="HG丸ｺﾞｼｯｸM-PRO" w:eastAsia="HG丸ｺﾞｼｯｸM-PRO" w:hAnsi="HG丸ｺﾞｼｯｸM-PRO" w:hint="eastAsia"/>
          <w:lang w:val="x-none"/>
        </w:rPr>
        <w:t>これまでも</w:t>
      </w:r>
      <w:r w:rsidRPr="00493F5F">
        <w:rPr>
          <w:rFonts w:ascii="HG丸ｺﾞｼｯｸM-PRO" w:eastAsia="HG丸ｺﾞｼｯｸM-PRO" w:hAnsi="HG丸ｺﾞｼｯｸM-PRO" w:hint="eastAsia"/>
          <w:lang w:val="x-none"/>
        </w:rPr>
        <w:t>導入</w:t>
      </w:r>
      <w:r w:rsidR="004A4AD2">
        <w:rPr>
          <w:rFonts w:ascii="HG丸ｺﾞｼｯｸM-PRO" w:eastAsia="HG丸ｺﾞｼｯｸM-PRO" w:hAnsi="HG丸ｺﾞｼｯｸM-PRO" w:hint="eastAsia"/>
          <w:lang w:val="x-none"/>
        </w:rPr>
        <w:t>しており、今後も継続して活用していく。</w:t>
      </w:r>
      <w:r w:rsidR="0086178B">
        <w:rPr>
          <w:rFonts w:ascii="HG丸ｺﾞｼｯｸM-PRO" w:eastAsia="HG丸ｺﾞｼｯｸM-PRO" w:hAnsi="HG丸ｺﾞｼｯｸM-PRO" w:hint="eastAsia"/>
        </w:rPr>
        <w:t>従来は、</w:t>
      </w:r>
      <w:r w:rsidR="0086178B" w:rsidRPr="0086178B">
        <w:rPr>
          <w:rFonts w:ascii="HG丸ｺﾞｼｯｸM-PRO" w:eastAsia="HG丸ｺﾞｼｯｸM-PRO" w:hAnsi="HG丸ｺﾞｼｯｸM-PRO"/>
        </w:rPr>
        <w:t>スケッチ</w:t>
      </w:r>
      <w:r w:rsidR="0086178B">
        <w:rPr>
          <w:rFonts w:ascii="HG丸ｺﾞｼｯｸM-PRO" w:eastAsia="HG丸ｺﾞｼｯｸM-PRO" w:hAnsi="HG丸ｺﾞｼｯｸM-PRO" w:hint="eastAsia"/>
        </w:rPr>
        <w:t>により作成した</w:t>
      </w:r>
      <w:r w:rsidR="0086178B" w:rsidRPr="0086178B">
        <w:rPr>
          <w:rFonts w:ascii="HG丸ｺﾞｼｯｸM-PRO" w:eastAsia="HG丸ｺﾞｼｯｸM-PRO" w:hAnsi="HG丸ｺﾞｼｯｸM-PRO"/>
        </w:rPr>
        <w:t>損傷図</w:t>
      </w:r>
      <w:r w:rsidR="0086178B">
        <w:rPr>
          <w:rFonts w:ascii="HG丸ｺﾞｼｯｸM-PRO" w:eastAsia="HG丸ｺﾞｼｯｸM-PRO" w:hAnsi="HG丸ｺﾞｼｯｸM-PRO" w:hint="eastAsia"/>
        </w:rPr>
        <w:t>等は</w:t>
      </w:r>
      <w:r w:rsidR="0086178B" w:rsidRPr="0086178B">
        <w:rPr>
          <w:rFonts w:ascii="HG丸ｺﾞｼｯｸM-PRO" w:eastAsia="HG丸ｺﾞｼｯｸM-PRO" w:hAnsi="HG丸ｺﾞｼｯｸM-PRO"/>
        </w:rPr>
        <w:t>多少なりとも誤差（判断の差）が生じてしまう</w:t>
      </w:r>
      <w:r w:rsidR="0086178B">
        <w:rPr>
          <w:rFonts w:ascii="HG丸ｺﾞｼｯｸM-PRO" w:eastAsia="HG丸ｺﾞｼｯｸM-PRO" w:hAnsi="HG丸ｺﾞｼｯｸM-PRO" w:hint="eastAsia"/>
        </w:rPr>
        <w:t>が</w:t>
      </w:r>
      <w:r w:rsidR="0086178B" w:rsidRPr="0086178B">
        <w:rPr>
          <w:rFonts w:ascii="HG丸ｺﾞｼｯｸM-PRO" w:eastAsia="HG丸ｺﾞｼｯｸM-PRO" w:hAnsi="HG丸ｺﾞｼｯｸM-PRO"/>
        </w:rPr>
        <w:t>、継続的に画像計測を行い、その結果を重ね合わせることで、損傷の進行状況などを適切に把握することが</w:t>
      </w:r>
      <w:r w:rsidR="0086178B">
        <w:rPr>
          <w:rFonts w:ascii="HG丸ｺﾞｼｯｸM-PRO" w:eastAsia="HG丸ｺﾞｼｯｸM-PRO" w:hAnsi="HG丸ｺﾞｼｯｸM-PRO" w:hint="eastAsia"/>
        </w:rPr>
        <w:t>可能となる</w:t>
      </w:r>
      <w:r w:rsidR="0086178B" w:rsidRPr="0086178B">
        <w:rPr>
          <w:rFonts w:ascii="HG丸ｺﾞｼｯｸM-PRO" w:eastAsia="HG丸ｺﾞｼｯｸM-PRO" w:hAnsi="HG丸ｺﾞｼｯｸM-PRO"/>
        </w:rPr>
        <w:t>。</w:t>
      </w:r>
    </w:p>
    <w:p w14:paraId="3E81AAF1" w14:textId="30C6E663" w:rsidR="004A4AD2" w:rsidRDefault="004A4AD2">
      <w:pPr>
        <w:widowControl/>
        <w:jc w:val="left"/>
        <w:rPr>
          <w:rFonts w:ascii="HG丸ｺﾞｼｯｸM-PRO" w:eastAsia="HG丸ｺﾞｼｯｸM-PRO" w:hAnsi="HG丸ｺﾞｼｯｸM-PRO"/>
          <w:kern w:val="0"/>
          <w:szCs w:val="20"/>
        </w:rPr>
      </w:pPr>
    </w:p>
    <w:p w14:paraId="55A59E54" w14:textId="0BD98D00" w:rsidR="00F72A77" w:rsidRDefault="00F72A77" w:rsidP="003A3E40">
      <w:pPr>
        <w:pStyle w:val="4"/>
        <w:ind w:left="885"/>
      </w:pPr>
      <w:proofErr w:type="spellStart"/>
      <w:r>
        <w:rPr>
          <w:rFonts w:hint="eastAsia"/>
        </w:rPr>
        <w:t>診断</w:t>
      </w:r>
      <w:proofErr w:type="spellEnd"/>
    </w:p>
    <w:p w14:paraId="237B9224" w14:textId="0B4E2AF4" w:rsidR="00F72A77" w:rsidRPr="003A3E40" w:rsidRDefault="009B5EE9" w:rsidP="003A3E40">
      <w:pPr>
        <w:ind w:leftChars="100" w:left="210" w:firstLineChars="100" w:firstLine="210"/>
        <w:rPr>
          <w:rFonts w:ascii="HG丸ｺﾞｼｯｸM-PRO" w:eastAsia="HG丸ｺﾞｼｯｸM-PRO"/>
        </w:rPr>
      </w:pPr>
      <w:r w:rsidRPr="003A3E40">
        <w:rPr>
          <w:rFonts w:ascii="HG丸ｺﾞｼｯｸM-PRO" w:eastAsia="HG丸ｺﾞｼｯｸM-PRO" w:hint="eastAsia"/>
        </w:rPr>
        <w:t>トンネルの健全性の診断は、変状等の健全性の診断結果をもとに、トンネル構造物としての健全性を診断する。</w:t>
      </w:r>
      <w:r w:rsidR="00F72A77" w:rsidRPr="003A3E40">
        <w:rPr>
          <w:rFonts w:ascii="HG丸ｺﾞｼｯｸM-PRO" w:eastAsia="HG丸ｺﾞｼｯｸM-PRO" w:hint="eastAsia"/>
        </w:rPr>
        <w:t>健全性の</w:t>
      </w:r>
      <w:r w:rsidRPr="003A3E40">
        <w:rPr>
          <w:rFonts w:ascii="HG丸ｺﾞｼｯｸM-PRO" w:eastAsia="HG丸ｺﾞｼｯｸM-PRO" w:hint="eastAsia"/>
        </w:rPr>
        <w:t>判定区分</w:t>
      </w:r>
      <w:r w:rsidR="00F72A77" w:rsidRPr="003A3E40">
        <w:rPr>
          <w:rFonts w:ascii="HG丸ｺﾞｼｯｸM-PRO" w:eastAsia="HG丸ｺﾞｼｯｸM-PRO" w:hint="eastAsia"/>
        </w:rPr>
        <w:t>や定義は、</w:t>
      </w:r>
      <w:r w:rsidR="00CD20ED" w:rsidRPr="003A3E40">
        <w:rPr>
          <w:rFonts w:ascii="HG丸ｺﾞｼｯｸM-PRO" w:eastAsia="HG丸ｺﾞｼｯｸM-PRO"/>
        </w:rPr>
        <w:fldChar w:fldCharType="begin"/>
      </w:r>
      <w:r w:rsidR="00CD20ED" w:rsidRPr="003A3E40">
        <w:rPr>
          <w:rFonts w:ascii="HG丸ｺﾞｼｯｸM-PRO" w:eastAsia="HG丸ｺﾞｼｯｸM-PRO"/>
        </w:rPr>
        <w:instrText xml:space="preserve"> </w:instrText>
      </w:r>
      <w:r w:rsidR="00CD20ED" w:rsidRPr="003A3E40">
        <w:rPr>
          <w:rFonts w:ascii="HG丸ｺﾞｼｯｸM-PRO" w:eastAsia="HG丸ｺﾞｼｯｸM-PRO" w:hint="eastAsia"/>
        </w:rPr>
        <w:instrText>REF _Ref175650377 \h</w:instrText>
      </w:r>
      <w:r w:rsidR="00CD20ED" w:rsidRPr="003A3E40">
        <w:rPr>
          <w:rFonts w:ascii="HG丸ｺﾞｼｯｸM-PRO" w:eastAsia="HG丸ｺﾞｼｯｸM-PRO"/>
        </w:rPr>
        <w:instrText xml:space="preserve">  \* MERGEFORMAT </w:instrText>
      </w:r>
      <w:r w:rsidR="00CD20ED" w:rsidRPr="003A3E40">
        <w:rPr>
          <w:rFonts w:ascii="HG丸ｺﾞｼｯｸM-PRO" w:eastAsia="HG丸ｺﾞｼｯｸM-PRO"/>
        </w:rPr>
      </w:r>
      <w:r w:rsidR="00CD20ED" w:rsidRPr="003A3E40">
        <w:rPr>
          <w:rFonts w:ascii="HG丸ｺﾞｼｯｸM-PRO" w:eastAsia="HG丸ｺﾞｼｯｸM-PRO"/>
        </w:rPr>
        <w:fldChar w:fldCharType="separate"/>
      </w:r>
      <w:r w:rsidR="00E350BB" w:rsidRPr="00E350BB">
        <w:rPr>
          <w:rFonts w:ascii="HG丸ｺﾞｼｯｸM-PRO" w:eastAsia="HG丸ｺﾞｼｯｸM-PRO" w:hint="eastAsia"/>
        </w:rPr>
        <w:t xml:space="preserve">表 </w:t>
      </w:r>
      <w:r w:rsidR="00E350BB" w:rsidRPr="00E350BB">
        <w:rPr>
          <w:rFonts w:ascii="HG丸ｺﾞｼｯｸM-PRO" w:eastAsia="HG丸ｺﾞｼｯｸM-PRO"/>
        </w:rPr>
        <w:t>3</w:t>
      </w:r>
      <w:r w:rsidR="00E350BB" w:rsidRPr="00E350BB">
        <w:rPr>
          <w:rFonts w:ascii="HG丸ｺﾞｼｯｸM-PRO" w:eastAsia="HG丸ｺﾞｼｯｸM-PRO" w:hint="eastAsia"/>
        </w:rPr>
        <w:t>.2</w:t>
      </w:r>
      <w:r w:rsidR="00E350BB" w:rsidRPr="00E350BB">
        <w:rPr>
          <w:rFonts w:ascii="HG丸ｺﾞｼｯｸM-PRO" w:eastAsia="HG丸ｺﾞｼｯｸM-PRO"/>
        </w:rPr>
        <w:noBreakHyphen/>
        <w:t>4</w:t>
      </w:r>
      <w:r w:rsidR="00CD20ED" w:rsidRPr="003A3E40">
        <w:rPr>
          <w:rFonts w:ascii="HG丸ｺﾞｼｯｸM-PRO" w:eastAsia="HG丸ｺﾞｼｯｸM-PRO"/>
        </w:rPr>
        <w:fldChar w:fldCharType="end"/>
      </w:r>
      <w:r w:rsidR="00F72A77" w:rsidRPr="003A3E40">
        <w:rPr>
          <w:rFonts w:ascii="HG丸ｺﾞｼｯｸM-PRO" w:eastAsia="HG丸ｺﾞｼｯｸM-PRO" w:hint="eastAsia"/>
        </w:rPr>
        <w:t>のように</w:t>
      </w:r>
      <w:r w:rsidR="0079310E" w:rsidRPr="003A3E40">
        <w:rPr>
          <w:rFonts w:ascii="HG丸ｺﾞｼｯｸM-PRO" w:eastAsia="HG丸ｺﾞｼｯｸM-PRO" w:hint="eastAsia"/>
        </w:rPr>
        <w:t>なる</w:t>
      </w:r>
      <w:r w:rsidR="00F72A77" w:rsidRPr="003A3E40">
        <w:rPr>
          <w:rFonts w:ascii="HG丸ｺﾞｼｯｸM-PRO" w:eastAsia="HG丸ｺﾞｼｯｸM-PRO" w:hint="eastAsia"/>
        </w:rPr>
        <w:t>。</w:t>
      </w:r>
    </w:p>
    <w:p w14:paraId="271634DC" w14:textId="77777777" w:rsidR="00F72A77" w:rsidRDefault="00F72A77" w:rsidP="00F72A77">
      <w:pPr>
        <w:pStyle w:val="affb"/>
        <w:ind w:left="105" w:firstLine="210"/>
        <w:rPr>
          <w:rFonts w:asciiTheme="minorEastAsia" w:hAnsiTheme="minorEastAsia"/>
        </w:rPr>
      </w:pPr>
    </w:p>
    <w:p w14:paraId="19F6AB33" w14:textId="04FF1100" w:rsidR="00F72A77" w:rsidRPr="004A13C6" w:rsidRDefault="00036952" w:rsidP="004A13C6">
      <w:pPr>
        <w:pStyle w:val="af0"/>
        <w:keepNext/>
        <w:spacing w:before="180"/>
      </w:pPr>
      <w:bookmarkStart w:id="15" w:name="_Ref175650377"/>
      <w:r w:rsidRPr="00285427">
        <w:rPr>
          <w:rFonts w:hint="eastAsia"/>
        </w:rPr>
        <w:t xml:space="preserve">表 </w:t>
      </w:r>
      <w:r w:rsidR="002A3BE7">
        <w:fldChar w:fldCharType="begin"/>
      </w:r>
      <w:r w:rsidR="002A3BE7">
        <w:instrText xml:space="preserve"> </w:instrText>
      </w:r>
      <w:r w:rsidR="002A3BE7">
        <w:rPr>
          <w:rFonts w:hint="eastAsia"/>
        </w:rPr>
        <w:instrText>STYLEREF 1 \s</w:instrText>
      </w:r>
      <w:r w:rsidR="002A3BE7">
        <w:instrText xml:space="preserve"> </w:instrText>
      </w:r>
      <w:r w:rsidR="002A3BE7">
        <w:fldChar w:fldCharType="separate"/>
      </w:r>
      <w:r w:rsidR="00E350BB">
        <w:rPr>
          <w:noProof/>
        </w:rPr>
        <w:t>3</w:t>
      </w:r>
      <w:r w:rsidR="002A3BE7">
        <w:fldChar w:fldCharType="end"/>
      </w:r>
      <w:r w:rsidR="001145BA">
        <w:rPr>
          <w:rFonts w:hint="eastAsia"/>
          <w:lang w:eastAsia="ja-JP"/>
        </w:rPr>
        <w:t>.2</w:t>
      </w:r>
      <w:r w:rsidR="002A3BE7">
        <w:noBreakHyphen/>
      </w:r>
      <w:r w:rsidR="002A3BE7">
        <w:fldChar w:fldCharType="begin"/>
      </w:r>
      <w:r w:rsidR="002A3BE7">
        <w:instrText xml:space="preserve"> </w:instrText>
      </w:r>
      <w:r w:rsidR="002A3BE7">
        <w:rPr>
          <w:rFonts w:hint="eastAsia"/>
        </w:rPr>
        <w:instrText>SEQ 表 \* ARABIC \s 1</w:instrText>
      </w:r>
      <w:r w:rsidR="002A3BE7">
        <w:instrText xml:space="preserve"> </w:instrText>
      </w:r>
      <w:r w:rsidR="002A3BE7">
        <w:fldChar w:fldCharType="separate"/>
      </w:r>
      <w:r w:rsidR="00E350BB">
        <w:rPr>
          <w:noProof/>
        </w:rPr>
        <w:t>4</w:t>
      </w:r>
      <w:r w:rsidR="002A3BE7">
        <w:fldChar w:fldCharType="end"/>
      </w:r>
      <w:bookmarkEnd w:id="15"/>
      <w:r w:rsidR="00F72A77" w:rsidRPr="004A13C6">
        <w:rPr>
          <w:rFonts w:hint="eastAsia"/>
        </w:rPr>
        <w:t xml:space="preserve">　</w:t>
      </w:r>
      <w:proofErr w:type="spellStart"/>
      <w:r w:rsidR="00F72A77" w:rsidRPr="004A13C6">
        <w:rPr>
          <w:rFonts w:hint="eastAsia"/>
        </w:rPr>
        <w:t>健全性</w:t>
      </w:r>
      <w:r w:rsidR="007814DE">
        <w:rPr>
          <w:rFonts w:hint="eastAsia"/>
          <w:lang w:eastAsia="ja-JP"/>
        </w:rPr>
        <w:t>・対策区分</w:t>
      </w:r>
      <w:r w:rsidR="00210D5D">
        <w:rPr>
          <w:rFonts w:hint="eastAsia"/>
          <w:lang w:eastAsia="ja-JP"/>
        </w:rPr>
        <w:t>の判定区分</w:t>
      </w:r>
      <w:proofErr w:type="spellEnd"/>
      <w:r w:rsidR="00F72A77" w:rsidRPr="004A13C6">
        <w:rPr>
          <w:rFonts w:hint="eastAsia"/>
        </w:rPr>
        <w:t>・</w:t>
      </w:r>
      <w:proofErr w:type="spellStart"/>
      <w:r w:rsidR="00F72A77" w:rsidRPr="004A13C6">
        <w:rPr>
          <w:rFonts w:hint="eastAsia"/>
        </w:rPr>
        <w:t>定義</w:t>
      </w:r>
      <w:proofErr w:type="spellEnd"/>
      <w:r w:rsidR="00210D5D">
        <w:rPr>
          <w:rFonts w:hint="eastAsia"/>
          <w:lang w:eastAsia="ja-JP"/>
        </w:rPr>
        <w:t>（トンネル）</w:t>
      </w:r>
    </w:p>
    <w:tbl>
      <w:tblPr>
        <w:tblW w:w="7863" w:type="dxa"/>
        <w:jc w:val="center"/>
        <w:tblCellMar>
          <w:left w:w="99" w:type="dxa"/>
          <w:right w:w="99" w:type="dxa"/>
        </w:tblCellMar>
        <w:tblLook w:val="04A0" w:firstRow="1" w:lastRow="0" w:firstColumn="1" w:lastColumn="0" w:noHBand="0" w:noVBand="1"/>
      </w:tblPr>
      <w:tblGrid>
        <w:gridCol w:w="1124"/>
        <w:gridCol w:w="1134"/>
        <w:gridCol w:w="5605"/>
      </w:tblGrid>
      <w:tr w:rsidR="00153458" w:rsidRPr="00DF6172" w14:paraId="06FF1C04" w14:textId="77777777" w:rsidTr="00010523">
        <w:trPr>
          <w:trHeight w:val="340"/>
          <w:jc w:val="center"/>
        </w:trPr>
        <w:tc>
          <w:tcPr>
            <w:tcW w:w="2258" w:type="dxa"/>
            <w:gridSpan w:val="2"/>
            <w:tcBorders>
              <w:top w:val="single" w:sz="8" w:space="0" w:color="auto"/>
              <w:left w:val="single" w:sz="8" w:space="0" w:color="auto"/>
              <w:bottom w:val="double" w:sz="6" w:space="0" w:color="auto"/>
              <w:right w:val="single" w:sz="4" w:space="0" w:color="000000"/>
            </w:tcBorders>
            <w:shd w:val="clear" w:color="000000" w:fill="B4C0EE"/>
            <w:noWrap/>
            <w:vAlign w:val="center"/>
            <w:hideMark/>
          </w:tcPr>
          <w:p w14:paraId="762D8AD6" w14:textId="77777777" w:rsidR="00153458" w:rsidRPr="00DF6172" w:rsidRDefault="00153458" w:rsidP="00292299">
            <w:pPr>
              <w:widowControl/>
              <w:spacing w:line="280" w:lineRule="exact"/>
              <w:jc w:val="center"/>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区分</w:t>
            </w:r>
          </w:p>
        </w:tc>
        <w:tc>
          <w:tcPr>
            <w:tcW w:w="5605" w:type="dxa"/>
            <w:tcBorders>
              <w:top w:val="single" w:sz="8" w:space="0" w:color="auto"/>
              <w:left w:val="nil"/>
              <w:bottom w:val="double" w:sz="6" w:space="0" w:color="auto"/>
              <w:right w:val="single" w:sz="8" w:space="0" w:color="auto"/>
            </w:tcBorders>
            <w:shd w:val="clear" w:color="000000" w:fill="B4C0EE"/>
            <w:noWrap/>
            <w:vAlign w:val="center"/>
            <w:hideMark/>
          </w:tcPr>
          <w:p w14:paraId="4C3421BD" w14:textId="77777777" w:rsidR="00153458" w:rsidRPr="00DF6172" w:rsidRDefault="00153458" w:rsidP="00292299">
            <w:pPr>
              <w:widowControl/>
              <w:spacing w:line="280" w:lineRule="exact"/>
              <w:jc w:val="center"/>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定義</w:t>
            </w:r>
          </w:p>
        </w:tc>
      </w:tr>
      <w:tr w:rsidR="007814DE" w:rsidRPr="00DF6172" w14:paraId="474041C7" w14:textId="77777777" w:rsidTr="00010523">
        <w:trPr>
          <w:trHeight w:val="737"/>
          <w:jc w:val="center"/>
        </w:trPr>
        <w:tc>
          <w:tcPr>
            <w:tcW w:w="2258" w:type="dxa"/>
            <w:gridSpan w:val="2"/>
            <w:tcBorders>
              <w:top w:val="nil"/>
              <w:left w:val="single" w:sz="8" w:space="0" w:color="auto"/>
              <w:bottom w:val="single" w:sz="4" w:space="0" w:color="auto"/>
              <w:right w:val="single" w:sz="4" w:space="0" w:color="auto"/>
            </w:tcBorders>
            <w:shd w:val="clear" w:color="auto" w:fill="auto"/>
            <w:noWrap/>
            <w:vAlign w:val="center"/>
            <w:hideMark/>
          </w:tcPr>
          <w:p w14:paraId="22CD2E0E" w14:textId="6DD8B670" w:rsidR="007814DE" w:rsidRPr="00DF6172" w:rsidRDefault="007814DE" w:rsidP="007814DE">
            <w:pPr>
              <w:widowControl/>
              <w:spacing w:line="280" w:lineRule="exact"/>
              <w:jc w:val="center"/>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Ⅰ</w:t>
            </w:r>
          </w:p>
        </w:tc>
        <w:tc>
          <w:tcPr>
            <w:tcW w:w="5605" w:type="dxa"/>
            <w:tcBorders>
              <w:top w:val="nil"/>
              <w:left w:val="nil"/>
              <w:bottom w:val="single" w:sz="4" w:space="0" w:color="auto"/>
              <w:right w:val="single" w:sz="8" w:space="0" w:color="auto"/>
            </w:tcBorders>
            <w:shd w:val="clear" w:color="auto" w:fill="auto"/>
            <w:vAlign w:val="center"/>
            <w:hideMark/>
          </w:tcPr>
          <w:p w14:paraId="346CA69A" w14:textId="5AA35BD0" w:rsidR="007814DE" w:rsidRPr="00DF6172" w:rsidRDefault="007814DE" w:rsidP="007814DE">
            <w:pPr>
              <w:widowControl/>
              <w:spacing w:line="280" w:lineRule="exact"/>
              <w:jc w:val="left"/>
              <w:rPr>
                <w:rFonts w:ascii="HG丸ｺﾞｼｯｸM-PRO" w:eastAsia="HG丸ｺﾞｼｯｸM-PRO" w:hAnsi="HG丸ｺﾞｼｯｸM-PRO" w:cs="ＭＳ Ｐゴシック"/>
                <w:color w:val="000000"/>
                <w:szCs w:val="21"/>
              </w:rPr>
            </w:pPr>
            <w:r w:rsidRPr="007814DE">
              <w:rPr>
                <w:rFonts w:ascii="HG丸ｺﾞｼｯｸM-PRO" w:eastAsia="HG丸ｺﾞｼｯｸM-PRO" w:hAnsi="HG丸ｺﾞｼｯｸM-PRO" w:cs="ＭＳ Ｐゴシック" w:hint="eastAsia"/>
                <w:color w:val="000000"/>
                <w:szCs w:val="21"/>
              </w:rPr>
              <w:t>利用者に対して影響が及ぶ可能性がないため、措置を必要としない状態。</w:t>
            </w:r>
          </w:p>
        </w:tc>
      </w:tr>
      <w:tr w:rsidR="007814DE" w:rsidRPr="00DF6172" w14:paraId="6BB64A50" w14:textId="77777777" w:rsidTr="00010523">
        <w:trPr>
          <w:trHeight w:val="737"/>
          <w:jc w:val="center"/>
        </w:trPr>
        <w:tc>
          <w:tcPr>
            <w:tcW w:w="1124" w:type="dxa"/>
            <w:vMerge w:val="restart"/>
            <w:tcBorders>
              <w:top w:val="nil"/>
              <w:left w:val="single" w:sz="8" w:space="0" w:color="auto"/>
              <w:right w:val="single" w:sz="4" w:space="0" w:color="auto"/>
            </w:tcBorders>
            <w:shd w:val="clear" w:color="auto" w:fill="auto"/>
            <w:noWrap/>
            <w:vAlign w:val="center"/>
            <w:hideMark/>
          </w:tcPr>
          <w:p w14:paraId="07285559" w14:textId="77777777" w:rsidR="007814DE" w:rsidRPr="00DF6172" w:rsidRDefault="007814DE" w:rsidP="007814DE">
            <w:pPr>
              <w:widowControl/>
              <w:spacing w:line="280" w:lineRule="exact"/>
              <w:jc w:val="center"/>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Ⅱ</w:t>
            </w:r>
          </w:p>
        </w:tc>
        <w:tc>
          <w:tcPr>
            <w:tcW w:w="1134" w:type="dxa"/>
            <w:tcBorders>
              <w:top w:val="nil"/>
              <w:left w:val="nil"/>
              <w:bottom w:val="single" w:sz="4" w:space="0" w:color="auto"/>
              <w:right w:val="single" w:sz="4" w:space="0" w:color="auto"/>
            </w:tcBorders>
            <w:shd w:val="clear" w:color="auto" w:fill="auto"/>
            <w:noWrap/>
            <w:vAlign w:val="center"/>
          </w:tcPr>
          <w:p w14:paraId="315EF9F2" w14:textId="09890DBE" w:rsidR="007814DE" w:rsidRPr="00DF6172" w:rsidRDefault="007814DE" w:rsidP="007814DE">
            <w:pPr>
              <w:widowControl/>
              <w:spacing w:line="280" w:lineRule="exact"/>
              <w:jc w:val="center"/>
              <w:rPr>
                <w:rFonts w:ascii="HG丸ｺﾞｼｯｸM-PRO" w:eastAsia="HG丸ｺﾞｼｯｸM-PRO" w:hAnsi="HG丸ｺﾞｼｯｸM-PRO" w:cs="ＭＳ Ｐゴシック"/>
                <w:color w:val="000000"/>
                <w:szCs w:val="21"/>
              </w:rPr>
            </w:pPr>
            <w:r>
              <w:rPr>
                <w:rFonts w:ascii="HG丸ｺﾞｼｯｸM-PRO" w:eastAsia="HG丸ｺﾞｼｯｸM-PRO" w:hAnsi="HG丸ｺﾞｼｯｸM-PRO" w:cs="ＭＳ Ｐゴシック" w:hint="eastAsia"/>
                <w:color w:val="000000"/>
                <w:szCs w:val="21"/>
              </w:rPr>
              <w:t>Ⅱb</w:t>
            </w:r>
          </w:p>
        </w:tc>
        <w:tc>
          <w:tcPr>
            <w:tcW w:w="5605" w:type="dxa"/>
            <w:tcBorders>
              <w:top w:val="nil"/>
              <w:left w:val="nil"/>
              <w:bottom w:val="single" w:sz="4" w:space="0" w:color="auto"/>
              <w:right w:val="single" w:sz="8" w:space="0" w:color="auto"/>
            </w:tcBorders>
            <w:shd w:val="clear" w:color="auto" w:fill="auto"/>
            <w:vAlign w:val="center"/>
            <w:hideMark/>
          </w:tcPr>
          <w:p w14:paraId="23A77EC0" w14:textId="01348217" w:rsidR="007814DE" w:rsidRPr="00DF6172" w:rsidRDefault="007814DE" w:rsidP="007814DE">
            <w:pPr>
              <w:widowControl/>
              <w:spacing w:line="280" w:lineRule="exact"/>
              <w:jc w:val="left"/>
              <w:rPr>
                <w:rFonts w:ascii="HG丸ｺﾞｼｯｸM-PRO" w:eastAsia="HG丸ｺﾞｼｯｸM-PRO" w:hAnsi="HG丸ｺﾞｼｯｸM-PRO" w:cs="ＭＳ Ｐゴシック"/>
                <w:color w:val="000000"/>
                <w:szCs w:val="21"/>
              </w:rPr>
            </w:pPr>
            <w:r w:rsidRPr="007814DE">
              <w:rPr>
                <w:rFonts w:ascii="HG丸ｺﾞｼｯｸM-PRO" w:eastAsia="HG丸ｺﾞｼｯｸM-PRO" w:hAnsi="HG丸ｺﾞｼｯｸM-PRO" w:cs="ＭＳ Ｐゴシック" w:hint="eastAsia"/>
                <w:color w:val="000000"/>
                <w:szCs w:val="21"/>
              </w:rPr>
              <w:t>将来的に、利用者に対して影響が及ぶ可能性があるため、監視を必要とする状態。</w:t>
            </w:r>
          </w:p>
        </w:tc>
      </w:tr>
      <w:tr w:rsidR="007814DE" w:rsidRPr="00DF6172" w14:paraId="61B1A28D" w14:textId="77777777" w:rsidTr="00010523">
        <w:trPr>
          <w:trHeight w:val="737"/>
          <w:jc w:val="center"/>
        </w:trPr>
        <w:tc>
          <w:tcPr>
            <w:tcW w:w="1124" w:type="dxa"/>
            <w:vMerge/>
            <w:tcBorders>
              <w:left w:val="single" w:sz="8" w:space="0" w:color="auto"/>
              <w:bottom w:val="single" w:sz="4" w:space="0" w:color="auto"/>
              <w:right w:val="single" w:sz="4" w:space="0" w:color="auto"/>
            </w:tcBorders>
            <w:shd w:val="clear" w:color="auto" w:fill="auto"/>
            <w:noWrap/>
            <w:vAlign w:val="center"/>
          </w:tcPr>
          <w:p w14:paraId="04360582" w14:textId="77777777" w:rsidR="007814DE" w:rsidRPr="00DF6172" w:rsidRDefault="007814DE" w:rsidP="007814DE">
            <w:pPr>
              <w:widowControl/>
              <w:spacing w:line="280" w:lineRule="exact"/>
              <w:jc w:val="center"/>
              <w:rPr>
                <w:rFonts w:ascii="HG丸ｺﾞｼｯｸM-PRO" w:eastAsia="HG丸ｺﾞｼｯｸM-PRO" w:hAnsi="HG丸ｺﾞｼｯｸM-PRO" w:cs="ＭＳ Ｐゴシック"/>
                <w:color w:val="000000"/>
                <w:szCs w:val="21"/>
              </w:rPr>
            </w:pPr>
          </w:p>
        </w:tc>
        <w:tc>
          <w:tcPr>
            <w:tcW w:w="1134" w:type="dxa"/>
            <w:tcBorders>
              <w:top w:val="nil"/>
              <w:left w:val="nil"/>
              <w:bottom w:val="single" w:sz="4" w:space="0" w:color="auto"/>
              <w:right w:val="single" w:sz="4" w:space="0" w:color="auto"/>
            </w:tcBorders>
            <w:shd w:val="clear" w:color="auto" w:fill="auto"/>
            <w:noWrap/>
            <w:vAlign w:val="center"/>
          </w:tcPr>
          <w:p w14:paraId="277E09BF" w14:textId="7786967A" w:rsidR="007814DE" w:rsidRDefault="007814DE" w:rsidP="007814DE">
            <w:pPr>
              <w:widowControl/>
              <w:spacing w:line="280" w:lineRule="exact"/>
              <w:jc w:val="center"/>
              <w:rPr>
                <w:rFonts w:ascii="HG丸ｺﾞｼｯｸM-PRO" w:eastAsia="HG丸ｺﾞｼｯｸM-PRO" w:hAnsi="HG丸ｺﾞｼｯｸM-PRO" w:cs="ＭＳ Ｐゴシック"/>
                <w:color w:val="000000"/>
                <w:szCs w:val="21"/>
              </w:rPr>
            </w:pPr>
            <w:r>
              <w:rPr>
                <w:rFonts w:ascii="HG丸ｺﾞｼｯｸM-PRO" w:eastAsia="HG丸ｺﾞｼｯｸM-PRO" w:hAnsi="HG丸ｺﾞｼｯｸM-PRO" w:cs="ＭＳ Ｐゴシック" w:hint="eastAsia"/>
                <w:color w:val="000000"/>
                <w:szCs w:val="21"/>
              </w:rPr>
              <w:t>Ⅱa</w:t>
            </w:r>
          </w:p>
        </w:tc>
        <w:tc>
          <w:tcPr>
            <w:tcW w:w="5605" w:type="dxa"/>
            <w:tcBorders>
              <w:top w:val="nil"/>
              <w:left w:val="nil"/>
              <w:bottom w:val="single" w:sz="4" w:space="0" w:color="auto"/>
              <w:right w:val="single" w:sz="8" w:space="0" w:color="auto"/>
            </w:tcBorders>
            <w:shd w:val="clear" w:color="auto" w:fill="auto"/>
            <w:vAlign w:val="center"/>
          </w:tcPr>
          <w:p w14:paraId="29489CBC" w14:textId="15DFF933" w:rsidR="007814DE" w:rsidRPr="00DF6172" w:rsidRDefault="007814DE" w:rsidP="007814DE">
            <w:pPr>
              <w:widowControl/>
              <w:spacing w:line="280" w:lineRule="exact"/>
              <w:jc w:val="left"/>
              <w:rPr>
                <w:rFonts w:ascii="HG丸ｺﾞｼｯｸM-PRO" w:eastAsia="HG丸ｺﾞｼｯｸM-PRO" w:hAnsi="HG丸ｺﾞｼｯｸM-PRO" w:cs="ＭＳ Ｐゴシック"/>
                <w:color w:val="000000"/>
                <w:szCs w:val="21"/>
              </w:rPr>
            </w:pPr>
            <w:r w:rsidRPr="007814DE">
              <w:rPr>
                <w:rFonts w:ascii="HG丸ｺﾞｼｯｸM-PRO" w:eastAsia="HG丸ｺﾞｼｯｸM-PRO" w:hAnsi="HG丸ｺﾞｼｯｸM-PRO" w:cs="ＭＳ Ｐゴシック" w:hint="eastAsia"/>
                <w:color w:val="000000"/>
                <w:szCs w:val="21"/>
              </w:rPr>
              <w:t>将来的に、利用者に対して影響が及ぶ可能性があるため、重点的な監視を行い、予防保全の観点から計画的に対策を必要とする状態。</w:t>
            </w:r>
          </w:p>
        </w:tc>
      </w:tr>
      <w:tr w:rsidR="007814DE" w:rsidRPr="00DF6172" w14:paraId="09579972" w14:textId="77777777" w:rsidTr="00010523">
        <w:trPr>
          <w:trHeight w:val="737"/>
          <w:jc w:val="center"/>
        </w:trPr>
        <w:tc>
          <w:tcPr>
            <w:tcW w:w="2258" w:type="dxa"/>
            <w:gridSpan w:val="2"/>
            <w:tcBorders>
              <w:top w:val="nil"/>
              <w:left w:val="single" w:sz="8" w:space="0" w:color="auto"/>
              <w:bottom w:val="single" w:sz="4" w:space="0" w:color="auto"/>
              <w:right w:val="single" w:sz="4" w:space="0" w:color="auto"/>
            </w:tcBorders>
            <w:shd w:val="clear" w:color="auto" w:fill="auto"/>
            <w:noWrap/>
            <w:vAlign w:val="center"/>
            <w:hideMark/>
          </w:tcPr>
          <w:p w14:paraId="03953B63" w14:textId="3F8DCF2F" w:rsidR="007814DE" w:rsidRPr="00DF6172" w:rsidRDefault="007814DE" w:rsidP="007814DE">
            <w:pPr>
              <w:widowControl/>
              <w:spacing w:line="280" w:lineRule="exact"/>
              <w:jc w:val="center"/>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Ⅲ</w:t>
            </w:r>
          </w:p>
        </w:tc>
        <w:tc>
          <w:tcPr>
            <w:tcW w:w="5605" w:type="dxa"/>
            <w:tcBorders>
              <w:top w:val="nil"/>
              <w:left w:val="nil"/>
              <w:bottom w:val="single" w:sz="4" w:space="0" w:color="auto"/>
              <w:right w:val="single" w:sz="8" w:space="0" w:color="auto"/>
            </w:tcBorders>
            <w:shd w:val="clear" w:color="auto" w:fill="auto"/>
            <w:vAlign w:val="center"/>
            <w:hideMark/>
          </w:tcPr>
          <w:p w14:paraId="0F13E57D" w14:textId="0C8C2452" w:rsidR="007814DE" w:rsidRPr="00DF6172" w:rsidRDefault="007814DE" w:rsidP="007814DE">
            <w:pPr>
              <w:widowControl/>
              <w:spacing w:line="280" w:lineRule="exact"/>
              <w:jc w:val="left"/>
              <w:rPr>
                <w:rFonts w:ascii="HG丸ｺﾞｼｯｸM-PRO" w:eastAsia="HG丸ｺﾞｼｯｸM-PRO" w:hAnsi="HG丸ｺﾞｼｯｸM-PRO" w:cs="ＭＳ Ｐゴシック"/>
                <w:color w:val="000000"/>
                <w:szCs w:val="21"/>
              </w:rPr>
            </w:pPr>
            <w:r w:rsidRPr="007814DE">
              <w:rPr>
                <w:rFonts w:ascii="HG丸ｺﾞｼｯｸM-PRO" w:eastAsia="HG丸ｺﾞｼｯｸM-PRO" w:hAnsi="HG丸ｺﾞｼｯｸM-PRO" w:cs="ＭＳ Ｐゴシック" w:hint="eastAsia"/>
                <w:color w:val="000000"/>
                <w:szCs w:val="21"/>
              </w:rPr>
              <w:t>早晩、利用者に対して影響が及ぶ可能性が高いため、早期に対策を講じる必要がある状態。</w:t>
            </w:r>
          </w:p>
        </w:tc>
      </w:tr>
      <w:tr w:rsidR="007814DE" w:rsidRPr="00DF6172" w14:paraId="7E09DDC9" w14:textId="77777777" w:rsidTr="00010523">
        <w:trPr>
          <w:trHeight w:val="737"/>
          <w:jc w:val="center"/>
        </w:trPr>
        <w:tc>
          <w:tcPr>
            <w:tcW w:w="2258" w:type="dxa"/>
            <w:gridSpan w:val="2"/>
            <w:tcBorders>
              <w:top w:val="nil"/>
              <w:left w:val="single" w:sz="8" w:space="0" w:color="auto"/>
              <w:bottom w:val="single" w:sz="8" w:space="0" w:color="auto"/>
              <w:right w:val="single" w:sz="4" w:space="0" w:color="auto"/>
            </w:tcBorders>
            <w:shd w:val="clear" w:color="auto" w:fill="auto"/>
            <w:noWrap/>
            <w:vAlign w:val="center"/>
            <w:hideMark/>
          </w:tcPr>
          <w:p w14:paraId="0A611A83" w14:textId="03B02E51" w:rsidR="007814DE" w:rsidRPr="00DF6172" w:rsidRDefault="007814DE" w:rsidP="007814DE">
            <w:pPr>
              <w:widowControl/>
              <w:spacing w:line="280" w:lineRule="exact"/>
              <w:jc w:val="center"/>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Ⅳ</w:t>
            </w:r>
          </w:p>
        </w:tc>
        <w:tc>
          <w:tcPr>
            <w:tcW w:w="5605" w:type="dxa"/>
            <w:tcBorders>
              <w:top w:val="nil"/>
              <w:left w:val="nil"/>
              <w:bottom w:val="single" w:sz="8" w:space="0" w:color="auto"/>
              <w:right w:val="single" w:sz="8" w:space="0" w:color="auto"/>
            </w:tcBorders>
            <w:shd w:val="clear" w:color="auto" w:fill="auto"/>
            <w:vAlign w:val="center"/>
            <w:hideMark/>
          </w:tcPr>
          <w:p w14:paraId="4A42C199" w14:textId="4DC6F670" w:rsidR="007814DE" w:rsidRPr="00DF6172" w:rsidRDefault="007814DE" w:rsidP="007814DE">
            <w:pPr>
              <w:widowControl/>
              <w:spacing w:line="280" w:lineRule="exact"/>
              <w:jc w:val="left"/>
              <w:rPr>
                <w:rFonts w:ascii="HG丸ｺﾞｼｯｸM-PRO" w:eastAsia="HG丸ｺﾞｼｯｸM-PRO" w:hAnsi="HG丸ｺﾞｼｯｸM-PRO" w:cs="ＭＳ Ｐゴシック"/>
                <w:color w:val="000000"/>
                <w:szCs w:val="21"/>
              </w:rPr>
            </w:pPr>
            <w:r w:rsidRPr="007814DE">
              <w:rPr>
                <w:rFonts w:ascii="HG丸ｺﾞｼｯｸM-PRO" w:eastAsia="HG丸ｺﾞｼｯｸM-PRO" w:hAnsi="HG丸ｺﾞｼｯｸM-PRO" w:cs="ＭＳ Ｐゴシック" w:hint="eastAsia"/>
                <w:color w:val="000000"/>
                <w:szCs w:val="21"/>
              </w:rPr>
              <w:t>利用者に対して影響が及ぶ可能性が高いため、緊急に対策を講じる必要がある状態。</w:t>
            </w:r>
          </w:p>
        </w:tc>
      </w:tr>
    </w:tbl>
    <w:p w14:paraId="60FBDA71" w14:textId="77777777" w:rsidR="00F72A77" w:rsidRDefault="00F72A77" w:rsidP="00F72A77">
      <w:pPr>
        <w:widowControl/>
        <w:jc w:val="left"/>
        <w:rPr>
          <w:rFonts w:ascii="ＭＳ Ｐゴシック" w:eastAsia="ＭＳ Ｐゴシック" w:hAnsi="ＭＳ Ｐゴシック"/>
          <w:sz w:val="24"/>
        </w:rPr>
      </w:pPr>
      <w:r>
        <w:rPr>
          <w:rFonts w:ascii="ＭＳ Ｐゴシック" w:eastAsia="ＭＳ Ｐゴシック" w:hAnsi="ＭＳ Ｐゴシック"/>
          <w:sz w:val="24"/>
        </w:rPr>
        <w:br w:type="page"/>
      </w:r>
    </w:p>
    <w:p w14:paraId="38F810B2" w14:textId="3B98259A" w:rsidR="00F72A77" w:rsidRDefault="00F72A77" w:rsidP="00F72A77">
      <w:pPr>
        <w:pStyle w:val="3"/>
      </w:pPr>
      <w:bookmarkStart w:id="16" w:name="_Toc175392242"/>
      <w:bookmarkStart w:id="17" w:name="_Toc180837704"/>
      <w:proofErr w:type="spellStart"/>
      <w:r w:rsidRPr="00D92F19">
        <w:rPr>
          <w:rFonts w:hint="eastAsia"/>
        </w:rPr>
        <w:lastRenderedPageBreak/>
        <w:t>維持管理手法、維持管理水準</w:t>
      </w:r>
      <w:bookmarkEnd w:id="16"/>
      <w:bookmarkEnd w:id="17"/>
      <w:proofErr w:type="spellEnd"/>
    </w:p>
    <w:p w14:paraId="1FA548DE" w14:textId="77777777" w:rsidR="00F72A77" w:rsidRDefault="00F72A77" w:rsidP="004F5ECA">
      <w:pPr>
        <w:pStyle w:val="4"/>
        <w:ind w:left="885"/>
        <w:rPr>
          <w:lang w:eastAsia="ja-JP"/>
        </w:rPr>
      </w:pPr>
      <w:proofErr w:type="spellStart"/>
      <w:r>
        <w:rPr>
          <w:rFonts w:hint="eastAsia"/>
        </w:rPr>
        <w:t>維持管理手法、維持管理水準</w:t>
      </w:r>
      <w:proofErr w:type="spellEnd"/>
    </w:p>
    <w:p w14:paraId="22E93C13" w14:textId="5D252918" w:rsidR="00F72A77" w:rsidRPr="008617C0" w:rsidRDefault="00852942" w:rsidP="008617C0">
      <w:pPr>
        <w:ind w:leftChars="100" w:left="210" w:firstLineChars="100" w:firstLine="210"/>
        <w:rPr>
          <w:rFonts w:ascii="HG丸ｺﾞｼｯｸM-PRO" w:eastAsia="HG丸ｺﾞｼｯｸM-PRO"/>
        </w:rPr>
      </w:pPr>
      <w:r w:rsidRPr="008617C0">
        <w:rPr>
          <w:rFonts w:ascii="HG丸ｺﾞｼｯｸM-PRO" w:eastAsia="HG丸ｺﾞｼｯｸM-PRO" w:hint="eastAsia"/>
        </w:rPr>
        <w:t>トンネル</w:t>
      </w:r>
      <w:r w:rsidR="00F72A77" w:rsidRPr="008617C0">
        <w:rPr>
          <w:rFonts w:ascii="HG丸ｺﾞｼｯｸM-PRO" w:eastAsia="HG丸ｺﾞｼｯｸM-PRO" w:hint="eastAsia"/>
        </w:rPr>
        <w:t>の維持管理手法は、適切な時期に措置を行う「</w:t>
      </w:r>
      <w:r w:rsidR="004A78B9" w:rsidRPr="008617C0">
        <w:rPr>
          <w:rFonts w:ascii="HG丸ｺﾞｼｯｸM-PRO" w:eastAsia="HG丸ｺﾞｼｯｸM-PRO" w:hint="eastAsia"/>
        </w:rPr>
        <w:t>予防保全</w:t>
      </w:r>
      <w:r w:rsidR="00F72A77" w:rsidRPr="008617C0">
        <w:rPr>
          <w:rFonts w:ascii="HG丸ｺﾞｼｯｸM-PRO" w:eastAsia="HG丸ｺﾞｼｯｸM-PRO" w:hint="eastAsia"/>
        </w:rPr>
        <w:t>型」と</w:t>
      </w:r>
      <w:r w:rsidR="00A71B59" w:rsidRPr="008617C0">
        <w:rPr>
          <w:rFonts w:ascii="HG丸ｺﾞｼｯｸM-PRO" w:eastAsia="HG丸ｺﾞｼｯｸM-PRO" w:hint="eastAsia"/>
        </w:rPr>
        <w:t>し、</w:t>
      </w:r>
      <w:r w:rsidR="00326577" w:rsidRPr="008617C0">
        <w:rPr>
          <w:rFonts w:ascii="HG丸ｺﾞｼｯｸM-PRO" w:eastAsia="HG丸ｺﾞｼｯｸM-PRO" w:hint="eastAsia"/>
        </w:rPr>
        <w:t>定期点検結果から劣化や変状を評価し、ひび割れや漏水の発生等必要と認められた場合に</w:t>
      </w:r>
      <w:r w:rsidR="00A96AF0">
        <w:rPr>
          <w:rFonts w:ascii="HG丸ｺﾞｼｯｸM-PRO" w:eastAsia="HG丸ｺﾞｼｯｸM-PRO" w:hint="eastAsia"/>
        </w:rPr>
        <w:t>修繕</w:t>
      </w:r>
      <w:r w:rsidR="00326577" w:rsidRPr="008617C0">
        <w:rPr>
          <w:rFonts w:ascii="HG丸ｺﾞｼｯｸM-PRO" w:eastAsia="HG丸ｺﾞｼｯｸM-PRO" w:hint="eastAsia"/>
        </w:rPr>
        <w:t>する</w:t>
      </w:r>
      <w:r w:rsidR="00A71B59" w:rsidRPr="008617C0">
        <w:rPr>
          <w:rFonts w:ascii="HG丸ｺﾞｼｯｸM-PRO" w:eastAsia="HG丸ｺﾞｼｯｸM-PRO" w:hint="eastAsia"/>
        </w:rPr>
        <w:t>「</w:t>
      </w:r>
      <w:r w:rsidR="00326577" w:rsidRPr="008617C0">
        <w:rPr>
          <w:rFonts w:ascii="HG丸ｺﾞｼｯｸM-PRO" w:eastAsia="HG丸ｺﾞｼｯｸM-PRO" w:hint="eastAsia"/>
        </w:rPr>
        <w:t>状態監視型</w:t>
      </w:r>
      <w:r w:rsidR="00A71B59" w:rsidRPr="008617C0">
        <w:rPr>
          <w:rFonts w:ascii="HG丸ｺﾞｼｯｸM-PRO" w:eastAsia="HG丸ｺﾞｼｯｸM-PRO" w:hint="eastAsia"/>
        </w:rPr>
        <w:t>」</w:t>
      </w:r>
      <w:r w:rsidR="00326577" w:rsidRPr="008617C0">
        <w:rPr>
          <w:rFonts w:ascii="HG丸ｺﾞｼｯｸM-PRO" w:eastAsia="HG丸ｺﾞｼｯｸM-PRO" w:hint="eastAsia"/>
        </w:rPr>
        <w:t>の維持管理を行</w:t>
      </w:r>
      <w:r w:rsidR="00A71B59" w:rsidRPr="008617C0">
        <w:rPr>
          <w:rFonts w:ascii="HG丸ｺﾞｼｯｸM-PRO" w:eastAsia="HG丸ｺﾞｼｯｸM-PRO" w:hint="eastAsia"/>
        </w:rPr>
        <w:t>う。</w:t>
      </w:r>
      <w:r w:rsidR="007814DE">
        <w:rPr>
          <w:rFonts w:ascii="HG丸ｺﾞｼｯｸM-PRO" w:eastAsia="HG丸ｺﾞｼｯｸM-PRO" w:hint="eastAsia"/>
        </w:rPr>
        <w:t>トンネルの代表的な損傷である</w:t>
      </w:r>
      <w:r w:rsidR="00326577" w:rsidRPr="008617C0">
        <w:rPr>
          <w:rFonts w:ascii="HG丸ｺﾞｼｯｸM-PRO" w:eastAsia="HG丸ｺﾞｼｯｸM-PRO" w:hint="eastAsia"/>
        </w:rPr>
        <w:t>覆工コンクリートのひび割れ</w:t>
      </w:r>
      <w:r w:rsidR="007814DE">
        <w:rPr>
          <w:rFonts w:ascii="HG丸ｺﾞｼｯｸM-PRO" w:eastAsia="HG丸ｺﾞｼｯｸM-PRO" w:hint="eastAsia"/>
        </w:rPr>
        <w:t>など</w:t>
      </w:r>
      <w:r w:rsidR="00326577" w:rsidRPr="008617C0">
        <w:rPr>
          <w:rFonts w:ascii="HG丸ｺﾞｼｯｸM-PRO" w:eastAsia="HG丸ｺﾞｼｯｸM-PRO" w:hint="eastAsia"/>
        </w:rPr>
        <w:t>については、その劣化メカニズムから予測計画型の維持管理が困難であることから、状態監視型の維持管理を行う。</w:t>
      </w:r>
    </w:p>
    <w:p w14:paraId="456984AC" w14:textId="54D665CF" w:rsidR="004A78B9" w:rsidRPr="008617C0" w:rsidRDefault="004A78B9" w:rsidP="008617C0">
      <w:pPr>
        <w:ind w:leftChars="100" w:left="210" w:firstLineChars="100" w:firstLine="210"/>
        <w:rPr>
          <w:rFonts w:ascii="HG丸ｺﾞｼｯｸM-PRO" w:eastAsia="HG丸ｺﾞｼｯｸM-PRO"/>
        </w:rPr>
      </w:pPr>
      <w:r w:rsidRPr="008617C0">
        <w:rPr>
          <w:rFonts w:ascii="HG丸ｺﾞｼｯｸM-PRO" w:eastAsia="HG丸ｺﾞｼｯｸM-PRO" w:hint="eastAsia"/>
        </w:rPr>
        <w:t>目標管理水準は、道路を常時良好な状態に保ち、一般交通に支障を及ぼさない水準以上を確保するため、Ⅱb判定を目標管理水準とする。</w:t>
      </w:r>
      <w:r w:rsidR="00A71B59" w:rsidRPr="008617C0">
        <w:rPr>
          <w:rFonts w:ascii="HG丸ｺﾞｼｯｸM-PRO" w:eastAsia="HG丸ｺﾞｼｯｸM-PRO" w:hint="eastAsia"/>
        </w:rPr>
        <w:t>また、LCC最小化の観点だけでなく、それらの条件を踏まえ安全性・信頼性、施設の特性や重要性などを考慮し、機能上問題がない水準に適切に設定する。不測の事態が発生した場合でも対応可能となるよう、限界管理水準との間に余裕を見込む。</w:t>
      </w:r>
    </w:p>
    <w:p w14:paraId="200EAF38" w14:textId="77777777" w:rsidR="00F72A77" w:rsidRPr="000F136E" w:rsidRDefault="00F72A77" w:rsidP="00F72A77">
      <w:pPr>
        <w:pStyle w:val="affb"/>
        <w:ind w:left="105" w:firstLine="210"/>
      </w:pPr>
    </w:p>
    <w:p w14:paraId="6E64B7DB" w14:textId="36CCA89B" w:rsidR="00F72A77" w:rsidRDefault="00A71B59" w:rsidP="001A6D83">
      <w:pPr>
        <w:pStyle w:val="affb"/>
        <w:ind w:firstLineChars="0" w:firstLine="0"/>
        <w:jc w:val="center"/>
      </w:pPr>
      <w:r w:rsidRPr="003F5616">
        <w:rPr>
          <w:noProof/>
        </w:rPr>
        <w:drawing>
          <wp:inline distT="0" distB="0" distL="0" distR="0" wp14:anchorId="646D1B2C" wp14:editId="7A967D5D">
            <wp:extent cx="5759450" cy="2504218"/>
            <wp:effectExtent l="0" t="0" r="0" b="0"/>
            <wp:docPr id="5441713"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r="11387"/>
                    <a:stretch/>
                  </pic:blipFill>
                  <pic:spPr bwMode="auto">
                    <a:xfrm>
                      <a:off x="0" y="0"/>
                      <a:ext cx="5759450" cy="2504218"/>
                    </a:xfrm>
                    <a:prstGeom prst="rect">
                      <a:avLst/>
                    </a:prstGeom>
                    <a:noFill/>
                    <a:ln>
                      <a:noFill/>
                    </a:ln>
                    <a:extLst>
                      <a:ext uri="{53640926-AAD7-44D8-BBD7-CCE9431645EC}">
                        <a14:shadowObscured xmlns:a14="http://schemas.microsoft.com/office/drawing/2010/main"/>
                      </a:ext>
                    </a:extLst>
                  </pic:spPr>
                </pic:pic>
              </a:graphicData>
            </a:graphic>
          </wp:inline>
        </w:drawing>
      </w:r>
    </w:p>
    <w:p w14:paraId="28EE3576" w14:textId="38392062" w:rsidR="00F72A77" w:rsidRDefault="00A71B8F" w:rsidP="00252CCC">
      <w:pPr>
        <w:pStyle w:val="af0"/>
        <w:spacing w:beforeLines="20" w:before="72"/>
        <w:rPr>
          <w:lang w:eastAsia="ja-JP"/>
        </w:rPr>
      </w:pPr>
      <w:r>
        <w:t xml:space="preserve">図 </w:t>
      </w:r>
      <w:r w:rsidR="007D1D90">
        <w:fldChar w:fldCharType="begin"/>
      </w:r>
      <w:r w:rsidR="007D1D90">
        <w:instrText xml:space="preserve"> STYLEREF 1 \s </w:instrText>
      </w:r>
      <w:r w:rsidR="007D1D90">
        <w:fldChar w:fldCharType="separate"/>
      </w:r>
      <w:r w:rsidR="00E350BB">
        <w:rPr>
          <w:noProof/>
        </w:rPr>
        <w:t>3</w:t>
      </w:r>
      <w:r w:rsidR="007D1D90">
        <w:rPr>
          <w:noProof/>
        </w:rPr>
        <w:fldChar w:fldCharType="end"/>
      </w:r>
      <w:r w:rsidR="001145BA">
        <w:rPr>
          <w:rFonts w:hint="eastAsia"/>
          <w:lang w:eastAsia="ja-JP"/>
        </w:rPr>
        <w:t>.2</w:t>
      </w:r>
      <w:r>
        <w:noBreakHyphen/>
      </w:r>
      <w:r w:rsidR="007D1D90">
        <w:fldChar w:fldCharType="begin"/>
      </w:r>
      <w:r w:rsidR="007D1D90">
        <w:instrText xml:space="preserve"> SEQ 図 \* ARABIC \s 1 </w:instrText>
      </w:r>
      <w:r w:rsidR="007D1D90">
        <w:fldChar w:fldCharType="separate"/>
      </w:r>
      <w:r w:rsidR="00E350BB">
        <w:rPr>
          <w:noProof/>
        </w:rPr>
        <w:t>5</w:t>
      </w:r>
      <w:r w:rsidR="007D1D90">
        <w:rPr>
          <w:noProof/>
        </w:rPr>
        <w:fldChar w:fldCharType="end"/>
      </w:r>
      <w:r w:rsidRPr="00285427">
        <w:rPr>
          <w:rFonts w:hint="eastAsia"/>
        </w:rPr>
        <w:t xml:space="preserve">　</w:t>
      </w:r>
      <w:proofErr w:type="spellStart"/>
      <w:r w:rsidR="00F72A77" w:rsidRPr="00036952">
        <w:rPr>
          <w:rFonts w:hint="eastAsia"/>
        </w:rPr>
        <w:t>予防保全型維持管理のイメージ</w:t>
      </w:r>
      <w:proofErr w:type="spellEnd"/>
    </w:p>
    <w:p w14:paraId="001DCAAA" w14:textId="77777777" w:rsidR="00EA4B98" w:rsidRPr="00EA4B98" w:rsidRDefault="00EA4B98" w:rsidP="00EA4B98">
      <w:pPr>
        <w:rPr>
          <w:lang w:val="x-none"/>
        </w:rPr>
      </w:pPr>
    </w:p>
    <w:p w14:paraId="048D24FD" w14:textId="2D754B49" w:rsidR="00F72A77" w:rsidRPr="00584425" w:rsidRDefault="00036952" w:rsidP="004A13C6">
      <w:pPr>
        <w:pStyle w:val="af0"/>
        <w:keepNext/>
        <w:spacing w:before="180"/>
      </w:pPr>
      <w:bookmarkStart w:id="18" w:name="_Ref393462302"/>
      <w:r w:rsidRPr="00285427">
        <w:rPr>
          <w:rFonts w:hint="eastAsia"/>
        </w:rPr>
        <w:t xml:space="preserve">表 </w:t>
      </w:r>
      <w:r w:rsidR="002A3BE7">
        <w:fldChar w:fldCharType="begin"/>
      </w:r>
      <w:r w:rsidR="002A3BE7">
        <w:instrText xml:space="preserve"> </w:instrText>
      </w:r>
      <w:r w:rsidR="002A3BE7">
        <w:rPr>
          <w:rFonts w:hint="eastAsia"/>
        </w:rPr>
        <w:instrText>STYLEREF 1 \s</w:instrText>
      </w:r>
      <w:r w:rsidR="002A3BE7">
        <w:instrText xml:space="preserve"> </w:instrText>
      </w:r>
      <w:r w:rsidR="002A3BE7">
        <w:fldChar w:fldCharType="separate"/>
      </w:r>
      <w:r w:rsidR="00E350BB">
        <w:rPr>
          <w:noProof/>
        </w:rPr>
        <w:t>3</w:t>
      </w:r>
      <w:r w:rsidR="002A3BE7">
        <w:fldChar w:fldCharType="end"/>
      </w:r>
      <w:r w:rsidR="001145BA">
        <w:rPr>
          <w:rFonts w:hint="eastAsia"/>
          <w:lang w:eastAsia="ja-JP"/>
        </w:rPr>
        <w:t>.2</w:t>
      </w:r>
      <w:r w:rsidR="002A3BE7">
        <w:noBreakHyphen/>
      </w:r>
      <w:r w:rsidR="002A3BE7">
        <w:fldChar w:fldCharType="begin"/>
      </w:r>
      <w:r w:rsidR="002A3BE7">
        <w:instrText xml:space="preserve"> </w:instrText>
      </w:r>
      <w:r w:rsidR="002A3BE7">
        <w:rPr>
          <w:rFonts w:hint="eastAsia"/>
        </w:rPr>
        <w:instrText>SEQ 表 \* ARABIC \s 1</w:instrText>
      </w:r>
      <w:r w:rsidR="002A3BE7">
        <w:instrText xml:space="preserve"> </w:instrText>
      </w:r>
      <w:r w:rsidR="002A3BE7">
        <w:fldChar w:fldCharType="separate"/>
      </w:r>
      <w:r w:rsidR="00E350BB">
        <w:rPr>
          <w:noProof/>
        </w:rPr>
        <w:t>5</w:t>
      </w:r>
      <w:r w:rsidR="002A3BE7">
        <w:fldChar w:fldCharType="end"/>
      </w:r>
      <w:r w:rsidR="00F72A77" w:rsidRPr="004A13C6">
        <w:rPr>
          <w:rFonts w:hint="eastAsia"/>
        </w:rPr>
        <w:t xml:space="preserve">　</w:t>
      </w:r>
      <w:bookmarkEnd w:id="18"/>
      <w:r w:rsidR="00210D5D">
        <w:rPr>
          <w:rFonts w:hint="eastAsia"/>
          <w:lang w:eastAsia="ja-JP"/>
        </w:rPr>
        <w:t>トンネル</w:t>
      </w:r>
      <w:proofErr w:type="spellStart"/>
      <w:r w:rsidR="00F72A77" w:rsidRPr="004A13C6">
        <w:rPr>
          <w:rFonts w:hint="eastAsia"/>
        </w:rPr>
        <w:t>の維持管理手法</w:t>
      </w:r>
      <w:r w:rsidR="00A13CCC">
        <w:rPr>
          <w:rFonts w:hint="eastAsia"/>
          <w:lang w:eastAsia="ja-JP"/>
        </w:rPr>
        <w:t>およ</w:t>
      </w:r>
      <w:r w:rsidR="00F72A77" w:rsidRPr="004A13C6">
        <w:rPr>
          <w:rFonts w:hint="eastAsia"/>
        </w:rPr>
        <w:t>び管理水準の設定</w:t>
      </w:r>
      <w:proofErr w:type="spellEnd"/>
    </w:p>
    <w:tbl>
      <w:tblPr>
        <w:tblW w:w="6633" w:type="dxa"/>
        <w:jc w:val="center"/>
        <w:tblCellMar>
          <w:left w:w="0" w:type="dxa"/>
          <w:right w:w="0" w:type="dxa"/>
        </w:tblCellMar>
        <w:tblLook w:val="04A0" w:firstRow="1" w:lastRow="0" w:firstColumn="1" w:lastColumn="0" w:noHBand="0" w:noVBand="1"/>
      </w:tblPr>
      <w:tblGrid>
        <w:gridCol w:w="2211"/>
        <w:gridCol w:w="2211"/>
        <w:gridCol w:w="2211"/>
      </w:tblGrid>
      <w:tr w:rsidR="00F72A77" w:rsidRPr="00584425" w14:paraId="08908742" w14:textId="77777777" w:rsidTr="00E87494">
        <w:trPr>
          <w:trHeight w:val="397"/>
          <w:jc w:val="center"/>
        </w:trPr>
        <w:tc>
          <w:tcPr>
            <w:tcW w:w="2211" w:type="dxa"/>
            <w:tcBorders>
              <w:top w:val="single" w:sz="4" w:space="0" w:color="000000"/>
              <w:left w:val="single" w:sz="4" w:space="0" w:color="000000"/>
              <w:bottom w:val="double" w:sz="4" w:space="0" w:color="000000"/>
              <w:right w:val="single" w:sz="4" w:space="0" w:color="000000"/>
            </w:tcBorders>
            <w:shd w:val="clear" w:color="auto" w:fill="B4C0EE"/>
            <w:tcMar>
              <w:top w:w="15" w:type="dxa"/>
              <w:left w:w="108" w:type="dxa"/>
              <w:bottom w:w="0" w:type="dxa"/>
              <w:right w:w="108" w:type="dxa"/>
            </w:tcMar>
            <w:vAlign w:val="center"/>
            <w:hideMark/>
          </w:tcPr>
          <w:p w14:paraId="35D0A459" w14:textId="77777777" w:rsidR="00F72A77" w:rsidRPr="00252CCC" w:rsidRDefault="00F72A77" w:rsidP="00A9365F">
            <w:pPr>
              <w:snapToGrid w:val="0"/>
              <w:spacing w:line="280" w:lineRule="exact"/>
              <w:jc w:val="center"/>
              <w:rPr>
                <w:rFonts w:ascii="HG丸ｺﾞｼｯｸM-PRO" w:eastAsia="HG丸ｺﾞｼｯｸM-PRO" w:hAnsi="HG丸ｺﾞｼｯｸM-PRO" w:cs="Meiryo UI"/>
              </w:rPr>
            </w:pPr>
            <w:r w:rsidRPr="00252CCC">
              <w:rPr>
                <w:rFonts w:ascii="HG丸ｺﾞｼｯｸM-PRO" w:eastAsia="HG丸ｺﾞｼｯｸM-PRO" w:hAnsi="HG丸ｺﾞｼｯｸM-PRO" w:cs="Meiryo UI" w:hint="eastAsia"/>
              </w:rPr>
              <w:t>維持管理手法</w:t>
            </w:r>
          </w:p>
        </w:tc>
        <w:tc>
          <w:tcPr>
            <w:tcW w:w="2211" w:type="dxa"/>
            <w:tcBorders>
              <w:top w:val="single" w:sz="4" w:space="0" w:color="000000"/>
              <w:left w:val="single" w:sz="4" w:space="0" w:color="000000"/>
              <w:bottom w:val="double" w:sz="4" w:space="0" w:color="000000"/>
              <w:right w:val="single" w:sz="4" w:space="0" w:color="000000"/>
            </w:tcBorders>
            <w:shd w:val="clear" w:color="auto" w:fill="B4C0EE"/>
            <w:tcMar>
              <w:top w:w="15" w:type="dxa"/>
              <w:left w:w="108" w:type="dxa"/>
              <w:bottom w:w="0" w:type="dxa"/>
              <w:right w:w="108" w:type="dxa"/>
            </w:tcMar>
            <w:vAlign w:val="center"/>
            <w:hideMark/>
          </w:tcPr>
          <w:p w14:paraId="203DCB24" w14:textId="77777777" w:rsidR="00F72A77" w:rsidRPr="00252CCC" w:rsidRDefault="00F72A77" w:rsidP="00A9365F">
            <w:pPr>
              <w:snapToGrid w:val="0"/>
              <w:spacing w:line="280" w:lineRule="exact"/>
              <w:jc w:val="center"/>
              <w:rPr>
                <w:rFonts w:ascii="HG丸ｺﾞｼｯｸM-PRO" w:eastAsia="HG丸ｺﾞｼｯｸM-PRO" w:hAnsi="HG丸ｺﾞｼｯｸM-PRO" w:cs="Meiryo UI"/>
              </w:rPr>
            </w:pPr>
            <w:r w:rsidRPr="00252CCC">
              <w:rPr>
                <w:rFonts w:ascii="HG丸ｺﾞｼｯｸM-PRO" w:eastAsia="HG丸ｺﾞｼｯｸM-PRO" w:hAnsi="HG丸ｺﾞｼｯｸM-PRO" w:cs="Meiryo UI" w:hint="eastAsia"/>
              </w:rPr>
              <w:t>目標管理水準</w:t>
            </w:r>
          </w:p>
        </w:tc>
        <w:tc>
          <w:tcPr>
            <w:tcW w:w="2211" w:type="dxa"/>
            <w:tcBorders>
              <w:top w:val="single" w:sz="4" w:space="0" w:color="000000"/>
              <w:left w:val="single" w:sz="4" w:space="0" w:color="000000"/>
              <w:bottom w:val="double" w:sz="4" w:space="0" w:color="000000"/>
              <w:right w:val="single" w:sz="4" w:space="0" w:color="000000"/>
            </w:tcBorders>
            <w:shd w:val="clear" w:color="auto" w:fill="B4C0EE"/>
            <w:tcMar>
              <w:top w:w="15" w:type="dxa"/>
              <w:left w:w="108" w:type="dxa"/>
              <w:bottom w:w="0" w:type="dxa"/>
              <w:right w:w="108" w:type="dxa"/>
            </w:tcMar>
            <w:vAlign w:val="center"/>
            <w:hideMark/>
          </w:tcPr>
          <w:p w14:paraId="7DA6F1A0" w14:textId="77777777" w:rsidR="00F72A77" w:rsidRPr="00252CCC" w:rsidRDefault="00F72A77" w:rsidP="00A9365F">
            <w:pPr>
              <w:snapToGrid w:val="0"/>
              <w:spacing w:line="280" w:lineRule="exact"/>
              <w:jc w:val="center"/>
              <w:rPr>
                <w:rFonts w:ascii="HG丸ｺﾞｼｯｸM-PRO" w:eastAsia="HG丸ｺﾞｼｯｸM-PRO" w:hAnsi="HG丸ｺﾞｼｯｸM-PRO" w:cs="Meiryo UI"/>
              </w:rPr>
            </w:pPr>
            <w:r w:rsidRPr="00252CCC">
              <w:rPr>
                <w:rFonts w:ascii="HG丸ｺﾞｼｯｸM-PRO" w:eastAsia="HG丸ｺﾞｼｯｸM-PRO" w:hAnsi="HG丸ｺﾞｼｯｸM-PRO" w:cs="Meiryo UI" w:hint="eastAsia"/>
              </w:rPr>
              <w:t>限界管理水準</w:t>
            </w:r>
          </w:p>
        </w:tc>
      </w:tr>
      <w:tr w:rsidR="00F72A77" w:rsidRPr="00584425" w14:paraId="393D5F63" w14:textId="77777777" w:rsidTr="00210D5D">
        <w:trPr>
          <w:trHeight w:val="397"/>
          <w:jc w:val="center"/>
        </w:trPr>
        <w:tc>
          <w:tcPr>
            <w:tcW w:w="2211" w:type="dxa"/>
            <w:tcBorders>
              <w:top w:val="double" w:sz="4" w:space="0" w:color="000000"/>
              <w:left w:val="single" w:sz="4" w:space="0" w:color="000000"/>
              <w:bottom w:val="single" w:sz="8" w:space="0" w:color="000000"/>
              <w:right w:val="single" w:sz="4" w:space="0" w:color="000000"/>
            </w:tcBorders>
            <w:shd w:val="clear" w:color="auto" w:fill="auto"/>
            <w:tcMar>
              <w:top w:w="15" w:type="dxa"/>
              <w:left w:w="108" w:type="dxa"/>
              <w:bottom w:w="0" w:type="dxa"/>
              <w:right w:w="108" w:type="dxa"/>
            </w:tcMar>
            <w:vAlign w:val="center"/>
            <w:hideMark/>
          </w:tcPr>
          <w:p w14:paraId="2BA19378" w14:textId="69D4B821" w:rsidR="00F72A77" w:rsidRPr="00252CCC" w:rsidRDefault="00852942" w:rsidP="00A9365F">
            <w:pPr>
              <w:snapToGrid w:val="0"/>
              <w:spacing w:line="280" w:lineRule="exact"/>
              <w:jc w:val="center"/>
              <w:rPr>
                <w:rFonts w:ascii="HG丸ｺﾞｼｯｸM-PRO" w:eastAsia="HG丸ｺﾞｼｯｸM-PRO" w:hAnsi="HG丸ｺﾞｼｯｸM-PRO" w:cs="Meiryo UI"/>
              </w:rPr>
            </w:pPr>
            <w:r>
              <w:rPr>
                <w:rFonts w:ascii="HG丸ｺﾞｼｯｸM-PRO" w:eastAsia="HG丸ｺﾞｼｯｸM-PRO" w:hAnsi="HG丸ｺﾞｼｯｸM-PRO" w:cs="Meiryo UI" w:hint="eastAsia"/>
              </w:rPr>
              <w:t>状態監視</w:t>
            </w:r>
          </w:p>
        </w:tc>
        <w:tc>
          <w:tcPr>
            <w:tcW w:w="2211" w:type="dxa"/>
            <w:tcBorders>
              <w:top w:val="double" w:sz="4" w:space="0" w:color="000000"/>
              <w:left w:val="single" w:sz="4" w:space="0" w:color="000000"/>
              <w:bottom w:val="single" w:sz="8" w:space="0" w:color="000000"/>
              <w:right w:val="single" w:sz="4" w:space="0" w:color="000000"/>
            </w:tcBorders>
            <w:shd w:val="clear" w:color="auto" w:fill="auto"/>
            <w:tcMar>
              <w:top w:w="15" w:type="dxa"/>
              <w:left w:w="108" w:type="dxa"/>
              <w:bottom w:w="0" w:type="dxa"/>
              <w:right w:w="108" w:type="dxa"/>
            </w:tcMar>
            <w:vAlign w:val="center"/>
            <w:hideMark/>
          </w:tcPr>
          <w:p w14:paraId="70A327AD" w14:textId="7EEBBE04" w:rsidR="00F72A77" w:rsidRPr="00252CCC" w:rsidRDefault="00852942" w:rsidP="00A9365F">
            <w:pPr>
              <w:snapToGrid w:val="0"/>
              <w:spacing w:line="280" w:lineRule="exact"/>
              <w:jc w:val="center"/>
              <w:rPr>
                <w:rFonts w:ascii="HG丸ｺﾞｼｯｸM-PRO" w:eastAsia="HG丸ｺﾞｼｯｸM-PRO" w:hAnsi="HG丸ｺﾞｼｯｸM-PRO" w:cs="Meiryo UI"/>
              </w:rPr>
            </w:pPr>
            <w:r>
              <w:rPr>
                <w:rFonts w:ascii="HG丸ｺﾞｼｯｸM-PRO" w:eastAsia="HG丸ｺﾞｼｯｸM-PRO" w:hAnsi="HG丸ｺﾞｼｯｸM-PRO" w:cs="Meiryo UI" w:hint="eastAsia"/>
              </w:rPr>
              <w:t>Ⅱb判定</w:t>
            </w:r>
          </w:p>
        </w:tc>
        <w:tc>
          <w:tcPr>
            <w:tcW w:w="2211" w:type="dxa"/>
            <w:tcBorders>
              <w:top w:val="double" w:sz="4" w:space="0" w:color="000000"/>
              <w:left w:val="single" w:sz="4" w:space="0" w:color="000000"/>
              <w:bottom w:val="single" w:sz="8" w:space="0" w:color="000000"/>
              <w:right w:val="single" w:sz="4" w:space="0" w:color="000000"/>
            </w:tcBorders>
            <w:shd w:val="clear" w:color="auto" w:fill="auto"/>
            <w:tcMar>
              <w:top w:w="15" w:type="dxa"/>
              <w:left w:w="108" w:type="dxa"/>
              <w:bottom w:w="0" w:type="dxa"/>
              <w:right w:w="108" w:type="dxa"/>
            </w:tcMar>
            <w:vAlign w:val="center"/>
            <w:hideMark/>
          </w:tcPr>
          <w:p w14:paraId="3E3603D2" w14:textId="5791D98B" w:rsidR="00F72A77" w:rsidRPr="00252CCC" w:rsidRDefault="00852942" w:rsidP="00A9365F">
            <w:pPr>
              <w:snapToGrid w:val="0"/>
              <w:spacing w:line="280" w:lineRule="exact"/>
              <w:jc w:val="center"/>
              <w:rPr>
                <w:rFonts w:ascii="HG丸ｺﾞｼｯｸM-PRO" w:eastAsia="HG丸ｺﾞｼｯｸM-PRO" w:hAnsi="HG丸ｺﾞｼｯｸM-PRO" w:cs="Meiryo UI"/>
              </w:rPr>
            </w:pPr>
            <w:r>
              <w:rPr>
                <w:rFonts w:ascii="HG丸ｺﾞｼｯｸM-PRO" w:eastAsia="HG丸ｺﾞｼｯｸM-PRO" w:hAnsi="HG丸ｺﾞｼｯｸM-PRO" w:cs="Meiryo UI" w:hint="eastAsia"/>
              </w:rPr>
              <w:t>Ⅲ判定</w:t>
            </w:r>
          </w:p>
        </w:tc>
      </w:tr>
    </w:tbl>
    <w:p w14:paraId="0281397A" w14:textId="77777777" w:rsidR="00F72A77" w:rsidRDefault="00F72A77" w:rsidP="00F72A77">
      <w:pPr>
        <w:pStyle w:val="affb"/>
        <w:ind w:left="105" w:firstLine="210"/>
      </w:pPr>
    </w:p>
    <w:p w14:paraId="48E14519" w14:textId="03545167" w:rsidR="00A71B59" w:rsidRPr="00584425" w:rsidRDefault="00A71B59" w:rsidP="00A71B59">
      <w:pPr>
        <w:pStyle w:val="af0"/>
        <w:keepNext/>
        <w:spacing w:before="180"/>
      </w:pPr>
      <w:bookmarkStart w:id="19" w:name="_Ref393462103"/>
      <w:r w:rsidRPr="00584425">
        <w:rPr>
          <w:rFonts w:hint="eastAsia"/>
        </w:rPr>
        <w:t xml:space="preserve">表 </w:t>
      </w:r>
      <w:r>
        <w:fldChar w:fldCharType="begin"/>
      </w:r>
      <w:r>
        <w:instrText xml:space="preserve"> </w:instrText>
      </w:r>
      <w:r>
        <w:rPr>
          <w:rFonts w:hint="eastAsia"/>
        </w:rPr>
        <w:instrText>STYLEREF 2 \s</w:instrText>
      </w:r>
      <w:r>
        <w:instrText xml:space="preserve"> </w:instrText>
      </w:r>
      <w:r>
        <w:fldChar w:fldCharType="separate"/>
      </w:r>
      <w:r w:rsidR="00E350BB">
        <w:rPr>
          <w:noProof/>
        </w:rPr>
        <w:t>3.2</w:t>
      </w:r>
      <w:r>
        <w:fldChar w:fldCharType="end"/>
      </w:r>
      <w:r>
        <w:noBreakHyphen/>
      </w:r>
      <w:r>
        <w:fldChar w:fldCharType="begin"/>
      </w:r>
      <w:r>
        <w:instrText xml:space="preserve"> </w:instrText>
      </w:r>
      <w:r>
        <w:rPr>
          <w:rFonts w:hint="eastAsia"/>
        </w:rPr>
        <w:instrText>SEQ 表 \* ARABIC \s 2</w:instrText>
      </w:r>
      <w:r>
        <w:instrText xml:space="preserve"> </w:instrText>
      </w:r>
      <w:r>
        <w:fldChar w:fldCharType="separate"/>
      </w:r>
      <w:r w:rsidR="00E350BB">
        <w:rPr>
          <w:noProof/>
        </w:rPr>
        <w:t>6</w:t>
      </w:r>
      <w:r>
        <w:fldChar w:fldCharType="end"/>
      </w:r>
      <w:bookmarkEnd w:id="19"/>
      <w:r w:rsidRPr="00584425">
        <w:rPr>
          <w:rFonts w:hint="eastAsia"/>
        </w:rPr>
        <w:t xml:space="preserve">　</w:t>
      </w:r>
      <w:proofErr w:type="spellStart"/>
      <w:r w:rsidRPr="00584425">
        <w:rPr>
          <w:rFonts w:hint="eastAsia"/>
        </w:rPr>
        <w:t>維持管理手法の区分と定義</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4491"/>
      </w:tblGrid>
      <w:tr w:rsidR="00A71B59" w:rsidRPr="00584425" w14:paraId="4C2C4B98" w14:textId="77777777" w:rsidTr="00A71B59">
        <w:trPr>
          <w:trHeight w:val="284"/>
          <w:jc w:val="center"/>
        </w:trPr>
        <w:tc>
          <w:tcPr>
            <w:tcW w:w="2225" w:type="dxa"/>
            <w:tcBorders>
              <w:bottom w:val="double" w:sz="4" w:space="0" w:color="auto"/>
            </w:tcBorders>
            <w:shd w:val="clear" w:color="auto" w:fill="B4C0EE"/>
            <w:vAlign w:val="center"/>
          </w:tcPr>
          <w:p w14:paraId="0524ADBF" w14:textId="77777777" w:rsidR="00A71B59" w:rsidRPr="00E20F08" w:rsidRDefault="00A71B59" w:rsidP="00292299">
            <w:pPr>
              <w:pStyle w:val="40"/>
              <w:spacing w:line="280" w:lineRule="exact"/>
              <w:ind w:leftChars="0" w:left="0" w:firstLineChars="0" w:firstLine="0"/>
              <w:jc w:val="center"/>
              <w:rPr>
                <w:rFonts w:ascii="HG丸ｺﾞｼｯｸM-PRO" w:eastAsia="HG丸ｺﾞｼｯｸM-PRO" w:hAnsi="HG丸ｺﾞｼｯｸM-PRO"/>
                <w:lang w:val="en-US" w:eastAsia="ja-JP"/>
              </w:rPr>
            </w:pPr>
            <w:r w:rsidRPr="00E20F08">
              <w:rPr>
                <w:rFonts w:ascii="HG丸ｺﾞｼｯｸM-PRO" w:eastAsia="HG丸ｺﾞｼｯｸM-PRO" w:hAnsi="HG丸ｺﾞｼｯｸM-PRO" w:hint="eastAsia"/>
                <w:lang w:val="en-US" w:eastAsia="ja-JP"/>
              </w:rPr>
              <w:t>中区分</w:t>
            </w:r>
          </w:p>
        </w:tc>
        <w:tc>
          <w:tcPr>
            <w:tcW w:w="4491" w:type="dxa"/>
            <w:tcBorders>
              <w:bottom w:val="double" w:sz="4" w:space="0" w:color="auto"/>
            </w:tcBorders>
            <w:shd w:val="clear" w:color="auto" w:fill="B4C0EE"/>
            <w:vAlign w:val="center"/>
          </w:tcPr>
          <w:p w14:paraId="6B2A2DCF" w14:textId="77777777" w:rsidR="00A71B59" w:rsidRPr="00E20F08" w:rsidRDefault="00A71B59" w:rsidP="00292299">
            <w:pPr>
              <w:pStyle w:val="40"/>
              <w:spacing w:line="280" w:lineRule="exact"/>
              <w:ind w:leftChars="0" w:left="0" w:firstLineChars="0" w:firstLine="0"/>
              <w:jc w:val="center"/>
              <w:rPr>
                <w:rFonts w:ascii="HG丸ｺﾞｼｯｸM-PRO" w:eastAsia="HG丸ｺﾞｼｯｸM-PRO" w:hAnsi="HG丸ｺﾞｼｯｸM-PRO"/>
                <w:lang w:val="en-US" w:eastAsia="ja-JP"/>
              </w:rPr>
            </w:pPr>
            <w:r w:rsidRPr="00E20F08">
              <w:rPr>
                <w:rFonts w:ascii="HG丸ｺﾞｼｯｸM-PRO" w:eastAsia="HG丸ｺﾞｼｯｸM-PRO" w:hAnsi="HG丸ｺﾞｼｯｸM-PRO" w:hint="eastAsia"/>
                <w:lang w:val="en-US" w:eastAsia="ja-JP"/>
              </w:rPr>
              <w:t>定義</w:t>
            </w:r>
          </w:p>
        </w:tc>
      </w:tr>
      <w:tr w:rsidR="00A71B59" w:rsidRPr="00584425" w14:paraId="63DDE8B7" w14:textId="77777777" w:rsidTr="00292299">
        <w:trPr>
          <w:trHeight w:val="567"/>
          <w:jc w:val="center"/>
        </w:trPr>
        <w:tc>
          <w:tcPr>
            <w:tcW w:w="2225" w:type="dxa"/>
            <w:tcBorders>
              <w:top w:val="double" w:sz="4" w:space="0" w:color="auto"/>
            </w:tcBorders>
            <w:vAlign w:val="center"/>
          </w:tcPr>
          <w:p w14:paraId="5A5CE78D" w14:textId="77777777" w:rsidR="00A71B59" w:rsidRPr="00E20F08" w:rsidRDefault="00A71B59" w:rsidP="00292299">
            <w:pPr>
              <w:pStyle w:val="40"/>
              <w:spacing w:line="280" w:lineRule="exact"/>
              <w:ind w:leftChars="0" w:left="0" w:firstLineChars="0" w:firstLine="0"/>
              <w:jc w:val="center"/>
              <w:rPr>
                <w:rFonts w:ascii="HG丸ｺﾞｼｯｸM-PRO" w:eastAsia="HG丸ｺﾞｼｯｸM-PRO" w:hAnsi="HG丸ｺﾞｼｯｸM-PRO"/>
                <w:lang w:val="en-US" w:eastAsia="ja-JP"/>
              </w:rPr>
            </w:pPr>
            <w:r w:rsidRPr="00E20F08">
              <w:rPr>
                <w:rFonts w:ascii="HG丸ｺﾞｼｯｸM-PRO" w:eastAsia="HG丸ｺﾞｼｯｸM-PRO" w:hAnsi="HG丸ｺﾞｼｯｸM-PRO" w:hint="eastAsia"/>
                <w:lang w:val="en-US" w:eastAsia="ja-JP"/>
              </w:rPr>
              <w:t>時間計画型</w:t>
            </w:r>
          </w:p>
        </w:tc>
        <w:tc>
          <w:tcPr>
            <w:tcW w:w="4491" w:type="dxa"/>
            <w:tcBorders>
              <w:top w:val="double" w:sz="4" w:space="0" w:color="auto"/>
            </w:tcBorders>
            <w:vAlign w:val="center"/>
          </w:tcPr>
          <w:p w14:paraId="392BE430" w14:textId="77777777" w:rsidR="00A71B59" w:rsidRPr="00E20F08" w:rsidRDefault="00A71B59" w:rsidP="00292299">
            <w:pPr>
              <w:pStyle w:val="40"/>
              <w:spacing w:line="280" w:lineRule="exact"/>
              <w:ind w:leftChars="0" w:left="0" w:firstLineChars="0" w:firstLine="0"/>
              <w:rPr>
                <w:rFonts w:ascii="HG丸ｺﾞｼｯｸM-PRO" w:eastAsia="HG丸ｺﾞｼｯｸM-PRO" w:hAnsi="HG丸ｺﾞｼｯｸM-PRO"/>
                <w:lang w:val="en-US" w:eastAsia="ja-JP"/>
              </w:rPr>
            </w:pPr>
            <w:r w:rsidRPr="00E20F08">
              <w:rPr>
                <w:rFonts w:ascii="HG丸ｺﾞｼｯｸM-PRO" w:eastAsia="HG丸ｺﾞｼｯｸM-PRO" w:hAnsi="HG丸ｺﾞｼｯｸM-PRO" w:hint="eastAsia"/>
                <w:lang w:val="en-US" w:eastAsia="ja-JP"/>
              </w:rPr>
              <w:t>常に限界管理水準を下回らないように定期的に補修、交換・部分更新を行う。</w:t>
            </w:r>
          </w:p>
        </w:tc>
      </w:tr>
      <w:tr w:rsidR="00A71B59" w:rsidRPr="00584425" w14:paraId="1B06898A" w14:textId="77777777" w:rsidTr="00292299">
        <w:trPr>
          <w:trHeight w:val="567"/>
          <w:jc w:val="center"/>
        </w:trPr>
        <w:tc>
          <w:tcPr>
            <w:tcW w:w="2225" w:type="dxa"/>
            <w:vAlign w:val="center"/>
          </w:tcPr>
          <w:p w14:paraId="5335A82B" w14:textId="77777777" w:rsidR="00A71B59" w:rsidRPr="00E20F08" w:rsidRDefault="00A71B59" w:rsidP="00292299">
            <w:pPr>
              <w:pStyle w:val="40"/>
              <w:spacing w:line="280" w:lineRule="exact"/>
              <w:ind w:leftChars="0" w:left="0" w:firstLineChars="0" w:firstLine="0"/>
              <w:jc w:val="center"/>
              <w:rPr>
                <w:rFonts w:ascii="HG丸ｺﾞｼｯｸM-PRO" w:eastAsia="HG丸ｺﾞｼｯｸM-PRO" w:hAnsi="HG丸ｺﾞｼｯｸM-PRO"/>
                <w:lang w:val="en-US" w:eastAsia="ja-JP"/>
              </w:rPr>
            </w:pPr>
            <w:r w:rsidRPr="00E20F08">
              <w:rPr>
                <w:rFonts w:ascii="HG丸ｺﾞｼｯｸM-PRO" w:eastAsia="HG丸ｺﾞｼｯｸM-PRO" w:hAnsi="HG丸ｺﾞｼｯｸM-PRO" w:hint="eastAsia"/>
                <w:lang w:val="en-US" w:eastAsia="ja-JP"/>
              </w:rPr>
              <w:t>状態監視型</w:t>
            </w:r>
          </w:p>
        </w:tc>
        <w:tc>
          <w:tcPr>
            <w:tcW w:w="4491" w:type="dxa"/>
            <w:vAlign w:val="center"/>
          </w:tcPr>
          <w:p w14:paraId="4C8164D8" w14:textId="77777777" w:rsidR="00A71B59" w:rsidRPr="00E20F08" w:rsidRDefault="00A71B59" w:rsidP="00292299">
            <w:pPr>
              <w:pStyle w:val="40"/>
              <w:spacing w:line="280" w:lineRule="exact"/>
              <w:ind w:leftChars="0" w:left="0" w:firstLineChars="0" w:firstLine="0"/>
              <w:rPr>
                <w:rFonts w:ascii="HG丸ｺﾞｼｯｸM-PRO" w:eastAsia="HG丸ｺﾞｼｯｸM-PRO" w:hAnsi="HG丸ｺﾞｼｯｸM-PRO"/>
                <w:lang w:val="en-US" w:eastAsia="ja-JP"/>
              </w:rPr>
            </w:pPr>
            <w:r w:rsidRPr="00E20F08">
              <w:rPr>
                <w:rFonts w:ascii="HG丸ｺﾞｼｯｸM-PRO" w:eastAsia="HG丸ｺﾞｼｯｸM-PRO" w:hAnsi="HG丸ｺﾞｼｯｸM-PRO" w:hint="eastAsia"/>
                <w:lang w:val="en-US" w:eastAsia="ja-JP"/>
              </w:rPr>
              <w:t>劣化や変状を評価し、必要と認められた場合に補修や部分更新を行う。</w:t>
            </w:r>
          </w:p>
        </w:tc>
      </w:tr>
      <w:tr w:rsidR="00A71B59" w:rsidRPr="00584425" w14:paraId="5A0119A4" w14:textId="77777777" w:rsidTr="00292299">
        <w:trPr>
          <w:trHeight w:val="567"/>
          <w:jc w:val="center"/>
        </w:trPr>
        <w:tc>
          <w:tcPr>
            <w:tcW w:w="2225" w:type="dxa"/>
            <w:vAlign w:val="center"/>
          </w:tcPr>
          <w:p w14:paraId="64D72927" w14:textId="77777777" w:rsidR="00A71B59" w:rsidRPr="00E20F08" w:rsidRDefault="00A71B59" w:rsidP="00292299">
            <w:pPr>
              <w:pStyle w:val="40"/>
              <w:spacing w:line="280" w:lineRule="exact"/>
              <w:ind w:leftChars="0" w:left="0" w:firstLineChars="0" w:firstLine="0"/>
              <w:jc w:val="center"/>
              <w:rPr>
                <w:rFonts w:ascii="HG丸ｺﾞｼｯｸM-PRO" w:eastAsia="HG丸ｺﾞｼｯｸM-PRO" w:hAnsi="HG丸ｺﾞｼｯｸM-PRO"/>
                <w:lang w:val="en-US" w:eastAsia="ja-JP"/>
              </w:rPr>
            </w:pPr>
            <w:r w:rsidRPr="00E20F08">
              <w:rPr>
                <w:rFonts w:ascii="HG丸ｺﾞｼｯｸM-PRO" w:eastAsia="HG丸ｺﾞｼｯｸM-PRO" w:hAnsi="HG丸ｺﾞｼｯｸM-PRO" w:hint="eastAsia"/>
                <w:lang w:val="en-US" w:eastAsia="ja-JP"/>
              </w:rPr>
              <w:t>予測計画型</w:t>
            </w:r>
          </w:p>
        </w:tc>
        <w:tc>
          <w:tcPr>
            <w:tcW w:w="4491" w:type="dxa"/>
            <w:vAlign w:val="center"/>
          </w:tcPr>
          <w:p w14:paraId="2D52BBF3" w14:textId="77777777" w:rsidR="00A71B59" w:rsidRPr="00E20F08" w:rsidRDefault="00A71B59" w:rsidP="00292299">
            <w:pPr>
              <w:pStyle w:val="40"/>
              <w:spacing w:line="280" w:lineRule="exact"/>
              <w:ind w:leftChars="0" w:left="0" w:firstLineChars="0" w:firstLine="0"/>
              <w:rPr>
                <w:rFonts w:ascii="HG丸ｺﾞｼｯｸM-PRO" w:eastAsia="HG丸ｺﾞｼｯｸM-PRO" w:hAnsi="HG丸ｺﾞｼｯｸM-PRO"/>
                <w:lang w:val="en-US" w:eastAsia="ja-JP"/>
              </w:rPr>
            </w:pPr>
            <w:r w:rsidRPr="00E20F08">
              <w:rPr>
                <w:rFonts w:ascii="HG丸ｺﾞｼｯｸM-PRO" w:eastAsia="HG丸ｺﾞｼｯｸM-PRO" w:hAnsi="HG丸ｺﾞｼｯｸM-PRO" w:hint="eastAsia"/>
                <w:lang w:val="en-US" w:eastAsia="ja-JP"/>
              </w:rPr>
              <w:t>劣化を予測し、最適な補修タイミングで修繕を行う。</w:t>
            </w:r>
          </w:p>
        </w:tc>
      </w:tr>
    </w:tbl>
    <w:p w14:paraId="375EF275" w14:textId="29D71465" w:rsidR="00F72A77" w:rsidRDefault="00F72A77" w:rsidP="00F72A77">
      <w:pPr>
        <w:pStyle w:val="3"/>
      </w:pPr>
      <w:bookmarkStart w:id="20" w:name="_Toc175392243"/>
      <w:bookmarkStart w:id="21" w:name="_Toc180837705"/>
      <w:proofErr w:type="spellStart"/>
      <w:r w:rsidRPr="00D92F19">
        <w:rPr>
          <w:rFonts w:hint="eastAsia"/>
        </w:rPr>
        <w:lastRenderedPageBreak/>
        <w:t>重点化指標、優先順位</w:t>
      </w:r>
      <w:bookmarkEnd w:id="20"/>
      <w:bookmarkEnd w:id="21"/>
      <w:proofErr w:type="spellEnd"/>
    </w:p>
    <w:p w14:paraId="50883DF5" w14:textId="42249704" w:rsidR="00F72A77" w:rsidRPr="001A6D83" w:rsidRDefault="00F72A77" w:rsidP="00F72A77">
      <w:pPr>
        <w:pStyle w:val="affb"/>
        <w:ind w:left="105" w:firstLine="210"/>
        <w:rPr>
          <w:rFonts w:ascii="HG丸ｺﾞｼｯｸM-PRO" w:eastAsia="HG丸ｺﾞｼｯｸM-PRO" w:hAnsi="HG丸ｺﾞｼｯｸM-PRO"/>
          <w:lang w:val="x-none"/>
        </w:rPr>
      </w:pPr>
      <w:r w:rsidRPr="001A6D83">
        <w:rPr>
          <w:rFonts w:ascii="HG丸ｺﾞｼｯｸM-PRO" w:eastAsia="HG丸ｺﾞｼｯｸM-PRO" w:hAnsi="HG丸ｺﾞｼｯｸM-PRO" w:hint="eastAsia"/>
          <w:lang w:val="x-none"/>
        </w:rPr>
        <w:t>維持管理（予防保全）を適切に行うため、施設毎の</w:t>
      </w:r>
      <w:r w:rsidR="0086178B">
        <w:rPr>
          <w:rFonts w:ascii="HG丸ｺﾞｼｯｸM-PRO" w:eastAsia="HG丸ｺﾞｼｯｸM-PRO" w:hAnsi="HG丸ｺﾞｼｯｸM-PRO" w:hint="eastAsia"/>
          <w:lang w:val="x-none"/>
        </w:rPr>
        <w:t>健全度</w:t>
      </w:r>
      <w:r w:rsidRPr="001A6D83">
        <w:rPr>
          <w:rFonts w:ascii="HG丸ｺﾞｼｯｸM-PRO" w:eastAsia="HG丸ｺﾞｼｯｸM-PRO" w:hAnsi="HG丸ｺﾞｼｯｸM-PRO" w:hint="eastAsia"/>
          <w:lang w:val="x-none"/>
        </w:rPr>
        <w:t>と社会的影響度に着目</w:t>
      </w:r>
      <w:r w:rsidR="0079310E">
        <w:rPr>
          <w:rFonts w:ascii="HG丸ｺﾞｼｯｸM-PRO" w:eastAsia="HG丸ｺﾞｼｯｸM-PRO" w:hAnsi="HG丸ｺﾞｼｯｸM-PRO" w:hint="eastAsia"/>
          <w:lang w:val="x-none"/>
        </w:rPr>
        <w:t>する</w:t>
      </w:r>
      <w:r w:rsidRPr="001A6D83">
        <w:rPr>
          <w:rFonts w:ascii="HG丸ｺﾞｼｯｸM-PRO" w:eastAsia="HG丸ｺﾞｼｯｸM-PRO" w:hAnsi="HG丸ｺﾞｼｯｸM-PRO" w:hint="eastAsia"/>
          <w:lang w:val="x-none"/>
        </w:rPr>
        <w:t>。不具合が発生した場合の</w:t>
      </w:r>
      <w:r w:rsidR="009E75CD" w:rsidRPr="00953BDB">
        <w:rPr>
          <w:rFonts w:ascii="HG丸ｺﾞｼｯｸM-PRO" w:eastAsia="HG丸ｺﾞｼｯｸM-PRO" w:hAnsi="HG丸ｺﾞｼｯｸM-PRO" w:hint="eastAsia"/>
          <w:lang w:val="x-none"/>
        </w:rPr>
        <w:t>リスク等を考慮し、優先順位を設定し、維持管理（予防保全）を行う。</w:t>
      </w:r>
    </w:p>
    <w:p w14:paraId="15BDB679" w14:textId="77777777" w:rsidR="00F72A77" w:rsidRPr="00525FC8" w:rsidRDefault="00F72A77" w:rsidP="00F72A77">
      <w:pPr>
        <w:pStyle w:val="30"/>
        <w:ind w:left="105" w:firstLine="210"/>
        <w:rPr>
          <w:rFonts w:ascii="HG丸ｺﾞｼｯｸM-PRO" w:eastAsia="HG丸ｺﾞｼｯｸM-PRO" w:hAnsi="HG丸ｺﾞｼｯｸM-PRO"/>
        </w:rPr>
      </w:pPr>
    </w:p>
    <w:p w14:paraId="2A0E0AF6" w14:textId="77777777" w:rsidR="00F72A77" w:rsidRPr="00525FC8" w:rsidRDefault="00F72A77" w:rsidP="004F5ECA">
      <w:pPr>
        <w:pStyle w:val="4"/>
        <w:ind w:left="885"/>
      </w:pPr>
      <w:proofErr w:type="spellStart"/>
      <w:r w:rsidRPr="00525FC8">
        <w:rPr>
          <w:rFonts w:hint="eastAsia"/>
        </w:rPr>
        <w:t>基本的な考え方</w:t>
      </w:r>
      <w:proofErr w:type="spellEnd"/>
    </w:p>
    <w:p w14:paraId="77C75262" w14:textId="77777777" w:rsidR="00F72A77" w:rsidRPr="001A6D83" w:rsidRDefault="00F72A77" w:rsidP="00F72A77">
      <w:pPr>
        <w:pStyle w:val="affb"/>
        <w:topLinePunct/>
        <w:spacing w:beforeLines="50" w:before="180"/>
        <w:ind w:leftChars="100" w:left="210" w:firstLineChars="0" w:firstLine="0"/>
        <w:rPr>
          <w:rFonts w:ascii="HG丸ｺﾞｼｯｸM-PRO" w:eastAsia="HG丸ｺﾞｼｯｸM-PRO" w:hAnsi="HG丸ｺﾞｼｯｸM-PRO"/>
        </w:rPr>
      </w:pPr>
      <w:r w:rsidRPr="001A6D83">
        <w:rPr>
          <w:rFonts w:ascii="HG丸ｺﾞｼｯｸM-PRO" w:eastAsia="HG丸ｺﾞｼｯｸM-PRO" w:hAnsi="HG丸ｺﾞｼｯｸM-PRO" w:hint="eastAsia"/>
        </w:rPr>
        <w:t>【府民の安全確保】</w:t>
      </w:r>
    </w:p>
    <w:p w14:paraId="34B083B2" w14:textId="75809E30" w:rsidR="00F72A77" w:rsidRPr="00036952" w:rsidRDefault="00F72A77" w:rsidP="00036952">
      <w:pPr>
        <w:ind w:leftChars="100" w:left="210" w:firstLineChars="100" w:firstLine="210"/>
        <w:rPr>
          <w:rFonts w:ascii="HG丸ｺﾞｼｯｸM-PRO" w:eastAsia="HG丸ｺﾞｼｯｸM-PRO"/>
        </w:rPr>
      </w:pPr>
      <w:r w:rsidRPr="00036952">
        <w:rPr>
          <w:rFonts w:ascii="HG丸ｺﾞｼｯｸM-PRO" w:eastAsia="HG丸ｺﾞｼｯｸM-PRO" w:hint="eastAsia"/>
        </w:rPr>
        <w:t>施設の劣化、損傷が極めて著しく第三者への影響が懸念される場合、もしくは施設の機能に支障を及ぼす恐れがある場合など、緊急対応が必要な施設への対策は最優先に実施</w:t>
      </w:r>
      <w:r w:rsidR="0079310E">
        <w:rPr>
          <w:rFonts w:ascii="HG丸ｺﾞｼｯｸM-PRO" w:eastAsia="HG丸ｺﾞｼｯｸM-PRO" w:hint="eastAsia"/>
        </w:rPr>
        <w:t>する</w:t>
      </w:r>
      <w:r w:rsidRPr="00036952">
        <w:rPr>
          <w:rFonts w:ascii="HG丸ｺﾞｼｯｸM-PRO" w:eastAsia="HG丸ｺﾞｼｯｸM-PRO" w:hint="eastAsia"/>
        </w:rPr>
        <w:t>。</w:t>
      </w:r>
    </w:p>
    <w:p w14:paraId="72B91482" w14:textId="07EAB132" w:rsidR="00F72A77" w:rsidRPr="00036952" w:rsidRDefault="00F72A77" w:rsidP="00036952">
      <w:pPr>
        <w:ind w:leftChars="100" w:left="210" w:firstLineChars="100" w:firstLine="210"/>
        <w:rPr>
          <w:rFonts w:ascii="HG丸ｺﾞｼｯｸM-PRO" w:eastAsia="HG丸ｺﾞｼｯｸM-PRO"/>
        </w:rPr>
      </w:pPr>
      <w:r w:rsidRPr="00036952">
        <w:rPr>
          <w:rFonts w:ascii="HG丸ｺﾞｼｯｸM-PRO" w:eastAsia="HG丸ｺﾞｼｯｸM-PRO" w:hint="eastAsia"/>
        </w:rPr>
        <w:t>安全確保の観点など、分野・施設によらず優先的に取組むべき課題については、短中期的な目標を掲げて最優先に実施</w:t>
      </w:r>
      <w:r w:rsidR="0079310E">
        <w:rPr>
          <w:rFonts w:ascii="HG丸ｺﾞｼｯｸM-PRO" w:eastAsia="HG丸ｺﾞｼｯｸM-PRO" w:hint="eastAsia"/>
        </w:rPr>
        <w:t>する</w:t>
      </w:r>
      <w:r w:rsidRPr="00036952">
        <w:rPr>
          <w:rFonts w:ascii="HG丸ｺﾞｼｯｸM-PRO" w:eastAsia="HG丸ｺﾞｼｯｸM-PRO" w:hint="eastAsia"/>
        </w:rPr>
        <w:t>。</w:t>
      </w:r>
    </w:p>
    <w:p w14:paraId="4154BF0E" w14:textId="77777777" w:rsidR="00F72A77" w:rsidRPr="00122BB4" w:rsidRDefault="00F72A77" w:rsidP="00F72A77">
      <w:pPr>
        <w:pStyle w:val="80"/>
        <w:ind w:leftChars="213" w:left="447" w:firstLineChars="47" w:firstLine="99"/>
        <w:rPr>
          <w:rFonts w:ascii="HG丸ｺﾞｼｯｸM-PRO" w:eastAsia="HG丸ｺﾞｼｯｸM-PRO" w:hAnsi="HG丸ｺﾞｼｯｸM-PRO"/>
          <w:lang w:eastAsia="ja-JP"/>
        </w:rPr>
      </w:pPr>
    </w:p>
    <w:p w14:paraId="6B32516D" w14:textId="77777777" w:rsidR="00F72A77" w:rsidRPr="001A6D83" w:rsidRDefault="00F72A77" w:rsidP="00EA4B98">
      <w:pPr>
        <w:pStyle w:val="affb"/>
        <w:topLinePunct/>
        <w:ind w:leftChars="100" w:left="210" w:firstLineChars="0" w:firstLine="0"/>
        <w:rPr>
          <w:rFonts w:ascii="HG丸ｺﾞｼｯｸM-PRO" w:eastAsia="HG丸ｺﾞｼｯｸM-PRO" w:hAnsi="HG丸ｺﾞｼｯｸM-PRO"/>
        </w:rPr>
      </w:pPr>
      <w:r w:rsidRPr="001A6D83">
        <w:rPr>
          <w:rFonts w:ascii="HG丸ｺﾞｼｯｸM-PRO" w:eastAsia="HG丸ｺﾞｼｯｸM-PRO" w:hAnsi="HG丸ｺﾞｼｯｸM-PRO" w:hint="eastAsia"/>
        </w:rPr>
        <w:t>【効率的・効果的な維持管理】</w:t>
      </w:r>
    </w:p>
    <w:p w14:paraId="046ABE88" w14:textId="0A6B3A78" w:rsidR="00F72A77" w:rsidRPr="00036952" w:rsidRDefault="00F72A77" w:rsidP="00036952">
      <w:pPr>
        <w:ind w:leftChars="100" w:left="210" w:firstLineChars="100" w:firstLine="210"/>
        <w:rPr>
          <w:rFonts w:ascii="HG丸ｺﾞｼｯｸM-PRO" w:eastAsia="HG丸ｺﾞｼｯｸM-PRO"/>
        </w:rPr>
      </w:pPr>
      <w:r w:rsidRPr="00036952">
        <w:rPr>
          <w:rFonts w:ascii="HG丸ｺﾞｼｯｸM-PRO" w:eastAsia="HG丸ｺﾞｼｯｸM-PRO" w:hint="eastAsia"/>
        </w:rPr>
        <w:t>安全確保の観点から緊急性のある事業以外については、リスクに着目して、優先順位を定め、効率的・効果的な維持管理を行</w:t>
      </w:r>
      <w:r w:rsidR="00A71B59">
        <w:rPr>
          <w:rFonts w:ascii="HG丸ｺﾞｼｯｸM-PRO" w:eastAsia="HG丸ｺﾞｼｯｸM-PRO" w:hint="eastAsia"/>
        </w:rPr>
        <w:t>う</w:t>
      </w:r>
      <w:r w:rsidRPr="00036952">
        <w:rPr>
          <w:rFonts w:ascii="HG丸ｺﾞｼｯｸM-PRO" w:eastAsia="HG丸ｺﾞｼｯｸM-PRO" w:hint="eastAsia"/>
        </w:rPr>
        <w:t>。</w:t>
      </w:r>
    </w:p>
    <w:p w14:paraId="0E1C2BAB" w14:textId="77777777" w:rsidR="00F72A77" w:rsidRPr="00525FC8" w:rsidRDefault="00F72A77" w:rsidP="00F72A77">
      <w:pPr>
        <w:pStyle w:val="30"/>
        <w:ind w:left="105" w:firstLine="210"/>
        <w:rPr>
          <w:rFonts w:ascii="HG丸ｺﾞｼｯｸM-PRO" w:eastAsia="HG丸ｺﾞｼｯｸM-PRO" w:hAnsi="HG丸ｺﾞｼｯｸM-PRO"/>
        </w:rPr>
      </w:pPr>
    </w:p>
    <w:p w14:paraId="1FF929D4" w14:textId="77777777" w:rsidR="00F72A77" w:rsidRPr="006C0C98" w:rsidRDefault="00F72A77" w:rsidP="004F5ECA">
      <w:pPr>
        <w:pStyle w:val="4"/>
        <w:ind w:left="885"/>
      </w:pPr>
      <w:proofErr w:type="spellStart"/>
      <w:r w:rsidRPr="006C0C98">
        <w:rPr>
          <w:rFonts w:hint="eastAsia"/>
        </w:rPr>
        <w:t>リスクに着目した重点化</w:t>
      </w:r>
      <w:proofErr w:type="spellEnd"/>
    </w:p>
    <w:p w14:paraId="34C67F6F" w14:textId="06DD2124" w:rsidR="00F72A77" w:rsidRPr="00036952" w:rsidRDefault="00F72A77" w:rsidP="00036952">
      <w:pPr>
        <w:ind w:leftChars="100" w:left="210" w:firstLineChars="100" w:firstLine="210"/>
        <w:rPr>
          <w:rFonts w:ascii="HG丸ｺﾞｼｯｸM-PRO" w:eastAsia="HG丸ｺﾞｼｯｸM-PRO"/>
        </w:rPr>
      </w:pPr>
      <w:r w:rsidRPr="00036952">
        <w:rPr>
          <w:rFonts w:ascii="HG丸ｺﾞｼｯｸM-PRO" w:eastAsia="HG丸ｺﾞｼｯｸM-PRO" w:hint="eastAsia"/>
        </w:rPr>
        <w:t>道路施設の維持管理は、不具合発生の可能性が高く、発生した場合の社会的な影響が大きいほど重大なリスクとして評価</w:t>
      </w:r>
      <w:r w:rsidR="0079310E">
        <w:rPr>
          <w:rFonts w:ascii="HG丸ｺﾞｼｯｸM-PRO" w:eastAsia="HG丸ｺﾞｼｯｸM-PRO" w:hint="eastAsia"/>
        </w:rPr>
        <w:t>する</w:t>
      </w:r>
      <w:r w:rsidRPr="00036952">
        <w:rPr>
          <w:rFonts w:ascii="HG丸ｺﾞｼｯｸM-PRO" w:eastAsia="HG丸ｺﾞｼｯｸM-PRO" w:hint="eastAsia"/>
        </w:rPr>
        <w:t>。具体的には、平時における施設の特性や状態（健全度）、不具合が起こった場合の人命や社会的被害の大きさとの組み合わせによるリスクを評価し、重点化を図</w:t>
      </w:r>
      <w:r w:rsidR="005A1B25">
        <w:rPr>
          <w:rFonts w:ascii="HG丸ｺﾞｼｯｸM-PRO" w:eastAsia="HG丸ｺﾞｼｯｸM-PRO" w:hint="eastAsia"/>
        </w:rPr>
        <w:t>る</w:t>
      </w:r>
      <w:r w:rsidRPr="00036952">
        <w:rPr>
          <w:rFonts w:ascii="HG丸ｺﾞｼｯｸM-PRO" w:eastAsia="HG丸ｺﾞｼｯｸM-PRO" w:hint="eastAsia"/>
        </w:rPr>
        <w:t>。</w:t>
      </w:r>
    </w:p>
    <w:p w14:paraId="3E13A1DC" w14:textId="541A9CCD" w:rsidR="00F72A77" w:rsidRDefault="00F72A77" w:rsidP="00036952">
      <w:pPr>
        <w:ind w:leftChars="100" w:left="210" w:firstLineChars="100" w:firstLine="210"/>
        <w:rPr>
          <w:rFonts w:ascii="HG丸ｺﾞｼｯｸM-PRO" w:eastAsia="HG丸ｺﾞｼｯｸM-PRO"/>
        </w:rPr>
      </w:pPr>
      <w:r w:rsidRPr="00036952">
        <w:rPr>
          <w:rFonts w:ascii="HG丸ｺﾞｼｯｸM-PRO" w:eastAsia="HG丸ｺﾞｼｯｸM-PRO" w:hint="eastAsia"/>
        </w:rPr>
        <w:t>リスクを評価する際の判断要素については、道路施設の特性等に応じて設定</w:t>
      </w:r>
      <w:r w:rsidR="0079310E">
        <w:rPr>
          <w:rFonts w:ascii="HG丸ｺﾞｼｯｸM-PRO" w:eastAsia="HG丸ｺﾞｼｯｸM-PRO" w:hint="eastAsia"/>
        </w:rPr>
        <w:t>する</w:t>
      </w:r>
      <w:r w:rsidRPr="00036952">
        <w:rPr>
          <w:rFonts w:ascii="HG丸ｺﾞｼｯｸM-PRO" w:eastAsia="HG丸ｺﾞｼｯｸM-PRO" w:hint="eastAsia"/>
        </w:rPr>
        <w:t>。</w:t>
      </w:r>
    </w:p>
    <w:p w14:paraId="12355B47" w14:textId="66C9B5E7" w:rsidR="00F72A77" w:rsidRPr="0037480F" w:rsidRDefault="00AC58CA" w:rsidP="00036952">
      <w:pPr>
        <w:ind w:leftChars="100" w:left="210" w:firstLineChars="100" w:firstLine="210"/>
        <w:rPr>
          <w:rFonts w:ascii="HG丸ｺﾞｼｯｸM-PRO" w:eastAsia="HG丸ｺﾞｼｯｸM-PRO" w:hAnsi="HG丸ｺﾞｼｯｸM-PRO"/>
        </w:rPr>
      </w:pPr>
      <w:r>
        <w:rPr>
          <w:rFonts w:ascii="HG丸ｺﾞｼｯｸM-PRO" w:eastAsia="HG丸ｺﾞｼｯｸM-PRO" w:hint="eastAsia"/>
        </w:rPr>
        <w:t>トンネル</w:t>
      </w:r>
      <w:r w:rsidR="001F0872">
        <w:rPr>
          <w:rFonts w:ascii="HG丸ｺﾞｼｯｸM-PRO" w:eastAsia="HG丸ｺﾞｼｯｸM-PRO" w:hint="eastAsia"/>
        </w:rPr>
        <w:t>の</w:t>
      </w:r>
      <w:r w:rsidR="00F72A77" w:rsidRPr="00036952">
        <w:rPr>
          <w:rFonts w:ascii="HG丸ｺﾞｼｯｸM-PRO" w:eastAsia="HG丸ｺﾞｼｯｸM-PRO" w:hint="eastAsia"/>
        </w:rPr>
        <w:t>「</w:t>
      </w:r>
      <w:r w:rsidR="0086178B">
        <w:rPr>
          <w:rFonts w:ascii="HG丸ｺﾞｼｯｸM-PRO" w:eastAsia="HG丸ｺﾞｼｯｸM-PRO" w:hint="eastAsia"/>
        </w:rPr>
        <w:t>健全度</w:t>
      </w:r>
      <w:r w:rsidR="0025604C">
        <w:rPr>
          <w:rFonts w:ascii="HG丸ｺﾞｼｯｸM-PRO" w:eastAsia="HG丸ｺﾞｼｯｸM-PRO" w:hint="eastAsia"/>
        </w:rPr>
        <w:t>」に</w:t>
      </w:r>
      <w:r w:rsidR="00F72A77" w:rsidRPr="00036952">
        <w:rPr>
          <w:rFonts w:ascii="HG丸ｺﾞｼｯｸM-PRO" w:eastAsia="HG丸ｺﾞｼｯｸM-PRO" w:hint="eastAsia"/>
        </w:rPr>
        <w:t>関する要素としては、点検記録をもとに評価</w:t>
      </w:r>
      <w:r w:rsidR="0079310E">
        <w:rPr>
          <w:rFonts w:ascii="HG丸ｺﾞｼｯｸM-PRO" w:eastAsia="HG丸ｺﾞｼｯｸM-PRO" w:hint="eastAsia"/>
        </w:rPr>
        <w:t>する</w:t>
      </w:r>
      <w:r w:rsidR="00F72A77" w:rsidRPr="00036952">
        <w:rPr>
          <w:rFonts w:ascii="HG丸ｺﾞｼｯｸM-PRO" w:eastAsia="HG丸ｺﾞｼｯｸM-PRO" w:hint="eastAsia"/>
        </w:rPr>
        <w:t>。「社会的影響度」に関する要素としては、利用者や防災、代替性の視点から、交通量や緊急交通路などの項目を考</w:t>
      </w:r>
      <w:r w:rsidR="00F72A77" w:rsidRPr="0037480F">
        <w:rPr>
          <w:rFonts w:ascii="HG丸ｺﾞｼｯｸM-PRO" w:eastAsia="HG丸ｺﾞｼｯｸM-PRO" w:hAnsi="HG丸ｺﾞｼｯｸM-PRO" w:hint="eastAsia"/>
        </w:rPr>
        <w:t>慮</w:t>
      </w:r>
      <w:r w:rsidR="0079310E" w:rsidRPr="0037480F">
        <w:rPr>
          <w:rFonts w:ascii="HG丸ｺﾞｼｯｸM-PRO" w:eastAsia="HG丸ｺﾞｼｯｸM-PRO" w:hAnsi="HG丸ｺﾞｼｯｸM-PRO" w:hint="eastAsia"/>
        </w:rPr>
        <w:t>する</w:t>
      </w:r>
      <w:r w:rsidR="00F72A77" w:rsidRPr="0037480F">
        <w:rPr>
          <w:rFonts w:ascii="HG丸ｺﾞｼｯｸM-PRO" w:eastAsia="HG丸ｺﾞｼｯｸM-PRO" w:hAnsi="HG丸ｺﾞｼｯｸM-PRO" w:hint="eastAsia"/>
        </w:rPr>
        <w:t>。</w:t>
      </w:r>
      <w:r w:rsidRPr="0037480F">
        <w:rPr>
          <w:rFonts w:ascii="HG丸ｺﾞｼｯｸM-PRO" w:eastAsia="HG丸ｺﾞｼｯｸM-PRO" w:hAnsi="HG丸ｺﾞｼｯｸM-PRO" w:hint="eastAsia"/>
        </w:rPr>
        <w:t>トンネル</w:t>
      </w:r>
      <w:r w:rsidR="00F72A77" w:rsidRPr="0037480F">
        <w:rPr>
          <w:rFonts w:ascii="HG丸ｺﾞｼｯｸM-PRO" w:eastAsia="HG丸ｺﾞｼｯｸM-PRO" w:hAnsi="HG丸ｺﾞｼｯｸM-PRO" w:hint="eastAsia"/>
        </w:rPr>
        <w:t>の重点化指標は、</w:t>
      </w:r>
      <w:r w:rsidR="001A6D83" w:rsidRPr="0037480F">
        <w:rPr>
          <w:rFonts w:ascii="HG丸ｺﾞｼｯｸM-PRO" w:eastAsia="HG丸ｺﾞｼｯｸM-PRO" w:hAnsi="HG丸ｺﾞｼｯｸM-PRO"/>
        </w:rPr>
        <w:fldChar w:fldCharType="begin"/>
      </w:r>
      <w:r w:rsidR="001A6D83" w:rsidRPr="0037480F">
        <w:rPr>
          <w:rFonts w:ascii="HG丸ｺﾞｼｯｸM-PRO" w:eastAsia="HG丸ｺﾞｼｯｸM-PRO" w:hAnsi="HG丸ｺﾞｼｯｸM-PRO"/>
        </w:rPr>
        <w:instrText xml:space="preserve"> </w:instrText>
      </w:r>
      <w:r w:rsidR="001A6D83" w:rsidRPr="0037480F">
        <w:rPr>
          <w:rFonts w:ascii="HG丸ｺﾞｼｯｸM-PRO" w:eastAsia="HG丸ｺﾞｼｯｸM-PRO" w:hAnsi="HG丸ｺﾞｼｯｸM-PRO" w:hint="eastAsia"/>
        </w:rPr>
        <w:instrText>REF _Ref175657634 \h</w:instrText>
      </w:r>
      <w:r w:rsidR="001A6D83" w:rsidRPr="0037480F">
        <w:rPr>
          <w:rFonts w:ascii="HG丸ｺﾞｼｯｸM-PRO" w:eastAsia="HG丸ｺﾞｼｯｸM-PRO" w:hAnsi="HG丸ｺﾞｼｯｸM-PRO"/>
        </w:rPr>
        <w:instrText xml:space="preserve">  \* MERGEFORMAT </w:instrText>
      </w:r>
      <w:r w:rsidR="001A6D83" w:rsidRPr="0037480F">
        <w:rPr>
          <w:rFonts w:ascii="HG丸ｺﾞｼｯｸM-PRO" w:eastAsia="HG丸ｺﾞｼｯｸM-PRO" w:hAnsi="HG丸ｺﾞｼｯｸM-PRO"/>
        </w:rPr>
      </w:r>
      <w:r w:rsidR="001A6D83" w:rsidRPr="0037480F">
        <w:rPr>
          <w:rFonts w:ascii="HG丸ｺﾞｼｯｸM-PRO" w:eastAsia="HG丸ｺﾞｼｯｸM-PRO" w:hAnsi="HG丸ｺﾞｼｯｸM-PRO"/>
        </w:rPr>
        <w:fldChar w:fldCharType="separate"/>
      </w:r>
      <w:r w:rsidR="00E350BB" w:rsidRPr="00E350BB">
        <w:rPr>
          <w:rFonts w:ascii="HG丸ｺﾞｼｯｸM-PRO" w:eastAsia="HG丸ｺﾞｼｯｸM-PRO" w:hAnsi="HG丸ｺﾞｼｯｸM-PRO" w:hint="eastAsia"/>
        </w:rPr>
        <w:t xml:space="preserve">表 </w:t>
      </w:r>
      <w:r w:rsidR="00E350BB" w:rsidRPr="00E350BB">
        <w:rPr>
          <w:rFonts w:ascii="HG丸ｺﾞｼｯｸM-PRO" w:eastAsia="HG丸ｺﾞｼｯｸM-PRO" w:hAnsi="HG丸ｺﾞｼｯｸM-PRO"/>
          <w:noProof/>
        </w:rPr>
        <w:t>3</w:t>
      </w:r>
      <w:r w:rsidR="00E350BB" w:rsidRPr="00E350BB">
        <w:rPr>
          <w:rFonts w:ascii="HG丸ｺﾞｼｯｸM-PRO" w:eastAsia="HG丸ｺﾞｼｯｸM-PRO" w:hAnsi="HG丸ｺﾞｼｯｸM-PRO" w:hint="eastAsia"/>
          <w:noProof/>
        </w:rPr>
        <w:t>.2</w:t>
      </w:r>
      <w:r w:rsidR="00E350BB" w:rsidRPr="00E350BB">
        <w:rPr>
          <w:rFonts w:ascii="HG丸ｺﾞｼｯｸM-PRO" w:eastAsia="HG丸ｺﾞｼｯｸM-PRO" w:hAnsi="HG丸ｺﾞｼｯｸM-PRO"/>
          <w:noProof/>
        </w:rPr>
        <w:noBreakHyphen/>
        <w:t>7</w:t>
      </w:r>
      <w:r w:rsidR="001A6D83" w:rsidRPr="0037480F">
        <w:rPr>
          <w:rFonts w:ascii="HG丸ｺﾞｼｯｸM-PRO" w:eastAsia="HG丸ｺﾞｼｯｸM-PRO" w:hAnsi="HG丸ｺﾞｼｯｸM-PRO"/>
        </w:rPr>
        <w:fldChar w:fldCharType="end"/>
      </w:r>
      <w:r w:rsidR="00F72A77" w:rsidRPr="0037480F">
        <w:rPr>
          <w:rFonts w:ascii="HG丸ｺﾞｼｯｸM-PRO" w:eastAsia="HG丸ｺﾞｼｯｸM-PRO" w:hAnsi="HG丸ｺﾞｼｯｸM-PRO" w:hint="eastAsia"/>
        </w:rPr>
        <w:t>に示すとおり</w:t>
      </w:r>
      <w:r w:rsidR="0079310E" w:rsidRPr="0037480F">
        <w:rPr>
          <w:rFonts w:ascii="HG丸ｺﾞｼｯｸM-PRO" w:eastAsia="HG丸ｺﾞｼｯｸM-PRO" w:hAnsi="HG丸ｺﾞｼｯｸM-PRO" w:hint="eastAsia"/>
        </w:rPr>
        <w:t>である</w:t>
      </w:r>
      <w:r w:rsidR="00F72A77" w:rsidRPr="0037480F">
        <w:rPr>
          <w:rFonts w:ascii="HG丸ｺﾞｼｯｸM-PRO" w:eastAsia="HG丸ｺﾞｼｯｸM-PRO" w:hAnsi="HG丸ｺﾞｼｯｸM-PRO" w:hint="eastAsia"/>
        </w:rPr>
        <w:t>。また、重点化指標は、</w:t>
      </w:r>
      <w:r w:rsidR="001A6D83" w:rsidRPr="0037480F">
        <w:rPr>
          <w:rFonts w:ascii="HG丸ｺﾞｼｯｸM-PRO" w:eastAsia="HG丸ｺﾞｼｯｸM-PRO" w:hAnsi="HG丸ｺﾞｼｯｸM-PRO"/>
        </w:rPr>
        <w:fldChar w:fldCharType="begin"/>
      </w:r>
      <w:r w:rsidR="001A6D83" w:rsidRPr="0037480F">
        <w:rPr>
          <w:rFonts w:ascii="HG丸ｺﾞｼｯｸM-PRO" w:eastAsia="HG丸ｺﾞｼｯｸM-PRO" w:hAnsi="HG丸ｺﾞｼｯｸM-PRO"/>
        </w:rPr>
        <w:instrText xml:space="preserve"> </w:instrText>
      </w:r>
      <w:r w:rsidR="001A6D83" w:rsidRPr="0037480F">
        <w:rPr>
          <w:rFonts w:ascii="HG丸ｺﾞｼｯｸM-PRO" w:eastAsia="HG丸ｺﾞｼｯｸM-PRO" w:hAnsi="HG丸ｺﾞｼｯｸM-PRO" w:hint="eastAsia"/>
        </w:rPr>
        <w:instrText>REF _Ref175657640 \h</w:instrText>
      </w:r>
      <w:r w:rsidR="001A6D83" w:rsidRPr="0037480F">
        <w:rPr>
          <w:rFonts w:ascii="HG丸ｺﾞｼｯｸM-PRO" w:eastAsia="HG丸ｺﾞｼｯｸM-PRO" w:hAnsi="HG丸ｺﾞｼｯｸM-PRO"/>
        </w:rPr>
        <w:instrText xml:space="preserve">  \* MERGEFORMAT </w:instrText>
      </w:r>
      <w:r w:rsidR="001A6D83" w:rsidRPr="0037480F">
        <w:rPr>
          <w:rFonts w:ascii="HG丸ｺﾞｼｯｸM-PRO" w:eastAsia="HG丸ｺﾞｼｯｸM-PRO" w:hAnsi="HG丸ｺﾞｼｯｸM-PRO"/>
        </w:rPr>
      </w:r>
      <w:r w:rsidR="001A6D83" w:rsidRPr="0037480F">
        <w:rPr>
          <w:rFonts w:ascii="HG丸ｺﾞｼｯｸM-PRO" w:eastAsia="HG丸ｺﾞｼｯｸM-PRO" w:hAnsi="HG丸ｺﾞｼｯｸM-PRO"/>
        </w:rPr>
        <w:fldChar w:fldCharType="separate"/>
      </w:r>
      <w:r w:rsidR="00E350BB" w:rsidRPr="00E350BB">
        <w:rPr>
          <w:rFonts w:ascii="HG丸ｺﾞｼｯｸM-PRO" w:eastAsia="HG丸ｺﾞｼｯｸM-PRO" w:hAnsi="HG丸ｺﾞｼｯｸM-PRO" w:hint="eastAsia"/>
        </w:rPr>
        <w:t xml:space="preserve">表 </w:t>
      </w:r>
      <w:r w:rsidR="00E350BB" w:rsidRPr="00E350BB">
        <w:rPr>
          <w:rFonts w:ascii="HG丸ｺﾞｼｯｸM-PRO" w:eastAsia="HG丸ｺﾞｼｯｸM-PRO" w:hAnsi="HG丸ｺﾞｼｯｸM-PRO"/>
          <w:noProof/>
        </w:rPr>
        <w:t>3</w:t>
      </w:r>
      <w:r w:rsidR="00E350BB" w:rsidRPr="00E350BB">
        <w:rPr>
          <w:rFonts w:ascii="HG丸ｺﾞｼｯｸM-PRO" w:eastAsia="HG丸ｺﾞｼｯｸM-PRO" w:hAnsi="HG丸ｺﾞｼｯｸM-PRO" w:hint="eastAsia"/>
          <w:noProof/>
        </w:rPr>
        <w:t>.2</w:t>
      </w:r>
      <w:r w:rsidR="00E350BB" w:rsidRPr="00E350BB">
        <w:rPr>
          <w:rFonts w:ascii="HG丸ｺﾞｼｯｸM-PRO" w:eastAsia="HG丸ｺﾞｼｯｸM-PRO" w:hAnsi="HG丸ｺﾞｼｯｸM-PRO"/>
          <w:noProof/>
        </w:rPr>
        <w:noBreakHyphen/>
        <w:t>8</w:t>
      </w:r>
      <w:r w:rsidR="001A6D83" w:rsidRPr="0037480F">
        <w:rPr>
          <w:rFonts w:ascii="HG丸ｺﾞｼｯｸM-PRO" w:eastAsia="HG丸ｺﾞｼｯｸM-PRO" w:hAnsi="HG丸ｺﾞｼｯｸM-PRO"/>
        </w:rPr>
        <w:fldChar w:fldCharType="end"/>
      </w:r>
      <w:r w:rsidR="00F72A77" w:rsidRPr="0037480F">
        <w:rPr>
          <w:rFonts w:ascii="HG丸ｺﾞｼｯｸM-PRO" w:eastAsia="HG丸ｺﾞｼｯｸM-PRO" w:hAnsi="HG丸ｺﾞｼｯｸM-PRO" w:hint="eastAsia"/>
        </w:rPr>
        <w:t>に示す評価点に</w:t>
      </w:r>
      <w:r w:rsidR="00A71B59" w:rsidRPr="0037480F">
        <w:rPr>
          <w:rFonts w:ascii="HG丸ｺﾞｼｯｸM-PRO" w:eastAsia="HG丸ｺﾞｼｯｸM-PRO" w:hAnsi="HG丸ｺﾞｼｯｸM-PRO" w:hint="eastAsia"/>
        </w:rPr>
        <w:t>基づいて評価し、優先順位を設定する。</w:t>
      </w:r>
    </w:p>
    <w:p w14:paraId="23FB6AEB" w14:textId="77777777" w:rsidR="00F72A77" w:rsidRDefault="00F72A77" w:rsidP="00F72A77"/>
    <w:p w14:paraId="7F416EB7" w14:textId="1D523B85" w:rsidR="00F72A77" w:rsidRDefault="00036952" w:rsidP="004A13C6">
      <w:pPr>
        <w:pStyle w:val="af0"/>
        <w:keepNext/>
        <w:spacing w:before="180"/>
        <w:rPr>
          <w:lang w:eastAsia="ja-JP"/>
        </w:rPr>
      </w:pPr>
      <w:bookmarkStart w:id="22" w:name="_Ref175657634"/>
      <w:r w:rsidRPr="00285427">
        <w:rPr>
          <w:rFonts w:hint="eastAsia"/>
        </w:rPr>
        <w:t xml:space="preserve">表 </w:t>
      </w:r>
      <w:r w:rsidR="002A3BE7">
        <w:fldChar w:fldCharType="begin"/>
      </w:r>
      <w:r w:rsidR="002A3BE7">
        <w:instrText xml:space="preserve"> </w:instrText>
      </w:r>
      <w:r w:rsidR="002A3BE7">
        <w:rPr>
          <w:rFonts w:hint="eastAsia"/>
        </w:rPr>
        <w:instrText>STYLEREF 1 \s</w:instrText>
      </w:r>
      <w:r w:rsidR="002A3BE7">
        <w:instrText xml:space="preserve"> </w:instrText>
      </w:r>
      <w:r w:rsidR="002A3BE7">
        <w:fldChar w:fldCharType="separate"/>
      </w:r>
      <w:r w:rsidR="00E350BB">
        <w:rPr>
          <w:noProof/>
        </w:rPr>
        <w:t>3</w:t>
      </w:r>
      <w:r w:rsidR="002A3BE7">
        <w:fldChar w:fldCharType="end"/>
      </w:r>
      <w:r w:rsidR="001145BA">
        <w:rPr>
          <w:rFonts w:hint="eastAsia"/>
          <w:lang w:eastAsia="ja-JP"/>
        </w:rPr>
        <w:t>.2</w:t>
      </w:r>
      <w:r w:rsidR="002A3BE7">
        <w:noBreakHyphen/>
      </w:r>
      <w:r w:rsidR="002A3BE7">
        <w:fldChar w:fldCharType="begin"/>
      </w:r>
      <w:r w:rsidR="002A3BE7">
        <w:instrText xml:space="preserve"> </w:instrText>
      </w:r>
      <w:r w:rsidR="002A3BE7">
        <w:rPr>
          <w:rFonts w:hint="eastAsia"/>
        </w:rPr>
        <w:instrText>SEQ 表 \* ARABIC \s 1</w:instrText>
      </w:r>
      <w:r w:rsidR="002A3BE7">
        <w:instrText xml:space="preserve"> </w:instrText>
      </w:r>
      <w:r w:rsidR="002A3BE7">
        <w:fldChar w:fldCharType="separate"/>
      </w:r>
      <w:r w:rsidR="00E350BB">
        <w:rPr>
          <w:noProof/>
        </w:rPr>
        <w:t>7</w:t>
      </w:r>
      <w:r w:rsidR="002A3BE7">
        <w:fldChar w:fldCharType="end"/>
      </w:r>
      <w:bookmarkEnd w:id="22"/>
      <w:r w:rsidR="00F72A77" w:rsidRPr="004A13C6">
        <w:rPr>
          <w:rFonts w:hint="eastAsia"/>
        </w:rPr>
        <w:t xml:space="preserve">　</w:t>
      </w:r>
      <w:r w:rsidR="00433F61">
        <w:rPr>
          <w:rFonts w:hint="eastAsia"/>
          <w:lang w:eastAsia="ja-JP"/>
        </w:rPr>
        <w:t>トンネル</w:t>
      </w:r>
      <w:proofErr w:type="spellStart"/>
      <w:r w:rsidR="00F72A77" w:rsidRPr="004A13C6">
        <w:rPr>
          <w:rFonts w:hint="eastAsia"/>
        </w:rPr>
        <w:t>の重点化指標</w:t>
      </w:r>
      <w:proofErr w:type="spellEnd"/>
      <w:r w:rsidR="00F72A77" w:rsidRPr="004A13C6">
        <w:rPr>
          <w:rFonts w:hint="eastAsia"/>
        </w:rPr>
        <w:t xml:space="preserve"> （</w:t>
      </w:r>
      <w:proofErr w:type="spellStart"/>
      <w:r w:rsidR="00F72A77" w:rsidRPr="004A13C6">
        <w:rPr>
          <w:rFonts w:hint="eastAsia"/>
        </w:rPr>
        <w:t>社会的影響度</w:t>
      </w:r>
      <w:proofErr w:type="spellEnd"/>
      <w:r w:rsidR="00F72A77" w:rsidRPr="004A13C6">
        <w:rPr>
          <w:rFonts w:hint="eastAsia"/>
        </w:rPr>
        <w:t>）</w:t>
      </w:r>
    </w:p>
    <w:tbl>
      <w:tblPr>
        <w:tblW w:w="4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1286"/>
        <w:gridCol w:w="1286"/>
        <w:gridCol w:w="1288"/>
        <w:gridCol w:w="1286"/>
        <w:gridCol w:w="1285"/>
      </w:tblGrid>
      <w:tr w:rsidR="0037480F" w:rsidRPr="00252CCC" w14:paraId="7CB219DC" w14:textId="77777777" w:rsidTr="00292299">
        <w:trPr>
          <w:trHeight w:val="340"/>
          <w:jc w:val="center"/>
        </w:trPr>
        <w:tc>
          <w:tcPr>
            <w:tcW w:w="635" w:type="pct"/>
            <w:vMerge w:val="restart"/>
            <w:shd w:val="clear" w:color="auto" w:fill="B4C0EE"/>
            <w:vAlign w:val="center"/>
            <w:hideMark/>
          </w:tcPr>
          <w:p w14:paraId="6C1BB5A7" w14:textId="77777777" w:rsidR="0037480F" w:rsidRPr="00252CCC" w:rsidRDefault="0037480F" w:rsidP="00292299">
            <w:pPr>
              <w:widowControl/>
              <w:snapToGrid w:val="0"/>
              <w:jc w:val="center"/>
              <w:textAlignment w:val="center"/>
              <w:rPr>
                <w:rFonts w:ascii="HG丸ｺﾞｼｯｸM-PRO" w:eastAsia="HG丸ｺﾞｼｯｸM-PRO" w:hAnsi="HG丸ｺﾞｼｯｸM-PRO" w:cs="Arial"/>
                <w:szCs w:val="21"/>
              </w:rPr>
            </w:pPr>
            <w:r w:rsidRPr="00252CCC">
              <w:rPr>
                <w:rFonts w:ascii="HG丸ｺﾞｼｯｸM-PRO" w:eastAsia="HG丸ｺﾞｼｯｸM-PRO" w:hAnsi="HG丸ｺﾞｼｯｸM-PRO" w:cs="Arial" w:hint="eastAsia"/>
                <w:szCs w:val="21"/>
              </w:rPr>
              <w:t>指標</w:t>
            </w:r>
          </w:p>
        </w:tc>
        <w:tc>
          <w:tcPr>
            <w:tcW w:w="4365" w:type="pct"/>
            <w:gridSpan w:val="5"/>
            <w:shd w:val="clear" w:color="auto" w:fill="B4C0EE"/>
            <w:vAlign w:val="center"/>
            <w:hideMark/>
          </w:tcPr>
          <w:p w14:paraId="7E14BD60" w14:textId="77777777" w:rsidR="0037480F" w:rsidRPr="00252CCC" w:rsidRDefault="0037480F" w:rsidP="00292299">
            <w:pPr>
              <w:widowControl/>
              <w:snapToGrid w:val="0"/>
              <w:jc w:val="center"/>
              <w:textAlignment w:val="center"/>
              <w:rPr>
                <w:rFonts w:ascii="HG丸ｺﾞｼｯｸM-PRO" w:eastAsia="HG丸ｺﾞｼｯｸM-PRO" w:hAnsi="HG丸ｺﾞｼｯｸM-PRO" w:cs="Arial"/>
                <w:szCs w:val="21"/>
              </w:rPr>
            </w:pPr>
            <w:r w:rsidRPr="00252CCC">
              <w:rPr>
                <w:rFonts w:ascii="HG丸ｺﾞｼｯｸM-PRO" w:eastAsia="HG丸ｺﾞｼｯｸM-PRO" w:hAnsi="HG丸ｺﾞｼｯｸM-PRO" w:cs="Meiryo UI" w:hint="eastAsia"/>
                <w:kern w:val="24"/>
                <w:szCs w:val="21"/>
              </w:rPr>
              <w:t>社会的影響度</w:t>
            </w:r>
          </w:p>
        </w:tc>
      </w:tr>
      <w:tr w:rsidR="0037480F" w:rsidRPr="00252CCC" w14:paraId="6C1511E0" w14:textId="77777777" w:rsidTr="00292299">
        <w:trPr>
          <w:trHeight w:val="340"/>
          <w:jc w:val="center"/>
        </w:trPr>
        <w:tc>
          <w:tcPr>
            <w:tcW w:w="635" w:type="pct"/>
            <w:vMerge/>
            <w:shd w:val="clear" w:color="auto" w:fill="B4C0EE"/>
            <w:vAlign w:val="center"/>
            <w:hideMark/>
          </w:tcPr>
          <w:p w14:paraId="57971537" w14:textId="77777777" w:rsidR="0037480F" w:rsidRPr="00252CCC" w:rsidRDefault="0037480F" w:rsidP="00292299">
            <w:pPr>
              <w:widowControl/>
              <w:snapToGrid w:val="0"/>
              <w:jc w:val="center"/>
              <w:rPr>
                <w:rFonts w:ascii="HG丸ｺﾞｼｯｸM-PRO" w:eastAsia="HG丸ｺﾞｼｯｸM-PRO" w:hAnsi="HG丸ｺﾞｼｯｸM-PRO" w:cs="Arial"/>
                <w:szCs w:val="21"/>
              </w:rPr>
            </w:pPr>
          </w:p>
        </w:tc>
        <w:tc>
          <w:tcPr>
            <w:tcW w:w="1746" w:type="pct"/>
            <w:gridSpan w:val="2"/>
            <w:shd w:val="clear" w:color="auto" w:fill="B4C0EE"/>
            <w:vAlign w:val="center"/>
            <w:hideMark/>
          </w:tcPr>
          <w:p w14:paraId="5A15C867" w14:textId="77777777" w:rsidR="0037480F" w:rsidRPr="00252CCC" w:rsidRDefault="0037480F" w:rsidP="00292299">
            <w:pPr>
              <w:widowControl/>
              <w:snapToGrid w:val="0"/>
              <w:jc w:val="center"/>
              <w:textAlignment w:val="center"/>
              <w:rPr>
                <w:rFonts w:ascii="HG丸ｺﾞｼｯｸM-PRO" w:eastAsia="HG丸ｺﾞｼｯｸM-PRO" w:hAnsi="HG丸ｺﾞｼｯｸM-PRO" w:cs="Arial"/>
                <w:szCs w:val="21"/>
              </w:rPr>
            </w:pPr>
            <w:r w:rsidRPr="00252CCC">
              <w:rPr>
                <w:rFonts w:ascii="HG丸ｺﾞｼｯｸM-PRO" w:eastAsia="HG丸ｺﾞｼｯｸM-PRO" w:hAnsi="HG丸ｺﾞｼｯｸM-PRO" w:cs="Meiryo UI" w:hint="eastAsia"/>
                <w:kern w:val="24"/>
                <w:szCs w:val="21"/>
              </w:rPr>
              <w:t>利用者</w:t>
            </w:r>
          </w:p>
        </w:tc>
        <w:tc>
          <w:tcPr>
            <w:tcW w:w="874" w:type="pct"/>
            <w:shd w:val="clear" w:color="auto" w:fill="B4C0EE"/>
            <w:vAlign w:val="center"/>
            <w:hideMark/>
          </w:tcPr>
          <w:p w14:paraId="10B60710" w14:textId="77777777" w:rsidR="0037480F" w:rsidRPr="00252CCC" w:rsidRDefault="0037480F" w:rsidP="00292299">
            <w:pPr>
              <w:widowControl/>
              <w:snapToGrid w:val="0"/>
              <w:jc w:val="center"/>
              <w:textAlignment w:val="center"/>
              <w:rPr>
                <w:rFonts w:ascii="HG丸ｺﾞｼｯｸM-PRO" w:eastAsia="HG丸ｺﾞｼｯｸM-PRO" w:hAnsi="HG丸ｺﾞｼｯｸM-PRO" w:cs="Arial"/>
                <w:szCs w:val="21"/>
              </w:rPr>
            </w:pPr>
            <w:r w:rsidRPr="00252CCC">
              <w:rPr>
                <w:rFonts w:ascii="HG丸ｺﾞｼｯｸM-PRO" w:eastAsia="HG丸ｺﾞｼｯｸM-PRO" w:hAnsi="HG丸ｺﾞｼｯｸM-PRO" w:cs="Meiryo UI" w:hint="eastAsia"/>
                <w:kern w:val="24"/>
                <w:szCs w:val="21"/>
              </w:rPr>
              <w:t>代替性</w:t>
            </w:r>
          </w:p>
        </w:tc>
        <w:tc>
          <w:tcPr>
            <w:tcW w:w="1745" w:type="pct"/>
            <w:gridSpan w:val="2"/>
            <w:shd w:val="clear" w:color="auto" w:fill="B4C0EE"/>
            <w:vAlign w:val="center"/>
            <w:hideMark/>
          </w:tcPr>
          <w:p w14:paraId="3239BD04" w14:textId="77777777" w:rsidR="0037480F" w:rsidRPr="00252CCC" w:rsidRDefault="0037480F" w:rsidP="00292299">
            <w:pPr>
              <w:widowControl/>
              <w:snapToGrid w:val="0"/>
              <w:jc w:val="center"/>
              <w:textAlignment w:val="center"/>
              <w:rPr>
                <w:rFonts w:ascii="HG丸ｺﾞｼｯｸM-PRO" w:eastAsia="HG丸ｺﾞｼｯｸM-PRO" w:hAnsi="HG丸ｺﾞｼｯｸM-PRO" w:cs="Arial"/>
                <w:szCs w:val="21"/>
              </w:rPr>
            </w:pPr>
            <w:r w:rsidRPr="00252CCC">
              <w:rPr>
                <w:rFonts w:ascii="HG丸ｺﾞｼｯｸM-PRO" w:eastAsia="HG丸ｺﾞｼｯｸM-PRO" w:hAnsi="HG丸ｺﾞｼｯｸM-PRO" w:cs="Meiryo UI" w:hint="eastAsia"/>
                <w:kern w:val="24"/>
                <w:szCs w:val="21"/>
              </w:rPr>
              <w:t>防災</w:t>
            </w:r>
          </w:p>
        </w:tc>
      </w:tr>
      <w:tr w:rsidR="0037480F" w:rsidRPr="00252CCC" w14:paraId="3C890E70" w14:textId="77777777" w:rsidTr="00292299">
        <w:trPr>
          <w:trHeight w:val="624"/>
          <w:jc w:val="center"/>
        </w:trPr>
        <w:tc>
          <w:tcPr>
            <w:tcW w:w="635" w:type="pct"/>
            <w:vMerge/>
            <w:tcBorders>
              <w:bottom w:val="single" w:sz="4" w:space="0" w:color="auto"/>
            </w:tcBorders>
            <w:shd w:val="clear" w:color="auto" w:fill="B4C0EE"/>
            <w:vAlign w:val="center"/>
            <w:hideMark/>
          </w:tcPr>
          <w:p w14:paraId="7F5BACE4" w14:textId="77777777" w:rsidR="0037480F" w:rsidRPr="00252CCC" w:rsidRDefault="0037480F" w:rsidP="00292299">
            <w:pPr>
              <w:widowControl/>
              <w:snapToGrid w:val="0"/>
              <w:jc w:val="center"/>
              <w:rPr>
                <w:rFonts w:ascii="HG丸ｺﾞｼｯｸM-PRO" w:eastAsia="HG丸ｺﾞｼｯｸM-PRO" w:hAnsi="HG丸ｺﾞｼｯｸM-PRO" w:cs="Arial"/>
                <w:szCs w:val="21"/>
              </w:rPr>
            </w:pPr>
          </w:p>
        </w:tc>
        <w:tc>
          <w:tcPr>
            <w:tcW w:w="873" w:type="pct"/>
            <w:tcBorders>
              <w:bottom w:val="single" w:sz="4" w:space="0" w:color="auto"/>
            </w:tcBorders>
            <w:shd w:val="clear" w:color="auto" w:fill="B4C0EE"/>
            <w:vAlign w:val="center"/>
            <w:hideMark/>
          </w:tcPr>
          <w:p w14:paraId="7B04A408" w14:textId="77777777" w:rsidR="0037480F" w:rsidRPr="00252CCC" w:rsidRDefault="0037480F" w:rsidP="00292299">
            <w:pPr>
              <w:widowControl/>
              <w:snapToGrid w:val="0"/>
              <w:jc w:val="center"/>
              <w:textAlignment w:val="center"/>
              <w:rPr>
                <w:rFonts w:ascii="HG丸ｺﾞｼｯｸM-PRO" w:eastAsia="HG丸ｺﾞｼｯｸM-PRO" w:hAnsi="HG丸ｺﾞｼｯｸM-PRO" w:cs="Arial"/>
                <w:szCs w:val="21"/>
              </w:rPr>
            </w:pPr>
            <w:r w:rsidRPr="00252CCC">
              <w:rPr>
                <w:rFonts w:ascii="HG丸ｺﾞｼｯｸM-PRO" w:eastAsia="HG丸ｺﾞｼｯｸM-PRO" w:hAnsi="HG丸ｺﾞｼｯｸM-PRO" w:cs="Meiryo UI" w:hint="eastAsia"/>
                <w:kern w:val="24"/>
                <w:szCs w:val="21"/>
              </w:rPr>
              <w:t>交通量</w:t>
            </w:r>
          </w:p>
        </w:tc>
        <w:tc>
          <w:tcPr>
            <w:tcW w:w="873" w:type="pct"/>
            <w:tcBorders>
              <w:bottom w:val="single" w:sz="4" w:space="0" w:color="auto"/>
            </w:tcBorders>
            <w:shd w:val="clear" w:color="auto" w:fill="B4C0EE"/>
            <w:vAlign w:val="center"/>
            <w:hideMark/>
          </w:tcPr>
          <w:p w14:paraId="7C15B4D3" w14:textId="77777777" w:rsidR="0037480F" w:rsidRPr="00252CCC" w:rsidRDefault="0037480F" w:rsidP="00292299">
            <w:pPr>
              <w:widowControl/>
              <w:snapToGrid w:val="0"/>
              <w:jc w:val="center"/>
              <w:textAlignment w:val="center"/>
              <w:rPr>
                <w:rFonts w:ascii="HG丸ｺﾞｼｯｸM-PRO" w:eastAsia="HG丸ｺﾞｼｯｸM-PRO" w:hAnsi="HG丸ｺﾞｼｯｸM-PRO" w:cs="Arial"/>
                <w:szCs w:val="21"/>
              </w:rPr>
            </w:pPr>
            <w:r w:rsidRPr="00252CCC">
              <w:rPr>
                <w:rFonts w:ascii="HG丸ｺﾞｼｯｸM-PRO" w:eastAsia="HG丸ｺﾞｼｯｸM-PRO" w:hAnsi="HG丸ｺﾞｼｯｸM-PRO" w:cs="Meiryo UI" w:hint="eastAsia"/>
                <w:kern w:val="24"/>
                <w:szCs w:val="21"/>
              </w:rPr>
              <w:t>バス路線</w:t>
            </w:r>
          </w:p>
        </w:tc>
        <w:tc>
          <w:tcPr>
            <w:tcW w:w="874" w:type="pct"/>
            <w:tcBorders>
              <w:bottom w:val="single" w:sz="4" w:space="0" w:color="auto"/>
            </w:tcBorders>
            <w:shd w:val="clear" w:color="auto" w:fill="B4C0EE"/>
            <w:vAlign w:val="center"/>
            <w:hideMark/>
          </w:tcPr>
          <w:p w14:paraId="67C6EE79" w14:textId="77777777" w:rsidR="0037480F" w:rsidRPr="00252CCC" w:rsidRDefault="0037480F" w:rsidP="00292299">
            <w:pPr>
              <w:widowControl/>
              <w:snapToGrid w:val="0"/>
              <w:jc w:val="center"/>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cs="Meiryo UI" w:hint="eastAsia"/>
                <w:kern w:val="24"/>
                <w:szCs w:val="21"/>
              </w:rPr>
              <w:t>迂回路の</w:t>
            </w:r>
          </w:p>
          <w:p w14:paraId="55B7807B" w14:textId="77777777" w:rsidR="0037480F" w:rsidRPr="00252CCC" w:rsidRDefault="0037480F" w:rsidP="00292299">
            <w:pPr>
              <w:widowControl/>
              <w:snapToGrid w:val="0"/>
              <w:jc w:val="center"/>
              <w:textAlignment w:val="center"/>
              <w:rPr>
                <w:rFonts w:ascii="HG丸ｺﾞｼｯｸM-PRO" w:eastAsia="HG丸ｺﾞｼｯｸM-PRO" w:hAnsi="HG丸ｺﾞｼｯｸM-PRO" w:cs="Arial"/>
                <w:szCs w:val="21"/>
              </w:rPr>
            </w:pPr>
            <w:r w:rsidRPr="00252CCC">
              <w:rPr>
                <w:rFonts w:ascii="HG丸ｺﾞｼｯｸM-PRO" w:eastAsia="HG丸ｺﾞｼｯｸM-PRO" w:hAnsi="HG丸ｺﾞｼｯｸM-PRO" w:cs="Meiryo UI" w:hint="eastAsia"/>
                <w:kern w:val="24"/>
                <w:szCs w:val="21"/>
              </w:rPr>
              <w:t>有無</w:t>
            </w:r>
          </w:p>
        </w:tc>
        <w:tc>
          <w:tcPr>
            <w:tcW w:w="873" w:type="pct"/>
            <w:tcBorders>
              <w:bottom w:val="single" w:sz="4" w:space="0" w:color="auto"/>
            </w:tcBorders>
            <w:shd w:val="clear" w:color="auto" w:fill="B4C0EE"/>
            <w:vAlign w:val="center"/>
            <w:hideMark/>
          </w:tcPr>
          <w:p w14:paraId="7BC8D76E" w14:textId="77777777" w:rsidR="0037480F" w:rsidRPr="00252CCC" w:rsidRDefault="0037480F" w:rsidP="00292299">
            <w:pPr>
              <w:widowControl/>
              <w:snapToGrid w:val="0"/>
              <w:jc w:val="center"/>
              <w:textAlignment w:val="center"/>
              <w:rPr>
                <w:rFonts w:ascii="HG丸ｺﾞｼｯｸM-PRO" w:eastAsia="HG丸ｺﾞｼｯｸM-PRO" w:hAnsi="HG丸ｺﾞｼｯｸM-PRO" w:cs="Arial"/>
                <w:szCs w:val="21"/>
              </w:rPr>
            </w:pPr>
            <w:r w:rsidRPr="00252CCC">
              <w:rPr>
                <w:rFonts w:ascii="HG丸ｺﾞｼｯｸM-PRO" w:eastAsia="HG丸ｺﾞｼｯｸM-PRO" w:hAnsi="HG丸ｺﾞｼｯｸM-PRO" w:cs="Meiryo UI" w:hint="eastAsia"/>
                <w:kern w:val="24"/>
                <w:szCs w:val="21"/>
                <w:lang w:eastAsia="zh-TW"/>
              </w:rPr>
              <w:t>広域緊急交通路</w:t>
            </w:r>
          </w:p>
        </w:tc>
        <w:tc>
          <w:tcPr>
            <w:tcW w:w="872" w:type="pct"/>
            <w:tcBorders>
              <w:bottom w:val="single" w:sz="4" w:space="0" w:color="auto"/>
            </w:tcBorders>
            <w:shd w:val="clear" w:color="auto" w:fill="B4C0EE"/>
            <w:vAlign w:val="center"/>
            <w:hideMark/>
          </w:tcPr>
          <w:p w14:paraId="62FD949D" w14:textId="77777777" w:rsidR="0037480F" w:rsidRPr="00252CCC" w:rsidRDefault="0037480F" w:rsidP="00292299">
            <w:pPr>
              <w:widowControl/>
              <w:snapToGrid w:val="0"/>
              <w:jc w:val="center"/>
              <w:textAlignment w:val="center"/>
              <w:rPr>
                <w:rFonts w:ascii="HG丸ｺﾞｼｯｸM-PRO" w:eastAsia="HG丸ｺﾞｼｯｸM-PRO" w:hAnsi="HG丸ｺﾞｼｯｸM-PRO" w:cs="Arial"/>
                <w:szCs w:val="21"/>
              </w:rPr>
            </w:pPr>
            <w:r w:rsidRPr="00252CCC">
              <w:rPr>
                <w:rFonts w:ascii="HG丸ｺﾞｼｯｸM-PRO" w:eastAsia="HG丸ｺﾞｼｯｸM-PRO" w:hAnsi="HG丸ｺﾞｼｯｸM-PRO" w:cs="Meiryo UI" w:hint="eastAsia"/>
                <w:kern w:val="24"/>
                <w:szCs w:val="21"/>
              </w:rPr>
              <w:t>府県間・</w:t>
            </w:r>
          </w:p>
          <w:p w14:paraId="353B3C67" w14:textId="77777777" w:rsidR="0037480F" w:rsidRPr="00252CCC" w:rsidRDefault="0037480F" w:rsidP="00292299">
            <w:pPr>
              <w:widowControl/>
              <w:snapToGrid w:val="0"/>
              <w:jc w:val="center"/>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cs="Meiryo UI" w:hint="eastAsia"/>
                <w:kern w:val="24"/>
                <w:szCs w:val="21"/>
              </w:rPr>
              <w:t>ICｱｸｾｽ</w:t>
            </w:r>
          </w:p>
        </w:tc>
      </w:tr>
      <w:tr w:rsidR="0037480F" w:rsidRPr="00252CCC" w14:paraId="306D808F" w14:textId="77777777" w:rsidTr="00292299">
        <w:trPr>
          <w:trHeight w:val="567"/>
          <w:jc w:val="center"/>
        </w:trPr>
        <w:tc>
          <w:tcPr>
            <w:tcW w:w="635" w:type="pct"/>
            <w:tcBorders>
              <w:top w:val="double" w:sz="4" w:space="0" w:color="auto"/>
            </w:tcBorders>
            <w:vAlign w:val="center"/>
          </w:tcPr>
          <w:p w14:paraId="70FBC26A" w14:textId="77777777" w:rsidR="0037480F" w:rsidRPr="00252CCC" w:rsidRDefault="0037480F" w:rsidP="00292299">
            <w:pPr>
              <w:snapToGrid w:val="0"/>
              <w:jc w:val="center"/>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cs="Meiryo UI" w:hint="eastAsia"/>
                <w:kern w:val="24"/>
                <w:szCs w:val="21"/>
              </w:rPr>
              <w:t>配点</w:t>
            </w:r>
          </w:p>
        </w:tc>
        <w:tc>
          <w:tcPr>
            <w:tcW w:w="873" w:type="pct"/>
            <w:tcBorders>
              <w:top w:val="double" w:sz="4" w:space="0" w:color="auto"/>
            </w:tcBorders>
            <w:vAlign w:val="center"/>
          </w:tcPr>
          <w:p w14:paraId="055E53A6" w14:textId="77777777" w:rsidR="0037480F" w:rsidRPr="00252CCC" w:rsidRDefault="0037480F" w:rsidP="00292299">
            <w:pPr>
              <w:snapToGrid w:val="0"/>
              <w:jc w:val="center"/>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cs="Arial" w:hint="eastAsia"/>
                <w:szCs w:val="21"/>
              </w:rPr>
              <w:t>20</w:t>
            </w:r>
          </w:p>
        </w:tc>
        <w:tc>
          <w:tcPr>
            <w:tcW w:w="873" w:type="pct"/>
            <w:tcBorders>
              <w:top w:val="double" w:sz="4" w:space="0" w:color="auto"/>
            </w:tcBorders>
            <w:vAlign w:val="center"/>
          </w:tcPr>
          <w:p w14:paraId="0EBBB397" w14:textId="77777777" w:rsidR="0037480F" w:rsidRPr="00252CCC" w:rsidRDefault="0037480F" w:rsidP="00292299">
            <w:pPr>
              <w:widowControl/>
              <w:snapToGrid w:val="0"/>
              <w:jc w:val="center"/>
              <w:textAlignment w:val="center"/>
              <w:rPr>
                <w:rFonts w:ascii="HG丸ｺﾞｼｯｸM-PRO" w:eastAsia="HG丸ｺﾞｼｯｸM-PRO" w:hAnsi="HG丸ｺﾞｼｯｸM-PRO" w:cs="Arial"/>
                <w:szCs w:val="21"/>
              </w:rPr>
            </w:pPr>
            <w:r w:rsidRPr="00252CCC">
              <w:rPr>
                <w:rFonts w:ascii="HG丸ｺﾞｼｯｸM-PRO" w:eastAsia="HG丸ｺﾞｼｯｸM-PRO" w:hAnsi="HG丸ｺﾞｼｯｸM-PRO" w:cs="Arial" w:hint="eastAsia"/>
                <w:szCs w:val="21"/>
              </w:rPr>
              <w:t>10</w:t>
            </w:r>
          </w:p>
        </w:tc>
        <w:tc>
          <w:tcPr>
            <w:tcW w:w="874" w:type="pct"/>
            <w:tcBorders>
              <w:top w:val="double" w:sz="4" w:space="0" w:color="auto"/>
            </w:tcBorders>
            <w:vAlign w:val="center"/>
          </w:tcPr>
          <w:p w14:paraId="51E568BE" w14:textId="77777777" w:rsidR="0037480F" w:rsidRPr="00252CCC" w:rsidRDefault="0037480F" w:rsidP="00292299">
            <w:pPr>
              <w:snapToGrid w:val="0"/>
              <w:jc w:val="center"/>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cs="Arial" w:hint="eastAsia"/>
                <w:szCs w:val="21"/>
              </w:rPr>
              <w:t>10</w:t>
            </w:r>
          </w:p>
        </w:tc>
        <w:tc>
          <w:tcPr>
            <w:tcW w:w="873" w:type="pct"/>
            <w:tcBorders>
              <w:top w:val="double" w:sz="4" w:space="0" w:color="auto"/>
            </w:tcBorders>
            <w:vAlign w:val="center"/>
          </w:tcPr>
          <w:p w14:paraId="68F02666" w14:textId="77777777" w:rsidR="0037480F" w:rsidRPr="00252CCC" w:rsidRDefault="0037480F" w:rsidP="00292299">
            <w:pPr>
              <w:snapToGrid w:val="0"/>
              <w:jc w:val="center"/>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cs="Arial" w:hint="eastAsia"/>
                <w:szCs w:val="21"/>
              </w:rPr>
              <w:t>20</w:t>
            </w:r>
          </w:p>
        </w:tc>
        <w:tc>
          <w:tcPr>
            <w:tcW w:w="872" w:type="pct"/>
            <w:tcBorders>
              <w:top w:val="double" w:sz="4" w:space="0" w:color="auto"/>
            </w:tcBorders>
            <w:vAlign w:val="center"/>
          </w:tcPr>
          <w:p w14:paraId="5FFE0E0A" w14:textId="77777777" w:rsidR="0037480F" w:rsidRPr="00252CCC" w:rsidRDefault="0037480F" w:rsidP="00292299">
            <w:pPr>
              <w:widowControl/>
              <w:snapToGrid w:val="0"/>
              <w:jc w:val="center"/>
              <w:textAlignment w:val="center"/>
              <w:rPr>
                <w:rFonts w:ascii="HG丸ｺﾞｼｯｸM-PRO" w:eastAsia="HG丸ｺﾞｼｯｸM-PRO" w:hAnsi="HG丸ｺﾞｼｯｸM-PRO" w:cs="Arial"/>
                <w:szCs w:val="21"/>
              </w:rPr>
            </w:pPr>
            <w:r w:rsidRPr="00252CCC">
              <w:rPr>
                <w:rFonts w:ascii="HG丸ｺﾞｼｯｸM-PRO" w:eastAsia="HG丸ｺﾞｼｯｸM-PRO" w:hAnsi="HG丸ｺﾞｼｯｸM-PRO" w:cs="Arial" w:hint="eastAsia"/>
                <w:szCs w:val="21"/>
              </w:rPr>
              <w:t>10</w:t>
            </w:r>
          </w:p>
        </w:tc>
      </w:tr>
    </w:tbl>
    <w:p w14:paraId="006356AF" w14:textId="77777777" w:rsidR="0037480F" w:rsidRDefault="0037480F" w:rsidP="00F72A77">
      <w:pPr>
        <w:widowControl/>
        <w:jc w:val="left"/>
        <w:rPr>
          <w:rFonts w:ascii="ＭＳ Ｐゴシック" w:eastAsia="ＭＳ Ｐゴシック" w:hAnsi="ＭＳ Ｐゴシック"/>
        </w:rPr>
      </w:pPr>
    </w:p>
    <w:p w14:paraId="394E6FDE" w14:textId="77777777" w:rsidR="00852942" w:rsidRDefault="00852942">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656CC853" w14:textId="374DD2CC" w:rsidR="00F72A77" w:rsidRPr="004A13C6" w:rsidRDefault="00036952" w:rsidP="004A13C6">
      <w:pPr>
        <w:pStyle w:val="af0"/>
        <w:keepNext/>
        <w:spacing w:before="180"/>
      </w:pPr>
      <w:bookmarkStart w:id="23" w:name="_Ref175657640"/>
      <w:r w:rsidRPr="00285427">
        <w:rPr>
          <w:rFonts w:hint="eastAsia"/>
        </w:rPr>
        <w:lastRenderedPageBreak/>
        <w:t xml:space="preserve">表 </w:t>
      </w:r>
      <w:r w:rsidR="002A3BE7">
        <w:fldChar w:fldCharType="begin"/>
      </w:r>
      <w:r w:rsidR="002A3BE7">
        <w:instrText xml:space="preserve"> </w:instrText>
      </w:r>
      <w:r w:rsidR="002A3BE7">
        <w:rPr>
          <w:rFonts w:hint="eastAsia"/>
        </w:rPr>
        <w:instrText>STYLEREF 1 \s</w:instrText>
      </w:r>
      <w:r w:rsidR="002A3BE7">
        <w:instrText xml:space="preserve"> </w:instrText>
      </w:r>
      <w:r w:rsidR="002A3BE7">
        <w:fldChar w:fldCharType="separate"/>
      </w:r>
      <w:r w:rsidR="00E350BB">
        <w:rPr>
          <w:noProof/>
        </w:rPr>
        <w:t>3</w:t>
      </w:r>
      <w:r w:rsidR="002A3BE7">
        <w:fldChar w:fldCharType="end"/>
      </w:r>
      <w:r w:rsidR="001145BA">
        <w:rPr>
          <w:rFonts w:hint="eastAsia"/>
          <w:lang w:eastAsia="ja-JP"/>
        </w:rPr>
        <w:t>.2</w:t>
      </w:r>
      <w:r w:rsidR="002A3BE7">
        <w:noBreakHyphen/>
      </w:r>
      <w:r w:rsidR="002A3BE7">
        <w:fldChar w:fldCharType="begin"/>
      </w:r>
      <w:r w:rsidR="002A3BE7">
        <w:instrText xml:space="preserve"> </w:instrText>
      </w:r>
      <w:r w:rsidR="002A3BE7">
        <w:rPr>
          <w:rFonts w:hint="eastAsia"/>
        </w:rPr>
        <w:instrText>SEQ 表 \* ARABIC \s 1</w:instrText>
      </w:r>
      <w:r w:rsidR="002A3BE7">
        <w:instrText xml:space="preserve"> </w:instrText>
      </w:r>
      <w:r w:rsidR="002A3BE7">
        <w:fldChar w:fldCharType="separate"/>
      </w:r>
      <w:r w:rsidR="00E350BB">
        <w:rPr>
          <w:noProof/>
        </w:rPr>
        <w:t>8</w:t>
      </w:r>
      <w:r w:rsidR="002A3BE7">
        <w:fldChar w:fldCharType="end"/>
      </w:r>
      <w:bookmarkEnd w:id="23"/>
      <w:r w:rsidR="00F72A77" w:rsidRPr="004A13C6">
        <w:rPr>
          <w:rFonts w:hint="eastAsia"/>
        </w:rPr>
        <w:t xml:space="preserve">　</w:t>
      </w:r>
      <w:r w:rsidR="00AC58CA">
        <w:rPr>
          <w:rFonts w:hint="eastAsia"/>
          <w:lang w:eastAsia="ja-JP"/>
        </w:rPr>
        <w:t>トンネル</w:t>
      </w:r>
      <w:proofErr w:type="spellStart"/>
      <w:r w:rsidR="00F72A77" w:rsidRPr="004A13C6">
        <w:rPr>
          <w:rFonts w:hint="eastAsia"/>
        </w:rPr>
        <w:t>の重点化指標の評価点</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435"/>
        <w:gridCol w:w="1451"/>
      </w:tblGrid>
      <w:tr w:rsidR="00F72A77" w:rsidRPr="00252CCC" w14:paraId="41707771" w14:textId="77777777" w:rsidTr="00A24B5A">
        <w:trPr>
          <w:trHeight w:val="340"/>
          <w:jc w:val="center"/>
        </w:trPr>
        <w:tc>
          <w:tcPr>
            <w:tcW w:w="3369" w:type="dxa"/>
            <w:tcBorders>
              <w:bottom w:val="double" w:sz="4" w:space="0" w:color="auto"/>
            </w:tcBorders>
            <w:shd w:val="clear" w:color="auto" w:fill="B4C0EE"/>
            <w:vAlign w:val="center"/>
            <w:hideMark/>
          </w:tcPr>
          <w:p w14:paraId="194E046D" w14:textId="77777777" w:rsidR="00F72A77" w:rsidRPr="00252CCC" w:rsidRDefault="00F72A77" w:rsidP="00A9365F">
            <w:pPr>
              <w:snapToGrid w:val="0"/>
              <w:spacing w:line="240" w:lineRule="atLeast"/>
              <w:ind w:leftChars="-15" w:hangingChars="15" w:hanging="31"/>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項目</w:t>
            </w:r>
          </w:p>
        </w:tc>
        <w:tc>
          <w:tcPr>
            <w:tcW w:w="3435" w:type="dxa"/>
            <w:tcBorders>
              <w:bottom w:val="double" w:sz="4" w:space="0" w:color="auto"/>
            </w:tcBorders>
            <w:shd w:val="clear" w:color="auto" w:fill="B4C0EE"/>
            <w:vAlign w:val="center"/>
            <w:hideMark/>
          </w:tcPr>
          <w:p w14:paraId="610C8F21" w14:textId="77777777" w:rsidR="00F72A77" w:rsidRPr="00252CCC" w:rsidRDefault="00F72A77" w:rsidP="00A9365F">
            <w:pPr>
              <w:snapToGrid w:val="0"/>
              <w:spacing w:line="240" w:lineRule="atLeast"/>
              <w:ind w:leftChars="9" w:left="19"/>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要素</w:t>
            </w:r>
          </w:p>
        </w:tc>
        <w:tc>
          <w:tcPr>
            <w:tcW w:w="1451" w:type="dxa"/>
            <w:tcBorders>
              <w:bottom w:val="double" w:sz="4" w:space="0" w:color="auto"/>
            </w:tcBorders>
            <w:shd w:val="clear" w:color="auto" w:fill="B4C0EE"/>
            <w:vAlign w:val="center"/>
          </w:tcPr>
          <w:p w14:paraId="39DBD468" w14:textId="77777777" w:rsidR="00F72A77" w:rsidRPr="00252CCC" w:rsidRDefault="00F72A77" w:rsidP="00A9365F">
            <w:pPr>
              <w:snapToGrid w:val="0"/>
              <w:spacing w:line="240" w:lineRule="atLeast"/>
              <w:ind w:leftChars="-11" w:hangingChars="11" w:hanging="23"/>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評価点</w:t>
            </w:r>
          </w:p>
        </w:tc>
      </w:tr>
      <w:tr w:rsidR="00F72A77" w:rsidRPr="00252CCC" w14:paraId="49129453" w14:textId="77777777" w:rsidTr="00A24B5A">
        <w:trPr>
          <w:trHeight w:val="340"/>
          <w:jc w:val="center"/>
        </w:trPr>
        <w:tc>
          <w:tcPr>
            <w:tcW w:w="3369" w:type="dxa"/>
            <w:vMerge w:val="restart"/>
            <w:tcBorders>
              <w:top w:val="double" w:sz="4" w:space="0" w:color="auto"/>
            </w:tcBorders>
            <w:vAlign w:val="center"/>
            <w:hideMark/>
          </w:tcPr>
          <w:p w14:paraId="12A305D7" w14:textId="77777777" w:rsidR="00F72A77" w:rsidRPr="00252CCC" w:rsidRDefault="00F72A77" w:rsidP="00A9365F">
            <w:pPr>
              <w:snapToGrid w:val="0"/>
              <w:spacing w:line="240" w:lineRule="atLeast"/>
              <w:ind w:leftChars="-15" w:hangingChars="15" w:hanging="31"/>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交通量</w:t>
            </w:r>
          </w:p>
        </w:tc>
        <w:tc>
          <w:tcPr>
            <w:tcW w:w="3435" w:type="dxa"/>
            <w:tcBorders>
              <w:top w:val="double" w:sz="4" w:space="0" w:color="auto"/>
            </w:tcBorders>
            <w:vAlign w:val="center"/>
            <w:hideMark/>
          </w:tcPr>
          <w:p w14:paraId="1323D024" w14:textId="77777777" w:rsidR="00F72A77" w:rsidRPr="00252CCC" w:rsidRDefault="00F72A77" w:rsidP="00A9365F">
            <w:pPr>
              <w:snapToGrid w:val="0"/>
              <w:spacing w:line="240" w:lineRule="atLeast"/>
              <w:ind w:leftChars="9" w:left="19"/>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50,000台/日以上</w:t>
            </w:r>
          </w:p>
        </w:tc>
        <w:tc>
          <w:tcPr>
            <w:tcW w:w="1451" w:type="dxa"/>
            <w:tcBorders>
              <w:top w:val="double" w:sz="4" w:space="0" w:color="auto"/>
            </w:tcBorders>
            <w:vAlign w:val="center"/>
          </w:tcPr>
          <w:p w14:paraId="5FF4B00C" w14:textId="77777777" w:rsidR="00F72A77" w:rsidRPr="00252CCC" w:rsidRDefault="00F72A77" w:rsidP="00A9365F">
            <w:pPr>
              <w:snapToGrid w:val="0"/>
              <w:spacing w:line="240" w:lineRule="atLeast"/>
              <w:ind w:leftChars="-11" w:hangingChars="11" w:hanging="23"/>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20</w:t>
            </w:r>
          </w:p>
        </w:tc>
      </w:tr>
      <w:tr w:rsidR="00F72A77" w:rsidRPr="00252CCC" w14:paraId="451A6B1C" w14:textId="77777777" w:rsidTr="00A24B5A">
        <w:trPr>
          <w:trHeight w:val="340"/>
          <w:jc w:val="center"/>
        </w:trPr>
        <w:tc>
          <w:tcPr>
            <w:tcW w:w="3369" w:type="dxa"/>
            <w:vMerge/>
            <w:vAlign w:val="center"/>
            <w:hideMark/>
          </w:tcPr>
          <w:p w14:paraId="68D1176E" w14:textId="77777777" w:rsidR="00F72A77" w:rsidRPr="00252CCC" w:rsidRDefault="00F72A77" w:rsidP="00A9365F">
            <w:pPr>
              <w:snapToGrid w:val="0"/>
              <w:spacing w:line="240" w:lineRule="atLeast"/>
              <w:ind w:leftChars="-15" w:hangingChars="15" w:hanging="31"/>
              <w:jc w:val="center"/>
              <w:rPr>
                <w:rFonts w:ascii="HG丸ｺﾞｼｯｸM-PRO" w:eastAsia="HG丸ｺﾞｼｯｸM-PRO" w:hAnsi="HG丸ｺﾞｼｯｸM-PRO"/>
                <w:szCs w:val="21"/>
              </w:rPr>
            </w:pPr>
          </w:p>
        </w:tc>
        <w:tc>
          <w:tcPr>
            <w:tcW w:w="3435" w:type="dxa"/>
            <w:vAlign w:val="center"/>
            <w:hideMark/>
          </w:tcPr>
          <w:p w14:paraId="387CCAA7" w14:textId="77777777" w:rsidR="00F72A77" w:rsidRPr="00252CCC" w:rsidRDefault="00F72A77" w:rsidP="00A9365F">
            <w:pPr>
              <w:snapToGrid w:val="0"/>
              <w:spacing w:line="240" w:lineRule="atLeast"/>
              <w:ind w:leftChars="9" w:left="19"/>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20,000～50,000台未満</w:t>
            </w:r>
          </w:p>
        </w:tc>
        <w:tc>
          <w:tcPr>
            <w:tcW w:w="1451" w:type="dxa"/>
            <w:vAlign w:val="center"/>
          </w:tcPr>
          <w:p w14:paraId="26772D87" w14:textId="77777777" w:rsidR="00F72A77" w:rsidRPr="00252CCC" w:rsidRDefault="00F72A77" w:rsidP="00A9365F">
            <w:pPr>
              <w:snapToGrid w:val="0"/>
              <w:spacing w:line="240" w:lineRule="atLeast"/>
              <w:ind w:leftChars="-11" w:hangingChars="11" w:hanging="23"/>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16</w:t>
            </w:r>
          </w:p>
        </w:tc>
      </w:tr>
      <w:tr w:rsidR="00F72A77" w:rsidRPr="00252CCC" w14:paraId="151ED18E" w14:textId="77777777" w:rsidTr="00A24B5A">
        <w:trPr>
          <w:trHeight w:val="340"/>
          <w:jc w:val="center"/>
        </w:trPr>
        <w:tc>
          <w:tcPr>
            <w:tcW w:w="3369" w:type="dxa"/>
            <w:vMerge/>
            <w:vAlign w:val="center"/>
            <w:hideMark/>
          </w:tcPr>
          <w:p w14:paraId="218BED90" w14:textId="77777777" w:rsidR="00F72A77" w:rsidRPr="00252CCC" w:rsidRDefault="00F72A77" w:rsidP="00A9365F">
            <w:pPr>
              <w:snapToGrid w:val="0"/>
              <w:spacing w:line="240" w:lineRule="atLeast"/>
              <w:ind w:leftChars="-15" w:hangingChars="15" w:hanging="31"/>
              <w:jc w:val="center"/>
              <w:rPr>
                <w:rFonts w:ascii="HG丸ｺﾞｼｯｸM-PRO" w:eastAsia="HG丸ｺﾞｼｯｸM-PRO" w:hAnsi="HG丸ｺﾞｼｯｸM-PRO"/>
                <w:szCs w:val="21"/>
              </w:rPr>
            </w:pPr>
          </w:p>
        </w:tc>
        <w:tc>
          <w:tcPr>
            <w:tcW w:w="3435" w:type="dxa"/>
            <w:vAlign w:val="center"/>
            <w:hideMark/>
          </w:tcPr>
          <w:p w14:paraId="10255F5E" w14:textId="77777777" w:rsidR="00F72A77" w:rsidRPr="00252CCC" w:rsidRDefault="00F72A77" w:rsidP="00A9365F">
            <w:pPr>
              <w:snapToGrid w:val="0"/>
              <w:spacing w:line="240" w:lineRule="atLeast"/>
              <w:ind w:leftChars="9" w:left="19"/>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10,000～20,000台未満</w:t>
            </w:r>
          </w:p>
        </w:tc>
        <w:tc>
          <w:tcPr>
            <w:tcW w:w="1451" w:type="dxa"/>
            <w:vAlign w:val="center"/>
          </w:tcPr>
          <w:p w14:paraId="04C85984" w14:textId="77777777" w:rsidR="00F72A77" w:rsidRPr="00252CCC" w:rsidRDefault="00F72A77" w:rsidP="00A9365F">
            <w:pPr>
              <w:snapToGrid w:val="0"/>
              <w:spacing w:line="240" w:lineRule="atLeast"/>
              <w:ind w:leftChars="-11" w:hangingChars="11" w:hanging="23"/>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12</w:t>
            </w:r>
          </w:p>
        </w:tc>
      </w:tr>
      <w:tr w:rsidR="00F72A77" w:rsidRPr="00252CCC" w14:paraId="3C85590A" w14:textId="77777777" w:rsidTr="00A24B5A">
        <w:trPr>
          <w:trHeight w:val="340"/>
          <w:jc w:val="center"/>
        </w:trPr>
        <w:tc>
          <w:tcPr>
            <w:tcW w:w="3369" w:type="dxa"/>
            <w:vMerge/>
            <w:vAlign w:val="center"/>
            <w:hideMark/>
          </w:tcPr>
          <w:p w14:paraId="5A59FBB1" w14:textId="77777777" w:rsidR="00F72A77" w:rsidRPr="00252CCC" w:rsidRDefault="00F72A77" w:rsidP="00A9365F">
            <w:pPr>
              <w:snapToGrid w:val="0"/>
              <w:spacing w:line="240" w:lineRule="atLeast"/>
              <w:ind w:leftChars="-15" w:hangingChars="15" w:hanging="31"/>
              <w:jc w:val="center"/>
              <w:rPr>
                <w:rFonts w:ascii="HG丸ｺﾞｼｯｸM-PRO" w:eastAsia="HG丸ｺﾞｼｯｸM-PRO" w:hAnsi="HG丸ｺﾞｼｯｸM-PRO"/>
                <w:szCs w:val="21"/>
              </w:rPr>
            </w:pPr>
          </w:p>
        </w:tc>
        <w:tc>
          <w:tcPr>
            <w:tcW w:w="3435" w:type="dxa"/>
            <w:vAlign w:val="center"/>
            <w:hideMark/>
          </w:tcPr>
          <w:p w14:paraId="49199D9A" w14:textId="77777777" w:rsidR="00F72A77" w:rsidRPr="00252CCC" w:rsidRDefault="00F72A77" w:rsidP="00A9365F">
            <w:pPr>
              <w:snapToGrid w:val="0"/>
              <w:spacing w:line="240" w:lineRule="atLeast"/>
              <w:ind w:leftChars="9" w:left="19"/>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4,000～10,000台未満</w:t>
            </w:r>
          </w:p>
        </w:tc>
        <w:tc>
          <w:tcPr>
            <w:tcW w:w="1451" w:type="dxa"/>
            <w:vAlign w:val="center"/>
          </w:tcPr>
          <w:p w14:paraId="76BFF0C9" w14:textId="77777777" w:rsidR="00F72A77" w:rsidRPr="00252CCC" w:rsidRDefault="00F72A77" w:rsidP="00A9365F">
            <w:pPr>
              <w:snapToGrid w:val="0"/>
              <w:spacing w:line="240" w:lineRule="atLeast"/>
              <w:ind w:leftChars="-11" w:hangingChars="11" w:hanging="23"/>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8</w:t>
            </w:r>
          </w:p>
        </w:tc>
      </w:tr>
      <w:tr w:rsidR="00F72A77" w:rsidRPr="00252CCC" w14:paraId="7290C10D" w14:textId="77777777" w:rsidTr="00A24B5A">
        <w:trPr>
          <w:trHeight w:val="340"/>
          <w:jc w:val="center"/>
        </w:trPr>
        <w:tc>
          <w:tcPr>
            <w:tcW w:w="3369" w:type="dxa"/>
            <w:vMerge/>
            <w:vAlign w:val="center"/>
            <w:hideMark/>
          </w:tcPr>
          <w:p w14:paraId="62B59E96" w14:textId="77777777" w:rsidR="00F72A77" w:rsidRPr="00252CCC" w:rsidRDefault="00F72A77" w:rsidP="00A9365F">
            <w:pPr>
              <w:snapToGrid w:val="0"/>
              <w:spacing w:line="240" w:lineRule="atLeast"/>
              <w:ind w:leftChars="-15" w:hangingChars="15" w:hanging="31"/>
              <w:jc w:val="center"/>
              <w:rPr>
                <w:rFonts w:ascii="HG丸ｺﾞｼｯｸM-PRO" w:eastAsia="HG丸ｺﾞｼｯｸM-PRO" w:hAnsi="HG丸ｺﾞｼｯｸM-PRO"/>
                <w:szCs w:val="21"/>
              </w:rPr>
            </w:pPr>
          </w:p>
        </w:tc>
        <w:tc>
          <w:tcPr>
            <w:tcW w:w="3435" w:type="dxa"/>
            <w:vAlign w:val="center"/>
            <w:hideMark/>
          </w:tcPr>
          <w:p w14:paraId="6C91C50B" w14:textId="77777777" w:rsidR="00F72A77" w:rsidRPr="00252CCC" w:rsidRDefault="00F72A77" w:rsidP="00A9365F">
            <w:pPr>
              <w:snapToGrid w:val="0"/>
              <w:spacing w:line="240" w:lineRule="atLeast"/>
              <w:ind w:leftChars="9" w:left="19"/>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4,000台未満</w:t>
            </w:r>
          </w:p>
        </w:tc>
        <w:tc>
          <w:tcPr>
            <w:tcW w:w="1451" w:type="dxa"/>
            <w:vAlign w:val="center"/>
          </w:tcPr>
          <w:p w14:paraId="2F412E0F" w14:textId="77777777" w:rsidR="00F72A77" w:rsidRPr="00252CCC" w:rsidRDefault="00F72A77" w:rsidP="00A9365F">
            <w:pPr>
              <w:snapToGrid w:val="0"/>
              <w:spacing w:line="240" w:lineRule="atLeast"/>
              <w:ind w:leftChars="-11" w:hangingChars="11" w:hanging="23"/>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4</w:t>
            </w:r>
          </w:p>
        </w:tc>
      </w:tr>
      <w:tr w:rsidR="00F72A77" w:rsidRPr="00252CCC" w14:paraId="4C1A7AAC" w14:textId="77777777" w:rsidTr="00A24B5A">
        <w:trPr>
          <w:trHeight w:val="340"/>
          <w:jc w:val="center"/>
        </w:trPr>
        <w:tc>
          <w:tcPr>
            <w:tcW w:w="3369" w:type="dxa"/>
            <w:vMerge w:val="restart"/>
            <w:vAlign w:val="center"/>
            <w:hideMark/>
          </w:tcPr>
          <w:p w14:paraId="6DD8DFB2" w14:textId="77777777" w:rsidR="00F72A77" w:rsidRPr="00252CCC" w:rsidRDefault="00F72A77" w:rsidP="00A9365F">
            <w:pPr>
              <w:snapToGrid w:val="0"/>
              <w:spacing w:line="240" w:lineRule="atLeast"/>
              <w:ind w:leftChars="-15" w:hangingChars="15" w:hanging="31"/>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バス路線の有無</w:t>
            </w:r>
          </w:p>
        </w:tc>
        <w:tc>
          <w:tcPr>
            <w:tcW w:w="3435" w:type="dxa"/>
            <w:vAlign w:val="center"/>
            <w:hideMark/>
          </w:tcPr>
          <w:p w14:paraId="340AAE12" w14:textId="77777777" w:rsidR="00F72A77" w:rsidRPr="00252CCC" w:rsidRDefault="00F72A77" w:rsidP="00A9365F">
            <w:pPr>
              <w:snapToGrid w:val="0"/>
              <w:spacing w:line="240" w:lineRule="atLeast"/>
              <w:ind w:leftChars="9" w:left="19"/>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有り</w:t>
            </w:r>
          </w:p>
        </w:tc>
        <w:tc>
          <w:tcPr>
            <w:tcW w:w="1451" w:type="dxa"/>
            <w:vAlign w:val="center"/>
          </w:tcPr>
          <w:p w14:paraId="18C4AC80" w14:textId="77777777" w:rsidR="00F72A77" w:rsidRPr="00252CCC" w:rsidRDefault="00F72A77" w:rsidP="00A9365F">
            <w:pPr>
              <w:snapToGrid w:val="0"/>
              <w:spacing w:line="240" w:lineRule="atLeast"/>
              <w:ind w:leftChars="-11" w:hangingChars="11" w:hanging="23"/>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10</w:t>
            </w:r>
          </w:p>
        </w:tc>
      </w:tr>
      <w:tr w:rsidR="00F72A77" w:rsidRPr="00252CCC" w14:paraId="748CD41F" w14:textId="77777777" w:rsidTr="00A24B5A">
        <w:trPr>
          <w:trHeight w:val="340"/>
          <w:jc w:val="center"/>
        </w:trPr>
        <w:tc>
          <w:tcPr>
            <w:tcW w:w="3369" w:type="dxa"/>
            <w:vMerge/>
            <w:vAlign w:val="center"/>
            <w:hideMark/>
          </w:tcPr>
          <w:p w14:paraId="2EE0FFF6" w14:textId="77777777" w:rsidR="00F72A77" w:rsidRPr="00252CCC" w:rsidRDefault="00F72A77" w:rsidP="00A9365F">
            <w:pPr>
              <w:snapToGrid w:val="0"/>
              <w:spacing w:line="240" w:lineRule="atLeast"/>
              <w:ind w:leftChars="-15" w:hangingChars="15" w:hanging="31"/>
              <w:jc w:val="center"/>
              <w:rPr>
                <w:rFonts w:ascii="HG丸ｺﾞｼｯｸM-PRO" w:eastAsia="HG丸ｺﾞｼｯｸM-PRO" w:hAnsi="HG丸ｺﾞｼｯｸM-PRO"/>
                <w:szCs w:val="21"/>
              </w:rPr>
            </w:pPr>
          </w:p>
        </w:tc>
        <w:tc>
          <w:tcPr>
            <w:tcW w:w="3435" w:type="dxa"/>
            <w:vAlign w:val="center"/>
            <w:hideMark/>
          </w:tcPr>
          <w:p w14:paraId="08C8544A" w14:textId="77777777" w:rsidR="00F72A77" w:rsidRPr="00252CCC" w:rsidRDefault="00F72A77" w:rsidP="00A9365F">
            <w:pPr>
              <w:snapToGrid w:val="0"/>
              <w:spacing w:line="240" w:lineRule="atLeast"/>
              <w:ind w:leftChars="9" w:left="19"/>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無し</w:t>
            </w:r>
          </w:p>
        </w:tc>
        <w:tc>
          <w:tcPr>
            <w:tcW w:w="1451" w:type="dxa"/>
            <w:vAlign w:val="center"/>
          </w:tcPr>
          <w:p w14:paraId="08565F25" w14:textId="77777777" w:rsidR="00F72A77" w:rsidRPr="00252CCC" w:rsidRDefault="00F72A77" w:rsidP="00A9365F">
            <w:pPr>
              <w:snapToGrid w:val="0"/>
              <w:spacing w:line="240" w:lineRule="atLeast"/>
              <w:ind w:leftChars="-11" w:hangingChars="11" w:hanging="23"/>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0</w:t>
            </w:r>
          </w:p>
        </w:tc>
      </w:tr>
      <w:tr w:rsidR="00F72A77" w:rsidRPr="00252CCC" w14:paraId="5D17051C" w14:textId="77777777" w:rsidTr="00A24B5A">
        <w:trPr>
          <w:trHeight w:val="340"/>
          <w:jc w:val="center"/>
        </w:trPr>
        <w:tc>
          <w:tcPr>
            <w:tcW w:w="3369" w:type="dxa"/>
            <w:vMerge w:val="restart"/>
            <w:vAlign w:val="center"/>
            <w:hideMark/>
          </w:tcPr>
          <w:p w14:paraId="59B2A69E" w14:textId="77777777" w:rsidR="00F72A77" w:rsidRPr="00252CCC" w:rsidRDefault="00F72A77" w:rsidP="00A9365F">
            <w:pPr>
              <w:snapToGrid w:val="0"/>
              <w:spacing w:line="240" w:lineRule="atLeast"/>
              <w:ind w:leftChars="-15" w:hangingChars="15" w:hanging="31"/>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迂回路の有無</w:t>
            </w:r>
          </w:p>
        </w:tc>
        <w:tc>
          <w:tcPr>
            <w:tcW w:w="3435" w:type="dxa"/>
            <w:vAlign w:val="center"/>
            <w:hideMark/>
          </w:tcPr>
          <w:p w14:paraId="35AED0E4" w14:textId="77777777" w:rsidR="00F72A77" w:rsidRPr="00252CCC" w:rsidRDefault="00F72A77" w:rsidP="00A9365F">
            <w:pPr>
              <w:widowControl/>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無し</w:t>
            </w:r>
          </w:p>
        </w:tc>
        <w:tc>
          <w:tcPr>
            <w:tcW w:w="1451" w:type="dxa"/>
            <w:vAlign w:val="center"/>
          </w:tcPr>
          <w:p w14:paraId="0E909E56" w14:textId="77777777" w:rsidR="00F72A77" w:rsidRPr="00252CCC" w:rsidRDefault="00F72A77" w:rsidP="00A9365F">
            <w:pPr>
              <w:snapToGrid w:val="0"/>
              <w:spacing w:line="240" w:lineRule="atLeast"/>
              <w:ind w:leftChars="-11" w:hangingChars="11" w:hanging="23"/>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10</w:t>
            </w:r>
          </w:p>
        </w:tc>
      </w:tr>
      <w:tr w:rsidR="00F72A77" w:rsidRPr="00252CCC" w14:paraId="7924E23E" w14:textId="77777777" w:rsidTr="00A24B5A">
        <w:trPr>
          <w:trHeight w:val="340"/>
          <w:jc w:val="center"/>
        </w:trPr>
        <w:tc>
          <w:tcPr>
            <w:tcW w:w="3369" w:type="dxa"/>
            <w:vMerge/>
            <w:vAlign w:val="center"/>
            <w:hideMark/>
          </w:tcPr>
          <w:p w14:paraId="572BE208" w14:textId="77777777" w:rsidR="00F72A77" w:rsidRPr="00252CCC" w:rsidRDefault="00F72A77" w:rsidP="00A9365F">
            <w:pPr>
              <w:snapToGrid w:val="0"/>
              <w:spacing w:line="240" w:lineRule="atLeast"/>
              <w:ind w:leftChars="-15" w:hangingChars="15" w:hanging="31"/>
              <w:jc w:val="center"/>
              <w:rPr>
                <w:rFonts w:ascii="HG丸ｺﾞｼｯｸM-PRO" w:eastAsia="HG丸ｺﾞｼｯｸM-PRO" w:hAnsi="HG丸ｺﾞｼｯｸM-PRO"/>
                <w:szCs w:val="21"/>
              </w:rPr>
            </w:pPr>
          </w:p>
        </w:tc>
        <w:tc>
          <w:tcPr>
            <w:tcW w:w="3435" w:type="dxa"/>
            <w:vAlign w:val="center"/>
            <w:hideMark/>
          </w:tcPr>
          <w:p w14:paraId="498B2519" w14:textId="77777777" w:rsidR="00F72A77" w:rsidRPr="00252CCC" w:rsidRDefault="00F72A77" w:rsidP="00A9365F">
            <w:pPr>
              <w:widowControl/>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有り</w:t>
            </w:r>
          </w:p>
        </w:tc>
        <w:tc>
          <w:tcPr>
            <w:tcW w:w="1451" w:type="dxa"/>
            <w:vAlign w:val="center"/>
          </w:tcPr>
          <w:p w14:paraId="7A1B01E7" w14:textId="77777777" w:rsidR="00F72A77" w:rsidRPr="00252CCC" w:rsidRDefault="00F72A77" w:rsidP="00A9365F">
            <w:pPr>
              <w:snapToGrid w:val="0"/>
              <w:spacing w:line="240" w:lineRule="atLeast"/>
              <w:ind w:leftChars="-11" w:hangingChars="11" w:hanging="23"/>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0</w:t>
            </w:r>
          </w:p>
        </w:tc>
      </w:tr>
      <w:tr w:rsidR="00F72A77" w:rsidRPr="00252CCC" w14:paraId="1CEA3799" w14:textId="77777777" w:rsidTr="00A24B5A">
        <w:trPr>
          <w:trHeight w:val="340"/>
          <w:jc w:val="center"/>
        </w:trPr>
        <w:tc>
          <w:tcPr>
            <w:tcW w:w="3369" w:type="dxa"/>
            <w:vMerge w:val="restart"/>
            <w:vAlign w:val="center"/>
            <w:hideMark/>
          </w:tcPr>
          <w:p w14:paraId="170850F3" w14:textId="77777777" w:rsidR="00F72A77" w:rsidRPr="00252CCC" w:rsidRDefault="00F72A77" w:rsidP="00A9365F">
            <w:pPr>
              <w:snapToGrid w:val="0"/>
              <w:spacing w:line="240" w:lineRule="atLeast"/>
              <w:ind w:leftChars="-15" w:hangingChars="15" w:hanging="31"/>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広域緊急交通路</w:t>
            </w:r>
          </w:p>
        </w:tc>
        <w:tc>
          <w:tcPr>
            <w:tcW w:w="3435" w:type="dxa"/>
            <w:vAlign w:val="center"/>
            <w:hideMark/>
          </w:tcPr>
          <w:p w14:paraId="35162776" w14:textId="77777777" w:rsidR="00F72A77" w:rsidRPr="00252CCC" w:rsidRDefault="00F72A77" w:rsidP="00A9365F">
            <w:pPr>
              <w:snapToGrid w:val="0"/>
              <w:spacing w:line="240" w:lineRule="atLeast"/>
              <w:ind w:leftChars="9" w:left="19"/>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重点14路線</w:t>
            </w:r>
          </w:p>
        </w:tc>
        <w:tc>
          <w:tcPr>
            <w:tcW w:w="1451" w:type="dxa"/>
            <w:vAlign w:val="center"/>
          </w:tcPr>
          <w:p w14:paraId="2DF4A1A6" w14:textId="77777777" w:rsidR="00F72A77" w:rsidRPr="00252CCC" w:rsidRDefault="00F72A77" w:rsidP="00A9365F">
            <w:pPr>
              <w:snapToGrid w:val="0"/>
              <w:spacing w:line="240" w:lineRule="atLeast"/>
              <w:ind w:leftChars="-11" w:hangingChars="11" w:hanging="23"/>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20</w:t>
            </w:r>
          </w:p>
        </w:tc>
      </w:tr>
      <w:tr w:rsidR="00F72A77" w:rsidRPr="00252CCC" w14:paraId="0EA0431F" w14:textId="77777777" w:rsidTr="00A24B5A">
        <w:trPr>
          <w:trHeight w:val="340"/>
          <w:jc w:val="center"/>
        </w:trPr>
        <w:tc>
          <w:tcPr>
            <w:tcW w:w="3369" w:type="dxa"/>
            <w:vMerge/>
            <w:vAlign w:val="center"/>
            <w:hideMark/>
          </w:tcPr>
          <w:p w14:paraId="60639756" w14:textId="77777777" w:rsidR="00F72A77" w:rsidRPr="00252CCC" w:rsidRDefault="00F72A77" w:rsidP="00A9365F">
            <w:pPr>
              <w:snapToGrid w:val="0"/>
              <w:spacing w:line="240" w:lineRule="atLeast"/>
              <w:ind w:leftChars="-15" w:hangingChars="15" w:hanging="31"/>
              <w:jc w:val="center"/>
              <w:rPr>
                <w:rFonts w:ascii="HG丸ｺﾞｼｯｸM-PRO" w:eastAsia="HG丸ｺﾞｼｯｸM-PRO" w:hAnsi="HG丸ｺﾞｼｯｸM-PRO"/>
                <w:szCs w:val="21"/>
              </w:rPr>
            </w:pPr>
          </w:p>
        </w:tc>
        <w:tc>
          <w:tcPr>
            <w:tcW w:w="3435" w:type="dxa"/>
            <w:vAlign w:val="center"/>
            <w:hideMark/>
          </w:tcPr>
          <w:p w14:paraId="67B1A544" w14:textId="77777777" w:rsidR="00F72A77" w:rsidRPr="00252CCC" w:rsidRDefault="00F72A77" w:rsidP="00A9365F">
            <w:pPr>
              <w:snapToGrid w:val="0"/>
              <w:spacing w:line="240" w:lineRule="atLeast"/>
              <w:ind w:leftChars="9" w:left="19"/>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その他広域緊急交通路路線</w:t>
            </w:r>
          </w:p>
        </w:tc>
        <w:tc>
          <w:tcPr>
            <w:tcW w:w="1451" w:type="dxa"/>
            <w:vAlign w:val="center"/>
          </w:tcPr>
          <w:p w14:paraId="251E188B" w14:textId="77777777" w:rsidR="00F72A77" w:rsidRPr="00252CCC" w:rsidRDefault="00F72A77" w:rsidP="00A9365F">
            <w:pPr>
              <w:snapToGrid w:val="0"/>
              <w:spacing w:line="240" w:lineRule="atLeast"/>
              <w:ind w:leftChars="-11" w:hangingChars="11" w:hanging="23"/>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10</w:t>
            </w:r>
          </w:p>
        </w:tc>
      </w:tr>
      <w:tr w:rsidR="00F72A77" w:rsidRPr="00252CCC" w14:paraId="74E90D7A" w14:textId="77777777" w:rsidTr="00A24B5A">
        <w:trPr>
          <w:trHeight w:val="340"/>
          <w:jc w:val="center"/>
        </w:trPr>
        <w:tc>
          <w:tcPr>
            <w:tcW w:w="3369" w:type="dxa"/>
            <w:vMerge/>
            <w:vAlign w:val="center"/>
            <w:hideMark/>
          </w:tcPr>
          <w:p w14:paraId="353BBFB3" w14:textId="77777777" w:rsidR="00F72A77" w:rsidRPr="00252CCC" w:rsidRDefault="00F72A77" w:rsidP="00A9365F">
            <w:pPr>
              <w:snapToGrid w:val="0"/>
              <w:spacing w:line="240" w:lineRule="atLeast"/>
              <w:ind w:leftChars="-15" w:hangingChars="15" w:hanging="31"/>
              <w:jc w:val="center"/>
              <w:rPr>
                <w:rFonts w:ascii="HG丸ｺﾞｼｯｸM-PRO" w:eastAsia="HG丸ｺﾞｼｯｸM-PRO" w:hAnsi="HG丸ｺﾞｼｯｸM-PRO"/>
                <w:szCs w:val="21"/>
              </w:rPr>
            </w:pPr>
          </w:p>
        </w:tc>
        <w:tc>
          <w:tcPr>
            <w:tcW w:w="3435" w:type="dxa"/>
            <w:vAlign w:val="center"/>
            <w:hideMark/>
          </w:tcPr>
          <w:p w14:paraId="5035FBC9" w14:textId="77777777" w:rsidR="00F72A77" w:rsidRPr="00252CCC" w:rsidRDefault="00F72A77" w:rsidP="00A9365F">
            <w:pPr>
              <w:snapToGrid w:val="0"/>
              <w:spacing w:line="240" w:lineRule="atLeast"/>
              <w:ind w:leftChars="9" w:left="19"/>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それ以外</w:t>
            </w:r>
          </w:p>
        </w:tc>
        <w:tc>
          <w:tcPr>
            <w:tcW w:w="1451" w:type="dxa"/>
            <w:vAlign w:val="center"/>
          </w:tcPr>
          <w:p w14:paraId="42092BFB" w14:textId="77777777" w:rsidR="00F72A77" w:rsidRPr="00252CCC" w:rsidRDefault="00F72A77" w:rsidP="00A9365F">
            <w:pPr>
              <w:snapToGrid w:val="0"/>
              <w:spacing w:line="240" w:lineRule="atLeast"/>
              <w:ind w:leftChars="-11" w:hangingChars="11" w:hanging="23"/>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0</w:t>
            </w:r>
          </w:p>
        </w:tc>
      </w:tr>
      <w:tr w:rsidR="00F72A77" w:rsidRPr="00252CCC" w14:paraId="3A9BCB88" w14:textId="77777777" w:rsidTr="00A24B5A">
        <w:trPr>
          <w:trHeight w:val="340"/>
          <w:jc w:val="center"/>
        </w:trPr>
        <w:tc>
          <w:tcPr>
            <w:tcW w:w="3369" w:type="dxa"/>
            <w:vMerge w:val="restart"/>
            <w:vAlign w:val="center"/>
            <w:hideMark/>
          </w:tcPr>
          <w:p w14:paraId="2BB70499" w14:textId="77777777" w:rsidR="00F72A77" w:rsidRPr="00252CCC" w:rsidRDefault="00F72A77" w:rsidP="00A9365F">
            <w:pPr>
              <w:snapToGrid w:val="0"/>
              <w:spacing w:line="240" w:lineRule="atLeast"/>
              <w:ind w:leftChars="-15" w:hangingChars="15" w:hanging="31"/>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府県・ＩＣアクセス</w:t>
            </w:r>
          </w:p>
        </w:tc>
        <w:tc>
          <w:tcPr>
            <w:tcW w:w="3435" w:type="dxa"/>
            <w:vAlign w:val="center"/>
            <w:hideMark/>
          </w:tcPr>
          <w:p w14:paraId="27381E0D" w14:textId="77777777" w:rsidR="00F72A77" w:rsidRPr="00252CCC" w:rsidRDefault="00F72A77" w:rsidP="00A9365F">
            <w:pPr>
              <w:widowControl/>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府県間・ICアクセス道路である</w:t>
            </w:r>
          </w:p>
        </w:tc>
        <w:tc>
          <w:tcPr>
            <w:tcW w:w="1451" w:type="dxa"/>
            <w:vAlign w:val="center"/>
          </w:tcPr>
          <w:p w14:paraId="2EE5A29A" w14:textId="77777777" w:rsidR="00F72A77" w:rsidRPr="00252CCC" w:rsidRDefault="00F72A77" w:rsidP="00A9365F">
            <w:pPr>
              <w:snapToGrid w:val="0"/>
              <w:spacing w:line="240" w:lineRule="atLeast"/>
              <w:ind w:leftChars="-11" w:hangingChars="11" w:hanging="23"/>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10</w:t>
            </w:r>
          </w:p>
        </w:tc>
      </w:tr>
      <w:tr w:rsidR="00F72A77" w:rsidRPr="00252CCC" w14:paraId="27EE593F" w14:textId="77777777" w:rsidTr="00A24B5A">
        <w:trPr>
          <w:trHeight w:val="340"/>
          <w:jc w:val="center"/>
        </w:trPr>
        <w:tc>
          <w:tcPr>
            <w:tcW w:w="3369" w:type="dxa"/>
            <w:vMerge/>
            <w:vAlign w:val="center"/>
            <w:hideMark/>
          </w:tcPr>
          <w:p w14:paraId="05DBF53B" w14:textId="77777777" w:rsidR="00F72A77" w:rsidRPr="00252CCC" w:rsidRDefault="00F72A77" w:rsidP="00A9365F">
            <w:pPr>
              <w:snapToGrid w:val="0"/>
              <w:spacing w:line="240" w:lineRule="atLeast"/>
              <w:ind w:leftChars="-15" w:hangingChars="15" w:hanging="31"/>
              <w:jc w:val="center"/>
              <w:rPr>
                <w:rFonts w:ascii="HG丸ｺﾞｼｯｸM-PRO" w:eastAsia="HG丸ｺﾞｼｯｸM-PRO" w:hAnsi="HG丸ｺﾞｼｯｸM-PRO"/>
                <w:szCs w:val="21"/>
              </w:rPr>
            </w:pPr>
          </w:p>
        </w:tc>
        <w:tc>
          <w:tcPr>
            <w:tcW w:w="3435" w:type="dxa"/>
            <w:vAlign w:val="center"/>
            <w:hideMark/>
          </w:tcPr>
          <w:p w14:paraId="625B7D39" w14:textId="77777777" w:rsidR="00F72A77" w:rsidRPr="00252CCC" w:rsidRDefault="00F72A77" w:rsidP="00A9365F">
            <w:pPr>
              <w:widowControl/>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上記以外</w:t>
            </w:r>
          </w:p>
        </w:tc>
        <w:tc>
          <w:tcPr>
            <w:tcW w:w="1451" w:type="dxa"/>
            <w:vAlign w:val="center"/>
          </w:tcPr>
          <w:p w14:paraId="6ADFD4A9" w14:textId="77777777" w:rsidR="00F72A77" w:rsidRPr="00252CCC" w:rsidRDefault="00F72A77" w:rsidP="00A9365F">
            <w:pPr>
              <w:snapToGrid w:val="0"/>
              <w:spacing w:line="240" w:lineRule="atLeast"/>
              <w:ind w:leftChars="-11" w:hangingChars="11" w:hanging="23"/>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0</w:t>
            </w:r>
          </w:p>
        </w:tc>
      </w:tr>
      <w:tr w:rsidR="00F72A77" w:rsidRPr="00252CCC" w14:paraId="52D7F34D" w14:textId="77777777" w:rsidTr="00A24B5A">
        <w:trPr>
          <w:trHeight w:val="340"/>
          <w:jc w:val="center"/>
        </w:trPr>
        <w:tc>
          <w:tcPr>
            <w:tcW w:w="6804" w:type="dxa"/>
            <w:gridSpan w:val="2"/>
            <w:vAlign w:val="center"/>
            <w:hideMark/>
          </w:tcPr>
          <w:p w14:paraId="55B613A0" w14:textId="77777777" w:rsidR="00F72A77" w:rsidRPr="00252CCC" w:rsidRDefault="00F72A77" w:rsidP="00A9365F">
            <w:pPr>
              <w:widowControl/>
              <w:spacing w:line="280" w:lineRule="exact"/>
              <w:jc w:val="center"/>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hint="eastAsia"/>
                <w:szCs w:val="21"/>
              </w:rPr>
              <w:t>合　　　計</w:t>
            </w:r>
          </w:p>
        </w:tc>
        <w:tc>
          <w:tcPr>
            <w:tcW w:w="1451" w:type="dxa"/>
            <w:vAlign w:val="center"/>
          </w:tcPr>
          <w:p w14:paraId="451BB412" w14:textId="38C855E1" w:rsidR="00F72A77" w:rsidRPr="00252CCC" w:rsidRDefault="00AC58CA" w:rsidP="00A9365F">
            <w:pPr>
              <w:snapToGrid w:val="0"/>
              <w:spacing w:line="240" w:lineRule="atLeast"/>
              <w:ind w:leftChars="-11" w:hangingChars="11" w:hanging="23"/>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7</w:t>
            </w:r>
            <w:r w:rsidR="00F72A77" w:rsidRPr="00252CCC">
              <w:rPr>
                <w:rFonts w:ascii="HG丸ｺﾞｼｯｸM-PRO" w:eastAsia="HG丸ｺﾞｼｯｸM-PRO" w:hAnsi="HG丸ｺﾞｼｯｸM-PRO" w:hint="eastAsia"/>
                <w:szCs w:val="21"/>
              </w:rPr>
              <w:t>0</w:t>
            </w:r>
          </w:p>
        </w:tc>
      </w:tr>
      <w:tr w:rsidR="00F72A77" w:rsidRPr="00252CCC" w14:paraId="24C697D2" w14:textId="77777777" w:rsidTr="00A24B5A">
        <w:trPr>
          <w:trHeight w:val="340"/>
          <w:jc w:val="center"/>
        </w:trPr>
        <w:tc>
          <w:tcPr>
            <w:tcW w:w="3369" w:type="dxa"/>
            <w:vAlign w:val="center"/>
            <w:hideMark/>
          </w:tcPr>
          <w:p w14:paraId="419DA5DE" w14:textId="77777777" w:rsidR="00F72A77" w:rsidRPr="00252CCC" w:rsidRDefault="00F72A77" w:rsidP="00A9365F">
            <w:pPr>
              <w:widowControl/>
              <w:spacing w:line="280" w:lineRule="exact"/>
              <w:jc w:val="center"/>
              <w:textAlignment w:val="center"/>
              <w:rPr>
                <w:rFonts w:ascii="HG丸ｺﾞｼｯｸM-PRO" w:eastAsia="HG丸ｺﾞｼｯｸM-PRO" w:hAnsi="HG丸ｺﾞｼｯｸM-PRO" w:cs="Arial"/>
                <w:szCs w:val="21"/>
              </w:rPr>
            </w:pPr>
            <w:r w:rsidRPr="00252CCC">
              <w:rPr>
                <w:rFonts w:ascii="HG丸ｺﾞｼｯｸM-PRO" w:eastAsia="HG丸ｺﾞｼｯｸM-PRO" w:hAnsi="HG丸ｺﾞｼｯｸM-PRO" w:hint="eastAsia"/>
                <w:szCs w:val="21"/>
              </w:rPr>
              <w:t>管理者判断</w:t>
            </w:r>
          </w:p>
        </w:tc>
        <w:tc>
          <w:tcPr>
            <w:tcW w:w="3435" w:type="dxa"/>
            <w:vAlign w:val="center"/>
            <w:hideMark/>
          </w:tcPr>
          <w:p w14:paraId="57F107C5" w14:textId="0DFC7731" w:rsidR="00F72A77" w:rsidRPr="00252CCC" w:rsidRDefault="00F72A77" w:rsidP="00A9365F">
            <w:pPr>
              <w:widowControl/>
              <w:spacing w:line="280" w:lineRule="exact"/>
              <w:jc w:val="center"/>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cs="Meiryo UI" w:hint="eastAsia"/>
                <w:kern w:val="24"/>
                <w:szCs w:val="21"/>
              </w:rPr>
              <w:t>＋</w:t>
            </w:r>
            <w:r w:rsidR="00E16A30">
              <w:rPr>
                <w:rFonts w:ascii="HG丸ｺﾞｼｯｸM-PRO" w:eastAsia="HG丸ｺﾞｼｯｸM-PRO" w:hAnsi="HG丸ｺﾞｼｯｸM-PRO" w:cs="Meiryo UI" w:hint="eastAsia"/>
                <w:kern w:val="24"/>
                <w:szCs w:val="21"/>
              </w:rPr>
              <w:t>7</w:t>
            </w:r>
            <w:r w:rsidRPr="00252CCC">
              <w:rPr>
                <w:rFonts w:ascii="HG丸ｺﾞｼｯｸM-PRO" w:eastAsia="HG丸ｺﾞｼｯｸM-PRO" w:hAnsi="HG丸ｺﾞｼｯｸM-PRO" w:cs="Meiryo UI" w:hint="eastAsia"/>
                <w:kern w:val="24"/>
                <w:szCs w:val="21"/>
              </w:rPr>
              <w:t>点～－</w:t>
            </w:r>
            <w:r w:rsidR="00E16A30">
              <w:rPr>
                <w:rFonts w:ascii="HG丸ｺﾞｼｯｸM-PRO" w:eastAsia="HG丸ｺﾞｼｯｸM-PRO" w:hAnsi="HG丸ｺﾞｼｯｸM-PRO" w:cs="Meiryo UI" w:hint="eastAsia"/>
                <w:kern w:val="24"/>
                <w:szCs w:val="21"/>
              </w:rPr>
              <w:t>7</w:t>
            </w:r>
            <w:r w:rsidRPr="00252CCC">
              <w:rPr>
                <w:rFonts w:ascii="HG丸ｺﾞｼｯｸM-PRO" w:eastAsia="HG丸ｺﾞｼｯｸM-PRO" w:hAnsi="HG丸ｺﾞｼｯｸM-PRO" w:cs="Meiryo UI" w:hint="eastAsia"/>
                <w:kern w:val="24"/>
                <w:szCs w:val="21"/>
              </w:rPr>
              <w:t>点の範囲で配点</w:t>
            </w:r>
          </w:p>
          <w:p w14:paraId="54C3ED67" w14:textId="0DFCFAC9" w:rsidR="00F72A77" w:rsidRPr="00252CCC" w:rsidRDefault="00F72A77" w:rsidP="00A9365F">
            <w:pPr>
              <w:widowControl/>
              <w:spacing w:line="280" w:lineRule="exact"/>
              <w:jc w:val="left"/>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cs="Meiryo UI" w:hint="eastAsia"/>
                <w:kern w:val="24"/>
                <w:szCs w:val="21"/>
              </w:rPr>
              <w:t>・基本は0点とし、最大合計点（</w:t>
            </w:r>
            <w:r w:rsidR="00E16A30">
              <w:rPr>
                <w:rFonts w:ascii="HG丸ｺﾞｼｯｸM-PRO" w:eastAsia="HG丸ｺﾞｼｯｸM-PRO" w:hAnsi="HG丸ｺﾞｼｯｸM-PRO" w:cs="Meiryo UI" w:hint="eastAsia"/>
                <w:kern w:val="24"/>
                <w:szCs w:val="21"/>
              </w:rPr>
              <w:t>7</w:t>
            </w:r>
            <w:r w:rsidRPr="00252CCC">
              <w:rPr>
                <w:rFonts w:ascii="HG丸ｺﾞｼｯｸM-PRO" w:eastAsia="HG丸ｺﾞｼｯｸM-PRO" w:hAnsi="HG丸ｺﾞｼｯｸM-PRO" w:cs="Meiryo UI" w:hint="eastAsia"/>
                <w:kern w:val="24"/>
                <w:szCs w:val="21"/>
              </w:rPr>
              <w:t>0）を</w:t>
            </w:r>
          </w:p>
          <w:p w14:paraId="7B776447" w14:textId="77777777" w:rsidR="00F72A77" w:rsidRPr="00252CCC" w:rsidRDefault="00F72A77" w:rsidP="00A9365F">
            <w:pPr>
              <w:widowControl/>
              <w:spacing w:line="280" w:lineRule="exact"/>
              <w:ind w:leftChars="75" w:left="158"/>
              <w:jc w:val="left"/>
              <w:textAlignment w:val="center"/>
              <w:rPr>
                <w:rFonts w:ascii="HG丸ｺﾞｼｯｸM-PRO" w:eastAsia="HG丸ｺﾞｼｯｸM-PRO" w:hAnsi="HG丸ｺﾞｼｯｸM-PRO" w:cs="Arial"/>
                <w:szCs w:val="21"/>
              </w:rPr>
            </w:pPr>
            <w:r w:rsidRPr="00252CCC">
              <w:rPr>
                <w:rFonts w:ascii="HG丸ｺﾞｼｯｸM-PRO" w:eastAsia="HG丸ｺﾞｼｯｸM-PRO" w:hAnsi="HG丸ｺﾞｼｯｸM-PRO" w:cs="Meiryo UI" w:hint="eastAsia"/>
                <w:kern w:val="24"/>
                <w:szCs w:val="21"/>
              </w:rPr>
              <w:t>超える加点は行わない。</w:t>
            </w:r>
          </w:p>
        </w:tc>
        <w:tc>
          <w:tcPr>
            <w:tcW w:w="1451" w:type="dxa"/>
            <w:vAlign w:val="center"/>
          </w:tcPr>
          <w:p w14:paraId="2E4EEC28" w14:textId="7AAEDD97" w:rsidR="00F72A77" w:rsidRPr="00252CCC" w:rsidRDefault="00F72A77" w:rsidP="00A9365F">
            <w:pPr>
              <w:snapToGrid w:val="0"/>
              <w:spacing w:line="240" w:lineRule="atLeast"/>
              <w:ind w:leftChars="-11" w:hangingChars="11" w:hanging="23"/>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w:t>
            </w:r>
            <w:r w:rsidR="00E16A30">
              <w:rPr>
                <w:rFonts w:ascii="HG丸ｺﾞｼｯｸM-PRO" w:eastAsia="HG丸ｺﾞｼｯｸM-PRO" w:hAnsi="HG丸ｺﾞｼｯｸM-PRO" w:hint="eastAsia"/>
                <w:szCs w:val="21"/>
              </w:rPr>
              <w:t>7</w:t>
            </w:r>
            <w:r w:rsidRPr="00252CCC">
              <w:rPr>
                <w:rFonts w:ascii="HG丸ｺﾞｼｯｸM-PRO" w:eastAsia="HG丸ｺﾞｼｯｸM-PRO" w:hAnsi="HG丸ｺﾞｼｯｸM-PRO" w:hint="eastAsia"/>
                <w:szCs w:val="21"/>
              </w:rPr>
              <w:t>～-</w:t>
            </w:r>
            <w:r w:rsidR="00E16A30">
              <w:rPr>
                <w:rFonts w:ascii="HG丸ｺﾞｼｯｸM-PRO" w:eastAsia="HG丸ｺﾞｼｯｸM-PRO" w:hAnsi="HG丸ｺﾞｼｯｸM-PRO" w:hint="eastAsia"/>
                <w:szCs w:val="21"/>
              </w:rPr>
              <w:t>7</w:t>
            </w:r>
          </w:p>
        </w:tc>
      </w:tr>
    </w:tbl>
    <w:p w14:paraId="2FD1356F" w14:textId="77777777" w:rsidR="00F72A77" w:rsidRDefault="00F72A77" w:rsidP="00F72A77">
      <w:pPr>
        <w:widowControl/>
        <w:jc w:val="left"/>
        <w:rPr>
          <w:rFonts w:ascii="HG丸ｺﾞｼｯｸM-PRO" w:eastAsia="HG丸ｺﾞｼｯｸM-PRO" w:hAnsi="HG丸ｺﾞｼｯｸM-PRO"/>
        </w:rPr>
      </w:pPr>
    </w:p>
    <w:p w14:paraId="5B3CC9C7" w14:textId="77777777" w:rsidR="00F72A77" w:rsidRDefault="00F72A77" w:rsidP="00F72A77">
      <w:pPr>
        <w:widowControl/>
        <w:jc w:val="left"/>
      </w:pPr>
      <w:r>
        <w:br w:type="page"/>
      </w:r>
    </w:p>
    <w:p w14:paraId="4615AD16" w14:textId="1CC02A2A" w:rsidR="00F72A77" w:rsidRDefault="00F72A77" w:rsidP="00036952">
      <w:pPr>
        <w:pStyle w:val="50"/>
        <w:ind w:left="1134"/>
      </w:pPr>
      <w:bookmarkStart w:id="24" w:name="_Ref175077093"/>
      <w:bookmarkStart w:id="25" w:name="_Ref176366508"/>
      <w:proofErr w:type="spellStart"/>
      <w:r w:rsidRPr="00584425">
        <w:rPr>
          <w:rFonts w:hint="eastAsia"/>
        </w:rPr>
        <w:lastRenderedPageBreak/>
        <w:t>重点化の考え方</w:t>
      </w:r>
      <w:bookmarkEnd w:id="24"/>
      <w:bookmarkEnd w:id="25"/>
      <w:proofErr w:type="spellEnd"/>
    </w:p>
    <w:p w14:paraId="489DFE02" w14:textId="2B429E8E" w:rsidR="00F72A77" w:rsidRPr="00036952" w:rsidRDefault="006E4B36" w:rsidP="00036952">
      <w:pPr>
        <w:pStyle w:val="51"/>
        <w:ind w:left="735" w:firstLine="210"/>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各</w:t>
      </w:r>
      <w:r w:rsidR="005E5AAF">
        <w:rPr>
          <w:rFonts w:ascii="HG丸ｺﾞｼｯｸM-PRO" w:eastAsia="HG丸ｺﾞｼｯｸM-PRO" w:hAnsi="HG丸ｺﾞｼｯｸM-PRO" w:hint="eastAsia"/>
          <w:lang w:eastAsia="ja-JP"/>
        </w:rPr>
        <w:t>トンネル</w:t>
      </w:r>
      <w:proofErr w:type="spellStart"/>
      <w:r w:rsidR="00F72A77" w:rsidRPr="00036952">
        <w:rPr>
          <w:rFonts w:ascii="HG丸ｺﾞｼｯｸM-PRO" w:eastAsia="HG丸ｺﾞｼｯｸM-PRO" w:hAnsi="HG丸ｺﾞｼｯｸM-PRO" w:hint="eastAsia"/>
        </w:rPr>
        <w:t>の</w:t>
      </w:r>
      <w:r w:rsidR="0086178B">
        <w:rPr>
          <w:rFonts w:ascii="HG丸ｺﾞｼｯｸM-PRO" w:eastAsia="HG丸ｺﾞｼｯｸM-PRO" w:hAnsi="HG丸ｺﾞｼｯｸM-PRO" w:hint="eastAsia"/>
          <w:lang w:eastAsia="ja-JP"/>
        </w:rPr>
        <w:t>健全度</w:t>
      </w:r>
      <w:r w:rsidR="00F72A77" w:rsidRPr="00036952">
        <w:rPr>
          <w:rFonts w:ascii="HG丸ｺﾞｼｯｸM-PRO" w:eastAsia="HG丸ｺﾞｼｯｸM-PRO" w:hAnsi="HG丸ｺﾞｼｯｸM-PRO" w:hint="eastAsia"/>
        </w:rPr>
        <w:t>および社会的影響度の評価点をもとに、次のマトリクスに示す優先順位に沿って、修繕を進め</w:t>
      </w:r>
      <w:r w:rsidR="005A1B25">
        <w:rPr>
          <w:rFonts w:ascii="HG丸ｺﾞｼｯｸM-PRO" w:eastAsia="HG丸ｺﾞｼｯｸM-PRO" w:hAnsi="HG丸ｺﾞｼｯｸM-PRO" w:hint="eastAsia"/>
          <w:lang w:eastAsia="ja-JP"/>
        </w:rPr>
        <w:t>る</w:t>
      </w:r>
      <w:proofErr w:type="spellEnd"/>
      <w:r w:rsidR="00F72A77" w:rsidRPr="00036952">
        <w:rPr>
          <w:rFonts w:ascii="HG丸ｺﾞｼｯｸM-PRO" w:eastAsia="HG丸ｺﾞｼｯｸM-PRO" w:hAnsi="HG丸ｺﾞｼｯｸM-PRO" w:hint="eastAsia"/>
        </w:rPr>
        <w:t>。</w:t>
      </w:r>
    </w:p>
    <w:p w14:paraId="70266479" w14:textId="77777777" w:rsidR="00F72A77" w:rsidRPr="00095D45" w:rsidRDefault="00F72A77" w:rsidP="00F72A77">
      <w:pPr>
        <w:pStyle w:val="affb"/>
        <w:ind w:leftChars="100" w:left="210" w:firstLine="160"/>
        <w:rPr>
          <w:rFonts w:ascii="HG丸ｺﾞｼｯｸM-PRO" w:eastAsia="HG丸ｺﾞｼｯｸM-PRO" w:hAnsi="HG丸ｺﾞｼｯｸM-PRO"/>
          <w:sz w:val="16"/>
          <w:szCs w:val="16"/>
          <w:lang w:val="x-none"/>
        </w:rPr>
      </w:pPr>
    </w:p>
    <w:p w14:paraId="0082A331" w14:textId="1E334305" w:rsidR="00E41B94" w:rsidRPr="00584425" w:rsidRDefault="003F6074" w:rsidP="00F72A77">
      <w:pPr>
        <w:pStyle w:val="40"/>
        <w:ind w:leftChars="0" w:left="0" w:firstLineChars="0" w:firstLine="0"/>
        <w:jc w:val="center"/>
        <w:rPr>
          <w:rFonts w:ascii="HG丸ｺﾞｼｯｸM-PRO" w:eastAsia="HG丸ｺﾞｼｯｸM-PRO" w:hAnsi="HG丸ｺﾞｼｯｸM-PRO"/>
          <w:sz w:val="16"/>
          <w:szCs w:val="16"/>
          <w:lang w:eastAsia="ja-JP"/>
        </w:rPr>
      </w:pPr>
      <w:r w:rsidRPr="003F6074">
        <w:rPr>
          <w:noProof/>
        </w:rPr>
        <w:drawing>
          <wp:inline distT="0" distB="0" distL="0" distR="0" wp14:anchorId="4D53B21A" wp14:editId="422B57DE">
            <wp:extent cx="4119316" cy="3168000"/>
            <wp:effectExtent l="0" t="0" r="0" b="0"/>
            <wp:docPr id="176539219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3315" b="1934"/>
                    <a:stretch/>
                  </pic:blipFill>
                  <pic:spPr bwMode="auto">
                    <a:xfrm>
                      <a:off x="0" y="0"/>
                      <a:ext cx="4119316" cy="3168000"/>
                    </a:xfrm>
                    <a:prstGeom prst="rect">
                      <a:avLst/>
                    </a:prstGeom>
                    <a:noFill/>
                    <a:ln>
                      <a:noFill/>
                    </a:ln>
                    <a:extLst>
                      <a:ext uri="{53640926-AAD7-44D8-BBD7-CCE9431645EC}">
                        <a14:shadowObscured xmlns:a14="http://schemas.microsoft.com/office/drawing/2010/main"/>
                      </a:ext>
                    </a:extLst>
                  </pic:spPr>
                </pic:pic>
              </a:graphicData>
            </a:graphic>
          </wp:inline>
        </w:drawing>
      </w:r>
    </w:p>
    <w:p w14:paraId="11A12BAF" w14:textId="755E5DEC" w:rsidR="00F72A77" w:rsidRPr="00036952" w:rsidRDefault="00A71B8F" w:rsidP="00252CCC">
      <w:pPr>
        <w:pStyle w:val="af0"/>
        <w:spacing w:beforeLines="20" w:before="72"/>
      </w:pPr>
      <w:commentRangeStart w:id="26"/>
      <w:r>
        <w:t xml:space="preserve">図 </w:t>
      </w:r>
      <w:r w:rsidR="007D1D90">
        <w:fldChar w:fldCharType="begin"/>
      </w:r>
      <w:r w:rsidR="007D1D90">
        <w:instrText xml:space="preserve"> STYLEREF 1 \s </w:instrText>
      </w:r>
      <w:r w:rsidR="007D1D90">
        <w:fldChar w:fldCharType="separate"/>
      </w:r>
      <w:r w:rsidR="00E350BB">
        <w:rPr>
          <w:noProof/>
        </w:rPr>
        <w:t>3</w:t>
      </w:r>
      <w:r w:rsidR="007D1D90">
        <w:rPr>
          <w:noProof/>
        </w:rPr>
        <w:fldChar w:fldCharType="end"/>
      </w:r>
      <w:r w:rsidR="001145BA">
        <w:rPr>
          <w:rFonts w:hint="eastAsia"/>
          <w:lang w:eastAsia="ja-JP"/>
        </w:rPr>
        <w:t>.2</w:t>
      </w:r>
      <w:r>
        <w:noBreakHyphen/>
      </w:r>
      <w:r w:rsidR="007D1D90">
        <w:fldChar w:fldCharType="begin"/>
      </w:r>
      <w:r w:rsidR="007D1D90">
        <w:instrText xml:space="preserve"> SEQ 図 \* ARABIC \s 1 </w:instrText>
      </w:r>
      <w:r w:rsidR="007D1D90">
        <w:fldChar w:fldCharType="separate"/>
      </w:r>
      <w:r w:rsidR="00E350BB">
        <w:rPr>
          <w:noProof/>
        </w:rPr>
        <w:t>6</w:t>
      </w:r>
      <w:r w:rsidR="007D1D90">
        <w:rPr>
          <w:noProof/>
        </w:rPr>
        <w:fldChar w:fldCharType="end"/>
      </w:r>
      <w:r w:rsidRPr="00285427">
        <w:rPr>
          <w:rFonts w:hint="eastAsia"/>
        </w:rPr>
        <w:t xml:space="preserve">　</w:t>
      </w:r>
      <w:r w:rsidR="005E5AAF">
        <w:rPr>
          <w:rFonts w:hint="eastAsia"/>
          <w:lang w:eastAsia="ja-JP"/>
        </w:rPr>
        <w:t>トンネル</w:t>
      </w:r>
      <w:proofErr w:type="spellStart"/>
      <w:r w:rsidR="00F72A77" w:rsidRPr="00036952">
        <w:rPr>
          <w:rFonts w:hint="eastAsia"/>
        </w:rPr>
        <w:t>の優先順位</w:t>
      </w:r>
      <w:commentRangeEnd w:id="26"/>
      <w:proofErr w:type="spellEnd"/>
      <w:r w:rsidR="005068B3">
        <w:rPr>
          <w:rStyle w:val="afff6"/>
          <w:rFonts w:asciiTheme="minorHAnsi" w:eastAsiaTheme="minorEastAsia" w:hAnsiTheme="minorHAnsi"/>
          <w:bCs w:val="0"/>
          <w:kern w:val="0"/>
          <w:lang w:val="en-US" w:eastAsia="ja-JP"/>
        </w:rPr>
        <w:commentReference w:id="26"/>
      </w:r>
    </w:p>
    <w:p w14:paraId="6F158C46" w14:textId="77777777" w:rsidR="00F72A77" w:rsidRDefault="00F72A77" w:rsidP="00F72A77">
      <w:pPr>
        <w:pStyle w:val="affb"/>
        <w:ind w:left="105" w:firstLine="210"/>
      </w:pPr>
    </w:p>
    <w:p w14:paraId="7FAB59D3" w14:textId="0DF07814" w:rsidR="00F72A77" w:rsidRDefault="00F72A77" w:rsidP="00036952">
      <w:pPr>
        <w:pStyle w:val="50"/>
        <w:ind w:left="1134"/>
      </w:pPr>
      <w:proofErr w:type="spellStart"/>
      <w:r>
        <w:rPr>
          <w:rFonts w:hint="eastAsia"/>
        </w:rPr>
        <w:t>措置</w:t>
      </w:r>
      <w:proofErr w:type="spellEnd"/>
    </w:p>
    <w:p w14:paraId="6BA1F055" w14:textId="73C46895" w:rsidR="00F72A77" w:rsidRPr="00036952" w:rsidRDefault="00F72A77" w:rsidP="00036952">
      <w:pPr>
        <w:pStyle w:val="51"/>
        <w:ind w:left="735" w:firstLine="210"/>
        <w:rPr>
          <w:rFonts w:ascii="HG丸ｺﾞｼｯｸM-PRO" w:eastAsia="HG丸ｺﾞｼｯｸM-PRO" w:hAnsi="HG丸ｺﾞｼｯｸM-PRO"/>
        </w:rPr>
      </w:pPr>
      <w:proofErr w:type="spellStart"/>
      <w:r w:rsidRPr="00036952">
        <w:rPr>
          <w:rFonts w:ascii="HG丸ｺﾞｼｯｸM-PRO" w:eastAsia="HG丸ｺﾞｼｯｸM-PRO" w:hAnsi="HG丸ｺﾞｼｯｸM-PRO" w:hint="eastAsia"/>
        </w:rPr>
        <w:t>点検・診断結果に基づいて、</w:t>
      </w:r>
      <w:r w:rsidR="006D3D8D" w:rsidRPr="00036952">
        <w:rPr>
          <w:rFonts w:ascii="HG丸ｺﾞｼｯｸM-PRO" w:eastAsia="HG丸ｺﾞｼｯｸM-PRO" w:hAnsi="HG丸ｺﾞｼｯｸM-PRO" w:hint="eastAsia"/>
        </w:rPr>
        <w:t>Ⅲ</w:t>
      </w:r>
      <w:r w:rsidR="00EA4B98">
        <w:rPr>
          <w:rFonts w:ascii="HG丸ｺﾞｼｯｸM-PRO" w:eastAsia="HG丸ｺﾞｼｯｸM-PRO" w:hAnsi="HG丸ｺﾞｼｯｸM-PRO" w:hint="eastAsia"/>
          <w:lang w:eastAsia="ja-JP"/>
        </w:rPr>
        <w:t>または</w:t>
      </w:r>
      <w:r w:rsidR="006D3D8D">
        <w:rPr>
          <w:rFonts w:ascii="HG丸ｺﾞｼｯｸM-PRO" w:eastAsia="HG丸ｺﾞｼｯｸM-PRO" w:hAnsi="HG丸ｺﾞｼｯｸM-PRO" w:hint="eastAsia"/>
          <w:lang w:eastAsia="ja-JP"/>
        </w:rPr>
        <w:t>Ⅱa</w:t>
      </w:r>
      <w:r w:rsidR="006D3D8D" w:rsidRPr="00036952">
        <w:rPr>
          <w:rFonts w:ascii="HG丸ｺﾞｼｯｸM-PRO" w:eastAsia="HG丸ｺﾞｼｯｸM-PRO" w:hAnsi="HG丸ｺﾞｼｯｸM-PRO" w:hint="eastAsia"/>
        </w:rPr>
        <w:t>と判定された</w:t>
      </w:r>
      <w:r w:rsidR="006D3D8D">
        <w:rPr>
          <w:rFonts w:ascii="HG丸ｺﾞｼｯｸM-PRO" w:eastAsia="HG丸ｺﾞｼｯｸM-PRO" w:hAnsi="HG丸ｺﾞｼｯｸM-PRO" w:hint="eastAsia"/>
          <w:lang w:eastAsia="ja-JP"/>
        </w:rPr>
        <w:t>トンネル</w:t>
      </w:r>
      <w:r w:rsidR="006D3D8D" w:rsidRPr="00036952">
        <w:rPr>
          <w:rFonts w:ascii="HG丸ｺﾞｼｯｸM-PRO" w:eastAsia="HG丸ｺﾞｼｯｸM-PRO" w:hAnsi="HG丸ｺﾞｼｯｸM-PRO" w:hint="eastAsia"/>
        </w:rPr>
        <w:t>を対象</w:t>
      </w:r>
      <w:r w:rsidRPr="00036952">
        <w:rPr>
          <w:rFonts w:ascii="HG丸ｺﾞｼｯｸM-PRO" w:eastAsia="HG丸ｺﾞｼｯｸM-PRO" w:hAnsi="HG丸ｺﾞｼｯｸM-PRO" w:hint="eastAsia"/>
        </w:rPr>
        <w:t>として、適切な時期に措置を行</w:t>
      </w:r>
      <w:r w:rsidR="00E04AA5">
        <w:rPr>
          <w:rFonts w:ascii="HG丸ｺﾞｼｯｸM-PRO" w:eastAsia="HG丸ｺﾞｼｯｸM-PRO" w:hAnsi="HG丸ｺﾞｼｯｸM-PRO" w:hint="eastAsia"/>
        </w:rPr>
        <w:t>う</w:t>
      </w:r>
      <w:proofErr w:type="spellEnd"/>
      <w:r w:rsidRPr="00036952">
        <w:rPr>
          <w:rFonts w:ascii="HG丸ｺﾞｼｯｸM-PRO" w:eastAsia="HG丸ｺﾞｼｯｸM-PRO" w:hAnsi="HG丸ｺﾞｼｯｸM-PRO" w:hint="eastAsia"/>
        </w:rPr>
        <w:t>。</w:t>
      </w:r>
    </w:p>
    <w:p w14:paraId="3E8DD04F" w14:textId="370B4518" w:rsidR="00F72A77" w:rsidRPr="00036952" w:rsidRDefault="00EA4B98" w:rsidP="00036952">
      <w:pPr>
        <w:pStyle w:val="51"/>
        <w:ind w:left="735" w:firstLine="210"/>
        <w:rPr>
          <w:rFonts w:ascii="HG丸ｺﾞｼｯｸM-PRO" w:eastAsia="HG丸ｺﾞｼｯｸM-PRO" w:hAnsi="HG丸ｺﾞｼｯｸM-PRO"/>
        </w:rPr>
      </w:pPr>
      <w:r>
        <w:rPr>
          <w:rFonts w:ascii="HG丸ｺﾞｼｯｸM-PRO" w:eastAsia="HG丸ｺﾞｼｯｸM-PRO" w:hAnsi="HG丸ｺﾞｼｯｸM-PRO" w:hint="eastAsia"/>
          <w:lang w:eastAsia="ja-JP"/>
        </w:rPr>
        <w:t>健全性</w:t>
      </w:r>
      <w:proofErr w:type="spellStart"/>
      <w:r w:rsidR="00F72A77" w:rsidRPr="00036952">
        <w:rPr>
          <w:rFonts w:ascii="HG丸ｺﾞｼｯｸM-PRO" w:eastAsia="HG丸ｺﾞｼｯｸM-PRO" w:hAnsi="HG丸ｺﾞｼｯｸM-PRO" w:hint="eastAsia"/>
        </w:rPr>
        <w:t>Ⅲと判定された</w:t>
      </w:r>
      <w:r w:rsidR="00BA7EDF">
        <w:rPr>
          <w:rFonts w:ascii="HG丸ｺﾞｼｯｸM-PRO" w:eastAsia="HG丸ｺﾞｼｯｸM-PRO" w:hAnsi="HG丸ｺﾞｼｯｸM-PRO" w:hint="eastAsia"/>
          <w:lang w:eastAsia="ja-JP"/>
        </w:rPr>
        <w:t>トンネル</w:t>
      </w:r>
      <w:proofErr w:type="spellEnd"/>
      <w:r w:rsidR="00F72A77" w:rsidRPr="00036952">
        <w:rPr>
          <w:rFonts w:ascii="HG丸ｺﾞｼｯｸM-PRO" w:eastAsia="HG丸ｺﾞｼｯｸM-PRO" w:hAnsi="HG丸ｺﾞｼｯｸM-PRO" w:hint="eastAsia"/>
        </w:rPr>
        <w:t>は、５年以内（次回の定期点検まで）に措置を行</w:t>
      </w:r>
      <w:r w:rsidR="00E04AA5">
        <w:rPr>
          <w:rFonts w:ascii="HG丸ｺﾞｼｯｸM-PRO" w:eastAsia="HG丸ｺﾞｼｯｸM-PRO" w:hAnsi="HG丸ｺﾞｼｯｸM-PRO" w:hint="eastAsia"/>
        </w:rPr>
        <w:t>う</w:t>
      </w:r>
      <w:r w:rsidR="00F72A77" w:rsidRPr="00036952">
        <w:rPr>
          <w:rFonts w:ascii="HG丸ｺﾞｼｯｸM-PRO" w:eastAsia="HG丸ｺﾞｼｯｸM-PRO" w:hAnsi="HG丸ｺﾞｼｯｸM-PRO" w:hint="eastAsia"/>
        </w:rPr>
        <w:t>。措置の優先順位は、</w:t>
      </w:r>
      <w:r w:rsidR="00F72A77" w:rsidRPr="00E67E7D">
        <w:rPr>
          <w:rFonts w:ascii="HG丸ｺﾞｼｯｸM-PRO" w:eastAsia="HG丸ｺﾞｼｯｸM-PRO" w:hAnsi="HG丸ｺﾞｼｯｸM-PRO" w:hint="eastAsia"/>
        </w:rPr>
        <w:t>「</w:t>
      </w:r>
      <w:r w:rsidR="00E67E7D" w:rsidRPr="00E67E7D">
        <w:rPr>
          <w:rFonts w:ascii="HG丸ｺﾞｼｯｸM-PRO" w:eastAsia="HG丸ｺﾞｼｯｸM-PRO" w:hAnsi="HG丸ｺﾞｼｯｸM-PRO"/>
        </w:rPr>
        <w:fldChar w:fldCharType="begin"/>
      </w:r>
      <w:r w:rsidR="00E67E7D" w:rsidRPr="00E67E7D">
        <w:rPr>
          <w:rFonts w:ascii="HG丸ｺﾞｼｯｸM-PRO" w:eastAsia="HG丸ｺﾞｼｯｸM-PRO" w:hAnsi="HG丸ｺﾞｼｯｸM-PRO"/>
        </w:rPr>
        <w:instrText xml:space="preserve"> </w:instrText>
      </w:r>
      <w:r w:rsidR="00E67E7D" w:rsidRPr="00E67E7D">
        <w:rPr>
          <w:rFonts w:ascii="HG丸ｺﾞｼｯｸM-PRO" w:eastAsia="HG丸ｺﾞｼｯｸM-PRO" w:hAnsi="HG丸ｺﾞｼｯｸM-PRO" w:hint="eastAsia"/>
        </w:rPr>
        <w:instrText>REF _Ref176366508 \r \h</w:instrText>
      </w:r>
      <w:r w:rsidR="00E67E7D" w:rsidRPr="00E67E7D">
        <w:rPr>
          <w:rFonts w:ascii="HG丸ｺﾞｼｯｸM-PRO" w:eastAsia="HG丸ｺﾞｼｯｸM-PRO" w:hAnsi="HG丸ｺﾞｼｯｸM-PRO"/>
        </w:rPr>
        <w:instrText xml:space="preserve"> </w:instrText>
      </w:r>
      <w:r w:rsidR="00E67E7D">
        <w:rPr>
          <w:rFonts w:ascii="HG丸ｺﾞｼｯｸM-PRO" w:eastAsia="HG丸ｺﾞｼｯｸM-PRO" w:hAnsi="HG丸ｺﾞｼｯｸM-PRO"/>
        </w:rPr>
        <w:instrText xml:space="preserve"> \* MERGEFORMAT </w:instrText>
      </w:r>
      <w:r w:rsidR="00E67E7D" w:rsidRPr="00E67E7D">
        <w:rPr>
          <w:rFonts w:ascii="HG丸ｺﾞｼｯｸM-PRO" w:eastAsia="HG丸ｺﾞｼｯｸM-PRO" w:hAnsi="HG丸ｺﾞｼｯｸM-PRO"/>
        </w:rPr>
      </w:r>
      <w:r w:rsidR="00E67E7D" w:rsidRPr="00E67E7D">
        <w:rPr>
          <w:rFonts w:ascii="HG丸ｺﾞｼｯｸM-PRO" w:eastAsia="HG丸ｺﾞｼｯｸM-PRO" w:hAnsi="HG丸ｺﾞｼｯｸM-PRO"/>
        </w:rPr>
        <w:fldChar w:fldCharType="separate"/>
      </w:r>
      <w:r w:rsidR="00E350BB">
        <w:rPr>
          <w:rFonts w:ascii="HG丸ｺﾞｼｯｸM-PRO" w:eastAsia="HG丸ｺﾞｼｯｸM-PRO" w:hAnsi="HG丸ｺﾞｼｯｸM-PRO"/>
        </w:rPr>
        <w:t xml:space="preserve">1)　</w:t>
      </w:r>
      <w:r w:rsidR="00E67E7D" w:rsidRPr="00E67E7D">
        <w:rPr>
          <w:rFonts w:ascii="HG丸ｺﾞｼｯｸM-PRO" w:eastAsia="HG丸ｺﾞｼｯｸM-PRO" w:hAnsi="HG丸ｺﾞｼｯｸM-PRO"/>
        </w:rPr>
        <w:fldChar w:fldCharType="end"/>
      </w:r>
      <w:r w:rsidR="00E67E7D" w:rsidRPr="00E67E7D">
        <w:rPr>
          <w:rFonts w:ascii="HG丸ｺﾞｼｯｸM-PRO" w:eastAsia="HG丸ｺﾞｼｯｸM-PRO" w:hAnsi="HG丸ｺﾞｼｯｸM-PRO"/>
        </w:rPr>
        <w:fldChar w:fldCharType="begin"/>
      </w:r>
      <w:r w:rsidR="00E67E7D" w:rsidRPr="00E67E7D">
        <w:rPr>
          <w:rFonts w:ascii="HG丸ｺﾞｼｯｸM-PRO" w:eastAsia="HG丸ｺﾞｼｯｸM-PRO" w:hAnsi="HG丸ｺﾞｼｯｸM-PRO"/>
        </w:rPr>
        <w:instrText xml:space="preserve"> </w:instrText>
      </w:r>
      <w:r w:rsidR="00E67E7D" w:rsidRPr="00E67E7D">
        <w:rPr>
          <w:rFonts w:ascii="HG丸ｺﾞｼｯｸM-PRO" w:eastAsia="HG丸ｺﾞｼｯｸM-PRO" w:hAnsi="HG丸ｺﾞｼｯｸM-PRO" w:hint="eastAsia"/>
        </w:rPr>
        <w:instrText>REF _Ref176366508 \h</w:instrText>
      </w:r>
      <w:r w:rsidR="00E67E7D" w:rsidRPr="00E67E7D">
        <w:rPr>
          <w:rFonts w:ascii="HG丸ｺﾞｼｯｸM-PRO" w:eastAsia="HG丸ｺﾞｼｯｸM-PRO" w:hAnsi="HG丸ｺﾞｼｯｸM-PRO"/>
        </w:rPr>
        <w:instrText xml:space="preserve"> </w:instrText>
      </w:r>
      <w:r w:rsidR="00E67E7D">
        <w:rPr>
          <w:rFonts w:ascii="HG丸ｺﾞｼｯｸM-PRO" w:eastAsia="HG丸ｺﾞｼｯｸM-PRO" w:hAnsi="HG丸ｺﾞｼｯｸM-PRO"/>
        </w:rPr>
        <w:instrText xml:space="preserve"> \* MERGEFORMAT </w:instrText>
      </w:r>
      <w:r w:rsidR="00E67E7D" w:rsidRPr="00E67E7D">
        <w:rPr>
          <w:rFonts w:ascii="HG丸ｺﾞｼｯｸM-PRO" w:eastAsia="HG丸ｺﾞｼｯｸM-PRO" w:hAnsi="HG丸ｺﾞｼｯｸM-PRO"/>
        </w:rPr>
      </w:r>
      <w:r w:rsidR="00E67E7D" w:rsidRPr="00E67E7D">
        <w:rPr>
          <w:rFonts w:ascii="HG丸ｺﾞｼｯｸM-PRO" w:eastAsia="HG丸ｺﾞｼｯｸM-PRO" w:hAnsi="HG丸ｺﾞｼｯｸM-PRO"/>
        </w:rPr>
        <w:fldChar w:fldCharType="separate"/>
      </w:r>
      <w:proofErr w:type="spellStart"/>
      <w:r w:rsidR="00E350BB" w:rsidRPr="00E350BB">
        <w:rPr>
          <w:rFonts w:ascii="HG丸ｺﾞｼｯｸM-PRO" w:eastAsia="HG丸ｺﾞｼｯｸM-PRO" w:hAnsi="HG丸ｺﾞｼｯｸM-PRO" w:hint="eastAsia"/>
        </w:rPr>
        <w:t>重点化の考え方</w:t>
      </w:r>
      <w:r w:rsidR="00E67E7D" w:rsidRPr="00E67E7D">
        <w:rPr>
          <w:rFonts w:ascii="HG丸ｺﾞｼｯｸM-PRO" w:eastAsia="HG丸ｺﾞｼｯｸM-PRO" w:hAnsi="HG丸ｺﾞｼｯｸM-PRO"/>
        </w:rPr>
        <w:fldChar w:fldCharType="end"/>
      </w:r>
      <w:r w:rsidR="00F72A77" w:rsidRPr="00E67E7D">
        <w:rPr>
          <w:rFonts w:ascii="HG丸ｺﾞｼｯｸM-PRO" w:eastAsia="HG丸ｺﾞｼｯｸM-PRO" w:hAnsi="HG丸ｺﾞｼｯｸM-PRO" w:hint="eastAsia"/>
        </w:rPr>
        <w:t>」</w:t>
      </w:r>
      <w:r w:rsidR="00F72A77" w:rsidRPr="00036952">
        <w:rPr>
          <w:rFonts w:ascii="HG丸ｺﾞｼｯｸM-PRO" w:eastAsia="HG丸ｺﾞｼｯｸM-PRO" w:hAnsi="HG丸ｺﾞｼｯｸM-PRO" w:hint="eastAsia"/>
        </w:rPr>
        <w:t>に基づいて決定</w:t>
      </w:r>
      <w:r w:rsidR="0079310E">
        <w:rPr>
          <w:rFonts w:ascii="HG丸ｺﾞｼｯｸM-PRO" w:eastAsia="HG丸ｺﾞｼｯｸM-PRO" w:hAnsi="HG丸ｺﾞｼｯｸM-PRO" w:hint="eastAsia"/>
        </w:rPr>
        <w:t>する</w:t>
      </w:r>
      <w:r w:rsidR="00F72A77" w:rsidRPr="00036952">
        <w:rPr>
          <w:rFonts w:ascii="HG丸ｺﾞｼｯｸM-PRO" w:eastAsia="HG丸ｺﾞｼｯｸM-PRO" w:hAnsi="HG丸ｺﾞｼｯｸM-PRO" w:hint="eastAsia"/>
        </w:rPr>
        <w:t>。</w:t>
      </w:r>
      <w:r>
        <w:rPr>
          <w:rFonts w:ascii="HG丸ｺﾞｼｯｸM-PRO" w:eastAsia="HG丸ｺﾞｼｯｸM-PRO" w:hAnsi="HG丸ｺﾞｼｯｸM-PRO" w:hint="eastAsia"/>
          <w:lang w:eastAsia="ja-JP"/>
        </w:rPr>
        <w:t>健全性</w:t>
      </w:r>
      <w:r w:rsidR="00F72A77" w:rsidRPr="00036952">
        <w:rPr>
          <w:rFonts w:ascii="HG丸ｺﾞｼｯｸM-PRO" w:eastAsia="HG丸ｺﾞｼｯｸM-PRO" w:hAnsi="HG丸ｺﾞｼｯｸM-PRO" w:hint="eastAsia"/>
        </w:rPr>
        <w:t>Ⅳと判定された</w:t>
      </w:r>
      <w:r w:rsidR="00FA5B5E">
        <w:rPr>
          <w:rFonts w:ascii="HG丸ｺﾞｼｯｸM-PRO" w:eastAsia="HG丸ｺﾞｼｯｸM-PRO" w:hAnsi="HG丸ｺﾞｼｯｸM-PRO" w:hint="eastAsia"/>
          <w:lang w:eastAsia="ja-JP"/>
        </w:rPr>
        <w:t>トンネル</w:t>
      </w:r>
      <w:r w:rsidR="00F72A77" w:rsidRPr="00036952">
        <w:rPr>
          <w:rFonts w:ascii="HG丸ｺﾞｼｯｸM-PRO" w:eastAsia="HG丸ｺﾞｼｯｸM-PRO" w:hAnsi="HG丸ｺﾞｼｯｸM-PRO" w:hint="eastAsia"/>
        </w:rPr>
        <w:t>は、通行止めなどの緊急的な措置を行</w:t>
      </w:r>
      <w:r w:rsidR="00E04AA5">
        <w:rPr>
          <w:rFonts w:ascii="HG丸ｺﾞｼｯｸM-PRO" w:eastAsia="HG丸ｺﾞｼｯｸM-PRO" w:hAnsi="HG丸ｺﾞｼｯｸM-PRO" w:hint="eastAsia"/>
        </w:rPr>
        <w:t>う</w:t>
      </w:r>
      <w:proofErr w:type="spellEnd"/>
      <w:r w:rsidR="00F72A77" w:rsidRPr="00036952">
        <w:rPr>
          <w:rFonts w:ascii="HG丸ｺﾞｼｯｸM-PRO" w:eastAsia="HG丸ｺﾞｼｯｸM-PRO" w:hAnsi="HG丸ｺﾞｼｯｸM-PRO" w:hint="eastAsia"/>
        </w:rPr>
        <w:t>。</w:t>
      </w:r>
    </w:p>
    <w:p w14:paraId="617D4209" w14:textId="18BA49A6" w:rsidR="00F72A77" w:rsidRPr="00036952" w:rsidRDefault="00F72A77" w:rsidP="00036952">
      <w:pPr>
        <w:pStyle w:val="51"/>
        <w:ind w:left="735" w:firstLine="210"/>
        <w:rPr>
          <w:rFonts w:ascii="HG丸ｺﾞｼｯｸM-PRO" w:eastAsia="HG丸ｺﾞｼｯｸM-PRO" w:hAnsi="HG丸ｺﾞｼｯｸM-PRO"/>
        </w:rPr>
      </w:pPr>
      <w:proofErr w:type="spellStart"/>
      <w:r w:rsidRPr="00036952">
        <w:rPr>
          <w:rFonts w:ascii="HG丸ｺﾞｼｯｸM-PRO" w:eastAsia="HG丸ｺﾞｼｯｸM-PRO" w:hAnsi="HG丸ｺﾞｼｯｸM-PRO" w:hint="eastAsia"/>
        </w:rPr>
        <w:t>措置</w:t>
      </w:r>
      <w:proofErr w:type="spellEnd"/>
      <w:r w:rsidR="00447284">
        <w:rPr>
          <w:rFonts w:ascii="HG丸ｺﾞｼｯｸM-PRO" w:eastAsia="HG丸ｺﾞｼｯｸM-PRO" w:hAnsi="HG丸ｺﾞｼｯｸM-PRO" w:hint="eastAsia"/>
          <w:lang w:eastAsia="ja-JP"/>
        </w:rPr>
        <w:t>（本対策）</w:t>
      </w:r>
      <w:r w:rsidRPr="00036952">
        <w:rPr>
          <w:rFonts w:ascii="HG丸ｺﾞｼｯｸM-PRO" w:eastAsia="HG丸ｺﾞｼｯｸM-PRO" w:hAnsi="HG丸ｺﾞｼｯｸM-PRO" w:hint="eastAsia"/>
        </w:rPr>
        <w:t>の実施</w:t>
      </w:r>
      <w:r w:rsidR="00BA7EDF">
        <w:rPr>
          <w:rFonts w:ascii="HG丸ｺﾞｼｯｸM-PRO" w:eastAsia="HG丸ｺﾞｼｯｸM-PRO" w:hAnsi="HG丸ｺﾞｼｯｸM-PRO" w:hint="eastAsia"/>
          <w:lang w:eastAsia="ja-JP"/>
        </w:rPr>
        <w:t>から</w:t>
      </w:r>
      <w:r w:rsidR="00E2196C">
        <w:rPr>
          <w:rFonts w:ascii="HG丸ｺﾞｼｯｸM-PRO" w:eastAsia="HG丸ｺﾞｼｯｸM-PRO" w:hAnsi="HG丸ｺﾞｼｯｸM-PRO" w:hint="eastAsia"/>
          <w:lang w:eastAsia="ja-JP"/>
        </w:rPr>
        <w:t>２</w:t>
      </w:r>
      <w:proofErr w:type="spellStart"/>
      <w:r w:rsidRPr="00036952">
        <w:rPr>
          <w:rFonts w:ascii="HG丸ｺﾞｼｯｸM-PRO" w:eastAsia="HG丸ｺﾞｼｯｸM-PRO" w:hAnsi="HG丸ｺﾞｼｯｸM-PRO" w:hint="eastAsia"/>
        </w:rPr>
        <w:t>年</w:t>
      </w:r>
      <w:r w:rsidR="00BA7EDF">
        <w:rPr>
          <w:rFonts w:ascii="HG丸ｺﾞｼｯｸM-PRO" w:eastAsia="HG丸ｺﾞｼｯｸM-PRO" w:hAnsi="HG丸ｺﾞｼｯｸM-PRO" w:hint="eastAsia"/>
          <w:lang w:eastAsia="ja-JP"/>
        </w:rPr>
        <w:t>程度以内</w:t>
      </w:r>
      <w:r w:rsidR="00FA5B5E">
        <w:rPr>
          <w:rFonts w:ascii="HG丸ｺﾞｼｯｸM-PRO" w:eastAsia="HG丸ｺﾞｼｯｸM-PRO" w:hAnsi="HG丸ｺﾞｼｯｸM-PRO" w:hint="eastAsia"/>
          <w:lang w:eastAsia="ja-JP"/>
        </w:rPr>
        <w:t>に</w:t>
      </w:r>
      <w:proofErr w:type="spellEnd"/>
      <w:r w:rsidR="00FA5B5E">
        <w:rPr>
          <w:rFonts w:ascii="HG丸ｺﾞｼｯｸM-PRO" w:eastAsia="HG丸ｺﾞｼｯｸM-PRO" w:hAnsi="HG丸ｺﾞｼｯｸM-PRO" w:hint="eastAsia"/>
          <w:lang w:eastAsia="ja-JP"/>
        </w:rPr>
        <w:t>、</w:t>
      </w:r>
      <w:proofErr w:type="spellStart"/>
      <w:r w:rsidRPr="00036952">
        <w:rPr>
          <w:rFonts w:ascii="HG丸ｺﾞｼｯｸM-PRO" w:eastAsia="HG丸ｺﾞｼｯｸM-PRO" w:hAnsi="HG丸ｺﾞｼｯｸM-PRO" w:hint="eastAsia"/>
        </w:rPr>
        <w:t>損傷箇所に対する措置による効果を確認するため、職員による目視点検を行</w:t>
      </w:r>
      <w:r w:rsidR="00E04AA5">
        <w:rPr>
          <w:rFonts w:ascii="HG丸ｺﾞｼｯｸM-PRO" w:eastAsia="HG丸ｺﾞｼｯｸM-PRO" w:hAnsi="HG丸ｺﾞｼｯｸM-PRO" w:hint="eastAsia"/>
        </w:rPr>
        <w:t>う</w:t>
      </w:r>
      <w:proofErr w:type="spellEnd"/>
      <w:r w:rsidRPr="00036952">
        <w:rPr>
          <w:rFonts w:ascii="HG丸ｺﾞｼｯｸM-PRO" w:eastAsia="HG丸ｺﾞｼｯｸM-PRO" w:hAnsi="HG丸ｺﾞｼｯｸM-PRO" w:hint="eastAsia"/>
        </w:rPr>
        <w:t>。</w:t>
      </w:r>
    </w:p>
    <w:p w14:paraId="1D5B3D38" w14:textId="77777777" w:rsidR="00F72A77" w:rsidRPr="008B4CCE" w:rsidRDefault="00F72A77" w:rsidP="00F72A77"/>
    <w:p w14:paraId="6BBD6604" w14:textId="0924BE55" w:rsidR="00C5531F" w:rsidRDefault="00C5531F">
      <w:pPr>
        <w:widowControl/>
        <w:jc w:val="left"/>
        <w:rPr>
          <w:rFonts w:ascii="HG丸ｺﾞｼｯｸM-PRO" w:eastAsia="HG丸ｺﾞｼｯｸM-PRO" w:hAnsi="HG丸ｺﾞｼｯｸM-PRO"/>
          <w:sz w:val="24"/>
          <w:lang w:val="x-none" w:eastAsia="x-none"/>
        </w:rPr>
      </w:pPr>
      <w:bookmarkStart w:id="27" w:name="_Toc175392244"/>
      <w:r>
        <w:br w:type="page"/>
      </w:r>
    </w:p>
    <w:p w14:paraId="12CF78D0" w14:textId="2B295562" w:rsidR="00F72A77" w:rsidRDefault="00F72A77" w:rsidP="00F72A77">
      <w:pPr>
        <w:pStyle w:val="3"/>
        <w:rPr>
          <w:lang w:eastAsia="ja-JP"/>
        </w:rPr>
      </w:pPr>
      <w:bookmarkStart w:id="28" w:name="_Toc180837706"/>
      <w:proofErr w:type="spellStart"/>
      <w:r w:rsidRPr="00D92F19">
        <w:rPr>
          <w:rFonts w:hint="eastAsia"/>
        </w:rPr>
        <w:lastRenderedPageBreak/>
        <w:t>日常的維持管理</w:t>
      </w:r>
      <w:bookmarkEnd w:id="27"/>
      <w:bookmarkEnd w:id="28"/>
      <w:proofErr w:type="spellEnd"/>
    </w:p>
    <w:p w14:paraId="146508D0" w14:textId="6F7BDFF9" w:rsidR="00493F3E" w:rsidRDefault="00433F61" w:rsidP="00493F3E">
      <w:pPr>
        <w:pStyle w:val="affb"/>
        <w:ind w:firstLine="210"/>
        <w:rPr>
          <w:rFonts w:ascii="HG丸ｺﾞｼｯｸM-PRO" w:eastAsia="HG丸ｺﾞｼｯｸM-PRO" w:hAnsi="HG丸ｺﾞｼｯｸM-PRO"/>
          <w:lang w:val="x-none"/>
        </w:rPr>
      </w:pPr>
      <w:r w:rsidRPr="00433F61">
        <w:rPr>
          <w:rFonts w:ascii="HG丸ｺﾞｼｯｸM-PRO" w:eastAsia="HG丸ｺﾞｼｯｸM-PRO" w:hAnsi="HG丸ｺﾞｼｯｸM-PRO" w:hint="eastAsia"/>
          <w:lang w:val="x-none"/>
        </w:rPr>
        <w:t>施設を常に良好な状態に保</w:t>
      </w:r>
      <w:r w:rsidR="00E237C7">
        <w:rPr>
          <w:rFonts w:ascii="HG丸ｺﾞｼｯｸM-PRO" w:eastAsia="HG丸ｺﾞｼｯｸM-PRO" w:hAnsi="HG丸ｺﾞｼｯｸM-PRO" w:hint="eastAsia"/>
          <w:lang w:val="x-none"/>
        </w:rPr>
        <w:t>てる</w:t>
      </w:r>
      <w:r w:rsidRPr="00433F61">
        <w:rPr>
          <w:rFonts w:ascii="HG丸ｺﾞｼｯｸM-PRO" w:eastAsia="HG丸ｺﾞｼｯｸM-PRO" w:hAnsi="HG丸ｺﾞｼｯｸM-PRO" w:hint="eastAsia"/>
          <w:lang w:val="x-none"/>
        </w:rPr>
        <w:t>よう、</w:t>
      </w:r>
      <w:r>
        <w:rPr>
          <w:rFonts w:ascii="HG丸ｺﾞｼｯｸM-PRO" w:eastAsia="HG丸ｺﾞｼｯｸM-PRO" w:hAnsi="HG丸ｺﾞｼｯｸM-PRO" w:hint="eastAsia"/>
          <w:lang w:val="x-none"/>
        </w:rPr>
        <w:t>道路パトロールにおいて</w:t>
      </w:r>
      <w:r w:rsidRPr="00433F61">
        <w:rPr>
          <w:rFonts w:ascii="HG丸ｺﾞｼｯｸM-PRO" w:eastAsia="HG丸ｺﾞｼｯｸM-PRO" w:hAnsi="HG丸ｺﾞｼｯｸM-PRO" w:hint="eastAsia"/>
          <w:lang w:val="x-none"/>
        </w:rPr>
        <w:t>施設の状態を的確に把握し、施設不具合の早期発見、早期対応や緊急的・突発的な事案に</w:t>
      </w:r>
      <w:r w:rsidR="00493F3E">
        <w:rPr>
          <w:rFonts w:ascii="HG丸ｺﾞｼｯｸM-PRO" w:eastAsia="HG丸ｺﾞｼｯｸM-PRO" w:hAnsi="HG丸ｺﾞｼｯｸM-PRO" w:hint="eastAsia"/>
          <w:lang w:val="x-none"/>
        </w:rPr>
        <w:t>対して</w:t>
      </w:r>
      <w:r w:rsidRPr="00433F61">
        <w:rPr>
          <w:rFonts w:ascii="HG丸ｺﾞｼｯｸM-PRO" w:eastAsia="HG丸ｺﾞｼｯｸM-PRO" w:hAnsi="HG丸ｺﾞｼｯｸM-PRO" w:hint="eastAsia"/>
          <w:lang w:val="x-none"/>
        </w:rPr>
        <w:t>迅速に対応する。</w:t>
      </w:r>
    </w:p>
    <w:p w14:paraId="41C14120" w14:textId="268F0B66" w:rsidR="00433F61" w:rsidRPr="00433F61" w:rsidRDefault="00493F3E" w:rsidP="00493F3E">
      <w:pPr>
        <w:pStyle w:val="affb"/>
        <w:ind w:firstLine="210"/>
        <w:rPr>
          <w:rFonts w:ascii="HG丸ｺﾞｼｯｸM-PRO" w:eastAsia="HG丸ｺﾞｼｯｸM-PRO" w:hAnsi="HG丸ｺﾞｼｯｸM-PRO"/>
          <w:lang w:val="x-none"/>
        </w:rPr>
      </w:pPr>
      <w:r>
        <w:rPr>
          <w:rFonts w:ascii="HG丸ｺﾞｼｯｸM-PRO" w:eastAsia="HG丸ｺﾞｼｯｸM-PRO" w:hAnsi="HG丸ｺﾞｼｯｸM-PRO" w:hint="eastAsia"/>
          <w:lang w:val="x-none"/>
        </w:rPr>
        <w:t>トンネルにおいては、</w:t>
      </w:r>
      <w:r w:rsidRPr="00493F3E">
        <w:rPr>
          <w:rFonts w:ascii="HG丸ｺﾞｼｯｸM-PRO" w:eastAsia="HG丸ｺﾞｼｯｸM-PRO" w:hAnsi="HG丸ｺﾞｼｯｸM-PRO" w:hint="eastAsia"/>
        </w:rPr>
        <w:t>第三者に対して支障となるコンクリート覆工破片等の落下物や、つらら等の除去</w:t>
      </w:r>
      <w:r>
        <w:rPr>
          <w:rFonts w:ascii="HG丸ｺﾞｼｯｸM-PRO" w:eastAsia="HG丸ｺﾞｼｯｸM-PRO" w:hAnsi="HG丸ｺﾞｼｯｸM-PRO" w:hint="eastAsia"/>
        </w:rPr>
        <w:t>を行う。</w:t>
      </w:r>
    </w:p>
    <w:p w14:paraId="2F498B65" w14:textId="393F6232" w:rsidR="00F72A77" w:rsidRDefault="00F72A77" w:rsidP="00433F61">
      <w:pPr>
        <w:pStyle w:val="affb"/>
        <w:ind w:firstLineChars="0" w:firstLine="0"/>
        <w:rPr>
          <w:rFonts w:ascii="ＭＳ Ｐゴシック" w:eastAsia="ＭＳ Ｐゴシック" w:hAnsi="ＭＳ Ｐゴシック"/>
          <w:sz w:val="24"/>
        </w:rPr>
      </w:pPr>
    </w:p>
    <w:p w14:paraId="33755E89" w14:textId="18B74C05" w:rsidR="00F72A77" w:rsidRDefault="00F72A77" w:rsidP="00F72A77">
      <w:pPr>
        <w:pStyle w:val="3"/>
        <w:rPr>
          <w:lang w:eastAsia="ja-JP"/>
        </w:rPr>
      </w:pPr>
      <w:bookmarkStart w:id="29" w:name="_Toc175392245"/>
      <w:bookmarkStart w:id="30" w:name="_Toc180837707"/>
      <w:proofErr w:type="spellStart"/>
      <w:r w:rsidRPr="00D92F19">
        <w:rPr>
          <w:rFonts w:hint="eastAsia"/>
        </w:rPr>
        <w:t>長寿命化に資する工夫</w:t>
      </w:r>
      <w:bookmarkEnd w:id="29"/>
      <w:bookmarkEnd w:id="30"/>
      <w:proofErr w:type="spellEnd"/>
    </w:p>
    <w:p w14:paraId="038B764B" w14:textId="0E85E0CB" w:rsidR="000F5C98" w:rsidRPr="000F5C98" w:rsidRDefault="000F5C98" w:rsidP="000F5C98">
      <w:pPr>
        <w:pStyle w:val="affb"/>
        <w:ind w:firstLine="210"/>
        <w:rPr>
          <w:rFonts w:ascii="HG丸ｺﾞｼｯｸM-PRO" w:eastAsia="HG丸ｺﾞｼｯｸM-PRO" w:hAnsi="HG丸ｺﾞｼｯｸM-PRO"/>
        </w:rPr>
      </w:pPr>
      <w:r w:rsidRPr="000F5C98">
        <w:rPr>
          <w:rFonts w:ascii="HG丸ｺﾞｼｯｸM-PRO" w:eastAsia="HG丸ｺﾞｼｯｸM-PRO" w:hAnsi="HG丸ｺﾞｼｯｸM-PRO" w:hint="eastAsia"/>
        </w:rPr>
        <w:t>トンネルの特徴的な損傷として、漏水があげられる。</w:t>
      </w:r>
      <w:r w:rsidR="00E746AB">
        <w:rPr>
          <w:rFonts w:ascii="HG丸ｺﾞｼｯｸM-PRO" w:eastAsia="HG丸ｺﾞｼｯｸM-PRO" w:hAnsi="HG丸ｺﾞｼｯｸM-PRO" w:hint="eastAsia"/>
        </w:rPr>
        <w:t>覆</w:t>
      </w:r>
      <w:r w:rsidR="00E746AB" w:rsidRPr="00E746AB">
        <w:rPr>
          <w:rFonts w:ascii="HG丸ｺﾞｼｯｸM-PRO" w:eastAsia="HG丸ｺﾞｼｯｸM-PRO" w:hAnsi="HG丸ｺﾞｼｯｸM-PRO"/>
        </w:rPr>
        <w:t>工表面等に漏水箇所や漏水の跡がある場合は、ひび割れ</w:t>
      </w:r>
      <w:r w:rsidR="00E746AB">
        <w:rPr>
          <w:rFonts w:ascii="HG丸ｺﾞｼｯｸM-PRO" w:eastAsia="HG丸ｺﾞｼｯｸM-PRO" w:hAnsi="HG丸ｺﾞｼｯｸM-PRO" w:hint="eastAsia"/>
        </w:rPr>
        <w:t>等</w:t>
      </w:r>
      <w:r w:rsidR="00E746AB" w:rsidRPr="00E746AB">
        <w:rPr>
          <w:rFonts w:ascii="HG丸ｺﾞｼｯｸM-PRO" w:eastAsia="HG丸ｺﾞｼｯｸM-PRO" w:hAnsi="HG丸ｺﾞｼｯｸM-PRO"/>
        </w:rPr>
        <w:t>があり、そこから水が流れ出している場合が多</w:t>
      </w:r>
      <w:r w:rsidR="00E41B94">
        <w:rPr>
          <w:rFonts w:ascii="HG丸ｺﾞｼｯｸM-PRO" w:eastAsia="HG丸ｺﾞｼｯｸM-PRO" w:hAnsi="HG丸ｺﾞｼｯｸM-PRO" w:hint="eastAsia"/>
        </w:rPr>
        <w:t>く、</w:t>
      </w:r>
      <w:r w:rsidR="00E746AB" w:rsidRPr="00E746AB">
        <w:rPr>
          <w:rFonts w:ascii="HG丸ｺﾞｼｯｸM-PRO" w:eastAsia="HG丸ｺﾞｼｯｸM-PRO" w:hAnsi="HG丸ｺﾞｼｯｸM-PRO"/>
        </w:rPr>
        <w:t>その付近のコンクリートに、うき・はく離が発生しているおそれがある。</w:t>
      </w:r>
      <w:r w:rsidR="00E746AB">
        <w:rPr>
          <w:rFonts w:ascii="HG丸ｺﾞｼｯｸM-PRO" w:eastAsia="HG丸ｺﾞｼｯｸM-PRO" w:hAnsi="HG丸ｺﾞｼｯｸM-PRO" w:hint="eastAsia"/>
        </w:rPr>
        <w:t>漏水や漏水あと</w:t>
      </w:r>
      <w:r w:rsidRPr="000F5C98">
        <w:rPr>
          <w:rFonts w:ascii="HG丸ｺﾞｼｯｸM-PRO" w:eastAsia="HG丸ｺﾞｼｯｸM-PRO" w:hAnsi="HG丸ｺﾞｼｯｸM-PRO" w:hint="eastAsia"/>
        </w:rPr>
        <w:t>措置</w:t>
      </w:r>
      <w:r w:rsidR="00682983">
        <w:rPr>
          <w:rFonts w:ascii="HG丸ｺﾞｼｯｸM-PRO" w:eastAsia="HG丸ｺﾞｼｯｸM-PRO" w:hAnsi="HG丸ｺﾞｼｯｸM-PRO" w:hint="eastAsia"/>
        </w:rPr>
        <w:t>の方法</w:t>
      </w:r>
      <w:r w:rsidRPr="000F5C98">
        <w:rPr>
          <w:rFonts w:ascii="HG丸ｺﾞｼｯｸM-PRO" w:eastAsia="HG丸ｺﾞｼｯｸM-PRO" w:hAnsi="HG丸ｺﾞｼｯｸM-PRO" w:hint="eastAsia"/>
        </w:rPr>
        <w:t>としては、導水もしくは止水</w:t>
      </w:r>
      <w:r w:rsidR="00682983">
        <w:rPr>
          <w:rFonts w:ascii="HG丸ｺﾞｼｯｸM-PRO" w:eastAsia="HG丸ｺﾞｼｯｸM-PRO" w:hAnsi="HG丸ｺﾞｼｯｸM-PRO" w:hint="eastAsia"/>
        </w:rPr>
        <w:t>が考えられる。</w:t>
      </w:r>
      <w:r w:rsidRPr="000F5C98">
        <w:rPr>
          <w:rFonts w:ascii="HG丸ｺﾞｼｯｸM-PRO" w:eastAsia="HG丸ｺﾞｼｯｸM-PRO" w:hAnsi="HG丸ｺﾞｼｯｸM-PRO" w:hint="eastAsia"/>
        </w:rPr>
        <w:t>この止水の工法については、</w:t>
      </w:r>
      <w:r w:rsidR="00682983">
        <w:rPr>
          <w:rFonts w:ascii="HG丸ｺﾞｼｯｸM-PRO" w:eastAsia="HG丸ｺﾞｼｯｸM-PRO" w:hAnsi="HG丸ｺﾞｼｯｸM-PRO" w:hint="eastAsia"/>
        </w:rPr>
        <w:t>止水注入</w:t>
      </w:r>
      <w:r w:rsidR="003A22CA">
        <w:rPr>
          <w:rFonts w:ascii="HG丸ｺﾞｼｯｸM-PRO" w:eastAsia="HG丸ｺﾞｼｯｸM-PRO" w:hAnsi="HG丸ｺﾞｼｯｸM-PRO" w:hint="eastAsia"/>
        </w:rPr>
        <w:t>工が一般的な方法であるが、</w:t>
      </w:r>
      <w:r w:rsidRPr="000F5C98">
        <w:rPr>
          <w:rFonts w:ascii="HG丸ｺﾞｼｯｸM-PRO" w:eastAsia="HG丸ｺﾞｼｯｸM-PRO" w:hAnsi="HG丸ｺﾞｼｯｸM-PRO" w:hint="eastAsia"/>
        </w:rPr>
        <w:t>最新の技術情報を考慮のうえ</w:t>
      </w:r>
      <w:r w:rsidR="006D3D8D">
        <w:rPr>
          <w:rFonts w:ascii="HG丸ｺﾞｼｯｸM-PRO" w:eastAsia="HG丸ｺﾞｼｯｸM-PRO" w:hAnsi="HG丸ｺﾞｼｯｸM-PRO" w:hint="eastAsia"/>
        </w:rPr>
        <w:t>工法・材料を</w:t>
      </w:r>
      <w:r w:rsidRPr="000F5C98">
        <w:rPr>
          <w:rFonts w:ascii="HG丸ｺﾞｼｯｸM-PRO" w:eastAsia="HG丸ｺﾞｼｯｸM-PRO" w:hAnsi="HG丸ｺﾞｼｯｸM-PRO" w:hint="eastAsia"/>
        </w:rPr>
        <w:t>選定する。</w:t>
      </w:r>
    </w:p>
    <w:p w14:paraId="0E34A157" w14:textId="3220D28E" w:rsidR="000F5C98" w:rsidRPr="00493F3E" w:rsidRDefault="000F5C98" w:rsidP="000F5C98">
      <w:pPr>
        <w:pStyle w:val="affb"/>
        <w:ind w:firstLine="210"/>
        <w:rPr>
          <w:rFonts w:ascii="HG丸ｺﾞｼｯｸM-PRO" w:eastAsia="HG丸ｺﾞｼｯｸM-PRO" w:hAnsi="HG丸ｺﾞｼｯｸM-PRO"/>
        </w:rPr>
      </w:pPr>
      <w:r w:rsidRPr="000F5C98">
        <w:rPr>
          <w:rFonts w:ascii="HG丸ｺﾞｼｯｸM-PRO" w:eastAsia="HG丸ｺﾞｼｯｸM-PRO" w:hAnsi="HG丸ｺﾞｼｯｸM-PRO" w:hint="eastAsia"/>
        </w:rPr>
        <w:t>また、</w:t>
      </w:r>
      <w:r w:rsidR="00682983">
        <w:rPr>
          <w:rFonts w:ascii="HG丸ｺﾞｼｯｸM-PRO" w:eastAsia="HG丸ｺﾞｼｯｸM-PRO" w:hAnsi="HG丸ｺﾞｼｯｸM-PRO" w:hint="eastAsia"/>
        </w:rPr>
        <w:t>覆工</w:t>
      </w:r>
      <w:r w:rsidRPr="000F5C98">
        <w:rPr>
          <w:rFonts w:ascii="HG丸ｺﾞｼｯｸM-PRO" w:eastAsia="HG丸ｺﾞｼｯｸM-PRO" w:hAnsi="HG丸ｺﾞｼｯｸM-PRO" w:hint="eastAsia"/>
        </w:rPr>
        <w:t>コンクリート</w:t>
      </w:r>
      <w:r w:rsidR="00682983">
        <w:rPr>
          <w:rFonts w:ascii="HG丸ｺﾞｼｯｸM-PRO" w:eastAsia="HG丸ｺﾞｼｯｸM-PRO" w:hAnsi="HG丸ｺﾞｼｯｸM-PRO" w:hint="eastAsia"/>
        </w:rPr>
        <w:t>の材料劣化による変状</w:t>
      </w:r>
      <w:r w:rsidRPr="000F5C98">
        <w:rPr>
          <w:rFonts w:ascii="HG丸ｺﾞｼｯｸM-PRO" w:eastAsia="HG丸ｺﾞｼｯｸM-PRO" w:hAnsi="HG丸ｺﾞｼｯｸM-PRO" w:hint="eastAsia"/>
        </w:rPr>
        <w:t>に対しては、表面保護</w:t>
      </w:r>
      <w:r>
        <w:rPr>
          <w:rFonts w:ascii="HG丸ｺﾞｼｯｸM-PRO" w:eastAsia="HG丸ｺﾞｼｯｸM-PRO" w:hAnsi="HG丸ｺﾞｼｯｸM-PRO" w:hint="eastAsia"/>
        </w:rPr>
        <w:t>工</w:t>
      </w:r>
      <w:r w:rsidRPr="000F5C98">
        <w:rPr>
          <w:rFonts w:ascii="HG丸ｺﾞｼｯｸM-PRO" w:eastAsia="HG丸ｺﾞｼｯｸM-PRO" w:hAnsi="HG丸ｺﾞｼｯｸM-PRO" w:hint="eastAsia"/>
        </w:rPr>
        <w:t>や剥落防止</w:t>
      </w:r>
      <w:r>
        <w:rPr>
          <w:rFonts w:ascii="HG丸ｺﾞｼｯｸM-PRO" w:eastAsia="HG丸ｺﾞｼｯｸM-PRO" w:hAnsi="HG丸ｺﾞｼｯｸM-PRO" w:hint="eastAsia"/>
        </w:rPr>
        <w:t>工</w:t>
      </w:r>
      <w:r w:rsidRPr="000F5C98">
        <w:rPr>
          <w:rFonts w:ascii="HG丸ｺﾞｼｯｸM-PRO" w:eastAsia="HG丸ｺﾞｼｯｸM-PRO" w:hAnsi="HG丸ｺﾞｼｯｸM-PRO" w:hint="eastAsia"/>
        </w:rPr>
        <w:t>が一般的な措置であるが、</w:t>
      </w:r>
      <w:r w:rsidR="006D58B1" w:rsidRPr="006D58B1">
        <w:rPr>
          <w:rFonts w:ascii="HG丸ｺﾞｼｯｸM-PRO" w:eastAsia="HG丸ｺﾞｼｯｸM-PRO" w:hAnsi="HG丸ｺﾞｼｯｸM-PRO"/>
        </w:rPr>
        <w:t>最新の技術情報を考慮のうえ工法・材料を選定する。最新の情報を考慮することで、作業効率の向上や費用縮減効果を検討する。</w:t>
      </w:r>
    </w:p>
    <w:p w14:paraId="625E64AA" w14:textId="77777777" w:rsidR="00493F3E" w:rsidRPr="00682983" w:rsidRDefault="00493F3E" w:rsidP="00493F3E">
      <w:pPr>
        <w:pStyle w:val="affb"/>
        <w:ind w:firstLine="210"/>
        <w:rPr>
          <w:rFonts w:ascii="HG丸ｺﾞｼｯｸM-PRO" w:eastAsia="HG丸ｺﾞｼｯｸM-PRO" w:hAnsi="HG丸ｺﾞｼｯｸM-PRO"/>
        </w:rPr>
      </w:pPr>
    </w:p>
    <w:p w14:paraId="75839ACE" w14:textId="6C1FC7BD" w:rsidR="00F72A77" w:rsidRDefault="00F72A77" w:rsidP="00F72A77">
      <w:pPr>
        <w:pStyle w:val="3"/>
      </w:pPr>
      <w:bookmarkStart w:id="31" w:name="_Toc175392246"/>
      <w:bookmarkStart w:id="32" w:name="_Toc180837708"/>
      <w:proofErr w:type="spellStart"/>
      <w:r w:rsidRPr="00D92F19">
        <w:rPr>
          <w:rFonts w:hint="eastAsia"/>
        </w:rPr>
        <w:t>新技術の活用</w:t>
      </w:r>
      <w:bookmarkEnd w:id="31"/>
      <w:bookmarkEnd w:id="32"/>
      <w:proofErr w:type="spellEnd"/>
    </w:p>
    <w:p w14:paraId="50747A80" w14:textId="29DD4D5F" w:rsidR="00F72A77" w:rsidRDefault="009231D5" w:rsidP="00E87494">
      <w:pPr>
        <w:pStyle w:val="affb"/>
        <w:ind w:left="105" w:firstLine="210"/>
        <w:rPr>
          <w:rFonts w:ascii="HG丸ｺﾞｼｯｸM-PRO" w:eastAsia="HG丸ｺﾞｼｯｸM-PRO" w:hAnsi="HG丸ｺﾞｼｯｸM-PRO"/>
        </w:rPr>
      </w:pPr>
      <w:r>
        <w:rPr>
          <w:rFonts w:ascii="HG丸ｺﾞｼｯｸM-PRO" w:eastAsia="HG丸ｺﾞｼｯｸM-PRO" w:hAnsi="HG丸ｺﾞｼｯｸM-PRO" w:hint="eastAsia"/>
        </w:rPr>
        <w:t>トンネル</w:t>
      </w:r>
      <w:r w:rsidR="00F72A77" w:rsidRPr="00A24B5A">
        <w:rPr>
          <w:rFonts w:ascii="HG丸ｺﾞｼｯｸM-PRO" w:eastAsia="HG丸ｺﾞｼｯｸM-PRO" w:hAnsi="HG丸ｺﾞｼｯｸM-PRO" w:hint="eastAsia"/>
        </w:rPr>
        <w:t>の維持管理では、定期点検および措置において、新たな技術、材料、工法等を積極的に取り入れ、活用してい</w:t>
      </w:r>
      <w:r w:rsidR="00E04AA5">
        <w:rPr>
          <w:rFonts w:ascii="HG丸ｺﾞｼｯｸM-PRO" w:eastAsia="HG丸ｺﾞｼｯｸM-PRO" w:hAnsi="HG丸ｺﾞｼｯｸM-PRO" w:hint="eastAsia"/>
        </w:rPr>
        <w:t>る</w:t>
      </w:r>
      <w:r w:rsidR="00F72A77" w:rsidRPr="00A24B5A">
        <w:rPr>
          <w:rFonts w:ascii="HG丸ｺﾞｼｯｸM-PRO" w:eastAsia="HG丸ｺﾞｼｯｸM-PRO" w:hAnsi="HG丸ｺﾞｼｯｸM-PRO" w:hint="eastAsia"/>
        </w:rPr>
        <w:t>。新技術の導入により、コスト縮減効果（経済性）、工期短縮や手間削減などの効率化、品質および安全性向上や環境負荷低減などの高度化が期待</w:t>
      </w:r>
      <w:r w:rsidR="006D58B1">
        <w:rPr>
          <w:rFonts w:ascii="HG丸ｺﾞｼｯｸM-PRO" w:eastAsia="HG丸ｺﾞｼｯｸM-PRO" w:hAnsi="HG丸ｺﾞｼｯｸM-PRO" w:hint="eastAsia"/>
        </w:rPr>
        <w:t>できる</w:t>
      </w:r>
      <w:r w:rsidR="00F72A77" w:rsidRPr="00A24B5A">
        <w:rPr>
          <w:rFonts w:ascii="HG丸ｺﾞｼｯｸM-PRO" w:eastAsia="HG丸ｺﾞｼｯｸM-PRO" w:hAnsi="HG丸ｺﾞｼｯｸM-PRO" w:hint="eastAsia"/>
        </w:rPr>
        <w:t>（</w:t>
      </w:r>
      <w:r w:rsidR="002E2955" w:rsidRPr="002E2955">
        <w:rPr>
          <w:rFonts w:ascii="HG丸ｺﾞｼｯｸM-PRO" w:eastAsia="HG丸ｺﾞｼｯｸM-PRO" w:hAnsi="HG丸ｺﾞｼｯｸM-PRO"/>
        </w:rPr>
        <w:fldChar w:fldCharType="begin"/>
      </w:r>
      <w:r w:rsidR="002E2955" w:rsidRPr="002E2955">
        <w:rPr>
          <w:rFonts w:ascii="HG丸ｺﾞｼｯｸM-PRO" w:eastAsia="HG丸ｺﾞｼｯｸM-PRO" w:hAnsi="HG丸ｺﾞｼｯｸM-PRO"/>
        </w:rPr>
        <w:instrText xml:space="preserve"> </w:instrText>
      </w:r>
      <w:r w:rsidR="002E2955" w:rsidRPr="002E2955">
        <w:rPr>
          <w:rFonts w:ascii="HG丸ｺﾞｼｯｸM-PRO" w:eastAsia="HG丸ｺﾞｼｯｸM-PRO" w:hAnsi="HG丸ｺﾞｼｯｸM-PRO" w:hint="eastAsia"/>
        </w:rPr>
        <w:instrText>REF _Ref175671079 \h</w:instrText>
      </w:r>
      <w:r w:rsidR="002E2955" w:rsidRPr="002E2955">
        <w:rPr>
          <w:rFonts w:ascii="HG丸ｺﾞｼｯｸM-PRO" w:eastAsia="HG丸ｺﾞｼｯｸM-PRO" w:hAnsi="HG丸ｺﾞｼｯｸM-PRO"/>
        </w:rPr>
        <w:instrText xml:space="preserve"> </w:instrText>
      </w:r>
      <w:r w:rsidR="002E2955">
        <w:rPr>
          <w:rFonts w:ascii="HG丸ｺﾞｼｯｸM-PRO" w:eastAsia="HG丸ｺﾞｼｯｸM-PRO" w:hAnsi="HG丸ｺﾞｼｯｸM-PRO"/>
        </w:rPr>
        <w:instrText xml:space="preserve"> \* MERGEFORMAT </w:instrText>
      </w:r>
      <w:r w:rsidR="002E2955" w:rsidRPr="002E2955">
        <w:rPr>
          <w:rFonts w:ascii="HG丸ｺﾞｼｯｸM-PRO" w:eastAsia="HG丸ｺﾞｼｯｸM-PRO" w:hAnsi="HG丸ｺﾞｼｯｸM-PRO"/>
        </w:rPr>
      </w:r>
      <w:r w:rsidR="002E2955" w:rsidRPr="002E2955">
        <w:rPr>
          <w:rFonts w:ascii="HG丸ｺﾞｼｯｸM-PRO" w:eastAsia="HG丸ｺﾞｼｯｸM-PRO" w:hAnsi="HG丸ｺﾞｼｯｸM-PRO"/>
        </w:rPr>
        <w:fldChar w:fldCharType="separate"/>
      </w:r>
      <w:r w:rsidR="00E350BB" w:rsidRPr="00E350BB">
        <w:rPr>
          <w:rFonts w:ascii="HG丸ｺﾞｼｯｸM-PRO" w:eastAsia="HG丸ｺﾞｼｯｸM-PRO" w:hAnsi="HG丸ｺﾞｼｯｸM-PRO" w:hint="eastAsia"/>
        </w:rPr>
        <w:t xml:space="preserve">表 </w:t>
      </w:r>
      <w:r w:rsidR="00E350BB" w:rsidRPr="00E350BB">
        <w:rPr>
          <w:rFonts w:ascii="HG丸ｺﾞｼｯｸM-PRO" w:eastAsia="HG丸ｺﾞｼｯｸM-PRO" w:hAnsi="HG丸ｺﾞｼｯｸM-PRO"/>
          <w:noProof/>
        </w:rPr>
        <w:t>3</w:t>
      </w:r>
      <w:r w:rsidR="00E350BB" w:rsidRPr="00E350BB">
        <w:rPr>
          <w:rFonts w:ascii="HG丸ｺﾞｼｯｸM-PRO" w:eastAsia="HG丸ｺﾞｼｯｸM-PRO" w:hAnsi="HG丸ｺﾞｼｯｸM-PRO" w:hint="eastAsia"/>
          <w:noProof/>
        </w:rPr>
        <w:t>.2</w:t>
      </w:r>
      <w:r w:rsidR="00E350BB" w:rsidRPr="00E350BB">
        <w:rPr>
          <w:rFonts w:ascii="HG丸ｺﾞｼｯｸM-PRO" w:eastAsia="HG丸ｺﾞｼｯｸM-PRO" w:hAnsi="HG丸ｺﾞｼｯｸM-PRO"/>
          <w:noProof/>
        </w:rPr>
        <w:noBreakHyphen/>
        <w:t>9</w:t>
      </w:r>
      <w:r w:rsidR="002E2955" w:rsidRPr="002E2955">
        <w:rPr>
          <w:rFonts w:ascii="HG丸ｺﾞｼｯｸM-PRO" w:eastAsia="HG丸ｺﾞｼｯｸM-PRO" w:hAnsi="HG丸ｺﾞｼｯｸM-PRO"/>
        </w:rPr>
        <w:fldChar w:fldCharType="end"/>
      </w:r>
      <w:r w:rsidR="00F72A77" w:rsidRPr="00A24B5A">
        <w:rPr>
          <w:rFonts w:ascii="HG丸ｺﾞｼｯｸM-PRO" w:eastAsia="HG丸ｺﾞｼｯｸM-PRO" w:hAnsi="HG丸ｺﾞｼｯｸM-PRO" w:hint="eastAsia"/>
        </w:rPr>
        <w:t>）。今後10年間（令和７年度から令和16年度）の新技術等の活用方針を以下に示</w:t>
      </w:r>
      <w:r w:rsidR="0079310E">
        <w:rPr>
          <w:rFonts w:ascii="HG丸ｺﾞｼｯｸM-PRO" w:eastAsia="HG丸ｺﾞｼｯｸM-PRO" w:hAnsi="HG丸ｺﾞｼｯｸM-PRO" w:hint="eastAsia"/>
        </w:rPr>
        <w:t>す</w:t>
      </w:r>
      <w:r w:rsidR="00F72A77" w:rsidRPr="00A24B5A">
        <w:rPr>
          <w:rFonts w:ascii="HG丸ｺﾞｼｯｸM-PRO" w:eastAsia="HG丸ｺﾞｼｯｸM-PRO" w:hAnsi="HG丸ｺﾞｼｯｸM-PRO" w:hint="eastAsia"/>
        </w:rPr>
        <w:t>。</w:t>
      </w:r>
    </w:p>
    <w:p w14:paraId="16CCF85C" w14:textId="77777777" w:rsidR="00E87494" w:rsidRPr="002E2955" w:rsidRDefault="00E87494" w:rsidP="00E87494">
      <w:pPr>
        <w:pStyle w:val="affb"/>
        <w:ind w:left="105" w:firstLine="210"/>
        <w:rPr>
          <w:rFonts w:ascii="HG丸ｺﾞｼｯｸM-PRO" w:eastAsia="HG丸ｺﾞｼｯｸM-PRO" w:hAnsi="HG丸ｺﾞｼｯｸM-PRO"/>
          <w:szCs w:val="21"/>
        </w:rPr>
      </w:pPr>
    </w:p>
    <w:p w14:paraId="1F8C5851" w14:textId="6CD6198D" w:rsidR="00F72A77" w:rsidRPr="004A13C6" w:rsidRDefault="00036952" w:rsidP="00E87494">
      <w:pPr>
        <w:pStyle w:val="af0"/>
        <w:keepNext/>
        <w:spacing w:beforeLines="0"/>
      </w:pPr>
      <w:bookmarkStart w:id="33" w:name="_Ref175671079"/>
      <w:r w:rsidRPr="00285427">
        <w:rPr>
          <w:rFonts w:hint="eastAsia"/>
        </w:rPr>
        <w:t xml:space="preserve">表 </w:t>
      </w:r>
      <w:r w:rsidR="002A3BE7">
        <w:fldChar w:fldCharType="begin"/>
      </w:r>
      <w:r w:rsidR="002A3BE7">
        <w:instrText xml:space="preserve"> </w:instrText>
      </w:r>
      <w:r w:rsidR="002A3BE7">
        <w:rPr>
          <w:rFonts w:hint="eastAsia"/>
        </w:rPr>
        <w:instrText>STYLEREF 1 \s</w:instrText>
      </w:r>
      <w:r w:rsidR="002A3BE7">
        <w:instrText xml:space="preserve"> </w:instrText>
      </w:r>
      <w:r w:rsidR="002A3BE7">
        <w:fldChar w:fldCharType="separate"/>
      </w:r>
      <w:r w:rsidR="00E350BB">
        <w:rPr>
          <w:noProof/>
        </w:rPr>
        <w:t>3</w:t>
      </w:r>
      <w:r w:rsidR="002A3BE7">
        <w:fldChar w:fldCharType="end"/>
      </w:r>
      <w:r w:rsidR="001145BA">
        <w:rPr>
          <w:rFonts w:hint="eastAsia"/>
          <w:lang w:eastAsia="ja-JP"/>
        </w:rPr>
        <w:t>.2</w:t>
      </w:r>
      <w:r w:rsidR="002A3BE7">
        <w:noBreakHyphen/>
      </w:r>
      <w:r w:rsidR="002A3BE7">
        <w:fldChar w:fldCharType="begin"/>
      </w:r>
      <w:r w:rsidR="002A3BE7">
        <w:instrText xml:space="preserve"> </w:instrText>
      </w:r>
      <w:r w:rsidR="002A3BE7">
        <w:rPr>
          <w:rFonts w:hint="eastAsia"/>
        </w:rPr>
        <w:instrText>SEQ 表 \* ARABIC \s 1</w:instrText>
      </w:r>
      <w:r w:rsidR="002A3BE7">
        <w:instrText xml:space="preserve"> </w:instrText>
      </w:r>
      <w:r w:rsidR="002A3BE7">
        <w:fldChar w:fldCharType="separate"/>
      </w:r>
      <w:r w:rsidR="00E350BB">
        <w:rPr>
          <w:noProof/>
        </w:rPr>
        <w:t>9</w:t>
      </w:r>
      <w:r w:rsidR="002A3BE7">
        <w:fldChar w:fldCharType="end"/>
      </w:r>
      <w:bookmarkEnd w:id="33"/>
      <w:r w:rsidR="00F72A77" w:rsidRPr="004A13C6">
        <w:rPr>
          <w:rFonts w:hint="eastAsia"/>
        </w:rPr>
        <w:t xml:space="preserve">　</w:t>
      </w:r>
      <w:proofErr w:type="spellStart"/>
      <w:r w:rsidR="00F72A77" w:rsidRPr="004A13C6">
        <w:rPr>
          <w:rFonts w:hint="eastAsia"/>
        </w:rPr>
        <w:t>新技術活用の効果</w:t>
      </w:r>
      <w:proofErr w:type="spellEnd"/>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670"/>
      </w:tblGrid>
      <w:tr w:rsidR="00F72A77" w:rsidRPr="00252CCC" w14:paraId="4B2781D3" w14:textId="77777777" w:rsidTr="00252CCC">
        <w:trPr>
          <w:trHeight w:val="397"/>
          <w:jc w:val="center"/>
        </w:trPr>
        <w:tc>
          <w:tcPr>
            <w:tcW w:w="2263" w:type="dxa"/>
            <w:tcBorders>
              <w:bottom w:val="double" w:sz="4" w:space="0" w:color="auto"/>
            </w:tcBorders>
            <w:shd w:val="clear" w:color="auto" w:fill="B4C0EE"/>
            <w:vAlign w:val="center"/>
          </w:tcPr>
          <w:p w14:paraId="6624F0C4" w14:textId="77777777" w:rsidR="00F72A77" w:rsidRPr="00252CCC" w:rsidRDefault="00F72A77" w:rsidP="00A9365F">
            <w:pPr>
              <w:widowControl/>
              <w:snapToGrid w:val="0"/>
              <w:spacing w:line="280" w:lineRule="exact"/>
              <w:jc w:val="center"/>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hint="eastAsia"/>
              </w:rPr>
              <w:t>評価項目</w:t>
            </w:r>
          </w:p>
        </w:tc>
        <w:tc>
          <w:tcPr>
            <w:tcW w:w="5670" w:type="dxa"/>
            <w:tcBorders>
              <w:bottom w:val="double" w:sz="4" w:space="0" w:color="auto"/>
            </w:tcBorders>
            <w:shd w:val="clear" w:color="auto" w:fill="B4C0EE"/>
            <w:vAlign w:val="center"/>
          </w:tcPr>
          <w:p w14:paraId="32358B23" w14:textId="77777777" w:rsidR="00F72A77" w:rsidRPr="00252CCC" w:rsidRDefault="00F72A77" w:rsidP="00A9365F">
            <w:pPr>
              <w:widowControl/>
              <w:snapToGrid w:val="0"/>
              <w:spacing w:line="280" w:lineRule="exact"/>
              <w:jc w:val="center"/>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hint="eastAsia"/>
              </w:rPr>
              <w:t>新技術活用の効果</w:t>
            </w:r>
          </w:p>
        </w:tc>
      </w:tr>
      <w:tr w:rsidR="00F72A77" w:rsidRPr="00252CCC" w14:paraId="11F14693" w14:textId="77777777" w:rsidTr="00252CCC">
        <w:trPr>
          <w:trHeight w:val="340"/>
          <w:jc w:val="center"/>
        </w:trPr>
        <w:tc>
          <w:tcPr>
            <w:tcW w:w="2263" w:type="dxa"/>
            <w:vAlign w:val="center"/>
          </w:tcPr>
          <w:p w14:paraId="45AC59C3" w14:textId="77777777" w:rsidR="00F72A77" w:rsidRPr="00252CCC" w:rsidRDefault="00F72A77" w:rsidP="00252CCC">
            <w:pPr>
              <w:widowControl/>
              <w:snapToGrid w:val="0"/>
              <w:spacing w:line="280" w:lineRule="exact"/>
              <w:jc w:val="center"/>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hint="eastAsia"/>
              </w:rPr>
              <w:t>経済性</w:t>
            </w:r>
          </w:p>
        </w:tc>
        <w:tc>
          <w:tcPr>
            <w:tcW w:w="5670" w:type="dxa"/>
            <w:vAlign w:val="center"/>
          </w:tcPr>
          <w:p w14:paraId="7FFC6D12" w14:textId="77777777" w:rsidR="00F72A77" w:rsidRPr="00252CCC" w:rsidRDefault="00F72A77" w:rsidP="00252CCC">
            <w:pPr>
              <w:widowControl/>
              <w:snapToGrid w:val="0"/>
              <w:spacing w:line="280" w:lineRule="exact"/>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hint="eastAsia"/>
              </w:rPr>
              <w:t>コスト縮減</w:t>
            </w:r>
          </w:p>
        </w:tc>
      </w:tr>
      <w:tr w:rsidR="00F72A77" w:rsidRPr="00252CCC" w14:paraId="01A55C41" w14:textId="77777777" w:rsidTr="00252CCC">
        <w:trPr>
          <w:trHeight w:val="340"/>
          <w:jc w:val="center"/>
        </w:trPr>
        <w:tc>
          <w:tcPr>
            <w:tcW w:w="2263" w:type="dxa"/>
            <w:vAlign w:val="center"/>
          </w:tcPr>
          <w:p w14:paraId="702D32C4" w14:textId="57B3D2A5" w:rsidR="00F72A77" w:rsidRPr="00252CCC" w:rsidRDefault="00F72A77" w:rsidP="00252CCC">
            <w:pPr>
              <w:widowControl/>
              <w:snapToGrid w:val="0"/>
              <w:spacing w:line="280" w:lineRule="exact"/>
              <w:jc w:val="center"/>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hint="eastAsia"/>
              </w:rPr>
              <w:t>工</w:t>
            </w:r>
            <w:r w:rsidR="006D58B1">
              <w:rPr>
                <w:rFonts w:ascii="HG丸ｺﾞｼｯｸM-PRO" w:eastAsia="HG丸ｺﾞｼｯｸM-PRO" w:hAnsi="HG丸ｺﾞｼｯｸM-PRO" w:hint="eastAsia"/>
              </w:rPr>
              <w:t xml:space="preserve">　</w:t>
            </w:r>
            <w:r w:rsidRPr="00252CCC">
              <w:rPr>
                <w:rFonts w:ascii="HG丸ｺﾞｼｯｸM-PRO" w:eastAsia="HG丸ｺﾞｼｯｸM-PRO" w:hAnsi="HG丸ｺﾞｼｯｸM-PRO" w:hint="eastAsia"/>
              </w:rPr>
              <w:t>程</w:t>
            </w:r>
          </w:p>
        </w:tc>
        <w:tc>
          <w:tcPr>
            <w:tcW w:w="5670" w:type="dxa"/>
            <w:vAlign w:val="center"/>
          </w:tcPr>
          <w:p w14:paraId="11018058" w14:textId="77777777" w:rsidR="00F72A77" w:rsidRPr="00252CCC" w:rsidRDefault="00F72A77" w:rsidP="00252CCC">
            <w:pPr>
              <w:widowControl/>
              <w:snapToGrid w:val="0"/>
              <w:spacing w:line="280" w:lineRule="exact"/>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hint="eastAsia"/>
              </w:rPr>
              <w:t>工期短縮、規制時間の短縮（交通への影響低減）</w:t>
            </w:r>
          </w:p>
        </w:tc>
      </w:tr>
      <w:tr w:rsidR="00F72A77" w:rsidRPr="00252CCC" w14:paraId="267134D4" w14:textId="77777777" w:rsidTr="00252CCC">
        <w:trPr>
          <w:trHeight w:val="340"/>
          <w:jc w:val="center"/>
        </w:trPr>
        <w:tc>
          <w:tcPr>
            <w:tcW w:w="2263" w:type="dxa"/>
            <w:vAlign w:val="center"/>
          </w:tcPr>
          <w:p w14:paraId="3FD0EA80" w14:textId="59E83BCA" w:rsidR="00F72A77" w:rsidRPr="00252CCC" w:rsidRDefault="00F72A77" w:rsidP="00252CCC">
            <w:pPr>
              <w:widowControl/>
              <w:snapToGrid w:val="0"/>
              <w:spacing w:line="280" w:lineRule="exact"/>
              <w:jc w:val="center"/>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hint="eastAsia"/>
              </w:rPr>
              <w:t>品</w:t>
            </w:r>
            <w:r w:rsidR="006D58B1">
              <w:rPr>
                <w:rFonts w:ascii="HG丸ｺﾞｼｯｸM-PRO" w:eastAsia="HG丸ｺﾞｼｯｸM-PRO" w:hAnsi="HG丸ｺﾞｼｯｸM-PRO" w:hint="eastAsia"/>
              </w:rPr>
              <w:t xml:space="preserve">　</w:t>
            </w:r>
            <w:r w:rsidRPr="00252CCC">
              <w:rPr>
                <w:rFonts w:ascii="HG丸ｺﾞｼｯｸM-PRO" w:eastAsia="HG丸ｺﾞｼｯｸM-PRO" w:hAnsi="HG丸ｺﾞｼｯｸM-PRO" w:hint="eastAsia"/>
              </w:rPr>
              <w:t>質</w:t>
            </w:r>
          </w:p>
        </w:tc>
        <w:tc>
          <w:tcPr>
            <w:tcW w:w="5670" w:type="dxa"/>
            <w:vAlign w:val="center"/>
          </w:tcPr>
          <w:p w14:paraId="4CC115E1" w14:textId="5C17B404" w:rsidR="00F72A77" w:rsidRPr="00252CCC" w:rsidRDefault="00F72A77" w:rsidP="00252CCC">
            <w:pPr>
              <w:pStyle w:val="55"/>
              <w:ind w:leftChars="0" w:left="0" w:firstLineChars="0" w:firstLine="0"/>
              <w:rPr>
                <w:rFonts w:ascii="HG丸ｺﾞｼｯｸM-PRO" w:eastAsia="HG丸ｺﾞｼｯｸM-PRO" w:hAnsi="HG丸ｺﾞｼｯｸM-PRO"/>
              </w:rPr>
            </w:pPr>
            <w:r w:rsidRPr="00252CCC">
              <w:rPr>
                <w:rFonts w:ascii="HG丸ｺﾞｼｯｸM-PRO" w:eastAsia="HG丸ｺﾞｼｯｸM-PRO" w:hAnsi="HG丸ｺﾞｼｯｸM-PRO" w:hint="eastAsia"/>
              </w:rPr>
              <w:t>点検・施工精度</w:t>
            </w:r>
            <w:r w:rsidR="006D58B1">
              <w:rPr>
                <w:rFonts w:ascii="HG丸ｺﾞｼｯｸM-PRO" w:eastAsia="HG丸ｺﾞｼｯｸM-PRO" w:hAnsi="HG丸ｺﾞｼｯｸM-PRO" w:hint="eastAsia"/>
              </w:rPr>
              <w:t>の</w:t>
            </w:r>
            <w:r w:rsidRPr="00252CCC">
              <w:rPr>
                <w:rFonts w:ascii="HG丸ｺﾞｼｯｸM-PRO" w:eastAsia="HG丸ｺﾞｼｯｸM-PRO" w:hAnsi="HG丸ｺﾞｼｯｸM-PRO" w:hint="eastAsia"/>
              </w:rPr>
              <w:t>向上、耐久性</w:t>
            </w:r>
            <w:r w:rsidR="006D58B1">
              <w:rPr>
                <w:rFonts w:ascii="HG丸ｺﾞｼｯｸM-PRO" w:eastAsia="HG丸ｺﾞｼｯｸM-PRO" w:hAnsi="HG丸ｺﾞｼｯｸM-PRO" w:hint="eastAsia"/>
              </w:rPr>
              <w:t>の</w:t>
            </w:r>
            <w:r w:rsidRPr="00252CCC">
              <w:rPr>
                <w:rFonts w:ascii="HG丸ｺﾞｼｯｸM-PRO" w:eastAsia="HG丸ｺﾞｼｯｸM-PRO" w:hAnsi="HG丸ｺﾞｼｯｸM-PRO" w:hint="eastAsia"/>
              </w:rPr>
              <w:t>向上</w:t>
            </w:r>
          </w:p>
        </w:tc>
      </w:tr>
      <w:tr w:rsidR="00F72A77" w:rsidRPr="00252CCC" w14:paraId="08D43E94" w14:textId="77777777" w:rsidTr="00252CCC">
        <w:trPr>
          <w:trHeight w:val="340"/>
          <w:jc w:val="center"/>
        </w:trPr>
        <w:tc>
          <w:tcPr>
            <w:tcW w:w="2263" w:type="dxa"/>
            <w:vAlign w:val="center"/>
          </w:tcPr>
          <w:p w14:paraId="6004658E" w14:textId="77777777" w:rsidR="00F72A77" w:rsidRPr="00252CCC" w:rsidRDefault="00F72A77" w:rsidP="00252CCC">
            <w:pPr>
              <w:widowControl/>
              <w:snapToGrid w:val="0"/>
              <w:spacing w:line="280" w:lineRule="exact"/>
              <w:jc w:val="center"/>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hint="eastAsia"/>
              </w:rPr>
              <w:t>安全性</w:t>
            </w:r>
          </w:p>
        </w:tc>
        <w:tc>
          <w:tcPr>
            <w:tcW w:w="5670" w:type="dxa"/>
            <w:vAlign w:val="center"/>
          </w:tcPr>
          <w:p w14:paraId="23B8EFCD" w14:textId="7D51301F" w:rsidR="00F72A77" w:rsidRPr="00252CCC" w:rsidRDefault="00F72A77" w:rsidP="00252CCC">
            <w:pPr>
              <w:widowControl/>
              <w:snapToGrid w:val="0"/>
              <w:spacing w:line="280" w:lineRule="exact"/>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hint="eastAsia"/>
              </w:rPr>
              <w:t>点検・施工作業時の安全性</w:t>
            </w:r>
            <w:r w:rsidR="006D58B1">
              <w:rPr>
                <w:rFonts w:ascii="HG丸ｺﾞｼｯｸM-PRO" w:eastAsia="HG丸ｺﾞｼｯｸM-PRO" w:hAnsi="HG丸ｺﾞｼｯｸM-PRO" w:hint="eastAsia"/>
              </w:rPr>
              <w:t>の</w:t>
            </w:r>
            <w:r w:rsidRPr="00252CCC">
              <w:rPr>
                <w:rFonts w:ascii="HG丸ｺﾞｼｯｸM-PRO" w:eastAsia="HG丸ｺﾞｼｯｸM-PRO" w:hAnsi="HG丸ｺﾞｼｯｸM-PRO" w:hint="eastAsia"/>
              </w:rPr>
              <w:t>向上</w:t>
            </w:r>
          </w:p>
        </w:tc>
      </w:tr>
      <w:tr w:rsidR="00F72A77" w:rsidRPr="00252CCC" w14:paraId="094BBD56" w14:textId="77777777" w:rsidTr="00252CCC">
        <w:trPr>
          <w:trHeight w:val="340"/>
          <w:jc w:val="center"/>
        </w:trPr>
        <w:tc>
          <w:tcPr>
            <w:tcW w:w="2263" w:type="dxa"/>
            <w:vAlign w:val="center"/>
          </w:tcPr>
          <w:p w14:paraId="51716298" w14:textId="77777777" w:rsidR="00F72A77" w:rsidRPr="00252CCC" w:rsidRDefault="00F72A77" w:rsidP="00252CCC">
            <w:pPr>
              <w:widowControl/>
              <w:snapToGrid w:val="0"/>
              <w:spacing w:line="280" w:lineRule="exact"/>
              <w:jc w:val="center"/>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hint="eastAsia"/>
              </w:rPr>
              <w:t>施工性</w:t>
            </w:r>
          </w:p>
        </w:tc>
        <w:tc>
          <w:tcPr>
            <w:tcW w:w="5670" w:type="dxa"/>
            <w:vAlign w:val="center"/>
          </w:tcPr>
          <w:p w14:paraId="05E04F38" w14:textId="77777777" w:rsidR="00F72A77" w:rsidRPr="00252CCC" w:rsidRDefault="00F72A77" w:rsidP="00252CCC">
            <w:pPr>
              <w:widowControl/>
              <w:snapToGrid w:val="0"/>
              <w:spacing w:line="280" w:lineRule="exact"/>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hint="eastAsia"/>
              </w:rPr>
              <w:t>工程、安全性の項目と同意</w:t>
            </w:r>
          </w:p>
        </w:tc>
      </w:tr>
      <w:tr w:rsidR="00F72A77" w:rsidRPr="00252CCC" w14:paraId="6C89DD34" w14:textId="77777777" w:rsidTr="00252CCC">
        <w:trPr>
          <w:trHeight w:val="340"/>
          <w:jc w:val="center"/>
        </w:trPr>
        <w:tc>
          <w:tcPr>
            <w:tcW w:w="2263" w:type="dxa"/>
            <w:vAlign w:val="center"/>
          </w:tcPr>
          <w:p w14:paraId="39AB433E" w14:textId="77777777" w:rsidR="00F72A77" w:rsidRPr="00252CCC" w:rsidRDefault="00F72A77" w:rsidP="00252CCC">
            <w:pPr>
              <w:widowControl/>
              <w:snapToGrid w:val="0"/>
              <w:spacing w:line="280" w:lineRule="exact"/>
              <w:jc w:val="center"/>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hint="eastAsia"/>
              </w:rPr>
              <w:t>周辺環境への影響</w:t>
            </w:r>
          </w:p>
        </w:tc>
        <w:tc>
          <w:tcPr>
            <w:tcW w:w="5670" w:type="dxa"/>
            <w:vAlign w:val="center"/>
          </w:tcPr>
          <w:p w14:paraId="7A3F616F" w14:textId="77777777" w:rsidR="00F72A77" w:rsidRPr="00252CCC" w:rsidRDefault="00F72A77" w:rsidP="00252CCC">
            <w:pPr>
              <w:widowControl/>
              <w:snapToGrid w:val="0"/>
              <w:spacing w:line="280" w:lineRule="exact"/>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hint="eastAsia"/>
              </w:rPr>
              <w:t>環境負荷低減（有害物質、騒音・振動等の低減・排除）</w:t>
            </w:r>
          </w:p>
        </w:tc>
      </w:tr>
    </w:tbl>
    <w:p w14:paraId="7FF7F3B8" w14:textId="0CD6860A" w:rsidR="00F72A77" w:rsidRDefault="00F72A77" w:rsidP="00F72A77">
      <w:pPr>
        <w:widowControl/>
        <w:ind w:left="210" w:hangingChars="100" w:hanging="210"/>
        <w:jc w:val="left"/>
        <w:rPr>
          <w:rFonts w:ascii="HG丸ｺﾞｼｯｸM-PRO" w:eastAsia="HG丸ｺﾞｼｯｸM-PRO" w:hAnsi="HG丸ｺﾞｼｯｸM-PRO"/>
          <w:szCs w:val="21"/>
        </w:rPr>
      </w:pPr>
    </w:p>
    <w:p w14:paraId="25821D03" w14:textId="77777777" w:rsidR="007F68BC" w:rsidRPr="007F68BC" w:rsidRDefault="007F68BC" w:rsidP="007F68BC">
      <w:pPr>
        <w:widowControl/>
        <w:ind w:leftChars="100" w:left="210" w:firstLineChars="100" w:firstLine="210"/>
        <w:jc w:val="left"/>
        <w:rPr>
          <w:rFonts w:ascii="HG丸ｺﾞｼｯｸM-PRO" w:eastAsia="HG丸ｺﾞｼｯｸM-PRO" w:hAnsi="HG丸ｺﾞｼｯｸM-PRO"/>
          <w:szCs w:val="21"/>
        </w:rPr>
      </w:pPr>
      <w:r w:rsidRPr="007F68BC">
        <w:rPr>
          <w:rFonts w:ascii="HG丸ｺﾞｼｯｸM-PRO" w:eastAsia="HG丸ｺﾞｼｯｸM-PRO" w:hAnsi="HG丸ｺﾞｼｯｸM-PRO" w:hint="eastAsia"/>
          <w:szCs w:val="21"/>
        </w:rPr>
        <w:t>新技術の適用にあたっては、コスト縮減や安全性の向上など、新技術適用により想定される効果を事前に把握したうえで、実際の点検や工事等に活用していく。</w:t>
      </w:r>
    </w:p>
    <w:p w14:paraId="0B9FBF61" w14:textId="77777777" w:rsidR="007F68BC" w:rsidRPr="007F68BC" w:rsidRDefault="007F68BC" w:rsidP="007F68BC">
      <w:pPr>
        <w:widowControl/>
        <w:ind w:leftChars="100" w:left="210" w:firstLineChars="100" w:firstLine="210"/>
        <w:jc w:val="left"/>
        <w:rPr>
          <w:rFonts w:ascii="HG丸ｺﾞｼｯｸM-PRO" w:eastAsia="HG丸ｺﾞｼｯｸM-PRO" w:hAnsi="HG丸ｺﾞｼｯｸM-PRO"/>
          <w:szCs w:val="21"/>
        </w:rPr>
      </w:pPr>
      <w:r w:rsidRPr="007F68BC">
        <w:rPr>
          <w:rFonts w:ascii="HG丸ｺﾞｼｯｸM-PRO" w:eastAsia="HG丸ｺﾞｼｯｸM-PRO" w:hAnsi="HG丸ｺﾞｼｯｸM-PRO" w:hint="eastAsia"/>
          <w:szCs w:val="21"/>
        </w:rPr>
        <w:t>定期点検や詳細調査においては、業務発注段階にて新技術適用による効果を点検支援技術性能カタログなどで確認のうえ、当該技術の実施を前提とした点検や調査業務を発注し実施する、あるいは点検や調査業務の受注者にて新技術を提案・評価し、効果が確認された場合には実施する、というプロセスにて適用していくことを基本とする。</w:t>
      </w:r>
    </w:p>
    <w:p w14:paraId="0A7DA410" w14:textId="77777777" w:rsidR="007F68BC" w:rsidRPr="007F68BC" w:rsidRDefault="007F68BC" w:rsidP="007F68BC">
      <w:pPr>
        <w:widowControl/>
        <w:ind w:leftChars="100" w:left="210" w:firstLineChars="100" w:firstLine="210"/>
        <w:jc w:val="left"/>
        <w:rPr>
          <w:rFonts w:ascii="HG丸ｺﾞｼｯｸM-PRO" w:eastAsia="HG丸ｺﾞｼｯｸM-PRO" w:hAnsi="HG丸ｺﾞｼｯｸM-PRO"/>
          <w:szCs w:val="21"/>
        </w:rPr>
      </w:pPr>
      <w:r w:rsidRPr="007F68BC">
        <w:rPr>
          <w:rFonts w:ascii="HG丸ｺﾞｼｯｸM-PRO" w:eastAsia="HG丸ｺﾞｼｯｸM-PRO" w:hAnsi="HG丸ｺﾞｼｯｸM-PRO" w:hint="eastAsia"/>
          <w:szCs w:val="21"/>
        </w:rPr>
        <w:lastRenderedPageBreak/>
        <w:t>修繕工事においては、当該工事の設計段階にて新技術（新工法）と従来工法との比較により効果を確認し、当該工法の実施を前提とした工事発注を実施するというプロセスにて適用していくことを基本とする。</w:t>
      </w:r>
    </w:p>
    <w:p w14:paraId="1CE0DF8A" w14:textId="110BB9A8" w:rsidR="007F68BC" w:rsidRDefault="007F68BC" w:rsidP="007F68BC">
      <w:pPr>
        <w:widowControl/>
        <w:ind w:leftChars="100" w:left="210" w:firstLineChars="100" w:firstLine="210"/>
        <w:jc w:val="left"/>
        <w:rPr>
          <w:rFonts w:ascii="HG丸ｺﾞｼｯｸM-PRO" w:eastAsia="HG丸ｺﾞｼｯｸM-PRO" w:hAnsi="HG丸ｺﾞｼｯｸM-PRO"/>
          <w:szCs w:val="21"/>
        </w:rPr>
      </w:pPr>
      <w:r w:rsidRPr="007F68BC">
        <w:rPr>
          <w:rFonts w:ascii="HG丸ｺﾞｼｯｸM-PRO" w:eastAsia="HG丸ｺﾞｼｯｸM-PRO" w:hAnsi="HG丸ｺﾞｼｯｸM-PRO" w:hint="eastAsia"/>
          <w:szCs w:val="21"/>
        </w:rPr>
        <w:t>さらに、これらの新技術・新工法の実施後には、想定した効果が発現しているかについて検証し、 新技術・新工法の適用範囲について改善を図るなど継続的な活用につなげていく。</w:t>
      </w:r>
    </w:p>
    <w:p w14:paraId="7CB44827" w14:textId="77777777" w:rsidR="007F68BC" w:rsidRDefault="007F68BC" w:rsidP="00F72A77">
      <w:pPr>
        <w:widowControl/>
        <w:ind w:left="210" w:hangingChars="100" w:hanging="210"/>
        <w:jc w:val="left"/>
        <w:rPr>
          <w:rFonts w:ascii="HG丸ｺﾞｼｯｸM-PRO" w:eastAsia="HG丸ｺﾞｼｯｸM-PRO" w:hAnsi="HG丸ｺﾞｼｯｸM-PRO"/>
          <w:szCs w:val="21"/>
        </w:rPr>
      </w:pPr>
    </w:p>
    <w:p w14:paraId="664DE655" w14:textId="77777777" w:rsidR="00F72A77" w:rsidRDefault="00F72A77" w:rsidP="004F5ECA">
      <w:pPr>
        <w:pStyle w:val="4"/>
        <w:ind w:left="885"/>
      </w:pPr>
      <w:bookmarkStart w:id="34" w:name="_Toc174527896"/>
      <w:proofErr w:type="spellStart"/>
      <w:r>
        <w:rPr>
          <w:rFonts w:hint="eastAsia"/>
        </w:rPr>
        <w:t>定期点検</w:t>
      </w:r>
      <w:bookmarkEnd w:id="34"/>
      <w:proofErr w:type="spellEnd"/>
    </w:p>
    <w:p w14:paraId="558A3AE5" w14:textId="4181D809" w:rsidR="00F72A77" w:rsidRPr="00036952" w:rsidRDefault="00F72A77" w:rsidP="00E67E7D">
      <w:pPr>
        <w:ind w:leftChars="100" w:left="210" w:firstLineChars="100" w:firstLine="210"/>
        <w:rPr>
          <w:rFonts w:ascii="HG丸ｺﾞｼｯｸM-PRO" w:eastAsia="HG丸ｺﾞｼｯｸM-PRO"/>
        </w:rPr>
      </w:pPr>
      <w:r w:rsidRPr="00036952">
        <w:rPr>
          <w:rFonts w:ascii="HG丸ｺﾞｼｯｸM-PRO" w:eastAsia="HG丸ｺﾞｼｯｸM-PRO" w:hint="eastAsia"/>
        </w:rPr>
        <w:t>大阪府では、定期点検において、従来技術よりも作業時間の短縮（効率化）</w:t>
      </w:r>
      <w:r w:rsidR="00E67E7D">
        <w:rPr>
          <w:rFonts w:ascii="HG丸ｺﾞｼｯｸM-PRO" w:eastAsia="HG丸ｺﾞｼｯｸM-PRO" w:hint="eastAsia"/>
        </w:rPr>
        <w:t>、品質向上</w:t>
      </w:r>
      <w:r w:rsidRPr="00036952">
        <w:rPr>
          <w:rFonts w:ascii="HG丸ｺﾞｼｯｸM-PRO" w:eastAsia="HG丸ｺﾞｼｯｸM-PRO" w:hint="eastAsia"/>
        </w:rPr>
        <w:t>などの効果が見込まれる場合に、点検支援技術性能カタログに掲載されている新技術を導入して</w:t>
      </w:r>
      <w:r w:rsidR="002E2955">
        <w:rPr>
          <w:rFonts w:ascii="HG丸ｺﾞｼｯｸM-PRO" w:eastAsia="HG丸ｺﾞｼｯｸM-PRO" w:hint="eastAsia"/>
        </w:rPr>
        <w:t>いる</w:t>
      </w:r>
      <w:r w:rsidRPr="00036952">
        <w:rPr>
          <w:rFonts w:ascii="HG丸ｺﾞｼｯｸM-PRO" w:eastAsia="HG丸ｺﾞｼｯｸM-PRO" w:hint="eastAsia"/>
        </w:rPr>
        <w:t>。導入実績のある</w:t>
      </w:r>
      <w:r w:rsidR="00E67E7D">
        <w:rPr>
          <w:rFonts w:ascii="HG丸ｺﾞｼｯｸM-PRO" w:eastAsia="HG丸ｺﾞｼｯｸM-PRO" w:hint="eastAsia"/>
        </w:rPr>
        <w:t>「走行型画像計測」と「レーザ計測」を一体化した点検を今後も実施する。</w:t>
      </w:r>
      <w:r w:rsidR="006D58B1">
        <w:rPr>
          <w:rFonts w:ascii="HG丸ｺﾞｼｯｸM-PRO" w:eastAsia="HG丸ｺﾞｼｯｸM-PRO" w:hint="eastAsia"/>
        </w:rPr>
        <w:t>これらの技術を継続して導入することで、</w:t>
      </w:r>
      <w:r w:rsidR="006D58B1" w:rsidRPr="00493F5F">
        <w:rPr>
          <w:rFonts w:ascii="HG丸ｺﾞｼｯｸM-PRO" w:eastAsia="HG丸ｺﾞｼｯｸM-PRO" w:hAnsi="HG丸ｺﾞｼｯｸM-PRO" w:hint="eastAsia"/>
          <w:lang w:val="x-none"/>
        </w:rPr>
        <w:t>点検員による判断の差</w:t>
      </w:r>
      <w:r w:rsidR="006D58B1">
        <w:rPr>
          <w:rFonts w:ascii="HG丸ｺﾞｼｯｸM-PRO" w:eastAsia="HG丸ｺﾞｼｯｸM-PRO" w:hAnsi="HG丸ｺﾞｼｯｸM-PRO" w:hint="eastAsia"/>
          <w:lang w:val="x-none"/>
        </w:rPr>
        <w:t>を</w:t>
      </w:r>
      <w:r w:rsidR="006D58B1" w:rsidRPr="00493F5F">
        <w:rPr>
          <w:rFonts w:ascii="HG丸ｺﾞｼｯｸM-PRO" w:eastAsia="HG丸ｺﾞｼｯｸM-PRO" w:hAnsi="HG丸ｺﾞｼｯｸM-PRO" w:hint="eastAsia"/>
          <w:lang w:val="x-none"/>
        </w:rPr>
        <w:t>防ぐ</w:t>
      </w:r>
      <w:r w:rsidR="006D58B1">
        <w:rPr>
          <w:rFonts w:ascii="HG丸ｺﾞｼｯｸM-PRO" w:eastAsia="HG丸ｺﾞｼｯｸM-PRO" w:hAnsi="HG丸ｺﾞｼｯｸM-PRO" w:hint="eastAsia"/>
          <w:lang w:val="x-none"/>
        </w:rPr>
        <w:t>ことができ、</w:t>
      </w:r>
      <w:r w:rsidR="006D58B1" w:rsidRPr="00493F5F">
        <w:rPr>
          <w:rFonts w:ascii="HG丸ｺﾞｼｯｸM-PRO" w:eastAsia="HG丸ｺﾞｼｯｸM-PRO" w:hAnsi="HG丸ｺﾞｼｯｸM-PRO" w:hint="eastAsia"/>
          <w:lang w:val="x-none"/>
        </w:rPr>
        <w:t>また、トンネル本体の変位を</w:t>
      </w:r>
      <w:r w:rsidR="006D58B1">
        <w:rPr>
          <w:rFonts w:ascii="HG丸ｺﾞｼｯｸM-PRO" w:eastAsia="HG丸ｺﾞｼｯｸM-PRO" w:hAnsi="HG丸ｺﾞｼｯｸM-PRO" w:hint="eastAsia"/>
          <w:lang w:val="x-none"/>
        </w:rPr>
        <w:t>把握できる。</w:t>
      </w:r>
    </w:p>
    <w:p w14:paraId="23A3F3A1" w14:textId="129178C9" w:rsidR="00095D45" w:rsidRDefault="00095D45">
      <w:pPr>
        <w:widowControl/>
        <w:jc w:val="left"/>
        <w:rPr>
          <w:rFonts w:ascii="HG丸ｺﾞｼｯｸM-PRO" w:eastAsia="HG丸ｺﾞｼｯｸM-PRO" w:hAnsi="HG丸ｺﾞｼｯｸM-PRO"/>
          <w:b/>
          <w:bCs/>
          <w:sz w:val="22"/>
          <w:szCs w:val="22"/>
          <w:u w:val="single"/>
          <w:lang w:val="x-none" w:eastAsia="x-none"/>
        </w:rPr>
      </w:pPr>
      <w:bookmarkStart w:id="35" w:name="_Toc174527897"/>
    </w:p>
    <w:p w14:paraId="64846FA7" w14:textId="513CC6D0" w:rsidR="00F72A77" w:rsidRDefault="00F72A77" w:rsidP="004F5ECA">
      <w:pPr>
        <w:pStyle w:val="4"/>
        <w:ind w:left="885"/>
      </w:pPr>
      <w:proofErr w:type="spellStart"/>
      <w:r>
        <w:rPr>
          <w:rFonts w:hint="eastAsia"/>
        </w:rPr>
        <w:t>措置</w:t>
      </w:r>
      <w:bookmarkEnd w:id="35"/>
      <w:proofErr w:type="spellEnd"/>
    </w:p>
    <w:p w14:paraId="4D6B0B08" w14:textId="65C7AF54" w:rsidR="00F60941" w:rsidRDefault="00F72A77" w:rsidP="00A24B5A">
      <w:pPr>
        <w:ind w:leftChars="100" w:left="210" w:firstLineChars="100" w:firstLine="210"/>
        <w:rPr>
          <w:rFonts w:ascii="HG丸ｺﾞｼｯｸM-PRO" w:eastAsia="HG丸ｺﾞｼｯｸM-PRO"/>
        </w:rPr>
      </w:pPr>
      <w:r w:rsidRPr="00036952">
        <w:rPr>
          <w:rFonts w:ascii="HG丸ｺﾞｼｯｸM-PRO" w:eastAsia="HG丸ｺﾞｼｯｸM-PRO" w:hint="eastAsia"/>
        </w:rPr>
        <w:t>大阪府では、修繕工事において、従来技術よりもコスト縮減や</w:t>
      </w:r>
      <w:r w:rsidR="00E67E7D">
        <w:rPr>
          <w:rFonts w:ascii="HG丸ｺﾞｼｯｸM-PRO" w:eastAsia="HG丸ｺﾞｼｯｸM-PRO" w:hint="eastAsia"/>
        </w:rPr>
        <w:t>品質</w:t>
      </w:r>
      <w:r w:rsidRPr="00036952">
        <w:rPr>
          <w:rFonts w:ascii="HG丸ｺﾞｼｯｸM-PRO" w:eastAsia="HG丸ｺﾞｼｯｸM-PRO" w:hint="eastAsia"/>
        </w:rPr>
        <w:t>向上などの効果が見込まれる場合に、新技術情報提供システム（NETIS）に掲載されている新技術等</w:t>
      </w:r>
      <w:r w:rsidR="00E41B94">
        <w:rPr>
          <w:rFonts w:ascii="HG丸ｺﾞｼｯｸM-PRO" w:eastAsia="HG丸ｺﾞｼｯｸM-PRO" w:hint="eastAsia"/>
        </w:rPr>
        <w:t>の</w:t>
      </w:r>
      <w:r w:rsidRPr="00036952">
        <w:rPr>
          <w:rFonts w:ascii="HG丸ｺﾞｼｯｸM-PRO" w:eastAsia="HG丸ｺﾞｼｯｸM-PRO" w:hint="eastAsia"/>
        </w:rPr>
        <w:t>導入</w:t>
      </w:r>
      <w:r w:rsidR="00E41B94">
        <w:rPr>
          <w:rFonts w:ascii="HG丸ｺﾞｼｯｸM-PRO" w:eastAsia="HG丸ｺﾞｼｯｸM-PRO" w:hint="eastAsia"/>
        </w:rPr>
        <w:t>を検討することと</w:t>
      </w:r>
      <w:r w:rsidR="002E2955">
        <w:rPr>
          <w:rFonts w:ascii="HG丸ｺﾞｼｯｸM-PRO" w:eastAsia="HG丸ｺﾞｼｯｸM-PRO" w:hint="eastAsia"/>
        </w:rPr>
        <w:t>している</w:t>
      </w:r>
      <w:r w:rsidRPr="00036952">
        <w:rPr>
          <w:rFonts w:ascii="HG丸ｺﾞｼｯｸM-PRO" w:eastAsia="HG丸ｺﾞｼｯｸM-PRO" w:hint="eastAsia"/>
        </w:rPr>
        <w:t>。</w:t>
      </w:r>
      <w:r w:rsidR="00E67E7D">
        <w:rPr>
          <w:rFonts w:ascii="HG丸ｺﾞｼｯｸM-PRO" w:eastAsia="HG丸ｺﾞｼｯｸM-PRO" w:hint="eastAsia"/>
        </w:rPr>
        <w:t>トンネル</w:t>
      </w:r>
      <w:r w:rsidRPr="00036952">
        <w:rPr>
          <w:rFonts w:ascii="HG丸ｺﾞｼｯｸM-PRO" w:eastAsia="HG丸ｺﾞｼｯｸM-PRO" w:hint="eastAsia"/>
        </w:rPr>
        <w:t>に</w:t>
      </w:r>
      <w:r w:rsidR="00E67E7D">
        <w:rPr>
          <w:rFonts w:ascii="HG丸ｺﾞｼｯｸM-PRO" w:eastAsia="HG丸ｺﾞｼｯｸM-PRO" w:hint="eastAsia"/>
        </w:rPr>
        <w:t>対して</w:t>
      </w:r>
      <w:r w:rsidRPr="00036952">
        <w:rPr>
          <w:rFonts w:ascii="HG丸ｺﾞｼｯｸM-PRO" w:eastAsia="HG丸ｺﾞｼｯｸM-PRO" w:hint="eastAsia"/>
        </w:rPr>
        <w:t>効果が期待できる技術の活用を今後も推進</w:t>
      </w:r>
      <w:r w:rsidR="002E2955">
        <w:rPr>
          <w:rFonts w:ascii="HG丸ｺﾞｼｯｸM-PRO" w:eastAsia="HG丸ｺﾞｼｯｸM-PRO" w:hint="eastAsia"/>
        </w:rPr>
        <w:t>する</w:t>
      </w:r>
      <w:r w:rsidRPr="00036952">
        <w:rPr>
          <w:rFonts w:ascii="HG丸ｺﾞｼｯｸM-PRO" w:eastAsia="HG丸ｺﾞｼｯｸM-PRO" w:hint="eastAsia"/>
        </w:rPr>
        <w:t>。</w:t>
      </w:r>
    </w:p>
    <w:p w14:paraId="1DB9E9BE" w14:textId="05B7B79A" w:rsidR="00F72A77" w:rsidRPr="00E41B94" w:rsidRDefault="00F60941" w:rsidP="00A24B5A">
      <w:pPr>
        <w:ind w:leftChars="100" w:left="210" w:firstLineChars="100" w:firstLine="210"/>
      </w:pPr>
      <w:r w:rsidRPr="00EA23A0">
        <w:rPr>
          <w:rFonts w:ascii="HG丸ｺﾞｼｯｸM-PRO" w:eastAsia="HG丸ｺﾞｼｯｸM-PRO" w:hint="eastAsia"/>
          <w:lang w:val="x-none"/>
        </w:rPr>
        <w:t>修繕工事において、</w:t>
      </w:r>
      <w:r>
        <w:rPr>
          <w:rFonts w:ascii="HG丸ｺﾞｼｯｸM-PRO" w:eastAsia="HG丸ｺﾞｼｯｸM-PRO" w:hint="eastAsia"/>
          <w:lang w:val="x-none"/>
        </w:rPr>
        <w:t>今後10年間で修繕実施予定</w:t>
      </w:r>
      <w:r w:rsidR="00E746AB">
        <w:rPr>
          <w:rFonts w:ascii="HG丸ｺﾞｼｯｸM-PRO" w:eastAsia="HG丸ｺﾞｼｯｸM-PRO" w:hint="eastAsia"/>
          <w:lang w:val="x-none"/>
        </w:rPr>
        <w:t>（管理水準を下回る見込み）</w:t>
      </w:r>
      <w:r>
        <w:rPr>
          <w:rFonts w:ascii="HG丸ｺﾞｼｯｸM-PRO" w:eastAsia="HG丸ｺﾞｼｯｸM-PRO" w:hint="eastAsia"/>
          <w:lang w:val="x-none"/>
        </w:rPr>
        <w:t>のトンネルのうち、はく落対策工など</w:t>
      </w:r>
      <w:r w:rsidRPr="00EA23A0">
        <w:rPr>
          <w:rFonts w:ascii="HG丸ｺﾞｼｯｸM-PRO" w:eastAsia="HG丸ｺﾞｼｯｸM-PRO" w:hint="eastAsia"/>
          <w:lang w:val="x-none"/>
        </w:rPr>
        <w:t>を実施予定の</w:t>
      </w:r>
      <w:r>
        <w:rPr>
          <w:rFonts w:ascii="HG丸ｺﾞｼｯｸM-PRO" w:eastAsia="HG丸ｺﾞｼｯｸM-PRO" w:hint="eastAsia"/>
          <w:lang w:val="x-none"/>
        </w:rPr>
        <w:t>トンネル40箇所</w:t>
      </w:r>
      <w:r w:rsidRPr="00EA23A0">
        <w:rPr>
          <w:rFonts w:ascii="HG丸ｺﾞｼｯｸM-PRO" w:eastAsia="HG丸ｺﾞｼｯｸM-PRO" w:hint="eastAsia"/>
          <w:lang w:val="x-none"/>
        </w:rPr>
        <w:t>に</w:t>
      </w:r>
      <w:r>
        <w:rPr>
          <w:rFonts w:ascii="HG丸ｺﾞｼｯｸM-PRO" w:eastAsia="HG丸ｺﾞｼｯｸM-PRO" w:hint="eastAsia"/>
          <w:lang w:val="x-none"/>
        </w:rPr>
        <w:t>対して、</w:t>
      </w:r>
      <w:r w:rsidR="00E41B94" w:rsidRPr="00E41B94">
        <w:rPr>
          <w:rFonts w:ascii="HG丸ｺﾞｼｯｸM-PRO" w:eastAsia="HG丸ｺﾞｼｯｸM-PRO"/>
        </w:rPr>
        <w:t>コスト縮減効果などの効果が見込まれる場合は、可能な範囲で新技術を適用することを目標とする。</w:t>
      </w:r>
    </w:p>
    <w:p w14:paraId="13077ACB" w14:textId="77777777" w:rsidR="00095D45" w:rsidRDefault="00095D45" w:rsidP="00A24B5A">
      <w:pPr>
        <w:ind w:leftChars="100" w:left="210" w:firstLineChars="100" w:firstLine="210"/>
      </w:pPr>
    </w:p>
    <w:p w14:paraId="4743897A" w14:textId="1C13E094" w:rsidR="00E33B35" w:rsidRDefault="00E33B35">
      <w:pPr>
        <w:widowControl/>
        <w:jc w:val="left"/>
        <w:rPr>
          <w:rFonts w:ascii="HG丸ｺﾞｼｯｸM-PRO" w:eastAsia="HG丸ｺﾞｼｯｸM-PRO" w:hAnsi="HG丸ｺﾞｼｯｸM-PRO"/>
          <w:sz w:val="24"/>
          <w:lang w:val="x-none" w:eastAsia="x-none"/>
        </w:rPr>
      </w:pPr>
      <w:bookmarkStart w:id="36" w:name="_Toc175392247"/>
      <w:r>
        <w:br w:type="page"/>
      </w:r>
    </w:p>
    <w:p w14:paraId="55A9C0B9" w14:textId="3A5418AD" w:rsidR="00F72A77" w:rsidRDefault="00F72A77" w:rsidP="00F72A77">
      <w:pPr>
        <w:pStyle w:val="3"/>
      </w:pPr>
      <w:bookmarkStart w:id="37" w:name="_Toc180837709"/>
      <w:proofErr w:type="spellStart"/>
      <w:r w:rsidRPr="00D92F19">
        <w:rPr>
          <w:rFonts w:hint="eastAsia"/>
        </w:rPr>
        <w:lastRenderedPageBreak/>
        <w:t>効果検証</w:t>
      </w:r>
      <w:bookmarkEnd w:id="36"/>
      <w:bookmarkEnd w:id="37"/>
      <w:proofErr w:type="spellEnd"/>
    </w:p>
    <w:p w14:paraId="5FAFCC9F" w14:textId="07DC7914" w:rsidR="00607FB0" w:rsidRDefault="00607FB0" w:rsidP="00607FB0">
      <w:pPr>
        <w:pStyle w:val="4"/>
        <w:ind w:left="885"/>
        <w:rPr>
          <w:lang w:eastAsia="ja-JP"/>
        </w:rPr>
      </w:pPr>
      <w:r>
        <w:rPr>
          <w:rFonts w:hint="eastAsia"/>
          <w:lang w:eastAsia="ja-JP"/>
        </w:rPr>
        <w:t>新技術の導入による効果</w:t>
      </w:r>
    </w:p>
    <w:p w14:paraId="7649D237" w14:textId="77777777" w:rsidR="00607FB0" w:rsidRPr="000736B0" w:rsidRDefault="00607FB0" w:rsidP="00607FB0">
      <w:pPr>
        <w:ind w:leftChars="100" w:left="210" w:firstLineChars="100" w:firstLine="210"/>
        <w:rPr>
          <w:rFonts w:ascii="HG丸ｺﾞｼｯｸM-PRO" w:eastAsia="HG丸ｺﾞｼｯｸM-PRO"/>
        </w:rPr>
      </w:pPr>
      <w:r>
        <w:rPr>
          <w:rFonts w:ascii="HG丸ｺﾞｼｯｸM-PRO" w:eastAsia="HG丸ｺﾞｼｯｸM-PRO" w:hint="eastAsia"/>
        </w:rPr>
        <w:t>措置において、</w:t>
      </w:r>
      <w:r w:rsidRPr="000736B0">
        <w:rPr>
          <w:rFonts w:ascii="HG丸ｺﾞｼｯｸM-PRO" w:eastAsia="HG丸ｺﾞｼｯｸM-PRO" w:hint="eastAsia"/>
        </w:rPr>
        <w:t>NETISに登録されている新技術等の活用によりコスト縮減や品質・安全性の向上を図る。</w:t>
      </w:r>
    </w:p>
    <w:p w14:paraId="09127BC0" w14:textId="05A01C1B" w:rsidR="00607FB0" w:rsidRPr="000736B0" w:rsidRDefault="00607FB0" w:rsidP="00607FB0">
      <w:pPr>
        <w:ind w:leftChars="100" w:left="210" w:firstLineChars="100" w:firstLine="210"/>
        <w:rPr>
          <w:rFonts w:ascii="HG丸ｺﾞｼｯｸM-PRO" w:eastAsia="HG丸ｺﾞｼｯｸM-PRO"/>
        </w:rPr>
      </w:pPr>
      <w:bookmarkStart w:id="38" w:name="_Hlk176275188"/>
      <w:r w:rsidRPr="000736B0">
        <w:rPr>
          <w:rFonts w:ascii="HG丸ｺﾞｼｯｸM-PRO" w:eastAsia="HG丸ｺﾞｼｯｸM-PRO" w:hint="eastAsia"/>
        </w:rPr>
        <w:t>修繕工事において、</w:t>
      </w:r>
      <w:r w:rsidRPr="000736B0">
        <w:rPr>
          <w:rFonts w:ascii="HG丸ｺﾞｼｯｸM-PRO" w:eastAsia="HG丸ｺﾞｼｯｸM-PRO"/>
        </w:rPr>
        <w:t>今後10年間ではく落対策工などの措置が必要</w:t>
      </w:r>
      <w:r>
        <w:rPr>
          <w:rFonts w:ascii="HG丸ｺﾞｼｯｸM-PRO" w:eastAsia="HG丸ｺﾞｼｯｸM-PRO" w:hint="eastAsia"/>
        </w:rPr>
        <w:t>となることが予想される</w:t>
      </w:r>
      <w:r w:rsidRPr="000736B0">
        <w:rPr>
          <w:rFonts w:ascii="HG丸ｺﾞｼｯｸM-PRO" w:eastAsia="HG丸ｺﾞｼｯｸM-PRO"/>
        </w:rPr>
        <w:t>トンネル40箇所に対して</w:t>
      </w:r>
      <w:r>
        <w:rPr>
          <w:rFonts w:ascii="HG丸ｺﾞｼｯｸM-PRO" w:eastAsia="HG丸ｺﾞｼｯｸM-PRO" w:hint="eastAsia"/>
        </w:rPr>
        <w:t>、</w:t>
      </w:r>
      <w:r w:rsidRPr="000736B0">
        <w:rPr>
          <w:rFonts w:ascii="HG丸ｺﾞｼｯｸM-PRO" w:eastAsia="HG丸ｺﾞｼｯｸM-PRO" w:hint="eastAsia"/>
        </w:rPr>
        <w:t>新技術</w:t>
      </w:r>
      <w:r>
        <w:rPr>
          <w:rFonts w:ascii="HG丸ｺﾞｼｯｸM-PRO" w:eastAsia="HG丸ｺﾞｼｯｸM-PRO" w:hint="eastAsia"/>
        </w:rPr>
        <w:t>の</w:t>
      </w:r>
      <w:r w:rsidRPr="000736B0">
        <w:rPr>
          <w:rFonts w:ascii="HG丸ｺﾞｼｯｸM-PRO" w:eastAsia="HG丸ｺﾞｼｯｸM-PRO" w:hint="eastAsia"/>
        </w:rPr>
        <w:t>適用</w:t>
      </w:r>
      <w:r>
        <w:rPr>
          <w:rFonts w:ascii="HG丸ｺﾞｼｯｸM-PRO" w:eastAsia="HG丸ｺﾞｼｯｸM-PRO" w:hint="eastAsia"/>
        </w:rPr>
        <w:t>を検討</w:t>
      </w:r>
      <w:r w:rsidRPr="000736B0">
        <w:rPr>
          <w:rFonts w:ascii="HG丸ｺﾞｼｯｸM-PRO" w:eastAsia="HG丸ｺﾞｼｯｸM-PRO" w:hint="eastAsia"/>
        </w:rPr>
        <w:t>する。過去の修繕実績より、はく落対策工の修繕数量はトンネル延長当り0.2m</w:t>
      </w:r>
      <w:r w:rsidRPr="00922ADD">
        <w:rPr>
          <w:rFonts w:ascii="HG丸ｺﾞｼｯｸM-PRO" w:eastAsia="HG丸ｺﾞｼｯｸM-PRO" w:hint="eastAsia"/>
          <w:vertAlign w:val="superscript"/>
        </w:rPr>
        <w:t>2</w:t>
      </w:r>
      <w:r w:rsidRPr="000736B0">
        <w:rPr>
          <w:rFonts w:ascii="HG丸ｺﾞｼｯｸM-PRO" w:eastAsia="HG丸ｺﾞｼｯｸM-PRO" w:hint="eastAsia"/>
        </w:rPr>
        <w:t>となる。</w:t>
      </w:r>
      <w:r>
        <w:rPr>
          <w:rFonts w:ascii="HG丸ｺﾞｼｯｸM-PRO" w:eastAsia="HG丸ｺﾞｼｯｸM-PRO" w:hint="eastAsia"/>
        </w:rPr>
        <w:t>今後修繕予定のトンネル40箇所に対して</w:t>
      </w:r>
      <w:r w:rsidRPr="000736B0">
        <w:rPr>
          <w:rFonts w:ascii="HG丸ｺﾞｼｯｸM-PRO" w:eastAsia="HG丸ｺﾞｼｯｸM-PRO" w:hint="eastAsia"/>
        </w:rPr>
        <w:t>新技術を適用することで、約11百万円のコスト縮減</w:t>
      </w:r>
      <w:r>
        <w:rPr>
          <w:rFonts w:ascii="HG丸ｺﾞｼｯｸM-PRO" w:eastAsia="HG丸ｺﾞｼｯｸM-PRO" w:hint="eastAsia"/>
        </w:rPr>
        <w:t>が期待できる見込みである</w:t>
      </w:r>
      <w:r w:rsidRPr="000736B0">
        <w:rPr>
          <w:rFonts w:ascii="HG丸ｺﾞｼｯｸM-PRO" w:eastAsia="HG丸ｺﾞｼｯｸM-PRO" w:hint="eastAsia"/>
        </w:rPr>
        <w:t>（</w:t>
      </w:r>
      <w:r w:rsidRPr="000736B0">
        <w:rPr>
          <w:rFonts w:ascii="HG丸ｺﾞｼｯｸM-PRO" w:eastAsia="HG丸ｺﾞｼｯｸM-PRO"/>
        </w:rPr>
        <w:fldChar w:fldCharType="begin"/>
      </w:r>
      <w:r w:rsidRPr="000736B0">
        <w:rPr>
          <w:rFonts w:ascii="HG丸ｺﾞｼｯｸM-PRO" w:eastAsia="HG丸ｺﾞｼｯｸM-PRO"/>
        </w:rPr>
        <w:instrText xml:space="preserve"> </w:instrText>
      </w:r>
      <w:r w:rsidRPr="000736B0">
        <w:rPr>
          <w:rFonts w:ascii="HG丸ｺﾞｼｯｸM-PRO" w:eastAsia="HG丸ｺﾞｼｯｸM-PRO" w:hint="eastAsia"/>
        </w:rPr>
        <w:instrText>REF _Ref176891105 \h</w:instrText>
      </w:r>
      <w:r w:rsidRPr="000736B0">
        <w:rPr>
          <w:rFonts w:ascii="HG丸ｺﾞｼｯｸM-PRO" w:eastAsia="HG丸ｺﾞｼｯｸM-PRO"/>
        </w:rPr>
        <w:instrText xml:space="preserve">  \* MERGEFORMAT </w:instrText>
      </w:r>
      <w:r w:rsidRPr="000736B0">
        <w:rPr>
          <w:rFonts w:ascii="HG丸ｺﾞｼｯｸM-PRO" w:eastAsia="HG丸ｺﾞｼｯｸM-PRO"/>
        </w:rPr>
      </w:r>
      <w:r w:rsidRPr="000736B0">
        <w:rPr>
          <w:rFonts w:ascii="HG丸ｺﾞｼｯｸM-PRO" w:eastAsia="HG丸ｺﾞｼｯｸM-PRO"/>
        </w:rPr>
        <w:fldChar w:fldCharType="separate"/>
      </w:r>
      <w:r w:rsidR="00E350BB" w:rsidRPr="00E350BB">
        <w:rPr>
          <w:rFonts w:ascii="HG丸ｺﾞｼｯｸM-PRO" w:eastAsia="HG丸ｺﾞｼｯｸM-PRO" w:hint="eastAsia"/>
        </w:rPr>
        <w:t xml:space="preserve">表 </w:t>
      </w:r>
      <w:r w:rsidR="00E350BB" w:rsidRPr="00E350BB">
        <w:rPr>
          <w:rFonts w:ascii="HG丸ｺﾞｼｯｸM-PRO" w:eastAsia="HG丸ｺﾞｼｯｸM-PRO"/>
        </w:rPr>
        <w:t>3</w:t>
      </w:r>
      <w:r w:rsidR="00E350BB" w:rsidRPr="00E350BB">
        <w:rPr>
          <w:rFonts w:ascii="HG丸ｺﾞｼｯｸM-PRO" w:eastAsia="HG丸ｺﾞｼｯｸM-PRO" w:hint="eastAsia"/>
        </w:rPr>
        <w:t>.1</w:t>
      </w:r>
      <w:r w:rsidR="00E350BB" w:rsidRPr="00E350BB">
        <w:rPr>
          <w:rFonts w:ascii="HG丸ｺﾞｼｯｸM-PRO" w:eastAsia="HG丸ｺﾞｼｯｸM-PRO"/>
        </w:rPr>
        <w:noBreakHyphen/>
        <w:t>10</w:t>
      </w:r>
      <w:r w:rsidRPr="000736B0">
        <w:rPr>
          <w:rFonts w:ascii="HG丸ｺﾞｼｯｸM-PRO" w:eastAsia="HG丸ｺﾞｼｯｸM-PRO"/>
        </w:rPr>
        <w:fldChar w:fldCharType="end"/>
      </w:r>
      <w:r w:rsidRPr="000736B0">
        <w:rPr>
          <w:rFonts w:ascii="HG丸ｺﾞｼｯｸM-PRO" w:eastAsia="HG丸ｺﾞｼｯｸM-PRO" w:hint="eastAsia"/>
        </w:rPr>
        <w:t>）。</w:t>
      </w:r>
    </w:p>
    <w:bookmarkEnd w:id="38"/>
    <w:p w14:paraId="25221A4B" w14:textId="77777777" w:rsidR="00607FB0" w:rsidRPr="00F40248" w:rsidRDefault="00607FB0" w:rsidP="00607FB0">
      <w:pPr>
        <w:pStyle w:val="51"/>
        <w:ind w:leftChars="166" w:left="349" w:firstLineChars="47" w:firstLine="99"/>
        <w:rPr>
          <w:rFonts w:ascii="HG丸ｺﾞｼｯｸM-PRO" w:eastAsia="HG丸ｺﾞｼｯｸM-PRO"/>
          <w:lang w:eastAsia="ja-JP"/>
        </w:rPr>
      </w:pPr>
    </w:p>
    <w:p w14:paraId="285762CC" w14:textId="646F1279" w:rsidR="00607FB0" w:rsidRPr="00036952" w:rsidRDefault="00607FB0" w:rsidP="00607FB0">
      <w:pPr>
        <w:pStyle w:val="af0"/>
        <w:spacing w:before="180"/>
        <w:rPr>
          <w:lang w:eastAsia="ja-JP"/>
        </w:rPr>
      </w:pPr>
      <w:bookmarkStart w:id="39" w:name="_Ref176891105"/>
      <w:r>
        <w:rPr>
          <w:rFonts w:hint="eastAsia"/>
        </w:rPr>
        <w:t xml:space="preserve">表 </w:t>
      </w:r>
      <w:r>
        <w:fldChar w:fldCharType="begin"/>
      </w:r>
      <w:r>
        <w:instrText xml:space="preserve"> </w:instrText>
      </w:r>
      <w:r>
        <w:rPr>
          <w:rFonts w:hint="eastAsia"/>
        </w:rPr>
        <w:instrText>STYLEREF 1 \s</w:instrText>
      </w:r>
      <w:r>
        <w:instrText xml:space="preserve"> </w:instrText>
      </w:r>
      <w:r>
        <w:fldChar w:fldCharType="separate"/>
      </w:r>
      <w:r w:rsidR="00E350BB">
        <w:rPr>
          <w:noProof/>
        </w:rPr>
        <w:t>3</w:t>
      </w:r>
      <w:r>
        <w:fldChar w:fldCharType="end"/>
      </w:r>
      <w:r>
        <w:rPr>
          <w:rFonts w:hint="eastAsia"/>
          <w:lang w:eastAsia="ja-JP"/>
        </w:rPr>
        <w:t>.1</w:t>
      </w:r>
      <w:r>
        <w:noBreakHyphen/>
      </w:r>
      <w:r>
        <w:fldChar w:fldCharType="begin"/>
      </w:r>
      <w:r>
        <w:instrText xml:space="preserve"> </w:instrText>
      </w:r>
      <w:r>
        <w:rPr>
          <w:rFonts w:hint="eastAsia"/>
        </w:rPr>
        <w:instrText>SEQ 表 \* ARABIC \s 1</w:instrText>
      </w:r>
      <w:r>
        <w:instrText xml:space="preserve"> </w:instrText>
      </w:r>
      <w:r>
        <w:fldChar w:fldCharType="separate"/>
      </w:r>
      <w:r w:rsidR="00E350BB">
        <w:rPr>
          <w:noProof/>
        </w:rPr>
        <w:t>10</w:t>
      </w:r>
      <w:r>
        <w:fldChar w:fldCharType="end"/>
      </w:r>
      <w:bookmarkEnd w:id="39"/>
      <w:r>
        <w:rPr>
          <w:rFonts w:hint="eastAsia"/>
          <w:lang w:eastAsia="ja-JP"/>
        </w:rPr>
        <w:t xml:space="preserve">　新技術活用によりコスト縮減効果が見込めるトンネル一覧</w:t>
      </w:r>
    </w:p>
    <w:tbl>
      <w:tblPr>
        <w:tblW w:w="8552"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1737"/>
        <w:gridCol w:w="834"/>
        <w:gridCol w:w="1559"/>
        <w:gridCol w:w="1559"/>
        <w:gridCol w:w="1559"/>
      </w:tblGrid>
      <w:tr w:rsidR="00607FB0" w:rsidRPr="00084222" w14:paraId="60F62D7B" w14:textId="77777777" w:rsidTr="00CE2126">
        <w:trPr>
          <w:trHeight w:val="624"/>
          <w:jc w:val="center"/>
        </w:trPr>
        <w:tc>
          <w:tcPr>
            <w:tcW w:w="1304" w:type="dxa"/>
            <w:tcBorders>
              <w:bottom w:val="double" w:sz="4" w:space="0" w:color="auto"/>
            </w:tcBorders>
            <w:shd w:val="clear" w:color="auto" w:fill="B4C0EE"/>
            <w:vAlign w:val="center"/>
          </w:tcPr>
          <w:p w14:paraId="3B7604C0" w14:textId="77777777" w:rsidR="00607FB0" w:rsidRPr="004D461F" w:rsidRDefault="00607FB0" w:rsidP="00CE2126">
            <w:pPr>
              <w:pStyle w:val="affb"/>
              <w:spacing w:line="280" w:lineRule="exact"/>
              <w:ind w:firstLineChars="0" w:firstLine="0"/>
              <w:jc w:val="center"/>
              <w:rPr>
                <w:rFonts w:ascii="HG丸ｺﾞｼｯｸM-PRO" w:eastAsia="HG丸ｺﾞｼｯｸM-PRO" w:hAnsi="HG丸ｺﾞｼｯｸM-PRO"/>
              </w:rPr>
            </w:pPr>
            <w:r w:rsidRPr="004D461F">
              <w:rPr>
                <w:rFonts w:ascii="HG丸ｺﾞｼｯｸM-PRO" w:eastAsia="HG丸ｺﾞｼｯｸM-PRO" w:hAnsi="HG丸ｺﾞｼｯｸM-PRO" w:hint="eastAsia"/>
              </w:rPr>
              <w:t>対象</w:t>
            </w:r>
          </w:p>
          <w:p w14:paraId="39A10F05" w14:textId="77777777" w:rsidR="00607FB0" w:rsidRPr="00084222" w:rsidRDefault="00607FB0" w:rsidP="00CE2126">
            <w:pPr>
              <w:widowControl/>
              <w:snapToGrid w:val="0"/>
              <w:spacing w:line="280" w:lineRule="exact"/>
              <w:jc w:val="center"/>
              <w:textAlignment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rPr>
              <w:t>施設</w:t>
            </w:r>
            <w:r w:rsidRPr="004D461F">
              <w:rPr>
                <w:rFonts w:ascii="HG丸ｺﾞｼｯｸM-PRO" w:eastAsia="HG丸ｺﾞｼｯｸM-PRO" w:hAnsi="HG丸ｺﾞｼｯｸM-PRO" w:hint="eastAsia"/>
                <w:kern w:val="0"/>
                <w:szCs w:val="20"/>
              </w:rPr>
              <w:t>数</w:t>
            </w:r>
          </w:p>
        </w:tc>
        <w:tc>
          <w:tcPr>
            <w:tcW w:w="1737" w:type="dxa"/>
            <w:tcBorders>
              <w:bottom w:val="double" w:sz="4" w:space="0" w:color="auto"/>
            </w:tcBorders>
            <w:shd w:val="clear" w:color="auto" w:fill="B4C0EE"/>
            <w:vAlign w:val="center"/>
          </w:tcPr>
          <w:p w14:paraId="72CA016A" w14:textId="77777777" w:rsidR="00607FB0" w:rsidRPr="00084222" w:rsidRDefault="00607FB0" w:rsidP="00CE2126">
            <w:pPr>
              <w:widowControl/>
              <w:snapToGrid w:val="0"/>
              <w:spacing w:line="280" w:lineRule="exact"/>
              <w:jc w:val="center"/>
              <w:textAlignment w:val="center"/>
              <w:rPr>
                <w:rFonts w:ascii="HG丸ｺﾞｼｯｸM-PRO" w:eastAsia="HG丸ｺﾞｼｯｸM-PRO" w:hAnsi="HG丸ｺﾞｼｯｸM-PRO" w:cs="Meiryo UI"/>
                <w:kern w:val="24"/>
                <w:sz w:val="18"/>
                <w:szCs w:val="18"/>
              </w:rPr>
            </w:pPr>
            <w:r>
              <w:rPr>
                <w:rFonts w:ascii="HG丸ｺﾞｼｯｸM-PRO" w:eastAsia="HG丸ｺﾞｼｯｸM-PRO" w:hAnsi="HG丸ｺﾞｼｯｸM-PRO" w:hint="eastAsia"/>
                <w:kern w:val="0"/>
                <w:szCs w:val="20"/>
              </w:rPr>
              <w:t>修繕</w:t>
            </w:r>
            <w:r w:rsidRPr="004D461F">
              <w:rPr>
                <w:rFonts w:ascii="HG丸ｺﾞｼｯｸM-PRO" w:eastAsia="HG丸ｺﾞｼｯｸM-PRO" w:hAnsi="HG丸ｺﾞｼｯｸM-PRO" w:hint="eastAsia"/>
                <w:kern w:val="0"/>
                <w:szCs w:val="20"/>
              </w:rPr>
              <w:t>方法</w:t>
            </w:r>
          </w:p>
        </w:tc>
        <w:tc>
          <w:tcPr>
            <w:tcW w:w="834" w:type="dxa"/>
            <w:tcBorders>
              <w:bottom w:val="double" w:sz="4" w:space="0" w:color="auto"/>
            </w:tcBorders>
            <w:shd w:val="clear" w:color="auto" w:fill="B4C0EE"/>
            <w:vAlign w:val="center"/>
          </w:tcPr>
          <w:p w14:paraId="4AA52E1A" w14:textId="77777777" w:rsidR="00607FB0" w:rsidRPr="00084222" w:rsidRDefault="00607FB0" w:rsidP="00CE2126">
            <w:pPr>
              <w:widowControl/>
              <w:snapToGrid w:val="0"/>
              <w:spacing w:line="280" w:lineRule="exact"/>
              <w:jc w:val="center"/>
              <w:textAlignment w:val="center"/>
              <w:rPr>
                <w:rFonts w:ascii="HG丸ｺﾞｼｯｸM-PRO" w:eastAsia="HG丸ｺﾞｼｯｸM-PRO" w:hAnsi="HG丸ｺﾞｼｯｸM-PRO" w:cs="Meiryo UI"/>
                <w:kern w:val="24"/>
                <w:sz w:val="18"/>
                <w:szCs w:val="18"/>
              </w:rPr>
            </w:pPr>
            <w:r w:rsidRPr="004D461F">
              <w:rPr>
                <w:rFonts w:ascii="HG丸ｺﾞｼｯｸM-PRO" w:eastAsia="HG丸ｺﾞｼｯｸM-PRO" w:hAnsi="HG丸ｺﾞｼｯｸM-PRO" w:hint="eastAsia"/>
                <w:kern w:val="0"/>
                <w:szCs w:val="20"/>
              </w:rPr>
              <w:t>単価</w:t>
            </w:r>
            <w:r w:rsidRPr="004D461F">
              <w:rPr>
                <w:rFonts w:ascii="HG丸ｺﾞｼｯｸM-PRO" w:eastAsia="HG丸ｺﾞｼｯｸM-PRO" w:hAnsi="HG丸ｺﾞｼｯｸM-PRO" w:hint="eastAsia"/>
                <w:kern w:val="0"/>
                <w:szCs w:val="20"/>
              </w:rPr>
              <w:br/>
              <w:t>(千円)</w:t>
            </w:r>
          </w:p>
        </w:tc>
        <w:tc>
          <w:tcPr>
            <w:tcW w:w="1559" w:type="dxa"/>
            <w:tcBorders>
              <w:bottom w:val="double" w:sz="4" w:space="0" w:color="auto"/>
            </w:tcBorders>
            <w:shd w:val="clear" w:color="auto" w:fill="B4C0EE"/>
            <w:vAlign w:val="center"/>
          </w:tcPr>
          <w:p w14:paraId="3DE6792E" w14:textId="77777777" w:rsidR="00607FB0" w:rsidRPr="00084222" w:rsidRDefault="00607FB0" w:rsidP="00CE2126">
            <w:pPr>
              <w:widowControl/>
              <w:snapToGrid w:val="0"/>
              <w:spacing w:line="280" w:lineRule="exact"/>
              <w:jc w:val="center"/>
              <w:textAlignment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kern w:val="0"/>
                <w:szCs w:val="20"/>
              </w:rPr>
              <w:t>修繕数量</w:t>
            </w:r>
            <w:r w:rsidRPr="004D461F">
              <w:rPr>
                <w:rFonts w:ascii="HG丸ｺﾞｼｯｸM-PRO" w:eastAsia="HG丸ｺﾞｼｯｸM-PRO" w:hAnsi="HG丸ｺﾞｼｯｸM-PRO" w:hint="eastAsia"/>
                <w:kern w:val="0"/>
                <w:szCs w:val="20"/>
              </w:rPr>
              <w:br/>
              <w:t>(m</w:t>
            </w:r>
            <w:r w:rsidRPr="00F40248">
              <w:rPr>
                <w:rFonts w:ascii="HG丸ｺﾞｼｯｸM-PRO" w:eastAsia="HG丸ｺﾞｼｯｸM-PRO" w:hAnsi="HG丸ｺﾞｼｯｸM-PRO" w:hint="eastAsia"/>
                <w:kern w:val="0"/>
                <w:szCs w:val="20"/>
                <w:vertAlign w:val="superscript"/>
              </w:rPr>
              <w:t>2</w:t>
            </w:r>
            <w:r w:rsidRPr="004D461F">
              <w:rPr>
                <w:rFonts w:ascii="HG丸ｺﾞｼｯｸM-PRO" w:eastAsia="HG丸ｺﾞｼｯｸM-PRO" w:hAnsi="HG丸ｺﾞｼｯｸM-PRO" w:hint="eastAsia"/>
                <w:kern w:val="0"/>
                <w:szCs w:val="20"/>
              </w:rPr>
              <w:t>)</w:t>
            </w:r>
          </w:p>
        </w:tc>
        <w:tc>
          <w:tcPr>
            <w:tcW w:w="1559" w:type="dxa"/>
            <w:tcBorders>
              <w:bottom w:val="double" w:sz="4" w:space="0" w:color="auto"/>
            </w:tcBorders>
            <w:shd w:val="clear" w:color="auto" w:fill="B4C0EE"/>
            <w:vAlign w:val="center"/>
          </w:tcPr>
          <w:p w14:paraId="4DC3BC77" w14:textId="77777777" w:rsidR="00607FB0" w:rsidRPr="00084222" w:rsidRDefault="00607FB0" w:rsidP="00CE2126">
            <w:pPr>
              <w:widowControl/>
              <w:snapToGrid w:val="0"/>
              <w:spacing w:line="280" w:lineRule="exact"/>
              <w:jc w:val="center"/>
              <w:textAlignment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kern w:val="0"/>
                <w:szCs w:val="20"/>
              </w:rPr>
              <w:t>工事</w:t>
            </w:r>
            <w:r w:rsidRPr="004D461F">
              <w:rPr>
                <w:rFonts w:ascii="HG丸ｺﾞｼｯｸM-PRO" w:eastAsia="HG丸ｺﾞｼｯｸM-PRO" w:hAnsi="HG丸ｺﾞｼｯｸM-PRO" w:hint="eastAsia"/>
                <w:kern w:val="0"/>
                <w:szCs w:val="20"/>
              </w:rPr>
              <w:t>費用</w:t>
            </w:r>
            <w:r w:rsidRPr="004D461F">
              <w:rPr>
                <w:rFonts w:ascii="HG丸ｺﾞｼｯｸM-PRO" w:eastAsia="HG丸ｺﾞｼｯｸM-PRO" w:hAnsi="HG丸ｺﾞｼｯｸM-PRO" w:hint="eastAsia"/>
                <w:kern w:val="0"/>
                <w:szCs w:val="20"/>
              </w:rPr>
              <w:br/>
              <w:t>(百万円)</w:t>
            </w:r>
          </w:p>
        </w:tc>
        <w:tc>
          <w:tcPr>
            <w:tcW w:w="1559" w:type="dxa"/>
            <w:tcBorders>
              <w:bottom w:val="double" w:sz="4" w:space="0" w:color="auto"/>
            </w:tcBorders>
            <w:shd w:val="clear" w:color="auto" w:fill="B4C0EE"/>
            <w:vAlign w:val="center"/>
          </w:tcPr>
          <w:p w14:paraId="69220A81" w14:textId="77777777" w:rsidR="00607FB0" w:rsidRPr="004D461F" w:rsidRDefault="00607FB0" w:rsidP="00CE2126">
            <w:pPr>
              <w:pStyle w:val="affb"/>
              <w:spacing w:line="280" w:lineRule="exact"/>
              <w:ind w:firstLineChars="0" w:firstLine="0"/>
              <w:jc w:val="center"/>
              <w:rPr>
                <w:rFonts w:ascii="HG丸ｺﾞｼｯｸM-PRO" w:eastAsia="HG丸ｺﾞｼｯｸM-PRO" w:hAnsi="HG丸ｺﾞｼｯｸM-PRO"/>
              </w:rPr>
            </w:pPr>
            <w:r w:rsidRPr="004D461F">
              <w:rPr>
                <w:rFonts w:ascii="HG丸ｺﾞｼｯｸM-PRO" w:eastAsia="HG丸ｺﾞｼｯｸM-PRO" w:hAnsi="HG丸ｺﾞｼｯｸM-PRO" w:hint="eastAsia"/>
              </w:rPr>
              <w:t>縮減費用</w:t>
            </w:r>
          </w:p>
          <w:p w14:paraId="59F9D892" w14:textId="77777777" w:rsidR="00607FB0" w:rsidRPr="00084222" w:rsidRDefault="00607FB0" w:rsidP="00CE2126">
            <w:pPr>
              <w:widowControl/>
              <w:snapToGrid w:val="0"/>
              <w:spacing w:line="280" w:lineRule="exact"/>
              <w:jc w:val="center"/>
              <w:textAlignment w:val="center"/>
              <w:rPr>
                <w:rFonts w:ascii="HG丸ｺﾞｼｯｸM-PRO" w:eastAsia="HG丸ｺﾞｼｯｸM-PRO" w:hAnsi="HG丸ｺﾞｼｯｸM-PRO"/>
                <w:sz w:val="18"/>
                <w:szCs w:val="18"/>
              </w:rPr>
            </w:pPr>
            <w:r w:rsidRPr="004D461F">
              <w:rPr>
                <w:rFonts w:ascii="HG丸ｺﾞｼｯｸM-PRO" w:eastAsia="HG丸ｺﾞｼｯｸM-PRO" w:hAnsi="HG丸ｺﾞｼｯｸM-PRO" w:hint="eastAsia"/>
                <w:kern w:val="0"/>
                <w:szCs w:val="20"/>
              </w:rPr>
              <w:t>(百万円)</w:t>
            </w:r>
          </w:p>
        </w:tc>
      </w:tr>
      <w:tr w:rsidR="00607FB0" w:rsidRPr="00F40248" w14:paraId="10244250" w14:textId="77777777" w:rsidTr="00CE212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trHeight w:val="680"/>
        </w:trPr>
        <w:tc>
          <w:tcPr>
            <w:tcW w:w="1304"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F3BBCB8" w14:textId="77777777" w:rsidR="00607FB0" w:rsidRDefault="00607FB0" w:rsidP="00CE2126">
            <w:pPr>
              <w:pStyle w:val="affb"/>
              <w:spacing w:line="280" w:lineRule="exact"/>
              <w:ind w:firstLineChars="0" w:firstLine="0"/>
              <w:jc w:val="center"/>
              <w:rPr>
                <w:rFonts w:ascii="HG丸ｺﾞｼｯｸM-PRO" w:eastAsia="HG丸ｺﾞｼｯｸM-PRO" w:hAnsi="HG丸ｺﾞｼｯｸM-PRO"/>
              </w:rPr>
            </w:pPr>
            <w:r>
              <w:rPr>
                <w:rFonts w:ascii="HG丸ｺﾞｼｯｸM-PRO" w:eastAsia="HG丸ｺﾞｼｯｸM-PRO" w:hAnsi="HG丸ｺﾞｼｯｸM-PRO" w:hint="eastAsia"/>
              </w:rPr>
              <w:t>40</w:t>
            </w:r>
          </w:p>
          <w:p w14:paraId="11C3D469" w14:textId="77777777" w:rsidR="00607FB0" w:rsidRPr="004D461F" w:rsidRDefault="00607FB0" w:rsidP="00CE2126">
            <w:pPr>
              <w:pStyle w:val="affb"/>
              <w:spacing w:line="280" w:lineRule="exact"/>
              <w:ind w:firstLineChars="0" w:firstLine="0"/>
              <w:jc w:val="center"/>
              <w:rPr>
                <w:rFonts w:ascii="HG丸ｺﾞｼｯｸM-PRO" w:eastAsia="HG丸ｺﾞｼｯｸM-PRO" w:hAnsi="HG丸ｺﾞｼｯｸM-PRO"/>
              </w:rPr>
            </w:pPr>
            <w:r>
              <w:rPr>
                <w:rFonts w:ascii="HG丸ｺﾞｼｯｸM-PRO" w:eastAsia="HG丸ｺﾞｼｯｸM-PRO" w:hAnsi="HG丸ｺﾞｼｯｸM-PRO" w:hint="eastAsia"/>
              </w:rPr>
              <w:t>（約14km）</w:t>
            </w:r>
          </w:p>
        </w:tc>
        <w:tc>
          <w:tcPr>
            <w:tcW w:w="173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0B87366" w14:textId="77777777" w:rsidR="00607FB0" w:rsidRDefault="00607FB0" w:rsidP="00CE2126">
            <w:pPr>
              <w:pStyle w:val="affb"/>
              <w:spacing w:line="280" w:lineRule="exact"/>
              <w:ind w:firstLineChars="0" w:firstLine="0"/>
              <w:jc w:val="center"/>
              <w:rPr>
                <w:rFonts w:ascii="HG丸ｺﾞｼｯｸM-PRO" w:eastAsia="HG丸ｺﾞｼｯｸM-PRO" w:hAnsi="HG丸ｺﾞｼｯｸM-PRO"/>
              </w:rPr>
            </w:pPr>
            <w:r>
              <w:rPr>
                <w:rFonts w:ascii="HG丸ｺﾞｼｯｸM-PRO" w:eastAsia="HG丸ｺﾞｼｯｸM-PRO" w:hAnsi="HG丸ｺﾞｼｯｸM-PRO" w:hint="eastAsia"/>
              </w:rPr>
              <w:t>はく落対策工</w:t>
            </w:r>
          </w:p>
          <w:p w14:paraId="5F2FCCD2" w14:textId="77777777" w:rsidR="00607FB0" w:rsidRPr="004D461F" w:rsidRDefault="00607FB0" w:rsidP="00CE2126">
            <w:pPr>
              <w:pStyle w:val="affb"/>
              <w:spacing w:line="280" w:lineRule="exact"/>
              <w:ind w:firstLineChars="0" w:firstLine="0"/>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Pr="0071763F">
              <w:rPr>
                <w:rFonts w:ascii="HG丸ｺﾞｼｯｸM-PRO" w:eastAsia="HG丸ｺﾞｼｯｸM-PRO" w:hint="eastAsia"/>
              </w:rPr>
              <w:t>従来技術</w:t>
            </w:r>
            <w:r>
              <w:rPr>
                <w:rFonts w:ascii="HG丸ｺﾞｼｯｸM-PRO" w:eastAsia="HG丸ｺﾞｼｯｸM-PRO" w:hint="eastAsia"/>
              </w:rPr>
              <w:t>）</w:t>
            </w:r>
          </w:p>
        </w:tc>
        <w:tc>
          <w:tcPr>
            <w:tcW w:w="83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7D17A0B" w14:textId="77777777" w:rsidR="00607FB0" w:rsidRPr="004D461F" w:rsidRDefault="00607FB0" w:rsidP="00CE2126">
            <w:pPr>
              <w:pStyle w:val="affb"/>
              <w:spacing w:line="280" w:lineRule="exact"/>
              <w:ind w:firstLineChars="0" w:firstLine="0"/>
              <w:jc w:val="center"/>
              <w:rPr>
                <w:rFonts w:ascii="HG丸ｺﾞｼｯｸM-PRO" w:eastAsia="HG丸ｺﾞｼｯｸM-PRO" w:hAnsi="HG丸ｺﾞｼｯｸM-PRO"/>
              </w:rPr>
            </w:pPr>
            <w:r w:rsidRPr="0071763F">
              <w:rPr>
                <w:rFonts w:ascii="HG丸ｺﾞｼｯｸM-PRO" w:eastAsia="HG丸ｺﾞｼｯｸM-PRO" w:hint="eastAsia"/>
              </w:rPr>
              <w:t>15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A43C519" w14:textId="77777777" w:rsidR="00607FB0" w:rsidRPr="004D461F" w:rsidRDefault="00607FB0" w:rsidP="00CE2126">
            <w:pPr>
              <w:pStyle w:val="affb"/>
              <w:spacing w:line="280" w:lineRule="exact"/>
              <w:ind w:firstLineChars="0" w:firstLine="0"/>
              <w:jc w:val="center"/>
              <w:rPr>
                <w:rFonts w:ascii="HG丸ｺﾞｼｯｸM-PRO" w:eastAsia="HG丸ｺﾞｼｯｸM-PRO" w:hAnsi="HG丸ｺﾞｼｯｸM-PRO"/>
              </w:rPr>
            </w:pPr>
            <w:r>
              <w:rPr>
                <w:rFonts w:ascii="HG丸ｺﾞｼｯｸM-PRO" w:eastAsia="HG丸ｺﾞｼｯｸM-PRO" w:hint="eastAsia"/>
              </w:rPr>
              <w:t>2,800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4ED2667" w14:textId="77777777" w:rsidR="00607FB0" w:rsidRPr="00F40248" w:rsidRDefault="00607FB0" w:rsidP="00CE2126">
            <w:pPr>
              <w:pStyle w:val="affb"/>
              <w:spacing w:line="280" w:lineRule="exact"/>
              <w:ind w:firstLineChars="0" w:firstLine="0"/>
              <w:jc w:val="center"/>
              <w:rPr>
                <w:rFonts w:ascii="HG丸ｺﾞｼｯｸM-PRO" w:eastAsia="HG丸ｺﾞｼｯｸM-PRO"/>
              </w:rPr>
            </w:pPr>
            <w:r w:rsidRPr="00F40248">
              <w:rPr>
                <w:rFonts w:ascii="HG丸ｺﾞｼｯｸM-PRO" w:eastAsia="HG丸ｺﾞｼｯｸM-PRO" w:hint="eastAsia"/>
              </w:rPr>
              <w:t>4</w:t>
            </w:r>
            <w:r>
              <w:rPr>
                <w:rFonts w:ascii="HG丸ｺﾞｼｯｸM-PRO" w:eastAsia="HG丸ｺﾞｼｯｸM-PRO" w:hint="eastAsia"/>
              </w:rPr>
              <w:t>2</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B6F0825" w14:textId="77777777" w:rsidR="00607FB0" w:rsidRDefault="00607FB0" w:rsidP="00CE2126">
            <w:pPr>
              <w:pStyle w:val="affb"/>
              <w:spacing w:line="280" w:lineRule="exact"/>
              <w:ind w:firstLineChars="0" w:firstLine="0"/>
              <w:jc w:val="center"/>
              <w:rPr>
                <w:rFonts w:ascii="HG丸ｺﾞｼｯｸM-PRO" w:eastAsia="HG丸ｺﾞｼｯｸM-PRO"/>
              </w:rPr>
            </w:pPr>
            <w:r w:rsidRPr="00F40248">
              <w:rPr>
                <w:rFonts w:ascii="HG丸ｺﾞｼｯｸM-PRO" w:eastAsia="HG丸ｺﾞｼｯｸM-PRO" w:hint="eastAsia"/>
              </w:rPr>
              <w:t>11</w:t>
            </w:r>
          </w:p>
          <w:p w14:paraId="38E6FA7C" w14:textId="68EBC626" w:rsidR="00272EC9" w:rsidRPr="00F40248" w:rsidRDefault="00272EC9" w:rsidP="00272EC9">
            <w:pPr>
              <w:pStyle w:val="affb"/>
              <w:ind w:firstLine="210"/>
              <w:rPr>
                <w:rFonts w:ascii="HG丸ｺﾞｼｯｸM-PRO" w:eastAsia="HG丸ｺﾞｼｯｸM-PRO"/>
              </w:rPr>
            </w:pPr>
            <w:r w:rsidRPr="00272EC9">
              <w:rPr>
                <w:rFonts w:ascii="HG丸ｺﾞｼｯｸM-PRO" w:eastAsia="HG丸ｺﾞｼｯｸM-PRO" w:hint="eastAsia"/>
              </w:rPr>
              <w:t>（26％減）</w:t>
            </w:r>
          </w:p>
        </w:tc>
      </w:tr>
      <w:tr w:rsidR="00607FB0" w:rsidRPr="00F40248" w14:paraId="0667296C" w14:textId="77777777" w:rsidTr="00CE212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trHeight w:val="680"/>
        </w:trPr>
        <w:tc>
          <w:tcPr>
            <w:tcW w:w="1304" w:type="dxa"/>
            <w:vMerge/>
            <w:tcBorders>
              <w:top w:val="single" w:sz="8" w:space="0" w:color="000000"/>
              <w:left w:val="single" w:sz="8" w:space="0" w:color="000000"/>
              <w:bottom w:val="single" w:sz="8" w:space="0" w:color="000000"/>
              <w:right w:val="single" w:sz="8" w:space="0" w:color="000000"/>
            </w:tcBorders>
            <w:vAlign w:val="center"/>
            <w:hideMark/>
          </w:tcPr>
          <w:p w14:paraId="5A10B3AE" w14:textId="77777777" w:rsidR="00607FB0" w:rsidRPr="004D461F" w:rsidRDefault="00607FB0" w:rsidP="00CE2126">
            <w:pPr>
              <w:pStyle w:val="affb"/>
              <w:spacing w:line="280" w:lineRule="exact"/>
              <w:ind w:firstLineChars="0" w:firstLine="0"/>
              <w:jc w:val="center"/>
              <w:rPr>
                <w:rFonts w:ascii="HG丸ｺﾞｼｯｸM-PRO" w:eastAsia="HG丸ｺﾞｼｯｸM-PRO" w:hAnsi="HG丸ｺﾞｼｯｸM-PRO"/>
              </w:rPr>
            </w:pPr>
          </w:p>
        </w:tc>
        <w:tc>
          <w:tcPr>
            <w:tcW w:w="173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DC9F207" w14:textId="77777777" w:rsidR="00607FB0" w:rsidRDefault="00607FB0" w:rsidP="00CE2126">
            <w:pPr>
              <w:pStyle w:val="affb"/>
              <w:spacing w:line="280" w:lineRule="exact"/>
              <w:ind w:firstLineChars="0" w:firstLine="0"/>
              <w:jc w:val="center"/>
              <w:rPr>
                <w:rFonts w:ascii="HG丸ｺﾞｼｯｸM-PRO" w:eastAsia="HG丸ｺﾞｼｯｸM-PRO" w:hAnsi="HG丸ｺﾞｼｯｸM-PRO"/>
              </w:rPr>
            </w:pPr>
            <w:r>
              <w:rPr>
                <w:rFonts w:ascii="HG丸ｺﾞｼｯｸM-PRO" w:eastAsia="HG丸ｺﾞｼｯｸM-PRO" w:hAnsi="HG丸ｺﾞｼｯｸM-PRO" w:hint="eastAsia"/>
              </w:rPr>
              <w:t>はく落対策工</w:t>
            </w:r>
          </w:p>
          <w:p w14:paraId="5756CBE3" w14:textId="77777777" w:rsidR="00607FB0" w:rsidRPr="004D461F" w:rsidRDefault="00607FB0" w:rsidP="00CE2126">
            <w:pPr>
              <w:pStyle w:val="affb"/>
              <w:spacing w:line="280" w:lineRule="exact"/>
              <w:ind w:firstLineChars="0" w:firstLine="0"/>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Pr="0071763F">
              <w:rPr>
                <w:rFonts w:ascii="HG丸ｺﾞｼｯｸM-PRO" w:eastAsia="HG丸ｺﾞｼｯｸM-PRO" w:hint="eastAsia"/>
              </w:rPr>
              <w:t>新技術</w:t>
            </w:r>
            <w:r>
              <w:rPr>
                <w:rFonts w:ascii="HG丸ｺﾞｼｯｸM-PRO" w:eastAsia="HG丸ｺﾞｼｯｸM-PRO" w:hint="eastAsia"/>
              </w:rPr>
              <w:t>）</w:t>
            </w:r>
          </w:p>
        </w:tc>
        <w:tc>
          <w:tcPr>
            <w:tcW w:w="83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7D89909" w14:textId="77777777" w:rsidR="00607FB0" w:rsidRPr="004D461F" w:rsidRDefault="00607FB0" w:rsidP="00CE2126">
            <w:pPr>
              <w:pStyle w:val="affb"/>
              <w:spacing w:line="280" w:lineRule="exact"/>
              <w:ind w:firstLineChars="0" w:firstLine="0"/>
              <w:jc w:val="center"/>
              <w:rPr>
                <w:rFonts w:ascii="HG丸ｺﾞｼｯｸM-PRO" w:eastAsia="HG丸ｺﾞｼｯｸM-PRO" w:hAnsi="HG丸ｺﾞｼｯｸM-PRO"/>
              </w:rPr>
            </w:pPr>
            <w:r w:rsidRPr="0071763F">
              <w:rPr>
                <w:rFonts w:ascii="HG丸ｺﾞｼｯｸM-PRO" w:eastAsia="HG丸ｺﾞｼｯｸM-PRO" w:hint="eastAsia"/>
              </w:rPr>
              <w:t>11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B73B262" w14:textId="77777777" w:rsidR="00607FB0" w:rsidRPr="004D461F" w:rsidRDefault="00607FB0" w:rsidP="00CE2126">
            <w:pPr>
              <w:pStyle w:val="affb"/>
              <w:spacing w:line="280" w:lineRule="exact"/>
              <w:ind w:firstLineChars="0" w:firstLine="0"/>
              <w:jc w:val="center"/>
              <w:rPr>
                <w:rFonts w:ascii="HG丸ｺﾞｼｯｸM-PRO" w:eastAsia="HG丸ｺﾞｼｯｸM-PRO" w:hAnsi="HG丸ｺﾞｼｯｸM-PRO"/>
              </w:rPr>
            </w:pPr>
            <w:r>
              <w:rPr>
                <w:rFonts w:ascii="HG丸ｺﾞｼｯｸM-PRO" w:eastAsia="HG丸ｺﾞｼｯｸM-PRO" w:hint="eastAsia"/>
              </w:rPr>
              <w:t>2,800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08F1158" w14:textId="77777777" w:rsidR="00607FB0" w:rsidRPr="00F40248" w:rsidRDefault="00607FB0" w:rsidP="00CE2126">
            <w:pPr>
              <w:pStyle w:val="affb"/>
              <w:spacing w:line="280" w:lineRule="exact"/>
              <w:ind w:firstLineChars="0" w:firstLine="0"/>
              <w:jc w:val="center"/>
              <w:rPr>
                <w:rFonts w:ascii="HG丸ｺﾞｼｯｸM-PRO" w:eastAsia="HG丸ｺﾞｼｯｸM-PRO"/>
              </w:rPr>
            </w:pPr>
            <w:r w:rsidRPr="00F40248">
              <w:rPr>
                <w:rFonts w:ascii="HG丸ｺﾞｼｯｸM-PRO" w:eastAsia="HG丸ｺﾞｼｯｸM-PRO" w:hint="eastAsia"/>
              </w:rPr>
              <w:t>3</w:t>
            </w:r>
            <w:r>
              <w:rPr>
                <w:rFonts w:ascii="HG丸ｺﾞｼｯｸM-PRO" w:eastAsia="HG丸ｺﾞｼｯｸM-PRO" w:hint="eastAsia"/>
              </w:rPr>
              <w:t>1</w:t>
            </w: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3B996291" w14:textId="77777777" w:rsidR="00607FB0" w:rsidRPr="00F40248" w:rsidRDefault="00607FB0" w:rsidP="00CE2126">
            <w:pPr>
              <w:pStyle w:val="affb"/>
              <w:spacing w:line="280" w:lineRule="exact"/>
              <w:ind w:firstLineChars="0" w:firstLine="0"/>
              <w:jc w:val="center"/>
              <w:rPr>
                <w:rFonts w:ascii="HG丸ｺﾞｼｯｸM-PRO" w:eastAsia="HG丸ｺﾞｼｯｸM-PRO"/>
              </w:rPr>
            </w:pPr>
          </w:p>
        </w:tc>
      </w:tr>
    </w:tbl>
    <w:p w14:paraId="3EACD86B" w14:textId="77777777" w:rsidR="00607FB0" w:rsidRDefault="00607FB0" w:rsidP="00607FB0">
      <w:pPr>
        <w:pStyle w:val="51"/>
        <w:ind w:left="735" w:firstLine="210"/>
        <w:rPr>
          <w:rFonts w:ascii="HG丸ｺﾞｼｯｸM-PRO" w:eastAsia="HG丸ｺﾞｼｯｸM-PRO"/>
          <w:lang w:eastAsia="ja-JP"/>
        </w:rPr>
      </w:pPr>
    </w:p>
    <w:p w14:paraId="7264E566" w14:textId="6DC938AA" w:rsidR="00607FB0" w:rsidRDefault="00607FB0">
      <w:pPr>
        <w:widowControl/>
        <w:jc w:val="left"/>
        <w:rPr>
          <w:rFonts w:ascii="HG丸ｺﾞｼｯｸM-PRO" w:eastAsia="HG丸ｺﾞｼｯｸM-PRO" w:hAnsi="HG丸ｺﾞｼｯｸM-PRO"/>
          <w:b/>
          <w:bCs/>
          <w:sz w:val="22"/>
          <w:szCs w:val="22"/>
          <w:u w:val="single"/>
          <w:lang w:val="x-none" w:eastAsia="x-none"/>
        </w:rPr>
      </w:pPr>
    </w:p>
    <w:p w14:paraId="5B8FB543" w14:textId="77777777" w:rsidR="00BE1936" w:rsidRDefault="00BE1936">
      <w:pPr>
        <w:widowControl/>
        <w:jc w:val="left"/>
        <w:rPr>
          <w:rFonts w:ascii="HG丸ｺﾞｼｯｸM-PRO" w:eastAsia="HG丸ｺﾞｼｯｸM-PRO" w:hAnsi="HG丸ｺﾞｼｯｸM-PRO"/>
          <w:b/>
          <w:bCs/>
          <w:sz w:val="22"/>
          <w:szCs w:val="22"/>
          <w:u w:val="single"/>
          <w:lang w:val="x-none" w:eastAsia="x-none"/>
        </w:rPr>
      </w:pPr>
    </w:p>
    <w:p w14:paraId="4D938925" w14:textId="4B48DCC9" w:rsidR="00607FB0" w:rsidRDefault="00607FB0" w:rsidP="004F5ECA">
      <w:pPr>
        <w:pStyle w:val="4"/>
        <w:ind w:left="885"/>
        <w:rPr>
          <w:lang w:eastAsia="ja-JP"/>
        </w:rPr>
      </w:pPr>
      <w:r>
        <w:rPr>
          <w:rFonts w:hint="eastAsia"/>
          <w:lang w:eastAsia="ja-JP"/>
        </w:rPr>
        <w:t>長寿命化による効果</w:t>
      </w:r>
    </w:p>
    <w:p w14:paraId="6008E5A9" w14:textId="2EEDB1F6" w:rsidR="00607FB0" w:rsidRPr="00036952" w:rsidRDefault="00607FB0" w:rsidP="00607FB0">
      <w:pPr>
        <w:ind w:leftChars="100" w:left="210" w:firstLineChars="100" w:firstLine="210"/>
        <w:rPr>
          <w:rFonts w:ascii="HG丸ｺﾞｼｯｸM-PRO" w:eastAsia="HG丸ｺﾞｼｯｸM-PRO"/>
        </w:rPr>
      </w:pPr>
      <w:r w:rsidRPr="00464FF4">
        <w:rPr>
          <w:rFonts w:ascii="HG丸ｺﾞｼｯｸM-PRO" w:eastAsia="HG丸ｺﾞｼｯｸM-PRO"/>
        </w:rPr>
        <w:t>本計画に基づき、適切な時期に措置することで、目標管理水準（</w:t>
      </w:r>
      <w:r>
        <w:rPr>
          <w:rFonts w:ascii="HG丸ｺﾞｼｯｸM-PRO" w:eastAsia="HG丸ｺﾞｼｯｸM-PRO" w:hint="eastAsia"/>
        </w:rPr>
        <w:t>Ⅱb判定</w:t>
      </w:r>
      <w:r w:rsidRPr="00464FF4">
        <w:rPr>
          <w:rFonts w:ascii="HG丸ｺﾞｼｯｸM-PRO" w:eastAsia="HG丸ｺﾞｼｯｸM-PRO"/>
        </w:rPr>
        <w:t>）を継続し、</w:t>
      </w:r>
      <w:r>
        <w:rPr>
          <w:rFonts w:ascii="HG丸ｺﾞｼｯｸM-PRO" w:eastAsia="HG丸ｺﾞｼｯｸM-PRO" w:hint="eastAsia"/>
        </w:rPr>
        <w:t>トンネル</w:t>
      </w:r>
      <w:r w:rsidRPr="00464FF4">
        <w:rPr>
          <w:rFonts w:ascii="HG丸ｺﾞｼｯｸM-PRO" w:eastAsia="HG丸ｺﾞｼｯｸM-PRO"/>
        </w:rPr>
        <w:t>の長寿命化を図る</w:t>
      </w:r>
      <w:r>
        <w:rPr>
          <w:rFonts w:ascii="HG丸ｺﾞｼｯｸM-PRO" w:eastAsia="HG丸ｺﾞｼｯｸM-PRO" w:hint="eastAsia"/>
        </w:rPr>
        <w:t>。</w:t>
      </w:r>
      <w:r w:rsidRPr="00036952">
        <w:rPr>
          <w:rFonts w:ascii="HG丸ｺﾞｼｯｸM-PRO" w:eastAsia="HG丸ｺﾞｼｯｸM-PRO" w:hint="eastAsia"/>
        </w:rPr>
        <w:t>目標管理水準を</w:t>
      </w:r>
      <w:r>
        <w:rPr>
          <w:rFonts w:ascii="HG丸ｺﾞｼｯｸM-PRO" w:eastAsia="HG丸ｺﾞｼｯｸM-PRO" w:hint="eastAsia"/>
        </w:rPr>
        <w:t>Ⅱb</w:t>
      </w:r>
      <w:r w:rsidRPr="00036952">
        <w:rPr>
          <w:rFonts w:ascii="HG丸ｺﾞｼｯｸM-PRO" w:eastAsia="HG丸ｺﾞｼｯｸM-PRO" w:hint="eastAsia"/>
        </w:rPr>
        <w:t>とした維持管理を継続することで、</w:t>
      </w:r>
      <w:r>
        <w:rPr>
          <w:rFonts w:ascii="HG丸ｺﾞｼｯｸM-PRO" w:eastAsia="HG丸ｺﾞｼｯｸM-PRO" w:hint="eastAsia"/>
        </w:rPr>
        <w:t>目標管理水準をⅡa</w:t>
      </w:r>
      <w:r w:rsidRPr="00036952">
        <w:rPr>
          <w:rFonts w:ascii="HG丸ｺﾞｼｯｸM-PRO" w:eastAsia="HG丸ｺﾞｼｯｸM-PRO" w:hint="eastAsia"/>
        </w:rPr>
        <w:t>と</w:t>
      </w:r>
      <w:r>
        <w:rPr>
          <w:rFonts w:ascii="HG丸ｺﾞｼｯｸM-PRO" w:eastAsia="HG丸ｺﾞｼｯｸM-PRO" w:hint="eastAsia"/>
        </w:rPr>
        <w:t>した場合と</w:t>
      </w:r>
      <w:r w:rsidRPr="00036952">
        <w:rPr>
          <w:rFonts w:ascii="HG丸ｺﾞｼｯｸM-PRO" w:eastAsia="HG丸ｺﾞｼｯｸM-PRO" w:hint="eastAsia"/>
        </w:rPr>
        <w:t>比較</w:t>
      </w:r>
      <w:r>
        <w:rPr>
          <w:rFonts w:ascii="HG丸ｺﾞｼｯｸM-PRO" w:eastAsia="HG丸ｺﾞｼｯｸM-PRO" w:hint="eastAsia"/>
        </w:rPr>
        <w:t>して</w:t>
      </w:r>
      <w:r w:rsidRPr="00036952">
        <w:rPr>
          <w:rFonts w:ascii="HG丸ｺﾞｼｯｸM-PRO" w:eastAsia="HG丸ｺﾞｼｯｸM-PRO" w:hint="eastAsia"/>
        </w:rPr>
        <w:t>、今後</w:t>
      </w:r>
      <w:r>
        <w:rPr>
          <w:rFonts w:ascii="HG丸ｺﾞｼｯｸM-PRO" w:eastAsia="HG丸ｺﾞｼｯｸM-PRO" w:hint="eastAsia"/>
        </w:rPr>
        <w:t>10</w:t>
      </w:r>
      <w:r w:rsidRPr="00036952">
        <w:rPr>
          <w:rFonts w:ascii="HG丸ｺﾞｼｯｸM-PRO" w:eastAsia="HG丸ｺﾞｼｯｸM-PRO" w:hint="eastAsia"/>
        </w:rPr>
        <w:t>年間で約</w:t>
      </w:r>
      <w:r>
        <w:rPr>
          <w:rFonts w:ascii="HG丸ｺﾞｼｯｸM-PRO" w:eastAsia="HG丸ｺﾞｼｯｸM-PRO" w:hint="eastAsia"/>
        </w:rPr>
        <w:t>5</w:t>
      </w:r>
      <w:r w:rsidRPr="00036952">
        <w:rPr>
          <w:rFonts w:ascii="HG丸ｺﾞｼｯｸM-PRO" w:eastAsia="HG丸ｺﾞｼｯｸM-PRO" w:hint="eastAsia"/>
        </w:rPr>
        <w:t>億円の費用縮減が期待でき</w:t>
      </w:r>
      <w:r>
        <w:rPr>
          <w:rFonts w:ascii="HG丸ｺﾞｼｯｸM-PRO" w:eastAsia="HG丸ｺﾞｼｯｸM-PRO" w:hint="eastAsia"/>
        </w:rPr>
        <w:t>る</w:t>
      </w:r>
      <w:r w:rsidRPr="00036952">
        <w:rPr>
          <w:rFonts w:ascii="HG丸ｺﾞｼｯｸM-PRO" w:eastAsia="HG丸ｺﾞｼｯｸM-PRO" w:hint="eastAsia"/>
        </w:rPr>
        <w:t>。</w:t>
      </w:r>
    </w:p>
    <w:p w14:paraId="6620933F" w14:textId="77777777" w:rsidR="00607FB0" w:rsidRPr="00607FB0" w:rsidRDefault="00607FB0" w:rsidP="00BE1936"/>
    <w:p w14:paraId="4036BFA4" w14:textId="46989E29" w:rsidR="00607FB0" w:rsidRDefault="00607FB0">
      <w:pPr>
        <w:widowControl/>
        <w:jc w:val="left"/>
        <w:rPr>
          <w:lang w:val="x-none"/>
        </w:rPr>
      </w:pPr>
    </w:p>
    <w:p w14:paraId="4595F925" w14:textId="77777777" w:rsidR="00607FB0" w:rsidRDefault="00607FB0" w:rsidP="00607FB0">
      <w:pPr>
        <w:pStyle w:val="4"/>
        <w:ind w:left="885"/>
      </w:pPr>
      <w:proofErr w:type="spellStart"/>
      <w:r>
        <w:rPr>
          <w:rFonts w:hint="eastAsia"/>
        </w:rPr>
        <w:t>短期計画</w:t>
      </w:r>
      <w:proofErr w:type="spellEnd"/>
    </w:p>
    <w:p w14:paraId="2583D018" w14:textId="77777777" w:rsidR="00607FB0" w:rsidRDefault="00607FB0" w:rsidP="00607FB0">
      <w:pPr>
        <w:ind w:leftChars="100" w:left="210" w:firstLineChars="100" w:firstLine="210"/>
        <w:rPr>
          <w:rFonts w:ascii="HG丸ｺﾞｼｯｸM-PRO" w:eastAsia="HG丸ｺﾞｼｯｸM-PRO"/>
        </w:rPr>
      </w:pPr>
      <w:r>
        <w:rPr>
          <w:rFonts w:ascii="HG丸ｺﾞｼｯｸM-PRO" w:eastAsia="HG丸ｺﾞｼｯｸM-PRO" w:hint="eastAsia"/>
        </w:rPr>
        <w:t>短期計画として、令和7年度～令和16年度までの10年間の長寿命化計画を策定した。そのうち、令和７年度～令和11年度までの</w:t>
      </w:r>
      <w:r w:rsidRPr="00036952">
        <w:rPr>
          <w:rFonts w:ascii="HG丸ｺﾞｼｯｸM-PRO" w:eastAsia="HG丸ｺﾞｼｯｸM-PRO" w:hint="eastAsia"/>
        </w:rPr>
        <w:t>５年間の修繕計画を別紙</w:t>
      </w:r>
      <w:r>
        <w:rPr>
          <w:rFonts w:ascii="HG丸ｺﾞｼｯｸM-PRO" w:eastAsia="HG丸ｺﾞｼｯｸM-PRO" w:hint="eastAsia"/>
        </w:rPr>
        <w:t>２</w:t>
      </w:r>
      <w:r w:rsidRPr="00036952">
        <w:rPr>
          <w:rFonts w:ascii="HG丸ｺﾞｼｯｸM-PRO" w:eastAsia="HG丸ｺﾞｼｯｸM-PRO" w:hint="eastAsia"/>
        </w:rPr>
        <w:t>に示</w:t>
      </w:r>
      <w:r>
        <w:rPr>
          <w:rFonts w:ascii="HG丸ｺﾞｼｯｸM-PRO" w:eastAsia="HG丸ｺﾞｼｯｸM-PRO" w:hint="eastAsia"/>
        </w:rPr>
        <w:t>す</w:t>
      </w:r>
      <w:r w:rsidRPr="00036952">
        <w:rPr>
          <w:rFonts w:ascii="HG丸ｺﾞｼｯｸM-PRO" w:eastAsia="HG丸ｺﾞｼｯｸM-PRO" w:hint="eastAsia"/>
        </w:rPr>
        <w:t>。</w:t>
      </w:r>
    </w:p>
    <w:p w14:paraId="4CD2DF6A" w14:textId="77777777" w:rsidR="00607FB0" w:rsidRPr="001A6D83" w:rsidRDefault="00607FB0" w:rsidP="00607FB0">
      <w:pPr>
        <w:pStyle w:val="affb"/>
        <w:topLinePunct/>
        <w:spacing w:beforeLines="50" w:before="180"/>
        <w:ind w:leftChars="100" w:left="210" w:firstLineChars="0" w:firstLine="0"/>
        <w:rPr>
          <w:rFonts w:ascii="HG丸ｺﾞｼｯｸM-PRO" w:eastAsia="HG丸ｺﾞｼｯｸM-PRO" w:hAnsi="HG丸ｺﾞｼｯｸM-PRO"/>
        </w:rPr>
      </w:pPr>
      <w:r w:rsidRPr="001A6D83">
        <w:rPr>
          <w:rFonts w:ascii="HG丸ｺﾞｼｯｸM-PRO" w:eastAsia="HG丸ｺﾞｼｯｸM-PRO" w:hAnsi="HG丸ｺﾞｼｯｸM-PRO" w:hint="eastAsia"/>
        </w:rPr>
        <w:t>【</w:t>
      </w:r>
      <w:r>
        <w:rPr>
          <w:rFonts w:ascii="HG丸ｺﾞｼｯｸM-PRO" w:eastAsia="HG丸ｺﾞｼｯｸM-PRO" w:hAnsi="HG丸ｺﾞｼｯｸM-PRO" w:hint="eastAsia"/>
        </w:rPr>
        <w:t>計画の方針</w:t>
      </w:r>
      <w:r w:rsidRPr="001A6D83">
        <w:rPr>
          <w:rFonts w:ascii="HG丸ｺﾞｼｯｸM-PRO" w:eastAsia="HG丸ｺﾞｼｯｸM-PRO" w:hAnsi="HG丸ｺﾞｼｯｸM-PRO" w:hint="eastAsia"/>
        </w:rPr>
        <w:t>】</w:t>
      </w:r>
    </w:p>
    <w:p w14:paraId="50D1D646" w14:textId="77777777" w:rsidR="00607FB0" w:rsidRDefault="00607FB0" w:rsidP="00607FB0">
      <w:pPr>
        <w:pStyle w:val="af9"/>
        <w:numPr>
          <w:ilvl w:val="0"/>
          <w:numId w:val="19"/>
        </w:numPr>
        <w:ind w:leftChars="0"/>
        <w:rPr>
          <w:rFonts w:ascii="HG丸ｺﾞｼｯｸM-PRO" w:eastAsia="HG丸ｺﾞｼｯｸM-PRO"/>
        </w:rPr>
      </w:pPr>
      <w:r>
        <w:rPr>
          <w:rFonts w:ascii="HG丸ｺﾞｼｯｸM-PRO" w:eastAsia="HG丸ｺﾞｼｯｸM-PRO" w:hint="eastAsia"/>
        </w:rPr>
        <w:t>法令に基づいて、５年に１回の頻度で定期点検を実施する。</w:t>
      </w:r>
    </w:p>
    <w:p w14:paraId="1D16236F" w14:textId="77777777" w:rsidR="00607FB0" w:rsidRDefault="00607FB0" w:rsidP="00607FB0">
      <w:pPr>
        <w:pStyle w:val="af9"/>
        <w:numPr>
          <w:ilvl w:val="0"/>
          <w:numId w:val="19"/>
        </w:numPr>
        <w:ind w:leftChars="0"/>
        <w:rPr>
          <w:rFonts w:ascii="HG丸ｺﾞｼｯｸM-PRO" w:eastAsia="HG丸ｺﾞｼｯｸM-PRO"/>
        </w:rPr>
      </w:pPr>
      <w:r>
        <w:rPr>
          <w:rFonts w:ascii="HG丸ｺﾞｼｯｸM-PRO" w:eastAsia="HG丸ｺﾞｼｯｸM-PRO" w:hint="eastAsia"/>
        </w:rPr>
        <w:t>直近（令和元年度～令和５年度）の定期点検結果より、管理水準（Ⅱb判定）を下回るトンネルを対象として、優先順位評価結果に基づいて措置を実施する。</w:t>
      </w:r>
    </w:p>
    <w:p w14:paraId="1F0F5054" w14:textId="77777777" w:rsidR="00607FB0" w:rsidRPr="00607FB0" w:rsidRDefault="00607FB0" w:rsidP="00607FB0">
      <w:pPr>
        <w:rPr>
          <w:rFonts w:ascii="HG丸ｺﾞｼｯｸM-PRO" w:eastAsia="HG丸ｺﾞｼｯｸM-PRO"/>
        </w:rPr>
      </w:pPr>
    </w:p>
    <w:p w14:paraId="6C536B3F" w14:textId="1F5AC847" w:rsidR="00F72A77" w:rsidRPr="00BE1936" w:rsidRDefault="00F72A77" w:rsidP="00BE1936">
      <w:pPr>
        <w:widowControl/>
        <w:jc w:val="left"/>
        <w:rPr>
          <w:rFonts w:ascii="HG丸ｺﾞｼｯｸM-PRO" w:eastAsia="HG丸ｺﾞｼｯｸM-PRO" w:hAnsi="HG丸ｺﾞｼｯｸM-PRO"/>
          <w:b/>
          <w:bCs/>
          <w:sz w:val="22"/>
          <w:szCs w:val="22"/>
          <w:u w:val="single"/>
          <w:lang w:val="x-none" w:eastAsia="x-none"/>
        </w:rPr>
      </w:pPr>
    </w:p>
    <w:sectPr w:rsidR="00F72A77" w:rsidRPr="00BE1936" w:rsidSect="0046690D">
      <w:headerReference w:type="default" r:id="rId25"/>
      <w:footerReference w:type="default" r:id="rId26"/>
      <w:pgSz w:w="11906" w:h="16838" w:code="9"/>
      <w:pgMar w:top="1418" w:right="1418" w:bottom="1418" w:left="1418" w:header="851" w:footer="567" w:gutter="0"/>
      <w:pgNumType w:start="1"/>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Misaki Kira(吉良　美咲)" w:date="2024-11-19T10:01:00Z" w:initials="美吉">
    <w:p w14:paraId="79E0D996" w14:textId="77777777" w:rsidR="005068B3" w:rsidRDefault="005068B3" w:rsidP="005068B3">
      <w:pPr>
        <w:pStyle w:val="afffff2"/>
      </w:pPr>
      <w:r>
        <w:rPr>
          <w:rStyle w:val="afff6"/>
        </w:rPr>
        <w:annotationRef/>
      </w:r>
      <w:r>
        <w:t>横軸の健全度の最大値が100となっていたため70に修正</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E0D9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DE58B92" w16cex:dateUtc="2024-11-19T0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E0D996" w16cid:durableId="3DE58B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23276" w14:textId="77777777" w:rsidR="00550469" w:rsidRDefault="00550469">
      <w:r>
        <w:separator/>
      </w:r>
    </w:p>
  </w:endnote>
  <w:endnote w:type="continuationSeparator" w:id="0">
    <w:p w14:paraId="124D5C65" w14:textId="77777777" w:rsidR="00550469" w:rsidRDefault="0055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平成明朝">
    <w:altName w:val="HGP教科書体"/>
    <w:panose1 w:val="00000000000000000000"/>
    <w:charset w:val="80"/>
    <w:family w:val="roman"/>
    <w:notTrueType/>
    <w:pitch w:val="fixed"/>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31A2" w14:textId="77777777" w:rsidR="00292875" w:rsidRPr="003A5F2B" w:rsidRDefault="006025F8">
    <w:pPr>
      <w:pStyle w:val="ac"/>
      <w:rPr>
        <w:rFonts w:ascii="Arial Unicode MS" w:eastAsia="Arial Unicode MS" w:hAnsi="Arial Unicode MS" w:cs="Arial Unicode MS"/>
        <w:sz w:val="32"/>
        <w:szCs w:val="32"/>
      </w:rPr>
    </w:pPr>
    <w:r>
      <w:rPr>
        <w:rFonts w:ascii="Arial Unicode MS" w:eastAsia="Arial Unicode MS" w:hAnsi="Arial Unicode MS" w:cs="Arial Unicode MS"/>
        <w:noProof/>
        <w:sz w:val="32"/>
        <w:szCs w:val="32"/>
      </w:rPr>
      <mc:AlternateContent>
        <mc:Choice Requires="wps">
          <w:drawing>
            <wp:anchor distT="0" distB="0" distL="114300" distR="114300" simplePos="0" relativeHeight="251641344" behindDoc="0" locked="0" layoutInCell="1" allowOverlap="1" wp14:anchorId="7ABFAB53" wp14:editId="398AE6E3">
              <wp:simplePos x="0" y="0"/>
              <wp:positionH relativeFrom="column">
                <wp:posOffset>-5080</wp:posOffset>
              </wp:positionH>
              <wp:positionV relativeFrom="paragraph">
                <wp:posOffset>-35560</wp:posOffset>
              </wp:positionV>
              <wp:extent cx="5762625" cy="85725"/>
              <wp:effectExtent l="0" t="0" r="9525" b="9525"/>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5725"/>
                      </a:xfrm>
                      <a:prstGeom prst="rect">
                        <a:avLst/>
                      </a:prstGeom>
                      <a:solidFill>
                        <a:srgbClr val="000000"/>
                      </a:solidFill>
                      <a:ln w="9525">
                        <a:solidFill>
                          <a:srgbClr val="000000"/>
                        </a:solidFill>
                        <a:miter lim="800000"/>
                        <a:headEnd/>
                        <a:tailEnd/>
                      </a:ln>
                    </wps:spPr>
                    <wps:txbx>
                      <w:txbxContent>
                        <w:p w14:paraId="58ED213C" w14:textId="77777777" w:rsidR="00292875" w:rsidRPr="00D856E6" w:rsidRDefault="00292875" w:rsidP="003A5F2B">
                          <w:pPr>
                            <w:spacing w:line="400" w:lineRule="exact"/>
                            <w:jc w:val="righ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FAB53" id="_x0000_t202" coordsize="21600,21600" o:spt="202" path="m,l,21600r21600,l21600,xe">
              <v:stroke joinstyle="miter"/>
              <v:path gradientshapeok="t" o:connecttype="rect"/>
            </v:shapetype>
            <v:shape id="Text Box 7" o:spid="_x0000_s1027" type="#_x0000_t202" style="position:absolute;left:0;text-align:left;margin-left:-.4pt;margin-top:-2.8pt;width:453.75pt;height:6.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QFKIgIAAFUEAAAOAAAAZHJzL2Uyb0RvYy54bWysVNtu2zAMfR+wfxD0vjgxlpsRp+jSdRjQ&#10;dQPafQAty7EwWdQkJXb39aPkNM22t2J+ECiROiTPoby5GjrNjtJ5habks8mUM2kE1srsS/798fbd&#10;ijMfwNSg0ciSP0nPr7Zv32x6W8gcW9S1dIxAjC96W/I2BFtkmRet7MBP0EpDzgZdB4G2bp/VDnpC&#10;73SWT6eLrEdXW4dCek+nN6OTbxN+00gRvjaNl4HpklNtIa0urVVcs+0Gir0D2ypxKgNeUUUHylDS&#10;M9QNBGAHp/6B6pRw6LEJE4Fdhk2jhEw9UDez6V/dPLRgZeqFyPH2TJP/f7Di/vjNMVWXPM85M9CR&#10;Ro9yCOwDDmwZ6emtLyjqwVJcGOiYZE6tenuH4odnBnctmL28dg77VkJN5c3izezi6ojjI0jVf8Ga&#10;0sAhYAIaGtdF7ogNRugk09NZmliKoMP5cpEv8jlngnyr+ZLMmAGK58vW+fBJYseiUXJHyidwON75&#10;MIY+h8RcHrWqb5XWaeP21U47doQ4Jek7of8Rpg3rS76eU+7XQnQq0Lhr1VET5zxQRNY+mprKhCKA&#10;0qNN3WlzojEyN3IYhmpIgiWOI8UV1k/Eq8Nxuuk1ktGi+8VZT5Ndcv/zAE5ypj8b0mb5Pl8TkSFt&#10;Vqs18e0uHdWFA4wgoJIHzkZzF8bHc7BO7VvKM86CwWtSs1GJ6ZeaTsXT7CatTu8sPo7LfYp6+Rts&#10;fwMAAP//AwBQSwMEFAAGAAgAAAAhAAX9Fl7YAAAABgEAAA8AAABkcnMvZG93bnJldi54bWxMjkFu&#10;gzAQRfeVcgdrInVTNSaRQgrFRChSDxDaAzh4imnxGGET6O07WSWrr9Efvf+K4+J6ccUxdJ4UbDcJ&#10;CKTGm45aBV+fH69vIELUZHTvCRX8YYBjuXoqdG78TGe81rEVDKGQawU2xiGXMjQWnQ4bPyBx9+1H&#10;pyOfYyvNqGeGu17ukiSVTnfEC1YPeLLY/NaTY0q1pXiepp+setk1bl+dcLa1Us/rpXoHEXGJ92e4&#10;6bM6lOx08ROZIHoFN/HIsU9BcJ0l6QHERcEhA1kW8lG//AcAAP//AwBQSwECLQAUAAYACAAAACEA&#10;toM4kv4AAADhAQAAEwAAAAAAAAAAAAAAAAAAAAAAW0NvbnRlbnRfVHlwZXNdLnhtbFBLAQItABQA&#10;BgAIAAAAIQA4/SH/1gAAAJQBAAALAAAAAAAAAAAAAAAAAC8BAABfcmVscy8ucmVsc1BLAQItABQA&#10;BgAIAAAAIQAT8QFKIgIAAFUEAAAOAAAAAAAAAAAAAAAAAC4CAABkcnMvZTJvRG9jLnhtbFBLAQIt&#10;ABQABgAIAAAAIQAF/RZe2AAAAAYBAAAPAAAAAAAAAAAAAAAAAHwEAABkcnMvZG93bnJldi54bWxQ&#10;SwUGAAAAAAQABADzAAAAgQUAAAAA&#10;" fillcolor="black">
              <v:textbox inset="5.85pt,.7pt,5.85pt,.7pt">
                <w:txbxContent>
                  <w:p w14:paraId="58ED213C" w14:textId="77777777" w:rsidR="00292875" w:rsidRPr="00D856E6" w:rsidRDefault="00292875" w:rsidP="003A5F2B">
                    <w:pPr>
                      <w:spacing w:line="400" w:lineRule="exact"/>
                      <w:jc w:val="right"/>
                      <w:rPr>
                        <w:rFonts w:ascii="HG丸ｺﾞｼｯｸM-PRO" w:eastAsia="HG丸ｺﾞｼｯｸM-PRO" w:hAnsi="HG丸ｺﾞｼｯｸM-PRO"/>
                      </w:rPr>
                    </w:pPr>
                  </w:p>
                </w:txbxContent>
              </v:textbox>
            </v:shape>
          </w:pict>
        </mc:Fallback>
      </mc:AlternateContent>
    </w:r>
    <w:r w:rsidR="00292875" w:rsidRPr="003A5F2B">
      <w:rPr>
        <w:rFonts w:ascii="Arial Unicode MS" w:eastAsia="Arial Unicode MS" w:hAnsi="Arial Unicode MS" w:cs="Arial Unicode MS"/>
        <w:sz w:val="32"/>
        <w:szCs w:val="32"/>
      </w:rPr>
      <w:fldChar w:fldCharType="begin"/>
    </w:r>
    <w:r w:rsidR="00292875" w:rsidRPr="003A5F2B">
      <w:rPr>
        <w:rFonts w:ascii="Arial Unicode MS" w:eastAsia="Arial Unicode MS" w:hAnsi="Arial Unicode MS" w:cs="Arial Unicode MS"/>
        <w:sz w:val="32"/>
        <w:szCs w:val="32"/>
      </w:rPr>
      <w:instrText>PAGE   \* MERGEFORMAT</w:instrText>
    </w:r>
    <w:r w:rsidR="00292875" w:rsidRPr="003A5F2B">
      <w:rPr>
        <w:rFonts w:ascii="Arial Unicode MS" w:eastAsia="Arial Unicode MS" w:hAnsi="Arial Unicode MS" w:cs="Arial Unicode MS"/>
        <w:sz w:val="32"/>
        <w:szCs w:val="32"/>
      </w:rPr>
      <w:fldChar w:fldCharType="separate"/>
    </w:r>
    <w:r w:rsidR="00193AD9" w:rsidRPr="00193AD9">
      <w:rPr>
        <w:rFonts w:ascii="Arial Unicode MS" w:eastAsia="Arial Unicode MS" w:hAnsi="Arial Unicode MS" w:cs="Arial Unicode MS"/>
        <w:noProof/>
        <w:sz w:val="32"/>
        <w:szCs w:val="32"/>
        <w:lang w:val="ja-JP"/>
      </w:rPr>
      <w:t>IV</w:t>
    </w:r>
    <w:r w:rsidR="00292875" w:rsidRPr="003A5F2B">
      <w:rPr>
        <w:rFonts w:ascii="Arial Unicode MS" w:eastAsia="Arial Unicode MS" w:hAnsi="Arial Unicode MS" w:cs="Arial Unicode MS"/>
        <w:sz w:val="32"/>
        <w:szCs w:val="32"/>
      </w:rPr>
      <w:fldChar w:fldCharType="end"/>
    </w:r>
  </w:p>
  <w:p w14:paraId="3FECF363" w14:textId="77777777" w:rsidR="00292875" w:rsidRDefault="0029287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024610"/>
      <w:docPartObj>
        <w:docPartGallery w:val="Page Numbers (Bottom of Page)"/>
        <w:docPartUnique/>
      </w:docPartObj>
    </w:sdtPr>
    <w:sdtEndPr/>
    <w:sdtContent>
      <w:p w14:paraId="6D476380" w14:textId="26931506" w:rsidR="00C74B08" w:rsidRPr="00C74B08" w:rsidRDefault="00C74B08" w:rsidP="00C74B08">
        <w:pPr>
          <w:pStyle w:val="ac"/>
          <w:rPr>
            <w:rFonts w:ascii="Arial Unicode MS" w:hAnsi="Arial Unicode MS"/>
            <w:sz w:val="32"/>
            <w:szCs w:val="40"/>
            <w:lang w:eastAsia="ja-JP"/>
          </w:rPr>
        </w:pPr>
        <w:r>
          <w:rPr>
            <w:rFonts w:ascii="Arial Unicode MS" w:eastAsia="Arial Unicode MS" w:hAnsi="Arial Unicode MS" w:cs="Arial Unicode MS"/>
            <w:noProof/>
            <w:sz w:val="32"/>
            <w:szCs w:val="32"/>
          </w:rPr>
          <mc:AlternateContent>
            <mc:Choice Requires="wps">
              <w:drawing>
                <wp:anchor distT="0" distB="0" distL="114300" distR="114300" simplePos="0" relativeHeight="251671552" behindDoc="0" locked="0" layoutInCell="1" allowOverlap="1" wp14:anchorId="5C6097CA" wp14:editId="65937316">
                  <wp:simplePos x="0" y="0"/>
                  <wp:positionH relativeFrom="margin">
                    <wp:posOffset>-7374</wp:posOffset>
                  </wp:positionH>
                  <wp:positionV relativeFrom="paragraph">
                    <wp:posOffset>-25400</wp:posOffset>
                  </wp:positionV>
                  <wp:extent cx="5762625" cy="85725"/>
                  <wp:effectExtent l="0" t="0" r="28575" b="28575"/>
                  <wp:wrapNone/>
                  <wp:docPr id="208143725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5725"/>
                          </a:xfrm>
                          <a:prstGeom prst="rect">
                            <a:avLst/>
                          </a:prstGeom>
                          <a:solidFill>
                            <a:srgbClr val="000000"/>
                          </a:solidFill>
                          <a:ln w="9525">
                            <a:solidFill>
                              <a:srgbClr val="000000"/>
                            </a:solidFill>
                            <a:miter lim="800000"/>
                            <a:headEnd/>
                            <a:tailEnd/>
                          </a:ln>
                        </wps:spPr>
                        <wps:txbx>
                          <w:txbxContent>
                            <w:p w14:paraId="06BC765D" w14:textId="77777777" w:rsidR="00C74B08" w:rsidRPr="00D856E6" w:rsidRDefault="00C74B08" w:rsidP="00C74B08">
                              <w:pPr>
                                <w:spacing w:line="400" w:lineRule="exact"/>
                                <w:jc w:val="righ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097CA" id="_x0000_t202" coordsize="21600,21600" o:spt="202" path="m,l,21600r21600,l21600,xe">
                  <v:stroke joinstyle="miter"/>
                  <v:path gradientshapeok="t" o:connecttype="rect"/>
                </v:shapetype>
                <v:shape id="_x0000_s1029" type="#_x0000_t202" style="position:absolute;left:0;text-align:left;margin-left:-.6pt;margin-top:-2pt;width:453.75pt;height:6.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GO+KgIAAF0EAAAOAAAAZHJzL2Uyb0RvYy54bWysVF1v2yAUfZ+0/4B4X5y4zZcVp+rSdZrU&#10;fUjtfgDG2EYDLgMSu/v1veAky7a3an5AwIVzzz3n4s3NoBU5COclmJLOJlNKhOFQS9OW9PvT/bsV&#10;JT4wUzMFRpT0WXh6s337ZtPbQuTQgaqFIwhifNHbknYh2CLLPO+EZn4CVhgMNuA0C7h0bVY71iO6&#10;Vlk+nS6yHlxtHXDhPe7ejUG6TfhNI3j42jReBKJKitxCGl0aqzhm2w0rWsdsJ/mRBnsFC82kwaRn&#10;qDsWGNk7+Q+UltyBhyZMOOgMmkZykWrAambTv6p57JgVqRYUx9uzTP7/wfIvh2+OyLqk+XQ1u75a&#10;5vMZJYZp9OpJDIG8h4Eso0y99QWefrR4Pgy4jXankr19AP7DEwO7jplW3DoHfSdYjTRn8WZ2cXXE&#10;8RGk6j9DjWnYPkACGhqno4aoCkF0tOv5bFGkwnFzvlzki3xOCcfYao50UwZWnC5b58NHAZrESUkd&#10;dkACZ4cHHyIZVpyOxFwelKzvpVJp4dpqpxw5sNgt6Tui/3FMGdKXdD3H3K+F0DJg2yupsYhzHlZE&#10;1T6YOjVlYFKNc6SszFHGqNyoYRiqIRl3dXKngvoZdXUwdjm+Spx04H5R0mOHl9T/3DMnKFGfDHqz&#10;vM7XKGRIi9VqjXq7y0B1EWCGI1BJAyXjdBfGR7S3TrYd5hl7wcAtutnIpHS0feR0JI89nAw4vrf4&#10;SC7X6dTvv8L2BQAA//8DAFBLAwQUAAYACAAAACEAOkOOjtoAAAAHAQAADwAAAGRycy9kb3ducmV2&#10;LnhtbEyPQW6DMBBF95VyB2siZVMlBtpEDcVEKFIPENoDOHiKafEYYRPI7TtdtauZ0f/6835xWlwv&#10;bjiGzpOCdJeAQGq86ahV8PH+tn0BEaImo3tPqOCOAU7l6qHQufEzXfBWx1ZwCIVcK7AxDrmUobHo&#10;dNj5AYm1Tz86HfkcW2lGPXO462WWJAfpdEf8weoBzxab73pynFKlFC/T9HWsHrPG7aszzrZWarNe&#10;qlcQEZf4Z4ZffEaHkpmufiITRK9gm2bs5PnMlVg/JocnEFde9iDLQv7nL38AAAD//wMAUEsBAi0A&#10;FAAGAAgAAAAhALaDOJL+AAAA4QEAABMAAAAAAAAAAAAAAAAAAAAAAFtDb250ZW50X1R5cGVzXS54&#10;bWxQSwECLQAUAAYACAAAACEAOP0h/9YAAACUAQAACwAAAAAAAAAAAAAAAAAvAQAAX3JlbHMvLnJl&#10;bHNQSwECLQAUAAYACAAAACEAD6BjvioCAABdBAAADgAAAAAAAAAAAAAAAAAuAgAAZHJzL2Uyb0Rv&#10;Yy54bWxQSwECLQAUAAYACAAAACEAOkOOjtoAAAAHAQAADwAAAAAAAAAAAAAAAACEBAAAZHJzL2Rv&#10;d25yZXYueG1sUEsFBgAAAAAEAAQA8wAAAIsFAAAAAA==&#10;" fillcolor="black">
                  <v:textbox inset="5.85pt,.7pt,5.85pt,.7pt">
                    <w:txbxContent>
                      <w:p w14:paraId="06BC765D" w14:textId="77777777" w:rsidR="00C74B08" w:rsidRPr="00D856E6" w:rsidRDefault="00C74B08" w:rsidP="00C74B08">
                        <w:pPr>
                          <w:spacing w:line="400" w:lineRule="exact"/>
                          <w:jc w:val="right"/>
                          <w:rPr>
                            <w:rFonts w:ascii="HG丸ｺﾞｼｯｸM-PRO" w:eastAsia="HG丸ｺﾞｼｯｸM-PRO" w:hAnsi="HG丸ｺﾞｼｯｸM-PRO"/>
                          </w:rPr>
                        </w:pPr>
                      </w:p>
                    </w:txbxContent>
                  </v:textbox>
                  <w10:wrap anchorx="margin"/>
                </v:shape>
              </w:pict>
            </mc:Fallback>
          </mc:AlternateContent>
        </w:r>
      </w:p>
      <w:p w14:paraId="3FA9836F" w14:textId="4315146A" w:rsidR="00C74B08" w:rsidRDefault="00B83D03" w:rsidP="00C74B08">
        <w:pPr>
          <w:pStyle w:val="ac"/>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6EB1" w14:textId="77777777" w:rsidR="004A13C6" w:rsidRPr="003A5F2B" w:rsidRDefault="004A13C6">
    <w:pPr>
      <w:pStyle w:val="ac"/>
      <w:rPr>
        <w:rFonts w:ascii="Arial Unicode MS" w:eastAsia="Arial Unicode MS" w:hAnsi="Arial Unicode MS" w:cs="Arial Unicode MS"/>
        <w:sz w:val="32"/>
        <w:szCs w:val="32"/>
      </w:rPr>
    </w:pPr>
    <w:r>
      <w:rPr>
        <w:rFonts w:ascii="Arial Unicode MS" w:eastAsia="Arial Unicode MS" w:hAnsi="Arial Unicode MS" w:cs="Arial Unicode MS"/>
        <w:noProof/>
        <w:sz w:val="32"/>
        <w:szCs w:val="32"/>
      </w:rPr>
      <mc:AlternateContent>
        <mc:Choice Requires="wps">
          <w:drawing>
            <wp:anchor distT="0" distB="0" distL="114300" distR="114300" simplePos="0" relativeHeight="251665408" behindDoc="0" locked="0" layoutInCell="1" allowOverlap="1" wp14:anchorId="7F2FDC60" wp14:editId="6A265BAA">
              <wp:simplePos x="0" y="0"/>
              <wp:positionH relativeFrom="column">
                <wp:posOffset>-5080</wp:posOffset>
              </wp:positionH>
              <wp:positionV relativeFrom="paragraph">
                <wp:posOffset>-35560</wp:posOffset>
              </wp:positionV>
              <wp:extent cx="5762625" cy="85725"/>
              <wp:effectExtent l="0" t="0" r="9525" b="9525"/>
              <wp:wrapNone/>
              <wp:docPr id="67880666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5725"/>
                      </a:xfrm>
                      <a:prstGeom prst="rect">
                        <a:avLst/>
                      </a:prstGeom>
                      <a:solidFill>
                        <a:srgbClr val="000000"/>
                      </a:solidFill>
                      <a:ln w="9525">
                        <a:solidFill>
                          <a:srgbClr val="000000"/>
                        </a:solidFill>
                        <a:miter lim="800000"/>
                        <a:headEnd/>
                        <a:tailEnd/>
                      </a:ln>
                    </wps:spPr>
                    <wps:txbx>
                      <w:txbxContent>
                        <w:p w14:paraId="51F1B54F" w14:textId="77777777" w:rsidR="004A13C6" w:rsidRPr="00D856E6" w:rsidRDefault="004A13C6" w:rsidP="003A5F2B">
                          <w:pPr>
                            <w:spacing w:line="400" w:lineRule="exact"/>
                            <w:jc w:val="righ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FDC60" id="_x0000_t202" coordsize="21600,21600" o:spt="202" path="m,l,21600r21600,l21600,xe">
              <v:stroke joinstyle="miter"/>
              <v:path gradientshapeok="t" o:connecttype="rect"/>
            </v:shapetype>
            <v:shape id="_x0000_s1031" type="#_x0000_t202" style="position:absolute;left:0;text-align:left;margin-left:-.4pt;margin-top:-2.8pt;width:453.75pt;height: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ZeKQIAAFwEAAAOAAAAZHJzL2Uyb0RvYy54bWysVM1u2zAMvg/YOwi6L06yxXGMOEWXrsOA&#10;7gdo9wCyLNvCJFGTlNjd04+S0zTbbsV8EEiR+kh+JL29GrUiR+G8BFPRxWxOiTAcGmm6in5/uH1T&#10;UOIDMw1TYERFH4WnV7vXr7aDLcUSelCNcARBjC8HW9E+BFtmmee90MzPwAqDxhacZgFV12WNYwOi&#10;a5Ut5/M8G8A11gEX3uPtzWSku4TftoKHr23rRSCqophbSKdLZx3PbLdlZeeY7SU/pcFekIVm0mDQ&#10;M9QNC4wcnPwHSkvuwEMbZhx0Bm0ruUg1YDWL+V/V3PfMilQLkuPtmSb//2D5l+M3R2RT0XxdFPM8&#10;z99SYpjGVj2IMZD3MJJ1ZGmwvkTne4vuYcRr7Haq2Ns74D88MbDvmenEtXMw9II1mOUivswunk44&#10;PoLUw2doMAw7BEhAY+t0pBBJIYiO3Xo8dyimwvFytc6X+XJFCUdbsVqjGCOw8umxdT58FKBJFCrq&#10;cAASODve+TC5PrnEWB6UbG6lUklxXb1XjhxZHJb0ndD/cFOGDBXdrDD2SyG0DDj1Smos4hyHlZG1&#10;D6bBNFkZmFSTjNUpc6IxMjdxGMZ6TH1LDESKa2gekVcH05DjUqLQg/tFyYADXlH/88CcoER9Mtib&#10;9bvlBokMSSmKDfLtLg31hYEZjkAVDZRM4j5MO3SwTnY9xplmwcA1drOViennnE7J4winXp3WLe7I&#10;pZ68nn8Ku98AAAD//wMAUEsDBBQABgAIAAAAIQAF/RZe2AAAAAYBAAAPAAAAZHJzL2Rvd25yZXYu&#10;eG1sTI5BboMwEEX3lXIHayJ1UzUmkUIKxUQoUg8Q2gM4eIpp8RhhE+jtO1klq6/RH73/iuPienHF&#10;MXSeFGw3CQikxpuOWgVfnx+vbyBC1GR07wkV/GGAY7l6KnRu/ExnvNaxFQyhkGsFNsYhlzI0Fp0O&#10;Gz8gcfftR6cjn2Mrzahnhrte7pIklU53xAtWD3iy2PzWk2NKtaV4nqafrHrZNW5fnXC2tVLP66V6&#10;BxFxifdnuOmzOpTsdPETmSB6BTfxyLFPQXCdJekBxEXBIQNZFvJRv/wHAAD//wMAUEsBAi0AFAAG&#10;AAgAAAAhALaDOJL+AAAA4QEAABMAAAAAAAAAAAAAAAAAAAAAAFtDb250ZW50X1R5cGVzXS54bWxQ&#10;SwECLQAUAAYACAAAACEAOP0h/9YAAACUAQAACwAAAAAAAAAAAAAAAAAvAQAAX3JlbHMvLnJlbHNQ&#10;SwECLQAUAAYACAAAACEA3K5WXikCAABcBAAADgAAAAAAAAAAAAAAAAAuAgAAZHJzL2Uyb0RvYy54&#10;bWxQSwECLQAUAAYACAAAACEABf0WXtgAAAAGAQAADwAAAAAAAAAAAAAAAACDBAAAZHJzL2Rvd25y&#10;ZXYueG1sUEsFBgAAAAAEAAQA8wAAAIgFAAAAAA==&#10;" fillcolor="black">
              <v:textbox inset="5.85pt,.7pt,5.85pt,.7pt">
                <w:txbxContent>
                  <w:p w14:paraId="51F1B54F" w14:textId="77777777" w:rsidR="004A13C6" w:rsidRPr="00D856E6" w:rsidRDefault="004A13C6" w:rsidP="003A5F2B">
                    <w:pPr>
                      <w:spacing w:line="400" w:lineRule="exact"/>
                      <w:jc w:val="right"/>
                      <w:rPr>
                        <w:rFonts w:ascii="HG丸ｺﾞｼｯｸM-PRO" w:eastAsia="HG丸ｺﾞｼｯｸM-PRO" w:hAnsi="HG丸ｺﾞｼｯｸM-PRO"/>
                      </w:rPr>
                    </w:pPr>
                  </w:p>
                </w:txbxContent>
              </v:textbox>
            </v:shape>
          </w:pict>
        </mc:Fallback>
      </mc:AlternateContent>
    </w:r>
    <w:r w:rsidRPr="003A5F2B">
      <w:rPr>
        <w:rFonts w:ascii="Arial Unicode MS" w:eastAsia="Arial Unicode MS" w:hAnsi="Arial Unicode MS" w:cs="Arial Unicode MS"/>
        <w:sz w:val="32"/>
        <w:szCs w:val="32"/>
      </w:rPr>
      <w:fldChar w:fldCharType="begin"/>
    </w:r>
    <w:r w:rsidRPr="003A5F2B">
      <w:rPr>
        <w:rFonts w:ascii="Arial Unicode MS" w:eastAsia="Arial Unicode MS" w:hAnsi="Arial Unicode MS" w:cs="Arial Unicode MS"/>
        <w:sz w:val="32"/>
        <w:szCs w:val="32"/>
      </w:rPr>
      <w:instrText>PAGE   \* MERGEFORMAT</w:instrText>
    </w:r>
    <w:r w:rsidRPr="003A5F2B">
      <w:rPr>
        <w:rFonts w:ascii="Arial Unicode MS" w:eastAsia="Arial Unicode MS" w:hAnsi="Arial Unicode MS" w:cs="Arial Unicode MS"/>
        <w:sz w:val="32"/>
        <w:szCs w:val="32"/>
      </w:rPr>
      <w:fldChar w:fldCharType="separate"/>
    </w:r>
    <w:r w:rsidRPr="00193AD9">
      <w:rPr>
        <w:rFonts w:ascii="Arial Unicode MS" w:eastAsia="Arial Unicode MS" w:hAnsi="Arial Unicode MS" w:cs="Arial Unicode MS"/>
        <w:noProof/>
        <w:sz w:val="32"/>
        <w:szCs w:val="32"/>
        <w:lang w:val="ja-JP"/>
      </w:rPr>
      <w:t>IV</w:t>
    </w:r>
    <w:r w:rsidRPr="003A5F2B">
      <w:rPr>
        <w:rFonts w:ascii="Arial Unicode MS" w:eastAsia="Arial Unicode MS" w:hAnsi="Arial Unicode MS" w:cs="Arial Unicode MS"/>
        <w:sz w:val="32"/>
        <w:szCs w:val="32"/>
      </w:rPr>
      <w:fldChar w:fldCharType="end"/>
    </w:r>
  </w:p>
  <w:p w14:paraId="713451B7" w14:textId="00F1C001" w:rsidR="004A13C6" w:rsidRDefault="00A24B5A" w:rsidP="00A24B5A">
    <w:pPr>
      <w:pStyle w:val="ac"/>
      <w:tabs>
        <w:tab w:val="left" w:pos="2520"/>
      </w:tabs>
      <w:jc w:val="both"/>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6A5E3" w14:textId="77777777" w:rsidR="00550469" w:rsidRDefault="00550469">
      <w:r>
        <w:separator/>
      </w:r>
    </w:p>
  </w:footnote>
  <w:footnote w:type="continuationSeparator" w:id="0">
    <w:p w14:paraId="1DDE4E6A" w14:textId="77777777" w:rsidR="00550469" w:rsidRDefault="00550469">
      <w:r>
        <w:continuationSeparator/>
      </w:r>
    </w:p>
  </w:footnote>
  <w:footnote w:id="1">
    <w:p w14:paraId="684460F5" w14:textId="66DE04D5" w:rsidR="00266E37" w:rsidRPr="003D2039" w:rsidRDefault="00266E37">
      <w:pPr>
        <w:pStyle w:val="aff3"/>
        <w:rPr>
          <w:rFonts w:ascii="HG丸ｺﾞｼｯｸM-PRO" w:eastAsia="HG丸ｺﾞｼｯｸM-PRO" w:hAnsi="HG丸ｺﾞｼｯｸM-PRO"/>
          <w:lang w:eastAsia="ja-JP"/>
        </w:rPr>
      </w:pPr>
      <w:r w:rsidRPr="0046690D">
        <w:rPr>
          <w:rStyle w:val="aff5"/>
          <w:rFonts w:ascii="HG丸ｺﾞｼｯｸM-PRO" w:eastAsia="HG丸ｺﾞｼｯｸM-PRO" w:hAnsi="HG丸ｺﾞｼｯｸM-PRO"/>
        </w:rPr>
        <w:footnoteRef/>
      </w:r>
      <w:r w:rsidRPr="0046690D">
        <w:rPr>
          <w:rFonts w:ascii="HG丸ｺﾞｼｯｸM-PRO" w:eastAsia="HG丸ｺﾞｼｯｸM-PRO" w:hAnsi="HG丸ｺﾞｼｯｸM-PRO"/>
        </w:rPr>
        <w:t xml:space="preserve"> </w:t>
      </w:r>
      <w:proofErr w:type="spellStart"/>
      <w:r w:rsidRPr="0046690D">
        <w:rPr>
          <w:rFonts w:ascii="HG丸ｺﾞｼｯｸM-PRO" w:eastAsia="HG丸ｺﾞｼｯｸM-PRO" w:hAnsi="HG丸ｺﾞｼｯｸM-PRO" w:hint="eastAsia"/>
        </w:rPr>
        <w:t>高齢化</w:t>
      </w:r>
      <w:r w:rsidR="0046690D" w:rsidRPr="0046690D">
        <w:rPr>
          <w:rFonts w:ascii="HG丸ｺﾞｼｯｸM-PRO" w:eastAsia="HG丸ｺﾞｼｯｸM-PRO" w:hAnsi="HG丸ｺﾞｼｯｸM-PRO" w:hint="eastAsia"/>
          <w:lang w:eastAsia="ja-JP"/>
        </w:rPr>
        <w:t>トンネル</w:t>
      </w:r>
      <w:proofErr w:type="spellEnd"/>
      <w:r w:rsidRPr="0046690D">
        <w:rPr>
          <w:rFonts w:ascii="HG丸ｺﾞｼｯｸM-PRO" w:eastAsia="HG丸ｺﾞｼｯｸM-PRO" w:hAnsi="HG丸ｺﾞｼｯｸM-PRO" w:hint="eastAsia"/>
        </w:rPr>
        <w:t>：建設後50年以上経過した</w:t>
      </w:r>
      <w:r w:rsidR="0046690D" w:rsidRPr="0046690D">
        <w:rPr>
          <w:rFonts w:ascii="HG丸ｺﾞｼｯｸM-PRO" w:eastAsia="HG丸ｺﾞｼｯｸM-PRO" w:hAnsi="HG丸ｺﾞｼｯｸM-PRO" w:hint="eastAsia"/>
          <w:lang w:eastAsia="ja-JP"/>
        </w:rPr>
        <w:t>トンネル</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C5D63" w14:textId="77777777" w:rsidR="00292875" w:rsidRDefault="006025F8">
    <w:pPr>
      <w:pStyle w:val="af"/>
    </w:pPr>
    <w:r>
      <w:rPr>
        <w:noProof/>
      </w:rPr>
      <mc:AlternateContent>
        <mc:Choice Requires="wps">
          <w:drawing>
            <wp:anchor distT="0" distB="0" distL="114300" distR="114300" simplePos="0" relativeHeight="251642368" behindDoc="0" locked="0" layoutInCell="1" allowOverlap="1" wp14:anchorId="3B42FB6B" wp14:editId="43F141B3">
              <wp:simplePos x="0" y="0"/>
              <wp:positionH relativeFrom="column">
                <wp:posOffset>-5080</wp:posOffset>
              </wp:positionH>
              <wp:positionV relativeFrom="paragraph">
                <wp:posOffset>-52705</wp:posOffset>
              </wp:positionV>
              <wp:extent cx="5762625" cy="314325"/>
              <wp:effectExtent l="0" t="0" r="9525" b="9525"/>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14325"/>
                      </a:xfrm>
                      <a:prstGeom prst="rect">
                        <a:avLst/>
                      </a:prstGeom>
                      <a:solidFill>
                        <a:srgbClr val="000000"/>
                      </a:solidFill>
                      <a:ln w="9525">
                        <a:solidFill>
                          <a:srgbClr val="000000"/>
                        </a:solidFill>
                        <a:miter lim="800000"/>
                        <a:headEnd/>
                        <a:tailEnd/>
                      </a:ln>
                    </wps:spPr>
                    <wps:txbx>
                      <w:txbxContent>
                        <w:p w14:paraId="4DC8E7BE" w14:textId="77777777" w:rsidR="00292875" w:rsidRPr="00D856E6" w:rsidRDefault="00292875" w:rsidP="00D856E6">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w:t>
                          </w:r>
                          <w:r>
                            <w:rPr>
                              <w:rFonts w:ascii="HG丸ｺﾞｼｯｸM-PRO" w:eastAsia="HG丸ｺﾞｼｯｸM-PRO" w:hAnsi="HG丸ｺﾞｼｯｸM-PRO" w:hint="eastAsia"/>
                            </w:rPr>
                            <w:t>都市整備部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2FB6B" id="_x0000_t202" coordsize="21600,21600" o:spt="202" path="m,l,21600r21600,l21600,xe">
              <v:stroke joinstyle="miter"/>
              <v:path gradientshapeok="t" o:connecttype="rect"/>
            </v:shapetype>
            <v:shape id="Text Box 8" o:spid="_x0000_s1026" type="#_x0000_t202" style="position:absolute;left:0;text-align:left;margin-left:-.4pt;margin-top:-4.15pt;width:453.75pt;height:24.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9CvIgIAAE8EAAAOAAAAZHJzL2Uyb0RvYy54bWysVM1u2zAMvg/YOwi6L06cJk2MOEWXrsOA&#10;7gdo9wCyLNvCJFGTlNjZ04+S0zTbbsV8EEiR+kh+JL25GbQiB+G8BFPS2WRKiTAcamnakn5/un+3&#10;osQHZmqmwIiSHoWnN9u3bza9LUQOHahaOIIgxhe9LWkXgi2yzPNOaOYnYIVBYwNOs4Cqa7PasR7R&#10;tcry6XSZ9eBq64AL7/H2bjTSbcJvGsHD16bxIhBVUswtpNOls4pntt2wonXMdpKf0mCvyEIzaTDo&#10;GeqOBUb2Tv4DpSV34KEJEw46g6aRXKQasJrZ9K9qHjtmRaoFyfH2TJP/f7D8y+GbI7IuaT6nxDCN&#10;PXoSQyDvYSCrSE9vfYFejxb9woDX2OZUqrcPwH94YmDXMdOKW+eg7wSrMb1ZfJldPB1xfASp+s9Q&#10;Yxi2D5CAhsbpyB2yQRAd23Q8tyamwvFycb3Ml/mCEo62+exqjnIMwYrn19b58FGAJlEoqcPWJ3R2&#10;ePBhdH12icE8KFnfS6WS4tpqpxw5sDgm6Tuh/+GmDOlLul5g7NdCaBlw3pXUJV2d47Ai0vbB1Jgm&#10;KwKTapSxOmVOPEbqRhLDUA3oGMmtoD4iow7GucY9RKED94uSHme6pP7nnjlBifpksCvXV/kaKQxJ&#10;Wa3WyLS7NFQXBmY4ApU0UDKKuzCuzd462XYYZ5wCA7fYx0Ymil9yOmWNU5uadNqwuBaXevJ6+Q9s&#10;fwMAAP//AwBQSwMEFAAGAAgAAAAhAIwiP2XZAAAABwEAAA8AAABkcnMvZG93bnJldi54bWxMjkFO&#10;wzAQRfdI3MEaJDaIOglQ2hCniipxgAYO4MZDnBKPo9hpwu2ZrGD1Nfqj919xWFwvrjiGzpOCdJOA&#10;QGq86ahV8Pnx/rgDEaImo3tPqOAHAxzK25tC58bPdMJrHVvBEAq5VmBjHHIpQ2PR6bDxAxJ3X350&#10;OvI5ttKMema462WWJFvpdEe8YPWAR4vNdz05plQpxdM0XfbVQ9a4l+qIs62Vur9bqjcQEZf49wyr&#10;PqtDyU5nP5EJolewisc1nkBwvU+2ryDOCp7TDGRZyP/+5S8AAAD//wMAUEsBAi0AFAAGAAgAAAAh&#10;ALaDOJL+AAAA4QEAABMAAAAAAAAAAAAAAAAAAAAAAFtDb250ZW50X1R5cGVzXS54bWxQSwECLQAU&#10;AAYACAAAACEAOP0h/9YAAACUAQAACwAAAAAAAAAAAAAAAAAvAQAAX3JlbHMvLnJlbHNQSwECLQAU&#10;AAYACAAAACEABpvQryICAABPBAAADgAAAAAAAAAAAAAAAAAuAgAAZHJzL2Uyb0RvYy54bWxQSwEC&#10;LQAUAAYACAAAACEAjCI/ZdkAAAAHAQAADwAAAAAAAAAAAAAAAAB8BAAAZHJzL2Rvd25yZXYueG1s&#10;UEsFBgAAAAAEAAQA8wAAAIIFAAAAAA==&#10;" fillcolor="black">
              <v:textbox inset="5.85pt,.7pt,5.85pt,.7pt">
                <w:txbxContent>
                  <w:p w14:paraId="4DC8E7BE" w14:textId="77777777" w:rsidR="00292875" w:rsidRPr="00D856E6" w:rsidRDefault="00292875" w:rsidP="00D856E6">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w:t>
                    </w:r>
                    <w:r>
                      <w:rPr>
                        <w:rFonts w:ascii="HG丸ｺﾞｼｯｸM-PRO" w:eastAsia="HG丸ｺﾞｼｯｸM-PRO" w:hAnsi="HG丸ｺﾞｼｯｸM-PRO" w:hint="eastAsia"/>
                      </w:rPr>
                      <w:t>都市整備部</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C050" w14:textId="74D3B089" w:rsidR="00C74B08" w:rsidRDefault="00C74B08">
    <w:pPr>
      <w:pStyle w:val="af"/>
    </w:pPr>
    <w:r>
      <w:rPr>
        <w:noProof/>
      </w:rPr>
      <mc:AlternateContent>
        <mc:Choice Requires="wps">
          <w:drawing>
            <wp:anchor distT="0" distB="0" distL="114300" distR="114300" simplePos="0" relativeHeight="251669504" behindDoc="0" locked="0" layoutInCell="1" allowOverlap="1" wp14:anchorId="78285DBE" wp14:editId="4F8ABF1B">
              <wp:simplePos x="0" y="0"/>
              <wp:positionH relativeFrom="column">
                <wp:posOffset>-10758</wp:posOffset>
              </wp:positionH>
              <wp:positionV relativeFrom="paragraph">
                <wp:posOffset>0</wp:posOffset>
              </wp:positionV>
              <wp:extent cx="5762625" cy="314325"/>
              <wp:effectExtent l="0" t="0" r="28575" b="28575"/>
              <wp:wrapNone/>
              <wp:docPr id="7047600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14325"/>
                      </a:xfrm>
                      <a:prstGeom prst="rect">
                        <a:avLst/>
                      </a:prstGeom>
                      <a:solidFill>
                        <a:srgbClr val="000000"/>
                      </a:solidFill>
                      <a:ln w="9525">
                        <a:solidFill>
                          <a:srgbClr val="000000"/>
                        </a:solidFill>
                        <a:miter lim="800000"/>
                        <a:headEnd/>
                        <a:tailEnd/>
                      </a:ln>
                    </wps:spPr>
                    <wps:txbx>
                      <w:txbxContent>
                        <w:p w14:paraId="0CE7D24B" w14:textId="77777777" w:rsidR="00C74B08" w:rsidRPr="00D856E6" w:rsidRDefault="00C74B08" w:rsidP="00C74B08">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w:t>
                          </w:r>
                          <w:r>
                            <w:rPr>
                              <w:rFonts w:ascii="HG丸ｺﾞｼｯｸM-PRO" w:eastAsia="HG丸ｺﾞｼｯｸM-PRO" w:hAnsi="HG丸ｺﾞｼｯｸM-PRO" w:hint="eastAsia"/>
                            </w:rPr>
                            <w:t>都市整備部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85DBE" id="_x0000_t202" coordsize="21600,21600" o:spt="202" path="m,l,21600r21600,l21600,xe">
              <v:stroke joinstyle="miter"/>
              <v:path gradientshapeok="t" o:connecttype="rect"/>
            </v:shapetype>
            <v:shape id="_x0000_s1028" type="#_x0000_t202" style="position:absolute;left:0;text-align:left;margin-left:-.85pt;margin-top:0;width:453.7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0D3KwIAAF0EAAAOAAAAZHJzL2Uyb0RvYy54bWysVNtu2zAMfR+wfxD0vthxczXiFF26DgO6&#10;C9DuA2RZtoXJoiYpsbOvLyUnWba9FfODQInUIXkO5c3t0ClyENZJ0AWdTlJKhOZQSd0U9Pvzw7sV&#10;Jc4zXTEFWhT0KBy93b59s+lNLjJoQVXCEgTRLu9NQVvvTZ4kjreiY24CRmh01mA75nFrm6SyrEf0&#10;TiVZmi6SHmxlLHDhHJ7ej066jfh1Lbj/WtdOeKIKirX5uNq4lmFNthuWN5aZVvJTGewVVXRMakx6&#10;gbpnnpG9lf9AdZJbcFD7CYcugbqWXMQesJtp+lc3Ty0zIvaC5Dhzocn9P1j+5fDNElkVdJnOlos0&#10;XU4p0axDqZ7F4Ml7GMgqsNQbl2Pwk8FwP+Axqh07duYR+A9HNOxaphtxZy30rWAVVjkNN5OrqyOO&#10;CyBl/xkqTMP2HiLQUNsuUIikEERHtY4XhUIpHA/ny0W2yOaUcPTdTGc3aIcULD/fNtb5jwI6EoyC&#10;WpyAiM4Oj86PoeeQkMyBktWDVCpubFPulCUHFqYlfif0P8KUJn1B13PM/VqITnoceyW7gq4ueVge&#10;aPugKyyT5Z5JNdrYndInHgN1I4l+KIcoXHaWp4TqiMRaGKccXyUaLdhflPQ44QV1P/fMCkrUJ43i&#10;LGfZGpn0cbNarZFwe+0orxxMcwQqqKdkNHd+fER7Y2XTYp5xGDTcoZy1jEwH3ceaTsXjDEetTu8t&#10;PJLrfYz6/VfYvgAAAP//AwBQSwMEFAAGAAgAAAAhAKmbKhLZAAAABgEAAA8AAABkcnMvZG93bnJl&#10;di54bWxMj0FOwzAQRfdI3MEaJDaodVIRICFOFVXiAA09gBsPcdp4HMVOE27PsILl6H+9eb/cr24Q&#10;N5xC70lBuk1AILXe9NQpOH1+bN5AhKjJ6METKvjGAPvq/q7UhfELHfHWxE4whEKhFdgYx0LK0Fp0&#10;Omz9iMTZl5+cjnxOnTSTXhjuBrlLkhfpdE/8weoRDxbbazM7ptQpxeM8X/L6ade6rD7gYhulHh/W&#10;+h1ExDX+leFXn9WhYqezn8kEMSjYpK/cVMCDOM2TjIecFTznGciqlP/1qx8AAAD//wMAUEsBAi0A&#10;FAAGAAgAAAAhALaDOJL+AAAA4QEAABMAAAAAAAAAAAAAAAAAAAAAAFtDb250ZW50X1R5cGVzXS54&#10;bWxQSwECLQAUAAYACAAAACEAOP0h/9YAAACUAQAACwAAAAAAAAAAAAAAAAAvAQAAX3JlbHMvLnJl&#10;bHNQSwECLQAUAAYACAAAACEAQSNA9ysCAABdBAAADgAAAAAAAAAAAAAAAAAuAgAAZHJzL2Uyb0Rv&#10;Yy54bWxQSwECLQAUAAYACAAAACEAqZsqEtkAAAAGAQAADwAAAAAAAAAAAAAAAACFBAAAZHJzL2Rv&#10;d25yZXYueG1sUEsFBgAAAAAEAAQA8wAAAIsFAAAAAA==&#10;" fillcolor="black">
              <v:textbox inset="5.85pt,.7pt,5.85pt,.7pt">
                <w:txbxContent>
                  <w:p w14:paraId="0CE7D24B" w14:textId="77777777" w:rsidR="00C74B08" w:rsidRPr="00D856E6" w:rsidRDefault="00C74B08" w:rsidP="00C74B08">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w:t>
                    </w:r>
                    <w:r>
                      <w:rPr>
                        <w:rFonts w:ascii="HG丸ｺﾞｼｯｸM-PRO" w:eastAsia="HG丸ｺﾞｼｯｸM-PRO" w:hAnsi="HG丸ｺﾞｼｯｸM-PRO" w:hint="eastAsia"/>
                      </w:rPr>
                      <w:t>都市整備部</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59D8" w14:textId="77777777" w:rsidR="004A13C6" w:rsidRDefault="004A13C6">
    <w:pPr>
      <w:pStyle w:val="af"/>
    </w:pPr>
    <w:r>
      <w:rPr>
        <w:noProof/>
      </w:rPr>
      <mc:AlternateContent>
        <mc:Choice Requires="wps">
          <w:drawing>
            <wp:anchor distT="0" distB="0" distL="114300" distR="114300" simplePos="0" relativeHeight="251663360" behindDoc="0" locked="0" layoutInCell="1" allowOverlap="1" wp14:anchorId="4B526EE3" wp14:editId="3474D5E1">
              <wp:simplePos x="0" y="0"/>
              <wp:positionH relativeFrom="column">
                <wp:posOffset>-5080</wp:posOffset>
              </wp:positionH>
              <wp:positionV relativeFrom="paragraph">
                <wp:posOffset>-52705</wp:posOffset>
              </wp:positionV>
              <wp:extent cx="5762625" cy="314325"/>
              <wp:effectExtent l="0" t="0" r="9525" b="9525"/>
              <wp:wrapNone/>
              <wp:docPr id="37842395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14325"/>
                      </a:xfrm>
                      <a:prstGeom prst="rect">
                        <a:avLst/>
                      </a:prstGeom>
                      <a:solidFill>
                        <a:srgbClr val="000000"/>
                      </a:solidFill>
                      <a:ln w="9525">
                        <a:solidFill>
                          <a:srgbClr val="000000"/>
                        </a:solidFill>
                        <a:miter lim="800000"/>
                        <a:headEnd/>
                        <a:tailEnd/>
                      </a:ln>
                    </wps:spPr>
                    <wps:txbx>
                      <w:txbxContent>
                        <w:p w14:paraId="7F6FE7C4" w14:textId="77777777" w:rsidR="004A13C6" w:rsidRPr="00D856E6" w:rsidRDefault="004A13C6" w:rsidP="00D856E6">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w:t>
                          </w:r>
                          <w:r>
                            <w:rPr>
                              <w:rFonts w:ascii="HG丸ｺﾞｼｯｸM-PRO" w:eastAsia="HG丸ｺﾞｼｯｸM-PRO" w:hAnsi="HG丸ｺﾞｼｯｸM-PRO" w:hint="eastAsia"/>
                            </w:rPr>
                            <w:t>都市整備部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26EE3" id="_x0000_t202" coordsize="21600,21600" o:spt="202" path="m,l,21600r21600,l21600,xe">
              <v:stroke joinstyle="miter"/>
              <v:path gradientshapeok="t" o:connecttype="rect"/>
            </v:shapetype>
            <v:shape id="_x0000_s1030" type="#_x0000_t202" style="position:absolute;left:0;text-align:left;margin-left:-.4pt;margin-top:-4.15pt;width:453.7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6b3LAIAAF0EAAAOAAAAZHJzL2Uyb0RvYy54bWysVNtu2zAMfR+wfxD0vjhxLnWMOEWXrsOA&#10;7gK0+wBZlm1hsqhJSuzs60vJSZZtb8X8IFAidUieQ3lzO3SKHIR1EnRBZ5MpJUJzqKRuCvr9+eFd&#10;RonzTFdMgRYFPQpHb7dv32x6k4sUWlCVsARBtMt7U9DWe5MnieOt6JibgBEanTXYjnnc2iapLOsR&#10;vVNJOp2ukh5sZSxw4Rye3o9Ouo34dS24/1rXTniiCoq1+bjauJZhTbYbljeWmVbyUxnsFVV0TGpM&#10;eoG6Z56RvZX/QHWSW3BQ+wmHLoG6llzEHrCb2fSvbp5aZkTsBclx5kKT+3+w/MvhmyWyKuj8Jluk&#10;8/VySYlmHUr1LAZP3sNAssBSb1yOwU8Gw/2Ax6h27NiZR+A/HNGwa5luxJ210LeCVVjlLNxMrq6O&#10;OC6AlP1nqDAN23uIQENtu0AhkkIQHdU6XhQKpXA8XN6s0lWKJXL0zWeLOdohBcvPt411/qOAjgSj&#10;oBYnIKKzw6PzY+g5JCRzoGT1IJWKG9uUO2XJgYVpid8J/Y8wpUlf0PUSc78WopMex17JrqDZJQ/L&#10;A20fdIVlstwzqUYbu1P6xGOgbiTRD+UQhVuc5SmhOiKxFsYpx1eJRgv2FyU9TnhB3c89s4IS9Umj&#10;ODeLdI1M+rjJsjUSbq8d5ZWDaY5ABfWUjObOj49ob6xsWswzDoOGO5SzlpHpoPtY06l4nOGo1em9&#10;hUdyvY9Rv/8K2xcAAAD//wMAUEsDBBQABgAIAAAAIQCMIj9l2QAAAAcBAAAPAAAAZHJzL2Rvd25y&#10;ZXYueG1sTI5BTsMwEEX3SNzBGiQ2iDoJUNoQp4oqcYAGDuDGQ5wSj6PYacLtmaxg9TX6o/dfcVhc&#10;L644hs6TgnSTgEBqvOmoVfD58f64AxGiJqN7T6jgBwMcytubQufGz3TCax1bwRAKuVZgYxxyKUNj&#10;0emw8QMSd19+dDryObbSjHpmuOtlliRb6XRHvGD1gEeLzXc9OaZUKcXTNF321UPWuJfqiLOtlbq/&#10;W6o3EBGX+PcMqz6rQ8lOZz+RCaJXsIrHNZ5AcL1Ptq8gzgqe0wxkWcj//uUvAAAA//8DAFBLAQIt&#10;ABQABgAIAAAAIQC2gziS/gAAAOEBAAATAAAAAAAAAAAAAAAAAAAAAABbQ29udGVudF9UeXBlc10u&#10;eG1sUEsBAi0AFAAGAAgAAAAhADj9If/WAAAAlAEAAAsAAAAAAAAAAAAAAAAALwEAAF9yZWxzLy5y&#10;ZWxzUEsBAi0AFAAGAAgAAAAhAKbjpvcsAgAAXQQAAA4AAAAAAAAAAAAAAAAALgIAAGRycy9lMm9E&#10;b2MueG1sUEsBAi0AFAAGAAgAAAAhAIwiP2XZAAAABwEAAA8AAAAAAAAAAAAAAAAAhgQAAGRycy9k&#10;b3ducmV2LnhtbFBLBQYAAAAABAAEAPMAAACMBQAAAAA=&#10;" fillcolor="black">
              <v:textbox inset="5.85pt,.7pt,5.85pt,.7pt">
                <w:txbxContent>
                  <w:p w14:paraId="7F6FE7C4" w14:textId="77777777" w:rsidR="004A13C6" w:rsidRPr="00D856E6" w:rsidRDefault="004A13C6" w:rsidP="00D856E6">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w:t>
                    </w:r>
                    <w:r>
                      <w:rPr>
                        <w:rFonts w:ascii="HG丸ｺﾞｼｯｸM-PRO" w:eastAsia="HG丸ｺﾞｼｯｸM-PRO" w:hAnsi="HG丸ｺﾞｼｯｸM-PRO" w:hint="eastAsia"/>
                      </w:rPr>
                      <w:t>都市整備部</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10618"/>
    <w:multiLevelType w:val="hybridMultilevel"/>
    <w:tmpl w:val="FF785696"/>
    <w:lvl w:ilvl="0" w:tplc="264C8718">
      <w:numFmt w:val="bullet"/>
      <w:lvlText w:val="・"/>
      <w:lvlJc w:val="left"/>
      <w:pPr>
        <w:ind w:left="440" w:hanging="44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4B63C92"/>
    <w:multiLevelType w:val="hybridMultilevel"/>
    <w:tmpl w:val="F91C4BB2"/>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14EA122C"/>
    <w:multiLevelType w:val="hybridMultilevel"/>
    <w:tmpl w:val="B764E64A"/>
    <w:lvl w:ilvl="0" w:tplc="E760136A">
      <w:start w:val="1"/>
      <w:numFmt w:val="bullet"/>
      <w:pStyle w:val="a"/>
      <w:lvlText w:val="‧"/>
      <w:lvlJc w:val="left"/>
      <w:pPr>
        <w:tabs>
          <w:tab w:val="num" w:pos="417"/>
        </w:tabs>
        <w:ind w:left="340" w:hanging="283"/>
      </w:pPr>
      <w:rPr>
        <w:rFonts w:ascii="ＭＳ ゴシック" w:eastAsia="ＭＳ ゴシック" w:hAnsi="Symbol"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5244576"/>
    <w:multiLevelType w:val="hybridMultilevel"/>
    <w:tmpl w:val="03D2F56A"/>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1DAD19F7"/>
    <w:multiLevelType w:val="hybridMultilevel"/>
    <w:tmpl w:val="A14C65A4"/>
    <w:lvl w:ilvl="0" w:tplc="8A94BC56">
      <w:start w:val="1"/>
      <w:numFmt w:val="bullet"/>
      <w:pStyle w:val="a0"/>
      <w:lvlText w:val="‧"/>
      <w:lvlJc w:val="left"/>
      <w:pPr>
        <w:tabs>
          <w:tab w:val="num" w:pos="440"/>
        </w:tabs>
        <w:ind w:left="420" w:hanging="340"/>
      </w:pPr>
      <w:rPr>
        <w:rFonts w:ascii="ＭＳ ゴシック" w:eastAsia="ＭＳ ゴシック" w:hAnsi="Symbol" w:hint="eastAsia"/>
        <w:color w:val="auto"/>
      </w:rPr>
    </w:lvl>
    <w:lvl w:ilvl="1" w:tplc="CF94FD2C" w:tentative="1">
      <w:start w:val="1"/>
      <w:numFmt w:val="bullet"/>
      <w:lvlText w:val=""/>
      <w:lvlJc w:val="left"/>
      <w:pPr>
        <w:tabs>
          <w:tab w:val="num" w:pos="840"/>
        </w:tabs>
        <w:ind w:left="840" w:hanging="420"/>
      </w:pPr>
      <w:rPr>
        <w:rFonts w:ascii="Wingdings" w:hAnsi="Wingdings" w:hint="default"/>
      </w:rPr>
    </w:lvl>
    <w:lvl w:ilvl="2" w:tplc="31FE3514" w:tentative="1">
      <w:start w:val="1"/>
      <w:numFmt w:val="bullet"/>
      <w:lvlText w:val=""/>
      <w:lvlJc w:val="left"/>
      <w:pPr>
        <w:tabs>
          <w:tab w:val="num" w:pos="1260"/>
        </w:tabs>
        <w:ind w:left="1260" w:hanging="420"/>
      </w:pPr>
      <w:rPr>
        <w:rFonts w:ascii="Wingdings" w:hAnsi="Wingdings" w:hint="default"/>
      </w:rPr>
    </w:lvl>
    <w:lvl w:ilvl="3" w:tplc="A612B110" w:tentative="1">
      <w:start w:val="1"/>
      <w:numFmt w:val="bullet"/>
      <w:lvlText w:val=""/>
      <w:lvlJc w:val="left"/>
      <w:pPr>
        <w:tabs>
          <w:tab w:val="num" w:pos="1680"/>
        </w:tabs>
        <w:ind w:left="1680" w:hanging="420"/>
      </w:pPr>
      <w:rPr>
        <w:rFonts w:ascii="Wingdings" w:hAnsi="Wingdings" w:hint="default"/>
      </w:rPr>
    </w:lvl>
    <w:lvl w:ilvl="4" w:tplc="60507936" w:tentative="1">
      <w:start w:val="1"/>
      <w:numFmt w:val="bullet"/>
      <w:lvlText w:val=""/>
      <w:lvlJc w:val="left"/>
      <w:pPr>
        <w:tabs>
          <w:tab w:val="num" w:pos="2100"/>
        </w:tabs>
        <w:ind w:left="2100" w:hanging="420"/>
      </w:pPr>
      <w:rPr>
        <w:rFonts w:ascii="Wingdings" w:hAnsi="Wingdings" w:hint="default"/>
      </w:rPr>
    </w:lvl>
    <w:lvl w:ilvl="5" w:tplc="A6E4F4A0" w:tentative="1">
      <w:start w:val="1"/>
      <w:numFmt w:val="bullet"/>
      <w:lvlText w:val=""/>
      <w:lvlJc w:val="left"/>
      <w:pPr>
        <w:tabs>
          <w:tab w:val="num" w:pos="2520"/>
        </w:tabs>
        <w:ind w:left="2520" w:hanging="420"/>
      </w:pPr>
      <w:rPr>
        <w:rFonts w:ascii="Wingdings" w:hAnsi="Wingdings" w:hint="default"/>
      </w:rPr>
    </w:lvl>
    <w:lvl w:ilvl="6" w:tplc="44142252" w:tentative="1">
      <w:start w:val="1"/>
      <w:numFmt w:val="bullet"/>
      <w:lvlText w:val=""/>
      <w:lvlJc w:val="left"/>
      <w:pPr>
        <w:tabs>
          <w:tab w:val="num" w:pos="2940"/>
        </w:tabs>
        <w:ind w:left="2940" w:hanging="420"/>
      </w:pPr>
      <w:rPr>
        <w:rFonts w:ascii="Wingdings" w:hAnsi="Wingdings" w:hint="default"/>
      </w:rPr>
    </w:lvl>
    <w:lvl w:ilvl="7" w:tplc="30B4F806" w:tentative="1">
      <w:start w:val="1"/>
      <w:numFmt w:val="bullet"/>
      <w:lvlText w:val=""/>
      <w:lvlJc w:val="left"/>
      <w:pPr>
        <w:tabs>
          <w:tab w:val="num" w:pos="3360"/>
        </w:tabs>
        <w:ind w:left="3360" w:hanging="420"/>
      </w:pPr>
      <w:rPr>
        <w:rFonts w:ascii="Wingdings" w:hAnsi="Wingdings" w:hint="default"/>
      </w:rPr>
    </w:lvl>
    <w:lvl w:ilvl="8" w:tplc="7FF2D150"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72328D0"/>
    <w:multiLevelType w:val="singleLevel"/>
    <w:tmpl w:val="FE54A456"/>
    <w:lvl w:ilvl="0">
      <w:start w:val="1"/>
      <w:numFmt w:val="bullet"/>
      <w:pStyle w:val="5"/>
      <w:lvlText w:val=""/>
      <w:lvlJc w:val="left"/>
      <w:pPr>
        <w:tabs>
          <w:tab w:val="num" w:pos="425"/>
        </w:tabs>
        <w:ind w:left="425" w:hanging="425"/>
      </w:pPr>
      <w:rPr>
        <w:rFonts w:ascii="Symbol" w:hAnsi="Symbol" w:hint="default"/>
      </w:rPr>
    </w:lvl>
  </w:abstractNum>
  <w:abstractNum w:abstractNumId="6" w15:restartNumberingAfterBreak="0">
    <w:nsid w:val="2A5D7075"/>
    <w:multiLevelType w:val="multilevel"/>
    <w:tmpl w:val="6EFE7D80"/>
    <w:lvl w:ilvl="0">
      <w:start w:val="3"/>
      <w:numFmt w:val="decimalFullWidth"/>
      <w:pStyle w:val="a1"/>
      <w:lvlText w:val="%1"/>
      <w:lvlJc w:val="left"/>
      <w:pPr>
        <w:ind w:left="400" w:hanging="400"/>
      </w:pPr>
      <w:rPr>
        <w:rFonts w:hint="eastAsia"/>
      </w:rPr>
    </w:lvl>
    <w:lvl w:ilvl="1">
      <w:start w:val="1"/>
      <w:numFmt w:val="decimalFullWidth"/>
      <w:suff w:val="space"/>
      <w:lvlText w:val="%1.%2"/>
      <w:lvlJc w:val="left"/>
      <w:pPr>
        <w:ind w:left="400" w:hanging="400"/>
      </w:pPr>
      <w:rPr>
        <w:rFonts w:hint="eastAsia"/>
      </w:rPr>
    </w:lvl>
    <w:lvl w:ilvl="2">
      <w:start w:val="1"/>
      <w:numFmt w:val="decimalFullWidth"/>
      <w:suff w:val="space"/>
      <w:lvlText w:val="%1.%2.%3"/>
      <w:lvlJc w:val="left"/>
      <w:pPr>
        <w:ind w:left="600" w:hanging="600"/>
      </w:pPr>
      <w:rPr>
        <w:rFonts w:hint="eastAsia"/>
      </w:rPr>
    </w:lvl>
    <w:lvl w:ilvl="3">
      <w:start w:val="1"/>
      <w:numFmt w:val="decimal"/>
      <w:suff w:val="nothing"/>
      <w:lvlText w:val="%4）"/>
      <w:lvlJc w:val="left"/>
      <w:pPr>
        <w:ind w:left="200" w:hanging="200"/>
      </w:pPr>
      <w:rPr>
        <w:rFonts w:hint="eastAsia"/>
      </w:rPr>
    </w:lvl>
    <w:lvl w:ilvl="4">
      <w:start w:val="1"/>
      <w:numFmt w:val="decimal"/>
      <w:suff w:val="nothing"/>
      <w:lvlText w:val="（%5） "/>
      <w:lvlJc w:val="left"/>
      <w:pPr>
        <w:ind w:left="400" w:hanging="400"/>
      </w:pPr>
      <w:rPr>
        <w:rFonts w:hint="eastAsia"/>
        <w:b w:val="0"/>
        <w:bCs w:val="0"/>
        <w:i w:val="0"/>
        <w:iCs w:val="0"/>
        <w:caps w:val="0"/>
        <w:smallCaps w:val="0"/>
        <w:strike w:val="0"/>
        <w:dstrike w:val="0"/>
        <w:vanish w:val="0"/>
        <w:color w:val="000000"/>
        <w:spacing w:val="0"/>
        <w:position w:val="0"/>
        <w:u w:val="none"/>
        <w:effect w:val="none"/>
        <w:vertAlign w:val="baseline"/>
        <w:em w:val="none"/>
      </w:rPr>
    </w:lvl>
    <w:lvl w:ilvl="5">
      <w:start w:val="1"/>
      <w:numFmt w:val="decimalEnclosedCircle"/>
      <w:suff w:val="nothing"/>
      <w:lvlText w:val="%6 "/>
      <w:lvlJc w:val="left"/>
      <w:pPr>
        <w:ind w:left="300" w:hanging="300"/>
      </w:pPr>
      <w:rPr>
        <w:rFonts w:hint="eastAsia"/>
      </w:rPr>
    </w:lvl>
    <w:lvl w:ilvl="6">
      <w:start w:val="1"/>
      <w:numFmt w:val="none"/>
      <w:suff w:val="nothing"/>
      <w:lvlText w:val="%7"/>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15:restartNumberingAfterBreak="0">
    <w:nsid w:val="30F145D3"/>
    <w:multiLevelType w:val="hybridMultilevel"/>
    <w:tmpl w:val="4A88B47C"/>
    <w:lvl w:ilvl="0" w:tplc="C7800BA6">
      <w:numFmt w:val="bullet"/>
      <w:pStyle w:val="a2"/>
      <w:lvlText w:val="・"/>
      <w:lvlJc w:val="left"/>
      <w:pPr>
        <w:ind w:left="990" w:hanging="360"/>
      </w:pPr>
      <w:rPr>
        <w:rFonts w:ascii="ＭＳ 明朝" w:eastAsia="ＭＳ 明朝" w:hAnsi="ＭＳ 明朝" w:cs="Times New Roman" w:hint="eastAsia"/>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401C46B6"/>
    <w:multiLevelType w:val="hybridMultilevel"/>
    <w:tmpl w:val="DF28A40C"/>
    <w:lvl w:ilvl="0" w:tplc="EACC5708">
      <w:start w:val="9"/>
      <w:numFmt w:val="bullet"/>
      <w:pStyle w:val="a3"/>
      <w:lvlText w:val="・"/>
      <w:lvlJc w:val="left"/>
      <w:pPr>
        <w:tabs>
          <w:tab w:val="num" w:pos="1154"/>
        </w:tabs>
        <w:ind w:left="1154" w:hanging="360"/>
      </w:pPr>
      <w:rPr>
        <w:rFonts w:ascii="Times New Roman" w:eastAsia="ＭＳ Ｐ明朝" w:hAnsi="Times New Roman" w:cs="Times New Roman" w:hint="default"/>
      </w:rPr>
    </w:lvl>
    <w:lvl w:ilvl="1" w:tplc="04090017">
      <w:start w:val="9"/>
      <w:numFmt w:val="bullet"/>
      <w:lvlText w:val=""/>
      <w:lvlJc w:val="left"/>
      <w:pPr>
        <w:tabs>
          <w:tab w:val="num" w:pos="1634"/>
        </w:tabs>
        <w:ind w:left="1634" w:hanging="420"/>
      </w:pPr>
      <w:rPr>
        <w:rFonts w:ascii="Wingdings" w:hAnsi="Wingdings" w:hint="default"/>
      </w:rPr>
    </w:lvl>
    <w:lvl w:ilvl="2" w:tplc="04090011" w:tentative="1">
      <w:start w:val="1"/>
      <w:numFmt w:val="bullet"/>
      <w:lvlText w:val=""/>
      <w:lvlJc w:val="left"/>
      <w:pPr>
        <w:tabs>
          <w:tab w:val="num" w:pos="2054"/>
        </w:tabs>
        <w:ind w:left="2054" w:hanging="420"/>
      </w:pPr>
      <w:rPr>
        <w:rFonts w:ascii="Wingdings" w:hAnsi="Wingdings" w:hint="default"/>
      </w:rPr>
    </w:lvl>
    <w:lvl w:ilvl="3" w:tplc="0409000F" w:tentative="1">
      <w:start w:val="1"/>
      <w:numFmt w:val="bullet"/>
      <w:lvlText w:val=""/>
      <w:lvlJc w:val="left"/>
      <w:pPr>
        <w:tabs>
          <w:tab w:val="num" w:pos="2474"/>
        </w:tabs>
        <w:ind w:left="2474" w:hanging="420"/>
      </w:pPr>
      <w:rPr>
        <w:rFonts w:ascii="Wingdings" w:hAnsi="Wingdings" w:hint="default"/>
      </w:rPr>
    </w:lvl>
    <w:lvl w:ilvl="4" w:tplc="04090017" w:tentative="1">
      <w:start w:val="1"/>
      <w:numFmt w:val="bullet"/>
      <w:lvlText w:val=""/>
      <w:lvlJc w:val="left"/>
      <w:pPr>
        <w:tabs>
          <w:tab w:val="num" w:pos="2894"/>
        </w:tabs>
        <w:ind w:left="2894" w:hanging="420"/>
      </w:pPr>
      <w:rPr>
        <w:rFonts w:ascii="Wingdings" w:hAnsi="Wingdings" w:hint="default"/>
      </w:rPr>
    </w:lvl>
    <w:lvl w:ilvl="5" w:tplc="04090011" w:tentative="1">
      <w:start w:val="1"/>
      <w:numFmt w:val="bullet"/>
      <w:lvlText w:val=""/>
      <w:lvlJc w:val="left"/>
      <w:pPr>
        <w:tabs>
          <w:tab w:val="num" w:pos="3314"/>
        </w:tabs>
        <w:ind w:left="3314" w:hanging="420"/>
      </w:pPr>
      <w:rPr>
        <w:rFonts w:ascii="Wingdings" w:hAnsi="Wingdings" w:hint="default"/>
      </w:rPr>
    </w:lvl>
    <w:lvl w:ilvl="6" w:tplc="0409000F" w:tentative="1">
      <w:start w:val="1"/>
      <w:numFmt w:val="bullet"/>
      <w:lvlText w:val=""/>
      <w:lvlJc w:val="left"/>
      <w:pPr>
        <w:tabs>
          <w:tab w:val="num" w:pos="3734"/>
        </w:tabs>
        <w:ind w:left="3734" w:hanging="420"/>
      </w:pPr>
      <w:rPr>
        <w:rFonts w:ascii="Wingdings" w:hAnsi="Wingdings" w:hint="default"/>
      </w:rPr>
    </w:lvl>
    <w:lvl w:ilvl="7" w:tplc="04090017" w:tentative="1">
      <w:start w:val="1"/>
      <w:numFmt w:val="bullet"/>
      <w:lvlText w:val=""/>
      <w:lvlJc w:val="left"/>
      <w:pPr>
        <w:tabs>
          <w:tab w:val="num" w:pos="4154"/>
        </w:tabs>
        <w:ind w:left="4154" w:hanging="420"/>
      </w:pPr>
      <w:rPr>
        <w:rFonts w:ascii="Wingdings" w:hAnsi="Wingdings" w:hint="default"/>
      </w:rPr>
    </w:lvl>
    <w:lvl w:ilvl="8" w:tplc="04090011" w:tentative="1">
      <w:start w:val="1"/>
      <w:numFmt w:val="bullet"/>
      <w:lvlText w:val=""/>
      <w:lvlJc w:val="left"/>
      <w:pPr>
        <w:tabs>
          <w:tab w:val="num" w:pos="4574"/>
        </w:tabs>
        <w:ind w:left="4574" w:hanging="420"/>
      </w:pPr>
      <w:rPr>
        <w:rFonts w:ascii="Wingdings" w:hAnsi="Wingdings" w:hint="default"/>
      </w:rPr>
    </w:lvl>
  </w:abstractNum>
  <w:abstractNum w:abstractNumId="9" w15:restartNumberingAfterBreak="0">
    <w:nsid w:val="411D3149"/>
    <w:multiLevelType w:val="hybridMultilevel"/>
    <w:tmpl w:val="076E5D98"/>
    <w:lvl w:ilvl="0" w:tplc="0409000D">
      <w:start w:val="1"/>
      <w:numFmt w:val="bullet"/>
      <w:lvlText w:val=""/>
      <w:lvlJc w:val="left"/>
      <w:pPr>
        <w:ind w:left="650" w:hanging="440"/>
      </w:pPr>
      <w:rPr>
        <w:rFonts w:ascii="Wingdings" w:hAnsi="Wingdings" w:hint="default"/>
      </w:rPr>
    </w:lvl>
    <w:lvl w:ilvl="1" w:tplc="FFFFFFFF" w:tentative="1">
      <w:start w:val="1"/>
      <w:numFmt w:val="bullet"/>
      <w:lvlText w:val=""/>
      <w:lvlJc w:val="left"/>
      <w:pPr>
        <w:ind w:left="1090" w:hanging="440"/>
      </w:pPr>
      <w:rPr>
        <w:rFonts w:ascii="Wingdings" w:hAnsi="Wingdings" w:hint="default"/>
      </w:rPr>
    </w:lvl>
    <w:lvl w:ilvl="2" w:tplc="FFFFFFFF" w:tentative="1">
      <w:start w:val="1"/>
      <w:numFmt w:val="bullet"/>
      <w:lvlText w:val=""/>
      <w:lvlJc w:val="left"/>
      <w:pPr>
        <w:ind w:left="1530" w:hanging="440"/>
      </w:pPr>
      <w:rPr>
        <w:rFonts w:ascii="Wingdings" w:hAnsi="Wingdings" w:hint="default"/>
      </w:rPr>
    </w:lvl>
    <w:lvl w:ilvl="3" w:tplc="FFFFFFFF" w:tentative="1">
      <w:start w:val="1"/>
      <w:numFmt w:val="bullet"/>
      <w:lvlText w:val=""/>
      <w:lvlJc w:val="left"/>
      <w:pPr>
        <w:ind w:left="1970" w:hanging="440"/>
      </w:pPr>
      <w:rPr>
        <w:rFonts w:ascii="Wingdings" w:hAnsi="Wingdings" w:hint="default"/>
      </w:rPr>
    </w:lvl>
    <w:lvl w:ilvl="4" w:tplc="FFFFFFFF" w:tentative="1">
      <w:start w:val="1"/>
      <w:numFmt w:val="bullet"/>
      <w:lvlText w:val=""/>
      <w:lvlJc w:val="left"/>
      <w:pPr>
        <w:ind w:left="2410" w:hanging="440"/>
      </w:pPr>
      <w:rPr>
        <w:rFonts w:ascii="Wingdings" w:hAnsi="Wingdings" w:hint="default"/>
      </w:rPr>
    </w:lvl>
    <w:lvl w:ilvl="5" w:tplc="FFFFFFFF" w:tentative="1">
      <w:start w:val="1"/>
      <w:numFmt w:val="bullet"/>
      <w:lvlText w:val=""/>
      <w:lvlJc w:val="left"/>
      <w:pPr>
        <w:ind w:left="2850" w:hanging="440"/>
      </w:pPr>
      <w:rPr>
        <w:rFonts w:ascii="Wingdings" w:hAnsi="Wingdings" w:hint="default"/>
      </w:rPr>
    </w:lvl>
    <w:lvl w:ilvl="6" w:tplc="FFFFFFFF" w:tentative="1">
      <w:start w:val="1"/>
      <w:numFmt w:val="bullet"/>
      <w:lvlText w:val=""/>
      <w:lvlJc w:val="left"/>
      <w:pPr>
        <w:ind w:left="3290" w:hanging="440"/>
      </w:pPr>
      <w:rPr>
        <w:rFonts w:ascii="Wingdings" w:hAnsi="Wingdings" w:hint="default"/>
      </w:rPr>
    </w:lvl>
    <w:lvl w:ilvl="7" w:tplc="FFFFFFFF" w:tentative="1">
      <w:start w:val="1"/>
      <w:numFmt w:val="bullet"/>
      <w:lvlText w:val=""/>
      <w:lvlJc w:val="left"/>
      <w:pPr>
        <w:ind w:left="3730" w:hanging="440"/>
      </w:pPr>
      <w:rPr>
        <w:rFonts w:ascii="Wingdings" w:hAnsi="Wingdings" w:hint="default"/>
      </w:rPr>
    </w:lvl>
    <w:lvl w:ilvl="8" w:tplc="FFFFFFFF" w:tentative="1">
      <w:start w:val="1"/>
      <w:numFmt w:val="bullet"/>
      <w:lvlText w:val=""/>
      <w:lvlJc w:val="left"/>
      <w:pPr>
        <w:ind w:left="4170" w:hanging="440"/>
      </w:pPr>
      <w:rPr>
        <w:rFonts w:ascii="Wingdings" w:hAnsi="Wingdings" w:hint="default"/>
      </w:rPr>
    </w:lvl>
  </w:abstractNum>
  <w:abstractNum w:abstractNumId="10" w15:restartNumberingAfterBreak="0">
    <w:nsid w:val="450A4DAF"/>
    <w:multiLevelType w:val="hybridMultilevel"/>
    <w:tmpl w:val="80A22A80"/>
    <w:lvl w:ilvl="0" w:tplc="D1589DC2">
      <w:numFmt w:val="bullet"/>
      <w:pStyle w:val="a4"/>
      <w:lvlText w:val="・"/>
      <w:lvlJc w:val="left"/>
      <w:pPr>
        <w:ind w:left="360" w:hanging="360"/>
      </w:pPr>
      <w:rPr>
        <w:rFonts w:ascii="ＭＳ Ｐゴシック" w:eastAsia="ＭＳ Ｐゴシック" w:hAnsi="ＭＳ Ｐゴシック" w:cstheme="majorHAns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6F1CA7"/>
    <w:multiLevelType w:val="hybridMultilevel"/>
    <w:tmpl w:val="AE403FFA"/>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2" w15:restartNumberingAfterBreak="0">
    <w:nsid w:val="57077BF1"/>
    <w:multiLevelType w:val="singleLevel"/>
    <w:tmpl w:val="FF7E3E1E"/>
    <w:lvl w:ilvl="0">
      <w:start w:val="1"/>
      <w:numFmt w:val="bullet"/>
      <w:pStyle w:val="a5"/>
      <w:lvlText w:val=""/>
      <w:lvlJc w:val="left"/>
      <w:pPr>
        <w:tabs>
          <w:tab w:val="num" w:pos="360"/>
        </w:tabs>
        <w:ind w:left="0" w:firstLine="0"/>
      </w:pPr>
      <w:rPr>
        <w:rFonts w:ascii="Symbol" w:hAnsi="Symbol" w:hint="default"/>
        <w:sz w:val="28"/>
      </w:rPr>
    </w:lvl>
  </w:abstractNum>
  <w:abstractNum w:abstractNumId="13" w15:restartNumberingAfterBreak="0">
    <w:nsid w:val="5EA94AAA"/>
    <w:multiLevelType w:val="singleLevel"/>
    <w:tmpl w:val="168C481E"/>
    <w:lvl w:ilvl="0">
      <w:start w:val="1"/>
      <w:numFmt w:val="decimal"/>
      <w:pStyle w:val="2"/>
      <w:lvlText w:val="%1."/>
      <w:lvlJc w:val="right"/>
      <w:pPr>
        <w:tabs>
          <w:tab w:val="num" w:pos="1582"/>
        </w:tabs>
        <w:ind w:left="1582" w:hanging="238"/>
      </w:pPr>
      <w:rPr>
        <w:rFonts w:ascii="Century" w:eastAsia="ＭＳ 明朝" w:hAnsi="Century" w:cs="Times New Roman" w:hint="default"/>
        <w:b w:val="0"/>
        <w:i w:val="0"/>
        <w:caps w:val="0"/>
        <w:strike w:val="0"/>
        <w:dstrike w:val="0"/>
        <w:vanish w:val="0"/>
        <w:color w:val="000000"/>
        <w:sz w:val="21"/>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9146133"/>
    <w:multiLevelType w:val="hybridMultilevel"/>
    <w:tmpl w:val="66867EB0"/>
    <w:lvl w:ilvl="0" w:tplc="04090001">
      <w:start w:val="1"/>
      <w:numFmt w:val="bullet"/>
      <w:lvlText w:val=""/>
      <w:lvlJc w:val="left"/>
      <w:pPr>
        <w:ind w:left="651" w:hanging="440"/>
      </w:pPr>
      <w:rPr>
        <w:rFonts w:ascii="Wingdings" w:hAnsi="Wingdings" w:hint="default"/>
      </w:rPr>
    </w:lvl>
    <w:lvl w:ilvl="1" w:tplc="0409000B" w:tentative="1">
      <w:start w:val="1"/>
      <w:numFmt w:val="bullet"/>
      <w:lvlText w:val=""/>
      <w:lvlJc w:val="left"/>
      <w:pPr>
        <w:ind w:left="1091" w:hanging="440"/>
      </w:pPr>
      <w:rPr>
        <w:rFonts w:ascii="Wingdings" w:hAnsi="Wingdings" w:hint="default"/>
      </w:rPr>
    </w:lvl>
    <w:lvl w:ilvl="2" w:tplc="0409000D" w:tentative="1">
      <w:start w:val="1"/>
      <w:numFmt w:val="bullet"/>
      <w:lvlText w:val=""/>
      <w:lvlJc w:val="left"/>
      <w:pPr>
        <w:ind w:left="1531" w:hanging="440"/>
      </w:pPr>
      <w:rPr>
        <w:rFonts w:ascii="Wingdings" w:hAnsi="Wingdings" w:hint="default"/>
      </w:rPr>
    </w:lvl>
    <w:lvl w:ilvl="3" w:tplc="04090001" w:tentative="1">
      <w:start w:val="1"/>
      <w:numFmt w:val="bullet"/>
      <w:lvlText w:val=""/>
      <w:lvlJc w:val="left"/>
      <w:pPr>
        <w:ind w:left="1971" w:hanging="440"/>
      </w:pPr>
      <w:rPr>
        <w:rFonts w:ascii="Wingdings" w:hAnsi="Wingdings" w:hint="default"/>
      </w:rPr>
    </w:lvl>
    <w:lvl w:ilvl="4" w:tplc="0409000B" w:tentative="1">
      <w:start w:val="1"/>
      <w:numFmt w:val="bullet"/>
      <w:lvlText w:val=""/>
      <w:lvlJc w:val="left"/>
      <w:pPr>
        <w:ind w:left="2411" w:hanging="440"/>
      </w:pPr>
      <w:rPr>
        <w:rFonts w:ascii="Wingdings" w:hAnsi="Wingdings" w:hint="default"/>
      </w:rPr>
    </w:lvl>
    <w:lvl w:ilvl="5" w:tplc="0409000D" w:tentative="1">
      <w:start w:val="1"/>
      <w:numFmt w:val="bullet"/>
      <w:lvlText w:val=""/>
      <w:lvlJc w:val="left"/>
      <w:pPr>
        <w:ind w:left="2851" w:hanging="440"/>
      </w:pPr>
      <w:rPr>
        <w:rFonts w:ascii="Wingdings" w:hAnsi="Wingdings" w:hint="default"/>
      </w:rPr>
    </w:lvl>
    <w:lvl w:ilvl="6" w:tplc="04090001" w:tentative="1">
      <w:start w:val="1"/>
      <w:numFmt w:val="bullet"/>
      <w:lvlText w:val=""/>
      <w:lvlJc w:val="left"/>
      <w:pPr>
        <w:ind w:left="3291" w:hanging="440"/>
      </w:pPr>
      <w:rPr>
        <w:rFonts w:ascii="Wingdings" w:hAnsi="Wingdings" w:hint="default"/>
      </w:rPr>
    </w:lvl>
    <w:lvl w:ilvl="7" w:tplc="0409000B" w:tentative="1">
      <w:start w:val="1"/>
      <w:numFmt w:val="bullet"/>
      <w:lvlText w:val=""/>
      <w:lvlJc w:val="left"/>
      <w:pPr>
        <w:ind w:left="3731" w:hanging="440"/>
      </w:pPr>
      <w:rPr>
        <w:rFonts w:ascii="Wingdings" w:hAnsi="Wingdings" w:hint="default"/>
      </w:rPr>
    </w:lvl>
    <w:lvl w:ilvl="8" w:tplc="0409000D" w:tentative="1">
      <w:start w:val="1"/>
      <w:numFmt w:val="bullet"/>
      <w:lvlText w:val=""/>
      <w:lvlJc w:val="left"/>
      <w:pPr>
        <w:ind w:left="4171" w:hanging="440"/>
      </w:pPr>
      <w:rPr>
        <w:rFonts w:ascii="Wingdings" w:hAnsi="Wingdings" w:hint="default"/>
      </w:rPr>
    </w:lvl>
  </w:abstractNum>
  <w:abstractNum w:abstractNumId="15" w15:restartNumberingAfterBreak="0">
    <w:nsid w:val="70E30BCD"/>
    <w:multiLevelType w:val="hybridMultilevel"/>
    <w:tmpl w:val="D674BD22"/>
    <w:lvl w:ilvl="0" w:tplc="72E2E5C8">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6" w15:restartNumberingAfterBreak="0">
    <w:nsid w:val="743E3E3B"/>
    <w:multiLevelType w:val="multilevel"/>
    <w:tmpl w:val="EA0A25B2"/>
    <w:lvl w:ilvl="0">
      <w:start w:val="1"/>
      <w:numFmt w:val="decimalFullWidth"/>
      <w:suff w:val="space"/>
      <w:lvlText w:val="%1 "/>
      <w:lvlJc w:val="left"/>
      <w:pPr>
        <w:ind w:left="425" w:hanging="425"/>
      </w:pPr>
      <w:rPr>
        <w:rFonts w:ascii="Arial Unicode MS" w:eastAsia="Arial Unicode MS" w:hint="eastAsia"/>
        <w:b w:val="0"/>
        <w:i w:val="0"/>
        <w:sz w:val="52"/>
        <w:szCs w:val="52"/>
      </w:rPr>
    </w:lvl>
    <w:lvl w:ilvl="1">
      <w:start w:val="1"/>
      <w:numFmt w:val="decimalFullWidth"/>
      <w:pStyle w:val="subsection"/>
      <w:suff w:val="space"/>
      <w:lvlText w:val="%1.%2 "/>
      <w:lvlJc w:val="left"/>
      <w:pPr>
        <w:ind w:left="567" w:hanging="567"/>
      </w:pPr>
      <w:rPr>
        <w:rFonts w:ascii="ＭＳ ゴシック" w:eastAsia="ＭＳ ゴシック" w:hint="eastAsia"/>
        <w:b w:val="0"/>
        <w:i w:val="0"/>
        <w:sz w:val="28"/>
        <w:szCs w:val="28"/>
        <w:lang w:val="en-US"/>
      </w:rPr>
    </w:lvl>
    <w:lvl w:ilvl="2">
      <w:start w:val="1"/>
      <w:numFmt w:val="decimalFullWidth"/>
      <w:pStyle w:val="subsubsection"/>
      <w:suff w:val="space"/>
      <w:lvlText w:val="%1.%2.%3"/>
      <w:lvlJc w:val="left"/>
      <w:pPr>
        <w:ind w:left="142" w:firstLine="0"/>
      </w:pPr>
      <w:rPr>
        <w:rFonts w:ascii="ＭＳ ゴシック" w:eastAsia="ＭＳ ゴシック" w:hint="eastAsia"/>
        <w:b w:val="0"/>
        <w:i w:val="0"/>
        <w:sz w:val="21"/>
      </w:rPr>
    </w:lvl>
    <w:lvl w:ilvl="3">
      <w:start w:val="1"/>
      <w:numFmt w:val="decimalFullWidth"/>
      <w:pStyle w:val="paragraph"/>
      <w:suff w:val="space"/>
      <w:lvlText w:val="（%4）"/>
      <w:lvlJc w:val="left"/>
      <w:pPr>
        <w:ind w:left="0" w:firstLine="0"/>
      </w:pPr>
      <w:rPr>
        <w:rFonts w:ascii="ＭＳ ゴシック" w:eastAsia="ＭＳ ゴシック" w:hint="eastAsia"/>
        <w:b w:val="0"/>
        <w:i w:val="0"/>
        <w:sz w:val="21"/>
      </w:rPr>
    </w:lvl>
    <w:lvl w:ilvl="4">
      <w:start w:val="1"/>
      <w:numFmt w:val="lowerLetter"/>
      <w:pStyle w:val="subparagraph"/>
      <w:lvlText w:val="%5)"/>
      <w:lvlJc w:val="left"/>
      <w:pPr>
        <w:tabs>
          <w:tab w:val="num" w:pos="360"/>
        </w:tabs>
        <w:ind w:left="0" w:firstLine="0"/>
      </w:pPr>
      <w:rPr>
        <w:rFonts w:ascii="ＭＳ ゴシック" w:eastAsia="ＭＳ ゴシック" w:hint="eastAsia"/>
        <w:b w:val="0"/>
        <w:i w:val="0"/>
        <w:sz w:val="21"/>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7C4127A0"/>
    <w:multiLevelType w:val="multilevel"/>
    <w:tmpl w:val="8AA41B24"/>
    <w:lvl w:ilvl="0">
      <w:start w:val="3"/>
      <w:numFmt w:val="decimal"/>
      <w:pStyle w:val="1"/>
      <w:lvlText w:val="%1."/>
      <w:lvlJc w:val="left"/>
      <w:pPr>
        <w:ind w:left="516" w:hanging="516"/>
      </w:pPr>
      <w:rPr>
        <w:rFonts w:hint="eastAsia"/>
      </w:rPr>
    </w:lvl>
    <w:lvl w:ilvl="1">
      <w:start w:val="1"/>
      <w:numFmt w:val="decimal"/>
      <w:pStyle w:val="20"/>
      <w:suff w:val="nothing"/>
      <w:lvlText w:val="%1.%2　"/>
      <w:lvlJc w:val="left"/>
      <w:pPr>
        <w:ind w:left="7660" w:hanging="572"/>
      </w:pPr>
      <w:rPr>
        <w:rFonts w:hint="eastAsia"/>
        <w:specVanish w:val="0"/>
      </w:rPr>
    </w:lvl>
    <w:lvl w:ilvl="2">
      <w:start w:val="1"/>
      <w:numFmt w:val="decimal"/>
      <w:pStyle w:val="3"/>
      <w:suff w:val="nothing"/>
      <w:lvlText w:val="%1.%2.%3　"/>
      <w:lvlJc w:val="left"/>
      <w:pPr>
        <w:ind w:left="703" w:hanging="703"/>
      </w:pPr>
      <w:rPr>
        <w:rFonts w:cs="Times New Roman" w:hint="eastAsia"/>
        <w:i w:val="0"/>
        <w:iCs w:val="0"/>
        <w:caps w:val="0"/>
        <w:smallCaps w:val="0"/>
        <w:strike w:val="0"/>
        <w:dstrike w:val="0"/>
        <w:noProof w:val="0"/>
        <w:vanish w:val="0"/>
        <w:color w:val="000000"/>
        <w:spacing w:val="0"/>
        <w:position w:val="0"/>
        <w:sz w:val="24"/>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nothing"/>
      <w:lvlText w:val="(%4)　"/>
      <w:lvlJc w:val="left"/>
      <w:pPr>
        <w:ind w:left="5993" w:hanging="465"/>
      </w:pPr>
      <w:rPr>
        <w:rFonts w:ascii="HG丸ｺﾞｼｯｸM-PRO" w:eastAsia="HG丸ｺﾞｼｯｸM-PRO" w:hAnsi="HG丸ｺﾞｼｯｸM-PRO" w:hint="eastAsia"/>
        <w:b/>
        <w:u w:val="single"/>
        <w:specVanish w:val="0"/>
      </w:rPr>
    </w:lvl>
    <w:lvl w:ilvl="4">
      <w:start w:val="1"/>
      <w:numFmt w:val="decimal"/>
      <w:pStyle w:val="50"/>
      <w:suff w:val="nothing"/>
      <w:lvlText w:val="%5)　"/>
      <w:lvlJc w:val="left"/>
      <w:pPr>
        <w:ind w:left="2949" w:hanging="397"/>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5">
      <w:start w:val="1"/>
      <w:numFmt w:val="lowerLetter"/>
      <w:pStyle w:val="6"/>
      <w:suff w:val="nothing"/>
      <w:lvlText w:val="%6)　"/>
      <w:lvlJc w:val="left"/>
      <w:pPr>
        <w:ind w:left="1549" w:hanging="414"/>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6">
      <w:start w:val="1"/>
      <w:numFmt w:val="aiueoFullWidth"/>
      <w:pStyle w:val="7"/>
      <w:suff w:val="nothing"/>
      <w:lvlText w:val="%7　"/>
      <w:lvlJc w:val="left"/>
      <w:pPr>
        <w:ind w:left="1253" w:hanging="414"/>
      </w:pPr>
      <w:rPr>
        <w:rFonts w:hint="eastAsia"/>
      </w:rPr>
    </w:lvl>
    <w:lvl w:ilvl="7">
      <w:start w:val="1"/>
      <w:numFmt w:val="decimalEnclosedCircle"/>
      <w:pStyle w:val="8"/>
      <w:suff w:val="nothing"/>
      <w:lvlText w:val="%8　"/>
      <w:lvlJc w:val="left"/>
      <w:pPr>
        <w:ind w:left="1833" w:hanging="414"/>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8">
      <w:start w:val="1"/>
      <w:numFmt w:val="upperLetter"/>
      <w:pStyle w:val="9"/>
      <w:suff w:val="nothing"/>
      <w:lvlText w:val="%9.　"/>
      <w:lvlJc w:val="left"/>
      <w:pPr>
        <w:ind w:left="1457" w:hanging="408"/>
      </w:pPr>
      <w:rPr>
        <w:rFonts w:hint="eastAsia"/>
      </w:rPr>
    </w:lvl>
  </w:abstractNum>
  <w:abstractNum w:abstractNumId="18" w15:restartNumberingAfterBreak="0">
    <w:nsid w:val="7EA429E6"/>
    <w:multiLevelType w:val="hybridMultilevel"/>
    <w:tmpl w:val="20E2E062"/>
    <w:lvl w:ilvl="0" w:tplc="264C8718">
      <w:numFmt w:val="bullet"/>
      <w:lvlText w:val="・"/>
      <w:lvlJc w:val="left"/>
      <w:pPr>
        <w:ind w:left="440" w:hanging="44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7"/>
  </w:num>
  <w:num w:numId="2">
    <w:abstractNumId w:val="16"/>
  </w:num>
  <w:num w:numId="3">
    <w:abstractNumId w:val="13"/>
  </w:num>
  <w:num w:numId="4">
    <w:abstractNumId w:val="4"/>
  </w:num>
  <w:num w:numId="5">
    <w:abstractNumId w:val="2"/>
  </w:num>
  <w:num w:numId="6">
    <w:abstractNumId w:val="8"/>
  </w:num>
  <w:num w:numId="7">
    <w:abstractNumId w:val="12"/>
  </w:num>
  <w:num w:numId="8">
    <w:abstractNumId w:val="7"/>
  </w:num>
  <w:num w:numId="9">
    <w:abstractNumId w:val="10"/>
  </w:num>
  <w:num w:numId="10">
    <w:abstractNumId w:val="11"/>
  </w:num>
  <w:num w:numId="11">
    <w:abstractNumId w:val="14"/>
  </w:num>
  <w:num w:numId="12">
    <w:abstractNumId w:val="3"/>
  </w:num>
  <w:num w:numId="13">
    <w:abstractNumId w:val="1"/>
  </w:num>
  <w:num w:numId="14">
    <w:abstractNumId w:val="6"/>
  </w:num>
  <w:num w:numId="15">
    <w:abstractNumId w:val="9"/>
  </w:num>
  <w:num w:numId="16">
    <w:abstractNumId w:val="5"/>
  </w:num>
  <w:num w:numId="17">
    <w:abstractNumId w:val="0"/>
  </w:num>
  <w:num w:numId="18">
    <w:abstractNumId w:val="18"/>
  </w:num>
  <w:num w:numId="19">
    <w:abstractNumId w:val="15"/>
  </w:num>
  <w:num w:numId="20">
    <w:abstractNumId w:val="17"/>
  </w:num>
  <w:num w:numId="21">
    <w:abstractNumId w:val="1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saki Kira(吉良　美咲)">
    <w15:presenceInfo w15:providerId="AD" w15:userId="S::a8109@n-koei.co.jp::6c03237f-84d9-4ec8-87b1-1a2bbe9834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colormru v:ext="edit" colors="#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A46"/>
    <w:rsid w:val="0000084F"/>
    <w:rsid w:val="000008B2"/>
    <w:rsid w:val="00001696"/>
    <w:rsid w:val="0000336B"/>
    <w:rsid w:val="00005039"/>
    <w:rsid w:val="0000564F"/>
    <w:rsid w:val="00005FD1"/>
    <w:rsid w:val="00006986"/>
    <w:rsid w:val="00010231"/>
    <w:rsid w:val="0001046B"/>
    <w:rsid w:val="00010523"/>
    <w:rsid w:val="000105A7"/>
    <w:rsid w:val="000105C7"/>
    <w:rsid w:val="00010BA8"/>
    <w:rsid w:val="00011B03"/>
    <w:rsid w:val="00011DD0"/>
    <w:rsid w:val="00011E40"/>
    <w:rsid w:val="00012A13"/>
    <w:rsid w:val="00013E5E"/>
    <w:rsid w:val="000141E1"/>
    <w:rsid w:val="00014EE9"/>
    <w:rsid w:val="00014EFB"/>
    <w:rsid w:val="00015241"/>
    <w:rsid w:val="000156CA"/>
    <w:rsid w:val="00016099"/>
    <w:rsid w:val="00016F3C"/>
    <w:rsid w:val="0001711F"/>
    <w:rsid w:val="000207CA"/>
    <w:rsid w:val="00021CE4"/>
    <w:rsid w:val="00022079"/>
    <w:rsid w:val="0002209B"/>
    <w:rsid w:val="00023306"/>
    <w:rsid w:val="00024F0A"/>
    <w:rsid w:val="00025ADC"/>
    <w:rsid w:val="000262B0"/>
    <w:rsid w:val="00026860"/>
    <w:rsid w:val="0002697C"/>
    <w:rsid w:val="00027C57"/>
    <w:rsid w:val="00027D64"/>
    <w:rsid w:val="000303B1"/>
    <w:rsid w:val="00030FB7"/>
    <w:rsid w:val="0003229E"/>
    <w:rsid w:val="000324F8"/>
    <w:rsid w:val="00032857"/>
    <w:rsid w:val="00033106"/>
    <w:rsid w:val="0003379C"/>
    <w:rsid w:val="00036952"/>
    <w:rsid w:val="000369C6"/>
    <w:rsid w:val="00036B40"/>
    <w:rsid w:val="00036E98"/>
    <w:rsid w:val="00037BEC"/>
    <w:rsid w:val="00040285"/>
    <w:rsid w:val="00041EDC"/>
    <w:rsid w:val="00042039"/>
    <w:rsid w:val="000424B9"/>
    <w:rsid w:val="00042F1C"/>
    <w:rsid w:val="0004306A"/>
    <w:rsid w:val="00043BD7"/>
    <w:rsid w:val="00044435"/>
    <w:rsid w:val="000446AF"/>
    <w:rsid w:val="0004609E"/>
    <w:rsid w:val="00046C20"/>
    <w:rsid w:val="000477AF"/>
    <w:rsid w:val="00050984"/>
    <w:rsid w:val="000519E1"/>
    <w:rsid w:val="00052C89"/>
    <w:rsid w:val="00053BD7"/>
    <w:rsid w:val="00054347"/>
    <w:rsid w:val="000603E1"/>
    <w:rsid w:val="000616F8"/>
    <w:rsid w:val="00064896"/>
    <w:rsid w:val="00064D6A"/>
    <w:rsid w:val="000664DC"/>
    <w:rsid w:val="00072AB1"/>
    <w:rsid w:val="000736B0"/>
    <w:rsid w:val="00074757"/>
    <w:rsid w:val="000769BC"/>
    <w:rsid w:val="00077680"/>
    <w:rsid w:val="00077E3E"/>
    <w:rsid w:val="0008047F"/>
    <w:rsid w:val="00081CC3"/>
    <w:rsid w:val="000825A4"/>
    <w:rsid w:val="00082F60"/>
    <w:rsid w:val="00084D37"/>
    <w:rsid w:val="00086A2D"/>
    <w:rsid w:val="00086B21"/>
    <w:rsid w:val="00087FC0"/>
    <w:rsid w:val="00092212"/>
    <w:rsid w:val="000925D6"/>
    <w:rsid w:val="000934B7"/>
    <w:rsid w:val="00093DCF"/>
    <w:rsid w:val="00094DEC"/>
    <w:rsid w:val="00095387"/>
    <w:rsid w:val="00095D45"/>
    <w:rsid w:val="000961A2"/>
    <w:rsid w:val="0009649E"/>
    <w:rsid w:val="0009724D"/>
    <w:rsid w:val="000A0AB2"/>
    <w:rsid w:val="000A3141"/>
    <w:rsid w:val="000A3AD7"/>
    <w:rsid w:val="000A3CCB"/>
    <w:rsid w:val="000A6345"/>
    <w:rsid w:val="000A7E51"/>
    <w:rsid w:val="000B0FC3"/>
    <w:rsid w:val="000B1815"/>
    <w:rsid w:val="000B2340"/>
    <w:rsid w:val="000B24B9"/>
    <w:rsid w:val="000B32AB"/>
    <w:rsid w:val="000B3403"/>
    <w:rsid w:val="000B3AA3"/>
    <w:rsid w:val="000B3AF6"/>
    <w:rsid w:val="000B417E"/>
    <w:rsid w:val="000B47AC"/>
    <w:rsid w:val="000B4812"/>
    <w:rsid w:val="000B4F99"/>
    <w:rsid w:val="000B5379"/>
    <w:rsid w:val="000B550A"/>
    <w:rsid w:val="000B5AE5"/>
    <w:rsid w:val="000B5DAA"/>
    <w:rsid w:val="000B68F4"/>
    <w:rsid w:val="000B6B6E"/>
    <w:rsid w:val="000B6DE0"/>
    <w:rsid w:val="000B727F"/>
    <w:rsid w:val="000B7868"/>
    <w:rsid w:val="000C0FC4"/>
    <w:rsid w:val="000C21AA"/>
    <w:rsid w:val="000C3259"/>
    <w:rsid w:val="000C3D40"/>
    <w:rsid w:val="000C40C6"/>
    <w:rsid w:val="000C4813"/>
    <w:rsid w:val="000C483A"/>
    <w:rsid w:val="000C5277"/>
    <w:rsid w:val="000C621C"/>
    <w:rsid w:val="000C69F1"/>
    <w:rsid w:val="000C6B18"/>
    <w:rsid w:val="000C6BF8"/>
    <w:rsid w:val="000D038B"/>
    <w:rsid w:val="000D0674"/>
    <w:rsid w:val="000D093E"/>
    <w:rsid w:val="000D398E"/>
    <w:rsid w:val="000D406F"/>
    <w:rsid w:val="000D4850"/>
    <w:rsid w:val="000D514D"/>
    <w:rsid w:val="000D5422"/>
    <w:rsid w:val="000D55A6"/>
    <w:rsid w:val="000D5FB7"/>
    <w:rsid w:val="000D621C"/>
    <w:rsid w:val="000D6C51"/>
    <w:rsid w:val="000D6FA7"/>
    <w:rsid w:val="000E1692"/>
    <w:rsid w:val="000E1FEA"/>
    <w:rsid w:val="000E24EC"/>
    <w:rsid w:val="000E3202"/>
    <w:rsid w:val="000E334C"/>
    <w:rsid w:val="000E3EF7"/>
    <w:rsid w:val="000E41B9"/>
    <w:rsid w:val="000E4802"/>
    <w:rsid w:val="000E627D"/>
    <w:rsid w:val="000E65C2"/>
    <w:rsid w:val="000E6ADB"/>
    <w:rsid w:val="000E7474"/>
    <w:rsid w:val="000E786B"/>
    <w:rsid w:val="000F0902"/>
    <w:rsid w:val="000F10DC"/>
    <w:rsid w:val="000F3424"/>
    <w:rsid w:val="000F37BE"/>
    <w:rsid w:val="000F3D43"/>
    <w:rsid w:val="000F40F1"/>
    <w:rsid w:val="000F554D"/>
    <w:rsid w:val="000F585C"/>
    <w:rsid w:val="000F5C98"/>
    <w:rsid w:val="0010032D"/>
    <w:rsid w:val="0010161D"/>
    <w:rsid w:val="0010241D"/>
    <w:rsid w:val="00102595"/>
    <w:rsid w:val="00103563"/>
    <w:rsid w:val="00103823"/>
    <w:rsid w:val="00104386"/>
    <w:rsid w:val="00104580"/>
    <w:rsid w:val="0010726D"/>
    <w:rsid w:val="00107966"/>
    <w:rsid w:val="001079EC"/>
    <w:rsid w:val="00107A52"/>
    <w:rsid w:val="001103D7"/>
    <w:rsid w:val="00110937"/>
    <w:rsid w:val="00111A0B"/>
    <w:rsid w:val="00112B5E"/>
    <w:rsid w:val="001145BA"/>
    <w:rsid w:val="00114AE2"/>
    <w:rsid w:val="00115145"/>
    <w:rsid w:val="00115330"/>
    <w:rsid w:val="00115CCE"/>
    <w:rsid w:val="0011605C"/>
    <w:rsid w:val="00116320"/>
    <w:rsid w:val="00117A41"/>
    <w:rsid w:val="00117C55"/>
    <w:rsid w:val="00120BBD"/>
    <w:rsid w:val="00121708"/>
    <w:rsid w:val="0012174D"/>
    <w:rsid w:val="00122980"/>
    <w:rsid w:val="001235FF"/>
    <w:rsid w:val="001244D6"/>
    <w:rsid w:val="00125A8B"/>
    <w:rsid w:val="00125D75"/>
    <w:rsid w:val="00126AFD"/>
    <w:rsid w:val="00127184"/>
    <w:rsid w:val="00127DE7"/>
    <w:rsid w:val="00127F83"/>
    <w:rsid w:val="0013047F"/>
    <w:rsid w:val="00130ADC"/>
    <w:rsid w:val="00130E80"/>
    <w:rsid w:val="00131256"/>
    <w:rsid w:val="0013246A"/>
    <w:rsid w:val="00133D64"/>
    <w:rsid w:val="0013447C"/>
    <w:rsid w:val="00134A52"/>
    <w:rsid w:val="00134A6D"/>
    <w:rsid w:val="00134EA3"/>
    <w:rsid w:val="00136560"/>
    <w:rsid w:val="00137FB7"/>
    <w:rsid w:val="001413D4"/>
    <w:rsid w:val="00142307"/>
    <w:rsid w:val="0014295A"/>
    <w:rsid w:val="00142977"/>
    <w:rsid w:val="00144B8A"/>
    <w:rsid w:val="0014545B"/>
    <w:rsid w:val="001456DA"/>
    <w:rsid w:val="00146545"/>
    <w:rsid w:val="00146C30"/>
    <w:rsid w:val="00147501"/>
    <w:rsid w:val="0014799D"/>
    <w:rsid w:val="00150299"/>
    <w:rsid w:val="00150436"/>
    <w:rsid w:val="00150642"/>
    <w:rsid w:val="00150831"/>
    <w:rsid w:val="00150A0F"/>
    <w:rsid w:val="00150EC3"/>
    <w:rsid w:val="0015182A"/>
    <w:rsid w:val="00151A8A"/>
    <w:rsid w:val="001521C9"/>
    <w:rsid w:val="001524FA"/>
    <w:rsid w:val="00153458"/>
    <w:rsid w:val="001534C8"/>
    <w:rsid w:val="001534D1"/>
    <w:rsid w:val="0015477B"/>
    <w:rsid w:val="00154C27"/>
    <w:rsid w:val="0015531D"/>
    <w:rsid w:val="0015561F"/>
    <w:rsid w:val="00155836"/>
    <w:rsid w:val="00155F2A"/>
    <w:rsid w:val="0015666B"/>
    <w:rsid w:val="001576D6"/>
    <w:rsid w:val="00157985"/>
    <w:rsid w:val="00160A37"/>
    <w:rsid w:val="00160C17"/>
    <w:rsid w:val="00160F18"/>
    <w:rsid w:val="00161006"/>
    <w:rsid w:val="001611CD"/>
    <w:rsid w:val="00161CB3"/>
    <w:rsid w:val="00162ACC"/>
    <w:rsid w:val="0016324D"/>
    <w:rsid w:val="00166517"/>
    <w:rsid w:val="00166A82"/>
    <w:rsid w:val="00170CB8"/>
    <w:rsid w:val="00171FAD"/>
    <w:rsid w:val="00172117"/>
    <w:rsid w:val="00172248"/>
    <w:rsid w:val="00172AF1"/>
    <w:rsid w:val="00172E86"/>
    <w:rsid w:val="00173484"/>
    <w:rsid w:val="001734E3"/>
    <w:rsid w:val="001738D4"/>
    <w:rsid w:val="00173C41"/>
    <w:rsid w:val="0017404A"/>
    <w:rsid w:val="0017487F"/>
    <w:rsid w:val="00175CFB"/>
    <w:rsid w:val="00177A3F"/>
    <w:rsid w:val="00180103"/>
    <w:rsid w:val="00180EE2"/>
    <w:rsid w:val="00180F83"/>
    <w:rsid w:val="00181BCE"/>
    <w:rsid w:val="00181F88"/>
    <w:rsid w:val="001825F7"/>
    <w:rsid w:val="00183B75"/>
    <w:rsid w:val="00183FEB"/>
    <w:rsid w:val="00184D33"/>
    <w:rsid w:val="00185A7C"/>
    <w:rsid w:val="00185D75"/>
    <w:rsid w:val="001868AC"/>
    <w:rsid w:val="00187B93"/>
    <w:rsid w:val="00190D4A"/>
    <w:rsid w:val="00192566"/>
    <w:rsid w:val="00192D37"/>
    <w:rsid w:val="00193155"/>
    <w:rsid w:val="00193AD9"/>
    <w:rsid w:val="001950EA"/>
    <w:rsid w:val="00196B66"/>
    <w:rsid w:val="001973E8"/>
    <w:rsid w:val="00197539"/>
    <w:rsid w:val="001A0027"/>
    <w:rsid w:val="001A030C"/>
    <w:rsid w:val="001A0BF0"/>
    <w:rsid w:val="001A11F3"/>
    <w:rsid w:val="001A175D"/>
    <w:rsid w:val="001A1CB8"/>
    <w:rsid w:val="001A1FA8"/>
    <w:rsid w:val="001A27E3"/>
    <w:rsid w:val="001A29DA"/>
    <w:rsid w:val="001A38B8"/>
    <w:rsid w:val="001A4305"/>
    <w:rsid w:val="001A574B"/>
    <w:rsid w:val="001A5A84"/>
    <w:rsid w:val="001A6D83"/>
    <w:rsid w:val="001A6F8B"/>
    <w:rsid w:val="001A7F83"/>
    <w:rsid w:val="001B146B"/>
    <w:rsid w:val="001B1C82"/>
    <w:rsid w:val="001B58B9"/>
    <w:rsid w:val="001B68B3"/>
    <w:rsid w:val="001B6F34"/>
    <w:rsid w:val="001B6FE2"/>
    <w:rsid w:val="001C08E3"/>
    <w:rsid w:val="001C1FE3"/>
    <w:rsid w:val="001C3F01"/>
    <w:rsid w:val="001C4100"/>
    <w:rsid w:val="001C6861"/>
    <w:rsid w:val="001C6866"/>
    <w:rsid w:val="001C6E0D"/>
    <w:rsid w:val="001D02BF"/>
    <w:rsid w:val="001D0468"/>
    <w:rsid w:val="001D151F"/>
    <w:rsid w:val="001D15AF"/>
    <w:rsid w:val="001D2342"/>
    <w:rsid w:val="001D2867"/>
    <w:rsid w:val="001D304F"/>
    <w:rsid w:val="001D36E5"/>
    <w:rsid w:val="001D4BCF"/>
    <w:rsid w:val="001D5F14"/>
    <w:rsid w:val="001D61D0"/>
    <w:rsid w:val="001E0027"/>
    <w:rsid w:val="001E1558"/>
    <w:rsid w:val="001E22A9"/>
    <w:rsid w:val="001E33ED"/>
    <w:rsid w:val="001E3458"/>
    <w:rsid w:val="001E3564"/>
    <w:rsid w:val="001E51EA"/>
    <w:rsid w:val="001E5F94"/>
    <w:rsid w:val="001E6D08"/>
    <w:rsid w:val="001E749B"/>
    <w:rsid w:val="001F0872"/>
    <w:rsid w:val="001F19FB"/>
    <w:rsid w:val="001F1DA2"/>
    <w:rsid w:val="001F20A0"/>
    <w:rsid w:val="001F3D7F"/>
    <w:rsid w:val="001F4B0F"/>
    <w:rsid w:val="001F5604"/>
    <w:rsid w:val="001F574E"/>
    <w:rsid w:val="001F6316"/>
    <w:rsid w:val="001F643C"/>
    <w:rsid w:val="001F7AC0"/>
    <w:rsid w:val="001F7D85"/>
    <w:rsid w:val="001F7E5E"/>
    <w:rsid w:val="0020010E"/>
    <w:rsid w:val="00201C0F"/>
    <w:rsid w:val="002022F6"/>
    <w:rsid w:val="002029ED"/>
    <w:rsid w:val="00202DB9"/>
    <w:rsid w:val="002030FA"/>
    <w:rsid w:val="0020385D"/>
    <w:rsid w:val="00203AE7"/>
    <w:rsid w:val="00203B30"/>
    <w:rsid w:val="00204271"/>
    <w:rsid w:val="00204499"/>
    <w:rsid w:val="00204AA8"/>
    <w:rsid w:val="0020511C"/>
    <w:rsid w:val="002053C9"/>
    <w:rsid w:val="002056CD"/>
    <w:rsid w:val="00205CDA"/>
    <w:rsid w:val="00206766"/>
    <w:rsid w:val="00210199"/>
    <w:rsid w:val="00210684"/>
    <w:rsid w:val="00210D5D"/>
    <w:rsid w:val="00211F62"/>
    <w:rsid w:val="0021329B"/>
    <w:rsid w:val="00215C6D"/>
    <w:rsid w:val="00215D7F"/>
    <w:rsid w:val="002174AE"/>
    <w:rsid w:val="00217E07"/>
    <w:rsid w:val="002211D6"/>
    <w:rsid w:val="0022127C"/>
    <w:rsid w:val="00221873"/>
    <w:rsid w:val="00222447"/>
    <w:rsid w:val="002225AB"/>
    <w:rsid w:val="00222B2E"/>
    <w:rsid w:val="00224BF1"/>
    <w:rsid w:val="00225300"/>
    <w:rsid w:val="00226DAC"/>
    <w:rsid w:val="0022740B"/>
    <w:rsid w:val="00227799"/>
    <w:rsid w:val="0023002B"/>
    <w:rsid w:val="00230316"/>
    <w:rsid w:val="002312D4"/>
    <w:rsid w:val="00231D5F"/>
    <w:rsid w:val="00233602"/>
    <w:rsid w:val="00233AA0"/>
    <w:rsid w:val="00233C77"/>
    <w:rsid w:val="002344E5"/>
    <w:rsid w:val="0023476C"/>
    <w:rsid w:val="002350F2"/>
    <w:rsid w:val="002356B7"/>
    <w:rsid w:val="00236065"/>
    <w:rsid w:val="0023606B"/>
    <w:rsid w:val="00236122"/>
    <w:rsid w:val="00236A63"/>
    <w:rsid w:val="0024100D"/>
    <w:rsid w:val="002425DE"/>
    <w:rsid w:val="00242974"/>
    <w:rsid w:val="002436DA"/>
    <w:rsid w:val="00243A77"/>
    <w:rsid w:val="00243F3F"/>
    <w:rsid w:val="00244C43"/>
    <w:rsid w:val="00244DF2"/>
    <w:rsid w:val="002466C3"/>
    <w:rsid w:val="002467BA"/>
    <w:rsid w:val="00247FA6"/>
    <w:rsid w:val="00250F24"/>
    <w:rsid w:val="0025172B"/>
    <w:rsid w:val="002520C0"/>
    <w:rsid w:val="00252CCC"/>
    <w:rsid w:val="00252CE2"/>
    <w:rsid w:val="00252D8A"/>
    <w:rsid w:val="00253273"/>
    <w:rsid w:val="00253840"/>
    <w:rsid w:val="0025392F"/>
    <w:rsid w:val="0025395A"/>
    <w:rsid w:val="00253BCF"/>
    <w:rsid w:val="002543C7"/>
    <w:rsid w:val="00254FE2"/>
    <w:rsid w:val="0025604C"/>
    <w:rsid w:val="00256BC9"/>
    <w:rsid w:val="002574BA"/>
    <w:rsid w:val="002577EE"/>
    <w:rsid w:val="00257C0B"/>
    <w:rsid w:val="00260D5D"/>
    <w:rsid w:val="00261C52"/>
    <w:rsid w:val="002628DB"/>
    <w:rsid w:val="002632B3"/>
    <w:rsid w:val="00263C2A"/>
    <w:rsid w:val="00264272"/>
    <w:rsid w:val="00264736"/>
    <w:rsid w:val="00265223"/>
    <w:rsid w:val="00266D54"/>
    <w:rsid w:val="00266E37"/>
    <w:rsid w:val="00267A21"/>
    <w:rsid w:val="00270E31"/>
    <w:rsid w:val="002713A6"/>
    <w:rsid w:val="00271972"/>
    <w:rsid w:val="00271D94"/>
    <w:rsid w:val="00272EC9"/>
    <w:rsid w:val="00273B26"/>
    <w:rsid w:val="00274EFC"/>
    <w:rsid w:val="00275942"/>
    <w:rsid w:val="00277655"/>
    <w:rsid w:val="00277CA4"/>
    <w:rsid w:val="002805DA"/>
    <w:rsid w:val="002827ED"/>
    <w:rsid w:val="002834C9"/>
    <w:rsid w:val="00283510"/>
    <w:rsid w:val="00284200"/>
    <w:rsid w:val="0028502D"/>
    <w:rsid w:val="00285427"/>
    <w:rsid w:val="00285992"/>
    <w:rsid w:val="00285AC9"/>
    <w:rsid w:val="00285E3E"/>
    <w:rsid w:val="00287BDC"/>
    <w:rsid w:val="0029012E"/>
    <w:rsid w:val="00290BC6"/>
    <w:rsid w:val="002913BF"/>
    <w:rsid w:val="00291516"/>
    <w:rsid w:val="00291F7F"/>
    <w:rsid w:val="00292875"/>
    <w:rsid w:val="00293BF4"/>
    <w:rsid w:val="00293D3D"/>
    <w:rsid w:val="002954FF"/>
    <w:rsid w:val="00295668"/>
    <w:rsid w:val="002957DF"/>
    <w:rsid w:val="00297199"/>
    <w:rsid w:val="0029739C"/>
    <w:rsid w:val="00297E90"/>
    <w:rsid w:val="002A06EF"/>
    <w:rsid w:val="002A0954"/>
    <w:rsid w:val="002A0C6A"/>
    <w:rsid w:val="002A2B50"/>
    <w:rsid w:val="002A2BE5"/>
    <w:rsid w:val="002A2C80"/>
    <w:rsid w:val="002A38AB"/>
    <w:rsid w:val="002A3BE7"/>
    <w:rsid w:val="002A4864"/>
    <w:rsid w:val="002A4903"/>
    <w:rsid w:val="002A5DC2"/>
    <w:rsid w:val="002A70FB"/>
    <w:rsid w:val="002B0A32"/>
    <w:rsid w:val="002B10A9"/>
    <w:rsid w:val="002B158B"/>
    <w:rsid w:val="002B181C"/>
    <w:rsid w:val="002B24BB"/>
    <w:rsid w:val="002B3F3D"/>
    <w:rsid w:val="002B40EC"/>
    <w:rsid w:val="002B49A9"/>
    <w:rsid w:val="002B7204"/>
    <w:rsid w:val="002B7B42"/>
    <w:rsid w:val="002C02EA"/>
    <w:rsid w:val="002C0A27"/>
    <w:rsid w:val="002C0C43"/>
    <w:rsid w:val="002C13A7"/>
    <w:rsid w:val="002C19F3"/>
    <w:rsid w:val="002C1B78"/>
    <w:rsid w:val="002C2BBD"/>
    <w:rsid w:val="002C41F5"/>
    <w:rsid w:val="002C4AA7"/>
    <w:rsid w:val="002C5CCF"/>
    <w:rsid w:val="002C639B"/>
    <w:rsid w:val="002C6588"/>
    <w:rsid w:val="002C6A2D"/>
    <w:rsid w:val="002C6C9C"/>
    <w:rsid w:val="002D0640"/>
    <w:rsid w:val="002D06B0"/>
    <w:rsid w:val="002D099E"/>
    <w:rsid w:val="002D0ED2"/>
    <w:rsid w:val="002D1E76"/>
    <w:rsid w:val="002D38ED"/>
    <w:rsid w:val="002D4137"/>
    <w:rsid w:val="002D4AC3"/>
    <w:rsid w:val="002D4E88"/>
    <w:rsid w:val="002D511B"/>
    <w:rsid w:val="002D5301"/>
    <w:rsid w:val="002D5513"/>
    <w:rsid w:val="002D59F8"/>
    <w:rsid w:val="002D64F9"/>
    <w:rsid w:val="002D6DA8"/>
    <w:rsid w:val="002D7457"/>
    <w:rsid w:val="002D7C99"/>
    <w:rsid w:val="002E0458"/>
    <w:rsid w:val="002E059A"/>
    <w:rsid w:val="002E1A41"/>
    <w:rsid w:val="002E2590"/>
    <w:rsid w:val="002E2955"/>
    <w:rsid w:val="002E2A25"/>
    <w:rsid w:val="002E2BE7"/>
    <w:rsid w:val="002E33DA"/>
    <w:rsid w:val="002E354A"/>
    <w:rsid w:val="002E3741"/>
    <w:rsid w:val="002E39A4"/>
    <w:rsid w:val="002E3C9D"/>
    <w:rsid w:val="002E3FB2"/>
    <w:rsid w:val="002E6264"/>
    <w:rsid w:val="002E6779"/>
    <w:rsid w:val="002E6EF0"/>
    <w:rsid w:val="002E7A2E"/>
    <w:rsid w:val="002E7E9A"/>
    <w:rsid w:val="002F2A94"/>
    <w:rsid w:val="002F2E98"/>
    <w:rsid w:val="002F3518"/>
    <w:rsid w:val="002F40FD"/>
    <w:rsid w:val="002F459A"/>
    <w:rsid w:val="002F48DF"/>
    <w:rsid w:val="002F7821"/>
    <w:rsid w:val="002F7A19"/>
    <w:rsid w:val="00300AB9"/>
    <w:rsid w:val="00300F25"/>
    <w:rsid w:val="003010F4"/>
    <w:rsid w:val="00301177"/>
    <w:rsid w:val="00301825"/>
    <w:rsid w:val="00301D5F"/>
    <w:rsid w:val="0030208C"/>
    <w:rsid w:val="00302235"/>
    <w:rsid w:val="00302A64"/>
    <w:rsid w:val="003030A8"/>
    <w:rsid w:val="003032BA"/>
    <w:rsid w:val="003042CF"/>
    <w:rsid w:val="0030684E"/>
    <w:rsid w:val="00311090"/>
    <w:rsid w:val="00311149"/>
    <w:rsid w:val="003112A4"/>
    <w:rsid w:val="003116B6"/>
    <w:rsid w:val="00311C7B"/>
    <w:rsid w:val="003133D0"/>
    <w:rsid w:val="003134F4"/>
    <w:rsid w:val="00314179"/>
    <w:rsid w:val="0031473F"/>
    <w:rsid w:val="00314C13"/>
    <w:rsid w:val="00315624"/>
    <w:rsid w:val="00315C65"/>
    <w:rsid w:val="00317ACD"/>
    <w:rsid w:val="00317E10"/>
    <w:rsid w:val="00320243"/>
    <w:rsid w:val="003235F8"/>
    <w:rsid w:val="00324474"/>
    <w:rsid w:val="003247C0"/>
    <w:rsid w:val="00324A14"/>
    <w:rsid w:val="00326577"/>
    <w:rsid w:val="00326FAA"/>
    <w:rsid w:val="003272AC"/>
    <w:rsid w:val="0033019A"/>
    <w:rsid w:val="003307BE"/>
    <w:rsid w:val="00330E3F"/>
    <w:rsid w:val="003315C9"/>
    <w:rsid w:val="00331BEC"/>
    <w:rsid w:val="00331C99"/>
    <w:rsid w:val="003322D6"/>
    <w:rsid w:val="0033408B"/>
    <w:rsid w:val="0033418A"/>
    <w:rsid w:val="003346EA"/>
    <w:rsid w:val="00334802"/>
    <w:rsid w:val="00334BE6"/>
    <w:rsid w:val="0033557E"/>
    <w:rsid w:val="00337455"/>
    <w:rsid w:val="00341633"/>
    <w:rsid w:val="00341A8F"/>
    <w:rsid w:val="00341D11"/>
    <w:rsid w:val="003421A2"/>
    <w:rsid w:val="00342C20"/>
    <w:rsid w:val="003447A3"/>
    <w:rsid w:val="00344F70"/>
    <w:rsid w:val="0034541C"/>
    <w:rsid w:val="0034654E"/>
    <w:rsid w:val="00346B4E"/>
    <w:rsid w:val="00347D0F"/>
    <w:rsid w:val="00350889"/>
    <w:rsid w:val="0035149D"/>
    <w:rsid w:val="00353636"/>
    <w:rsid w:val="00353953"/>
    <w:rsid w:val="00353E2C"/>
    <w:rsid w:val="00353F4D"/>
    <w:rsid w:val="0035503C"/>
    <w:rsid w:val="00355333"/>
    <w:rsid w:val="00357785"/>
    <w:rsid w:val="0035782E"/>
    <w:rsid w:val="003604F1"/>
    <w:rsid w:val="00360CAB"/>
    <w:rsid w:val="003610BA"/>
    <w:rsid w:val="00361975"/>
    <w:rsid w:val="00362B0A"/>
    <w:rsid w:val="0036332B"/>
    <w:rsid w:val="00363D73"/>
    <w:rsid w:val="00365A3D"/>
    <w:rsid w:val="00365C52"/>
    <w:rsid w:val="0036602F"/>
    <w:rsid w:val="00366FCF"/>
    <w:rsid w:val="003678B1"/>
    <w:rsid w:val="0037070A"/>
    <w:rsid w:val="003707E5"/>
    <w:rsid w:val="00370E7B"/>
    <w:rsid w:val="003721DC"/>
    <w:rsid w:val="003725DC"/>
    <w:rsid w:val="00372AAC"/>
    <w:rsid w:val="0037343B"/>
    <w:rsid w:val="00373EBA"/>
    <w:rsid w:val="0037480F"/>
    <w:rsid w:val="00374DE5"/>
    <w:rsid w:val="00375055"/>
    <w:rsid w:val="0037534A"/>
    <w:rsid w:val="00375DDE"/>
    <w:rsid w:val="00376BC7"/>
    <w:rsid w:val="00376F9C"/>
    <w:rsid w:val="003778B7"/>
    <w:rsid w:val="00377EF3"/>
    <w:rsid w:val="00380F74"/>
    <w:rsid w:val="00383152"/>
    <w:rsid w:val="00383FC4"/>
    <w:rsid w:val="00384969"/>
    <w:rsid w:val="00384F19"/>
    <w:rsid w:val="003858C3"/>
    <w:rsid w:val="00386400"/>
    <w:rsid w:val="00386F9B"/>
    <w:rsid w:val="00386FAE"/>
    <w:rsid w:val="0038742A"/>
    <w:rsid w:val="00387CC9"/>
    <w:rsid w:val="0039097C"/>
    <w:rsid w:val="00390C8B"/>
    <w:rsid w:val="00391214"/>
    <w:rsid w:val="0039230D"/>
    <w:rsid w:val="00392E25"/>
    <w:rsid w:val="0039339B"/>
    <w:rsid w:val="0039420F"/>
    <w:rsid w:val="003943C7"/>
    <w:rsid w:val="00394475"/>
    <w:rsid w:val="00394641"/>
    <w:rsid w:val="00394744"/>
    <w:rsid w:val="00394AE2"/>
    <w:rsid w:val="003950C8"/>
    <w:rsid w:val="00395367"/>
    <w:rsid w:val="00395905"/>
    <w:rsid w:val="00396F47"/>
    <w:rsid w:val="003A04D6"/>
    <w:rsid w:val="003A09EB"/>
    <w:rsid w:val="003A1093"/>
    <w:rsid w:val="003A1932"/>
    <w:rsid w:val="003A22CA"/>
    <w:rsid w:val="003A28D6"/>
    <w:rsid w:val="003A2E24"/>
    <w:rsid w:val="003A3D87"/>
    <w:rsid w:val="003A3E40"/>
    <w:rsid w:val="003A5F2B"/>
    <w:rsid w:val="003A617D"/>
    <w:rsid w:val="003A637B"/>
    <w:rsid w:val="003A67C3"/>
    <w:rsid w:val="003A741C"/>
    <w:rsid w:val="003B0D5B"/>
    <w:rsid w:val="003B0FC6"/>
    <w:rsid w:val="003B1D05"/>
    <w:rsid w:val="003B41DA"/>
    <w:rsid w:val="003B42A4"/>
    <w:rsid w:val="003B435C"/>
    <w:rsid w:val="003B5D46"/>
    <w:rsid w:val="003B5EA1"/>
    <w:rsid w:val="003B5FD3"/>
    <w:rsid w:val="003B6244"/>
    <w:rsid w:val="003B6DA1"/>
    <w:rsid w:val="003B7338"/>
    <w:rsid w:val="003B77AE"/>
    <w:rsid w:val="003B7D08"/>
    <w:rsid w:val="003C0984"/>
    <w:rsid w:val="003C0B52"/>
    <w:rsid w:val="003C0EE2"/>
    <w:rsid w:val="003C0EF3"/>
    <w:rsid w:val="003C17B6"/>
    <w:rsid w:val="003C1D3A"/>
    <w:rsid w:val="003C1F46"/>
    <w:rsid w:val="003C243B"/>
    <w:rsid w:val="003C2BBF"/>
    <w:rsid w:val="003C342C"/>
    <w:rsid w:val="003C36EF"/>
    <w:rsid w:val="003C408F"/>
    <w:rsid w:val="003C4444"/>
    <w:rsid w:val="003C4B33"/>
    <w:rsid w:val="003C50BE"/>
    <w:rsid w:val="003C5DEE"/>
    <w:rsid w:val="003C74C8"/>
    <w:rsid w:val="003C7B9E"/>
    <w:rsid w:val="003D1F80"/>
    <w:rsid w:val="003D2039"/>
    <w:rsid w:val="003D2153"/>
    <w:rsid w:val="003D24B2"/>
    <w:rsid w:val="003D279A"/>
    <w:rsid w:val="003D3AC2"/>
    <w:rsid w:val="003D5E15"/>
    <w:rsid w:val="003D6FA0"/>
    <w:rsid w:val="003D775A"/>
    <w:rsid w:val="003E000A"/>
    <w:rsid w:val="003E0025"/>
    <w:rsid w:val="003E0CDD"/>
    <w:rsid w:val="003E16F4"/>
    <w:rsid w:val="003E2936"/>
    <w:rsid w:val="003E34C9"/>
    <w:rsid w:val="003E4D05"/>
    <w:rsid w:val="003E5047"/>
    <w:rsid w:val="003E547C"/>
    <w:rsid w:val="003E5A12"/>
    <w:rsid w:val="003E5E51"/>
    <w:rsid w:val="003E6371"/>
    <w:rsid w:val="003E6E6F"/>
    <w:rsid w:val="003E75B8"/>
    <w:rsid w:val="003F201B"/>
    <w:rsid w:val="003F224D"/>
    <w:rsid w:val="003F31D2"/>
    <w:rsid w:val="003F4A4F"/>
    <w:rsid w:val="003F4FAE"/>
    <w:rsid w:val="003F6074"/>
    <w:rsid w:val="004014EE"/>
    <w:rsid w:val="00402EF0"/>
    <w:rsid w:val="004030E7"/>
    <w:rsid w:val="00403543"/>
    <w:rsid w:val="00404FBA"/>
    <w:rsid w:val="00410CF3"/>
    <w:rsid w:val="0041130E"/>
    <w:rsid w:val="00411455"/>
    <w:rsid w:val="00411B4C"/>
    <w:rsid w:val="00411DD3"/>
    <w:rsid w:val="00412C51"/>
    <w:rsid w:val="00412EEB"/>
    <w:rsid w:val="00413940"/>
    <w:rsid w:val="00413D09"/>
    <w:rsid w:val="00413FA5"/>
    <w:rsid w:val="004147FE"/>
    <w:rsid w:val="004153A9"/>
    <w:rsid w:val="00415418"/>
    <w:rsid w:val="0041642F"/>
    <w:rsid w:val="0041746C"/>
    <w:rsid w:val="00417F26"/>
    <w:rsid w:val="00420D03"/>
    <w:rsid w:val="00421087"/>
    <w:rsid w:val="004218AD"/>
    <w:rsid w:val="00421B66"/>
    <w:rsid w:val="004220C6"/>
    <w:rsid w:val="00422245"/>
    <w:rsid w:val="00423C8E"/>
    <w:rsid w:val="004242FD"/>
    <w:rsid w:val="00425E35"/>
    <w:rsid w:val="00425E58"/>
    <w:rsid w:val="004263FC"/>
    <w:rsid w:val="00426D19"/>
    <w:rsid w:val="00427634"/>
    <w:rsid w:val="0042776D"/>
    <w:rsid w:val="00430116"/>
    <w:rsid w:val="004307C3"/>
    <w:rsid w:val="00432015"/>
    <w:rsid w:val="00432F5C"/>
    <w:rsid w:val="004332EC"/>
    <w:rsid w:val="00433F61"/>
    <w:rsid w:val="00434769"/>
    <w:rsid w:val="0043483B"/>
    <w:rsid w:val="00435008"/>
    <w:rsid w:val="0043512A"/>
    <w:rsid w:val="00435B4F"/>
    <w:rsid w:val="00436426"/>
    <w:rsid w:val="00436C76"/>
    <w:rsid w:val="00437950"/>
    <w:rsid w:val="00437C47"/>
    <w:rsid w:val="00440432"/>
    <w:rsid w:val="004409A6"/>
    <w:rsid w:val="00440C40"/>
    <w:rsid w:val="00441564"/>
    <w:rsid w:val="00441694"/>
    <w:rsid w:val="00441AEB"/>
    <w:rsid w:val="00441AFD"/>
    <w:rsid w:val="00441B81"/>
    <w:rsid w:val="00441C82"/>
    <w:rsid w:val="00442E18"/>
    <w:rsid w:val="004440BD"/>
    <w:rsid w:val="004447A4"/>
    <w:rsid w:val="00445266"/>
    <w:rsid w:val="00445620"/>
    <w:rsid w:val="00445B60"/>
    <w:rsid w:val="00445CA1"/>
    <w:rsid w:val="00446071"/>
    <w:rsid w:val="0044676A"/>
    <w:rsid w:val="00446AD2"/>
    <w:rsid w:val="0044713D"/>
    <w:rsid w:val="00447284"/>
    <w:rsid w:val="00450157"/>
    <w:rsid w:val="00450798"/>
    <w:rsid w:val="004510D2"/>
    <w:rsid w:val="004530E6"/>
    <w:rsid w:val="004546FF"/>
    <w:rsid w:val="004547D4"/>
    <w:rsid w:val="0045482F"/>
    <w:rsid w:val="004555DB"/>
    <w:rsid w:val="0045680E"/>
    <w:rsid w:val="0045752F"/>
    <w:rsid w:val="00457A56"/>
    <w:rsid w:val="00461353"/>
    <w:rsid w:val="004613D3"/>
    <w:rsid w:val="00461C8B"/>
    <w:rsid w:val="00462E29"/>
    <w:rsid w:val="00463007"/>
    <w:rsid w:val="004638D9"/>
    <w:rsid w:val="0046399C"/>
    <w:rsid w:val="0046690D"/>
    <w:rsid w:val="0046756D"/>
    <w:rsid w:val="004700EA"/>
    <w:rsid w:val="00472184"/>
    <w:rsid w:val="0047401A"/>
    <w:rsid w:val="0047591C"/>
    <w:rsid w:val="004759BD"/>
    <w:rsid w:val="00475A00"/>
    <w:rsid w:val="00475C25"/>
    <w:rsid w:val="004766E9"/>
    <w:rsid w:val="0047676D"/>
    <w:rsid w:val="004774B5"/>
    <w:rsid w:val="00480A1A"/>
    <w:rsid w:val="00480C86"/>
    <w:rsid w:val="00481193"/>
    <w:rsid w:val="00481DF1"/>
    <w:rsid w:val="00482143"/>
    <w:rsid w:val="004827F8"/>
    <w:rsid w:val="00482E9F"/>
    <w:rsid w:val="004830CA"/>
    <w:rsid w:val="00483B90"/>
    <w:rsid w:val="00484D26"/>
    <w:rsid w:val="00484E69"/>
    <w:rsid w:val="00484EC6"/>
    <w:rsid w:val="00485136"/>
    <w:rsid w:val="00490396"/>
    <w:rsid w:val="00490D95"/>
    <w:rsid w:val="00492C64"/>
    <w:rsid w:val="00492F8F"/>
    <w:rsid w:val="004932B2"/>
    <w:rsid w:val="00493B54"/>
    <w:rsid w:val="00493F3E"/>
    <w:rsid w:val="00493F5F"/>
    <w:rsid w:val="00494B0F"/>
    <w:rsid w:val="0049510E"/>
    <w:rsid w:val="00495874"/>
    <w:rsid w:val="00495C1F"/>
    <w:rsid w:val="00497375"/>
    <w:rsid w:val="00497694"/>
    <w:rsid w:val="004A0171"/>
    <w:rsid w:val="004A0508"/>
    <w:rsid w:val="004A07E2"/>
    <w:rsid w:val="004A0856"/>
    <w:rsid w:val="004A0D73"/>
    <w:rsid w:val="004A13C6"/>
    <w:rsid w:val="004A17D4"/>
    <w:rsid w:val="004A1DD2"/>
    <w:rsid w:val="004A1FCD"/>
    <w:rsid w:val="004A2459"/>
    <w:rsid w:val="004A2502"/>
    <w:rsid w:val="004A31AE"/>
    <w:rsid w:val="004A3818"/>
    <w:rsid w:val="004A44BE"/>
    <w:rsid w:val="004A4AD2"/>
    <w:rsid w:val="004A7251"/>
    <w:rsid w:val="004A747A"/>
    <w:rsid w:val="004A78B9"/>
    <w:rsid w:val="004A7CDC"/>
    <w:rsid w:val="004B2DAF"/>
    <w:rsid w:val="004B330C"/>
    <w:rsid w:val="004B40D0"/>
    <w:rsid w:val="004B5209"/>
    <w:rsid w:val="004B56B4"/>
    <w:rsid w:val="004B60F2"/>
    <w:rsid w:val="004B6664"/>
    <w:rsid w:val="004C0217"/>
    <w:rsid w:val="004C0E2A"/>
    <w:rsid w:val="004C183D"/>
    <w:rsid w:val="004C1924"/>
    <w:rsid w:val="004C1FA4"/>
    <w:rsid w:val="004C48E3"/>
    <w:rsid w:val="004C4A51"/>
    <w:rsid w:val="004C4BED"/>
    <w:rsid w:val="004C4C58"/>
    <w:rsid w:val="004C4DB4"/>
    <w:rsid w:val="004C4ED7"/>
    <w:rsid w:val="004C5671"/>
    <w:rsid w:val="004C79BC"/>
    <w:rsid w:val="004D0736"/>
    <w:rsid w:val="004D0A3E"/>
    <w:rsid w:val="004D1765"/>
    <w:rsid w:val="004D19EA"/>
    <w:rsid w:val="004D3B45"/>
    <w:rsid w:val="004D3C5B"/>
    <w:rsid w:val="004D4824"/>
    <w:rsid w:val="004D5D90"/>
    <w:rsid w:val="004D5F60"/>
    <w:rsid w:val="004E1152"/>
    <w:rsid w:val="004E21E5"/>
    <w:rsid w:val="004E3668"/>
    <w:rsid w:val="004E3CAE"/>
    <w:rsid w:val="004E5212"/>
    <w:rsid w:val="004E5335"/>
    <w:rsid w:val="004E6553"/>
    <w:rsid w:val="004E78BD"/>
    <w:rsid w:val="004F18D4"/>
    <w:rsid w:val="004F2088"/>
    <w:rsid w:val="004F2616"/>
    <w:rsid w:val="004F31BA"/>
    <w:rsid w:val="004F5ECA"/>
    <w:rsid w:val="004F74A4"/>
    <w:rsid w:val="004F7DC2"/>
    <w:rsid w:val="00503707"/>
    <w:rsid w:val="00503987"/>
    <w:rsid w:val="00503EE4"/>
    <w:rsid w:val="005054E3"/>
    <w:rsid w:val="0050640B"/>
    <w:rsid w:val="005068B3"/>
    <w:rsid w:val="00506D99"/>
    <w:rsid w:val="005079B1"/>
    <w:rsid w:val="00510B34"/>
    <w:rsid w:val="00510BFE"/>
    <w:rsid w:val="00510C3B"/>
    <w:rsid w:val="005115D0"/>
    <w:rsid w:val="00512133"/>
    <w:rsid w:val="00512540"/>
    <w:rsid w:val="00514594"/>
    <w:rsid w:val="0051516C"/>
    <w:rsid w:val="00515389"/>
    <w:rsid w:val="00515569"/>
    <w:rsid w:val="00515C6A"/>
    <w:rsid w:val="00515E1C"/>
    <w:rsid w:val="00515F34"/>
    <w:rsid w:val="00517082"/>
    <w:rsid w:val="0052146C"/>
    <w:rsid w:val="00521BD7"/>
    <w:rsid w:val="0052209B"/>
    <w:rsid w:val="00522699"/>
    <w:rsid w:val="005238EA"/>
    <w:rsid w:val="005239C9"/>
    <w:rsid w:val="00524FCC"/>
    <w:rsid w:val="00525CF5"/>
    <w:rsid w:val="005269C8"/>
    <w:rsid w:val="00526A66"/>
    <w:rsid w:val="00527BF5"/>
    <w:rsid w:val="00530233"/>
    <w:rsid w:val="00532D0E"/>
    <w:rsid w:val="00533E70"/>
    <w:rsid w:val="005346BB"/>
    <w:rsid w:val="005348CE"/>
    <w:rsid w:val="00535DAB"/>
    <w:rsid w:val="00536ED5"/>
    <w:rsid w:val="00536FA7"/>
    <w:rsid w:val="005377A7"/>
    <w:rsid w:val="005378B9"/>
    <w:rsid w:val="00537C02"/>
    <w:rsid w:val="00540862"/>
    <w:rsid w:val="005415BD"/>
    <w:rsid w:val="005419CB"/>
    <w:rsid w:val="005421E7"/>
    <w:rsid w:val="00546327"/>
    <w:rsid w:val="0054643C"/>
    <w:rsid w:val="00550305"/>
    <w:rsid w:val="00550469"/>
    <w:rsid w:val="005504C7"/>
    <w:rsid w:val="00551FC3"/>
    <w:rsid w:val="005525D1"/>
    <w:rsid w:val="00552EF9"/>
    <w:rsid w:val="005533AB"/>
    <w:rsid w:val="005535E5"/>
    <w:rsid w:val="005548F7"/>
    <w:rsid w:val="00554C7A"/>
    <w:rsid w:val="00554E0F"/>
    <w:rsid w:val="00555480"/>
    <w:rsid w:val="00555B2F"/>
    <w:rsid w:val="00555FDC"/>
    <w:rsid w:val="00557186"/>
    <w:rsid w:val="00560AC8"/>
    <w:rsid w:val="00560ED9"/>
    <w:rsid w:val="00560F51"/>
    <w:rsid w:val="0056169A"/>
    <w:rsid w:val="00561BC2"/>
    <w:rsid w:val="0056265A"/>
    <w:rsid w:val="005632A3"/>
    <w:rsid w:val="0056380D"/>
    <w:rsid w:val="00563868"/>
    <w:rsid w:val="00563EBB"/>
    <w:rsid w:val="00565873"/>
    <w:rsid w:val="00571A09"/>
    <w:rsid w:val="00571FB6"/>
    <w:rsid w:val="00572679"/>
    <w:rsid w:val="00572FFC"/>
    <w:rsid w:val="0057311B"/>
    <w:rsid w:val="00573287"/>
    <w:rsid w:val="00574A86"/>
    <w:rsid w:val="005754E4"/>
    <w:rsid w:val="0057561D"/>
    <w:rsid w:val="00575F65"/>
    <w:rsid w:val="0057771F"/>
    <w:rsid w:val="0058132C"/>
    <w:rsid w:val="00581E92"/>
    <w:rsid w:val="0058350D"/>
    <w:rsid w:val="00584425"/>
    <w:rsid w:val="005848BD"/>
    <w:rsid w:val="00584E76"/>
    <w:rsid w:val="005851FF"/>
    <w:rsid w:val="005854AD"/>
    <w:rsid w:val="005859C0"/>
    <w:rsid w:val="00585C5A"/>
    <w:rsid w:val="00585D49"/>
    <w:rsid w:val="005861A6"/>
    <w:rsid w:val="00587884"/>
    <w:rsid w:val="00590080"/>
    <w:rsid w:val="00590497"/>
    <w:rsid w:val="00590A5F"/>
    <w:rsid w:val="00590C1F"/>
    <w:rsid w:val="00591C53"/>
    <w:rsid w:val="00592369"/>
    <w:rsid w:val="00592926"/>
    <w:rsid w:val="0059366F"/>
    <w:rsid w:val="00593945"/>
    <w:rsid w:val="00595006"/>
    <w:rsid w:val="0059538C"/>
    <w:rsid w:val="005953CF"/>
    <w:rsid w:val="0059570A"/>
    <w:rsid w:val="00595B53"/>
    <w:rsid w:val="00596706"/>
    <w:rsid w:val="005A0129"/>
    <w:rsid w:val="005A0B37"/>
    <w:rsid w:val="005A15B1"/>
    <w:rsid w:val="005A1905"/>
    <w:rsid w:val="005A191D"/>
    <w:rsid w:val="005A1B25"/>
    <w:rsid w:val="005A290B"/>
    <w:rsid w:val="005A2AAE"/>
    <w:rsid w:val="005A2BBB"/>
    <w:rsid w:val="005A37D9"/>
    <w:rsid w:val="005A3D04"/>
    <w:rsid w:val="005A4761"/>
    <w:rsid w:val="005A4A4A"/>
    <w:rsid w:val="005A50AD"/>
    <w:rsid w:val="005A50D5"/>
    <w:rsid w:val="005A77FE"/>
    <w:rsid w:val="005B0E46"/>
    <w:rsid w:val="005B16C2"/>
    <w:rsid w:val="005B17E7"/>
    <w:rsid w:val="005B1ACB"/>
    <w:rsid w:val="005B389A"/>
    <w:rsid w:val="005B4593"/>
    <w:rsid w:val="005B4A46"/>
    <w:rsid w:val="005B4BB4"/>
    <w:rsid w:val="005B50AF"/>
    <w:rsid w:val="005B5109"/>
    <w:rsid w:val="005B6506"/>
    <w:rsid w:val="005B7F44"/>
    <w:rsid w:val="005C049F"/>
    <w:rsid w:val="005C0EAC"/>
    <w:rsid w:val="005C1856"/>
    <w:rsid w:val="005C2FF3"/>
    <w:rsid w:val="005C33AB"/>
    <w:rsid w:val="005C3B45"/>
    <w:rsid w:val="005C544D"/>
    <w:rsid w:val="005C5D92"/>
    <w:rsid w:val="005C5F20"/>
    <w:rsid w:val="005C70F4"/>
    <w:rsid w:val="005D0CF0"/>
    <w:rsid w:val="005D1763"/>
    <w:rsid w:val="005D2282"/>
    <w:rsid w:val="005D32ED"/>
    <w:rsid w:val="005D548F"/>
    <w:rsid w:val="005D5C4B"/>
    <w:rsid w:val="005D634A"/>
    <w:rsid w:val="005D7344"/>
    <w:rsid w:val="005E0029"/>
    <w:rsid w:val="005E0507"/>
    <w:rsid w:val="005E29C1"/>
    <w:rsid w:val="005E33A9"/>
    <w:rsid w:val="005E3F11"/>
    <w:rsid w:val="005E471D"/>
    <w:rsid w:val="005E4803"/>
    <w:rsid w:val="005E4EF6"/>
    <w:rsid w:val="005E5AAF"/>
    <w:rsid w:val="005E5CEC"/>
    <w:rsid w:val="005E7030"/>
    <w:rsid w:val="005E7E7A"/>
    <w:rsid w:val="005F03B8"/>
    <w:rsid w:val="005F0F7D"/>
    <w:rsid w:val="005F11E4"/>
    <w:rsid w:val="005F1943"/>
    <w:rsid w:val="005F4094"/>
    <w:rsid w:val="005F42CE"/>
    <w:rsid w:val="005F524E"/>
    <w:rsid w:val="005F55DD"/>
    <w:rsid w:val="005F5F68"/>
    <w:rsid w:val="005F785E"/>
    <w:rsid w:val="006008DB"/>
    <w:rsid w:val="006011E0"/>
    <w:rsid w:val="00601C68"/>
    <w:rsid w:val="006023E4"/>
    <w:rsid w:val="006025F8"/>
    <w:rsid w:val="00602968"/>
    <w:rsid w:val="00603FED"/>
    <w:rsid w:val="00604F38"/>
    <w:rsid w:val="00606271"/>
    <w:rsid w:val="0060726D"/>
    <w:rsid w:val="00607FB0"/>
    <w:rsid w:val="006105BC"/>
    <w:rsid w:val="0061193F"/>
    <w:rsid w:val="00611992"/>
    <w:rsid w:val="006120CE"/>
    <w:rsid w:val="0061232B"/>
    <w:rsid w:val="0061237C"/>
    <w:rsid w:val="00612C2B"/>
    <w:rsid w:val="00614199"/>
    <w:rsid w:val="00614408"/>
    <w:rsid w:val="00614CE4"/>
    <w:rsid w:val="00615545"/>
    <w:rsid w:val="00617A21"/>
    <w:rsid w:val="0062075B"/>
    <w:rsid w:val="00621347"/>
    <w:rsid w:val="006219C8"/>
    <w:rsid w:val="00621DAA"/>
    <w:rsid w:val="00621ED0"/>
    <w:rsid w:val="00622829"/>
    <w:rsid w:val="00622A2F"/>
    <w:rsid w:val="0062314D"/>
    <w:rsid w:val="00623154"/>
    <w:rsid w:val="0062409D"/>
    <w:rsid w:val="00624725"/>
    <w:rsid w:val="00625380"/>
    <w:rsid w:val="0062549F"/>
    <w:rsid w:val="006256DB"/>
    <w:rsid w:val="00625774"/>
    <w:rsid w:val="0062594D"/>
    <w:rsid w:val="00627725"/>
    <w:rsid w:val="006277C8"/>
    <w:rsid w:val="0063098A"/>
    <w:rsid w:val="00631A09"/>
    <w:rsid w:val="00631BFA"/>
    <w:rsid w:val="006343AD"/>
    <w:rsid w:val="006358E7"/>
    <w:rsid w:val="0063751B"/>
    <w:rsid w:val="00642A4D"/>
    <w:rsid w:val="00642E49"/>
    <w:rsid w:val="006435A7"/>
    <w:rsid w:val="006451B3"/>
    <w:rsid w:val="006451CB"/>
    <w:rsid w:val="0064556B"/>
    <w:rsid w:val="00645848"/>
    <w:rsid w:val="00645EFE"/>
    <w:rsid w:val="00647A73"/>
    <w:rsid w:val="006502B9"/>
    <w:rsid w:val="006508A8"/>
    <w:rsid w:val="00651236"/>
    <w:rsid w:val="00652223"/>
    <w:rsid w:val="00652A2E"/>
    <w:rsid w:val="006533DA"/>
    <w:rsid w:val="00654DF8"/>
    <w:rsid w:val="00654E78"/>
    <w:rsid w:val="00655D55"/>
    <w:rsid w:val="00656B0C"/>
    <w:rsid w:val="00657BFC"/>
    <w:rsid w:val="0066021B"/>
    <w:rsid w:val="00660D99"/>
    <w:rsid w:val="00661610"/>
    <w:rsid w:val="00662180"/>
    <w:rsid w:val="00662A6D"/>
    <w:rsid w:val="006648F7"/>
    <w:rsid w:val="00664EBD"/>
    <w:rsid w:val="0066660E"/>
    <w:rsid w:val="00666749"/>
    <w:rsid w:val="00667D7E"/>
    <w:rsid w:val="00670D63"/>
    <w:rsid w:val="00673028"/>
    <w:rsid w:val="006731FE"/>
    <w:rsid w:val="00673A35"/>
    <w:rsid w:val="00673DDB"/>
    <w:rsid w:val="00674216"/>
    <w:rsid w:val="00674673"/>
    <w:rsid w:val="0067479D"/>
    <w:rsid w:val="00675DA8"/>
    <w:rsid w:val="00676AB4"/>
    <w:rsid w:val="00680F37"/>
    <w:rsid w:val="00681D25"/>
    <w:rsid w:val="00682466"/>
    <w:rsid w:val="00682983"/>
    <w:rsid w:val="0068347A"/>
    <w:rsid w:val="00683A53"/>
    <w:rsid w:val="00683B0B"/>
    <w:rsid w:val="006844E3"/>
    <w:rsid w:val="00684923"/>
    <w:rsid w:val="00684F5C"/>
    <w:rsid w:val="0068555D"/>
    <w:rsid w:val="006867AD"/>
    <w:rsid w:val="0068690D"/>
    <w:rsid w:val="006876B7"/>
    <w:rsid w:val="0069080D"/>
    <w:rsid w:val="00690EE4"/>
    <w:rsid w:val="00691577"/>
    <w:rsid w:val="00693B78"/>
    <w:rsid w:val="0069416E"/>
    <w:rsid w:val="00694294"/>
    <w:rsid w:val="00694FFA"/>
    <w:rsid w:val="00696861"/>
    <w:rsid w:val="00696C30"/>
    <w:rsid w:val="006978AE"/>
    <w:rsid w:val="00697B66"/>
    <w:rsid w:val="00697CAD"/>
    <w:rsid w:val="00697E08"/>
    <w:rsid w:val="006A0AC6"/>
    <w:rsid w:val="006A0AD5"/>
    <w:rsid w:val="006A0B6D"/>
    <w:rsid w:val="006A1E10"/>
    <w:rsid w:val="006A2C53"/>
    <w:rsid w:val="006A34FA"/>
    <w:rsid w:val="006A37D9"/>
    <w:rsid w:val="006A4524"/>
    <w:rsid w:val="006A4D65"/>
    <w:rsid w:val="006A5B7B"/>
    <w:rsid w:val="006A5CF2"/>
    <w:rsid w:val="006A5D47"/>
    <w:rsid w:val="006A5FA2"/>
    <w:rsid w:val="006A62C2"/>
    <w:rsid w:val="006A6475"/>
    <w:rsid w:val="006A77FC"/>
    <w:rsid w:val="006A78A6"/>
    <w:rsid w:val="006A7D7C"/>
    <w:rsid w:val="006B02BE"/>
    <w:rsid w:val="006B04A5"/>
    <w:rsid w:val="006B052B"/>
    <w:rsid w:val="006B059D"/>
    <w:rsid w:val="006B13AB"/>
    <w:rsid w:val="006B232D"/>
    <w:rsid w:val="006B2453"/>
    <w:rsid w:val="006B3C22"/>
    <w:rsid w:val="006B408B"/>
    <w:rsid w:val="006B5141"/>
    <w:rsid w:val="006B56F5"/>
    <w:rsid w:val="006B7741"/>
    <w:rsid w:val="006B7E54"/>
    <w:rsid w:val="006C0AB3"/>
    <w:rsid w:val="006C2DBF"/>
    <w:rsid w:val="006C422F"/>
    <w:rsid w:val="006C4A46"/>
    <w:rsid w:val="006C4E00"/>
    <w:rsid w:val="006C4E02"/>
    <w:rsid w:val="006C4F2A"/>
    <w:rsid w:val="006C53E3"/>
    <w:rsid w:val="006C53F4"/>
    <w:rsid w:val="006C5E15"/>
    <w:rsid w:val="006C5F06"/>
    <w:rsid w:val="006C6374"/>
    <w:rsid w:val="006C6D7D"/>
    <w:rsid w:val="006C7D21"/>
    <w:rsid w:val="006D00AF"/>
    <w:rsid w:val="006D0284"/>
    <w:rsid w:val="006D12C1"/>
    <w:rsid w:val="006D16B3"/>
    <w:rsid w:val="006D211D"/>
    <w:rsid w:val="006D2D26"/>
    <w:rsid w:val="006D3D8D"/>
    <w:rsid w:val="006D4679"/>
    <w:rsid w:val="006D58B1"/>
    <w:rsid w:val="006D74EB"/>
    <w:rsid w:val="006D78E5"/>
    <w:rsid w:val="006E0CAE"/>
    <w:rsid w:val="006E0DC6"/>
    <w:rsid w:val="006E2936"/>
    <w:rsid w:val="006E4066"/>
    <w:rsid w:val="006E43C8"/>
    <w:rsid w:val="006E4B36"/>
    <w:rsid w:val="006E4C59"/>
    <w:rsid w:val="006E5151"/>
    <w:rsid w:val="006E55F6"/>
    <w:rsid w:val="006E5F94"/>
    <w:rsid w:val="006E618B"/>
    <w:rsid w:val="006E64BE"/>
    <w:rsid w:val="006E6A82"/>
    <w:rsid w:val="006F039C"/>
    <w:rsid w:val="006F09C2"/>
    <w:rsid w:val="006F12AF"/>
    <w:rsid w:val="006F1774"/>
    <w:rsid w:val="006F3E58"/>
    <w:rsid w:val="006F47F9"/>
    <w:rsid w:val="006F4B67"/>
    <w:rsid w:val="006F5CB9"/>
    <w:rsid w:val="006F5F35"/>
    <w:rsid w:val="006F663E"/>
    <w:rsid w:val="006F6CD6"/>
    <w:rsid w:val="006F6D52"/>
    <w:rsid w:val="00700048"/>
    <w:rsid w:val="00700328"/>
    <w:rsid w:val="00700867"/>
    <w:rsid w:val="00703231"/>
    <w:rsid w:val="0070348B"/>
    <w:rsid w:val="00703F3F"/>
    <w:rsid w:val="007046F2"/>
    <w:rsid w:val="0070493E"/>
    <w:rsid w:val="00704A03"/>
    <w:rsid w:val="0070508D"/>
    <w:rsid w:val="00705DCD"/>
    <w:rsid w:val="00706CF9"/>
    <w:rsid w:val="007076B3"/>
    <w:rsid w:val="00710633"/>
    <w:rsid w:val="007122A5"/>
    <w:rsid w:val="00712387"/>
    <w:rsid w:val="00712AA0"/>
    <w:rsid w:val="00713315"/>
    <w:rsid w:val="00713F9C"/>
    <w:rsid w:val="00714F76"/>
    <w:rsid w:val="007152C5"/>
    <w:rsid w:val="00715321"/>
    <w:rsid w:val="00715BF1"/>
    <w:rsid w:val="0071763F"/>
    <w:rsid w:val="007212BB"/>
    <w:rsid w:val="007216B9"/>
    <w:rsid w:val="00721B70"/>
    <w:rsid w:val="00723A6D"/>
    <w:rsid w:val="0072406F"/>
    <w:rsid w:val="0072527A"/>
    <w:rsid w:val="00725DDD"/>
    <w:rsid w:val="00726564"/>
    <w:rsid w:val="0072794E"/>
    <w:rsid w:val="00727EB3"/>
    <w:rsid w:val="00730549"/>
    <w:rsid w:val="00730589"/>
    <w:rsid w:val="00732570"/>
    <w:rsid w:val="00732C8E"/>
    <w:rsid w:val="007337B7"/>
    <w:rsid w:val="00733ED4"/>
    <w:rsid w:val="00735762"/>
    <w:rsid w:val="00736C94"/>
    <w:rsid w:val="00745249"/>
    <w:rsid w:val="00745673"/>
    <w:rsid w:val="00745EB6"/>
    <w:rsid w:val="00746B62"/>
    <w:rsid w:val="007470D0"/>
    <w:rsid w:val="00747C99"/>
    <w:rsid w:val="0075001A"/>
    <w:rsid w:val="007504A5"/>
    <w:rsid w:val="00750528"/>
    <w:rsid w:val="00750789"/>
    <w:rsid w:val="00750902"/>
    <w:rsid w:val="00750E21"/>
    <w:rsid w:val="00751836"/>
    <w:rsid w:val="00751DF3"/>
    <w:rsid w:val="00752012"/>
    <w:rsid w:val="007526DD"/>
    <w:rsid w:val="00753639"/>
    <w:rsid w:val="00754C2C"/>
    <w:rsid w:val="00755BD7"/>
    <w:rsid w:val="00755EB5"/>
    <w:rsid w:val="00756301"/>
    <w:rsid w:val="00756FCC"/>
    <w:rsid w:val="00760FD1"/>
    <w:rsid w:val="0076142C"/>
    <w:rsid w:val="00761678"/>
    <w:rsid w:val="00762B8E"/>
    <w:rsid w:val="00765E9F"/>
    <w:rsid w:val="00765ECC"/>
    <w:rsid w:val="00766130"/>
    <w:rsid w:val="007669B7"/>
    <w:rsid w:val="00766D7D"/>
    <w:rsid w:val="00766F55"/>
    <w:rsid w:val="00767A1B"/>
    <w:rsid w:val="0077078E"/>
    <w:rsid w:val="0077181C"/>
    <w:rsid w:val="00771A53"/>
    <w:rsid w:val="0077204F"/>
    <w:rsid w:val="00773A52"/>
    <w:rsid w:val="00773D62"/>
    <w:rsid w:val="00774667"/>
    <w:rsid w:val="00774E00"/>
    <w:rsid w:val="00775B54"/>
    <w:rsid w:val="0077603D"/>
    <w:rsid w:val="007769C1"/>
    <w:rsid w:val="0077714D"/>
    <w:rsid w:val="00780838"/>
    <w:rsid w:val="007809C1"/>
    <w:rsid w:val="00780C27"/>
    <w:rsid w:val="007814DE"/>
    <w:rsid w:val="0078350B"/>
    <w:rsid w:val="0078359E"/>
    <w:rsid w:val="00783CC1"/>
    <w:rsid w:val="00785701"/>
    <w:rsid w:val="00786DD4"/>
    <w:rsid w:val="00787275"/>
    <w:rsid w:val="007874F3"/>
    <w:rsid w:val="00787A8D"/>
    <w:rsid w:val="0079167D"/>
    <w:rsid w:val="007917B0"/>
    <w:rsid w:val="00791937"/>
    <w:rsid w:val="00791D07"/>
    <w:rsid w:val="00792B70"/>
    <w:rsid w:val="0079310E"/>
    <w:rsid w:val="00793979"/>
    <w:rsid w:val="00794441"/>
    <w:rsid w:val="007944BD"/>
    <w:rsid w:val="00794DE0"/>
    <w:rsid w:val="007A0245"/>
    <w:rsid w:val="007A163A"/>
    <w:rsid w:val="007A1F9F"/>
    <w:rsid w:val="007A2DBE"/>
    <w:rsid w:val="007A2E54"/>
    <w:rsid w:val="007A4234"/>
    <w:rsid w:val="007A7EFA"/>
    <w:rsid w:val="007B04F6"/>
    <w:rsid w:val="007B4A45"/>
    <w:rsid w:val="007B75CF"/>
    <w:rsid w:val="007B7670"/>
    <w:rsid w:val="007C0422"/>
    <w:rsid w:val="007C0B71"/>
    <w:rsid w:val="007C46A6"/>
    <w:rsid w:val="007C4FB9"/>
    <w:rsid w:val="007C5F5C"/>
    <w:rsid w:val="007C729C"/>
    <w:rsid w:val="007C7C80"/>
    <w:rsid w:val="007D0022"/>
    <w:rsid w:val="007D1D90"/>
    <w:rsid w:val="007D2003"/>
    <w:rsid w:val="007D3D0E"/>
    <w:rsid w:val="007D4896"/>
    <w:rsid w:val="007D58BA"/>
    <w:rsid w:val="007D6722"/>
    <w:rsid w:val="007D7F54"/>
    <w:rsid w:val="007E048C"/>
    <w:rsid w:val="007E049F"/>
    <w:rsid w:val="007E05FA"/>
    <w:rsid w:val="007E0DFD"/>
    <w:rsid w:val="007E0F3A"/>
    <w:rsid w:val="007E25AF"/>
    <w:rsid w:val="007E2E98"/>
    <w:rsid w:val="007E3952"/>
    <w:rsid w:val="007E4144"/>
    <w:rsid w:val="007E4667"/>
    <w:rsid w:val="007E5926"/>
    <w:rsid w:val="007F033B"/>
    <w:rsid w:val="007F1678"/>
    <w:rsid w:val="007F18A4"/>
    <w:rsid w:val="007F1FC2"/>
    <w:rsid w:val="007F2562"/>
    <w:rsid w:val="007F2958"/>
    <w:rsid w:val="007F33DB"/>
    <w:rsid w:val="007F33E7"/>
    <w:rsid w:val="007F4E80"/>
    <w:rsid w:val="007F673D"/>
    <w:rsid w:val="007F67D8"/>
    <w:rsid w:val="007F68BC"/>
    <w:rsid w:val="007F7A32"/>
    <w:rsid w:val="008000E9"/>
    <w:rsid w:val="008002DD"/>
    <w:rsid w:val="00800A07"/>
    <w:rsid w:val="00800C35"/>
    <w:rsid w:val="008012DC"/>
    <w:rsid w:val="008021C3"/>
    <w:rsid w:val="00802CAF"/>
    <w:rsid w:val="00802E81"/>
    <w:rsid w:val="008033E4"/>
    <w:rsid w:val="0080397C"/>
    <w:rsid w:val="00804F2E"/>
    <w:rsid w:val="008053F4"/>
    <w:rsid w:val="0080595E"/>
    <w:rsid w:val="00805E8F"/>
    <w:rsid w:val="00807BE2"/>
    <w:rsid w:val="00807C79"/>
    <w:rsid w:val="00810373"/>
    <w:rsid w:val="00810516"/>
    <w:rsid w:val="00810DFE"/>
    <w:rsid w:val="00811178"/>
    <w:rsid w:val="00812129"/>
    <w:rsid w:val="00812633"/>
    <w:rsid w:val="0081282A"/>
    <w:rsid w:val="00813E95"/>
    <w:rsid w:val="0081514E"/>
    <w:rsid w:val="00815D06"/>
    <w:rsid w:val="00816B98"/>
    <w:rsid w:val="00816DB4"/>
    <w:rsid w:val="008170BC"/>
    <w:rsid w:val="00817320"/>
    <w:rsid w:val="00817BE7"/>
    <w:rsid w:val="008209EE"/>
    <w:rsid w:val="00820D21"/>
    <w:rsid w:val="00821F73"/>
    <w:rsid w:val="0082206B"/>
    <w:rsid w:val="0082356E"/>
    <w:rsid w:val="00823D9E"/>
    <w:rsid w:val="00825D68"/>
    <w:rsid w:val="0082683C"/>
    <w:rsid w:val="0082754B"/>
    <w:rsid w:val="00827A58"/>
    <w:rsid w:val="00827CA4"/>
    <w:rsid w:val="00830708"/>
    <w:rsid w:val="00830BF1"/>
    <w:rsid w:val="00831058"/>
    <w:rsid w:val="00831846"/>
    <w:rsid w:val="00831DCA"/>
    <w:rsid w:val="00832396"/>
    <w:rsid w:val="008329E1"/>
    <w:rsid w:val="00832DF0"/>
    <w:rsid w:val="00833499"/>
    <w:rsid w:val="00833EE5"/>
    <w:rsid w:val="00835E9B"/>
    <w:rsid w:val="00837E93"/>
    <w:rsid w:val="00840061"/>
    <w:rsid w:val="008400D4"/>
    <w:rsid w:val="00840469"/>
    <w:rsid w:val="008410A5"/>
    <w:rsid w:val="008414FF"/>
    <w:rsid w:val="008416FB"/>
    <w:rsid w:val="0084229C"/>
    <w:rsid w:val="00842872"/>
    <w:rsid w:val="00842E28"/>
    <w:rsid w:val="008437CD"/>
    <w:rsid w:val="00843D04"/>
    <w:rsid w:val="008468D0"/>
    <w:rsid w:val="00847313"/>
    <w:rsid w:val="0085127B"/>
    <w:rsid w:val="00851DDD"/>
    <w:rsid w:val="00851E66"/>
    <w:rsid w:val="00852942"/>
    <w:rsid w:val="00853AB0"/>
    <w:rsid w:val="0085420F"/>
    <w:rsid w:val="00854A93"/>
    <w:rsid w:val="00855F11"/>
    <w:rsid w:val="00857430"/>
    <w:rsid w:val="0085772B"/>
    <w:rsid w:val="008602F1"/>
    <w:rsid w:val="008606CF"/>
    <w:rsid w:val="008607B3"/>
    <w:rsid w:val="00860E28"/>
    <w:rsid w:val="0086160A"/>
    <w:rsid w:val="0086178B"/>
    <w:rsid w:val="008617C0"/>
    <w:rsid w:val="008628AA"/>
    <w:rsid w:val="00863699"/>
    <w:rsid w:val="00864F45"/>
    <w:rsid w:val="008663B6"/>
    <w:rsid w:val="0086641A"/>
    <w:rsid w:val="0086692A"/>
    <w:rsid w:val="008701E4"/>
    <w:rsid w:val="008703A6"/>
    <w:rsid w:val="00870DDD"/>
    <w:rsid w:val="00870E22"/>
    <w:rsid w:val="0087192A"/>
    <w:rsid w:val="00871B0B"/>
    <w:rsid w:val="00872137"/>
    <w:rsid w:val="008727D6"/>
    <w:rsid w:val="008733CF"/>
    <w:rsid w:val="008734BD"/>
    <w:rsid w:val="00876B34"/>
    <w:rsid w:val="008775ED"/>
    <w:rsid w:val="00877DD6"/>
    <w:rsid w:val="00880A40"/>
    <w:rsid w:val="008831C2"/>
    <w:rsid w:val="0088450F"/>
    <w:rsid w:val="00884C7A"/>
    <w:rsid w:val="0088500F"/>
    <w:rsid w:val="00886614"/>
    <w:rsid w:val="00886A17"/>
    <w:rsid w:val="00886BE8"/>
    <w:rsid w:val="00886D93"/>
    <w:rsid w:val="00887326"/>
    <w:rsid w:val="00887C34"/>
    <w:rsid w:val="00887DA5"/>
    <w:rsid w:val="00887F11"/>
    <w:rsid w:val="00891FCA"/>
    <w:rsid w:val="008956FB"/>
    <w:rsid w:val="00896246"/>
    <w:rsid w:val="00896A81"/>
    <w:rsid w:val="00896F12"/>
    <w:rsid w:val="00897BC7"/>
    <w:rsid w:val="00897CAF"/>
    <w:rsid w:val="008A3AFC"/>
    <w:rsid w:val="008A3BDE"/>
    <w:rsid w:val="008A4977"/>
    <w:rsid w:val="008A4DAA"/>
    <w:rsid w:val="008A53E8"/>
    <w:rsid w:val="008A5AC4"/>
    <w:rsid w:val="008A5BB7"/>
    <w:rsid w:val="008A61DD"/>
    <w:rsid w:val="008A6551"/>
    <w:rsid w:val="008A6564"/>
    <w:rsid w:val="008A6B0E"/>
    <w:rsid w:val="008B05AE"/>
    <w:rsid w:val="008B08E4"/>
    <w:rsid w:val="008B32EC"/>
    <w:rsid w:val="008B37A5"/>
    <w:rsid w:val="008B4B55"/>
    <w:rsid w:val="008B4DB0"/>
    <w:rsid w:val="008B52AB"/>
    <w:rsid w:val="008B52D8"/>
    <w:rsid w:val="008B538A"/>
    <w:rsid w:val="008B5F03"/>
    <w:rsid w:val="008B65A8"/>
    <w:rsid w:val="008B6710"/>
    <w:rsid w:val="008B7626"/>
    <w:rsid w:val="008B7F6D"/>
    <w:rsid w:val="008C02CA"/>
    <w:rsid w:val="008C0BC3"/>
    <w:rsid w:val="008C1263"/>
    <w:rsid w:val="008C36A2"/>
    <w:rsid w:val="008C4F76"/>
    <w:rsid w:val="008C5337"/>
    <w:rsid w:val="008C557A"/>
    <w:rsid w:val="008C5682"/>
    <w:rsid w:val="008C5DD4"/>
    <w:rsid w:val="008C624F"/>
    <w:rsid w:val="008C65E4"/>
    <w:rsid w:val="008D040F"/>
    <w:rsid w:val="008D1128"/>
    <w:rsid w:val="008D196D"/>
    <w:rsid w:val="008D29F5"/>
    <w:rsid w:val="008D38D5"/>
    <w:rsid w:val="008D3E49"/>
    <w:rsid w:val="008D687E"/>
    <w:rsid w:val="008D766C"/>
    <w:rsid w:val="008D7B95"/>
    <w:rsid w:val="008E0929"/>
    <w:rsid w:val="008E1735"/>
    <w:rsid w:val="008E1BDA"/>
    <w:rsid w:val="008E1C3E"/>
    <w:rsid w:val="008E2663"/>
    <w:rsid w:val="008E2AD1"/>
    <w:rsid w:val="008E30C2"/>
    <w:rsid w:val="008E430B"/>
    <w:rsid w:val="008F3425"/>
    <w:rsid w:val="008F396D"/>
    <w:rsid w:val="008F4134"/>
    <w:rsid w:val="008F479A"/>
    <w:rsid w:val="008F493E"/>
    <w:rsid w:val="008F5024"/>
    <w:rsid w:val="009019CE"/>
    <w:rsid w:val="009029B6"/>
    <w:rsid w:val="00902DC2"/>
    <w:rsid w:val="00902FA7"/>
    <w:rsid w:val="00902FB7"/>
    <w:rsid w:val="00904903"/>
    <w:rsid w:val="009052F8"/>
    <w:rsid w:val="00905BD8"/>
    <w:rsid w:val="00906337"/>
    <w:rsid w:val="00906A88"/>
    <w:rsid w:val="00906ED7"/>
    <w:rsid w:val="009107A8"/>
    <w:rsid w:val="00910C27"/>
    <w:rsid w:val="009115F5"/>
    <w:rsid w:val="00912219"/>
    <w:rsid w:val="00912524"/>
    <w:rsid w:val="009140E1"/>
    <w:rsid w:val="00914BEE"/>
    <w:rsid w:val="00915066"/>
    <w:rsid w:val="00916313"/>
    <w:rsid w:val="009173CD"/>
    <w:rsid w:val="00921800"/>
    <w:rsid w:val="0092200E"/>
    <w:rsid w:val="009222D5"/>
    <w:rsid w:val="00922ADD"/>
    <w:rsid w:val="009231D5"/>
    <w:rsid w:val="00923C35"/>
    <w:rsid w:val="00924235"/>
    <w:rsid w:val="00924C8D"/>
    <w:rsid w:val="0092569D"/>
    <w:rsid w:val="00925D56"/>
    <w:rsid w:val="00925F65"/>
    <w:rsid w:val="00926827"/>
    <w:rsid w:val="00930A81"/>
    <w:rsid w:val="00930FA8"/>
    <w:rsid w:val="00931AF3"/>
    <w:rsid w:val="00931DB5"/>
    <w:rsid w:val="00932090"/>
    <w:rsid w:val="009326BC"/>
    <w:rsid w:val="0093320A"/>
    <w:rsid w:val="0093383E"/>
    <w:rsid w:val="009340C3"/>
    <w:rsid w:val="00934C5A"/>
    <w:rsid w:val="00934F68"/>
    <w:rsid w:val="00935C59"/>
    <w:rsid w:val="009368AD"/>
    <w:rsid w:val="00936E93"/>
    <w:rsid w:val="009373AF"/>
    <w:rsid w:val="009400BE"/>
    <w:rsid w:val="00940EB6"/>
    <w:rsid w:val="00941599"/>
    <w:rsid w:val="00941A2C"/>
    <w:rsid w:val="00941A77"/>
    <w:rsid w:val="00942C5D"/>
    <w:rsid w:val="009432EF"/>
    <w:rsid w:val="00944669"/>
    <w:rsid w:val="009474B8"/>
    <w:rsid w:val="009523F5"/>
    <w:rsid w:val="009529EF"/>
    <w:rsid w:val="0095399E"/>
    <w:rsid w:val="00953BDB"/>
    <w:rsid w:val="00954220"/>
    <w:rsid w:val="009549F7"/>
    <w:rsid w:val="00954BF4"/>
    <w:rsid w:val="00954C87"/>
    <w:rsid w:val="00954F7B"/>
    <w:rsid w:val="00956C56"/>
    <w:rsid w:val="00957839"/>
    <w:rsid w:val="00960083"/>
    <w:rsid w:val="0096042B"/>
    <w:rsid w:val="009616CD"/>
    <w:rsid w:val="0096197C"/>
    <w:rsid w:val="00961D84"/>
    <w:rsid w:val="00964079"/>
    <w:rsid w:val="009648E4"/>
    <w:rsid w:val="00964DB3"/>
    <w:rsid w:val="0096508C"/>
    <w:rsid w:val="00965134"/>
    <w:rsid w:val="00965E2E"/>
    <w:rsid w:val="00965F44"/>
    <w:rsid w:val="009670BB"/>
    <w:rsid w:val="009674D1"/>
    <w:rsid w:val="009676D9"/>
    <w:rsid w:val="0097015C"/>
    <w:rsid w:val="00971D1D"/>
    <w:rsid w:val="00971E86"/>
    <w:rsid w:val="00971E97"/>
    <w:rsid w:val="00972545"/>
    <w:rsid w:val="00973442"/>
    <w:rsid w:val="00974926"/>
    <w:rsid w:val="009757A1"/>
    <w:rsid w:val="00975FE0"/>
    <w:rsid w:val="00976A9C"/>
    <w:rsid w:val="00976E50"/>
    <w:rsid w:val="00977F76"/>
    <w:rsid w:val="00980172"/>
    <w:rsid w:val="00981B6B"/>
    <w:rsid w:val="009828F0"/>
    <w:rsid w:val="0098556C"/>
    <w:rsid w:val="00985CB6"/>
    <w:rsid w:val="00987170"/>
    <w:rsid w:val="00987F5D"/>
    <w:rsid w:val="009903CB"/>
    <w:rsid w:val="00991036"/>
    <w:rsid w:val="00991048"/>
    <w:rsid w:val="00991A23"/>
    <w:rsid w:val="00993012"/>
    <w:rsid w:val="00993A67"/>
    <w:rsid w:val="00993B76"/>
    <w:rsid w:val="009950C0"/>
    <w:rsid w:val="00996ACC"/>
    <w:rsid w:val="00997681"/>
    <w:rsid w:val="00997686"/>
    <w:rsid w:val="009977B2"/>
    <w:rsid w:val="009A0EBC"/>
    <w:rsid w:val="009A1823"/>
    <w:rsid w:val="009A2F1B"/>
    <w:rsid w:val="009A3C0D"/>
    <w:rsid w:val="009A497D"/>
    <w:rsid w:val="009A4F09"/>
    <w:rsid w:val="009A50E3"/>
    <w:rsid w:val="009A6D1F"/>
    <w:rsid w:val="009A7956"/>
    <w:rsid w:val="009A79E4"/>
    <w:rsid w:val="009B0CF0"/>
    <w:rsid w:val="009B0FD8"/>
    <w:rsid w:val="009B1548"/>
    <w:rsid w:val="009B1800"/>
    <w:rsid w:val="009B219B"/>
    <w:rsid w:val="009B2CA4"/>
    <w:rsid w:val="009B3395"/>
    <w:rsid w:val="009B444F"/>
    <w:rsid w:val="009B5EE9"/>
    <w:rsid w:val="009B62B0"/>
    <w:rsid w:val="009B6AED"/>
    <w:rsid w:val="009C07CA"/>
    <w:rsid w:val="009C0832"/>
    <w:rsid w:val="009C0A97"/>
    <w:rsid w:val="009C0FC1"/>
    <w:rsid w:val="009C135B"/>
    <w:rsid w:val="009C162C"/>
    <w:rsid w:val="009C1862"/>
    <w:rsid w:val="009C274E"/>
    <w:rsid w:val="009C4459"/>
    <w:rsid w:val="009C49DB"/>
    <w:rsid w:val="009C5397"/>
    <w:rsid w:val="009C566A"/>
    <w:rsid w:val="009C6556"/>
    <w:rsid w:val="009C698A"/>
    <w:rsid w:val="009C747F"/>
    <w:rsid w:val="009C7540"/>
    <w:rsid w:val="009D0B70"/>
    <w:rsid w:val="009D1186"/>
    <w:rsid w:val="009D1D9D"/>
    <w:rsid w:val="009D3CEC"/>
    <w:rsid w:val="009D5B32"/>
    <w:rsid w:val="009D64C6"/>
    <w:rsid w:val="009D67C3"/>
    <w:rsid w:val="009D6ED7"/>
    <w:rsid w:val="009D789B"/>
    <w:rsid w:val="009D7DE9"/>
    <w:rsid w:val="009D7FB7"/>
    <w:rsid w:val="009E07DE"/>
    <w:rsid w:val="009E0B28"/>
    <w:rsid w:val="009E1282"/>
    <w:rsid w:val="009E2409"/>
    <w:rsid w:val="009E2456"/>
    <w:rsid w:val="009E2641"/>
    <w:rsid w:val="009E27C0"/>
    <w:rsid w:val="009E3D62"/>
    <w:rsid w:val="009E456A"/>
    <w:rsid w:val="009E4AF8"/>
    <w:rsid w:val="009E4B93"/>
    <w:rsid w:val="009E5EF3"/>
    <w:rsid w:val="009E7358"/>
    <w:rsid w:val="009E75CD"/>
    <w:rsid w:val="009F08D5"/>
    <w:rsid w:val="009F0D47"/>
    <w:rsid w:val="009F1514"/>
    <w:rsid w:val="009F212A"/>
    <w:rsid w:val="009F447F"/>
    <w:rsid w:val="009F4C30"/>
    <w:rsid w:val="009F5C8B"/>
    <w:rsid w:val="009F65A7"/>
    <w:rsid w:val="009F703D"/>
    <w:rsid w:val="009F7920"/>
    <w:rsid w:val="009F7BFC"/>
    <w:rsid w:val="00A00C3D"/>
    <w:rsid w:val="00A01262"/>
    <w:rsid w:val="00A013D0"/>
    <w:rsid w:val="00A01E06"/>
    <w:rsid w:val="00A021CF"/>
    <w:rsid w:val="00A02232"/>
    <w:rsid w:val="00A028A4"/>
    <w:rsid w:val="00A036C2"/>
    <w:rsid w:val="00A03ED2"/>
    <w:rsid w:val="00A04B3F"/>
    <w:rsid w:val="00A05FC9"/>
    <w:rsid w:val="00A078FF"/>
    <w:rsid w:val="00A10732"/>
    <w:rsid w:val="00A10893"/>
    <w:rsid w:val="00A10E9D"/>
    <w:rsid w:val="00A12D84"/>
    <w:rsid w:val="00A1344F"/>
    <w:rsid w:val="00A13CCC"/>
    <w:rsid w:val="00A13CFA"/>
    <w:rsid w:val="00A20A2C"/>
    <w:rsid w:val="00A20F9C"/>
    <w:rsid w:val="00A224B7"/>
    <w:rsid w:val="00A23894"/>
    <w:rsid w:val="00A23F1E"/>
    <w:rsid w:val="00A23F8B"/>
    <w:rsid w:val="00A24B5A"/>
    <w:rsid w:val="00A24C6D"/>
    <w:rsid w:val="00A25318"/>
    <w:rsid w:val="00A2537B"/>
    <w:rsid w:val="00A2571A"/>
    <w:rsid w:val="00A25A7A"/>
    <w:rsid w:val="00A25DFC"/>
    <w:rsid w:val="00A267DA"/>
    <w:rsid w:val="00A27053"/>
    <w:rsid w:val="00A2786E"/>
    <w:rsid w:val="00A30F61"/>
    <w:rsid w:val="00A322AB"/>
    <w:rsid w:val="00A32363"/>
    <w:rsid w:val="00A3260F"/>
    <w:rsid w:val="00A3348D"/>
    <w:rsid w:val="00A334F8"/>
    <w:rsid w:val="00A33C1F"/>
    <w:rsid w:val="00A33CB5"/>
    <w:rsid w:val="00A33E09"/>
    <w:rsid w:val="00A341CB"/>
    <w:rsid w:val="00A343E2"/>
    <w:rsid w:val="00A34939"/>
    <w:rsid w:val="00A34D4B"/>
    <w:rsid w:val="00A3580F"/>
    <w:rsid w:val="00A3597E"/>
    <w:rsid w:val="00A35F73"/>
    <w:rsid w:val="00A3730D"/>
    <w:rsid w:val="00A37B3A"/>
    <w:rsid w:val="00A40251"/>
    <w:rsid w:val="00A40A83"/>
    <w:rsid w:val="00A40DB7"/>
    <w:rsid w:val="00A426CA"/>
    <w:rsid w:val="00A42B24"/>
    <w:rsid w:val="00A42FC4"/>
    <w:rsid w:val="00A4354D"/>
    <w:rsid w:val="00A435B6"/>
    <w:rsid w:val="00A43746"/>
    <w:rsid w:val="00A43ECC"/>
    <w:rsid w:val="00A44B49"/>
    <w:rsid w:val="00A46BB7"/>
    <w:rsid w:val="00A47D54"/>
    <w:rsid w:val="00A50AE7"/>
    <w:rsid w:val="00A50F81"/>
    <w:rsid w:val="00A51055"/>
    <w:rsid w:val="00A52D3A"/>
    <w:rsid w:val="00A53096"/>
    <w:rsid w:val="00A5339E"/>
    <w:rsid w:val="00A53578"/>
    <w:rsid w:val="00A53C46"/>
    <w:rsid w:val="00A543FF"/>
    <w:rsid w:val="00A5558C"/>
    <w:rsid w:val="00A56A44"/>
    <w:rsid w:val="00A5710B"/>
    <w:rsid w:val="00A6122B"/>
    <w:rsid w:val="00A612EE"/>
    <w:rsid w:val="00A61DCB"/>
    <w:rsid w:val="00A620D8"/>
    <w:rsid w:val="00A63622"/>
    <w:rsid w:val="00A63BBF"/>
    <w:rsid w:val="00A645BB"/>
    <w:rsid w:val="00A64952"/>
    <w:rsid w:val="00A66023"/>
    <w:rsid w:val="00A66243"/>
    <w:rsid w:val="00A66921"/>
    <w:rsid w:val="00A70B0D"/>
    <w:rsid w:val="00A710BF"/>
    <w:rsid w:val="00A71B59"/>
    <w:rsid w:val="00A71B8F"/>
    <w:rsid w:val="00A71C47"/>
    <w:rsid w:val="00A71EAC"/>
    <w:rsid w:val="00A72067"/>
    <w:rsid w:val="00A72423"/>
    <w:rsid w:val="00A728DB"/>
    <w:rsid w:val="00A72956"/>
    <w:rsid w:val="00A7320E"/>
    <w:rsid w:val="00A73AEA"/>
    <w:rsid w:val="00A74713"/>
    <w:rsid w:val="00A74D6C"/>
    <w:rsid w:val="00A74EC4"/>
    <w:rsid w:val="00A7617B"/>
    <w:rsid w:val="00A76984"/>
    <w:rsid w:val="00A776C8"/>
    <w:rsid w:val="00A77A00"/>
    <w:rsid w:val="00A77C11"/>
    <w:rsid w:val="00A80627"/>
    <w:rsid w:val="00A806F2"/>
    <w:rsid w:val="00A81510"/>
    <w:rsid w:val="00A81517"/>
    <w:rsid w:val="00A817FB"/>
    <w:rsid w:val="00A82490"/>
    <w:rsid w:val="00A832D7"/>
    <w:rsid w:val="00A85080"/>
    <w:rsid w:val="00A85211"/>
    <w:rsid w:val="00A856E8"/>
    <w:rsid w:val="00A85862"/>
    <w:rsid w:val="00A85D74"/>
    <w:rsid w:val="00A86C87"/>
    <w:rsid w:val="00A90A9A"/>
    <w:rsid w:val="00A90AF5"/>
    <w:rsid w:val="00A90FD6"/>
    <w:rsid w:val="00A90FF5"/>
    <w:rsid w:val="00A9179E"/>
    <w:rsid w:val="00A91A7F"/>
    <w:rsid w:val="00A91FAB"/>
    <w:rsid w:val="00A921B6"/>
    <w:rsid w:val="00A936E3"/>
    <w:rsid w:val="00A93BC6"/>
    <w:rsid w:val="00A95323"/>
    <w:rsid w:val="00A95489"/>
    <w:rsid w:val="00A96156"/>
    <w:rsid w:val="00A963D6"/>
    <w:rsid w:val="00A96AD0"/>
    <w:rsid w:val="00A96AF0"/>
    <w:rsid w:val="00A96EBD"/>
    <w:rsid w:val="00AA1D24"/>
    <w:rsid w:val="00AA2D54"/>
    <w:rsid w:val="00AA2F4C"/>
    <w:rsid w:val="00AA2FCA"/>
    <w:rsid w:val="00AA3CE4"/>
    <w:rsid w:val="00AA4CC9"/>
    <w:rsid w:val="00AA52A9"/>
    <w:rsid w:val="00AA5962"/>
    <w:rsid w:val="00AA667A"/>
    <w:rsid w:val="00AA6730"/>
    <w:rsid w:val="00AA7076"/>
    <w:rsid w:val="00AA7081"/>
    <w:rsid w:val="00AA7F0B"/>
    <w:rsid w:val="00AB0A5B"/>
    <w:rsid w:val="00AB1FFB"/>
    <w:rsid w:val="00AB3B85"/>
    <w:rsid w:val="00AB3F78"/>
    <w:rsid w:val="00AB49AE"/>
    <w:rsid w:val="00AB51BC"/>
    <w:rsid w:val="00AB6F5B"/>
    <w:rsid w:val="00AC11A8"/>
    <w:rsid w:val="00AC1CC7"/>
    <w:rsid w:val="00AC2358"/>
    <w:rsid w:val="00AC29BA"/>
    <w:rsid w:val="00AC347B"/>
    <w:rsid w:val="00AC4DEE"/>
    <w:rsid w:val="00AC58CA"/>
    <w:rsid w:val="00AC640C"/>
    <w:rsid w:val="00AC6E3A"/>
    <w:rsid w:val="00AC7693"/>
    <w:rsid w:val="00AC7B45"/>
    <w:rsid w:val="00AC7B5B"/>
    <w:rsid w:val="00AD1C3E"/>
    <w:rsid w:val="00AD3724"/>
    <w:rsid w:val="00AD3841"/>
    <w:rsid w:val="00AD3AC6"/>
    <w:rsid w:val="00AD401E"/>
    <w:rsid w:val="00AD4A3A"/>
    <w:rsid w:val="00AD5D2E"/>
    <w:rsid w:val="00AD5D41"/>
    <w:rsid w:val="00AD697A"/>
    <w:rsid w:val="00AD72AB"/>
    <w:rsid w:val="00AE03EE"/>
    <w:rsid w:val="00AE342B"/>
    <w:rsid w:val="00AE3897"/>
    <w:rsid w:val="00AE3C8B"/>
    <w:rsid w:val="00AE3EC1"/>
    <w:rsid w:val="00AE421D"/>
    <w:rsid w:val="00AE48C1"/>
    <w:rsid w:val="00AE638F"/>
    <w:rsid w:val="00AE66C7"/>
    <w:rsid w:val="00AE6A31"/>
    <w:rsid w:val="00AE76AA"/>
    <w:rsid w:val="00AE7823"/>
    <w:rsid w:val="00AE7968"/>
    <w:rsid w:val="00AF0070"/>
    <w:rsid w:val="00AF0C34"/>
    <w:rsid w:val="00AF0C43"/>
    <w:rsid w:val="00AF2AF6"/>
    <w:rsid w:val="00AF2FAE"/>
    <w:rsid w:val="00AF4573"/>
    <w:rsid w:val="00AF4BE0"/>
    <w:rsid w:val="00AF4D00"/>
    <w:rsid w:val="00AF6638"/>
    <w:rsid w:val="00AF66ED"/>
    <w:rsid w:val="00AF6B77"/>
    <w:rsid w:val="00AF7408"/>
    <w:rsid w:val="00B00E13"/>
    <w:rsid w:val="00B02DB2"/>
    <w:rsid w:val="00B03259"/>
    <w:rsid w:val="00B03EDC"/>
    <w:rsid w:val="00B04862"/>
    <w:rsid w:val="00B04E9D"/>
    <w:rsid w:val="00B05689"/>
    <w:rsid w:val="00B067B7"/>
    <w:rsid w:val="00B06FB0"/>
    <w:rsid w:val="00B07201"/>
    <w:rsid w:val="00B10295"/>
    <w:rsid w:val="00B10B97"/>
    <w:rsid w:val="00B1102A"/>
    <w:rsid w:val="00B1177D"/>
    <w:rsid w:val="00B11A46"/>
    <w:rsid w:val="00B14108"/>
    <w:rsid w:val="00B142F3"/>
    <w:rsid w:val="00B15BB5"/>
    <w:rsid w:val="00B16395"/>
    <w:rsid w:val="00B165F4"/>
    <w:rsid w:val="00B21237"/>
    <w:rsid w:val="00B222E2"/>
    <w:rsid w:val="00B23A61"/>
    <w:rsid w:val="00B24085"/>
    <w:rsid w:val="00B24FBF"/>
    <w:rsid w:val="00B253D8"/>
    <w:rsid w:val="00B255F2"/>
    <w:rsid w:val="00B25D03"/>
    <w:rsid w:val="00B269D0"/>
    <w:rsid w:val="00B270A0"/>
    <w:rsid w:val="00B2782B"/>
    <w:rsid w:val="00B30211"/>
    <w:rsid w:val="00B30F1E"/>
    <w:rsid w:val="00B310D5"/>
    <w:rsid w:val="00B3207F"/>
    <w:rsid w:val="00B329CC"/>
    <w:rsid w:val="00B33EBD"/>
    <w:rsid w:val="00B345CA"/>
    <w:rsid w:val="00B34D8A"/>
    <w:rsid w:val="00B34E54"/>
    <w:rsid w:val="00B34F38"/>
    <w:rsid w:val="00B360F8"/>
    <w:rsid w:val="00B36E5E"/>
    <w:rsid w:val="00B37653"/>
    <w:rsid w:val="00B42444"/>
    <w:rsid w:val="00B427D0"/>
    <w:rsid w:val="00B434A2"/>
    <w:rsid w:val="00B43514"/>
    <w:rsid w:val="00B45583"/>
    <w:rsid w:val="00B46093"/>
    <w:rsid w:val="00B466AA"/>
    <w:rsid w:val="00B479B9"/>
    <w:rsid w:val="00B50221"/>
    <w:rsid w:val="00B50228"/>
    <w:rsid w:val="00B505E2"/>
    <w:rsid w:val="00B51171"/>
    <w:rsid w:val="00B52088"/>
    <w:rsid w:val="00B52D94"/>
    <w:rsid w:val="00B52E7B"/>
    <w:rsid w:val="00B53BEB"/>
    <w:rsid w:val="00B53E8E"/>
    <w:rsid w:val="00B54AD4"/>
    <w:rsid w:val="00B54E6B"/>
    <w:rsid w:val="00B555F6"/>
    <w:rsid w:val="00B558A3"/>
    <w:rsid w:val="00B56B64"/>
    <w:rsid w:val="00B600D3"/>
    <w:rsid w:val="00B6076F"/>
    <w:rsid w:val="00B62064"/>
    <w:rsid w:val="00B625A2"/>
    <w:rsid w:val="00B632CB"/>
    <w:rsid w:val="00B64471"/>
    <w:rsid w:val="00B64532"/>
    <w:rsid w:val="00B650D1"/>
    <w:rsid w:val="00B65A82"/>
    <w:rsid w:val="00B66062"/>
    <w:rsid w:val="00B6606F"/>
    <w:rsid w:val="00B66302"/>
    <w:rsid w:val="00B66E4E"/>
    <w:rsid w:val="00B71D53"/>
    <w:rsid w:val="00B723E5"/>
    <w:rsid w:val="00B75487"/>
    <w:rsid w:val="00B75C02"/>
    <w:rsid w:val="00B75D99"/>
    <w:rsid w:val="00B769B2"/>
    <w:rsid w:val="00B8015D"/>
    <w:rsid w:val="00B8110E"/>
    <w:rsid w:val="00B81D82"/>
    <w:rsid w:val="00B81E35"/>
    <w:rsid w:val="00B827E8"/>
    <w:rsid w:val="00B83103"/>
    <w:rsid w:val="00B83D03"/>
    <w:rsid w:val="00B84DC0"/>
    <w:rsid w:val="00B84FF6"/>
    <w:rsid w:val="00B86164"/>
    <w:rsid w:val="00B86687"/>
    <w:rsid w:val="00B86909"/>
    <w:rsid w:val="00B871FE"/>
    <w:rsid w:val="00B87368"/>
    <w:rsid w:val="00B87D00"/>
    <w:rsid w:val="00B87E88"/>
    <w:rsid w:val="00B87F83"/>
    <w:rsid w:val="00B92267"/>
    <w:rsid w:val="00B92A5E"/>
    <w:rsid w:val="00B9332D"/>
    <w:rsid w:val="00B9467B"/>
    <w:rsid w:val="00B96557"/>
    <w:rsid w:val="00B96F06"/>
    <w:rsid w:val="00BA0F5C"/>
    <w:rsid w:val="00BA1B6D"/>
    <w:rsid w:val="00BA236E"/>
    <w:rsid w:val="00BA2E05"/>
    <w:rsid w:val="00BA3C8C"/>
    <w:rsid w:val="00BA41F1"/>
    <w:rsid w:val="00BA49BF"/>
    <w:rsid w:val="00BA4CD4"/>
    <w:rsid w:val="00BA5626"/>
    <w:rsid w:val="00BA5FA8"/>
    <w:rsid w:val="00BA71E8"/>
    <w:rsid w:val="00BA7CAE"/>
    <w:rsid w:val="00BA7EDF"/>
    <w:rsid w:val="00BA7FE6"/>
    <w:rsid w:val="00BB0483"/>
    <w:rsid w:val="00BB0F12"/>
    <w:rsid w:val="00BB10D5"/>
    <w:rsid w:val="00BB12B7"/>
    <w:rsid w:val="00BB1FF7"/>
    <w:rsid w:val="00BB3C62"/>
    <w:rsid w:val="00BB3D99"/>
    <w:rsid w:val="00BB4F0C"/>
    <w:rsid w:val="00BB524F"/>
    <w:rsid w:val="00BB5605"/>
    <w:rsid w:val="00BB7C25"/>
    <w:rsid w:val="00BB7FF6"/>
    <w:rsid w:val="00BC0C86"/>
    <w:rsid w:val="00BC1353"/>
    <w:rsid w:val="00BC2C8C"/>
    <w:rsid w:val="00BC47D3"/>
    <w:rsid w:val="00BC6354"/>
    <w:rsid w:val="00BC6B7A"/>
    <w:rsid w:val="00BC7739"/>
    <w:rsid w:val="00BD16FF"/>
    <w:rsid w:val="00BD499D"/>
    <w:rsid w:val="00BD5505"/>
    <w:rsid w:val="00BD620B"/>
    <w:rsid w:val="00BD69BE"/>
    <w:rsid w:val="00BD75D0"/>
    <w:rsid w:val="00BD787D"/>
    <w:rsid w:val="00BE0FFC"/>
    <w:rsid w:val="00BE18B4"/>
    <w:rsid w:val="00BE1936"/>
    <w:rsid w:val="00BE4774"/>
    <w:rsid w:val="00BE4E69"/>
    <w:rsid w:val="00BE5B9A"/>
    <w:rsid w:val="00BE5D75"/>
    <w:rsid w:val="00BE5F16"/>
    <w:rsid w:val="00BE66E0"/>
    <w:rsid w:val="00BE7075"/>
    <w:rsid w:val="00BE754F"/>
    <w:rsid w:val="00BE75DD"/>
    <w:rsid w:val="00BF043B"/>
    <w:rsid w:val="00BF057D"/>
    <w:rsid w:val="00BF1910"/>
    <w:rsid w:val="00BF199B"/>
    <w:rsid w:val="00BF1DDC"/>
    <w:rsid w:val="00BF20A9"/>
    <w:rsid w:val="00BF327D"/>
    <w:rsid w:val="00BF36C5"/>
    <w:rsid w:val="00BF3766"/>
    <w:rsid w:val="00BF4754"/>
    <w:rsid w:val="00BF63FD"/>
    <w:rsid w:val="00BF70ED"/>
    <w:rsid w:val="00BF71E8"/>
    <w:rsid w:val="00BF7388"/>
    <w:rsid w:val="00C001CA"/>
    <w:rsid w:val="00C00248"/>
    <w:rsid w:val="00C0027F"/>
    <w:rsid w:val="00C00D93"/>
    <w:rsid w:val="00C0159A"/>
    <w:rsid w:val="00C05520"/>
    <w:rsid w:val="00C060CB"/>
    <w:rsid w:val="00C10E68"/>
    <w:rsid w:val="00C12480"/>
    <w:rsid w:val="00C12B91"/>
    <w:rsid w:val="00C12EAB"/>
    <w:rsid w:val="00C1439E"/>
    <w:rsid w:val="00C1538A"/>
    <w:rsid w:val="00C157DB"/>
    <w:rsid w:val="00C15CD9"/>
    <w:rsid w:val="00C16574"/>
    <w:rsid w:val="00C20D94"/>
    <w:rsid w:val="00C240B7"/>
    <w:rsid w:val="00C241BC"/>
    <w:rsid w:val="00C2444A"/>
    <w:rsid w:val="00C251F5"/>
    <w:rsid w:val="00C25576"/>
    <w:rsid w:val="00C25926"/>
    <w:rsid w:val="00C2646E"/>
    <w:rsid w:val="00C266ED"/>
    <w:rsid w:val="00C26AB8"/>
    <w:rsid w:val="00C275DD"/>
    <w:rsid w:val="00C3070F"/>
    <w:rsid w:val="00C325B9"/>
    <w:rsid w:val="00C32676"/>
    <w:rsid w:val="00C32DFE"/>
    <w:rsid w:val="00C32F93"/>
    <w:rsid w:val="00C3608C"/>
    <w:rsid w:val="00C3671B"/>
    <w:rsid w:val="00C41319"/>
    <w:rsid w:val="00C41FC5"/>
    <w:rsid w:val="00C4204A"/>
    <w:rsid w:val="00C42293"/>
    <w:rsid w:val="00C42A16"/>
    <w:rsid w:val="00C43062"/>
    <w:rsid w:val="00C43DBE"/>
    <w:rsid w:val="00C4400B"/>
    <w:rsid w:val="00C4443D"/>
    <w:rsid w:val="00C445DF"/>
    <w:rsid w:val="00C45418"/>
    <w:rsid w:val="00C461E3"/>
    <w:rsid w:val="00C46A4F"/>
    <w:rsid w:val="00C46B74"/>
    <w:rsid w:val="00C47845"/>
    <w:rsid w:val="00C47B88"/>
    <w:rsid w:val="00C47C0B"/>
    <w:rsid w:val="00C500DA"/>
    <w:rsid w:val="00C51237"/>
    <w:rsid w:val="00C5192B"/>
    <w:rsid w:val="00C527A8"/>
    <w:rsid w:val="00C53639"/>
    <w:rsid w:val="00C536F5"/>
    <w:rsid w:val="00C5531F"/>
    <w:rsid w:val="00C56778"/>
    <w:rsid w:val="00C57952"/>
    <w:rsid w:val="00C57FC5"/>
    <w:rsid w:val="00C62FEB"/>
    <w:rsid w:val="00C6336F"/>
    <w:rsid w:val="00C6494B"/>
    <w:rsid w:val="00C66050"/>
    <w:rsid w:val="00C67568"/>
    <w:rsid w:val="00C70D3C"/>
    <w:rsid w:val="00C71F71"/>
    <w:rsid w:val="00C72F02"/>
    <w:rsid w:val="00C73BD4"/>
    <w:rsid w:val="00C74B08"/>
    <w:rsid w:val="00C754AB"/>
    <w:rsid w:val="00C75EBC"/>
    <w:rsid w:val="00C7607B"/>
    <w:rsid w:val="00C7638C"/>
    <w:rsid w:val="00C763A9"/>
    <w:rsid w:val="00C76F6E"/>
    <w:rsid w:val="00C77D6F"/>
    <w:rsid w:val="00C80205"/>
    <w:rsid w:val="00C8136B"/>
    <w:rsid w:val="00C82FB1"/>
    <w:rsid w:val="00C83397"/>
    <w:rsid w:val="00C83B27"/>
    <w:rsid w:val="00C83E25"/>
    <w:rsid w:val="00C848F5"/>
    <w:rsid w:val="00C84E88"/>
    <w:rsid w:val="00C859E3"/>
    <w:rsid w:val="00C866DD"/>
    <w:rsid w:val="00C87624"/>
    <w:rsid w:val="00C904E1"/>
    <w:rsid w:val="00C910B4"/>
    <w:rsid w:val="00C91329"/>
    <w:rsid w:val="00C938B2"/>
    <w:rsid w:val="00C94B68"/>
    <w:rsid w:val="00C94B78"/>
    <w:rsid w:val="00C952DD"/>
    <w:rsid w:val="00C9595F"/>
    <w:rsid w:val="00C95BCE"/>
    <w:rsid w:val="00C95CD3"/>
    <w:rsid w:val="00C96DC1"/>
    <w:rsid w:val="00CA1EDF"/>
    <w:rsid w:val="00CA3D40"/>
    <w:rsid w:val="00CA3DCB"/>
    <w:rsid w:val="00CA4F65"/>
    <w:rsid w:val="00CA5146"/>
    <w:rsid w:val="00CA5B82"/>
    <w:rsid w:val="00CA62A8"/>
    <w:rsid w:val="00CA6843"/>
    <w:rsid w:val="00CA75C2"/>
    <w:rsid w:val="00CB0A7A"/>
    <w:rsid w:val="00CB1ACF"/>
    <w:rsid w:val="00CB208D"/>
    <w:rsid w:val="00CB24BB"/>
    <w:rsid w:val="00CB3BC6"/>
    <w:rsid w:val="00CB6D16"/>
    <w:rsid w:val="00CB6F1C"/>
    <w:rsid w:val="00CB739F"/>
    <w:rsid w:val="00CB7B48"/>
    <w:rsid w:val="00CB7C04"/>
    <w:rsid w:val="00CC28DB"/>
    <w:rsid w:val="00CC2B54"/>
    <w:rsid w:val="00CC2E93"/>
    <w:rsid w:val="00CC52BA"/>
    <w:rsid w:val="00CC5394"/>
    <w:rsid w:val="00CC5516"/>
    <w:rsid w:val="00CC63A7"/>
    <w:rsid w:val="00CC6506"/>
    <w:rsid w:val="00CC7932"/>
    <w:rsid w:val="00CD1074"/>
    <w:rsid w:val="00CD1D3C"/>
    <w:rsid w:val="00CD1D83"/>
    <w:rsid w:val="00CD20ED"/>
    <w:rsid w:val="00CD441C"/>
    <w:rsid w:val="00CD4A6F"/>
    <w:rsid w:val="00CD4D42"/>
    <w:rsid w:val="00CD56D0"/>
    <w:rsid w:val="00CD670B"/>
    <w:rsid w:val="00CD78A1"/>
    <w:rsid w:val="00CD7A39"/>
    <w:rsid w:val="00CE02BF"/>
    <w:rsid w:val="00CE0C25"/>
    <w:rsid w:val="00CE0D26"/>
    <w:rsid w:val="00CE1268"/>
    <w:rsid w:val="00CE18D8"/>
    <w:rsid w:val="00CE1DE8"/>
    <w:rsid w:val="00CE2683"/>
    <w:rsid w:val="00CE2968"/>
    <w:rsid w:val="00CE3108"/>
    <w:rsid w:val="00CE54CD"/>
    <w:rsid w:val="00CE5AF2"/>
    <w:rsid w:val="00CE64F1"/>
    <w:rsid w:val="00CE662E"/>
    <w:rsid w:val="00CF0124"/>
    <w:rsid w:val="00CF098B"/>
    <w:rsid w:val="00CF14D9"/>
    <w:rsid w:val="00CF1B9F"/>
    <w:rsid w:val="00CF21EA"/>
    <w:rsid w:val="00CF230E"/>
    <w:rsid w:val="00CF24CD"/>
    <w:rsid w:val="00CF3675"/>
    <w:rsid w:val="00CF3A58"/>
    <w:rsid w:val="00CF45DB"/>
    <w:rsid w:val="00CF4654"/>
    <w:rsid w:val="00CF48C2"/>
    <w:rsid w:val="00CF5E4D"/>
    <w:rsid w:val="00CF6F57"/>
    <w:rsid w:val="00D003EC"/>
    <w:rsid w:val="00D006E2"/>
    <w:rsid w:val="00D00BC2"/>
    <w:rsid w:val="00D01DD3"/>
    <w:rsid w:val="00D02E03"/>
    <w:rsid w:val="00D03D6E"/>
    <w:rsid w:val="00D04835"/>
    <w:rsid w:val="00D06033"/>
    <w:rsid w:val="00D06368"/>
    <w:rsid w:val="00D06722"/>
    <w:rsid w:val="00D07EA8"/>
    <w:rsid w:val="00D10108"/>
    <w:rsid w:val="00D1092B"/>
    <w:rsid w:val="00D11C89"/>
    <w:rsid w:val="00D12ED7"/>
    <w:rsid w:val="00D12F69"/>
    <w:rsid w:val="00D13340"/>
    <w:rsid w:val="00D13E4A"/>
    <w:rsid w:val="00D1401B"/>
    <w:rsid w:val="00D1536E"/>
    <w:rsid w:val="00D17739"/>
    <w:rsid w:val="00D20DA5"/>
    <w:rsid w:val="00D21700"/>
    <w:rsid w:val="00D219F1"/>
    <w:rsid w:val="00D21D0B"/>
    <w:rsid w:val="00D21F42"/>
    <w:rsid w:val="00D23511"/>
    <w:rsid w:val="00D23A69"/>
    <w:rsid w:val="00D240F1"/>
    <w:rsid w:val="00D26A34"/>
    <w:rsid w:val="00D27385"/>
    <w:rsid w:val="00D2775B"/>
    <w:rsid w:val="00D27CAB"/>
    <w:rsid w:val="00D3007F"/>
    <w:rsid w:val="00D30A7E"/>
    <w:rsid w:val="00D31472"/>
    <w:rsid w:val="00D3159F"/>
    <w:rsid w:val="00D3176F"/>
    <w:rsid w:val="00D31C8F"/>
    <w:rsid w:val="00D34DBF"/>
    <w:rsid w:val="00D3505D"/>
    <w:rsid w:val="00D354E1"/>
    <w:rsid w:val="00D35529"/>
    <w:rsid w:val="00D357A6"/>
    <w:rsid w:val="00D376BC"/>
    <w:rsid w:val="00D406A7"/>
    <w:rsid w:val="00D40A72"/>
    <w:rsid w:val="00D40EED"/>
    <w:rsid w:val="00D41CDC"/>
    <w:rsid w:val="00D41EDF"/>
    <w:rsid w:val="00D45357"/>
    <w:rsid w:val="00D47A97"/>
    <w:rsid w:val="00D47CA8"/>
    <w:rsid w:val="00D50974"/>
    <w:rsid w:val="00D52320"/>
    <w:rsid w:val="00D53105"/>
    <w:rsid w:val="00D53A83"/>
    <w:rsid w:val="00D55216"/>
    <w:rsid w:val="00D55E68"/>
    <w:rsid w:val="00D55F05"/>
    <w:rsid w:val="00D56C20"/>
    <w:rsid w:val="00D56E97"/>
    <w:rsid w:val="00D60531"/>
    <w:rsid w:val="00D61930"/>
    <w:rsid w:val="00D62FED"/>
    <w:rsid w:val="00D63331"/>
    <w:rsid w:val="00D63B70"/>
    <w:rsid w:val="00D65381"/>
    <w:rsid w:val="00D66925"/>
    <w:rsid w:val="00D66B90"/>
    <w:rsid w:val="00D66C82"/>
    <w:rsid w:val="00D67097"/>
    <w:rsid w:val="00D67823"/>
    <w:rsid w:val="00D67B2B"/>
    <w:rsid w:val="00D67DBE"/>
    <w:rsid w:val="00D70422"/>
    <w:rsid w:val="00D71B3B"/>
    <w:rsid w:val="00D71D8A"/>
    <w:rsid w:val="00D71ED8"/>
    <w:rsid w:val="00D729FA"/>
    <w:rsid w:val="00D74D4B"/>
    <w:rsid w:val="00D767E9"/>
    <w:rsid w:val="00D76D30"/>
    <w:rsid w:val="00D76EC1"/>
    <w:rsid w:val="00D76F5C"/>
    <w:rsid w:val="00D777D5"/>
    <w:rsid w:val="00D77B05"/>
    <w:rsid w:val="00D8031F"/>
    <w:rsid w:val="00D80371"/>
    <w:rsid w:val="00D815AA"/>
    <w:rsid w:val="00D81F92"/>
    <w:rsid w:val="00D82DC3"/>
    <w:rsid w:val="00D83C03"/>
    <w:rsid w:val="00D8498E"/>
    <w:rsid w:val="00D84D1C"/>
    <w:rsid w:val="00D856E6"/>
    <w:rsid w:val="00D871D1"/>
    <w:rsid w:val="00D87FBD"/>
    <w:rsid w:val="00D90D44"/>
    <w:rsid w:val="00D91F87"/>
    <w:rsid w:val="00D91FEB"/>
    <w:rsid w:val="00D92B5E"/>
    <w:rsid w:val="00D93D66"/>
    <w:rsid w:val="00D95286"/>
    <w:rsid w:val="00D95EE2"/>
    <w:rsid w:val="00D96873"/>
    <w:rsid w:val="00D96F97"/>
    <w:rsid w:val="00D97899"/>
    <w:rsid w:val="00DA0055"/>
    <w:rsid w:val="00DA00F9"/>
    <w:rsid w:val="00DA116D"/>
    <w:rsid w:val="00DA1630"/>
    <w:rsid w:val="00DA2329"/>
    <w:rsid w:val="00DA2AC0"/>
    <w:rsid w:val="00DA54B3"/>
    <w:rsid w:val="00DA5AAF"/>
    <w:rsid w:val="00DA6CA0"/>
    <w:rsid w:val="00DA7B44"/>
    <w:rsid w:val="00DB02D8"/>
    <w:rsid w:val="00DB0EF9"/>
    <w:rsid w:val="00DB0FCE"/>
    <w:rsid w:val="00DB2CC6"/>
    <w:rsid w:val="00DB4296"/>
    <w:rsid w:val="00DB459F"/>
    <w:rsid w:val="00DB49AE"/>
    <w:rsid w:val="00DB50DE"/>
    <w:rsid w:val="00DB54E3"/>
    <w:rsid w:val="00DB616E"/>
    <w:rsid w:val="00DB65CF"/>
    <w:rsid w:val="00DB6608"/>
    <w:rsid w:val="00DB6736"/>
    <w:rsid w:val="00DB7CBA"/>
    <w:rsid w:val="00DC01EF"/>
    <w:rsid w:val="00DC1A25"/>
    <w:rsid w:val="00DC1DDA"/>
    <w:rsid w:val="00DC23C6"/>
    <w:rsid w:val="00DC2626"/>
    <w:rsid w:val="00DC2701"/>
    <w:rsid w:val="00DC3069"/>
    <w:rsid w:val="00DC457D"/>
    <w:rsid w:val="00DC46E6"/>
    <w:rsid w:val="00DC4D7C"/>
    <w:rsid w:val="00DC6084"/>
    <w:rsid w:val="00DC66BA"/>
    <w:rsid w:val="00DC67CB"/>
    <w:rsid w:val="00DC6DDC"/>
    <w:rsid w:val="00DC70F9"/>
    <w:rsid w:val="00DC7B9C"/>
    <w:rsid w:val="00DD129F"/>
    <w:rsid w:val="00DD12C0"/>
    <w:rsid w:val="00DD227D"/>
    <w:rsid w:val="00DD29E1"/>
    <w:rsid w:val="00DD2BC4"/>
    <w:rsid w:val="00DD32AE"/>
    <w:rsid w:val="00DD4565"/>
    <w:rsid w:val="00DD562D"/>
    <w:rsid w:val="00DD568A"/>
    <w:rsid w:val="00DD7127"/>
    <w:rsid w:val="00DE00BC"/>
    <w:rsid w:val="00DE08FF"/>
    <w:rsid w:val="00DE1A9B"/>
    <w:rsid w:val="00DE34EF"/>
    <w:rsid w:val="00DE36C3"/>
    <w:rsid w:val="00DE3C4E"/>
    <w:rsid w:val="00DE4F84"/>
    <w:rsid w:val="00DE5257"/>
    <w:rsid w:val="00DE67E7"/>
    <w:rsid w:val="00DE7A0B"/>
    <w:rsid w:val="00DF15FF"/>
    <w:rsid w:val="00DF2288"/>
    <w:rsid w:val="00DF442E"/>
    <w:rsid w:val="00DF4D2B"/>
    <w:rsid w:val="00DF542E"/>
    <w:rsid w:val="00DF581D"/>
    <w:rsid w:val="00DF6172"/>
    <w:rsid w:val="00DF6E67"/>
    <w:rsid w:val="00DF748E"/>
    <w:rsid w:val="00E006D6"/>
    <w:rsid w:val="00E0116D"/>
    <w:rsid w:val="00E013A6"/>
    <w:rsid w:val="00E0184E"/>
    <w:rsid w:val="00E02117"/>
    <w:rsid w:val="00E0275D"/>
    <w:rsid w:val="00E02A9D"/>
    <w:rsid w:val="00E04AA5"/>
    <w:rsid w:val="00E04E95"/>
    <w:rsid w:val="00E0526A"/>
    <w:rsid w:val="00E06210"/>
    <w:rsid w:val="00E06718"/>
    <w:rsid w:val="00E1159F"/>
    <w:rsid w:val="00E11C1C"/>
    <w:rsid w:val="00E12055"/>
    <w:rsid w:val="00E1219C"/>
    <w:rsid w:val="00E13016"/>
    <w:rsid w:val="00E13B7C"/>
    <w:rsid w:val="00E1487D"/>
    <w:rsid w:val="00E149C8"/>
    <w:rsid w:val="00E14F69"/>
    <w:rsid w:val="00E15052"/>
    <w:rsid w:val="00E1679A"/>
    <w:rsid w:val="00E16A30"/>
    <w:rsid w:val="00E1721F"/>
    <w:rsid w:val="00E20359"/>
    <w:rsid w:val="00E20A59"/>
    <w:rsid w:val="00E20F08"/>
    <w:rsid w:val="00E20F69"/>
    <w:rsid w:val="00E21052"/>
    <w:rsid w:val="00E2196C"/>
    <w:rsid w:val="00E21BE0"/>
    <w:rsid w:val="00E221D6"/>
    <w:rsid w:val="00E22FB2"/>
    <w:rsid w:val="00E2305A"/>
    <w:rsid w:val="00E237C7"/>
    <w:rsid w:val="00E23FB6"/>
    <w:rsid w:val="00E24BDE"/>
    <w:rsid w:val="00E264D8"/>
    <w:rsid w:val="00E27590"/>
    <w:rsid w:val="00E27BB3"/>
    <w:rsid w:val="00E303F1"/>
    <w:rsid w:val="00E30AF1"/>
    <w:rsid w:val="00E32020"/>
    <w:rsid w:val="00E32C82"/>
    <w:rsid w:val="00E32D91"/>
    <w:rsid w:val="00E33B35"/>
    <w:rsid w:val="00E33D7D"/>
    <w:rsid w:val="00E3473D"/>
    <w:rsid w:val="00E350BB"/>
    <w:rsid w:val="00E350E7"/>
    <w:rsid w:val="00E35880"/>
    <w:rsid w:val="00E36B44"/>
    <w:rsid w:val="00E3731A"/>
    <w:rsid w:val="00E37398"/>
    <w:rsid w:val="00E37437"/>
    <w:rsid w:val="00E37C79"/>
    <w:rsid w:val="00E41932"/>
    <w:rsid w:val="00E41B94"/>
    <w:rsid w:val="00E41EDE"/>
    <w:rsid w:val="00E432C4"/>
    <w:rsid w:val="00E43585"/>
    <w:rsid w:val="00E43C65"/>
    <w:rsid w:val="00E43FAA"/>
    <w:rsid w:val="00E4452C"/>
    <w:rsid w:val="00E46041"/>
    <w:rsid w:val="00E4655C"/>
    <w:rsid w:val="00E46B2A"/>
    <w:rsid w:val="00E46C50"/>
    <w:rsid w:val="00E46DF8"/>
    <w:rsid w:val="00E503F4"/>
    <w:rsid w:val="00E50F5F"/>
    <w:rsid w:val="00E51AE9"/>
    <w:rsid w:val="00E524E4"/>
    <w:rsid w:val="00E526B8"/>
    <w:rsid w:val="00E54A9A"/>
    <w:rsid w:val="00E55C96"/>
    <w:rsid w:val="00E56B63"/>
    <w:rsid w:val="00E56F58"/>
    <w:rsid w:val="00E57F29"/>
    <w:rsid w:val="00E60372"/>
    <w:rsid w:val="00E60ADE"/>
    <w:rsid w:val="00E61707"/>
    <w:rsid w:val="00E6265F"/>
    <w:rsid w:val="00E63342"/>
    <w:rsid w:val="00E645D3"/>
    <w:rsid w:val="00E6513B"/>
    <w:rsid w:val="00E67E7D"/>
    <w:rsid w:val="00E7028B"/>
    <w:rsid w:val="00E70DAF"/>
    <w:rsid w:val="00E71BE7"/>
    <w:rsid w:val="00E726E3"/>
    <w:rsid w:val="00E729D3"/>
    <w:rsid w:val="00E73A6C"/>
    <w:rsid w:val="00E746AB"/>
    <w:rsid w:val="00E7483F"/>
    <w:rsid w:val="00E7497A"/>
    <w:rsid w:val="00E749B9"/>
    <w:rsid w:val="00E74C18"/>
    <w:rsid w:val="00E75A01"/>
    <w:rsid w:val="00E75C77"/>
    <w:rsid w:val="00E75F7D"/>
    <w:rsid w:val="00E76C30"/>
    <w:rsid w:val="00E7762E"/>
    <w:rsid w:val="00E77E53"/>
    <w:rsid w:val="00E77F6C"/>
    <w:rsid w:val="00E8024A"/>
    <w:rsid w:val="00E81309"/>
    <w:rsid w:val="00E81DCE"/>
    <w:rsid w:val="00E81FC6"/>
    <w:rsid w:val="00E8265E"/>
    <w:rsid w:val="00E82DF8"/>
    <w:rsid w:val="00E833E8"/>
    <w:rsid w:val="00E835CF"/>
    <w:rsid w:val="00E84959"/>
    <w:rsid w:val="00E849EC"/>
    <w:rsid w:val="00E857C7"/>
    <w:rsid w:val="00E86677"/>
    <w:rsid w:val="00E87323"/>
    <w:rsid w:val="00E87494"/>
    <w:rsid w:val="00E907D5"/>
    <w:rsid w:val="00E91072"/>
    <w:rsid w:val="00E92CF5"/>
    <w:rsid w:val="00E92D61"/>
    <w:rsid w:val="00E9358C"/>
    <w:rsid w:val="00E93E52"/>
    <w:rsid w:val="00E94BB3"/>
    <w:rsid w:val="00E966D4"/>
    <w:rsid w:val="00E97812"/>
    <w:rsid w:val="00E978A9"/>
    <w:rsid w:val="00E97935"/>
    <w:rsid w:val="00EA025B"/>
    <w:rsid w:val="00EA0D94"/>
    <w:rsid w:val="00EA1F04"/>
    <w:rsid w:val="00EA1F34"/>
    <w:rsid w:val="00EA2D2F"/>
    <w:rsid w:val="00EA2EF4"/>
    <w:rsid w:val="00EA3155"/>
    <w:rsid w:val="00EA40A8"/>
    <w:rsid w:val="00EA4ABB"/>
    <w:rsid w:val="00EA4B29"/>
    <w:rsid w:val="00EA4B98"/>
    <w:rsid w:val="00EA4D90"/>
    <w:rsid w:val="00EA67A8"/>
    <w:rsid w:val="00EA6A8B"/>
    <w:rsid w:val="00EA7C29"/>
    <w:rsid w:val="00EB0196"/>
    <w:rsid w:val="00EB2271"/>
    <w:rsid w:val="00EB261F"/>
    <w:rsid w:val="00EB2894"/>
    <w:rsid w:val="00EB3C6F"/>
    <w:rsid w:val="00EB3CBE"/>
    <w:rsid w:val="00EB4126"/>
    <w:rsid w:val="00EB4A00"/>
    <w:rsid w:val="00EB60BE"/>
    <w:rsid w:val="00EB66A2"/>
    <w:rsid w:val="00EB7E76"/>
    <w:rsid w:val="00EC11FE"/>
    <w:rsid w:val="00EC1B66"/>
    <w:rsid w:val="00EC355A"/>
    <w:rsid w:val="00EC401F"/>
    <w:rsid w:val="00EC54B6"/>
    <w:rsid w:val="00EC5C40"/>
    <w:rsid w:val="00EC6660"/>
    <w:rsid w:val="00EC6ACC"/>
    <w:rsid w:val="00EC6AD8"/>
    <w:rsid w:val="00EC6BDC"/>
    <w:rsid w:val="00EC716C"/>
    <w:rsid w:val="00EC7CD2"/>
    <w:rsid w:val="00ED035C"/>
    <w:rsid w:val="00ED12D0"/>
    <w:rsid w:val="00ED2401"/>
    <w:rsid w:val="00ED2B5F"/>
    <w:rsid w:val="00ED3F39"/>
    <w:rsid w:val="00ED4C49"/>
    <w:rsid w:val="00ED5853"/>
    <w:rsid w:val="00EE12DE"/>
    <w:rsid w:val="00EE26E7"/>
    <w:rsid w:val="00EE284C"/>
    <w:rsid w:val="00EE2B5E"/>
    <w:rsid w:val="00EE319E"/>
    <w:rsid w:val="00EE3CFE"/>
    <w:rsid w:val="00EE594F"/>
    <w:rsid w:val="00EE5C73"/>
    <w:rsid w:val="00EE7F61"/>
    <w:rsid w:val="00EF2420"/>
    <w:rsid w:val="00EF2477"/>
    <w:rsid w:val="00EF296F"/>
    <w:rsid w:val="00EF2C17"/>
    <w:rsid w:val="00EF2CD8"/>
    <w:rsid w:val="00EF338F"/>
    <w:rsid w:val="00EF4A17"/>
    <w:rsid w:val="00EF4C94"/>
    <w:rsid w:val="00EF5939"/>
    <w:rsid w:val="00EF5CF8"/>
    <w:rsid w:val="00EF60A4"/>
    <w:rsid w:val="00EF6D5F"/>
    <w:rsid w:val="00EF6FB6"/>
    <w:rsid w:val="00EF74DC"/>
    <w:rsid w:val="00EF7920"/>
    <w:rsid w:val="00EF7AC0"/>
    <w:rsid w:val="00F00C37"/>
    <w:rsid w:val="00F029E3"/>
    <w:rsid w:val="00F04C0D"/>
    <w:rsid w:val="00F0579F"/>
    <w:rsid w:val="00F05DCE"/>
    <w:rsid w:val="00F06304"/>
    <w:rsid w:val="00F06BA8"/>
    <w:rsid w:val="00F06EAB"/>
    <w:rsid w:val="00F07F7E"/>
    <w:rsid w:val="00F1002E"/>
    <w:rsid w:val="00F13AE5"/>
    <w:rsid w:val="00F1401C"/>
    <w:rsid w:val="00F14097"/>
    <w:rsid w:val="00F147FF"/>
    <w:rsid w:val="00F15B92"/>
    <w:rsid w:val="00F15F4A"/>
    <w:rsid w:val="00F207DC"/>
    <w:rsid w:val="00F209D8"/>
    <w:rsid w:val="00F21043"/>
    <w:rsid w:val="00F214A4"/>
    <w:rsid w:val="00F21C44"/>
    <w:rsid w:val="00F21D08"/>
    <w:rsid w:val="00F23575"/>
    <w:rsid w:val="00F24022"/>
    <w:rsid w:val="00F2442C"/>
    <w:rsid w:val="00F245C5"/>
    <w:rsid w:val="00F25816"/>
    <w:rsid w:val="00F26ADA"/>
    <w:rsid w:val="00F3009E"/>
    <w:rsid w:val="00F31636"/>
    <w:rsid w:val="00F31A0B"/>
    <w:rsid w:val="00F31DA1"/>
    <w:rsid w:val="00F32521"/>
    <w:rsid w:val="00F336E1"/>
    <w:rsid w:val="00F34791"/>
    <w:rsid w:val="00F347F2"/>
    <w:rsid w:val="00F348C6"/>
    <w:rsid w:val="00F36B32"/>
    <w:rsid w:val="00F36B67"/>
    <w:rsid w:val="00F371C8"/>
    <w:rsid w:val="00F37DB4"/>
    <w:rsid w:val="00F40248"/>
    <w:rsid w:val="00F43284"/>
    <w:rsid w:val="00F44322"/>
    <w:rsid w:val="00F47820"/>
    <w:rsid w:val="00F50757"/>
    <w:rsid w:val="00F51347"/>
    <w:rsid w:val="00F5139F"/>
    <w:rsid w:val="00F5170D"/>
    <w:rsid w:val="00F51D66"/>
    <w:rsid w:val="00F5255E"/>
    <w:rsid w:val="00F528DD"/>
    <w:rsid w:val="00F52F21"/>
    <w:rsid w:val="00F53025"/>
    <w:rsid w:val="00F545C1"/>
    <w:rsid w:val="00F549DB"/>
    <w:rsid w:val="00F54B13"/>
    <w:rsid w:val="00F54E24"/>
    <w:rsid w:val="00F561D2"/>
    <w:rsid w:val="00F56486"/>
    <w:rsid w:val="00F579DA"/>
    <w:rsid w:val="00F60941"/>
    <w:rsid w:val="00F612A4"/>
    <w:rsid w:val="00F61E06"/>
    <w:rsid w:val="00F641C8"/>
    <w:rsid w:val="00F64DA7"/>
    <w:rsid w:val="00F64E6C"/>
    <w:rsid w:val="00F65444"/>
    <w:rsid w:val="00F6555E"/>
    <w:rsid w:val="00F66F45"/>
    <w:rsid w:val="00F671A8"/>
    <w:rsid w:val="00F678FC"/>
    <w:rsid w:val="00F67D40"/>
    <w:rsid w:val="00F7043E"/>
    <w:rsid w:val="00F704DE"/>
    <w:rsid w:val="00F72A77"/>
    <w:rsid w:val="00F72FF8"/>
    <w:rsid w:val="00F731DD"/>
    <w:rsid w:val="00F7350E"/>
    <w:rsid w:val="00F7482B"/>
    <w:rsid w:val="00F74E80"/>
    <w:rsid w:val="00F7593F"/>
    <w:rsid w:val="00F75AB4"/>
    <w:rsid w:val="00F75CB2"/>
    <w:rsid w:val="00F82682"/>
    <w:rsid w:val="00F83D5D"/>
    <w:rsid w:val="00F852A0"/>
    <w:rsid w:val="00F85595"/>
    <w:rsid w:val="00F856B5"/>
    <w:rsid w:val="00F86557"/>
    <w:rsid w:val="00F8662B"/>
    <w:rsid w:val="00F86E1C"/>
    <w:rsid w:val="00F91813"/>
    <w:rsid w:val="00F91A0C"/>
    <w:rsid w:val="00F91C8F"/>
    <w:rsid w:val="00F92383"/>
    <w:rsid w:val="00F93D8A"/>
    <w:rsid w:val="00F93D98"/>
    <w:rsid w:val="00F95723"/>
    <w:rsid w:val="00F95985"/>
    <w:rsid w:val="00F96C73"/>
    <w:rsid w:val="00F97212"/>
    <w:rsid w:val="00FA0789"/>
    <w:rsid w:val="00FA0C21"/>
    <w:rsid w:val="00FA0F91"/>
    <w:rsid w:val="00FA13AC"/>
    <w:rsid w:val="00FA15D9"/>
    <w:rsid w:val="00FA2113"/>
    <w:rsid w:val="00FA23E3"/>
    <w:rsid w:val="00FA2856"/>
    <w:rsid w:val="00FA2EDF"/>
    <w:rsid w:val="00FA308B"/>
    <w:rsid w:val="00FA3AA1"/>
    <w:rsid w:val="00FA3D2E"/>
    <w:rsid w:val="00FA3F22"/>
    <w:rsid w:val="00FA4813"/>
    <w:rsid w:val="00FA4817"/>
    <w:rsid w:val="00FA4859"/>
    <w:rsid w:val="00FA4916"/>
    <w:rsid w:val="00FA566D"/>
    <w:rsid w:val="00FA5B5E"/>
    <w:rsid w:val="00FA5F50"/>
    <w:rsid w:val="00FA6A1D"/>
    <w:rsid w:val="00FA708B"/>
    <w:rsid w:val="00FB1196"/>
    <w:rsid w:val="00FB11F3"/>
    <w:rsid w:val="00FB146F"/>
    <w:rsid w:val="00FB18F4"/>
    <w:rsid w:val="00FB2C20"/>
    <w:rsid w:val="00FB37C7"/>
    <w:rsid w:val="00FB5786"/>
    <w:rsid w:val="00FB5C3C"/>
    <w:rsid w:val="00FB5C78"/>
    <w:rsid w:val="00FB6774"/>
    <w:rsid w:val="00FB6C94"/>
    <w:rsid w:val="00FB70BD"/>
    <w:rsid w:val="00FB7B3E"/>
    <w:rsid w:val="00FC1FC3"/>
    <w:rsid w:val="00FC202F"/>
    <w:rsid w:val="00FC2671"/>
    <w:rsid w:val="00FC2ECC"/>
    <w:rsid w:val="00FC3287"/>
    <w:rsid w:val="00FC6EFE"/>
    <w:rsid w:val="00FC7190"/>
    <w:rsid w:val="00FC75FD"/>
    <w:rsid w:val="00FD080E"/>
    <w:rsid w:val="00FD25C8"/>
    <w:rsid w:val="00FD2A3A"/>
    <w:rsid w:val="00FD2D9A"/>
    <w:rsid w:val="00FD4C2A"/>
    <w:rsid w:val="00FD60B5"/>
    <w:rsid w:val="00FD667D"/>
    <w:rsid w:val="00FD7449"/>
    <w:rsid w:val="00FD7BD7"/>
    <w:rsid w:val="00FE0926"/>
    <w:rsid w:val="00FE09C3"/>
    <w:rsid w:val="00FE1E90"/>
    <w:rsid w:val="00FE2A91"/>
    <w:rsid w:val="00FE2D27"/>
    <w:rsid w:val="00FE4DCA"/>
    <w:rsid w:val="00FE558B"/>
    <w:rsid w:val="00FE59E6"/>
    <w:rsid w:val="00FE799E"/>
    <w:rsid w:val="00FF0B5D"/>
    <w:rsid w:val="00FF0CD6"/>
    <w:rsid w:val="00FF2620"/>
    <w:rsid w:val="00FF324E"/>
    <w:rsid w:val="00FF36B6"/>
    <w:rsid w:val="00FF54A3"/>
    <w:rsid w:val="00FF556E"/>
    <w:rsid w:val="00FF5A19"/>
    <w:rsid w:val="00FF5E73"/>
    <w:rsid w:val="00FF6570"/>
    <w:rsid w:val="00FF6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cff"/>
    </o:shapedefaults>
    <o:shapelayout v:ext="edit">
      <o:idmap v:ext="edit" data="2"/>
    </o:shapelayout>
  </w:shapeDefaults>
  <w:decimalSymbol w:val="."/>
  <w:listSeparator w:val=","/>
  <w14:docId w14:val="56F67CDE"/>
  <w15:chartTrackingRefBased/>
  <w15:docId w15:val="{79C0889B-3ED6-4998-8375-A373EFE76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rsid w:val="00204271"/>
    <w:pPr>
      <w:widowControl w:val="0"/>
      <w:jc w:val="both"/>
    </w:pPr>
    <w:rPr>
      <w:kern w:val="2"/>
      <w:sz w:val="21"/>
      <w:szCs w:val="24"/>
    </w:rPr>
  </w:style>
  <w:style w:type="paragraph" w:styleId="1">
    <w:name w:val="heading 1"/>
    <w:basedOn w:val="a6"/>
    <w:next w:val="10"/>
    <w:link w:val="11"/>
    <w:qFormat/>
    <w:rsid w:val="003346EA"/>
    <w:pPr>
      <w:keepNext/>
      <w:keepLines/>
      <w:widowControl/>
      <w:numPr>
        <w:numId w:val="1"/>
      </w:numPr>
      <w:snapToGrid w:val="0"/>
      <w:outlineLvl w:val="0"/>
    </w:pPr>
    <w:rPr>
      <w:rFonts w:ascii="HG丸ｺﾞｼｯｸM-PRO" w:eastAsia="HG丸ｺﾞｼｯｸM-PRO" w:hAnsi="HG丸ｺﾞｼｯｸM-PRO"/>
      <w:sz w:val="40"/>
      <w:szCs w:val="40"/>
    </w:rPr>
  </w:style>
  <w:style w:type="paragraph" w:styleId="20">
    <w:name w:val="heading 2"/>
    <w:basedOn w:val="a6"/>
    <w:next w:val="21"/>
    <w:link w:val="22"/>
    <w:qFormat/>
    <w:rsid w:val="00F72A77"/>
    <w:pPr>
      <w:keepNext/>
      <w:keepLines/>
      <w:widowControl/>
      <w:numPr>
        <w:ilvl w:val="1"/>
        <w:numId w:val="1"/>
      </w:numPr>
      <w:outlineLvl w:val="1"/>
    </w:pPr>
    <w:rPr>
      <w:rFonts w:ascii="HG丸ｺﾞｼｯｸM-PRO" w:eastAsia="HG丸ｺﾞｼｯｸM-PRO" w:hAnsi="HG丸ｺﾞｼｯｸM-PRO"/>
      <w:sz w:val="28"/>
      <w:szCs w:val="28"/>
      <w:lang w:val="x-none"/>
    </w:rPr>
  </w:style>
  <w:style w:type="paragraph" w:styleId="3">
    <w:name w:val="heading 3"/>
    <w:basedOn w:val="a6"/>
    <w:next w:val="30"/>
    <w:link w:val="31"/>
    <w:qFormat/>
    <w:rsid w:val="003346EA"/>
    <w:pPr>
      <w:keepNext/>
      <w:keepLines/>
      <w:widowControl/>
      <w:numPr>
        <w:ilvl w:val="2"/>
        <w:numId w:val="1"/>
      </w:numPr>
      <w:outlineLvl w:val="2"/>
    </w:pPr>
    <w:rPr>
      <w:rFonts w:ascii="HG丸ｺﾞｼｯｸM-PRO" w:eastAsia="HG丸ｺﾞｼｯｸM-PRO" w:hAnsi="HG丸ｺﾞｼｯｸM-PRO"/>
      <w:sz w:val="24"/>
      <w:lang w:val="x-none" w:eastAsia="x-none"/>
    </w:rPr>
  </w:style>
  <w:style w:type="paragraph" w:styleId="4">
    <w:name w:val="heading 4"/>
    <w:basedOn w:val="a6"/>
    <w:next w:val="40"/>
    <w:link w:val="41"/>
    <w:qFormat/>
    <w:rsid w:val="00C2646E"/>
    <w:pPr>
      <w:keepNext/>
      <w:keepLines/>
      <w:widowControl/>
      <w:numPr>
        <w:ilvl w:val="3"/>
        <w:numId w:val="1"/>
      </w:numPr>
      <w:ind w:left="2449"/>
      <w:outlineLvl w:val="3"/>
    </w:pPr>
    <w:rPr>
      <w:rFonts w:ascii="HG丸ｺﾞｼｯｸM-PRO" w:eastAsia="HG丸ｺﾞｼｯｸM-PRO" w:hAnsi="HG丸ｺﾞｼｯｸM-PRO"/>
      <w:b/>
      <w:bCs/>
      <w:sz w:val="22"/>
      <w:szCs w:val="22"/>
      <w:u w:val="single"/>
      <w:lang w:val="x-none" w:eastAsia="x-none"/>
    </w:rPr>
  </w:style>
  <w:style w:type="paragraph" w:styleId="50">
    <w:name w:val="heading 5"/>
    <w:basedOn w:val="a6"/>
    <w:next w:val="51"/>
    <w:link w:val="52"/>
    <w:qFormat/>
    <w:rsid w:val="00F43284"/>
    <w:pPr>
      <w:keepNext/>
      <w:keepLines/>
      <w:widowControl/>
      <w:numPr>
        <w:ilvl w:val="4"/>
        <w:numId w:val="1"/>
      </w:numPr>
      <w:outlineLvl w:val="4"/>
    </w:pPr>
    <w:rPr>
      <w:rFonts w:ascii="HG丸ｺﾞｼｯｸM-PRO" w:eastAsia="HG丸ｺﾞｼｯｸM-PRO" w:hAnsi="HG丸ｺﾞｼｯｸM-PRO"/>
      <w:u w:val="single"/>
      <w:lang w:val="x-none" w:eastAsia="x-none"/>
    </w:rPr>
  </w:style>
  <w:style w:type="paragraph" w:styleId="6">
    <w:name w:val="heading 6"/>
    <w:basedOn w:val="a6"/>
    <w:next w:val="60"/>
    <w:qFormat/>
    <w:rsid w:val="003346EA"/>
    <w:pPr>
      <w:keepNext/>
      <w:keepLines/>
      <w:widowControl/>
      <w:numPr>
        <w:ilvl w:val="5"/>
        <w:numId w:val="1"/>
      </w:numPr>
      <w:outlineLvl w:val="5"/>
    </w:pPr>
    <w:rPr>
      <w:rFonts w:ascii="HG丸ｺﾞｼｯｸM-PRO" w:eastAsia="HG丸ｺﾞｼｯｸM-PRO" w:hAnsi="HG丸ｺﾞｼｯｸM-PRO"/>
      <w:bCs/>
    </w:rPr>
  </w:style>
  <w:style w:type="paragraph" w:styleId="7">
    <w:name w:val="heading 7"/>
    <w:basedOn w:val="a7"/>
    <w:next w:val="70"/>
    <w:qFormat/>
    <w:rsid w:val="007504A5"/>
    <w:pPr>
      <w:keepNext/>
      <w:keepLines/>
      <w:widowControl/>
      <w:numPr>
        <w:ilvl w:val="6"/>
        <w:numId w:val="1"/>
      </w:numPr>
      <w:outlineLvl w:val="6"/>
    </w:pPr>
    <w:rPr>
      <w:rFonts w:ascii="HG丸ｺﾞｼｯｸM-PRO" w:eastAsia="HG丸ｺﾞｼｯｸM-PRO" w:hAnsi="HG丸ｺﾞｼｯｸM-PRO"/>
      <w:u w:val="single"/>
    </w:rPr>
  </w:style>
  <w:style w:type="paragraph" w:styleId="8">
    <w:name w:val="heading 8"/>
    <w:basedOn w:val="a7"/>
    <w:next w:val="80"/>
    <w:link w:val="81"/>
    <w:qFormat/>
    <w:rsid w:val="003346EA"/>
    <w:pPr>
      <w:keepNext/>
      <w:keepLines/>
      <w:widowControl/>
      <w:numPr>
        <w:ilvl w:val="7"/>
        <w:numId w:val="1"/>
      </w:numPr>
      <w:outlineLvl w:val="7"/>
    </w:pPr>
    <w:rPr>
      <w:rFonts w:ascii="HG丸ｺﾞｼｯｸM-PRO" w:eastAsia="HG丸ｺﾞｼｯｸM-PRO" w:hAnsi="HG丸ｺﾞｼｯｸM-PRO"/>
    </w:rPr>
  </w:style>
  <w:style w:type="paragraph" w:styleId="9">
    <w:name w:val="heading 9"/>
    <w:basedOn w:val="a7"/>
    <w:next w:val="90"/>
    <w:qFormat/>
    <w:rsid w:val="00BC7739"/>
    <w:pPr>
      <w:keepNext/>
      <w:keepLines/>
      <w:widowControl/>
      <w:numPr>
        <w:ilvl w:val="8"/>
        <w:numId w:val="1"/>
      </w:numPr>
      <w:outlineLvl w:val="8"/>
    </w:pPr>
    <w:rPr>
      <w:rFonts w:ascii="Arial" w:eastAsia="ＭＳ ゴシック" w:hAnsi="Arial"/>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Body Text"/>
    <w:basedOn w:val="a6"/>
    <w:link w:val="ab"/>
    <w:rsid w:val="00BC7739"/>
    <w:rPr>
      <w:lang w:val="x-none" w:eastAsia="x-none"/>
    </w:rPr>
  </w:style>
  <w:style w:type="paragraph" w:customStyle="1" w:styleId="10">
    <w:name w:val="本文 1"/>
    <w:basedOn w:val="a7"/>
    <w:rsid w:val="00BC7739"/>
    <w:pPr>
      <w:widowControl/>
      <w:ind w:firstLineChars="100" w:firstLine="100"/>
    </w:pPr>
  </w:style>
  <w:style w:type="paragraph" w:styleId="21">
    <w:name w:val="Body Text 2"/>
    <w:basedOn w:val="a7"/>
    <w:link w:val="23"/>
    <w:rsid w:val="00BC7739"/>
    <w:pPr>
      <w:widowControl/>
      <w:ind w:leftChars="50" w:left="50" w:firstLineChars="100" w:firstLine="100"/>
    </w:pPr>
  </w:style>
  <w:style w:type="paragraph" w:styleId="30">
    <w:name w:val="Body Text 3"/>
    <w:basedOn w:val="a7"/>
    <w:link w:val="32"/>
    <w:rsid w:val="00BC7739"/>
    <w:pPr>
      <w:widowControl/>
      <w:ind w:leftChars="50" w:left="50" w:firstLineChars="100" w:firstLine="100"/>
    </w:pPr>
    <w:rPr>
      <w:szCs w:val="16"/>
    </w:rPr>
  </w:style>
  <w:style w:type="paragraph" w:customStyle="1" w:styleId="40">
    <w:name w:val="本文 4"/>
    <w:basedOn w:val="a7"/>
    <w:rsid w:val="00BC7739"/>
    <w:pPr>
      <w:widowControl/>
      <w:ind w:leftChars="200" w:left="200" w:firstLineChars="100" w:firstLine="100"/>
    </w:pPr>
  </w:style>
  <w:style w:type="paragraph" w:customStyle="1" w:styleId="51">
    <w:name w:val="本文 5"/>
    <w:basedOn w:val="a7"/>
    <w:rsid w:val="00BC7739"/>
    <w:pPr>
      <w:widowControl/>
      <w:ind w:leftChars="350" w:left="350" w:firstLineChars="100" w:firstLine="100"/>
    </w:pPr>
  </w:style>
  <w:style w:type="paragraph" w:customStyle="1" w:styleId="60">
    <w:name w:val="本文 6"/>
    <w:basedOn w:val="a7"/>
    <w:rsid w:val="00BC7739"/>
    <w:pPr>
      <w:widowControl/>
      <w:ind w:leftChars="350" w:left="350" w:firstLineChars="100" w:firstLine="100"/>
    </w:pPr>
  </w:style>
  <w:style w:type="paragraph" w:customStyle="1" w:styleId="70">
    <w:name w:val="本文 7"/>
    <w:basedOn w:val="a7"/>
    <w:rsid w:val="00BC7739"/>
    <w:pPr>
      <w:widowControl/>
      <w:ind w:leftChars="400" w:left="400" w:firstLineChars="100" w:firstLine="100"/>
    </w:pPr>
  </w:style>
  <w:style w:type="paragraph" w:customStyle="1" w:styleId="80">
    <w:name w:val="本文 8"/>
    <w:basedOn w:val="a7"/>
    <w:rsid w:val="00BC7739"/>
    <w:pPr>
      <w:widowControl/>
      <w:ind w:leftChars="450" w:left="450" w:firstLineChars="100" w:firstLine="100"/>
    </w:pPr>
  </w:style>
  <w:style w:type="paragraph" w:customStyle="1" w:styleId="90">
    <w:name w:val="本文 9"/>
    <w:basedOn w:val="a6"/>
    <w:rsid w:val="00BC7739"/>
    <w:pPr>
      <w:widowControl/>
      <w:ind w:leftChars="500" w:left="500" w:firstLineChars="100" w:firstLine="100"/>
    </w:pPr>
  </w:style>
  <w:style w:type="paragraph" w:styleId="ac">
    <w:name w:val="footer"/>
    <w:basedOn w:val="a6"/>
    <w:link w:val="ad"/>
    <w:uiPriority w:val="99"/>
    <w:rsid w:val="00BC7739"/>
    <w:pPr>
      <w:tabs>
        <w:tab w:val="center" w:pos="4252"/>
        <w:tab w:val="right" w:pos="8504"/>
      </w:tabs>
      <w:snapToGrid w:val="0"/>
      <w:jc w:val="right"/>
    </w:pPr>
    <w:rPr>
      <w:lang w:val="x-none" w:eastAsia="x-none"/>
    </w:rPr>
  </w:style>
  <w:style w:type="character" w:styleId="ae">
    <w:name w:val="page number"/>
    <w:basedOn w:val="a8"/>
    <w:rsid w:val="00BC7739"/>
  </w:style>
  <w:style w:type="paragraph" w:styleId="af">
    <w:name w:val="header"/>
    <w:basedOn w:val="a6"/>
    <w:rsid w:val="00BC7739"/>
    <w:pPr>
      <w:tabs>
        <w:tab w:val="center" w:pos="4252"/>
        <w:tab w:val="right" w:pos="8504"/>
      </w:tabs>
      <w:snapToGrid w:val="0"/>
    </w:pPr>
  </w:style>
  <w:style w:type="paragraph" w:styleId="af0">
    <w:name w:val="caption"/>
    <w:aliases w:val="Char, Char Char Char, Char Char,表番号, Char,図表番号 Char,Char Char Char,Char Char, Char Char1, Char Char Char Char, Char Char Char1,図表番号 Char3,図表番号 Char2 Char,図表番号 Char Char1 Char,Char Char Char1 Char,図表番号 Char Char Char Char, Char Char1 Char Char Char"/>
    <w:basedOn w:val="a7"/>
    <w:next w:val="a6"/>
    <w:link w:val="af1"/>
    <w:qFormat/>
    <w:rsid w:val="008468D0"/>
    <w:pPr>
      <w:keepLines/>
      <w:spacing w:beforeLines="50"/>
      <w:jc w:val="center"/>
    </w:pPr>
    <w:rPr>
      <w:rFonts w:ascii="HG丸ｺﾞｼｯｸM-PRO" w:eastAsia="HG丸ｺﾞｼｯｸM-PRO" w:hAnsi="HG丸ｺﾞｼｯｸM-PRO"/>
      <w:bCs/>
      <w:szCs w:val="20"/>
    </w:rPr>
  </w:style>
  <w:style w:type="paragraph" w:customStyle="1" w:styleId="24">
    <w:name w:val="タイトル 2"/>
    <w:basedOn w:val="a7"/>
    <w:next w:val="a6"/>
    <w:rsid w:val="00BC7739"/>
    <w:pPr>
      <w:jc w:val="center"/>
    </w:pPr>
    <w:rPr>
      <w:rFonts w:ascii="Arial" w:eastAsia="ＭＳ ゴシック" w:hAnsi="Arial"/>
      <w:sz w:val="44"/>
    </w:rPr>
  </w:style>
  <w:style w:type="paragraph" w:customStyle="1" w:styleId="12">
    <w:name w:val="タイトル 1"/>
    <w:basedOn w:val="a7"/>
    <w:next w:val="a6"/>
    <w:rsid w:val="00BC7739"/>
    <w:pPr>
      <w:jc w:val="center"/>
    </w:pPr>
    <w:rPr>
      <w:rFonts w:ascii="Arial" w:eastAsia="ＭＳ ゴシック" w:hAnsi="Arial"/>
      <w:sz w:val="48"/>
    </w:rPr>
  </w:style>
  <w:style w:type="paragraph" w:customStyle="1" w:styleId="33">
    <w:name w:val="タイトル 3"/>
    <w:basedOn w:val="a7"/>
    <w:next w:val="a6"/>
    <w:rsid w:val="00BC7739"/>
    <w:pPr>
      <w:jc w:val="center"/>
    </w:pPr>
    <w:rPr>
      <w:rFonts w:ascii="Arial" w:eastAsia="ＭＳ ゴシック" w:hAnsi="Arial"/>
      <w:sz w:val="40"/>
    </w:rPr>
  </w:style>
  <w:style w:type="paragraph" w:customStyle="1" w:styleId="42">
    <w:name w:val="タイトル 4"/>
    <w:basedOn w:val="a7"/>
    <w:next w:val="a6"/>
    <w:rsid w:val="00BC7739"/>
    <w:pPr>
      <w:jc w:val="center"/>
    </w:pPr>
    <w:rPr>
      <w:rFonts w:ascii="Arial" w:eastAsia="ＭＳ ゴシック" w:hAnsi="Arial"/>
      <w:sz w:val="24"/>
    </w:rPr>
  </w:style>
  <w:style w:type="paragraph" w:customStyle="1" w:styleId="af2">
    <w:name w:val="サマリー"/>
    <w:basedOn w:val="a6"/>
    <w:rsid w:val="00BC7739"/>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customStyle="1" w:styleId="43">
    <w:name w:val="はじめに 4"/>
    <w:basedOn w:val="a7"/>
    <w:rsid w:val="00BC7739"/>
    <w:pPr>
      <w:widowControl/>
      <w:ind w:leftChars="100" w:left="700" w:hangingChars="600" w:hanging="600"/>
    </w:pPr>
    <w:rPr>
      <w:sz w:val="24"/>
    </w:rPr>
  </w:style>
  <w:style w:type="paragraph" w:customStyle="1" w:styleId="25">
    <w:name w:val="はじめに 2"/>
    <w:basedOn w:val="a7"/>
    <w:next w:val="43"/>
    <w:rsid w:val="00BC7739"/>
    <w:pPr>
      <w:keepNext/>
      <w:keepLines/>
      <w:widowControl/>
    </w:pPr>
    <w:rPr>
      <w:rFonts w:ascii="Arial" w:eastAsia="ＭＳ ゴシック" w:hAnsi="Arial"/>
      <w:sz w:val="24"/>
    </w:rPr>
  </w:style>
  <w:style w:type="paragraph" w:customStyle="1" w:styleId="34">
    <w:name w:val="はじめに 3"/>
    <w:basedOn w:val="a7"/>
    <w:rsid w:val="00BC7739"/>
    <w:pPr>
      <w:widowControl/>
      <w:ind w:firstLineChars="100" w:firstLine="100"/>
    </w:pPr>
    <w:rPr>
      <w:sz w:val="24"/>
    </w:rPr>
  </w:style>
  <w:style w:type="paragraph" w:customStyle="1" w:styleId="13">
    <w:name w:val="はじめに 1"/>
    <w:basedOn w:val="a7"/>
    <w:next w:val="34"/>
    <w:rsid w:val="00BC7739"/>
    <w:pPr>
      <w:keepNext/>
      <w:keepLines/>
      <w:widowControl/>
      <w:snapToGrid w:val="0"/>
    </w:pPr>
    <w:rPr>
      <w:rFonts w:ascii="Arial" w:eastAsia="ＭＳ ゴシック" w:hAnsi="Arial"/>
      <w:sz w:val="28"/>
    </w:rPr>
  </w:style>
  <w:style w:type="paragraph" w:styleId="14">
    <w:name w:val="toc 1"/>
    <w:basedOn w:val="a6"/>
    <w:next w:val="a6"/>
    <w:autoRedefine/>
    <w:uiPriority w:val="39"/>
    <w:rsid w:val="0015561F"/>
    <w:pPr>
      <w:tabs>
        <w:tab w:val="left" w:pos="630"/>
        <w:tab w:val="left" w:pos="1470"/>
        <w:tab w:val="right" w:leader="middleDot" w:pos="9060"/>
      </w:tabs>
      <w:ind w:rightChars="100" w:right="210" w:firstLine="210"/>
    </w:pPr>
    <w:rPr>
      <w:rFonts w:ascii="HG丸ｺﾞｼｯｸM-PRO" w:eastAsia="HG丸ｺﾞｼｯｸM-PRO" w:hAnsi="HG丸ｺﾞｼｯｸM-PRO"/>
      <w:noProof/>
      <w:szCs w:val="21"/>
    </w:rPr>
  </w:style>
  <w:style w:type="paragraph" w:styleId="26">
    <w:name w:val="toc 2"/>
    <w:basedOn w:val="a6"/>
    <w:next w:val="a6"/>
    <w:autoRedefine/>
    <w:uiPriority w:val="39"/>
    <w:rsid w:val="00A24B5A"/>
    <w:pPr>
      <w:tabs>
        <w:tab w:val="right" w:leader="middleDot" w:pos="9060"/>
      </w:tabs>
      <w:spacing w:beforeLines="50" w:before="180"/>
      <w:ind w:leftChars="100" w:left="210"/>
    </w:pPr>
    <w:rPr>
      <w:rFonts w:ascii="HG丸ｺﾞｼｯｸM-PRO" w:eastAsia="HG丸ｺﾞｼｯｸM-PRO" w:hAnsi="HG丸ｺﾞｼｯｸM-PRO"/>
      <w:noProof/>
    </w:rPr>
  </w:style>
  <w:style w:type="paragraph" w:styleId="35">
    <w:name w:val="toc 3"/>
    <w:basedOn w:val="a6"/>
    <w:next w:val="a6"/>
    <w:autoRedefine/>
    <w:uiPriority w:val="39"/>
    <w:rsid w:val="00573287"/>
    <w:pPr>
      <w:ind w:leftChars="200" w:left="200"/>
    </w:pPr>
    <w:rPr>
      <w:rFonts w:eastAsia="HG丸ｺﾞｼｯｸM-PRO"/>
    </w:rPr>
  </w:style>
  <w:style w:type="paragraph" w:customStyle="1" w:styleId="af3">
    <w:name w:val="図表の番号"/>
    <w:basedOn w:val="a6"/>
    <w:semiHidden/>
    <w:rsid w:val="00BC7739"/>
    <w:pPr>
      <w:spacing w:after="60"/>
      <w:jc w:val="center"/>
    </w:pPr>
    <w:rPr>
      <w:rFonts w:ascii="Arial" w:eastAsia="ＭＳ Ｐゴシック" w:hAnsi="Arial"/>
      <w:szCs w:val="21"/>
    </w:rPr>
  </w:style>
  <w:style w:type="paragraph" w:styleId="44">
    <w:name w:val="toc 4"/>
    <w:basedOn w:val="a6"/>
    <w:next w:val="a6"/>
    <w:autoRedefine/>
    <w:rsid w:val="00573287"/>
    <w:pPr>
      <w:ind w:leftChars="300" w:left="630"/>
    </w:pPr>
    <w:rPr>
      <w:rFonts w:eastAsia="HG丸ｺﾞｼｯｸM-PRO"/>
    </w:rPr>
  </w:style>
  <w:style w:type="paragraph" w:styleId="53">
    <w:name w:val="toc 5"/>
    <w:basedOn w:val="a6"/>
    <w:next w:val="a6"/>
    <w:autoRedefine/>
    <w:semiHidden/>
    <w:rsid w:val="00573287"/>
    <w:pPr>
      <w:ind w:leftChars="400" w:left="840"/>
    </w:pPr>
    <w:rPr>
      <w:rFonts w:eastAsia="HG丸ｺﾞｼｯｸM-PRO"/>
    </w:rPr>
  </w:style>
  <w:style w:type="paragraph" w:styleId="61">
    <w:name w:val="toc 6"/>
    <w:basedOn w:val="a6"/>
    <w:next w:val="a6"/>
    <w:autoRedefine/>
    <w:semiHidden/>
    <w:rsid w:val="00BC7739"/>
    <w:pPr>
      <w:ind w:leftChars="500" w:left="1050"/>
    </w:pPr>
  </w:style>
  <w:style w:type="paragraph" w:styleId="71">
    <w:name w:val="toc 7"/>
    <w:basedOn w:val="a6"/>
    <w:next w:val="a6"/>
    <w:autoRedefine/>
    <w:semiHidden/>
    <w:rsid w:val="00BC7739"/>
    <w:pPr>
      <w:ind w:leftChars="600" w:left="1260"/>
    </w:pPr>
  </w:style>
  <w:style w:type="paragraph" w:styleId="82">
    <w:name w:val="toc 8"/>
    <w:basedOn w:val="a6"/>
    <w:next w:val="a6"/>
    <w:autoRedefine/>
    <w:semiHidden/>
    <w:rsid w:val="00BC7739"/>
    <w:pPr>
      <w:ind w:leftChars="700" w:left="1470"/>
    </w:pPr>
  </w:style>
  <w:style w:type="paragraph" w:styleId="91">
    <w:name w:val="toc 9"/>
    <w:basedOn w:val="a6"/>
    <w:next w:val="a6"/>
    <w:autoRedefine/>
    <w:semiHidden/>
    <w:rsid w:val="00BC7739"/>
    <w:pPr>
      <w:ind w:leftChars="800" w:left="1680"/>
    </w:pPr>
  </w:style>
  <w:style w:type="paragraph" w:customStyle="1" w:styleId="15">
    <w:name w:val="引用箇所 1"/>
    <w:basedOn w:val="a7"/>
    <w:next w:val="27"/>
    <w:rsid w:val="00BC7739"/>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7">
    <w:name w:val="引用箇所 2"/>
    <w:basedOn w:val="a7"/>
    <w:rsid w:val="00BC7739"/>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paragraph" w:customStyle="1" w:styleId="28">
    <w:name w:val="参考文献 2"/>
    <w:basedOn w:val="a7"/>
    <w:rsid w:val="00BC7739"/>
    <w:pPr>
      <w:widowControl/>
      <w:ind w:leftChars="350" w:left="350"/>
    </w:pPr>
  </w:style>
  <w:style w:type="paragraph" w:customStyle="1" w:styleId="16">
    <w:name w:val="参考文献 1"/>
    <w:basedOn w:val="a7"/>
    <w:next w:val="28"/>
    <w:rsid w:val="00BC7739"/>
    <w:pPr>
      <w:keepNext/>
      <w:keepLines/>
      <w:widowControl/>
      <w:ind w:leftChars="250" w:left="250"/>
    </w:pPr>
    <w:rPr>
      <w:rFonts w:ascii="Arial" w:eastAsia="ＭＳ ゴシック" w:hAnsi="Arial"/>
    </w:rPr>
  </w:style>
  <w:style w:type="character" w:styleId="af4">
    <w:name w:val="Hyperlink"/>
    <w:uiPriority w:val="99"/>
    <w:rsid w:val="00BC7739"/>
    <w:rPr>
      <w:color w:val="0000FF"/>
      <w:u w:val="single"/>
    </w:rPr>
  </w:style>
  <w:style w:type="character" w:customStyle="1" w:styleId="ad">
    <w:name w:val="フッター (文字)"/>
    <w:link w:val="ac"/>
    <w:uiPriority w:val="99"/>
    <w:rsid w:val="00D856E6"/>
    <w:rPr>
      <w:kern w:val="2"/>
      <w:sz w:val="21"/>
      <w:szCs w:val="24"/>
    </w:rPr>
  </w:style>
  <w:style w:type="paragraph" w:customStyle="1" w:styleId="subsection">
    <w:name w:val="subsection"/>
    <w:rsid w:val="003A5F2B"/>
    <w:pPr>
      <w:numPr>
        <w:ilvl w:val="1"/>
        <w:numId w:val="2"/>
      </w:numPr>
    </w:pPr>
    <w:rPr>
      <w:rFonts w:ascii="Times New Roman" w:eastAsia="ＭＳ ゴシック" w:hAnsi="Times New Roman"/>
      <w:noProof/>
      <w:sz w:val="24"/>
    </w:rPr>
  </w:style>
  <w:style w:type="paragraph" w:customStyle="1" w:styleId="subsubsection">
    <w:name w:val="subsubsection"/>
    <w:rsid w:val="003A5F2B"/>
    <w:pPr>
      <w:numPr>
        <w:ilvl w:val="2"/>
        <w:numId w:val="2"/>
      </w:numPr>
    </w:pPr>
    <w:rPr>
      <w:rFonts w:ascii="Times New Roman" w:eastAsia="HG丸ｺﾞｼｯｸM-PRO" w:hAnsi="Times New Roman"/>
      <w:noProof/>
      <w:sz w:val="21"/>
      <w:szCs w:val="21"/>
    </w:rPr>
  </w:style>
  <w:style w:type="paragraph" w:customStyle="1" w:styleId="paragraph">
    <w:name w:val="paragraph"/>
    <w:rsid w:val="003A5F2B"/>
    <w:pPr>
      <w:numPr>
        <w:ilvl w:val="3"/>
        <w:numId w:val="2"/>
      </w:numPr>
    </w:pPr>
    <w:rPr>
      <w:rFonts w:ascii="Times New Roman" w:eastAsia="ＭＳ ゴシック" w:hAnsi="Times New Roman"/>
      <w:noProof/>
      <w:sz w:val="22"/>
    </w:rPr>
  </w:style>
  <w:style w:type="paragraph" w:customStyle="1" w:styleId="subparagraph">
    <w:name w:val="subparagraph"/>
    <w:basedOn w:val="a6"/>
    <w:rsid w:val="003A5F2B"/>
    <w:pPr>
      <w:numPr>
        <w:ilvl w:val="4"/>
        <w:numId w:val="2"/>
      </w:numPr>
    </w:pPr>
    <w:rPr>
      <w:rFonts w:ascii="Times New Roman" w:eastAsia="HG丸ｺﾞｼｯｸM-PRO" w:hAnsi="Times New Roman"/>
      <w:kern w:val="0"/>
      <w:szCs w:val="20"/>
    </w:rPr>
  </w:style>
  <w:style w:type="paragraph" w:styleId="af5">
    <w:name w:val="Balloon Text"/>
    <w:basedOn w:val="a6"/>
    <w:link w:val="af6"/>
    <w:rsid w:val="008D040F"/>
    <w:rPr>
      <w:rFonts w:ascii="Arial" w:eastAsia="ＭＳ ゴシック" w:hAnsi="Arial"/>
      <w:sz w:val="18"/>
      <w:szCs w:val="18"/>
      <w:lang w:val="x-none" w:eastAsia="x-none"/>
    </w:rPr>
  </w:style>
  <w:style w:type="character" w:customStyle="1" w:styleId="af6">
    <w:name w:val="吹き出し (文字)"/>
    <w:link w:val="af5"/>
    <w:rsid w:val="008D040F"/>
    <w:rPr>
      <w:rFonts w:ascii="Arial" w:eastAsia="ＭＳ ゴシック" w:hAnsi="Arial" w:cs="Times New Roman"/>
      <w:kern w:val="2"/>
      <w:sz w:val="18"/>
      <w:szCs w:val="18"/>
    </w:rPr>
  </w:style>
  <w:style w:type="paragraph" w:styleId="Web">
    <w:name w:val="Normal (Web)"/>
    <w:basedOn w:val="a6"/>
    <w:uiPriority w:val="99"/>
    <w:unhideWhenUsed/>
    <w:rsid w:val="001C6E0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3">
    <w:name w:val="本文 2 (文字)"/>
    <w:link w:val="21"/>
    <w:rsid w:val="00891FCA"/>
    <w:rPr>
      <w:kern w:val="2"/>
      <w:sz w:val="21"/>
      <w:szCs w:val="24"/>
    </w:rPr>
  </w:style>
  <w:style w:type="character" w:styleId="af7">
    <w:name w:val="FollowedHyperlink"/>
    <w:unhideWhenUsed/>
    <w:rsid w:val="00B558A3"/>
    <w:rPr>
      <w:color w:val="800080"/>
      <w:u w:val="single"/>
    </w:rPr>
  </w:style>
  <w:style w:type="paragraph" w:customStyle="1" w:styleId="font5">
    <w:name w:val="font5"/>
    <w:basedOn w:val="a6"/>
    <w:rsid w:val="00B558A3"/>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6"/>
    <w:rsid w:val="00B558A3"/>
    <w:pPr>
      <w:widowControl/>
      <w:spacing w:before="100" w:beforeAutospacing="1" w:after="100" w:afterAutospacing="1"/>
      <w:jc w:val="left"/>
    </w:pPr>
    <w:rPr>
      <w:rFonts w:ascii="Meiryo UI" w:eastAsia="Meiryo UI" w:hAnsi="Meiryo UI" w:cs="Meiryo UI"/>
      <w:color w:val="000000"/>
      <w:kern w:val="0"/>
      <w:sz w:val="12"/>
      <w:szCs w:val="12"/>
    </w:rPr>
  </w:style>
  <w:style w:type="paragraph" w:customStyle="1" w:styleId="xl63">
    <w:name w:val="xl63"/>
    <w:basedOn w:val="a6"/>
    <w:rsid w:val="00B558A3"/>
    <w:pPr>
      <w:widowControl/>
      <w:spacing w:before="100" w:beforeAutospacing="1" w:after="100" w:afterAutospacing="1"/>
      <w:jc w:val="left"/>
    </w:pPr>
    <w:rPr>
      <w:rFonts w:ascii="Meiryo UI" w:eastAsia="Meiryo UI" w:hAnsi="Meiryo UI" w:cs="Meiryo UI"/>
      <w:kern w:val="0"/>
      <w:sz w:val="20"/>
      <w:szCs w:val="20"/>
    </w:rPr>
  </w:style>
  <w:style w:type="paragraph" w:customStyle="1" w:styleId="xl64">
    <w:name w:val="xl64"/>
    <w:basedOn w:val="a6"/>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65">
    <w:name w:val="xl65"/>
    <w:basedOn w:val="a6"/>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FF0000"/>
      <w:kern w:val="0"/>
      <w:sz w:val="20"/>
      <w:szCs w:val="20"/>
    </w:rPr>
  </w:style>
  <w:style w:type="paragraph" w:customStyle="1" w:styleId="xl66">
    <w:name w:val="xl66"/>
    <w:basedOn w:val="a6"/>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0070C0"/>
      <w:kern w:val="0"/>
      <w:sz w:val="20"/>
      <w:szCs w:val="20"/>
    </w:rPr>
  </w:style>
  <w:style w:type="paragraph" w:customStyle="1" w:styleId="xl67">
    <w:name w:val="xl67"/>
    <w:basedOn w:val="a6"/>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984807"/>
      <w:kern w:val="0"/>
      <w:sz w:val="20"/>
      <w:szCs w:val="20"/>
    </w:rPr>
  </w:style>
  <w:style w:type="paragraph" w:customStyle="1" w:styleId="xl68">
    <w:name w:val="xl68"/>
    <w:basedOn w:val="a6"/>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69">
    <w:name w:val="xl69"/>
    <w:basedOn w:val="a6"/>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FF0000"/>
      <w:kern w:val="0"/>
      <w:sz w:val="20"/>
      <w:szCs w:val="20"/>
    </w:rPr>
  </w:style>
  <w:style w:type="paragraph" w:customStyle="1" w:styleId="xl70">
    <w:name w:val="xl70"/>
    <w:basedOn w:val="a6"/>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984807"/>
      <w:kern w:val="0"/>
      <w:sz w:val="20"/>
      <w:szCs w:val="20"/>
    </w:rPr>
  </w:style>
  <w:style w:type="paragraph" w:customStyle="1" w:styleId="xl71">
    <w:name w:val="xl71"/>
    <w:basedOn w:val="a6"/>
    <w:rsid w:val="00B558A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72">
    <w:name w:val="xl72"/>
    <w:basedOn w:val="a6"/>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0070C0"/>
      <w:kern w:val="0"/>
      <w:sz w:val="20"/>
      <w:szCs w:val="20"/>
    </w:rPr>
  </w:style>
  <w:style w:type="paragraph" w:customStyle="1" w:styleId="xl73">
    <w:name w:val="xl73"/>
    <w:basedOn w:val="a6"/>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FF0000"/>
      <w:kern w:val="0"/>
      <w:sz w:val="20"/>
      <w:szCs w:val="20"/>
    </w:rPr>
  </w:style>
  <w:style w:type="paragraph" w:customStyle="1" w:styleId="xl74">
    <w:name w:val="xl74"/>
    <w:basedOn w:val="a6"/>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kern w:val="0"/>
      <w:sz w:val="20"/>
      <w:szCs w:val="20"/>
    </w:rPr>
  </w:style>
  <w:style w:type="paragraph" w:customStyle="1" w:styleId="xl75">
    <w:name w:val="xl75"/>
    <w:basedOn w:val="a6"/>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kern w:val="0"/>
      <w:sz w:val="20"/>
      <w:szCs w:val="20"/>
    </w:rPr>
  </w:style>
  <w:style w:type="paragraph" w:customStyle="1" w:styleId="xl76">
    <w:name w:val="xl76"/>
    <w:basedOn w:val="a6"/>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b/>
      <w:bCs/>
      <w:color w:val="984807"/>
      <w:kern w:val="0"/>
      <w:sz w:val="20"/>
      <w:szCs w:val="20"/>
    </w:rPr>
  </w:style>
  <w:style w:type="paragraph" w:customStyle="1" w:styleId="xl77">
    <w:name w:val="xl77"/>
    <w:basedOn w:val="a6"/>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974706"/>
      <w:kern w:val="0"/>
      <w:sz w:val="20"/>
      <w:szCs w:val="20"/>
    </w:rPr>
  </w:style>
  <w:style w:type="paragraph" w:customStyle="1" w:styleId="xl78">
    <w:name w:val="xl78"/>
    <w:basedOn w:val="a6"/>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color w:val="974706"/>
      <w:kern w:val="0"/>
      <w:sz w:val="20"/>
      <w:szCs w:val="20"/>
    </w:rPr>
  </w:style>
  <w:style w:type="paragraph" w:customStyle="1" w:styleId="xl79">
    <w:name w:val="xl79"/>
    <w:basedOn w:val="a6"/>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color w:val="974706"/>
      <w:kern w:val="0"/>
      <w:sz w:val="20"/>
      <w:szCs w:val="20"/>
    </w:rPr>
  </w:style>
  <w:style w:type="paragraph" w:customStyle="1" w:styleId="xl80">
    <w:name w:val="xl80"/>
    <w:basedOn w:val="a6"/>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81">
    <w:name w:val="xl81"/>
    <w:basedOn w:val="a6"/>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kern w:val="0"/>
      <w:sz w:val="20"/>
      <w:szCs w:val="20"/>
    </w:rPr>
  </w:style>
  <w:style w:type="paragraph" w:customStyle="1" w:styleId="xl82">
    <w:name w:val="xl82"/>
    <w:basedOn w:val="a6"/>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color w:val="FF0000"/>
      <w:kern w:val="0"/>
      <w:sz w:val="20"/>
      <w:szCs w:val="20"/>
    </w:rPr>
  </w:style>
  <w:style w:type="paragraph" w:customStyle="1" w:styleId="xl83">
    <w:name w:val="xl83"/>
    <w:basedOn w:val="a6"/>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kern w:val="0"/>
      <w:sz w:val="20"/>
      <w:szCs w:val="20"/>
    </w:rPr>
  </w:style>
  <w:style w:type="paragraph" w:customStyle="1" w:styleId="xl84">
    <w:name w:val="xl84"/>
    <w:basedOn w:val="a6"/>
    <w:rsid w:val="00B558A3"/>
    <w:pPr>
      <w:widowControl/>
      <w:pBdr>
        <w:top w:val="single" w:sz="4" w:space="0" w:color="auto"/>
        <w:left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85">
    <w:name w:val="xl85"/>
    <w:basedOn w:val="a6"/>
    <w:rsid w:val="00B558A3"/>
    <w:pPr>
      <w:widowControl/>
      <w:pBdr>
        <w:top w:val="single" w:sz="4" w:space="0" w:color="auto"/>
        <w:left w:val="single" w:sz="4" w:space="0" w:color="auto"/>
        <w:bottom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6">
    <w:name w:val="xl86"/>
    <w:basedOn w:val="a6"/>
    <w:rsid w:val="00B558A3"/>
    <w:pPr>
      <w:widowControl/>
      <w:pBdr>
        <w:top w:val="single" w:sz="4" w:space="0" w:color="auto"/>
        <w:bottom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7">
    <w:name w:val="xl87"/>
    <w:basedOn w:val="a6"/>
    <w:rsid w:val="00B558A3"/>
    <w:pPr>
      <w:widowControl/>
      <w:pBdr>
        <w:top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8">
    <w:name w:val="xl88"/>
    <w:basedOn w:val="a6"/>
    <w:rsid w:val="00B558A3"/>
    <w:pPr>
      <w:widowControl/>
      <w:pBdr>
        <w:top w:val="single" w:sz="4" w:space="0" w:color="auto"/>
        <w:left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89">
    <w:name w:val="xl89"/>
    <w:basedOn w:val="a6"/>
    <w:rsid w:val="00B558A3"/>
    <w:pPr>
      <w:widowControl/>
      <w:pBdr>
        <w:left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90">
    <w:name w:val="xl90"/>
    <w:basedOn w:val="a6"/>
    <w:rsid w:val="00B558A3"/>
    <w:pPr>
      <w:widowControl/>
      <w:pBdr>
        <w:left w:val="single" w:sz="4" w:space="0" w:color="auto"/>
        <w:bottom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91">
    <w:name w:val="xl91"/>
    <w:basedOn w:val="a6"/>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2">
    <w:name w:val="xl92"/>
    <w:basedOn w:val="a6"/>
    <w:rsid w:val="00B558A3"/>
    <w:pPr>
      <w:widowControl/>
      <w:pBdr>
        <w:top w:val="single" w:sz="4" w:space="0" w:color="auto"/>
        <w:left w:val="single" w:sz="4" w:space="0" w:color="auto"/>
        <w:bottom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3">
    <w:name w:val="xl93"/>
    <w:basedOn w:val="a6"/>
    <w:rsid w:val="00B558A3"/>
    <w:pPr>
      <w:widowControl/>
      <w:pBdr>
        <w:top w:val="single" w:sz="4" w:space="0" w:color="auto"/>
        <w:bottom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4">
    <w:name w:val="xl94"/>
    <w:basedOn w:val="a6"/>
    <w:rsid w:val="00B558A3"/>
    <w:pPr>
      <w:widowControl/>
      <w:pBdr>
        <w:top w:val="single" w:sz="4" w:space="0" w:color="auto"/>
        <w:left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5">
    <w:name w:val="xl95"/>
    <w:basedOn w:val="a6"/>
    <w:rsid w:val="00B558A3"/>
    <w:pPr>
      <w:widowControl/>
      <w:pBdr>
        <w:left w:val="single" w:sz="4" w:space="0" w:color="auto"/>
        <w:bottom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6">
    <w:name w:val="xl96"/>
    <w:basedOn w:val="a6"/>
    <w:rsid w:val="00B558A3"/>
    <w:pPr>
      <w:widowControl/>
      <w:pBdr>
        <w:top w:val="single" w:sz="4" w:space="0" w:color="auto"/>
        <w:left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97">
    <w:name w:val="xl97"/>
    <w:basedOn w:val="a6"/>
    <w:rsid w:val="00B558A3"/>
    <w:pPr>
      <w:widowControl/>
      <w:pBdr>
        <w:left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98">
    <w:name w:val="xl98"/>
    <w:basedOn w:val="a6"/>
    <w:rsid w:val="00B558A3"/>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9">
    <w:name w:val="xl99"/>
    <w:basedOn w:val="a6"/>
    <w:rsid w:val="00B558A3"/>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Meiryo UI" w:eastAsia="Meiryo UI" w:hAnsi="Meiryo UI" w:cs="Meiryo UI"/>
      <w:kern w:val="0"/>
      <w:sz w:val="20"/>
      <w:szCs w:val="20"/>
    </w:rPr>
  </w:style>
  <w:style w:type="paragraph" w:customStyle="1" w:styleId="xl100">
    <w:name w:val="xl100"/>
    <w:basedOn w:val="a6"/>
    <w:rsid w:val="00B558A3"/>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Meiryo UI" w:eastAsia="Meiryo UI" w:hAnsi="Meiryo UI" w:cs="Meiryo UI"/>
      <w:kern w:val="0"/>
      <w:sz w:val="20"/>
      <w:szCs w:val="20"/>
    </w:rPr>
  </w:style>
  <w:style w:type="paragraph" w:customStyle="1" w:styleId="xl101">
    <w:name w:val="xl101"/>
    <w:basedOn w:val="a6"/>
    <w:rsid w:val="00B558A3"/>
    <w:pPr>
      <w:widowControl/>
      <w:pBdr>
        <w:top w:val="single" w:sz="4" w:space="0" w:color="auto"/>
        <w:left w:val="single" w:sz="4" w:space="0" w:color="auto"/>
        <w:bottom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102">
    <w:name w:val="xl102"/>
    <w:basedOn w:val="a6"/>
    <w:rsid w:val="00B558A3"/>
    <w:pPr>
      <w:widowControl/>
      <w:pBdr>
        <w:top w:val="single" w:sz="4" w:space="0" w:color="auto"/>
        <w:bottom w:val="single" w:sz="4" w:space="0" w:color="auto"/>
        <w:right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103">
    <w:name w:val="xl103"/>
    <w:basedOn w:val="a6"/>
    <w:rsid w:val="00B558A3"/>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31">
    <w:name w:val="見出し 3 (文字)"/>
    <w:link w:val="3"/>
    <w:rsid w:val="003346EA"/>
    <w:rPr>
      <w:rFonts w:ascii="HG丸ｺﾞｼｯｸM-PRO" w:eastAsia="HG丸ｺﾞｼｯｸM-PRO" w:hAnsi="HG丸ｺﾞｼｯｸM-PRO"/>
      <w:kern w:val="2"/>
      <w:sz w:val="24"/>
      <w:szCs w:val="24"/>
      <w:lang w:val="x-none" w:eastAsia="x-none"/>
    </w:rPr>
  </w:style>
  <w:style w:type="character" w:customStyle="1" w:styleId="41">
    <w:name w:val="見出し 4 (文字)"/>
    <w:link w:val="4"/>
    <w:rsid w:val="00C2646E"/>
    <w:rPr>
      <w:rFonts w:ascii="HG丸ｺﾞｼｯｸM-PRO" w:eastAsia="HG丸ｺﾞｼｯｸM-PRO" w:hAnsi="HG丸ｺﾞｼｯｸM-PRO"/>
      <w:b/>
      <w:bCs/>
      <w:kern w:val="2"/>
      <w:sz w:val="22"/>
      <w:szCs w:val="22"/>
      <w:u w:val="single"/>
      <w:lang w:val="x-none" w:eastAsia="x-none"/>
    </w:rPr>
  </w:style>
  <w:style w:type="paragraph" w:styleId="af8">
    <w:name w:val="TOC Heading"/>
    <w:basedOn w:val="1"/>
    <w:next w:val="a6"/>
    <w:uiPriority w:val="39"/>
    <w:unhideWhenUsed/>
    <w:qFormat/>
    <w:rsid w:val="00642A4D"/>
    <w:pPr>
      <w:numPr>
        <w:numId w:val="0"/>
      </w:numPr>
      <w:snapToGrid/>
      <w:spacing w:before="480" w:line="276" w:lineRule="auto"/>
      <w:jc w:val="left"/>
      <w:outlineLvl w:val="9"/>
    </w:pPr>
    <w:rPr>
      <w:rFonts w:ascii="Arial" w:eastAsia="ＭＳ ゴシック" w:hAnsi="Arial"/>
      <w:b/>
      <w:bCs/>
      <w:color w:val="365F91"/>
      <w:kern w:val="0"/>
      <w:sz w:val="28"/>
      <w:szCs w:val="28"/>
    </w:rPr>
  </w:style>
  <w:style w:type="paragraph" w:styleId="af9">
    <w:name w:val="List Paragraph"/>
    <w:basedOn w:val="a6"/>
    <w:uiPriority w:val="34"/>
    <w:qFormat/>
    <w:rsid w:val="00D76F5C"/>
    <w:pPr>
      <w:ind w:leftChars="400" w:left="840"/>
    </w:pPr>
  </w:style>
  <w:style w:type="character" w:customStyle="1" w:styleId="52">
    <w:name w:val="見出し 5 (文字)"/>
    <w:link w:val="50"/>
    <w:rsid w:val="00F43284"/>
    <w:rPr>
      <w:rFonts w:ascii="HG丸ｺﾞｼｯｸM-PRO" w:eastAsia="HG丸ｺﾞｼｯｸM-PRO" w:hAnsi="HG丸ｺﾞｼｯｸM-PRO"/>
      <w:kern w:val="2"/>
      <w:sz w:val="21"/>
      <w:szCs w:val="24"/>
      <w:u w:val="single"/>
      <w:lang w:val="x-none" w:eastAsia="x-none"/>
    </w:rPr>
  </w:style>
  <w:style w:type="table" w:styleId="afa">
    <w:name w:val="Table Grid"/>
    <w:basedOn w:val="a9"/>
    <w:uiPriority w:val="59"/>
    <w:rsid w:val="001C0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a6"/>
    <w:rsid w:val="00FA4916"/>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8"/>
      <w:szCs w:val="20"/>
    </w:rPr>
  </w:style>
  <w:style w:type="paragraph" w:customStyle="1" w:styleId="afb">
    <w:name w:val="見出し文章１"/>
    <w:basedOn w:val="a6"/>
    <w:rsid w:val="00FA4916"/>
    <w:pPr>
      <w:adjustRightInd w:val="0"/>
      <w:ind w:left="170" w:firstLine="199"/>
      <w:textAlignment w:val="baseline"/>
    </w:pPr>
    <w:rPr>
      <w:rFonts w:ascii="ＭＳ ゴシック" w:eastAsia="ＭＳ ゴシック"/>
      <w:spacing w:val="2"/>
      <w:kern w:val="0"/>
      <w:sz w:val="20"/>
      <w:szCs w:val="20"/>
    </w:rPr>
  </w:style>
  <w:style w:type="paragraph" w:customStyle="1" w:styleId="afc">
    <w:name w:val="見出し文章４"/>
    <w:basedOn w:val="a6"/>
    <w:rsid w:val="00FA4916"/>
    <w:pPr>
      <w:adjustRightInd w:val="0"/>
      <w:ind w:left="567" w:firstLine="199"/>
      <w:textAlignment w:val="baseline"/>
    </w:pPr>
    <w:rPr>
      <w:rFonts w:ascii="ＭＳ ゴシック" w:eastAsia="ＭＳ ゴシック"/>
      <w:spacing w:val="2"/>
      <w:kern w:val="0"/>
      <w:sz w:val="20"/>
      <w:szCs w:val="20"/>
    </w:rPr>
  </w:style>
  <w:style w:type="paragraph" w:customStyle="1" w:styleId="Default">
    <w:name w:val="Default"/>
    <w:rsid w:val="00FA4916"/>
    <w:pPr>
      <w:widowControl w:val="0"/>
      <w:autoSpaceDE w:val="0"/>
      <w:autoSpaceDN w:val="0"/>
      <w:adjustRightInd w:val="0"/>
    </w:pPr>
    <w:rPr>
      <w:rFonts w:ascii="ＭＳ 明朝" w:hAnsi="Times New Roman"/>
      <w:color w:val="000000"/>
      <w:sz w:val="24"/>
      <w:szCs w:val="24"/>
    </w:rPr>
  </w:style>
  <w:style w:type="paragraph" w:customStyle="1" w:styleId="320">
    <w:name w:val="本文 3++2"/>
    <w:basedOn w:val="Default"/>
    <w:next w:val="Default"/>
    <w:rsid w:val="00FA4916"/>
    <w:rPr>
      <w:color w:val="auto"/>
      <w:sz w:val="20"/>
    </w:rPr>
  </w:style>
  <w:style w:type="paragraph" w:customStyle="1" w:styleId="afd">
    <w:name w:val="見出し文章３"/>
    <w:basedOn w:val="a6"/>
    <w:rsid w:val="00FA4916"/>
    <w:pPr>
      <w:adjustRightInd w:val="0"/>
      <w:ind w:left="652" w:firstLine="199"/>
      <w:textAlignment w:val="baseline"/>
    </w:pPr>
    <w:rPr>
      <w:rFonts w:ascii="ＭＳ ゴシック" w:eastAsia="ＭＳ ゴシック"/>
      <w:spacing w:val="2"/>
      <w:kern w:val="0"/>
      <w:sz w:val="20"/>
      <w:szCs w:val="20"/>
    </w:rPr>
  </w:style>
  <w:style w:type="paragraph" w:customStyle="1" w:styleId="17">
    <w:name w:val="スタイル 行間 :  1 行"/>
    <w:basedOn w:val="a6"/>
    <w:rsid w:val="00FA4916"/>
    <w:pPr>
      <w:adjustRightInd w:val="0"/>
      <w:textAlignment w:val="baseline"/>
    </w:pPr>
    <w:rPr>
      <w:rFonts w:hAnsi="Century Gothic"/>
      <w:kern w:val="0"/>
      <w:szCs w:val="20"/>
    </w:rPr>
  </w:style>
  <w:style w:type="paragraph" w:styleId="afe">
    <w:name w:val="Body Text Indent"/>
    <w:basedOn w:val="a6"/>
    <w:link w:val="aff"/>
    <w:rsid w:val="00425E35"/>
    <w:pPr>
      <w:ind w:leftChars="400" w:left="851"/>
    </w:pPr>
    <w:rPr>
      <w:rFonts w:ascii="Times New Roman" w:eastAsia="HG丸ｺﾞｼｯｸM-PRO" w:hAnsi="Times New Roman"/>
      <w:kern w:val="0"/>
      <w:szCs w:val="22"/>
      <w:lang w:val="x-none" w:eastAsia="x-none"/>
    </w:rPr>
  </w:style>
  <w:style w:type="character" w:customStyle="1" w:styleId="aff">
    <w:name w:val="本文インデント (文字)"/>
    <w:link w:val="afe"/>
    <w:rsid w:val="00425E35"/>
    <w:rPr>
      <w:rFonts w:ascii="Times New Roman" w:eastAsia="HG丸ｺﾞｼｯｸM-PRO" w:hAnsi="Times New Roman"/>
      <w:sz w:val="21"/>
      <w:szCs w:val="22"/>
    </w:rPr>
  </w:style>
  <w:style w:type="character" w:customStyle="1" w:styleId="32">
    <w:name w:val="本文 3 (文字)"/>
    <w:link w:val="30"/>
    <w:rsid w:val="003D1F80"/>
    <w:rPr>
      <w:kern w:val="2"/>
      <w:sz w:val="21"/>
      <w:szCs w:val="16"/>
    </w:rPr>
  </w:style>
  <w:style w:type="character" w:customStyle="1" w:styleId="ab">
    <w:name w:val="本文 (文字)"/>
    <w:link w:val="a7"/>
    <w:rsid w:val="008C02CA"/>
    <w:rPr>
      <w:kern w:val="2"/>
      <w:sz w:val="21"/>
      <w:szCs w:val="24"/>
    </w:rPr>
  </w:style>
  <w:style w:type="paragraph" w:customStyle="1" w:styleId="29">
    <w:name w:val="標準2"/>
    <w:basedOn w:val="a6"/>
    <w:rsid w:val="000446AF"/>
    <w:pPr>
      <w:adjustRightInd w:val="0"/>
      <w:spacing w:line="360" w:lineRule="atLeast"/>
      <w:ind w:left="210" w:firstLine="227"/>
    </w:pPr>
    <w:rPr>
      <w:rFonts w:ascii="ＭＳ 明朝" w:hAnsi="ＭＳ 明朝"/>
      <w:sz w:val="22"/>
      <w:szCs w:val="22"/>
    </w:rPr>
  </w:style>
  <w:style w:type="character" w:customStyle="1" w:styleId="af1">
    <w:name w:val="図表番号 (文字)"/>
    <w:aliases w:val="Char (文字), Char Char Char (文字), Char Char (文字),表番号 (文字), Char (文字),図表番号 Char (文字),Char Char Char (文字),Char Char (文字), Char Char1 (文字), Char Char Char Char (文字), Char Char Char1 (文字),図表番号 Char3 (文字),図表番号 Char2 Char (文字)"/>
    <w:link w:val="af0"/>
    <w:rsid w:val="000446AF"/>
    <w:rPr>
      <w:rFonts w:ascii="HG丸ｺﾞｼｯｸM-PRO" w:eastAsia="HG丸ｺﾞｼｯｸM-PRO" w:hAnsi="HG丸ｺﾞｼｯｸM-PRO"/>
      <w:bCs/>
      <w:kern w:val="2"/>
      <w:sz w:val="21"/>
    </w:rPr>
  </w:style>
  <w:style w:type="character" w:customStyle="1" w:styleId="22">
    <w:name w:val="見出し 2 (文字)"/>
    <w:link w:val="20"/>
    <w:rsid w:val="00F72A77"/>
    <w:rPr>
      <w:rFonts w:ascii="HG丸ｺﾞｼｯｸM-PRO" w:eastAsia="HG丸ｺﾞｼｯｸM-PRO" w:hAnsi="HG丸ｺﾞｼｯｸM-PRO"/>
      <w:kern w:val="2"/>
      <w:sz w:val="28"/>
      <w:szCs w:val="28"/>
      <w:lang w:val="x-none"/>
    </w:rPr>
  </w:style>
  <w:style w:type="character" w:customStyle="1" w:styleId="subsection0">
    <w:name w:val="subsection (文字)"/>
    <w:rsid w:val="0000336B"/>
    <w:rPr>
      <w:rFonts w:eastAsia="ＭＳ ゴシック"/>
      <w:noProof/>
      <w:sz w:val="24"/>
      <w:lang w:val="en-US" w:eastAsia="ja-JP" w:bidi="ar-SA"/>
    </w:rPr>
  </w:style>
  <w:style w:type="table" w:customStyle="1" w:styleId="18">
    <w:name w:val="表 (格子)1"/>
    <w:basedOn w:val="a9"/>
    <w:next w:val="afa"/>
    <w:uiPriority w:val="59"/>
    <w:rsid w:val="0081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表 (格子)2"/>
    <w:basedOn w:val="a9"/>
    <w:next w:val="afa"/>
    <w:rsid w:val="00D3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Document Map"/>
    <w:basedOn w:val="a6"/>
    <w:link w:val="aff1"/>
    <w:semiHidden/>
    <w:unhideWhenUsed/>
    <w:rsid w:val="008E0929"/>
    <w:rPr>
      <w:rFonts w:ascii="MS UI Gothic" w:eastAsia="MS UI Gothic"/>
      <w:sz w:val="18"/>
      <w:szCs w:val="18"/>
      <w:lang w:val="x-none" w:eastAsia="x-none"/>
    </w:rPr>
  </w:style>
  <w:style w:type="character" w:customStyle="1" w:styleId="aff1">
    <w:name w:val="見出しマップ (文字)"/>
    <w:link w:val="aff0"/>
    <w:semiHidden/>
    <w:rsid w:val="008E0929"/>
    <w:rPr>
      <w:rFonts w:ascii="MS UI Gothic" w:eastAsia="MS UI Gothic"/>
      <w:kern w:val="2"/>
      <w:sz w:val="18"/>
      <w:szCs w:val="18"/>
    </w:rPr>
  </w:style>
  <w:style w:type="character" w:customStyle="1" w:styleId="81">
    <w:name w:val="見出し 8 (文字)"/>
    <w:link w:val="8"/>
    <w:rsid w:val="00C00D93"/>
    <w:rPr>
      <w:rFonts w:ascii="HG丸ｺﾞｼｯｸM-PRO" w:eastAsia="HG丸ｺﾞｼｯｸM-PRO" w:hAnsi="HG丸ｺﾞｼｯｸM-PRO"/>
      <w:kern w:val="2"/>
      <w:sz w:val="21"/>
      <w:szCs w:val="24"/>
      <w:lang w:val="x-none" w:eastAsia="x-none"/>
    </w:rPr>
  </w:style>
  <w:style w:type="paragraph" w:customStyle="1" w:styleId="2b">
    <w:name w:val="ｲﾝﾃﾞﾝﾄ2"/>
    <w:basedOn w:val="a6"/>
    <w:rsid w:val="00010231"/>
    <w:pPr>
      <w:spacing w:line="360" w:lineRule="atLeast"/>
      <w:ind w:leftChars="150" w:left="315" w:firstLineChars="100" w:firstLine="220"/>
    </w:pPr>
    <w:rPr>
      <w:sz w:val="22"/>
      <w:szCs w:val="22"/>
    </w:rPr>
  </w:style>
  <w:style w:type="character" w:styleId="aff2">
    <w:name w:val="Emphasis"/>
    <w:uiPriority w:val="20"/>
    <w:qFormat/>
    <w:rsid w:val="00010231"/>
    <w:rPr>
      <w:b/>
      <w:bCs/>
      <w:i w:val="0"/>
      <w:iCs w:val="0"/>
    </w:rPr>
  </w:style>
  <w:style w:type="character" w:customStyle="1" w:styleId="st">
    <w:name w:val="st"/>
    <w:basedOn w:val="a8"/>
    <w:rsid w:val="00010231"/>
  </w:style>
  <w:style w:type="table" w:customStyle="1" w:styleId="36">
    <w:name w:val="表 (格子)3"/>
    <w:basedOn w:val="a9"/>
    <w:next w:val="afa"/>
    <w:uiPriority w:val="59"/>
    <w:rsid w:val="00A13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リスト段落1"/>
    <w:basedOn w:val="a6"/>
    <w:rsid w:val="00434769"/>
    <w:pPr>
      <w:widowControl/>
      <w:ind w:leftChars="400" w:left="840"/>
    </w:pPr>
    <w:rPr>
      <w:rFonts w:ascii="ＭＳ 明朝"/>
      <w:szCs w:val="22"/>
    </w:rPr>
  </w:style>
  <w:style w:type="paragraph" w:styleId="aff3">
    <w:name w:val="footnote text"/>
    <w:basedOn w:val="a6"/>
    <w:link w:val="aff4"/>
    <w:unhideWhenUsed/>
    <w:rsid w:val="00BE4774"/>
    <w:pPr>
      <w:snapToGrid w:val="0"/>
      <w:jc w:val="left"/>
    </w:pPr>
    <w:rPr>
      <w:lang w:val="x-none" w:eastAsia="x-none"/>
    </w:rPr>
  </w:style>
  <w:style w:type="character" w:customStyle="1" w:styleId="aff4">
    <w:name w:val="脚注文字列 (文字)"/>
    <w:link w:val="aff3"/>
    <w:rsid w:val="00BE4774"/>
    <w:rPr>
      <w:kern w:val="2"/>
      <w:sz w:val="21"/>
      <w:szCs w:val="24"/>
    </w:rPr>
  </w:style>
  <w:style w:type="character" w:styleId="aff5">
    <w:name w:val="footnote reference"/>
    <w:unhideWhenUsed/>
    <w:rsid w:val="00BE4774"/>
    <w:rPr>
      <w:vertAlign w:val="superscript"/>
    </w:rPr>
  </w:style>
  <w:style w:type="paragraph" w:customStyle="1" w:styleId="2">
    <w:name w:val="箇条書き番号付き 2"/>
    <w:basedOn w:val="a6"/>
    <w:rsid w:val="009A2F1B"/>
    <w:pPr>
      <w:widowControl/>
      <w:numPr>
        <w:numId w:val="3"/>
      </w:numPr>
      <w:tabs>
        <w:tab w:val="clear" w:pos="1582"/>
      </w:tabs>
      <w:spacing w:line="360" w:lineRule="atLeast"/>
      <w:ind w:left="1531"/>
    </w:pPr>
    <w:rPr>
      <w:rFonts w:ascii="ＭＳ 明朝"/>
      <w:sz w:val="22"/>
      <w:szCs w:val="22"/>
    </w:rPr>
  </w:style>
  <w:style w:type="table" w:customStyle="1" w:styleId="45">
    <w:name w:val="表 (格子)4"/>
    <w:basedOn w:val="a9"/>
    <w:next w:val="afa"/>
    <w:uiPriority w:val="59"/>
    <w:rsid w:val="0013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
    <w:basedOn w:val="a9"/>
    <w:next w:val="afa"/>
    <w:rsid w:val="006A3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9"/>
    <w:next w:val="afa"/>
    <w:uiPriority w:val="59"/>
    <w:rsid w:val="00820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本文１"/>
    <w:basedOn w:val="a6"/>
    <w:link w:val="aff7"/>
    <w:qFormat/>
    <w:rsid w:val="00F72A77"/>
    <w:pPr>
      <w:autoSpaceDE w:val="0"/>
      <w:autoSpaceDN w:val="0"/>
      <w:adjustRightInd w:val="0"/>
      <w:snapToGrid w:val="0"/>
      <w:ind w:leftChars="200" w:left="200" w:firstLine="210"/>
      <w:textAlignment w:val="baseline"/>
    </w:pPr>
    <w:rPr>
      <w:rFonts w:asciiTheme="minorHAnsi" w:eastAsiaTheme="minorEastAsia" w:hAnsiTheme="minorHAnsi"/>
      <w:kern w:val="0"/>
      <w:szCs w:val="20"/>
    </w:rPr>
  </w:style>
  <w:style w:type="paragraph" w:customStyle="1" w:styleId="aff8">
    <w:name w:val="本文２"/>
    <w:basedOn w:val="a6"/>
    <w:link w:val="aff9"/>
    <w:rsid w:val="00F72A77"/>
    <w:pPr>
      <w:autoSpaceDE w:val="0"/>
      <w:autoSpaceDN w:val="0"/>
      <w:adjustRightInd w:val="0"/>
      <w:snapToGrid w:val="0"/>
      <w:ind w:leftChars="500" w:left="500" w:firstLine="210"/>
      <w:textAlignment w:val="baseline"/>
    </w:pPr>
    <w:rPr>
      <w:rFonts w:asciiTheme="minorHAnsi" w:eastAsiaTheme="minorEastAsia" w:hAnsiTheme="minorHAnsi"/>
      <w:kern w:val="0"/>
      <w:szCs w:val="20"/>
    </w:rPr>
  </w:style>
  <w:style w:type="paragraph" w:customStyle="1" w:styleId="affa">
    <w:name w:val="本文３"/>
    <w:basedOn w:val="aff8"/>
    <w:rsid w:val="00F72A77"/>
    <w:pPr>
      <w:spacing w:line="360" w:lineRule="atLeast"/>
      <w:ind w:leftChars="650" w:left="650"/>
    </w:pPr>
    <w:rPr>
      <w:rFonts w:ascii="Century" w:hAnsi="Century"/>
    </w:rPr>
  </w:style>
  <w:style w:type="paragraph" w:styleId="affb">
    <w:name w:val="Normal Indent"/>
    <w:basedOn w:val="a6"/>
    <w:link w:val="affc"/>
    <w:rsid w:val="00F72A77"/>
    <w:pPr>
      <w:autoSpaceDE w:val="0"/>
      <w:autoSpaceDN w:val="0"/>
      <w:adjustRightInd w:val="0"/>
      <w:ind w:firstLineChars="100" w:firstLine="100"/>
      <w:textAlignment w:val="baseline"/>
    </w:pPr>
    <w:rPr>
      <w:rFonts w:asciiTheme="minorHAnsi" w:eastAsiaTheme="minorEastAsia" w:hAnsiTheme="minorHAnsi"/>
      <w:kern w:val="0"/>
      <w:szCs w:val="20"/>
    </w:rPr>
  </w:style>
  <w:style w:type="paragraph" w:customStyle="1" w:styleId="a3">
    <w:name w:val="表中箇条書き"/>
    <w:basedOn w:val="a7"/>
    <w:rsid w:val="00F72A77"/>
    <w:pPr>
      <w:numPr>
        <w:numId w:val="6"/>
      </w:numPr>
      <w:autoSpaceDE w:val="0"/>
      <w:autoSpaceDN w:val="0"/>
      <w:adjustRightInd w:val="0"/>
      <w:snapToGrid w:val="0"/>
      <w:spacing w:after="60" w:line="420" w:lineRule="atLeast"/>
      <w:textAlignment w:val="baseline"/>
    </w:pPr>
    <w:rPr>
      <w:rFonts w:ascii="ＭＳ Ｐ明朝" w:eastAsia="ＭＳ Ｐ明朝" w:hAnsiTheme="minorHAnsi"/>
      <w:kern w:val="0"/>
      <w:sz w:val="24"/>
      <w:szCs w:val="20"/>
      <w:lang w:val="en-US" w:eastAsia="ja-JP"/>
    </w:rPr>
  </w:style>
  <w:style w:type="paragraph" w:customStyle="1" w:styleId="a0">
    <w:name w:val="箇条書き１"/>
    <w:basedOn w:val="a"/>
    <w:rsid w:val="00F72A77"/>
    <w:pPr>
      <w:numPr>
        <w:numId w:val="4"/>
      </w:numPr>
    </w:pPr>
  </w:style>
  <w:style w:type="paragraph" w:styleId="a">
    <w:name w:val="List Bullet"/>
    <w:basedOn w:val="a6"/>
    <w:rsid w:val="00F72A77"/>
    <w:pPr>
      <w:numPr>
        <w:numId w:val="5"/>
      </w:numPr>
      <w:autoSpaceDE w:val="0"/>
      <w:autoSpaceDN w:val="0"/>
      <w:adjustRightInd w:val="0"/>
      <w:spacing w:line="360" w:lineRule="auto"/>
      <w:textAlignment w:val="baseline"/>
    </w:pPr>
    <w:rPr>
      <w:rFonts w:asciiTheme="minorHAnsi" w:eastAsiaTheme="minorEastAsia" w:hAnsiTheme="minorHAnsi"/>
      <w:kern w:val="0"/>
      <w:szCs w:val="20"/>
    </w:rPr>
  </w:style>
  <w:style w:type="paragraph" w:customStyle="1" w:styleId="affd">
    <w:name w:val="箇条書き２"/>
    <w:basedOn w:val="a6"/>
    <w:rsid w:val="00F72A77"/>
    <w:pPr>
      <w:autoSpaceDE w:val="0"/>
      <w:autoSpaceDN w:val="0"/>
      <w:adjustRightInd w:val="0"/>
      <w:ind w:left="620" w:hanging="200"/>
      <w:textAlignment w:val="baseline"/>
    </w:pPr>
    <w:rPr>
      <w:rFonts w:asciiTheme="minorHAnsi" w:eastAsiaTheme="minorEastAsia" w:hAnsiTheme="minorHAnsi"/>
      <w:kern w:val="0"/>
      <w:szCs w:val="20"/>
    </w:rPr>
  </w:style>
  <w:style w:type="paragraph" w:customStyle="1" w:styleId="affe">
    <w:name w:val="箇条書き３"/>
    <w:basedOn w:val="affd"/>
    <w:rsid w:val="00F72A77"/>
    <w:pPr>
      <w:ind w:left="840" w:hanging="210"/>
    </w:pPr>
  </w:style>
  <w:style w:type="paragraph" w:customStyle="1" w:styleId="afff">
    <w:name w:val="箇条書き４"/>
    <w:basedOn w:val="affe"/>
    <w:rsid w:val="00F72A77"/>
    <w:pPr>
      <w:ind w:left="1050"/>
    </w:pPr>
  </w:style>
  <w:style w:type="paragraph" w:customStyle="1" w:styleId="afff0">
    <w:name w:val="タイトル１"/>
    <w:basedOn w:val="a6"/>
    <w:next w:val="1"/>
    <w:rsid w:val="00F72A77"/>
    <w:pPr>
      <w:autoSpaceDE w:val="0"/>
      <w:autoSpaceDN w:val="0"/>
      <w:adjustRightInd w:val="0"/>
      <w:spacing w:line="360" w:lineRule="auto"/>
      <w:jc w:val="center"/>
      <w:textAlignment w:val="baseline"/>
    </w:pPr>
    <w:rPr>
      <w:rFonts w:asciiTheme="minorHAnsi" w:eastAsiaTheme="minorEastAsia" w:hAnsiTheme="minorHAnsi"/>
      <w:kern w:val="0"/>
      <w:sz w:val="32"/>
      <w:szCs w:val="20"/>
    </w:rPr>
  </w:style>
  <w:style w:type="paragraph" w:customStyle="1" w:styleId="afff1">
    <w:name w:val="日付１"/>
    <w:basedOn w:val="a6"/>
    <w:next w:val="afff0"/>
    <w:rsid w:val="00F72A77"/>
    <w:pPr>
      <w:autoSpaceDE w:val="0"/>
      <w:autoSpaceDN w:val="0"/>
      <w:adjustRightInd w:val="0"/>
      <w:jc w:val="right"/>
      <w:textAlignment w:val="baseline"/>
    </w:pPr>
    <w:rPr>
      <w:rFonts w:asciiTheme="minorHAnsi" w:eastAsiaTheme="minorEastAsia" w:hAnsiTheme="minorHAnsi"/>
      <w:kern w:val="0"/>
      <w:szCs w:val="20"/>
    </w:rPr>
  </w:style>
  <w:style w:type="paragraph" w:customStyle="1" w:styleId="210">
    <w:name w:val="本文 21"/>
    <w:basedOn w:val="a6"/>
    <w:rsid w:val="00F72A77"/>
    <w:pPr>
      <w:autoSpaceDE w:val="0"/>
      <w:autoSpaceDN w:val="0"/>
      <w:adjustRightInd w:val="0"/>
      <w:ind w:left="900" w:firstLine="180"/>
      <w:textAlignment w:val="baseline"/>
    </w:pPr>
    <w:rPr>
      <w:rFonts w:ascii="ＭＳ ゴシック" w:eastAsia="ＭＳ ゴシック" w:hAnsiTheme="minorHAnsi"/>
      <w:kern w:val="0"/>
      <w:szCs w:val="20"/>
    </w:rPr>
  </w:style>
  <w:style w:type="paragraph" w:styleId="afff2">
    <w:name w:val="Date"/>
    <w:basedOn w:val="a6"/>
    <w:next w:val="a6"/>
    <w:link w:val="afff3"/>
    <w:rsid w:val="00F72A77"/>
    <w:pPr>
      <w:autoSpaceDE w:val="0"/>
      <w:autoSpaceDN w:val="0"/>
      <w:adjustRightInd w:val="0"/>
      <w:textAlignment w:val="baseline"/>
    </w:pPr>
    <w:rPr>
      <w:rFonts w:ascii="ＭＳ 明朝" w:eastAsiaTheme="minorEastAsia" w:hAnsiTheme="minorHAnsi"/>
      <w:kern w:val="0"/>
      <w:szCs w:val="20"/>
    </w:rPr>
  </w:style>
  <w:style w:type="character" w:customStyle="1" w:styleId="afff3">
    <w:name w:val="日付 (文字)"/>
    <w:basedOn w:val="a8"/>
    <w:link w:val="afff2"/>
    <w:rsid w:val="00F72A77"/>
    <w:rPr>
      <w:rFonts w:ascii="ＭＳ 明朝" w:eastAsiaTheme="minorEastAsia" w:hAnsiTheme="minorHAnsi"/>
      <w:sz w:val="21"/>
    </w:rPr>
  </w:style>
  <w:style w:type="paragraph" w:customStyle="1" w:styleId="afff4">
    <w:name w:val="表"/>
    <w:basedOn w:val="a6"/>
    <w:rsid w:val="00F72A77"/>
    <w:pPr>
      <w:autoSpaceDE w:val="0"/>
      <w:autoSpaceDN w:val="0"/>
      <w:adjustRightInd w:val="0"/>
      <w:spacing w:line="240" w:lineRule="atLeast"/>
      <w:textAlignment w:val="baseline"/>
    </w:pPr>
    <w:rPr>
      <w:rFonts w:asciiTheme="minorHAnsi" w:eastAsiaTheme="minorEastAsia" w:hAnsiTheme="minorHAnsi"/>
      <w:kern w:val="0"/>
      <w:szCs w:val="20"/>
    </w:rPr>
  </w:style>
  <w:style w:type="paragraph" w:customStyle="1" w:styleId="46">
    <w:name w:val="ｲﾝﾃﾞﾝﾄ4"/>
    <w:basedOn w:val="a6"/>
    <w:rsid w:val="00F72A77"/>
    <w:pPr>
      <w:autoSpaceDE w:val="0"/>
      <w:autoSpaceDN w:val="0"/>
      <w:adjustRightInd w:val="0"/>
      <w:spacing w:before="120"/>
      <w:ind w:left="440" w:firstLine="220"/>
      <w:textAlignment w:val="baseline"/>
    </w:pPr>
    <w:rPr>
      <w:rFonts w:asciiTheme="minorHAnsi" w:eastAsiaTheme="minorEastAsia" w:hAnsiTheme="minorHAnsi"/>
      <w:kern w:val="0"/>
      <w:sz w:val="22"/>
      <w:szCs w:val="20"/>
    </w:rPr>
  </w:style>
  <w:style w:type="paragraph" w:customStyle="1" w:styleId="63">
    <w:name w:val="ｲﾝﾃﾞﾝﾄ6"/>
    <w:basedOn w:val="46"/>
    <w:rsid w:val="00F72A77"/>
    <w:pPr>
      <w:ind w:left="1100"/>
    </w:pPr>
  </w:style>
  <w:style w:type="paragraph" w:styleId="2c">
    <w:name w:val="Body Text Indent 2"/>
    <w:basedOn w:val="a6"/>
    <w:link w:val="2d"/>
    <w:rsid w:val="00F72A77"/>
    <w:pPr>
      <w:autoSpaceDE w:val="0"/>
      <w:autoSpaceDN w:val="0"/>
      <w:adjustRightInd w:val="0"/>
      <w:ind w:leftChars="152" w:left="2209" w:hangingChars="900" w:hanging="1890"/>
      <w:textAlignment w:val="baseline"/>
    </w:pPr>
    <w:rPr>
      <w:rFonts w:asciiTheme="minorHAnsi" w:eastAsiaTheme="minorEastAsia" w:hAnsiTheme="minorHAnsi"/>
      <w:kern w:val="0"/>
      <w:szCs w:val="20"/>
    </w:rPr>
  </w:style>
  <w:style w:type="character" w:customStyle="1" w:styleId="2d">
    <w:name w:val="本文インデント 2 (文字)"/>
    <w:basedOn w:val="a8"/>
    <w:link w:val="2c"/>
    <w:rsid w:val="00F72A77"/>
    <w:rPr>
      <w:rFonts w:asciiTheme="minorHAnsi" w:eastAsiaTheme="minorEastAsia" w:hAnsiTheme="minorHAnsi"/>
      <w:sz w:val="21"/>
    </w:rPr>
  </w:style>
  <w:style w:type="paragraph" w:customStyle="1" w:styleId="afff5">
    <w:name w:val="箇条書き５"/>
    <w:basedOn w:val="afff"/>
    <w:rsid w:val="00F72A77"/>
    <w:pPr>
      <w:ind w:left="1260"/>
    </w:pPr>
  </w:style>
  <w:style w:type="character" w:styleId="afff6">
    <w:name w:val="annotation reference"/>
    <w:semiHidden/>
    <w:rsid w:val="00F72A77"/>
    <w:rPr>
      <w:sz w:val="18"/>
      <w:szCs w:val="18"/>
    </w:rPr>
  </w:style>
  <w:style w:type="paragraph" w:styleId="HTML">
    <w:name w:val="HTML Preformatted"/>
    <w:basedOn w:val="a6"/>
    <w:link w:val="HTML0"/>
    <w:rsid w:val="00F72A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pPr>
    <w:rPr>
      <w:rFonts w:ascii="ＭＳ ゴシック" w:eastAsia="ＭＳ ゴシック" w:hAnsi="ＭＳ ゴシック" w:cs="Courier New"/>
      <w:color w:val="000000"/>
      <w:kern w:val="0"/>
      <w:sz w:val="20"/>
      <w:szCs w:val="20"/>
    </w:rPr>
  </w:style>
  <w:style w:type="character" w:customStyle="1" w:styleId="HTML0">
    <w:name w:val="HTML 書式付き (文字)"/>
    <w:basedOn w:val="a8"/>
    <w:link w:val="HTML"/>
    <w:rsid w:val="00F72A77"/>
    <w:rPr>
      <w:rFonts w:ascii="ＭＳ ゴシック" w:eastAsia="ＭＳ ゴシック" w:hAnsi="ＭＳ ゴシック" w:cs="Courier New"/>
      <w:color w:val="000000"/>
    </w:rPr>
  </w:style>
  <w:style w:type="character" w:styleId="afff7">
    <w:name w:val="Strong"/>
    <w:uiPriority w:val="22"/>
    <w:qFormat/>
    <w:rsid w:val="00F72A77"/>
    <w:rPr>
      <w:b/>
      <w:bCs/>
    </w:rPr>
  </w:style>
  <w:style w:type="paragraph" w:styleId="afff8">
    <w:name w:val="table of figures"/>
    <w:basedOn w:val="a6"/>
    <w:next w:val="a6"/>
    <w:semiHidden/>
    <w:rsid w:val="00F72A77"/>
    <w:pPr>
      <w:autoSpaceDE w:val="0"/>
      <w:autoSpaceDN w:val="0"/>
      <w:adjustRightInd w:val="0"/>
      <w:ind w:leftChars="200" w:left="850" w:hangingChars="200" w:hanging="425"/>
      <w:textAlignment w:val="baseline"/>
    </w:pPr>
    <w:rPr>
      <w:rFonts w:asciiTheme="minorHAnsi" w:eastAsiaTheme="minorEastAsia" w:hAnsiTheme="minorHAnsi"/>
      <w:kern w:val="0"/>
      <w:szCs w:val="20"/>
    </w:rPr>
  </w:style>
  <w:style w:type="paragraph" w:styleId="37">
    <w:name w:val="Body Text Indent 3"/>
    <w:basedOn w:val="a6"/>
    <w:link w:val="38"/>
    <w:rsid w:val="00F72A77"/>
    <w:pPr>
      <w:autoSpaceDE w:val="0"/>
      <w:autoSpaceDN w:val="0"/>
      <w:adjustRightInd w:val="0"/>
      <w:ind w:firstLineChars="100" w:firstLine="200"/>
      <w:textAlignment w:val="baseline"/>
    </w:pPr>
    <w:rPr>
      <w:rFonts w:asciiTheme="minorHAnsi" w:eastAsiaTheme="minorEastAsia" w:hAnsiTheme="minorHAnsi"/>
      <w:kern w:val="0"/>
      <w:sz w:val="20"/>
      <w:szCs w:val="20"/>
    </w:rPr>
  </w:style>
  <w:style w:type="character" w:customStyle="1" w:styleId="38">
    <w:name w:val="本文インデント 3 (文字)"/>
    <w:basedOn w:val="a8"/>
    <w:link w:val="37"/>
    <w:rsid w:val="00F72A77"/>
    <w:rPr>
      <w:rFonts w:asciiTheme="minorHAnsi" w:eastAsiaTheme="minorEastAsia" w:hAnsiTheme="minorHAnsi"/>
    </w:rPr>
  </w:style>
  <w:style w:type="paragraph" w:customStyle="1" w:styleId="afff9">
    <w:name w:val="一太郎８/９"/>
    <w:rsid w:val="00F72A77"/>
    <w:pPr>
      <w:widowControl w:val="0"/>
      <w:wordWrap w:val="0"/>
      <w:autoSpaceDE w:val="0"/>
      <w:autoSpaceDN w:val="0"/>
      <w:adjustRightInd w:val="0"/>
      <w:spacing w:line="259" w:lineRule="atLeast"/>
      <w:jc w:val="both"/>
    </w:pPr>
    <w:rPr>
      <w:rFonts w:ascii="ＭＳ 明朝" w:eastAsia="ＭＳ ゴシック"/>
      <w:spacing w:val="-1"/>
      <w:sz w:val="21"/>
      <w:szCs w:val="21"/>
    </w:rPr>
  </w:style>
  <w:style w:type="character" w:customStyle="1" w:styleId="affc">
    <w:name w:val="標準インデント (文字)"/>
    <w:link w:val="affb"/>
    <w:rsid w:val="00F72A77"/>
    <w:rPr>
      <w:rFonts w:asciiTheme="minorHAnsi" w:eastAsiaTheme="minorEastAsia" w:hAnsiTheme="minorHAnsi"/>
      <w:sz w:val="21"/>
    </w:rPr>
  </w:style>
  <w:style w:type="paragraph" w:customStyle="1" w:styleId="right">
    <w:name w:val="right"/>
    <w:basedOn w:val="a6"/>
    <w:rsid w:val="00F72A77"/>
    <w:pPr>
      <w:widowControl/>
      <w:autoSpaceDE w:val="0"/>
      <w:autoSpaceDN w:val="0"/>
      <w:spacing w:before="100" w:beforeAutospacing="1" w:after="100" w:afterAutospacing="1"/>
      <w:jc w:val="right"/>
    </w:pPr>
    <w:rPr>
      <w:rFonts w:ascii="ＭＳ Ｐゴシック" w:eastAsia="ＭＳ Ｐゴシック" w:hAnsi="ＭＳ Ｐゴシック" w:cs="ＭＳ Ｐゴシック"/>
      <w:kern w:val="0"/>
      <w:sz w:val="24"/>
    </w:rPr>
  </w:style>
  <w:style w:type="character" w:customStyle="1" w:styleId="fnorg">
    <w:name w:val="fn org"/>
    <w:basedOn w:val="a8"/>
    <w:rsid w:val="00F72A77"/>
  </w:style>
  <w:style w:type="paragraph" w:customStyle="1" w:styleId="a5">
    <w:name w:val="罫線箇条"/>
    <w:basedOn w:val="a"/>
    <w:rsid w:val="00F72A77"/>
    <w:pPr>
      <w:numPr>
        <w:numId w:val="7"/>
      </w:numPr>
      <w:snapToGrid w:val="0"/>
      <w:spacing w:line="0" w:lineRule="atLeast"/>
      <w:jc w:val="left"/>
    </w:pPr>
    <w:rPr>
      <w:snapToGrid w:val="0"/>
      <w:sz w:val="20"/>
    </w:rPr>
  </w:style>
  <w:style w:type="paragraph" w:customStyle="1" w:styleId="afffa">
    <w:name w:val="注釈"/>
    <w:basedOn w:val="a6"/>
    <w:rsid w:val="00F72A77"/>
    <w:pPr>
      <w:autoSpaceDE w:val="0"/>
      <w:autoSpaceDN w:val="0"/>
      <w:spacing w:line="220" w:lineRule="exact"/>
      <w:ind w:left="383" w:hangingChars="213" w:hanging="383"/>
    </w:pPr>
    <w:rPr>
      <w:rFonts w:ascii="ＭＳ Ｐ明朝" w:eastAsia="ＭＳ Ｐ明朝" w:hAnsi="ＭＳ Ｐ明朝"/>
      <w:sz w:val="18"/>
      <w:szCs w:val="18"/>
    </w:rPr>
  </w:style>
  <w:style w:type="paragraph" w:customStyle="1" w:styleId="afffb">
    <w:name w:val="テーマ表内データ"/>
    <w:basedOn w:val="a6"/>
    <w:rsid w:val="00F72A77"/>
    <w:pPr>
      <w:widowControl/>
      <w:autoSpaceDE w:val="0"/>
      <w:autoSpaceDN w:val="0"/>
      <w:spacing w:line="240" w:lineRule="exact"/>
      <w:jc w:val="left"/>
    </w:pPr>
    <w:rPr>
      <w:rFonts w:ascii="ＭＳ Ｐ明朝" w:eastAsia="ＭＳ Ｐ明朝" w:hAnsi="ＭＳ Ｐ明朝" w:cs="ＭＳ 明朝"/>
      <w:sz w:val="20"/>
      <w:szCs w:val="20"/>
    </w:rPr>
  </w:style>
  <w:style w:type="paragraph" w:customStyle="1" w:styleId="afffc">
    <w:name w:val="テーマ表見出し"/>
    <w:basedOn w:val="a6"/>
    <w:rsid w:val="00F72A77"/>
    <w:pPr>
      <w:widowControl/>
      <w:autoSpaceDE w:val="0"/>
      <w:autoSpaceDN w:val="0"/>
      <w:spacing w:line="300" w:lineRule="exact"/>
      <w:jc w:val="center"/>
      <w:textAlignment w:val="center"/>
    </w:pPr>
    <w:rPr>
      <w:rFonts w:ascii="ＭＳ Ｐゴシック" w:eastAsia="ＭＳ Ｐゴシック" w:hAnsi="ＭＳ Ｐゴシック" w:cs="ＭＳ 明朝"/>
      <w:sz w:val="20"/>
      <w:szCs w:val="20"/>
    </w:rPr>
  </w:style>
  <w:style w:type="paragraph" w:customStyle="1" w:styleId="2e">
    <w:name w:val="テーマ見出し2"/>
    <w:basedOn w:val="a6"/>
    <w:rsid w:val="00F72A77"/>
    <w:pPr>
      <w:shd w:val="clear" w:color="auto" w:fill="E6E6E6"/>
      <w:autoSpaceDE w:val="0"/>
      <w:autoSpaceDN w:val="0"/>
      <w:spacing w:line="300" w:lineRule="exact"/>
      <w:textAlignment w:val="center"/>
    </w:pPr>
    <w:rPr>
      <w:rFonts w:ascii="ＭＳ Ｐゴシック" w:eastAsia="ＭＳ Ｐゴシック" w:hAnsi="ＭＳ Ｐゴシック"/>
      <w:sz w:val="20"/>
    </w:rPr>
  </w:style>
  <w:style w:type="paragraph" w:customStyle="1" w:styleId="2f">
    <w:name w:val="スタイル 本文１ + 左 :  2 字"/>
    <w:basedOn w:val="aff6"/>
    <w:rsid w:val="00F72A77"/>
    <w:rPr>
      <w:rFonts w:cs="ＭＳ 明朝"/>
    </w:rPr>
  </w:style>
  <w:style w:type="paragraph" w:customStyle="1" w:styleId="afffd">
    <w:name w:val="仕様書"/>
    <w:basedOn w:val="a6"/>
    <w:link w:val="afffe"/>
    <w:qFormat/>
    <w:rsid w:val="00F72A77"/>
    <w:pPr>
      <w:shd w:val="clear" w:color="auto" w:fill="F2F2F2" w:themeFill="background1" w:themeFillShade="F2"/>
      <w:autoSpaceDE w:val="0"/>
      <w:autoSpaceDN w:val="0"/>
      <w:adjustRightInd w:val="0"/>
      <w:ind w:firstLineChars="100" w:firstLine="210"/>
      <w:textAlignment w:val="baseline"/>
    </w:pPr>
    <w:rPr>
      <w:rFonts w:asciiTheme="minorHAnsi" w:eastAsiaTheme="minorEastAsia" w:hAnsiTheme="minorHAnsi"/>
      <w:kern w:val="0"/>
      <w:szCs w:val="20"/>
    </w:rPr>
  </w:style>
  <w:style w:type="character" w:customStyle="1" w:styleId="afffe">
    <w:name w:val="仕様書 (文字)"/>
    <w:basedOn w:val="a8"/>
    <w:link w:val="afffd"/>
    <w:rsid w:val="00F72A77"/>
    <w:rPr>
      <w:rFonts w:asciiTheme="minorHAnsi" w:eastAsiaTheme="minorEastAsia" w:hAnsiTheme="minorHAnsi"/>
      <w:sz w:val="21"/>
      <w:shd w:val="clear" w:color="auto" w:fill="F2F2F2" w:themeFill="background1" w:themeFillShade="F2"/>
    </w:rPr>
  </w:style>
  <w:style w:type="table" w:customStyle="1" w:styleId="310">
    <w:name w:val="標準の表 31"/>
    <w:basedOn w:val="a9"/>
    <w:uiPriority w:val="43"/>
    <w:rsid w:val="00F72A77"/>
    <w:rPr>
      <w:rFonts w:eastAsia="平成明朝"/>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aff9">
    <w:name w:val="本文２ (文字)"/>
    <w:basedOn w:val="a8"/>
    <w:link w:val="aff8"/>
    <w:rsid w:val="00F72A77"/>
    <w:rPr>
      <w:rFonts w:asciiTheme="minorHAnsi" w:eastAsiaTheme="minorEastAsia" w:hAnsiTheme="minorHAnsi"/>
      <w:sz w:val="21"/>
    </w:rPr>
  </w:style>
  <w:style w:type="paragraph" w:customStyle="1" w:styleId="affff">
    <w:name w:val="グレーボックス"/>
    <w:basedOn w:val="afffd"/>
    <w:link w:val="affff0"/>
    <w:qFormat/>
    <w:rsid w:val="00F72A77"/>
    <w:p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shd w:val="clear" w:color="auto" w:fill="D9D9D9" w:themeFill="background1" w:themeFillShade="D9"/>
      <w:ind w:firstLine="227"/>
    </w:pPr>
    <w:rPr>
      <w:rFonts w:asciiTheme="majorHAnsi" w:eastAsiaTheme="majorEastAsia" w:hAnsiTheme="majorHAnsi" w:cstheme="majorHAnsi"/>
    </w:rPr>
  </w:style>
  <w:style w:type="character" w:customStyle="1" w:styleId="affff0">
    <w:name w:val="グレーボックス (文字)"/>
    <w:basedOn w:val="afffe"/>
    <w:link w:val="affff"/>
    <w:rsid w:val="00F72A77"/>
    <w:rPr>
      <w:rFonts w:asciiTheme="majorHAnsi" w:eastAsiaTheme="majorEastAsia" w:hAnsiTheme="majorHAnsi" w:cstheme="majorHAnsi"/>
      <w:sz w:val="21"/>
      <w:shd w:val="clear" w:color="auto" w:fill="D9D9D9" w:themeFill="background1" w:themeFillShade="D9"/>
    </w:rPr>
  </w:style>
  <w:style w:type="character" w:customStyle="1" w:styleId="affff1">
    <w:name w:val="強調"/>
    <w:basedOn w:val="a8"/>
    <w:uiPriority w:val="1"/>
    <w:qFormat/>
    <w:rsid w:val="00F72A77"/>
    <w:rPr>
      <w:rFonts w:asciiTheme="majorHAnsi" w:eastAsiaTheme="majorEastAsia" w:hAnsiTheme="majorHAnsi" w:cstheme="minorHAnsi"/>
      <w:b/>
      <w:u w:val="single"/>
    </w:rPr>
  </w:style>
  <w:style w:type="character" w:styleId="affff2">
    <w:name w:val="Placeholder Text"/>
    <w:basedOn w:val="a8"/>
    <w:uiPriority w:val="99"/>
    <w:semiHidden/>
    <w:rsid w:val="00F72A77"/>
    <w:rPr>
      <w:color w:val="808080"/>
    </w:rPr>
  </w:style>
  <w:style w:type="paragraph" w:customStyle="1" w:styleId="a2">
    <w:name w:val="ポチ標準"/>
    <w:basedOn w:val="a6"/>
    <w:link w:val="affff3"/>
    <w:qFormat/>
    <w:rsid w:val="00F72A77"/>
    <w:pPr>
      <w:numPr>
        <w:numId w:val="8"/>
      </w:numPr>
      <w:autoSpaceDE w:val="0"/>
      <w:autoSpaceDN w:val="0"/>
      <w:adjustRightInd w:val="0"/>
      <w:ind w:left="100" w:hangingChars="100" w:hanging="100"/>
      <w:textAlignment w:val="baseline"/>
    </w:pPr>
    <w:rPr>
      <w:rFonts w:asciiTheme="minorHAnsi" w:eastAsiaTheme="minorEastAsia" w:hAnsiTheme="minorHAnsi"/>
      <w:kern w:val="0"/>
      <w:szCs w:val="20"/>
    </w:rPr>
  </w:style>
  <w:style w:type="character" w:customStyle="1" w:styleId="affff3">
    <w:name w:val="ポチ標準 (文字)"/>
    <w:basedOn w:val="aff9"/>
    <w:link w:val="a2"/>
    <w:rsid w:val="00F72A77"/>
    <w:rPr>
      <w:rFonts w:asciiTheme="minorHAnsi" w:eastAsiaTheme="minorEastAsia" w:hAnsiTheme="minorHAnsi"/>
      <w:sz w:val="21"/>
    </w:rPr>
  </w:style>
  <w:style w:type="paragraph" w:customStyle="1" w:styleId="2f0">
    <w:name w:val="ポチ2（表中）"/>
    <w:basedOn w:val="a2"/>
    <w:link w:val="2f1"/>
    <w:qFormat/>
    <w:rsid w:val="00F72A77"/>
    <w:pPr>
      <w:tabs>
        <w:tab w:val="left" w:pos="231"/>
      </w:tabs>
      <w:ind w:left="990" w:hanging="360"/>
    </w:pPr>
  </w:style>
  <w:style w:type="character" w:customStyle="1" w:styleId="2f1">
    <w:name w:val="ポチ2（表中） (文字)"/>
    <w:basedOn w:val="affff3"/>
    <w:link w:val="2f0"/>
    <w:rsid w:val="00F72A77"/>
    <w:rPr>
      <w:rFonts w:asciiTheme="minorHAnsi" w:eastAsiaTheme="minorEastAsia" w:hAnsiTheme="minorHAnsi"/>
      <w:sz w:val="21"/>
    </w:rPr>
  </w:style>
  <w:style w:type="table" w:customStyle="1" w:styleId="1a">
    <w:name w:val="表 (格子) 淡色1"/>
    <w:basedOn w:val="a9"/>
    <w:uiPriority w:val="40"/>
    <w:rsid w:val="00F72A77"/>
    <w:rPr>
      <w:rFonts w:eastAsia="平成明朝"/>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ff4">
    <w:name w:val="Title"/>
    <w:basedOn w:val="a6"/>
    <w:next w:val="a6"/>
    <w:link w:val="affff5"/>
    <w:qFormat/>
    <w:rsid w:val="00F72A77"/>
    <w:pPr>
      <w:autoSpaceDE w:val="0"/>
      <w:autoSpaceDN w:val="0"/>
      <w:adjustRightInd w:val="0"/>
      <w:spacing w:before="240" w:after="120"/>
      <w:jc w:val="center"/>
      <w:textAlignment w:val="baseline"/>
      <w:outlineLvl w:val="0"/>
    </w:pPr>
    <w:rPr>
      <w:rFonts w:asciiTheme="majorHAnsi" w:eastAsiaTheme="majorEastAsia" w:hAnsiTheme="majorHAnsi" w:cstheme="majorBidi"/>
      <w:kern w:val="0"/>
      <w:sz w:val="32"/>
      <w:szCs w:val="32"/>
    </w:rPr>
  </w:style>
  <w:style w:type="character" w:customStyle="1" w:styleId="affff5">
    <w:name w:val="表題 (文字)"/>
    <w:basedOn w:val="a8"/>
    <w:link w:val="affff4"/>
    <w:rsid w:val="00F72A77"/>
    <w:rPr>
      <w:rFonts w:asciiTheme="majorHAnsi" w:eastAsiaTheme="majorEastAsia" w:hAnsiTheme="majorHAnsi" w:cstheme="majorBidi"/>
      <w:sz w:val="32"/>
      <w:szCs w:val="32"/>
    </w:rPr>
  </w:style>
  <w:style w:type="character" w:customStyle="1" w:styleId="aff7">
    <w:name w:val="本文１ (文字)"/>
    <w:basedOn w:val="a8"/>
    <w:link w:val="aff6"/>
    <w:rsid w:val="00F72A77"/>
    <w:rPr>
      <w:rFonts w:asciiTheme="minorHAnsi" w:eastAsiaTheme="minorEastAsia" w:hAnsiTheme="minorHAnsi"/>
      <w:sz w:val="21"/>
    </w:rPr>
  </w:style>
  <w:style w:type="paragraph" w:customStyle="1" w:styleId="affff6">
    <w:name w:val="修正依頼"/>
    <w:basedOn w:val="a6"/>
    <w:link w:val="affff7"/>
    <w:qFormat/>
    <w:rsid w:val="00F72A77"/>
    <w:pPr>
      <w:autoSpaceDE w:val="0"/>
      <w:autoSpaceDN w:val="0"/>
      <w:adjustRightInd w:val="0"/>
      <w:textAlignment w:val="baseline"/>
    </w:pPr>
    <w:rPr>
      <w:rFonts w:asciiTheme="majorEastAsia" w:eastAsiaTheme="majorEastAsia" w:hAnsiTheme="majorEastAsia"/>
      <w:b/>
      <w:i/>
      <w:color w:val="A02B93" w:themeColor="accent5"/>
      <w:kern w:val="0"/>
      <w:szCs w:val="20"/>
    </w:rPr>
  </w:style>
  <w:style w:type="character" w:customStyle="1" w:styleId="affff7">
    <w:name w:val="修正依頼 (文字)"/>
    <w:basedOn w:val="a8"/>
    <w:link w:val="affff6"/>
    <w:rsid w:val="00F72A77"/>
    <w:rPr>
      <w:rFonts w:asciiTheme="majorEastAsia" w:eastAsiaTheme="majorEastAsia" w:hAnsiTheme="majorEastAsia"/>
      <w:b/>
      <w:i/>
      <w:color w:val="A02B93" w:themeColor="accent5"/>
      <w:sz w:val="21"/>
    </w:rPr>
  </w:style>
  <w:style w:type="character" w:styleId="2f2">
    <w:name w:val="Intense Reference"/>
    <w:basedOn w:val="a8"/>
    <w:uiPriority w:val="32"/>
    <w:qFormat/>
    <w:rsid w:val="00F72A77"/>
    <w:rPr>
      <w:b/>
      <w:bCs/>
      <w:smallCaps/>
      <w:color w:val="auto"/>
      <w:spacing w:val="5"/>
    </w:rPr>
  </w:style>
  <w:style w:type="paragraph" w:customStyle="1" w:styleId="a4">
    <w:name w:val="グレーポチ"/>
    <w:basedOn w:val="affff"/>
    <w:link w:val="affff8"/>
    <w:qFormat/>
    <w:rsid w:val="00F72A77"/>
    <w:pPr>
      <w:numPr>
        <w:numId w:val="9"/>
      </w:numPr>
      <w:ind w:left="227" w:hangingChars="100" w:hanging="227"/>
    </w:pPr>
  </w:style>
  <w:style w:type="paragraph" w:customStyle="1" w:styleId="affff9">
    <w:name w:val="ホワイトボックス"/>
    <w:basedOn w:val="affff"/>
    <w:link w:val="affffa"/>
    <w:qFormat/>
    <w:rsid w:val="00F72A77"/>
    <w:pPr>
      <w:pBdr>
        <w:top w:val="single" w:sz="6" w:space="1" w:color="808080" w:themeColor="background1" w:themeShade="80"/>
        <w:left w:val="single" w:sz="6" w:space="4" w:color="808080" w:themeColor="background1" w:themeShade="80"/>
        <w:bottom w:val="single" w:sz="6" w:space="1" w:color="808080" w:themeColor="background1" w:themeShade="80"/>
        <w:right w:val="single" w:sz="6" w:space="4" w:color="808080" w:themeColor="background1" w:themeShade="80"/>
      </w:pBdr>
      <w:shd w:val="clear" w:color="auto" w:fill="auto"/>
      <w:ind w:firstLine="100"/>
    </w:pPr>
    <w:rPr>
      <w:rFonts w:asciiTheme="minorHAnsi" w:eastAsiaTheme="minorEastAsia" w:hAnsiTheme="minorHAnsi"/>
    </w:rPr>
  </w:style>
  <w:style w:type="character" w:customStyle="1" w:styleId="affff8">
    <w:name w:val="グレーポチ (文字)"/>
    <w:basedOn w:val="affff0"/>
    <w:link w:val="a4"/>
    <w:rsid w:val="00F72A77"/>
    <w:rPr>
      <w:rFonts w:asciiTheme="majorHAnsi" w:eastAsiaTheme="majorEastAsia" w:hAnsiTheme="majorHAnsi" w:cstheme="majorHAnsi"/>
      <w:sz w:val="21"/>
      <w:shd w:val="clear" w:color="auto" w:fill="D9D9D9" w:themeFill="background1" w:themeFillShade="D9"/>
    </w:rPr>
  </w:style>
  <w:style w:type="paragraph" w:customStyle="1" w:styleId="affffb">
    <w:name w:val="ホワイトポチ"/>
    <w:basedOn w:val="a4"/>
    <w:link w:val="affffc"/>
    <w:qFormat/>
    <w:rsid w:val="00F72A77"/>
    <w:pPr>
      <w:pBdr>
        <w:top w:val="single" w:sz="6" w:space="1" w:color="808080" w:themeColor="background1" w:themeShade="80"/>
        <w:left w:val="single" w:sz="6" w:space="4" w:color="808080" w:themeColor="background1" w:themeShade="80"/>
        <w:bottom w:val="single" w:sz="6" w:space="1" w:color="808080" w:themeColor="background1" w:themeShade="80"/>
        <w:right w:val="single" w:sz="6" w:space="4" w:color="808080" w:themeColor="background1" w:themeShade="80"/>
      </w:pBdr>
      <w:shd w:val="clear" w:color="auto" w:fill="auto"/>
      <w:ind w:left="360" w:hanging="360"/>
    </w:pPr>
    <w:rPr>
      <w:rFonts w:asciiTheme="minorHAnsi" w:eastAsiaTheme="minorEastAsia" w:hAnsiTheme="minorHAnsi"/>
    </w:rPr>
  </w:style>
  <w:style w:type="character" w:customStyle="1" w:styleId="affffa">
    <w:name w:val="ホワイトボックス (文字)"/>
    <w:basedOn w:val="affff0"/>
    <w:link w:val="affff9"/>
    <w:rsid w:val="00F72A77"/>
    <w:rPr>
      <w:rFonts w:asciiTheme="minorHAnsi" w:eastAsiaTheme="minorEastAsia" w:hAnsiTheme="minorHAnsi" w:cstheme="majorHAnsi"/>
      <w:sz w:val="21"/>
      <w:shd w:val="clear" w:color="auto" w:fill="D9D9D9" w:themeFill="background1" w:themeFillShade="D9"/>
    </w:rPr>
  </w:style>
  <w:style w:type="table" w:customStyle="1" w:styleId="affffd">
    <w:name w:val="標準テーブル"/>
    <w:basedOn w:val="a9"/>
    <w:uiPriority w:val="99"/>
    <w:rsid w:val="00F72A77"/>
    <w:pPr>
      <w:jc w:val="both"/>
    </w:pPr>
    <w:rPr>
      <w:rFonts w:asciiTheme="minorHAnsi" w:eastAsiaTheme="minorEastAsia" w:hAnsiTheme="minorHAnsi"/>
      <w:sz w:val="21"/>
    </w:rPr>
    <w:tblPr>
      <w:tblBorders>
        <w:top w:val="single" w:sz="12" w:space="0" w:color="auto"/>
        <w:bottom w:val="single" w:sz="4" w:space="0" w:color="auto"/>
        <w:insideH w:val="single" w:sz="4" w:space="0" w:color="auto"/>
        <w:insideV w:val="single" w:sz="4" w:space="0" w:color="auto"/>
      </w:tblBorders>
    </w:tblPr>
    <w:tcPr>
      <w:vAlign w:val="center"/>
    </w:tcPr>
    <w:tblStylePr w:type="firstRow">
      <w:pPr>
        <w:jc w:val="center"/>
      </w:pPr>
    </w:tblStylePr>
  </w:style>
  <w:style w:type="character" w:customStyle="1" w:styleId="affffc">
    <w:name w:val="ホワイトポチ (文字)"/>
    <w:basedOn w:val="affff8"/>
    <w:link w:val="affffb"/>
    <w:rsid w:val="00F72A77"/>
    <w:rPr>
      <w:rFonts w:asciiTheme="minorHAnsi" w:eastAsiaTheme="minorEastAsia" w:hAnsiTheme="minorHAnsi" w:cstheme="majorHAnsi"/>
      <w:sz w:val="21"/>
      <w:shd w:val="clear" w:color="auto" w:fill="D9D9D9" w:themeFill="background1" w:themeFillShade="D9"/>
    </w:rPr>
  </w:style>
  <w:style w:type="character" w:customStyle="1" w:styleId="affffe">
    <w:name w:val="キーワード"/>
    <w:uiPriority w:val="1"/>
    <w:rsid w:val="00F72A77"/>
    <w:rPr>
      <w:rFonts w:asciiTheme="majorHAnsi" w:eastAsiaTheme="majorEastAsia" w:hAnsiTheme="majorHAnsi"/>
      <w:b/>
      <w:u w:val="single"/>
    </w:rPr>
  </w:style>
  <w:style w:type="paragraph" w:styleId="afffff">
    <w:name w:val="Subtitle"/>
    <w:basedOn w:val="a6"/>
    <w:next w:val="a6"/>
    <w:link w:val="afffff0"/>
    <w:qFormat/>
    <w:rsid w:val="00F72A77"/>
    <w:pPr>
      <w:autoSpaceDE w:val="0"/>
      <w:autoSpaceDN w:val="0"/>
      <w:adjustRightInd w:val="0"/>
      <w:jc w:val="center"/>
      <w:textAlignment w:val="baseline"/>
      <w:outlineLvl w:val="1"/>
    </w:pPr>
    <w:rPr>
      <w:rFonts w:asciiTheme="majorHAnsi" w:eastAsia="ＭＳ ゴシック" w:hAnsiTheme="majorHAnsi" w:cstheme="majorBidi"/>
      <w:kern w:val="0"/>
      <w:sz w:val="24"/>
    </w:rPr>
  </w:style>
  <w:style w:type="character" w:customStyle="1" w:styleId="afffff0">
    <w:name w:val="副題 (文字)"/>
    <w:basedOn w:val="a8"/>
    <w:link w:val="afffff"/>
    <w:rsid w:val="00F72A77"/>
    <w:rPr>
      <w:rFonts w:asciiTheme="majorHAnsi" w:eastAsia="ＭＳ ゴシック" w:hAnsiTheme="majorHAnsi" w:cstheme="majorBidi"/>
      <w:sz w:val="24"/>
      <w:szCs w:val="24"/>
    </w:rPr>
  </w:style>
  <w:style w:type="paragraph" w:styleId="2f3">
    <w:name w:val="Intense Quote"/>
    <w:basedOn w:val="a6"/>
    <w:next w:val="a6"/>
    <w:link w:val="2f4"/>
    <w:uiPriority w:val="30"/>
    <w:qFormat/>
    <w:rsid w:val="00F72A77"/>
    <w:pPr>
      <w:pBdr>
        <w:top w:val="single" w:sz="4" w:space="10" w:color="156082" w:themeColor="accent1"/>
        <w:bottom w:val="single" w:sz="4" w:space="10" w:color="156082" w:themeColor="accent1"/>
      </w:pBdr>
      <w:autoSpaceDE w:val="0"/>
      <w:autoSpaceDN w:val="0"/>
      <w:adjustRightInd w:val="0"/>
      <w:spacing w:before="360" w:after="360"/>
      <w:ind w:left="864" w:right="864"/>
      <w:jc w:val="center"/>
      <w:textAlignment w:val="baseline"/>
    </w:pPr>
    <w:rPr>
      <w:rFonts w:asciiTheme="minorHAnsi" w:eastAsiaTheme="minorEastAsia" w:hAnsiTheme="minorHAnsi"/>
      <w:i/>
      <w:iCs/>
      <w:kern w:val="0"/>
      <w:szCs w:val="20"/>
    </w:rPr>
  </w:style>
  <w:style w:type="character" w:customStyle="1" w:styleId="2f4">
    <w:name w:val="引用文 2 (文字)"/>
    <w:basedOn w:val="a8"/>
    <w:link w:val="2f3"/>
    <w:uiPriority w:val="30"/>
    <w:rsid w:val="00F72A77"/>
    <w:rPr>
      <w:rFonts w:asciiTheme="minorHAnsi" w:eastAsiaTheme="minorEastAsia" w:hAnsiTheme="minorHAnsi"/>
      <w:i/>
      <w:iCs/>
      <w:sz w:val="21"/>
    </w:rPr>
  </w:style>
  <w:style w:type="character" w:customStyle="1" w:styleId="afffff1">
    <w:name w:val="用語の定義"/>
    <w:basedOn w:val="a8"/>
    <w:uiPriority w:val="1"/>
    <w:qFormat/>
    <w:rsid w:val="00F72A77"/>
    <w:rPr>
      <w:rFonts w:asciiTheme="majorEastAsia" w:eastAsiaTheme="majorEastAsia" w:hAnsiTheme="majorEastAsia"/>
      <w:b/>
    </w:rPr>
  </w:style>
  <w:style w:type="character" w:styleId="2f5">
    <w:name w:val="Intense Emphasis"/>
    <w:basedOn w:val="a8"/>
    <w:uiPriority w:val="21"/>
    <w:qFormat/>
    <w:rsid w:val="00F72A77"/>
    <w:rPr>
      <w:i/>
      <w:iCs/>
      <w:color w:val="156082" w:themeColor="accent1"/>
    </w:rPr>
  </w:style>
  <w:style w:type="paragraph" w:customStyle="1" w:styleId="1HGSUB16pt">
    <w:name w:val="スタイル 見出し 1 + HGS創英角ｺﾞｼｯｸUB 16 pt"/>
    <w:basedOn w:val="1"/>
    <w:link w:val="1HGSUB16pt0"/>
    <w:rsid w:val="00F72A77"/>
    <w:pPr>
      <w:keepLines w:val="0"/>
      <w:widowControl w:val="0"/>
      <w:numPr>
        <w:numId w:val="0"/>
      </w:numPr>
      <w:pBdr>
        <w:top w:val="single" w:sz="36" w:space="1" w:color="263FA1"/>
        <w:left w:val="single" w:sz="36" w:space="4" w:color="263FA1"/>
        <w:bottom w:val="single" w:sz="36" w:space="1" w:color="263FA1"/>
        <w:right w:val="single" w:sz="36" w:space="4" w:color="263FA1"/>
      </w:pBdr>
      <w:shd w:val="clear" w:color="auto" w:fill="263FA1"/>
      <w:autoSpaceDE w:val="0"/>
      <w:autoSpaceDN w:val="0"/>
      <w:adjustRightInd w:val="0"/>
      <w:spacing w:before="120" w:after="120"/>
      <w:ind w:left="400" w:hanging="400"/>
      <w:textAlignment w:val="center"/>
    </w:pPr>
    <w:rPr>
      <w:rFonts w:ascii="ＭＳ Ｐゴシック" w:eastAsia="ＭＳ Ｐゴシック" w:hAnsi="ＭＳ Ｐゴシック"/>
      <w:b/>
      <w:bCs/>
      <w:sz w:val="32"/>
    </w:rPr>
  </w:style>
  <w:style w:type="paragraph" w:customStyle="1" w:styleId="1HGSUB16pt1">
    <w:name w:val="スタイル 見出し 1 + HGS創英角ｺﾞｼｯｸUB 16 pt 太字 (なし)"/>
    <w:basedOn w:val="1"/>
    <w:rsid w:val="00F72A77"/>
    <w:pPr>
      <w:keepLines w:val="0"/>
      <w:widowControl w:val="0"/>
      <w:numPr>
        <w:numId w:val="0"/>
      </w:numPr>
      <w:pBdr>
        <w:top w:val="single" w:sz="36" w:space="1" w:color="071320" w:themeColor="text2" w:themeShade="80"/>
        <w:left w:val="single" w:sz="36" w:space="4" w:color="071320" w:themeColor="text2" w:themeShade="80"/>
        <w:bottom w:val="single" w:sz="36" w:space="1" w:color="071320" w:themeColor="text2" w:themeShade="80"/>
        <w:right w:val="single" w:sz="36" w:space="4" w:color="071320" w:themeColor="text2" w:themeShade="80"/>
      </w:pBdr>
      <w:shd w:val="clear" w:color="auto" w:fill="071320" w:themeFill="text2" w:themeFillShade="80"/>
      <w:autoSpaceDE w:val="0"/>
      <w:autoSpaceDN w:val="0"/>
      <w:adjustRightInd w:val="0"/>
      <w:spacing w:before="120" w:after="120"/>
      <w:ind w:left="400" w:hanging="400"/>
      <w:textAlignment w:val="center"/>
    </w:pPr>
    <w:rPr>
      <w:rFonts w:ascii="HGS創英角ｺﾞｼｯｸUB" w:eastAsia="HGS創英角ｺﾞｼｯｸUB" w:hAnsi="HGS創英角ｺﾞｼｯｸUB"/>
      <w:color w:val="FFFFFF" w:themeColor="background1"/>
      <w:kern w:val="24"/>
      <w:sz w:val="32"/>
      <w:szCs w:val="20"/>
    </w:rPr>
  </w:style>
  <w:style w:type="paragraph" w:styleId="afffff2">
    <w:name w:val="annotation text"/>
    <w:basedOn w:val="a6"/>
    <w:link w:val="afffff3"/>
    <w:unhideWhenUsed/>
    <w:rsid w:val="00F72A77"/>
    <w:pPr>
      <w:autoSpaceDE w:val="0"/>
      <w:autoSpaceDN w:val="0"/>
      <w:adjustRightInd w:val="0"/>
      <w:jc w:val="left"/>
      <w:textAlignment w:val="baseline"/>
    </w:pPr>
    <w:rPr>
      <w:rFonts w:asciiTheme="minorHAnsi" w:eastAsiaTheme="minorEastAsia" w:hAnsiTheme="minorHAnsi"/>
      <w:kern w:val="0"/>
      <w:szCs w:val="20"/>
    </w:rPr>
  </w:style>
  <w:style w:type="character" w:customStyle="1" w:styleId="afffff3">
    <w:name w:val="コメント文字列 (文字)"/>
    <w:basedOn w:val="a8"/>
    <w:link w:val="afffff2"/>
    <w:rsid w:val="00F72A77"/>
    <w:rPr>
      <w:rFonts w:asciiTheme="minorHAnsi" w:eastAsiaTheme="minorEastAsia" w:hAnsiTheme="minorHAnsi"/>
      <w:sz w:val="21"/>
    </w:rPr>
  </w:style>
  <w:style w:type="paragraph" w:styleId="afffff4">
    <w:name w:val="annotation subject"/>
    <w:basedOn w:val="afffff2"/>
    <w:next w:val="afffff2"/>
    <w:link w:val="afffff5"/>
    <w:semiHidden/>
    <w:unhideWhenUsed/>
    <w:rsid w:val="00F72A77"/>
    <w:rPr>
      <w:b/>
      <w:bCs/>
    </w:rPr>
  </w:style>
  <w:style w:type="character" w:customStyle="1" w:styleId="afffff5">
    <w:name w:val="コメント内容 (文字)"/>
    <w:basedOn w:val="afffff3"/>
    <w:link w:val="afffff4"/>
    <w:semiHidden/>
    <w:rsid w:val="00F72A77"/>
    <w:rPr>
      <w:rFonts w:asciiTheme="minorHAnsi" w:eastAsiaTheme="minorEastAsia" w:hAnsiTheme="minorHAnsi"/>
      <w:b/>
      <w:bCs/>
      <w:sz w:val="21"/>
    </w:rPr>
  </w:style>
  <w:style w:type="character" w:styleId="afffff6">
    <w:name w:val="Unresolved Mention"/>
    <w:basedOn w:val="a8"/>
    <w:uiPriority w:val="99"/>
    <w:semiHidden/>
    <w:unhideWhenUsed/>
    <w:rsid w:val="00F72A77"/>
    <w:rPr>
      <w:color w:val="605E5C"/>
      <w:shd w:val="clear" w:color="auto" w:fill="E1DFDD"/>
    </w:rPr>
  </w:style>
  <w:style w:type="paragraph" w:styleId="afffff7">
    <w:name w:val="endnote text"/>
    <w:basedOn w:val="a6"/>
    <w:link w:val="afffff8"/>
    <w:semiHidden/>
    <w:unhideWhenUsed/>
    <w:rsid w:val="00F72A77"/>
    <w:pPr>
      <w:autoSpaceDE w:val="0"/>
      <w:autoSpaceDN w:val="0"/>
      <w:adjustRightInd w:val="0"/>
      <w:snapToGrid w:val="0"/>
      <w:jc w:val="left"/>
      <w:textAlignment w:val="baseline"/>
    </w:pPr>
    <w:rPr>
      <w:rFonts w:asciiTheme="minorHAnsi" w:eastAsiaTheme="minorEastAsia" w:hAnsiTheme="minorHAnsi"/>
      <w:kern w:val="0"/>
      <w:szCs w:val="20"/>
    </w:rPr>
  </w:style>
  <w:style w:type="character" w:customStyle="1" w:styleId="afffff8">
    <w:name w:val="文末脚注文字列 (文字)"/>
    <w:basedOn w:val="a8"/>
    <w:link w:val="afffff7"/>
    <w:semiHidden/>
    <w:rsid w:val="00F72A77"/>
    <w:rPr>
      <w:rFonts w:asciiTheme="minorHAnsi" w:eastAsiaTheme="minorEastAsia" w:hAnsiTheme="minorHAnsi"/>
      <w:sz w:val="21"/>
    </w:rPr>
  </w:style>
  <w:style w:type="character" w:styleId="afffff9">
    <w:name w:val="endnote reference"/>
    <w:basedOn w:val="a8"/>
    <w:semiHidden/>
    <w:unhideWhenUsed/>
    <w:rsid w:val="00F72A77"/>
    <w:rPr>
      <w:vertAlign w:val="superscript"/>
    </w:rPr>
  </w:style>
  <w:style w:type="character" w:customStyle="1" w:styleId="11">
    <w:name w:val="見出し 1 (文字)"/>
    <w:basedOn w:val="a8"/>
    <w:link w:val="1"/>
    <w:rsid w:val="00F72A77"/>
    <w:rPr>
      <w:rFonts w:ascii="HG丸ｺﾞｼｯｸM-PRO" w:eastAsia="HG丸ｺﾞｼｯｸM-PRO" w:hAnsi="HG丸ｺﾞｼｯｸM-PRO"/>
      <w:kern w:val="2"/>
      <w:sz w:val="40"/>
      <w:szCs w:val="40"/>
    </w:rPr>
  </w:style>
  <w:style w:type="character" w:customStyle="1" w:styleId="1HGSUB16pt0">
    <w:name w:val="スタイル 見出し 1 + HGS創英角ｺﾞｼｯｸUB 16 pt (文字)"/>
    <w:basedOn w:val="11"/>
    <w:link w:val="1HGSUB16pt"/>
    <w:rsid w:val="00F72A77"/>
    <w:rPr>
      <w:rFonts w:ascii="ＭＳ Ｐゴシック" w:eastAsia="ＭＳ Ｐゴシック" w:hAnsi="ＭＳ Ｐゴシック"/>
      <w:b/>
      <w:bCs/>
      <w:kern w:val="2"/>
      <w:sz w:val="32"/>
      <w:szCs w:val="40"/>
      <w:shd w:val="clear" w:color="auto" w:fill="263FA1"/>
    </w:rPr>
  </w:style>
  <w:style w:type="paragraph" w:customStyle="1" w:styleId="55">
    <w:name w:val="ｲﾝﾃﾞﾝﾄ5"/>
    <w:basedOn w:val="a6"/>
    <w:link w:val="56"/>
    <w:qFormat/>
    <w:rsid w:val="00F72A77"/>
    <w:pPr>
      <w:spacing w:line="360" w:lineRule="atLeast"/>
      <w:ind w:leftChars="300" w:left="630" w:firstLineChars="100" w:firstLine="220"/>
    </w:pPr>
    <w:rPr>
      <w:sz w:val="22"/>
      <w:szCs w:val="20"/>
    </w:rPr>
  </w:style>
  <w:style w:type="character" w:customStyle="1" w:styleId="56">
    <w:name w:val="ｲﾝﾃﾞﾝﾄ5 (文字)"/>
    <w:basedOn w:val="a8"/>
    <w:link w:val="55"/>
    <w:rsid w:val="00F72A77"/>
    <w:rPr>
      <w:kern w:val="2"/>
      <w:sz w:val="22"/>
    </w:rPr>
  </w:style>
  <w:style w:type="paragraph" w:customStyle="1" w:styleId="1b">
    <w:name w:val="スタイル1"/>
    <w:basedOn w:val="1"/>
    <w:link w:val="1c"/>
    <w:rsid w:val="00F72A77"/>
    <w:pPr>
      <w:keepLines w:val="0"/>
      <w:widowControl w:val="0"/>
      <w:numPr>
        <w:numId w:val="0"/>
      </w:numPr>
      <w:pBdr>
        <w:top w:val="single" w:sz="36" w:space="1" w:color="263FA1"/>
        <w:left w:val="single" w:sz="36" w:space="4" w:color="263FA1"/>
        <w:bottom w:val="single" w:sz="36" w:space="1" w:color="263FA1"/>
        <w:right w:val="single" w:sz="36" w:space="4" w:color="263FA1"/>
      </w:pBdr>
      <w:shd w:val="clear" w:color="auto" w:fill="263FA1"/>
      <w:autoSpaceDE w:val="0"/>
      <w:autoSpaceDN w:val="0"/>
      <w:adjustRightInd w:val="0"/>
      <w:spacing w:before="120" w:after="120"/>
      <w:ind w:left="400" w:hanging="400"/>
      <w:textAlignment w:val="center"/>
    </w:pPr>
    <w:rPr>
      <w:rFonts w:asciiTheme="majorHAnsi" w:eastAsiaTheme="majorEastAsia" w:hAnsiTheme="majorHAnsi"/>
      <w:b/>
      <w:color w:val="FFFFFF" w:themeColor="background1"/>
      <w:kern w:val="24"/>
      <w:sz w:val="30"/>
    </w:rPr>
  </w:style>
  <w:style w:type="character" w:customStyle="1" w:styleId="1c">
    <w:name w:val="スタイル1 (文字)"/>
    <w:basedOn w:val="11"/>
    <w:link w:val="1b"/>
    <w:rsid w:val="00F72A77"/>
    <w:rPr>
      <w:rFonts w:asciiTheme="majorHAnsi" w:eastAsiaTheme="majorEastAsia" w:hAnsiTheme="majorHAnsi"/>
      <w:b/>
      <w:color w:val="FFFFFF" w:themeColor="background1"/>
      <w:kern w:val="24"/>
      <w:sz w:val="30"/>
      <w:szCs w:val="40"/>
      <w:shd w:val="clear" w:color="auto" w:fill="263FA1"/>
    </w:rPr>
  </w:style>
  <w:style w:type="paragraph" w:customStyle="1" w:styleId="a1">
    <w:name w:val="見出し１"/>
    <w:basedOn w:val="1"/>
    <w:link w:val="afffffa"/>
    <w:qFormat/>
    <w:rsid w:val="00F72A77"/>
    <w:pPr>
      <w:keepLines w:val="0"/>
      <w:widowControl w:val="0"/>
      <w:numPr>
        <w:numId w:val="14"/>
      </w:numPr>
      <w:pBdr>
        <w:top w:val="single" w:sz="36" w:space="1" w:color="263FA1"/>
        <w:left w:val="single" w:sz="36" w:space="4" w:color="263FA1"/>
        <w:bottom w:val="single" w:sz="36" w:space="1" w:color="263FA1"/>
        <w:right w:val="single" w:sz="36" w:space="4" w:color="263FA1"/>
      </w:pBdr>
      <w:shd w:val="clear" w:color="auto" w:fill="263FA1"/>
      <w:autoSpaceDE w:val="0"/>
      <w:autoSpaceDN w:val="0"/>
      <w:adjustRightInd w:val="0"/>
      <w:spacing w:before="120" w:after="120"/>
      <w:textAlignment w:val="center"/>
    </w:pPr>
    <w:rPr>
      <w:rFonts w:asciiTheme="majorHAnsi" w:eastAsiaTheme="majorEastAsia" w:hAnsiTheme="majorHAnsi"/>
      <w:bCs/>
      <w:color w:val="FFFFFF" w:themeColor="background1"/>
      <w:kern w:val="24"/>
      <w:sz w:val="30"/>
    </w:rPr>
  </w:style>
  <w:style w:type="character" w:customStyle="1" w:styleId="afffffa">
    <w:name w:val="見出し１ (文字)"/>
    <w:basedOn w:val="11"/>
    <w:link w:val="a1"/>
    <w:rsid w:val="00F72A77"/>
    <w:rPr>
      <w:rFonts w:asciiTheme="majorHAnsi" w:eastAsiaTheme="majorEastAsia" w:hAnsiTheme="majorHAnsi"/>
      <w:bCs/>
      <w:color w:val="FFFFFF" w:themeColor="background1"/>
      <w:kern w:val="24"/>
      <w:sz w:val="30"/>
      <w:szCs w:val="40"/>
      <w:shd w:val="clear" w:color="auto" w:fill="263FA1"/>
    </w:rPr>
  </w:style>
  <w:style w:type="paragraph" w:customStyle="1" w:styleId="5">
    <w:name w:val="箇条書き5"/>
    <w:basedOn w:val="a"/>
    <w:rsid w:val="00F72A77"/>
    <w:pPr>
      <w:numPr>
        <w:numId w:val="16"/>
      </w:numPr>
      <w:tabs>
        <w:tab w:val="clear" w:pos="425"/>
        <w:tab w:val="num" w:pos="1400"/>
      </w:tabs>
      <w:autoSpaceDE/>
      <w:autoSpaceDN/>
      <w:adjustRightInd/>
      <w:spacing w:line="360" w:lineRule="atLeast"/>
      <w:textAlignment w:val="auto"/>
    </w:pPr>
    <w:rPr>
      <w:rFonts w:ascii="Century" w:eastAsia="ＭＳ 明朝" w:hAnsi="Century"/>
      <w:kern w:val="2"/>
      <w:sz w:val="22"/>
    </w:rPr>
  </w:style>
  <w:style w:type="paragraph" w:styleId="afffffb">
    <w:name w:val="Revision"/>
    <w:hidden/>
    <w:uiPriority w:val="99"/>
    <w:semiHidden/>
    <w:rsid w:val="00F72A77"/>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1399">
      <w:bodyDiv w:val="1"/>
      <w:marLeft w:val="0"/>
      <w:marRight w:val="0"/>
      <w:marTop w:val="0"/>
      <w:marBottom w:val="0"/>
      <w:divBdr>
        <w:top w:val="none" w:sz="0" w:space="0" w:color="auto"/>
        <w:left w:val="none" w:sz="0" w:space="0" w:color="auto"/>
        <w:bottom w:val="none" w:sz="0" w:space="0" w:color="auto"/>
        <w:right w:val="none" w:sz="0" w:space="0" w:color="auto"/>
      </w:divBdr>
    </w:div>
    <w:div w:id="23140070">
      <w:bodyDiv w:val="1"/>
      <w:marLeft w:val="0"/>
      <w:marRight w:val="0"/>
      <w:marTop w:val="0"/>
      <w:marBottom w:val="0"/>
      <w:divBdr>
        <w:top w:val="none" w:sz="0" w:space="0" w:color="auto"/>
        <w:left w:val="none" w:sz="0" w:space="0" w:color="auto"/>
        <w:bottom w:val="none" w:sz="0" w:space="0" w:color="auto"/>
        <w:right w:val="none" w:sz="0" w:space="0" w:color="auto"/>
      </w:divBdr>
    </w:div>
    <w:div w:id="24062603">
      <w:bodyDiv w:val="1"/>
      <w:marLeft w:val="0"/>
      <w:marRight w:val="0"/>
      <w:marTop w:val="0"/>
      <w:marBottom w:val="0"/>
      <w:divBdr>
        <w:top w:val="none" w:sz="0" w:space="0" w:color="auto"/>
        <w:left w:val="none" w:sz="0" w:space="0" w:color="auto"/>
        <w:bottom w:val="none" w:sz="0" w:space="0" w:color="auto"/>
        <w:right w:val="none" w:sz="0" w:space="0" w:color="auto"/>
      </w:divBdr>
    </w:div>
    <w:div w:id="28073784">
      <w:bodyDiv w:val="1"/>
      <w:marLeft w:val="0"/>
      <w:marRight w:val="0"/>
      <w:marTop w:val="0"/>
      <w:marBottom w:val="0"/>
      <w:divBdr>
        <w:top w:val="none" w:sz="0" w:space="0" w:color="auto"/>
        <w:left w:val="none" w:sz="0" w:space="0" w:color="auto"/>
        <w:bottom w:val="none" w:sz="0" w:space="0" w:color="auto"/>
        <w:right w:val="none" w:sz="0" w:space="0" w:color="auto"/>
      </w:divBdr>
    </w:div>
    <w:div w:id="33165020">
      <w:bodyDiv w:val="1"/>
      <w:marLeft w:val="0"/>
      <w:marRight w:val="0"/>
      <w:marTop w:val="0"/>
      <w:marBottom w:val="0"/>
      <w:divBdr>
        <w:top w:val="none" w:sz="0" w:space="0" w:color="auto"/>
        <w:left w:val="none" w:sz="0" w:space="0" w:color="auto"/>
        <w:bottom w:val="none" w:sz="0" w:space="0" w:color="auto"/>
        <w:right w:val="none" w:sz="0" w:space="0" w:color="auto"/>
      </w:divBdr>
    </w:div>
    <w:div w:id="33701011">
      <w:bodyDiv w:val="1"/>
      <w:marLeft w:val="0"/>
      <w:marRight w:val="0"/>
      <w:marTop w:val="0"/>
      <w:marBottom w:val="0"/>
      <w:divBdr>
        <w:top w:val="none" w:sz="0" w:space="0" w:color="auto"/>
        <w:left w:val="none" w:sz="0" w:space="0" w:color="auto"/>
        <w:bottom w:val="none" w:sz="0" w:space="0" w:color="auto"/>
        <w:right w:val="none" w:sz="0" w:space="0" w:color="auto"/>
      </w:divBdr>
    </w:div>
    <w:div w:id="53548558">
      <w:bodyDiv w:val="1"/>
      <w:marLeft w:val="0"/>
      <w:marRight w:val="0"/>
      <w:marTop w:val="0"/>
      <w:marBottom w:val="0"/>
      <w:divBdr>
        <w:top w:val="none" w:sz="0" w:space="0" w:color="auto"/>
        <w:left w:val="none" w:sz="0" w:space="0" w:color="auto"/>
        <w:bottom w:val="none" w:sz="0" w:space="0" w:color="auto"/>
        <w:right w:val="none" w:sz="0" w:space="0" w:color="auto"/>
      </w:divBdr>
    </w:div>
    <w:div w:id="56589692">
      <w:bodyDiv w:val="1"/>
      <w:marLeft w:val="0"/>
      <w:marRight w:val="0"/>
      <w:marTop w:val="0"/>
      <w:marBottom w:val="0"/>
      <w:divBdr>
        <w:top w:val="none" w:sz="0" w:space="0" w:color="auto"/>
        <w:left w:val="none" w:sz="0" w:space="0" w:color="auto"/>
        <w:bottom w:val="none" w:sz="0" w:space="0" w:color="auto"/>
        <w:right w:val="none" w:sz="0" w:space="0" w:color="auto"/>
      </w:divBdr>
    </w:div>
    <w:div w:id="82532546">
      <w:bodyDiv w:val="1"/>
      <w:marLeft w:val="0"/>
      <w:marRight w:val="0"/>
      <w:marTop w:val="0"/>
      <w:marBottom w:val="0"/>
      <w:divBdr>
        <w:top w:val="none" w:sz="0" w:space="0" w:color="auto"/>
        <w:left w:val="none" w:sz="0" w:space="0" w:color="auto"/>
        <w:bottom w:val="none" w:sz="0" w:space="0" w:color="auto"/>
        <w:right w:val="none" w:sz="0" w:space="0" w:color="auto"/>
      </w:divBdr>
    </w:div>
    <w:div w:id="125903052">
      <w:bodyDiv w:val="1"/>
      <w:marLeft w:val="0"/>
      <w:marRight w:val="0"/>
      <w:marTop w:val="0"/>
      <w:marBottom w:val="0"/>
      <w:divBdr>
        <w:top w:val="none" w:sz="0" w:space="0" w:color="auto"/>
        <w:left w:val="none" w:sz="0" w:space="0" w:color="auto"/>
        <w:bottom w:val="none" w:sz="0" w:space="0" w:color="auto"/>
        <w:right w:val="none" w:sz="0" w:space="0" w:color="auto"/>
      </w:divBdr>
    </w:div>
    <w:div w:id="144588354">
      <w:bodyDiv w:val="1"/>
      <w:marLeft w:val="0"/>
      <w:marRight w:val="0"/>
      <w:marTop w:val="0"/>
      <w:marBottom w:val="0"/>
      <w:divBdr>
        <w:top w:val="none" w:sz="0" w:space="0" w:color="auto"/>
        <w:left w:val="none" w:sz="0" w:space="0" w:color="auto"/>
        <w:bottom w:val="none" w:sz="0" w:space="0" w:color="auto"/>
        <w:right w:val="none" w:sz="0" w:space="0" w:color="auto"/>
      </w:divBdr>
    </w:div>
    <w:div w:id="170995188">
      <w:bodyDiv w:val="1"/>
      <w:marLeft w:val="0"/>
      <w:marRight w:val="0"/>
      <w:marTop w:val="0"/>
      <w:marBottom w:val="0"/>
      <w:divBdr>
        <w:top w:val="none" w:sz="0" w:space="0" w:color="auto"/>
        <w:left w:val="none" w:sz="0" w:space="0" w:color="auto"/>
        <w:bottom w:val="none" w:sz="0" w:space="0" w:color="auto"/>
        <w:right w:val="none" w:sz="0" w:space="0" w:color="auto"/>
      </w:divBdr>
    </w:div>
    <w:div w:id="196891772">
      <w:bodyDiv w:val="1"/>
      <w:marLeft w:val="0"/>
      <w:marRight w:val="0"/>
      <w:marTop w:val="0"/>
      <w:marBottom w:val="0"/>
      <w:divBdr>
        <w:top w:val="none" w:sz="0" w:space="0" w:color="auto"/>
        <w:left w:val="none" w:sz="0" w:space="0" w:color="auto"/>
        <w:bottom w:val="none" w:sz="0" w:space="0" w:color="auto"/>
        <w:right w:val="none" w:sz="0" w:space="0" w:color="auto"/>
      </w:divBdr>
    </w:div>
    <w:div w:id="265312124">
      <w:bodyDiv w:val="1"/>
      <w:marLeft w:val="0"/>
      <w:marRight w:val="0"/>
      <w:marTop w:val="0"/>
      <w:marBottom w:val="0"/>
      <w:divBdr>
        <w:top w:val="none" w:sz="0" w:space="0" w:color="auto"/>
        <w:left w:val="none" w:sz="0" w:space="0" w:color="auto"/>
        <w:bottom w:val="none" w:sz="0" w:space="0" w:color="auto"/>
        <w:right w:val="none" w:sz="0" w:space="0" w:color="auto"/>
      </w:divBdr>
    </w:div>
    <w:div w:id="291251188">
      <w:bodyDiv w:val="1"/>
      <w:marLeft w:val="0"/>
      <w:marRight w:val="0"/>
      <w:marTop w:val="0"/>
      <w:marBottom w:val="0"/>
      <w:divBdr>
        <w:top w:val="none" w:sz="0" w:space="0" w:color="auto"/>
        <w:left w:val="none" w:sz="0" w:space="0" w:color="auto"/>
        <w:bottom w:val="none" w:sz="0" w:space="0" w:color="auto"/>
        <w:right w:val="none" w:sz="0" w:space="0" w:color="auto"/>
      </w:divBdr>
    </w:div>
    <w:div w:id="334068391">
      <w:bodyDiv w:val="1"/>
      <w:marLeft w:val="0"/>
      <w:marRight w:val="0"/>
      <w:marTop w:val="0"/>
      <w:marBottom w:val="0"/>
      <w:divBdr>
        <w:top w:val="none" w:sz="0" w:space="0" w:color="auto"/>
        <w:left w:val="none" w:sz="0" w:space="0" w:color="auto"/>
        <w:bottom w:val="none" w:sz="0" w:space="0" w:color="auto"/>
        <w:right w:val="none" w:sz="0" w:space="0" w:color="auto"/>
      </w:divBdr>
    </w:div>
    <w:div w:id="334890371">
      <w:bodyDiv w:val="1"/>
      <w:marLeft w:val="0"/>
      <w:marRight w:val="0"/>
      <w:marTop w:val="0"/>
      <w:marBottom w:val="0"/>
      <w:divBdr>
        <w:top w:val="none" w:sz="0" w:space="0" w:color="auto"/>
        <w:left w:val="none" w:sz="0" w:space="0" w:color="auto"/>
        <w:bottom w:val="none" w:sz="0" w:space="0" w:color="auto"/>
        <w:right w:val="none" w:sz="0" w:space="0" w:color="auto"/>
      </w:divBdr>
    </w:div>
    <w:div w:id="367490085">
      <w:bodyDiv w:val="1"/>
      <w:marLeft w:val="0"/>
      <w:marRight w:val="0"/>
      <w:marTop w:val="0"/>
      <w:marBottom w:val="0"/>
      <w:divBdr>
        <w:top w:val="none" w:sz="0" w:space="0" w:color="auto"/>
        <w:left w:val="none" w:sz="0" w:space="0" w:color="auto"/>
        <w:bottom w:val="none" w:sz="0" w:space="0" w:color="auto"/>
        <w:right w:val="none" w:sz="0" w:space="0" w:color="auto"/>
      </w:divBdr>
    </w:div>
    <w:div w:id="367804217">
      <w:bodyDiv w:val="1"/>
      <w:marLeft w:val="0"/>
      <w:marRight w:val="0"/>
      <w:marTop w:val="0"/>
      <w:marBottom w:val="0"/>
      <w:divBdr>
        <w:top w:val="none" w:sz="0" w:space="0" w:color="auto"/>
        <w:left w:val="none" w:sz="0" w:space="0" w:color="auto"/>
        <w:bottom w:val="none" w:sz="0" w:space="0" w:color="auto"/>
        <w:right w:val="none" w:sz="0" w:space="0" w:color="auto"/>
      </w:divBdr>
    </w:div>
    <w:div w:id="390810139">
      <w:bodyDiv w:val="1"/>
      <w:marLeft w:val="0"/>
      <w:marRight w:val="0"/>
      <w:marTop w:val="0"/>
      <w:marBottom w:val="0"/>
      <w:divBdr>
        <w:top w:val="none" w:sz="0" w:space="0" w:color="auto"/>
        <w:left w:val="none" w:sz="0" w:space="0" w:color="auto"/>
        <w:bottom w:val="none" w:sz="0" w:space="0" w:color="auto"/>
        <w:right w:val="none" w:sz="0" w:space="0" w:color="auto"/>
      </w:divBdr>
    </w:div>
    <w:div w:id="404185682">
      <w:bodyDiv w:val="1"/>
      <w:marLeft w:val="0"/>
      <w:marRight w:val="0"/>
      <w:marTop w:val="0"/>
      <w:marBottom w:val="0"/>
      <w:divBdr>
        <w:top w:val="none" w:sz="0" w:space="0" w:color="auto"/>
        <w:left w:val="none" w:sz="0" w:space="0" w:color="auto"/>
        <w:bottom w:val="none" w:sz="0" w:space="0" w:color="auto"/>
        <w:right w:val="none" w:sz="0" w:space="0" w:color="auto"/>
      </w:divBdr>
    </w:div>
    <w:div w:id="406810826">
      <w:bodyDiv w:val="1"/>
      <w:marLeft w:val="0"/>
      <w:marRight w:val="0"/>
      <w:marTop w:val="0"/>
      <w:marBottom w:val="0"/>
      <w:divBdr>
        <w:top w:val="none" w:sz="0" w:space="0" w:color="auto"/>
        <w:left w:val="none" w:sz="0" w:space="0" w:color="auto"/>
        <w:bottom w:val="none" w:sz="0" w:space="0" w:color="auto"/>
        <w:right w:val="none" w:sz="0" w:space="0" w:color="auto"/>
      </w:divBdr>
    </w:div>
    <w:div w:id="411588292">
      <w:bodyDiv w:val="1"/>
      <w:marLeft w:val="0"/>
      <w:marRight w:val="0"/>
      <w:marTop w:val="0"/>
      <w:marBottom w:val="0"/>
      <w:divBdr>
        <w:top w:val="none" w:sz="0" w:space="0" w:color="auto"/>
        <w:left w:val="none" w:sz="0" w:space="0" w:color="auto"/>
        <w:bottom w:val="none" w:sz="0" w:space="0" w:color="auto"/>
        <w:right w:val="none" w:sz="0" w:space="0" w:color="auto"/>
      </w:divBdr>
    </w:div>
    <w:div w:id="414787749">
      <w:bodyDiv w:val="1"/>
      <w:marLeft w:val="0"/>
      <w:marRight w:val="0"/>
      <w:marTop w:val="0"/>
      <w:marBottom w:val="0"/>
      <w:divBdr>
        <w:top w:val="none" w:sz="0" w:space="0" w:color="auto"/>
        <w:left w:val="none" w:sz="0" w:space="0" w:color="auto"/>
        <w:bottom w:val="none" w:sz="0" w:space="0" w:color="auto"/>
        <w:right w:val="none" w:sz="0" w:space="0" w:color="auto"/>
      </w:divBdr>
    </w:div>
    <w:div w:id="437066916">
      <w:bodyDiv w:val="1"/>
      <w:marLeft w:val="0"/>
      <w:marRight w:val="0"/>
      <w:marTop w:val="0"/>
      <w:marBottom w:val="0"/>
      <w:divBdr>
        <w:top w:val="none" w:sz="0" w:space="0" w:color="auto"/>
        <w:left w:val="none" w:sz="0" w:space="0" w:color="auto"/>
        <w:bottom w:val="none" w:sz="0" w:space="0" w:color="auto"/>
        <w:right w:val="none" w:sz="0" w:space="0" w:color="auto"/>
      </w:divBdr>
    </w:div>
    <w:div w:id="460684245">
      <w:bodyDiv w:val="1"/>
      <w:marLeft w:val="0"/>
      <w:marRight w:val="0"/>
      <w:marTop w:val="0"/>
      <w:marBottom w:val="0"/>
      <w:divBdr>
        <w:top w:val="none" w:sz="0" w:space="0" w:color="auto"/>
        <w:left w:val="none" w:sz="0" w:space="0" w:color="auto"/>
        <w:bottom w:val="none" w:sz="0" w:space="0" w:color="auto"/>
        <w:right w:val="none" w:sz="0" w:space="0" w:color="auto"/>
      </w:divBdr>
    </w:div>
    <w:div w:id="483468203">
      <w:bodyDiv w:val="1"/>
      <w:marLeft w:val="0"/>
      <w:marRight w:val="0"/>
      <w:marTop w:val="0"/>
      <w:marBottom w:val="0"/>
      <w:divBdr>
        <w:top w:val="none" w:sz="0" w:space="0" w:color="auto"/>
        <w:left w:val="none" w:sz="0" w:space="0" w:color="auto"/>
        <w:bottom w:val="none" w:sz="0" w:space="0" w:color="auto"/>
        <w:right w:val="none" w:sz="0" w:space="0" w:color="auto"/>
      </w:divBdr>
    </w:div>
    <w:div w:id="557320135">
      <w:bodyDiv w:val="1"/>
      <w:marLeft w:val="0"/>
      <w:marRight w:val="0"/>
      <w:marTop w:val="0"/>
      <w:marBottom w:val="0"/>
      <w:divBdr>
        <w:top w:val="none" w:sz="0" w:space="0" w:color="auto"/>
        <w:left w:val="none" w:sz="0" w:space="0" w:color="auto"/>
        <w:bottom w:val="none" w:sz="0" w:space="0" w:color="auto"/>
        <w:right w:val="none" w:sz="0" w:space="0" w:color="auto"/>
      </w:divBdr>
    </w:div>
    <w:div w:id="561720141">
      <w:bodyDiv w:val="1"/>
      <w:marLeft w:val="0"/>
      <w:marRight w:val="0"/>
      <w:marTop w:val="0"/>
      <w:marBottom w:val="0"/>
      <w:divBdr>
        <w:top w:val="none" w:sz="0" w:space="0" w:color="auto"/>
        <w:left w:val="none" w:sz="0" w:space="0" w:color="auto"/>
        <w:bottom w:val="none" w:sz="0" w:space="0" w:color="auto"/>
        <w:right w:val="none" w:sz="0" w:space="0" w:color="auto"/>
      </w:divBdr>
    </w:div>
    <w:div w:id="581912034">
      <w:bodyDiv w:val="1"/>
      <w:marLeft w:val="0"/>
      <w:marRight w:val="0"/>
      <w:marTop w:val="0"/>
      <w:marBottom w:val="0"/>
      <w:divBdr>
        <w:top w:val="none" w:sz="0" w:space="0" w:color="auto"/>
        <w:left w:val="none" w:sz="0" w:space="0" w:color="auto"/>
        <w:bottom w:val="none" w:sz="0" w:space="0" w:color="auto"/>
        <w:right w:val="none" w:sz="0" w:space="0" w:color="auto"/>
      </w:divBdr>
    </w:div>
    <w:div w:id="583226598">
      <w:bodyDiv w:val="1"/>
      <w:marLeft w:val="0"/>
      <w:marRight w:val="0"/>
      <w:marTop w:val="0"/>
      <w:marBottom w:val="0"/>
      <w:divBdr>
        <w:top w:val="none" w:sz="0" w:space="0" w:color="auto"/>
        <w:left w:val="none" w:sz="0" w:space="0" w:color="auto"/>
        <w:bottom w:val="none" w:sz="0" w:space="0" w:color="auto"/>
        <w:right w:val="none" w:sz="0" w:space="0" w:color="auto"/>
      </w:divBdr>
    </w:div>
    <w:div w:id="595213889">
      <w:bodyDiv w:val="1"/>
      <w:marLeft w:val="0"/>
      <w:marRight w:val="0"/>
      <w:marTop w:val="0"/>
      <w:marBottom w:val="0"/>
      <w:divBdr>
        <w:top w:val="none" w:sz="0" w:space="0" w:color="auto"/>
        <w:left w:val="none" w:sz="0" w:space="0" w:color="auto"/>
        <w:bottom w:val="none" w:sz="0" w:space="0" w:color="auto"/>
        <w:right w:val="none" w:sz="0" w:space="0" w:color="auto"/>
      </w:divBdr>
    </w:div>
    <w:div w:id="613097966">
      <w:bodyDiv w:val="1"/>
      <w:marLeft w:val="0"/>
      <w:marRight w:val="0"/>
      <w:marTop w:val="0"/>
      <w:marBottom w:val="0"/>
      <w:divBdr>
        <w:top w:val="none" w:sz="0" w:space="0" w:color="auto"/>
        <w:left w:val="none" w:sz="0" w:space="0" w:color="auto"/>
        <w:bottom w:val="none" w:sz="0" w:space="0" w:color="auto"/>
        <w:right w:val="none" w:sz="0" w:space="0" w:color="auto"/>
      </w:divBdr>
    </w:div>
    <w:div w:id="638073543">
      <w:bodyDiv w:val="1"/>
      <w:marLeft w:val="0"/>
      <w:marRight w:val="0"/>
      <w:marTop w:val="0"/>
      <w:marBottom w:val="0"/>
      <w:divBdr>
        <w:top w:val="none" w:sz="0" w:space="0" w:color="auto"/>
        <w:left w:val="none" w:sz="0" w:space="0" w:color="auto"/>
        <w:bottom w:val="none" w:sz="0" w:space="0" w:color="auto"/>
        <w:right w:val="none" w:sz="0" w:space="0" w:color="auto"/>
      </w:divBdr>
    </w:div>
    <w:div w:id="678892009">
      <w:bodyDiv w:val="1"/>
      <w:marLeft w:val="0"/>
      <w:marRight w:val="0"/>
      <w:marTop w:val="0"/>
      <w:marBottom w:val="0"/>
      <w:divBdr>
        <w:top w:val="none" w:sz="0" w:space="0" w:color="auto"/>
        <w:left w:val="none" w:sz="0" w:space="0" w:color="auto"/>
        <w:bottom w:val="none" w:sz="0" w:space="0" w:color="auto"/>
        <w:right w:val="none" w:sz="0" w:space="0" w:color="auto"/>
      </w:divBdr>
    </w:div>
    <w:div w:id="690687255">
      <w:bodyDiv w:val="1"/>
      <w:marLeft w:val="0"/>
      <w:marRight w:val="0"/>
      <w:marTop w:val="0"/>
      <w:marBottom w:val="0"/>
      <w:divBdr>
        <w:top w:val="none" w:sz="0" w:space="0" w:color="auto"/>
        <w:left w:val="none" w:sz="0" w:space="0" w:color="auto"/>
        <w:bottom w:val="none" w:sz="0" w:space="0" w:color="auto"/>
        <w:right w:val="none" w:sz="0" w:space="0" w:color="auto"/>
      </w:divBdr>
    </w:div>
    <w:div w:id="705064336">
      <w:bodyDiv w:val="1"/>
      <w:marLeft w:val="0"/>
      <w:marRight w:val="0"/>
      <w:marTop w:val="0"/>
      <w:marBottom w:val="0"/>
      <w:divBdr>
        <w:top w:val="none" w:sz="0" w:space="0" w:color="auto"/>
        <w:left w:val="none" w:sz="0" w:space="0" w:color="auto"/>
        <w:bottom w:val="none" w:sz="0" w:space="0" w:color="auto"/>
        <w:right w:val="none" w:sz="0" w:space="0" w:color="auto"/>
      </w:divBdr>
    </w:div>
    <w:div w:id="709189878">
      <w:bodyDiv w:val="1"/>
      <w:marLeft w:val="0"/>
      <w:marRight w:val="0"/>
      <w:marTop w:val="0"/>
      <w:marBottom w:val="0"/>
      <w:divBdr>
        <w:top w:val="none" w:sz="0" w:space="0" w:color="auto"/>
        <w:left w:val="none" w:sz="0" w:space="0" w:color="auto"/>
        <w:bottom w:val="none" w:sz="0" w:space="0" w:color="auto"/>
        <w:right w:val="none" w:sz="0" w:space="0" w:color="auto"/>
      </w:divBdr>
    </w:div>
    <w:div w:id="709384714">
      <w:bodyDiv w:val="1"/>
      <w:marLeft w:val="0"/>
      <w:marRight w:val="0"/>
      <w:marTop w:val="0"/>
      <w:marBottom w:val="0"/>
      <w:divBdr>
        <w:top w:val="none" w:sz="0" w:space="0" w:color="auto"/>
        <w:left w:val="none" w:sz="0" w:space="0" w:color="auto"/>
        <w:bottom w:val="none" w:sz="0" w:space="0" w:color="auto"/>
        <w:right w:val="none" w:sz="0" w:space="0" w:color="auto"/>
      </w:divBdr>
    </w:div>
    <w:div w:id="718824446">
      <w:bodyDiv w:val="1"/>
      <w:marLeft w:val="0"/>
      <w:marRight w:val="0"/>
      <w:marTop w:val="0"/>
      <w:marBottom w:val="0"/>
      <w:divBdr>
        <w:top w:val="none" w:sz="0" w:space="0" w:color="auto"/>
        <w:left w:val="none" w:sz="0" w:space="0" w:color="auto"/>
        <w:bottom w:val="none" w:sz="0" w:space="0" w:color="auto"/>
        <w:right w:val="none" w:sz="0" w:space="0" w:color="auto"/>
      </w:divBdr>
    </w:div>
    <w:div w:id="723139813">
      <w:bodyDiv w:val="1"/>
      <w:marLeft w:val="0"/>
      <w:marRight w:val="0"/>
      <w:marTop w:val="0"/>
      <w:marBottom w:val="0"/>
      <w:divBdr>
        <w:top w:val="none" w:sz="0" w:space="0" w:color="auto"/>
        <w:left w:val="none" w:sz="0" w:space="0" w:color="auto"/>
        <w:bottom w:val="none" w:sz="0" w:space="0" w:color="auto"/>
        <w:right w:val="none" w:sz="0" w:space="0" w:color="auto"/>
      </w:divBdr>
    </w:div>
    <w:div w:id="737629238">
      <w:bodyDiv w:val="1"/>
      <w:marLeft w:val="0"/>
      <w:marRight w:val="0"/>
      <w:marTop w:val="0"/>
      <w:marBottom w:val="0"/>
      <w:divBdr>
        <w:top w:val="none" w:sz="0" w:space="0" w:color="auto"/>
        <w:left w:val="none" w:sz="0" w:space="0" w:color="auto"/>
        <w:bottom w:val="none" w:sz="0" w:space="0" w:color="auto"/>
        <w:right w:val="none" w:sz="0" w:space="0" w:color="auto"/>
      </w:divBdr>
    </w:div>
    <w:div w:id="742024692">
      <w:bodyDiv w:val="1"/>
      <w:marLeft w:val="0"/>
      <w:marRight w:val="0"/>
      <w:marTop w:val="0"/>
      <w:marBottom w:val="0"/>
      <w:divBdr>
        <w:top w:val="none" w:sz="0" w:space="0" w:color="auto"/>
        <w:left w:val="none" w:sz="0" w:space="0" w:color="auto"/>
        <w:bottom w:val="none" w:sz="0" w:space="0" w:color="auto"/>
        <w:right w:val="none" w:sz="0" w:space="0" w:color="auto"/>
      </w:divBdr>
    </w:div>
    <w:div w:id="774598322">
      <w:bodyDiv w:val="1"/>
      <w:marLeft w:val="0"/>
      <w:marRight w:val="0"/>
      <w:marTop w:val="0"/>
      <w:marBottom w:val="0"/>
      <w:divBdr>
        <w:top w:val="none" w:sz="0" w:space="0" w:color="auto"/>
        <w:left w:val="none" w:sz="0" w:space="0" w:color="auto"/>
        <w:bottom w:val="none" w:sz="0" w:space="0" w:color="auto"/>
        <w:right w:val="none" w:sz="0" w:space="0" w:color="auto"/>
      </w:divBdr>
    </w:div>
    <w:div w:id="811561622">
      <w:bodyDiv w:val="1"/>
      <w:marLeft w:val="0"/>
      <w:marRight w:val="0"/>
      <w:marTop w:val="0"/>
      <w:marBottom w:val="0"/>
      <w:divBdr>
        <w:top w:val="none" w:sz="0" w:space="0" w:color="auto"/>
        <w:left w:val="none" w:sz="0" w:space="0" w:color="auto"/>
        <w:bottom w:val="none" w:sz="0" w:space="0" w:color="auto"/>
        <w:right w:val="none" w:sz="0" w:space="0" w:color="auto"/>
      </w:divBdr>
    </w:div>
    <w:div w:id="813646666">
      <w:bodyDiv w:val="1"/>
      <w:marLeft w:val="0"/>
      <w:marRight w:val="0"/>
      <w:marTop w:val="0"/>
      <w:marBottom w:val="0"/>
      <w:divBdr>
        <w:top w:val="none" w:sz="0" w:space="0" w:color="auto"/>
        <w:left w:val="none" w:sz="0" w:space="0" w:color="auto"/>
        <w:bottom w:val="none" w:sz="0" w:space="0" w:color="auto"/>
        <w:right w:val="none" w:sz="0" w:space="0" w:color="auto"/>
      </w:divBdr>
    </w:div>
    <w:div w:id="824932528">
      <w:bodyDiv w:val="1"/>
      <w:marLeft w:val="0"/>
      <w:marRight w:val="0"/>
      <w:marTop w:val="0"/>
      <w:marBottom w:val="0"/>
      <w:divBdr>
        <w:top w:val="none" w:sz="0" w:space="0" w:color="auto"/>
        <w:left w:val="none" w:sz="0" w:space="0" w:color="auto"/>
        <w:bottom w:val="none" w:sz="0" w:space="0" w:color="auto"/>
        <w:right w:val="none" w:sz="0" w:space="0" w:color="auto"/>
      </w:divBdr>
    </w:div>
    <w:div w:id="869491687">
      <w:bodyDiv w:val="1"/>
      <w:marLeft w:val="0"/>
      <w:marRight w:val="0"/>
      <w:marTop w:val="0"/>
      <w:marBottom w:val="0"/>
      <w:divBdr>
        <w:top w:val="none" w:sz="0" w:space="0" w:color="auto"/>
        <w:left w:val="none" w:sz="0" w:space="0" w:color="auto"/>
        <w:bottom w:val="none" w:sz="0" w:space="0" w:color="auto"/>
        <w:right w:val="none" w:sz="0" w:space="0" w:color="auto"/>
      </w:divBdr>
    </w:div>
    <w:div w:id="871919850">
      <w:bodyDiv w:val="1"/>
      <w:marLeft w:val="0"/>
      <w:marRight w:val="0"/>
      <w:marTop w:val="0"/>
      <w:marBottom w:val="0"/>
      <w:divBdr>
        <w:top w:val="none" w:sz="0" w:space="0" w:color="auto"/>
        <w:left w:val="none" w:sz="0" w:space="0" w:color="auto"/>
        <w:bottom w:val="none" w:sz="0" w:space="0" w:color="auto"/>
        <w:right w:val="none" w:sz="0" w:space="0" w:color="auto"/>
      </w:divBdr>
    </w:div>
    <w:div w:id="906958022">
      <w:bodyDiv w:val="1"/>
      <w:marLeft w:val="0"/>
      <w:marRight w:val="0"/>
      <w:marTop w:val="0"/>
      <w:marBottom w:val="0"/>
      <w:divBdr>
        <w:top w:val="none" w:sz="0" w:space="0" w:color="auto"/>
        <w:left w:val="none" w:sz="0" w:space="0" w:color="auto"/>
        <w:bottom w:val="none" w:sz="0" w:space="0" w:color="auto"/>
        <w:right w:val="none" w:sz="0" w:space="0" w:color="auto"/>
      </w:divBdr>
    </w:div>
    <w:div w:id="915214117">
      <w:bodyDiv w:val="1"/>
      <w:marLeft w:val="0"/>
      <w:marRight w:val="0"/>
      <w:marTop w:val="0"/>
      <w:marBottom w:val="0"/>
      <w:divBdr>
        <w:top w:val="none" w:sz="0" w:space="0" w:color="auto"/>
        <w:left w:val="none" w:sz="0" w:space="0" w:color="auto"/>
        <w:bottom w:val="none" w:sz="0" w:space="0" w:color="auto"/>
        <w:right w:val="none" w:sz="0" w:space="0" w:color="auto"/>
      </w:divBdr>
    </w:div>
    <w:div w:id="918488282">
      <w:bodyDiv w:val="1"/>
      <w:marLeft w:val="0"/>
      <w:marRight w:val="0"/>
      <w:marTop w:val="0"/>
      <w:marBottom w:val="0"/>
      <w:divBdr>
        <w:top w:val="none" w:sz="0" w:space="0" w:color="auto"/>
        <w:left w:val="none" w:sz="0" w:space="0" w:color="auto"/>
        <w:bottom w:val="none" w:sz="0" w:space="0" w:color="auto"/>
        <w:right w:val="none" w:sz="0" w:space="0" w:color="auto"/>
      </w:divBdr>
    </w:div>
    <w:div w:id="937106692">
      <w:bodyDiv w:val="1"/>
      <w:marLeft w:val="0"/>
      <w:marRight w:val="0"/>
      <w:marTop w:val="0"/>
      <w:marBottom w:val="0"/>
      <w:divBdr>
        <w:top w:val="none" w:sz="0" w:space="0" w:color="auto"/>
        <w:left w:val="none" w:sz="0" w:space="0" w:color="auto"/>
        <w:bottom w:val="none" w:sz="0" w:space="0" w:color="auto"/>
        <w:right w:val="none" w:sz="0" w:space="0" w:color="auto"/>
      </w:divBdr>
    </w:div>
    <w:div w:id="938293258">
      <w:bodyDiv w:val="1"/>
      <w:marLeft w:val="0"/>
      <w:marRight w:val="0"/>
      <w:marTop w:val="0"/>
      <w:marBottom w:val="0"/>
      <w:divBdr>
        <w:top w:val="none" w:sz="0" w:space="0" w:color="auto"/>
        <w:left w:val="none" w:sz="0" w:space="0" w:color="auto"/>
        <w:bottom w:val="none" w:sz="0" w:space="0" w:color="auto"/>
        <w:right w:val="none" w:sz="0" w:space="0" w:color="auto"/>
      </w:divBdr>
    </w:div>
    <w:div w:id="952437563">
      <w:bodyDiv w:val="1"/>
      <w:marLeft w:val="0"/>
      <w:marRight w:val="0"/>
      <w:marTop w:val="0"/>
      <w:marBottom w:val="0"/>
      <w:divBdr>
        <w:top w:val="none" w:sz="0" w:space="0" w:color="auto"/>
        <w:left w:val="none" w:sz="0" w:space="0" w:color="auto"/>
        <w:bottom w:val="none" w:sz="0" w:space="0" w:color="auto"/>
        <w:right w:val="none" w:sz="0" w:space="0" w:color="auto"/>
      </w:divBdr>
    </w:div>
    <w:div w:id="981077869">
      <w:bodyDiv w:val="1"/>
      <w:marLeft w:val="0"/>
      <w:marRight w:val="0"/>
      <w:marTop w:val="0"/>
      <w:marBottom w:val="0"/>
      <w:divBdr>
        <w:top w:val="none" w:sz="0" w:space="0" w:color="auto"/>
        <w:left w:val="none" w:sz="0" w:space="0" w:color="auto"/>
        <w:bottom w:val="none" w:sz="0" w:space="0" w:color="auto"/>
        <w:right w:val="none" w:sz="0" w:space="0" w:color="auto"/>
      </w:divBdr>
    </w:div>
    <w:div w:id="993991651">
      <w:bodyDiv w:val="1"/>
      <w:marLeft w:val="0"/>
      <w:marRight w:val="0"/>
      <w:marTop w:val="0"/>
      <w:marBottom w:val="0"/>
      <w:divBdr>
        <w:top w:val="none" w:sz="0" w:space="0" w:color="auto"/>
        <w:left w:val="none" w:sz="0" w:space="0" w:color="auto"/>
        <w:bottom w:val="none" w:sz="0" w:space="0" w:color="auto"/>
        <w:right w:val="none" w:sz="0" w:space="0" w:color="auto"/>
      </w:divBdr>
    </w:div>
    <w:div w:id="996879448">
      <w:bodyDiv w:val="1"/>
      <w:marLeft w:val="0"/>
      <w:marRight w:val="0"/>
      <w:marTop w:val="0"/>
      <w:marBottom w:val="0"/>
      <w:divBdr>
        <w:top w:val="none" w:sz="0" w:space="0" w:color="auto"/>
        <w:left w:val="none" w:sz="0" w:space="0" w:color="auto"/>
        <w:bottom w:val="none" w:sz="0" w:space="0" w:color="auto"/>
        <w:right w:val="none" w:sz="0" w:space="0" w:color="auto"/>
      </w:divBdr>
    </w:div>
    <w:div w:id="1003554182">
      <w:bodyDiv w:val="1"/>
      <w:marLeft w:val="0"/>
      <w:marRight w:val="0"/>
      <w:marTop w:val="0"/>
      <w:marBottom w:val="0"/>
      <w:divBdr>
        <w:top w:val="none" w:sz="0" w:space="0" w:color="auto"/>
        <w:left w:val="none" w:sz="0" w:space="0" w:color="auto"/>
        <w:bottom w:val="none" w:sz="0" w:space="0" w:color="auto"/>
        <w:right w:val="none" w:sz="0" w:space="0" w:color="auto"/>
      </w:divBdr>
    </w:div>
    <w:div w:id="1024402359">
      <w:bodyDiv w:val="1"/>
      <w:marLeft w:val="0"/>
      <w:marRight w:val="0"/>
      <w:marTop w:val="0"/>
      <w:marBottom w:val="0"/>
      <w:divBdr>
        <w:top w:val="none" w:sz="0" w:space="0" w:color="auto"/>
        <w:left w:val="none" w:sz="0" w:space="0" w:color="auto"/>
        <w:bottom w:val="none" w:sz="0" w:space="0" w:color="auto"/>
        <w:right w:val="none" w:sz="0" w:space="0" w:color="auto"/>
      </w:divBdr>
    </w:div>
    <w:div w:id="1026784870">
      <w:bodyDiv w:val="1"/>
      <w:marLeft w:val="0"/>
      <w:marRight w:val="0"/>
      <w:marTop w:val="0"/>
      <w:marBottom w:val="0"/>
      <w:divBdr>
        <w:top w:val="none" w:sz="0" w:space="0" w:color="auto"/>
        <w:left w:val="none" w:sz="0" w:space="0" w:color="auto"/>
        <w:bottom w:val="none" w:sz="0" w:space="0" w:color="auto"/>
        <w:right w:val="none" w:sz="0" w:space="0" w:color="auto"/>
      </w:divBdr>
    </w:div>
    <w:div w:id="1029573600">
      <w:bodyDiv w:val="1"/>
      <w:marLeft w:val="0"/>
      <w:marRight w:val="0"/>
      <w:marTop w:val="0"/>
      <w:marBottom w:val="0"/>
      <w:divBdr>
        <w:top w:val="none" w:sz="0" w:space="0" w:color="auto"/>
        <w:left w:val="none" w:sz="0" w:space="0" w:color="auto"/>
        <w:bottom w:val="none" w:sz="0" w:space="0" w:color="auto"/>
        <w:right w:val="none" w:sz="0" w:space="0" w:color="auto"/>
      </w:divBdr>
    </w:div>
    <w:div w:id="1063024339">
      <w:bodyDiv w:val="1"/>
      <w:marLeft w:val="0"/>
      <w:marRight w:val="0"/>
      <w:marTop w:val="0"/>
      <w:marBottom w:val="0"/>
      <w:divBdr>
        <w:top w:val="none" w:sz="0" w:space="0" w:color="auto"/>
        <w:left w:val="none" w:sz="0" w:space="0" w:color="auto"/>
        <w:bottom w:val="none" w:sz="0" w:space="0" w:color="auto"/>
        <w:right w:val="none" w:sz="0" w:space="0" w:color="auto"/>
      </w:divBdr>
    </w:div>
    <w:div w:id="1106316896">
      <w:bodyDiv w:val="1"/>
      <w:marLeft w:val="0"/>
      <w:marRight w:val="0"/>
      <w:marTop w:val="0"/>
      <w:marBottom w:val="0"/>
      <w:divBdr>
        <w:top w:val="none" w:sz="0" w:space="0" w:color="auto"/>
        <w:left w:val="none" w:sz="0" w:space="0" w:color="auto"/>
        <w:bottom w:val="none" w:sz="0" w:space="0" w:color="auto"/>
        <w:right w:val="none" w:sz="0" w:space="0" w:color="auto"/>
      </w:divBdr>
    </w:div>
    <w:div w:id="1140077847">
      <w:bodyDiv w:val="1"/>
      <w:marLeft w:val="0"/>
      <w:marRight w:val="0"/>
      <w:marTop w:val="0"/>
      <w:marBottom w:val="0"/>
      <w:divBdr>
        <w:top w:val="none" w:sz="0" w:space="0" w:color="auto"/>
        <w:left w:val="none" w:sz="0" w:space="0" w:color="auto"/>
        <w:bottom w:val="none" w:sz="0" w:space="0" w:color="auto"/>
        <w:right w:val="none" w:sz="0" w:space="0" w:color="auto"/>
      </w:divBdr>
    </w:div>
    <w:div w:id="1155685599">
      <w:bodyDiv w:val="1"/>
      <w:marLeft w:val="0"/>
      <w:marRight w:val="0"/>
      <w:marTop w:val="0"/>
      <w:marBottom w:val="0"/>
      <w:divBdr>
        <w:top w:val="none" w:sz="0" w:space="0" w:color="auto"/>
        <w:left w:val="none" w:sz="0" w:space="0" w:color="auto"/>
        <w:bottom w:val="none" w:sz="0" w:space="0" w:color="auto"/>
        <w:right w:val="none" w:sz="0" w:space="0" w:color="auto"/>
      </w:divBdr>
    </w:div>
    <w:div w:id="1202204757">
      <w:bodyDiv w:val="1"/>
      <w:marLeft w:val="0"/>
      <w:marRight w:val="0"/>
      <w:marTop w:val="0"/>
      <w:marBottom w:val="0"/>
      <w:divBdr>
        <w:top w:val="none" w:sz="0" w:space="0" w:color="auto"/>
        <w:left w:val="none" w:sz="0" w:space="0" w:color="auto"/>
        <w:bottom w:val="none" w:sz="0" w:space="0" w:color="auto"/>
        <w:right w:val="none" w:sz="0" w:space="0" w:color="auto"/>
      </w:divBdr>
    </w:div>
    <w:div w:id="1207061498">
      <w:bodyDiv w:val="1"/>
      <w:marLeft w:val="0"/>
      <w:marRight w:val="0"/>
      <w:marTop w:val="0"/>
      <w:marBottom w:val="0"/>
      <w:divBdr>
        <w:top w:val="none" w:sz="0" w:space="0" w:color="auto"/>
        <w:left w:val="none" w:sz="0" w:space="0" w:color="auto"/>
        <w:bottom w:val="none" w:sz="0" w:space="0" w:color="auto"/>
        <w:right w:val="none" w:sz="0" w:space="0" w:color="auto"/>
      </w:divBdr>
    </w:div>
    <w:div w:id="1219632937">
      <w:bodyDiv w:val="1"/>
      <w:marLeft w:val="0"/>
      <w:marRight w:val="0"/>
      <w:marTop w:val="0"/>
      <w:marBottom w:val="0"/>
      <w:divBdr>
        <w:top w:val="none" w:sz="0" w:space="0" w:color="auto"/>
        <w:left w:val="none" w:sz="0" w:space="0" w:color="auto"/>
        <w:bottom w:val="none" w:sz="0" w:space="0" w:color="auto"/>
        <w:right w:val="none" w:sz="0" w:space="0" w:color="auto"/>
      </w:divBdr>
    </w:div>
    <w:div w:id="1249148473">
      <w:bodyDiv w:val="1"/>
      <w:marLeft w:val="0"/>
      <w:marRight w:val="0"/>
      <w:marTop w:val="0"/>
      <w:marBottom w:val="0"/>
      <w:divBdr>
        <w:top w:val="none" w:sz="0" w:space="0" w:color="auto"/>
        <w:left w:val="none" w:sz="0" w:space="0" w:color="auto"/>
        <w:bottom w:val="none" w:sz="0" w:space="0" w:color="auto"/>
        <w:right w:val="none" w:sz="0" w:space="0" w:color="auto"/>
      </w:divBdr>
    </w:div>
    <w:div w:id="1249971228">
      <w:bodyDiv w:val="1"/>
      <w:marLeft w:val="0"/>
      <w:marRight w:val="0"/>
      <w:marTop w:val="0"/>
      <w:marBottom w:val="0"/>
      <w:divBdr>
        <w:top w:val="none" w:sz="0" w:space="0" w:color="auto"/>
        <w:left w:val="none" w:sz="0" w:space="0" w:color="auto"/>
        <w:bottom w:val="none" w:sz="0" w:space="0" w:color="auto"/>
        <w:right w:val="none" w:sz="0" w:space="0" w:color="auto"/>
      </w:divBdr>
    </w:div>
    <w:div w:id="1273198302">
      <w:bodyDiv w:val="1"/>
      <w:marLeft w:val="0"/>
      <w:marRight w:val="0"/>
      <w:marTop w:val="0"/>
      <w:marBottom w:val="0"/>
      <w:divBdr>
        <w:top w:val="none" w:sz="0" w:space="0" w:color="auto"/>
        <w:left w:val="none" w:sz="0" w:space="0" w:color="auto"/>
        <w:bottom w:val="none" w:sz="0" w:space="0" w:color="auto"/>
        <w:right w:val="none" w:sz="0" w:space="0" w:color="auto"/>
      </w:divBdr>
    </w:div>
    <w:div w:id="1274626396">
      <w:bodyDiv w:val="1"/>
      <w:marLeft w:val="0"/>
      <w:marRight w:val="0"/>
      <w:marTop w:val="0"/>
      <w:marBottom w:val="0"/>
      <w:divBdr>
        <w:top w:val="none" w:sz="0" w:space="0" w:color="auto"/>
        <w:left w:val="none" w:sz="0" w:space="0" w:color="auto"/>
        <w:bottom w:val="none" w:sz="0" w:space="0" w:color="auto"/>
        <w:right w:val="none" w:sz="0" w:space="0" w:color="auto"/>
      </w:divBdr>
    </w:div>
    <w:div w:id="1319383072">
      <w:bodyDiv w:val="1"/>
      <w:marLeft w:val="0"/>
      <w:marRight w:val="0"/>
      <w:marTop w:val="0"/>
      <w:marBottom w:val="0"/>
      <w:divBdr>
        <w:top w:val="none" w:sz="0" w:space="0" w:color="auto"/>
        <w:left w:val="none" w:sz="0" w:space="0" w:color="auto"/>
        <w:bottom w:val="none" w:sz="0" w:space="0" w:color="auto"/>
        <w:right w:val="none" w:sz="0" w:space="0" w:color="auto"/>
      </w:divBdr>
    </w:div>
    <w:div w:id="1325665334">
      <w:bodyDiv w:val="1"/>
      <w:marLeft w:val="0"/>
      <w:marRight w:val="0"/>
      <w:marTop w:val="0"/>
      <w:marBottom w:val="0"/>
      <w:divBdr>
        <w:top w:val="none" w:sz="0" w:space="0" w:color="auto"/>
        <w:left w:val="none" w:sz="0" w:space="0" w:color="auto"/>
        <w:bottom w:val="none" w:sz="0" w:space="0" w:color="auto"/>
        <w:right w:val="none" w:sz="0" w:space="0" w:color="auto"/>
      </w:divBdr>
    </w:div>
    <w:div w:id="1352412261">
      <w:bodyDiv w:val="1"/>
      <w:marLeft w:val="0"/>
      <w:marRight w:val="0"/>
      <w:marTop w:val="0"/>
      <w:marBottom w:val="0"/>
      <w:divBdr>
        <w:top w:val="none" w:sz="0" w:space="0" w:color="auto"/>
        <w:left w:val="none" w:sz="0" w:space="0" w:color="auto"/>
        <w:bottom w:val="none" w:sz="0" w:space="0" w:color="auto"/>
        <w:right w:val="none" w:sz="0" w:space="0" w:color="auto"/>
      </w:divBdr>
    </w:div>
    <w:div w:id="1364329748">
      <w:bodyDiv w:val="1"/>
      <w:marLeft w:val="0"/>
      <w:marRight w:val="0"/>
      <w:marTop w:val="0"/>
      <w:marBottom w:val="0"/>
      <w:divBdr>
        <w:top w:val="none" w:sz="0" w:space="0" w:color="auto"/>
        <w:left w:val="none" w:sz="0" w:space="0" w:color="auto"/>
        <w:bottom w:val="none" w:sz="0" w:space="0" w:color="auto"/>
        <w:right w:val="none" w:sz="0" w:space="0" w:color="auto"/>
      </w:divBdr>
    </w:div>
    <w:div w:id="1404402868">
      <w:bodyDiv w:val="1"/>
      <w:marLeft w:val="0"/>
      <w:marRight w:val="0"/>
      <w:marTop w:val="0"/>
      <w:marBottom w:val="0"/>
      <w:divBdr>
        <w:top w:val="none" w:sz="0" w:space="0" w:color="auto"/>
        <w:left w:val="none" w:sz="0" w:space="0" w:color="auto"/>
        <w:bottom w:val="none" w:sz="0" w:space="0" w:color="auto"/>
        <w:right w:val="none" w:sz="0" w:space="0" w:color="auto"/>
      </w:divBdr>
    </w:div>
    <w:div w:id="1408921886">
      <w:bodyDiv w:val="1"/>
      <w:marLeft w:val="0"/>
      <w:marRight w:val="0"/>
      <w:marTop w:val="0"/>
      <w:marBottom w:val="0"/>
      <w:divBdr>
        <w:top w:val="none" w:sz="0" w:space="0" w:color="auto"/>
        <w:left w:val="none" w:sz="0" w:space="0" w:color="auto"/>
        <w:bottom w:val="none" w:sz="0" w:space="0" w:color="auto"/>
        <w:right w:val="none" w:sz="0" w:space="0" w:color="auto"/>
      </w:divBdr>
    </w:div>
    <w:div w:id="1449155557">
      <w:bodyDiv w:val="1"/>
      <w:marLeft w:val="0"/>
      <w:marRight w:val="0"/>
      <w:marTop w:val="0"/>
      <w:marBottom w:val="0"/>
      <w:divBdr>
        <w:top w:val="none" w:sz="0" w:space="0" w:color="auto"/>
        <w:left w:val="none" w:sz="0" w:space="0" w:color="auto"/>
        <w:bottom w:val="none" w:sz="0" w:space="0" w:color="auto"/>
        <w:right w:val="none" w:sz="0" w:space="0" w:color="auto"/>
      </w:divBdr>
    </w:div>
    <w:div w:id="1454713393">
      <w:bodyDiv w:val="1"/>
      <w:marLeft w:val="0"/>
      <w:marRight w:val="0"/>
      <w:marTop w:val="0"/>
      <w:marBottom w:val="0"/>
      <w:divBdr>
        <w:top w:val="none" w:sz="0" w:space="0" w:color="auto"/>
        <w:left w:val="none" w:sz="0" w:space="0" w:color="auto"/>
        <w:bottom w:val="none" w:sz="0" w:space="0" w:color="auto"/>
        <w:right w:val="none" w:sz="0" w:space="0" w:color="auto"/>
      </w:divBdr>
    </w:div>
    <w:div w:id="1460303330">
      <w:bodyDiv w:val="1"/>
      <w:marLeft w:val="0"/>
      <w:marRight w:val="0"/>
      <w:marTop w:val="0"/>
      <w:marBottom w:val="0"/>
      <w:divBdr>
        <w:top w:val="none" w:sz="0" w:space="0" w:color="auto"/>
        <w:left w:val="none" w:sz="0" w:space="0" w:color="auto"/>
        <w:bottom w:val="none" w:sz="0" w:space="0" w:color="auto"/>
        <w:right w:val="none" w:sz="0" w:space="0" w:color="auto"/>
      </w:divBdr>
    </w:div>
    <w:div w:id="1461261139">
      <w:bodyDiv w:val="1"/>
      <w:marLeft w:val="0"/>
      <w:marRight w:val="0"/>
      <w:marTop w:val="0"/>
      <w:marBottom w:val="0"/>
      <w:divBdr>
        <w:top w:val="none" w:sz="0" w:space="0" w:color="auto"/>
        <w:left w:val="none" w:sz="0" w:space="0" w:color="auto"/>
        <w:bottom w:val="none" w:sz="0" w:space="0" w:color="auto"/>
        <w:right w:val="none" w:sz="0" w:space="0" w:color="auto"/>
      </w:divBdr>
    </w:div>
    <w:div w:id="1542940772">
      <w:bodyDiv w:val="1"/>
      <w:marLeft w:val="0"/>
      <w:marRight w:val="0"/>
      <w:marTop w:val="0"/>
      <w:marBottom w:val="0"/>
      <w:divBdr>
        <w:top w:val="none" w:sz="0" w:space="0" w:color="auto"/>
        <w:left w:val="none" w:sz="0" w:space="0" w:color="auto"/>
        <w:bottom w:val="none" w:sz="0" w:space="0" w:color="auto"/>
        <w:right w:val="none" w:sz="0" w:space="0" w:color="auto"/>
      </w:divBdr>
    </w:div>
    <w:div w:id="1581793516">
      <w:bodyDiv w:val="1"/>
      <w:marLeft w:val="0"/>
      <w:marRight w:val="0"/>
      <w:marTop w:val="0"/>
      <w:marBottom w:val="0"/>
      <w:divBdr>
        <w:top w:val="none" w:sz="0" w:space="0" w:color="auto"/>
        <w:left w:val="none" w:sz="0" w:space="0" w:color="auto"/>
        <w:bottom w:val="none" w:sz="0" w:space="0" w:color="auto"/>
        <w:right w:val="none" w:sz="0" w:space="0" w:color="auto"/>
      </w:divBdr>
    </w:div>
    <w:div w:id="1611476683">
      <w:bodyDiv w:val="1"/>
      <w:marLeft w:val="0"/>
      <w:marRight w:val="0"/>
      <w:marTop w:val="0"/>
      <w:marBottom w:val="0"/>
      <w:divBdr>
        <w:top w:val="none" w:sz="0" w:space="0" w:color="auto"/>
        <w:left w:val="none" w:sz="0" w:space="0" w:color="auto"/>
        <w:bottom w:val="none" w:sz="0" w:space="0" w:color="auto"/>
        <w:right w:val="none" w:sz="0" w:space="0" w:color="auto"/>
      </w:divBdr>
    </w:div>
    <w:div w:id="1620259108">
      <w:bodyDiv w:val="1"/>
      <w:marLeft w:val="0"/>
      <w:marRight w:val="0"/>
      <w:marTop w:val="0"/>
      <w:marBottom w:val="0"/>
      <w:divBdr>
        <w:top w:val="none" w:sz="0" w:space="0" w:color="auto"/>
        <w:left w:val="none" w:sz="0" w:space="0" w:color="auto"/>
        <w:bottom w:val="none" w:sz="0" w:space="0" w:color="auto"/>
        <w:right w:val="none" w:sz="0" w:space="0" w:color="auto"/>
      </w:divBdr>
    </w:div>
    <w:div w:id="1622611098">
      <w:bodyDiv w:val="1"/>
      <w:marLeft w:val="0"/>
      <w:marRight w:val="0"/>
      <w:marTop w:val="0"/>
      <w:marBottom w:val="0"/>
      <w:divBdr>
        <w:top w:val="none" w:sz="0" w:space="0" w:color="auto"/>
        <w:left w:val="none" w:sz="0" w:space="0" w:color="auto"/>
        <w:bottom w:val="none" w:sz="0" w:space="0" w:color="auto"/>
        <w:right w:val="none" w:sz="0" w:space="0" w:color="auto"/>
      </w:divBdr>
    </w:div>
    <w:div w:id="1641572683">
      <w:bodyDiv w:val="1"/>
      <w:marLeft w:val="0"/>
      <w:marRight w:val="0"/>
      <w:marTop w:val="0"/>
      <w:marBottom w:val="0"/>
      <w:divBdr>
        <w:top w:val="none" w:sz="0" w:space="0" w:color="auto"/>
        <w:left w:val="none" w:sz="0" w:space="0" w:color="auto"/>
        <w:bottom w:val="none" w:sz="0" w:space="0" w:color="auto"/>
        <w:right w:val="none" w:sz="0" w:space="0" w:color="auto"/>
      </w:divBdr>
    </w:div>
    <w:div w:id="1694725143">
      <w:bodyDiv w:val="1"/>
      <w:marLeft w:val="0"/>
      <w:marRight w:val="0"/>
      <w:marTop w:val="0"/>
      <w:marBottom w:val="0"/>
      <w:divBdr>
        <w:top w:val="none" w:sz="0" w:space="0" w:color="auto"/>
        <w:left w:val="none" w:sz="0" w:space="0" w:color="auto"/>
        <w:bottom w:val="none" w:sz="0" w:space="0" w:color="auto"/>
        <w:right w:val="none" w:sz="0" w:space="0" w:color="auto"/>
      </w:divBdr>
    </w:div>
    <w:div w:id="1703705408">
      <w:bodyDiv w:val="1"/>
      <w:marLeft w:val="0"/>
      <w:marRight w:val="0"/>
      <w:marTop w:val="0"/>
      <w:marBottom w:val="0"/>
      <w:divBdr>
        <w:top w:val="none" w:sz="0" w:space="0" w:color="auto"/>
        <w:left w:val="none" w:sz="0" w:space="0" w:color="auto"/>
        <w:bottom w:val="none" w:sz="0" w:space="0" w:color="auto"/>
        <w:right w:val="none" w:sz="0" w:space="0" w:color="auto"/>
      </w:divBdr>
    </w:div>
    <w:div w:id="1705865799">
      <w:bodyDiv w:val="1"/>
      <w:marLeft w:val="0"/>
      <w:marRight w:val="0"/>
      <w:marTop w:val="0"/>
      <w:marBottom w:val="0"/>
      <w:divBdr>
        <w:top w:val="none" w:sz="0" w:space="0" w:color="auto"/>
        <w:left w:val="none" w:sz="0" w:space="0" w:color="auto"/>
        <w:bottom w:val="none" w:sz="0" w:space="0" w:color="auto"/>
        <w:right w:val="none" w:sz="0" w:space="0" w:color="auto"/>
      </w:divBdr>
    </w:div>
    <w:div w:id="1742751438">
      <w:bodyDiv w:val="1"/>
      <w:marLeft w:val="0"/>
      <w:marRight w:val="0"/>
      <w:marTop w:val="0"/>
      <w:marBottom w:val="0"/>
      <w:divBdr>
        <w:top w:val="none" w:sz="0" w:space="0" w:color="auto"/>
        <w:left w:val="none" w:sz="0" w:space="0" w:color="auto"/>
        <w:bottom w:val="none" w:sz="0" w:space="0" w:color="auto"/>
        <w:right w:val="none" w:sz="0" w:space="0" w:color="auto"/>
      </w:divBdr>
    </w:div>
    <w:div w:id="1765689086">
      <w:bodyDiv w:val="1"/>
      <w:marLeft w:val="0"/>
      <w:marRight w:val="0"/>
      <w:marTop w:val="0"/>
      <w:marBottom w:val="0"/>
      <w:divBdr>
        <w:top w:val="none" w:sz="0" w:space="0" w:color="auto"/>
        <w:left w:val="none" w:sz="0" w:space="0" w:color="auto"/>
        <w:bottom w:val="none" w:sz="0" w:space="0" w:color="auto"/>
        <w:right w:val="none" w:sz="0" w:space="0" w:color="auto"/>
      </w:divBdr>
    </w:div>
    <w:div w:id="1788815467">
      <w:bodyDiv w:val="1"/>
      <w:marLeft w:val="0"/>
      <w:marRight w:val="0"/>
      <w:marTop w:val="0"/>
      <w:marBottom w:val="0"/>
      <w:divBdr>
        <w:top w:val="none" w:sz="0" w:space="0" w:color="auto"/>
        <w:left w:val="none" w:sz="0" w:space="0" w:color="auto"/>
        <w:bottom w:val="none" w:sz="0" w:space="0" w:color="auto"/>
        <w:right w:val="none" w:sz="0" w:space="0" w:color="auto"/>
      </w:divBdr>
    </w:div>
    <w:div w:id="1805467838">
      <w:bodyDiv w:val="1"/>
      <w:marLeft w:val="0"/>
      <w:marRight w:val="0"/>
      <w:marTop w:val="0"/>
      <w:marBottom w:val="0"/>
      <w:divBdr>
        <w:top w:val="none" w:sz="0" w:space="0" w:color="auto"/>
        <w:left w:val="none" w:sz="0" w:space="0" w:color="auto"/>
        <w:bottom w:val="none" w:sz="0" w:space="0" w:color="auto"/>
        <w:right w:val="none" w:sz="0" w:space="0" w:color="auto"/>
      </w:divBdr>
    </w:div>
    <w:div w:id="1819759815">
      <w:bodyDiv w:val="1"/>
      <w:marLeft w:val="0"/>
      <w:marRight w:val="0"/>
      <w:marTop w:val="0"/>
      <w:marBottom w:val="0"/>
      <w:divBdr>
        <w:top w:val="none" w:sz="0" w:space="0" w:color="auto"/>
        <w:left w:val="none" w:sz="0" w:space="0" w:color="auto"/>
        <w:bottom w:val="none" w:sz="0" w:space="0" w:color="auto"/>
        <w:right w:val="none" w:sz="0" w:space="0" w:color="auto"/>
      </w:divBdr>
    </w:div>
    <w:div w:id="1832018802">
      <w:bodyDiv w:val="1"/>
      <w:marLeft w:val="0"/>
      <w:marRight w:val="0"/>
      <w:marTop w:val="0"/>
      <w:marBottom w:val="0"/>
      <w:divBdr>
        <w:top w:val="none" w:sz="0" w:space="0" w:color="auto"/>
        <w:left w:val="none" w:sz="0" w:space="0" w:color="auto"/>
        <w:bottom w:val="none" w:sz="0" w:space="0" w:color="auto"/>
        <w:right w:val="none" w:sz="0" w:space="0" w:color="auto"/>
      </w:divBdr>
    </w:div>
    <w:div w:id="1855455492">
      <w:bodyDiv w:val="1"/>
      <w:marLeft w:val="0"/>
      <w:marRight w:val="0"/>
      <w:marTop w:val="0"/>
      <w:marBottom w:val="0"/>
      <w:divBdr>
        <w:top w:val="none" w:sz="0" w:space="0" w:color="auto"/>
        <w:left w:val="none" w:sz="0" w:space="0" w:color="auto"/>
        <w:bottom w:val="none" w:sz="0" w:space="0" w:color="auto"/>
        <w:right w:val="none" w:sz="0" w:space="0" w:color="auto"/>
      </w:divBdr>
    </w:div>
    <w:div w:id="1868760905">
      <w:bodyDiv w:val="1"/>
      <w:marLeft w:val="0"/>
      <w:marRight w:val="0"/>
      <w:marTop w:val="0"/>
      <w:marBottom w:val="0"/>
      <w:divBdr>
        <w:top w:val="none" w:sz="0" w:space="0" w:color="auto"/>
        <w:left w:val="none" w:sz="0" w:space="0" w:color="auto"/>
        <w:bottom w:val="none" w:sz="0" w:space="0" w:color="auto"/>
        <w:right w:val="none" w:sz="0" w:space="0" w:color="auto"/>
      </w:divBdr>
    </w:div>
    <w:div w:id="1871139110">
      <w:bodyDiv w:val="1"/>
      <w:marLeft w:val="0"/>
      <w:marRight w:val="0"/>
      <w:marTop w:val="0"/>
      <w:marBottom w:val="0"/>
      <w:divBdr>
        <w:top w:val="none" w:sz="0" w:space="0" w:color="auto"/>
        <w:left w:val="none" w:sz="0" w:space="0" w:color="auto"/>
        <w:bottom w:val="none" w:sz="0" w:space="0" w:color="auto"/>
        <w:right w:val="none" w:sz="0" w:space="0" w:color="auto"/>
      </w:divBdr>
    </w:div>
    <w:div w:id="1875195115">
      <w:bodyDiv w:val="1"/>
      <w:marLeft w:val="0"/>
      <w:marRight w:val="0"/>
      <w:marTop w:val="0"/>
      <w:marBottom w:val="0"/>
      <w:divBdr>
        <w:top w:val="none" w:sz="0" w:space="0" w:color="auto"/>
        <w:left w:val="none" w:sz="0" w:space="0" w:color="auto"/>
        <w:bottom w:val="none" w:sz="0" w:space="0" w:color="auto"/>
        <w:right w:val="none" w:sz="0" w:space="0" w:color="auto"/>
      </w:divBdr>
    </w:div>
    <w:div w:id="1881546898">
      <w:bodyDiv w:val="1"/>
      <w:marLeft w:val="0"/>
      <w:marRight w:val="0"/>
      <w:marTop w:val="0"/>
      <w:marBottom w:val="0"/>
      <w:divBdr>
        <w:top w:val="none" w:sz="0" w:space="0" w:color="auto"/>
        <w:left w:val="none" w:sz="0" w:space="0" w:color="auto"/>
        <w:bottom w:val="none" w:sz="0" w:space="0" w:color="auto"/>
        <w:right w:val="none" w:sz="0" w:space="0" w:color="auto"/>
      </w:divBdr>
    </w:div>
    <w:div w:id="1907907844">
      <w:bodyDiv w:val="1"/>
      <w:marLeft w:val="0"/>
      <w:marRight w:val="0"/>
      <w:marTop w:val="0"/>
      <w:marBottom w:val="0"/>
      <w:divBdr>
        <w:top w:val="none" w:sz="0" w:space="0" w:color="auto"/>
        <w:left w:val="none" w:sz="0" w:space="0" w:color="auto"/>
        <w:bottom w:val="none" w:sz="0" w:space="0" w:color="auto"/>
        <w:right w:val="none" w:sz="0" w:space="0" w:color="auto"/>
      </w:divBdr>
    </w:div>
    <w:div w:id="1919823314">
      <w:bodyDiv w:val="1"/>
      <w:marLeft w:val="0"/>
      <w:marRight w:val="0"/>
      <w:marTop w:val="0"/>
      <w:marBottom w:val="0"/>
      <w:divBdr>
        <w:top w:val="none" w:sz="0" w:space="0" w:color="auto"/>
        <w:left w:val="none" w:sz="0" w:space="0" w:color="auto"/>
        <w:bottom w:val="none" w:sz="0" w:space="0" w:color="auto"/>
        <w:right w:val="none" w:sz="0" w:space="0" w:color="auto"/>
      </w:divBdr>
    </w:div>
    <w:div w:id="1968702410">
      <w:bodyDiv w:val="1"/>
      <w:marLeft w:val="0"/>
      <w:marRight w:val="0"/>
      <w:marTop w:val="0"/>
      <w:marBottom w:val="0"/>
      <w:divBdr>
        <w:top w:val="none" w:sz="0" w:space="0" w:color="auto"/>
        <w:left w:val="none" w:sz="0" w:space="0" w:color="auto"/>
        <w:bottom w:val="none" w:sz="0" w:space="0" w:color="auto"/>
        <w:right w:val="none" w:sz="0" w:space="0" w:color="auto"/>
      </w:divBdr>
    </w:div>
    <w:div w:id="1973435014">
      <w:bodyDiv w:val="1"/>
      <w:marLeft w:val="0"/>
      <w:marRight w:val="0"/>
      <w:marTop w:val="0"/>
      <w:marBottom w:val="0"/>
      <w:divBdr>
        <w:top w:val="none" w:sz="0" w:space="0" w:color="auto"/>
        <w:left w:val="none" w:sz="0" w:space="0" w:color="auto"/>
        <w:bottom w:val="none" w:sz="0" w:space="0" w:color="auto"/>
        <w:right w:val="none" w:sz="0" w:space="0" w:color="auto"/>
      </w:divBdr>
    </w:div>
    <w:div w:id="1999646973">
      <w:bodyDiv w:val="1"/>
      <w:marLeft w:val="0"/>
      <w:marRight w:val="0"/>
      <w:marTop w:val="0"/>
      <w:marBottom w:val="0"/>
      <w:divBdr>
        <w:top w:val="none" w:sz="0" w:space="0" w:color="auto"/>
        <w:left w:val="none" w:sz="0" w:space="0" w:color="auto"/>
        <w:bottom w:val="none" w:sz="0" w:space="0" w:color="auto"/>
        <w:right w:val="none" w:sz="0" w:space="0" w:color="auto"/>
      </w:divBdr>
    </w:div>
    <w:div w:id="2017420930">
      <w:bodyDiv w:val="1"/>
      <w:marLeft w:val="0"/>
      <w:marRight w:val="0"/>
      <w:marTop w:val="0"/>
      <w:marBottom w:val="0"/>
      <w:divBdr>
        <w:top w:val="none" w:sz="0" w:space="0" w:color="auto"/>
        <w:left w:val="none" w:sz="0" w:space="0" w:color="auto"/>
        <w:bottom w:val="none" w:sz="0" w:space="0" w:color="auto"/>
        <w:right w:val="none" w:sz="0" w:space="0" w:color="auto"/>
      </w:divBdr>
    </w:div>
    <w:div w:id="2037541055">
      <w:bodyDiv w:val="1"/>
      <w:marLeft w:val="0"/>
      <w:marRight w:val="0"/>
      <w:marTop w:val="0"/>
      <w:marBottom w:val="0"/>
      <w:divBdr>
        <w:top w:val="none" w:sz="0" w:space="0" w:color="auto"/>
        <w:left w:val="none" w:sz="0" w:space="0" w:color="auto"/>
        <w:bottom w:val="none" w:sz="0" w:space="0" w:color="auto"/>
        <w:right w:val="none" w:sz="0" w:space="0" w:color="auto"/>
      </w:divBdr>
    </w:div>
    <w:div w:id="2057778328">
      <w:bodyDiv w:val="1"/>
      <w:marLeft w:val="0"/>
      <w:marRight w:val="0"/>
      <w:marTop w:val="0"/>
      <w:marBottom w:val="0"/>
      <w:divBdr>
        <w:top w:val="none" w:sz="0" w:space="0" w:color="auto"/>
        <w:left w:val="none" w:sz="0" w:space="0" w:color="auto"/>
        <w:bottom w:val="none" w:sz="0" w:space="0" w:color="auto"/>
        <w:right w:val="none" w:sz="0" w:space="0" w:color="auto"/>
      </w:divBdr>
    </w:div>
    <w:div w:id="2084645315">
      <w:bodyDiv w:val="1"/>
      <w:marLeft w:val="0"/>
      <w:marRight w:val="0"/>
      <w:marTop w:val="0"/>
      <w:marBottom w:val="0"/>
      <w:divBdr>
        <w:top w:val="none" w:sz="0" w:space="0" w:color="auto"/>
        <w:left w:val="none" w:sz="0" w:space="0" w:color="auto"/>
        <w:bottom w:val="none" w:sz="0" w:space="0" w:color="auto"/>
        <w:right w:val="none" w:sz="0" w:space="0" w:color="auto"/>
      </w:divBdr>
    </w:div>
    <w:div w:id="2104297270">
      <w:bodyDiv w:val="1"/>
      <w:marLeft w:val="0"/>
      <w:marRight w:val="0"/>
      <w:marTop w:val="0"/>
      <w:marBottom w:val="0"/>
      <w:divBdr>
        <w:top w:val="none" w:sz="0" w:space="0" w:color="auto"/>
        <w:left w:val="none" w:sz="0" w:space="0" w:color="auto"/>
        <w:bottom w:val="none" w:sz="0" w:space="0" w:color="auto"/>
        <w:right w:val="none" w:sz="0" w:space="0" w:color="auto"/>
      </w:divBdr>
    </w:div>
    <w:div w:id="2111779239">
      <w:bodyDiv w:val="1"/>
      <w:marLeft w:val="0"/>
      <w:marRight w:val="0"/>
      <w:marTop w:val="0"/>
      <w:marBottom w:val="0"/>
      <w:divBdr>
        <w:top w:val="none" w:sz="0" w:space="0" w:color="auto"/>
        <w:left w:val="none" w:sz="0" w:space="0" w:color="auto"/>
        <w:bottom w:val="none" w:sz="0" w:space="0" w:color="auto"/>
        <w:right w:val="none" w:sz="0" w:space="0" w:color="auto"/>
      </w:divBdr>
    </w:div>
    <w:div w:id="212464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1.emf"/><Relationship Id="rId23" Type="http://schemas.microsoft.com/office/2016/09/relationships/commentsIds" Target="commentsIds.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1/relationships/commentsExtended" Target="commentsExtended.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kawask\&#12487;&#12473;&#12463;&#12488;&#12483;&#12503;\&#22577;&#21578;&#26360;&#12486;&#12531;&#12503;&#12524;&#12540;&#12488;ver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A392AD875449443AAA7829C2473F989" ma:contentTypeVersion="6" ma:contentTypeDescription="新しいドキュメントを作成します。" ma:contentTypeScope="" ma:versionID="910b726549f5ea5c5b0da533c2bfbdae">
  <xsd:schema xmlns:xsd="http://www.w3.org/2001/XMLSchema" xmlns:xs="http://www.w3.org/2001/XMLSchema" xmlns:p="http://schemas.microsoft.com/office/2006/metadata/properties" xmlns:ns2="60b12527-e226-4614-b792-74ec134ea487" xmlns:ns3="070d2816-acf1-4867-9480-e239a5331c18" targetNamespace="http://schemas.microsoft.com/office/2006/metadata/properties" ma:root="true" ma:fieldsID="bb2c7f2645d668397f7db443c4d8a8c5" ns2:_="" ns3:_="">
    <xsd:import namespace="60b12527-e226-4614-b792-74ec134ea487"/>
    <xsd:import namespace="070d2816-acf1-4867-9480-e239a5331c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12527-e226-4614-b792-74ec134ea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0d2816-acf1-4867-9480-e239a5331c18"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A5AF8B-FAFA-4BFF-81FF-5FF84B23BCF5}">
  <ds:schemaRefs>
    <ds:schemaRef ds:uri="http://schemas.microsoft.com/sharepoint/v3/contenttype/forms"/>
  </ds:schemaRefs>
</ds:datastoreItem>
</file>

<file path=customXml/itemProps2.xml><?xml version="1.0" encoding="utf-8"?>
<ds:datastoreItem xmlns:ds="http://schemas.openxmlformats.org/officeDocument/2006/customXml" ds:itemID="{AF803FC6-7E95-47C3-87D5-F098639F9AE7}">
  <ds:schemaRefs>
    <ds:schemaRef ds:uri="http://schemas.openxmlformats.org/officeDocument/2006/bibliography"/>
  </ds:schemaRefs>
</ds:datastoreItem>
</file>

<file path=customXml/itemProps3.xml><?xml version="1.0" encoding="utf-8"?>
<ds:datastoreItem xmlns:ds="http://schemas.openxmlformats.org/officeDocument/2006/customXml" ds:itemID="{C9023066-36A3-464D-9AAA-15321FBF925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AC4F2DD-2DEC-4B0A-A652-628F39E95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12527-e226-4614-b792-74ec134ea487"/>
    <ds:schemaRef ds:uri="070d2816-acf1-4867-9480-e239a5331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報告書テンプレートver1.dot</Template>
  <TotalTime>0</TotalTime>
  <Pages>15</Pages>
  <Words>8331</Words>
  <Characters>2507</Characters>
  <Application>Microsoft Office Word</Application>
  <DocSecurity>0</DocSecurity>
  <Lines>20</Lines>
  <Paragraphs>21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10817</CharactersWithSpaces>
  <SharedDoc>false</SharedDoc>
  <HLinks>
    <vt:vector size="510" baseType="variant">
      <vt:variant>
        <vt:i4>6815871</vt:i4>
      </vt:variant>
      <vt:variant>
        <vt:i4>873</vt:i4>
      </vt:variant>
      <vt:variant>
        <vt:i4>0</vt:i4>
      </vt:variant>
      <vt:variant>
        <vt:i4>5</vt:i4>
      </vt:variant>
      <vt:variant>
        <vt:lpwstr>http://www.mlit.go.jp/common/001029238.pdf</vt:lpwstr>
      </vt:variant>
      <vt:variant>
        <vt:lpwstr/>
      </vt:variant>
      <vt:variant>
        <vt:i4>1835066</vt:i4>
      </vt:variant>
      <vt:variant>
        <vt:i4>497</vt:i4>
      </vt:variant>
      <vt:variant>
        <vt:i4>0</vt:i4>
      </vt:variant>
      <vt:variant>
        <vt:i4>5</vt:i4>
      </vt:variant>
      <vt:variant>
        <vt:lpwstr/>
      </vt:variant>
      <vt:variant>
        <vt:lpwstr>_Toc409800736</vt:lpwstr>
      </vt:variant>
      <vt:variant>
        <vt:i4>1835066</vt:i4>
      </vt:variant>
      <vt:variant>
        <vt:i4>491</vt:i4>
      </vt:variant>
      <vt:variant>
        <vt:i4>0</vt:i4>
      </vt:variant>
      <vt:variant>
        <vt:i4>5</vt:i4>
      </vt:variant>
      <vt:variant>
        <vt:lpwstr/>
      </vt:variant>
      <vt:variant>
        <vt:lpwstr>_Toc409800735</vt:lpwstr>
      </vt:variant>
      <vt:variant>
        <vt:i4>1835066</vt:i4>
      </vt:variant>
      <vt:variant>
        <vt:i4>485</vt:i4>
      </vt:variant>
      <vt:variant>
        <vt:i4>0</vt:i4>
      </vt:variant>
      <vt:variant>
        <vt:i4>5</vt:i4>
      </vt:variant>
      <vt:variant>
        <vt:lpwstr/>
      </vt:variant>
      <vt:variant>
        <vt:lpwstr>_Toc409800734</vt:lpwstr>
      </vt:variant>
      <vt:variant>
        <vt:i4>1835066</vt:i4>
      </vt:variant>
      <vt:variant>
        <vt:i4>479</vt:i4>
      </vt:variant>
      <vt:variant>
        <vt:i4>0</vt:i4>
      </vt:variant>
      <vt:variant>
        <vt:i4>5</vt:i4>
      </vt:variant>
      <vt:variant>
        <vt:lpwstr/>
      </vt:variant>
      <vt:variant>
        <vt:lpwstr>_Toc409800733</vt:lpwstr>
      </vt:variant>
      <vt:variant>
        <vt:i4>1835066</vt:i4>
      </vt:variant>
      <vt:variant>
        <vt:i4>473</vt:i4>
      </vt:variant>
      <vt:variant>
        <vt:i4>0</vt:i4>
      </vt:variant>
      <vt:variant>
        <vt:i4>5</vt:i4>
      </vt:variant>
      <vt:variant>
        <vt:lpwstr/>
      </vt:variant>
      <vt:variant>
        <vt:lpwstr>_Toc409800732</vt:lpwstr>
      </vt:variant>
      <vt:variant>
        <vt:i4>1835066</vt:i4>
      </vt:variant>
      <vt:variant>
        <vt:i4>467</vt:i4>
      </vt:variant>
      <vt:variant>
        <vt:i4>0</vt:i4>
      </vt:variant>
      <vt:variant>
        <vt:i4>5</vt:i4>
      </vt:variant>
      <vt:variant>
        <vt:lpwstr/>
      </vt:variant>
      <vt:variant>
        <vt:lpwstr>_Toc409800731</vt:lpwstr>
      </vt:variant>
      <vt:variant>
        <vt:i4>1835066</vt:i4>
      </vt:variant>
      <vt:variant>
        <vt:i4>461</vt:i4>
      </vt:variant>
      <vt:variant>
        <vt:i4>0</vt:i4>
      </vt:variant>
      <vt:variant>
        <vt:i4>5</vt:i4>
      </vt:variant>
      <vt:variant>
        <vt:lpwstr/>
      </vt:variant>
      <vt:variant>
        <vt:lpwstr>_Toc409800730</vt:lpwstr>
      </vt:variant>
      <vt:variant>
        <vt:i4>1900602</vt:i4>
      </vt:variant>
      <vt:variant>
        <vt:i4>458</vt:i4>
      </vt:variant>
      <vt:variant>
        <vt:i4>0</vt:i4>
      </vt:variant>
      <vt:variant>
        <vt:i4>5</vt:i4>
      </vt:variant>
      <vt:variant>
        <vt:lpwstr/>
      </vt:variant>
      <vt:variant>
        <vt:lpwstr>_Toc409800728</vt:lpwstr>
      </vt:variant>
      <vt:variant>
        <vt:i4>1900602</vt:i4>
      </vt:variant>
      <vt:variant>
        <vt:i4>452</vt:i4>
      </vt:variant>
      <vt:variant>
        <vt:i4>0</vt:i4>
      </vt:variant>
      <vt:variant>
        <vt:i4>5</vt:i4>
      </vt:variant>
      <vt:variant>
        <vt:lpwstr/>
      </vt:variant>
      <vt:variant>
        <vt:lpwstr>_Toc409800727</vt:lpwstr>
      </vt:variant>
      <vt:variant>
        <vt:i4>1900602</vt:i4>
      </vt:variant>
      <vt:variant>
        <vt:i4>446</vt:i4>
      </vt:variant>
      <vt:variant>
        <vt:i4>0</vt:i4>
      </vt:variant>
      <vt:variant>
        <vt:i4>5</vt:i4>
      </vt:variant>
      <vt:variant>
        <vt:lpwstr/>
      </vt:variant>
      <vt:variant>
        <vt:lpwstr>_Toc409800726</vt:lpwstr>
      </vt:variant>
      <vt:variant>
        <vt:i4>1900602</vt:i4>
      </vt:variant>
      <vt:variant>
        <vt:i4>440</vt:i4>
      </vt:variant>
      <vt:variant>
        <vt:i4>0</vt:i4>
      </vt:variant>
      <vt:variant>
        <vt:i4>5</vt:i4>
      </vt:variant>
      <vt:variant>
        <vt:lpwstr/>
      </vt:variant>
      <vt:variant>
        <vt:lpwstr>_Toc409800725</vt:lpwstr>
      </vt:variant>
      <vt:variant>
        <vt:i4>1900602</vt:i4>
      </vt:variant>
      <vt:variant>
        <vt:i4>434</vt:i4>
      </vt:variant>
      <vt:variant>
        <vt:i4>0</vt:i4>
      </vt:variant>
      <vt:variant>
        <vt:i4>5</vt:i4>
      </vt:variant>
      <vt:variant>
        <vt:lpwstr/>
      </vt:variant>
      <vt:variant>
        <vt:lpwstr>_Toc409800724</vt:lpwstr>
      </vt:variant>
      <vt:variant>
        <vt:i4>1900602</vt:i4>
      </vt:variant>
      <vt:variant>
        <vt:i4>428</vt:i4>
      </vt:variant>
      <vt:variant>
        <vt:i4>0</vt:i4>
      </vt:variant>
      <vt:variant>
        <vt:i4>5</vt:i4>
      </vt:variant>
      <vt:variant>
        <vt:lpwstr/>
      </vt:variant>
      <vt:variant>
        <vt:lpwstr>_Toc409800723</vt:lpwstr>
      </vt:variant>
      <vt:variant>
        <vt:i4>1900602</vt:i4>
      </vt:variant>
      <vt:variant>
        <vt:i4>422</vt:i4>
      </vt:variant>
      <vt:variant>
        <vt:i4>0</vt:i4>
      </vt:variant>
      <vt:variant>
        <vt:i4>5</vt:i4>
      </vt:variant>
      <vt:variant>
        <vt:lpwstr/>
      </vt:variant>
      <vt:variant>
        <vt:lpwstr>_Toc409800722</vt:lpwstr>
      </vt:variant>
      <vt:variant>
        <vt:i4>1900602</vt:i4>
      </vt:variant>
      <vt:variant>
        <vt:i4>416</vt:i4>
      </vt:variant>
      <vt:variant>
        <vt:i4>0</vt:i4>
      </vt:variant>
      <vt:variant>
        <vt:i4>5</vt:i4>
      </vt:variant>
      <vt:variant>
        <vt:lpwstr/>
      </vt:variant>
      <vt:variant>
        <vt:lpwstr>_Toc409800721</vt:lpwstr>
      </vt:variant>
      <vt:variant>
        <vt:i4>1900602</vt:i4>
      </vt:variant>
      <vt:variant>
        <vt:i4>410</vt:i4>
      </vt:variant>
      <vt:variant>
        <vt:i4>0</vt:i4>
      </vt:variant>
      <vt:variant>
        <vt:i4>5</vt:i4>
      </vt:variant>
      <vt:variant>
        <vt:lpwstr/>
      </vt:variant>
      <vt:variant>
        <vt:lpwstr>_Toc409800720</vt:lpwstr>
      </vt:variant>
      <vt:variant>
        <vt:i4>1966138</vt:i4>
      </vt:variant>
      <vt:variant>
        <vt:i4>404</vt:i4>
      </vt:variant>
      <vt:variant>
        <vt:i4>0</vt:i4>
      </vt:variant>
      <vt:variant>
        <vt:i4>5</vt:i4>
      </vt:variant>
      <vt:variant>
        <vt:lpwstr/>
      </vt:variant>
      <vt:variant>
        <vt:lpwstr>_Toc409800719</vt:lpwstr>
      </vt:variant>
      <vt:variant>
        <vt:i4>1966138</vt:i4>
      </vt:variant>
      <vt:variant>
        <vt:i4>398</vt:i4>
      </vt:variant>
      <vt:variant>
        <vt:i4>0</vt:i4>
      </vt:variant>
      <vt:variant>
        <vt:i4>5</vt:i4>
      </vt:variant>
      <vt:variant>
        <vt:lpwstr/>
      </vt:variant>
      <vt:variant>
        <vt:lpwstr>_Toc409800718</vt:lpwstr>
      </vt:variant>
      <vt:variant>
        <vt:i4>1966138</vt:i4>
      </vt:variant>
      <vt:variant>
        <vt:i4>392</vt:i4>
      </vt:variant>
      <vt:variant>
        <vt:i4>0</vt:i4>
      </vt:variant>
      <vt:variant>
        <vt:i4>5</vt:i4>
      </vt:variant>
      <vt:variant>
        <vt:lpwstr/>
      </vt:variant>
      <vt:variant>
        <vt:lpwstr>_Toc409800717</vt:lpwstr>
      </vt:variant>
      <vt:variant>
        <vt:i4>1966138</vt:i4>
      </vt:variant>
      <vt:variant>
        <vt:i4>386</vt:i4>
      </vt:variant>
      <vt:variant>
        <vt:i4>0</vt:i4>
      </vt:variant>
      <vt:variant>
        <vt:i4>5</vt:i4>
      </vt:variant>
      <vt:variant>
        <vt:lpwstr/>
      </vt:variant>
      <vt:variant>
        <vt:lpwstr>_Toc409800716</vt:lpwstr>
      </vt:variant>
      <vt:variant>
        <vt:i4>1966138</vt:i4>
      </vt:variant>
      <vt:variant>
        <vt:i4>380</vt:i4>
      </vt:variant>
      <vt:variant>
        <vt:i4>0</vt:i4>
      </vt:variant>
      <vt:variant>
        <vt:i4>5</vt:i4>
      </vt:variant>
      <vt:variant>
        <vt:lpwstr/>
      </vt:variant>
      <vt:variant>
        <vt:lpwstr>_Toc409800715</vt:lpwstr>
      </vt:variant>
      <vt:variant>
        <vt:i4>1966138</vt:i4>
      </vt:variant>
      <vt:variant>
        <vt:i4>374</vt:i4>
      </vt:variant>
      <vt:variant>
        <vt:i4>0</vt:i4>
      </vt:variant>
      <vt:variant>
        <vt:i4>5</vt:i4>
      </vt:variant>
      <vt:variant>
        <vt:lpwstr/>
      </vt:variant>
      <vt:variant>
        <vt:lpwstr>_Toc409800714</vt:lpwstr>
      </vt:variant>
      <vt:variant>
        <vt:i4>1966138</vt:i4>
      </vt:variant>
      <vt:variant>
        <vt:i4>368</vt:i4>
      </vt:variant>
      <vt:variant>
        <vt:i4>0</vt:i4>
      </vt:variant>
      <vt:variant>
        <vt:i4>5</vt:i4>
      </vt:variant>
      <vt:variant>
        <vt:lpwstr/>
      </vt:variant>
      <vt:variant>
        <vt:lpwstr>_Toc409800713</vt:lpwstr>
      </vt:variant>
      <vt:variant>
        <vt:i4>1966138</vt:i4>
      </vt:variant>
      <vt:variant>
        <vt:i4>362</vt:i4>
      </vt:variant>
      <vt:variant>
        <vt:i4>0</vt:i4>
      </vt:variant>
      <vt:variant>
        <vt:i4>5</vt:i4>
      </vt:variant>
      <vt:variant>
        <vt:lpwstr/>
      </vt:variant>
      <vt:variant>
        <vt:lpwstr>_Toc409800712</vt:lpwstr>
      </vt:variant>
      <vt:variant>
        <vt:i4>1966138</vt:i4>
      </vt:variant>
      <vt:variant>
        <vt:i4>356</vt:i4>
      </vt:variant>
      <vt:variant>
        <vt:i4>0</vt:i4>
      </vt:variant>
      <vt:variant>
        <vt:i4>5</vt:i4>
      </vt:variant>
      <vt:variant>
        <vt:lpwstr/>
      </vt:variant>
      <vt:variant>
        <vt:lpwstr>_Toc409800711</vt:lpwstr>
      </vt:variant>
      <vt:variant>
        <vt:i4>1966138</vt:i4>
      </vt:variant>
      <vt:variant>
        <vt:i4>350</vt:i4>
      </vt:variant>
      <vt:variant>
        <vt:i4>0</vt:i4>
      </vt:variant>
      <vt:variant>
        <vt:i4>5</vt:i4>
      </vt:variant>
      <vt:variant>
        <vt:lpwstr/>
      </vt:variant>
      <vt:variant>
        <vt:lpwstr>_Toc409800710</vt:lpwstr>
      </vt:variant>
      <vt:variant>
        <vt:i4>2031674</vt:i4>
      </vt:variant>
      <vt:variant>
        <vt:i4>344</vt:i4>
      </vt:variant>
      <vt:variant>
        <vt:i4>0</vt:i4>
      </vt:variant>
      <vt:variant>
        <vt:i4>5</vt:i4>
      </vt:variant>
      <vt:variant>
        <vt:lpwstr/>
      </vt:variant>
      <vt:variant>
        <vt:lpwstr>_Toc409800709</vt:lpwstr>
      </vt:variant>
      <vt:variant>
        <vt:i4>2031674</vt:i4>
      </vt:variant>
      <vt:variant>
        <vt:i4>338</vt:i4>
      </vt:variant>
      <vt:variant>
        <vt:i4>0</vt:i4>
      </vt:variant>
      <vt:variant>
        <vt:i4>5</vt:i4>
      </vt:variant>
      <vt:variant>
        <vt:lpwstr/>
      </vt:variant>
      <vt:variant>
        <vt:lpwstr>_Toc409800708</vt:lpwstr>
      </vt:variant>
      <vt:variant>
        <vt:i4>2031674</vt:i4>
      </vt:variant>
      <vt:variant>
        <vt:i4>332</vt:i4>
      </vt:variant>
      <vt:variant>
        <vt:i4>0</vt:i4>
      </vt:variant>
      <vt:variant>
        <vt:i4>5</vt:i4>
      </vt:variant>
      <vt:variant>
        <vt:lpwstr/>
      </vt:variant>
      <vt:variant>
        <vt:lpwstr>_Toc409800707</vt:lpwstr>
      </vt:variant>
      <vt:variant>
        <vt:i4>2031674</vt:i4>
      </vt:variant>
      <vt:variant>
        <vt:i4>326</vt:i4>
      </vt:variant>
      <vt:variant>
        <vt:i4>0</vt:i4>
      </vt:variant>
      <vt:variant>
        <vt:i4>5</vt:i4>
      </vt:variant>
      <vt:variant>
        <vt:lpwstr/>
      </vt:variant>
      <vt:variant>
        <vt:lpwstr>_Toc409800706</vt:lpwstr>
      </vt:variant>
      <vt:variant>
        <vt:i4>2031674</vt:i4>
      </vt:variant>
      <vt:variant>
        <vt:i4>320</vt:i4>
      </vt:variant>
      <vt:variant>
        <vt:i4>0</vt:i4>
      </vt:variant>
      <vt:variant>
        <vt:i4>5</vt:i4>
      </vt:variant>
      <vt:variant>
        <vt:lpwstr/>
      </vt:variant>
      <vt:variant>
        <vt:lpwstr>_Toc409800705</vt:lpwstr>
      </vt:variant>
      <vt:variant>
        <vt:i4>2031674</vt:i4>
      </vt:variant>
      <vt:variant>
        <vt:i4>314</vt:i4>
      </vt:variant>
      <vt:variant>
        <vt:i4>0</vt:i4>
      </vt:variant>
      <vt:variant>
        <vt:i4>5</vt:i4>
      </vt:variant>
      <vt:variant>
        <vt:lpwstr/>
      </vt:variant>
      <vt:variant>
        <vt:lpwstr>_Toc409800704</vt:lpwstr>
      </vt:variant>
      <vt:variant>
        <vt:i4>2031674</vt:i4>
      </vt:variant>
      <vt:variant>
        <vt:i4>308</vt:i4>
      </vt:variant>
      <vt:variant>
        <vt:i4>0</vt:i4>
      </vt:variant>
      <vt:variant>
        <vt:i4>5</vt:i4>
      </vt:variant>
      <vt:variant>
        <vt:lpwstr/>
      </vt:variant>
      <vt:variant>
        <vt:lpwstr>_Toc409800703</vt:lpwstr>
      </vt:variant>
      <vt:variant>
        <vt:i4>2031674</vt:i4>
      </vt:variant>
      <vt:variant>
        <vt:i4>302</vt:i4>
      </vt:variant>
      <vt:variant>
        <vt:i4>0</vt:i4>
      </vt:variant>
      <vt:variant>
        <vt:i4>5</vt:i4>
      </vt:variant>
      <vt:variant>
        <vt:lpwstr/>
      </vt:variant>
      <vt:variant>
        <vt:lpwstr>_Toc409800702</vt:lpwstr>
      </vt:variant>
      <vt:variant>
        <vt:i4>2031674</vt:i4>
      </vt:variant>
      <vt:variant>
        <vt:i4>296</vt:i4>
      </vt:variant>
      <vt:variant>
        <vt:i4>0</vt:i4>
      </vt:variant>
      <vt:variant>
        <vt:i4>5</vt:i4>
      </vt:variant>
      <vt:variant>
        <vt:lpwstr/>
      </vt:variant>
      <vt:variant>
        <vt:lpwstr>_Toc409800701</vt:lpwstr>
      </vt:variant>
      <vt:variant>
        <vt:i4>2031674</vt:i4>
      </vt:variant>
      <vt:variant>
        <vt:i4>290</vt:i4>
      </vt:variant>
      <vt:variant>
        <vt:i4>0</vt:i4>
      </vt:variant>
      <vt:variant>
        <vt:i4>5</vt:i4>
      </vt:variant>
      <vt:variant>
        <vt:lpwstr/>
      </vt:variant>
      <vt:variant>
        <vt:lpwstr>_Toc409800700</vt:lpwstr>
      </vt:variant>
      <vt:variant>
        <vt:i4>1441851</vt:i4>
      </vt:variant>
      <vt:variant>
        <vt:i4>284</vt:i4>
      </vt:variant>
      <vt:variant>
        <vt:i4>0</vt:i4>
      </vt:variant>
      <vt:variant>
        <vt:i4>5</vt:i4>
      </vt:variant>
      <vt:variant>
        <vt:lpwstr/>
      </vt:variant>
      <vt:variant>
        <vt:lpwstr>_Toc409800699</vt:lpwstr>
      </vt:variant>
      <vt:variant>
        <vt:i4>1441851</vt:i4>
      </vt:variant>
      <vt:variant>
        <vt:i4>278</vt:i4>
      </vt:variant>
      <vt:variant>
        <vt:i4>0</vt:i4>
      </vt:variant>
      <vt:variant>
        <vt:i4>5</vt:i4>
      </vt:variant>
      <vt:variant>
        <vt:lpwstr/>
      </vt:variant>
      <vt:variant>
        <vt:lpwstr>_Toc409800698</vt:lpwstr>
      </vt:variant>
      <vt:variant>
        <vt:i4>1441851</vt:i4>
      </vt:variant>
      <vt:variant>
        <vt:i4>272</vt:i4>
      </vt:variant>
      <vt:variant>
        <vt:i4>0</vt:i4>
      </vt:variant>
      <vt:variant>
        <vt:i4>5</vt:i4>
      </vt:variant>
      <vt:variant>
        <vt:lpwstr/>
      </vt:variant>
      <vt:variant>
        <vt:lpwstr>_Toc409800697</vt:lpwstr>
      </vt:variant>
      <vt:variant>
        <vt:i4>1441851</vt:i4>
      </vt:variant>
      <vt:variant>
        <vt:i4>266</vt:i4>
      </vt:variant>
      <vt:variant>
        <vt:i4>0</vt:i4>
      </vt:variant>
      <vt:variant>
        <vt:i4>5</vt:i4>
      </vt:variant>
      <vt:variant>
        <vt:lpwstr/>
      </vt:variant>
      <vt:variant>
        <vt:lpwstr>_Toc409800696</vt:lpwstr>
      </vt:variant>
      <vt:variant>
        <vt:i4>1441851</vt:i4>
      </vt:variant>
      <vt:variant>
        <vt:i4>260</vt:i4>
      </vt:variant>
      <vt:variant>
        <vt:i4>0</vt:i4>
      </vt:variant>
      <vt:variant>
        <vt:i4>5</vt:i4>
      </vt:variant>
      <vt:variant>
        <vt:lpwstr/>
      </vt:variant>
      <vt:variant>
        <vt:lpwstr>_Toc409800695</vt:lpwstr>
      </vt:variant>
      <vt:variant>
        <vt:i4>1441851</vt:i4>
      </vt:variant>
      <vt:variant>
        <vt:i4>254</vt:i4>
      </vt:variant>
      <vt:variant>
        <vt:i4>0</vt:i4>
      </vt:variant>
      <vt:variant>
        <vt:i4>5</vt:i4>
      </vt:variant>
      <vt:variant>
        <vt:lpwstr/>
      </vt:variant>
      <vt:variant>
        <vt:lpwstr>_Toc409800694</vt:lpwstr>
      </vt:variant>
      <vt:variant>
        <vt:i4>1441851</vt:i4>
      </vt:variant>
      <vt:variant>
        <vt:i4>248</vt:i4>
      </vt:variant>
      <vt:variant>
        <vt:i4>0</vt:i4>
      </vt:variant>
      <vt:variant>
        <vt:i4>5</vt:i4>
      </vt:variant>
      <vt:variant>
        <vt:lpwstr/>
      </vt:variant>
      <vt:variant>
        <vt:lpwstr>_Toc409800693</vt:lpwstr>
      </vt:variant>
      <vt:variant>
        <vt:i4>1441851</vt:i4>
      </vt:variant>
      <vt:variant>
        <vt:i4>242</vt:i4>
      </vt:variant>
      <vt:variant>
        <vt:i4>0</vt:i4>
      </vt:variant>
      <vt:variant>
        <vt:i4>5</vt:i4>
      </vt:variant>
      <vt:variant>
        <vt:lpwstr/>
      </vt:variant>
      <vt:variant>
        <vt:lpwstr>_Toc409800692</vt:lpwstr>
      </vt:variant>
      <vt:variant>
        <vt:i4>1441851</vt:i4>
      </vt:variant>
      <vt:variant>
        <vt:i4>236</vt:i4>
      </vt:variant>
      <vt:variant>
        <vt:i4>0</vt:i4>
      </vt:variant>
      <vt:variant>
        <vt:i4>5</vt:i4>
      </vt:variant>
      <vt:variant>
        <vt:lpwstr/>
      </vt:variant>
      <vt:variant>
        <vt:lpwstr>_Toc409800691</vt:lpwstr>
      </vt:variant>
      <vt:variant>
        <vt:i4>1441851</vt:i4>
      </vt:variant>
      <vt:variant>
        <vt:i4>230</vt:i4>
      </vt:variant>
      <vt:variant>
        <vt:i4>0</vt:i4>
      </vt:variant>
      <vt:variant>
        <vt:i4>5</vt:i4>
      </vt:variant>
      <vt:variant>
        <vt:lpwstr/>
      </vt:variant>
      <vt:variant>
        <vt:lpwstr>_Toc409800690</vt:lpwstr>
      </vt:variant>
      <vt:variant>
        <vt:i4>1507387</vt:i4>
      </vt:variant>
      <vt:variant>
        <vt:i4>224</vt:i4>
      </vt:variant>
      <vt:variant>
        <vt:i4>0</vt:i4>
      </vt:variant>
      <vt:variant>
        <vt:i4>5</vt:i4>
      </vt:variant>
      <vt:variant>
        <vt:lpwstr/>
      </vt:variant>
      <vt:variant>
        <vt:lpwstr>_Toc409800689</vt:lpwstr>
      </vt:variant>
      <vt:variant>
        <vt:i4>1507387</vt:i4>
      </vt:variant>
      <vt:variant>
        <vt:i4>218</vt:i4>
      </vt:variant>
      <vt:variant>
        <vt:i4>0</vt:i4>
      </vt:variant>
      <vt:variant>
        <vt:i4>5</vt:i4>
      </vt:variant>
      <vt:variant>
        <vt:lpwstr/>
      </vt:variant>
      <vt:variant>
        <vt:lpwstr>_Toc409800688</vt:lpwstr>
      </vt:variant>
      <vt:variant>
        <vt:i4>1507387</vt:i4>
      </vt:variant>
      <vt:variant>
        <vt:i4>212</vt:i4>
      </vt:variant>
      <vt:variant>
        <vt:i4>0</vt:i4>
      </vt:variant>
      <vt:variant>
        <vt:i4>5</vt:i4>
      </vt:variant>
      <vt:variant>
        <vt:lpwstr/>
      </vt:variant>
      <vt:variant>
        <vt:lpwstr>_Toc409800687</vt:lpwstr>
      </vt:variant>
      <vt:variant>
        <vt:i4>1507387</vt:i4>
      </vt:variant>
      <vt:variant>
        <vt:i4>206</vt:i4>
      </vt:variant>
      <vt:variant>
        <vt:i4>0</vt:i4>
      </vt:variant>
      <vt:variant>
        <vt:i4>5</vt:i4>
      </vt:variant>
      <vt:variant>
        <vt:lpwstr/>
      </vt:variant>
      <vt:variant>
        <vt:lpwstr>_Toc409800686</vt:lpwstr>
      </vt:variant>
      <vt:variant>
        <vt:i4>1507387</vt:i4>
      </vt:variant>
      <vt:variant>
        <vt:i4>200</vt:i4>
      </vt:variant>
      <vt:variant>
        <vt:i4>0</vt:i4>
      </vt:variant>
      <vt:variant>
        <vt:i4>5</vt:i4>
      </vt:variant>
      <vt:variant>
        <vt:lpwstr/>
      </vt:variant>
      <vt:variant>
        <vt:lpwstr>_Toc409800685</vt:lpwstr>
      </vt:variant>
      <vt:variant>
        <vt:i4>1507387</vt:i4>
      </vt:variant>
      <vt:variant>
        <vt:i4>194</vt:i4>
      </vt:variant>
      <vt:variant>
        <vt:i4>0</vt:i4>
      </vt:variant>
      <vt:variant>
        <vt:i4>5</vt:i4>
      </vt:variant>
      <vt:variant>
        <vt:lpwstr/>
      </vt:variant>
      <vt:variant>
        <vt:lpwstr>_Toc409800684</vt:lpwstr>
      </vt:variant>
      <vt:variant>
        <vt:i4>1507387</vt:i4>
      </vt:variant>
      <vt:variant>
        <vt:i4>188</vt:i4>
      </vt:variant>
      <vt:variant>
        <vt:i4>0</vt:i4>
      </vt:variant>
      <vt:variant>
        <vt:i4>5</vt:i4>
      </vt:variant>
      <vt:variant>
        <vt:lpwstr/>
      </vt:variant>
      <vt:variant>
        <vt:lpwstr>_Toc409800683</vt:lpwstr>
      </vt:variant>
      <vt:variant>
        <vt:i4>1507387</vt:i4>
      </vt:variant>
      <vt:variant>
        <vt:i4>182</vt:i4>
      </vt:variant>
      <vt:variant>
        <vt:i4>0</vt:i4>
      </vt:variant>
      <vt:variant>
        <vt:i4>5</vt:i4>
      </vt:variant>
      <vt:variant>
        <vt:lpwstr/>
      </vt:variant>
      <vt:variant>
        <vt:lpwstr>_Toc409800682</vt:lpwstr>
      </vt:variant>
      <vt:variant>
        <vt:i4>1507387</vt:i4>
      </vt:variant>
      <vt:variant>
        <vt:i4>176</vt:i4>
      </vt:variant>
      <vt:variant>
        <vt:i4>0</vt:i4>
      </vt:variant>
      <vt:variant>
        <vt:i4>5</vt:i4>
      </vt:variant>
      <vt:variant>
        <vt:lpwstr/>
      </vt:variant>
      <vt:variant>
        <vt:lpwstr>_Toc409800681</vt:lpwstr>
      </vt:variant>
      <vt:variant>
        <vt:i4>1507387</vt:i4>
      </vt:variant>
      <vt:variant>
        <vt:i4>170</vt:i4>
      </vt:variant>
      <vt:variant>
        <vt:i4>0</vt:i4>
      </vt:variant>
      <vt:variant>
        <vt:i4>5</vt:i4>
      </vt:variant>
      <vt:variant>
        <vt:lpwstr/>
      </vt:variant>
      <vt:variant>
        <vt:lpwstr>_Toc409800680</vt:lpwstr>
      </vt:variant>
      <vt:variant>
        <vt:i4>1572923</vt:i4>
      </vt:variant>
      <vt:variant>
        <vt:i4>164</vt:i4>
      </vt:variant>
      <vt:variant>
        <vt:i4>0</vt:i4>
      </vt:variant>
      <vt:variant>
        <vt:i4>5</vt:i4>
      </vt:variant>
      <vt:variant>
        <vt:lpwstr/>
      </vt:variant>
      <vt:variant>
        <vt:lpwstr>_Toc409800679</vt:lpwstr>
      </vt:variant>
      <vt:variant>
        <vt:i4>1572923</vt:i4>
      </vt:variant>
      <vt:variant>
        <vt:i4>158</vt:i4>
      </vt:variant>
      <vt:variant>
        <vt:i4>0</vt:i4>
      </vt:variant>
      <vt:variant>
        <vt:i4>5</vt:i4>
      </vt:variant>
      <vt:variant>
        <vt:lpwstr/>
      </vt:variant>
      <vt:variant>
        <vt:lpwstr>_Toc409800678</vt:lpwstr>
      </vt:variant>
      <vt:variant>
        <vt:i4>1572923</vt:i4>
      </vt:variant>
      <vt:variant>
        <vt:i4>152</vt:i4>
      </vt:variant>
      <vt:variant>
        <vt:i4>0</vt:i4>
      </vt:variant>
      <vt:variant>
        <vt:i4>5</vt:i4>
      </vt:variant>
      <vt:variant>
        <vt:lpwstr/>
      </vt:variant>
      <vt:variant>
        <vt:lpwstr>_Toc409800677</vt:lpwstr>
      </vt:variant>
      <vt:variant>
        <vt:i4>1572923</vt:i4>
      </vt:variant>
      <vt:variant>
        <vt:i4>146</vt:i4>
      </vt:variant>
      <vt:variant>
        <vt:i4>0</vt:i4>
      </vt:variant>
      <vt:variant>
        <vt:i4>5</vt:i4>
      </vt:variant>
      <vt:variant>
        <vt:lpwstr/>
      </vt:variant>
      <vt:variant>
        <vt:lpwstr>_Toc409800676</vt:lpwstr>
      </vt:variant>
      <vt:variant>
        <vt:i4>1572923</vt:i4>
      </vt:variant>
      <vt:variant>
        <vt:i4>140</vt:i4>
      </vt:variant>
      <vt:variant>
        <vt:i4>0</vt:i4>
      </vt:variant>
      <vt:variant>
        <vt:i4>5</vt:i4>
      </vt:variant>
      <vt:variant>
        <vt:lpwstr/>
      </vt:variant>
      <vt:variant>
        <vt:lpwstr>_Toc409800675</vt:lpwstr>
      </vt:variant>
      <vt:variant>
        <vt:i4>1572923</vt:i4>
      </vt:variant>
      <vt:variant>
        <vt:i4>134</vt:i4>
      </vt:variant>
      <vt:variant>
        <vt:i4>0</vt:i4>
      </vt:variant>
      <vt:variant>
        <vt:i4>5</vt:i4>
      </vt:variant>
      <vt:variant>
        <vt:lpwstr/>
      </vt:variant>
      <vt:variant>
        <vt:lpwstr>_Toc409800674</vt:lpwstr>
      </vt:variant>
      <vt:variant>
        <vt:i4>1572923</vt:i4>
      </vt:variant>
      <vt:variant>
        <vt:i4>128</vt:i4>
      </vt:variant>
      <vt:variant>
        <vt:i4>0</vt:i4>
      </vt:variant>
      <vt:variant>
        <vt:i4>5</vt:i4>
      </vt:variant>
      <vt:variant>
        <vt:lpwstr/>
      </vt:variant>
      <vt:variant>
        <vt:lpwstr>_Toc409800673</vt:lpwstr>
      </vt:variant>
      <vt:variant>
        <vt:i4>1572923</vt:i4>
      </vt:variant>
      <vt:variant>
        <vt:i4>122</vt:i4>
      </vt:variant>
      <vt:variant>
        <vt:i4>0</vt:i4>
      </vt:variant>
      <vt:variant>
        <vt:i4>5</vt:i4>
      </vt:variant>
      <vt:variant>
        <vt:lpwstr/>
      </vt:variant>
      <vt:variant>
        <vt:lpwstr>_Toc409800672</vt:lpwstr>
      </vt:variant>
      <vt:variant>
        <vt:i4>1572923</vt:i4>
      </vt:variant>
      <vt:variant>
        <vt:i4>116</vt:i4>
      </vt:variant>
      <vt:variant>
        <vt:i4>0</vt:i4>
      </vt:variant>
      <vt:variant>
        <vt:i4>5</vt:i4>
      </vt:variant>
      <vt:variant>
        <vt:lpwstr/>
      </vt:variant>
      <vt:variant>
        <vt:lpwstr>_Toc409800671</vt:lpwstr>
      </vt:variant>
      <vt:variant>
        <vt:i4>1572923</vt:i4>
      </vt:variant>
      <vt:variant>
        <vt:i4>110</vt:i4>
      </vt:variant>
      <vt:variant>
        <vt:i4>0</vt:i4>
      </vt:variant>
      <vt:variant>
        <vt:i4>5</vt:i4>
      </vt:variant>
      <vt:variant>
        <vt:lpwstr/>
      </vt:variant>
      <vt:variant>
        <vt:lpwstr>_Toc409800670</vt:lpwstr>
      </vt:variant>
      <vt:variant>
        <vt:i4>1638459</vt:i4>
      </vt:variant>
      <vt:variant>
        <vt:i4>104</vt:i4>
      </vt:variant>
      <vt:variant>
        <vt:i4>0</vt:i4>
      </vt:variant>
      <vt:variant>
        <vt:i4>5</vt:i4>
      </vt:variant>
      <vt:variant>
        <vt:lpwstr/>
      </vt:variant>
      <vt:variant>
        <vt:lpwstr>_Toc409800669</vt:lpwstr>
      </vt:variant>
      <vt:variant>
        <vt:i4>1638459</vt:i4>
      </vt:variant>
      <vt:variant>
        <vt:i4>98</vt:i4>
      </vt:variant>
      <vt:variant>
        <vt:i4>0</vt:i4>
      </vt:variant>
      <vt:variant>
        <vt:i4>5</vt:i4>
      </vt:variant>
      <vt:variant>
        <vt:lpwstr/>
      </vt:variant>
      <vt:variant>
        <vt:lpwstr>_Toc409800668</vt:lpwstr>
      </vt:variant>
      <vt:variant>
        <vt:i4>1638459</vt:i4>
      </vt:variant>
      <vt:variant>
        <vt:i4>92</vt:i4>
      </vt:variant>
      <vt:variant>
        <vt:i4>0</vt:i4>
      </vt:variant>
      <vt:variant>
        <vt:i4>5</vt:i4>
      </vt:variant>
      <vt:variant>
        <vt:lpwstr/>
      </vt:variant>
      <vt:variant>
        <vt:lpwstr>_Toc409800667</vt:lpwstr>
      </vt:variant>
      <vt:variant>
        <vt:i4>1638459</vt:i4>
      </vt:variant>
      <vt:variant>
        <vt:i4>86</vt:i4>
      </vt:variant>
      <vt:variant>
        <vt:i4>0</vt:i4>
      </vt:variant>
      <vt:variant>
        <vt:i4>5</vt:i4>
      </vt:variant>
      <vt:variant>
        <vt:lpwstr/>
      </vt:variant>
      <vt:variant>
        <vt:lpwstr>_Toc409800666</vt:lpwstr>
      </vt:variant>
      <vt:variant>
        <vt:i4>1638459</vt:i4>
      </vt:variant>
      <vt:variant>
        <vt:i4>80</vt:i4>
      </vt:variant>
      <vt:variant>
        <vt:i4>0</vt:i4>
      </vt:variant>
      <vt:variant>
        <vt:i4>5</vt:i4>
      </vt:variant>
      <vt:variant>
        <vt:lpwstr/>
      </vt:variant>
      <vt:variant>
        <vt:lpwstr>_Toc409800665</vt:lpwstr>
      </vt:variant>
      <vt:variant>
        <vt:i4>1638459</vt:i4>
      </vt:variant>
      <vt:variant>
        <vt:i4>74</vt:i4>
      </vt:variant>
      <vt:variant>
        <vt:i4>0</vt:i4>
      </vt:variant>
      <vt:variant>
        <vt:i4>5</vt:i4>
      </vt:variant>
      <vt:variant>
        <vt:lpwstr/>
      </vt:variant>
      <vt:variant>
        <vt:lpwstr>_Toc409800664</vt:lpwstr>
      </vt:variant>
      <vt:variant>
        <vt:i4>1638459</vt:i4>
      </vt:variant>
      <vt:variant>
        <vt:i4>68</vt:i4>
      </vt:variant>
      <vt:variant>
        <vt:i4>0</vt:i4>
      </vt:variant>
      <vt:variant>
        <vt:i4>5</vt:i4>
      </vt:variant>
      <vt:variant>
        <vt:lpwstr/>
      </vt:variant>
      <vt:variant>
        <vt:lpwstr>_Toc409800663</vt:lpwstr>
      </vt:variant>
      <vt:variant>
        <vt:i4>1638459</vt:i4>
      </vt:variant>
      <vt:variant>
        <vt:i4>62</vt:i4>
      </vt:variant>
      <vt:variant>
        <vt:i4>0</vt:i4>
      </vt:variant>
      <vt:variant>
        <vt:i4>5</vt:i4>
      </vt:variant>
      <vt:variant>
        <vt:lpwstr/>
      </vt:variant>
      <vt:variant>
        <vt:lpwstr>_Toc409800662</vt:lpwstr>
      </vt:variant>
      <vt:variant>
        <vt:i4>1638459</vt:i4>
      </vt:variant>
      <vt:variant>
        <vt:i4>56</vt:i4>
      </vt:variant>
      <vt:variant>
        <vt:i4>0</vt:i4>
      </vt:variant>
      <vt:variant>
        <vt:i4>5</vt:i4>
      </vt:variant>
      <vt:variant>
        <vt:lpwstr/>
      </vt:variant>
      <vt:variant>
        <vt:lpwstr>_Toc409800661</vt:lpwstr>
      </vt:variant>
      <vt:variant>
        <vt:i4>1638459</vt:i4>
      </vt:variant>
      <vt:variant>
        <vt:i4>50</vt:i4>
      </vt:variant>
      <vt:variant>
        <vt:i4>0</vt:i4>
      </vt:variant>
      <vt:variant>
        <vt:i4>5</vt:i4>
      </vt:variant>
      <vt:variant>
        <vt:lpwstr/>
      </vt:variant>
      <vt:variant>
        <vt:lpwstr>_Toc409800660</vt:lpwstr>
      </vt:variant>
      <vt:variant>
        <vt:i4>1703995</vt:i4>
      </vt:variant>
      <vt:variant>
        <vt:i4>44</vt:i4>
      </vt:variant>
      <vt:variant>
        <vt:i4>0</vt:i4>
      </vt:variant>
      <vt:variant>
        <vt:i4>5</vt:i4>
      </vt:variant>
      <vt:variant>
        <vt:lpwstr/>
      </vt:variant>
      <vt:variant>
        <vt:lpwstr>_Toc409800659</vt:lpwstr>
      </vt:variant>
      <vt:variant>
        <vt:i4>1703995</vt:i4>
      </vt:variant>
      <vt:variant>
        <vt:i4>38</vt:i4>
      </vt:variant>
      <vt:variant>
        <vt:i4>0</vt:i4>
      </vt:variant>
      <vt:variant>
        <vt:i4>5</vt:i4>
      </vt:variant>
      <vt:variant>
        <vt:lpwstr/>
      </vt:variant>
      <vt:variant>
        <vt:lpwstr>_Toc409800658</vt:lpwstr>
      </vt:variant>
      <vt:variant>
        <vt:i4>1703995</vt:i4>
      </vt:variant>
      <vt:variant>
        <vt:i4>32</vt:i4>
      </vt:variant>
      <vt:variant>
        <vt:i4>0</vt:i4>
      </vt:variant>
      <vt:variant>
        <vt:i4>5</vt:i4>
      </vt:variant>
      <vt:variant>
        <vt:lpwstr/>
      </vt:variant>
      <vt:variant>
        <vt:lpwstr>_Toc409800657</vt:lpwstr>
      </vt:variant>
      <vt:variant>
        <vt:i4>1703995</vt:i4>
      </vt:variant>
      <vt:variant>
        <vt:i4>26</vt:i4>
      </vt:variant>
      <vt:variant>
        <vt:i4>0</vt:i4>
      </vt:variant>
      <vt:variant>
        <vt:i4>5</vt:i4>
      </vt:variant>
      <vt:variant>
        <vt:lpwstr/>
      </vt:variant>
      <vt:variant>
        <vt:lpwstr>_Toc409800656</vt:lpwstr>
      </vt:variant>
      <vt:variant>
        <vt:i4>1703995</vt:i4>
      </vt:variant>
      <vt:variant>
        <vt:i4>20</vt:i4>
      </vt:variant>
      <vt:variant>
        <vt:i4>0</vt:i4>
      </vt:variant>
      <vt:variant>
        <vt:i4>5</vt:i4>
      </vt:variant>
      <vt:variant>
        <vt:lpwstr/>
      </vt:variant>
      <vt:variant>
        <vt:lpwstr>_Toc409800655</vt:lpwstr>
      </vt:variant>
      <vt:variant>
        <vt:i4>1703995</vt:i4>
      </vt:variant>
      <vt:variant>
        <vt:i4>14</vt:i4>
      </vt:variant>
      <vt:variant>
        <vt:i4>0</vt:i4>
      </vt:variant>
      <vt:variant>
        <vt:i4>5</vt:i4>
      </vt:variant>
      <vt:variant>
        <vt:lpwstr/>
      </vt:variant>
      <vt:variant>
        <vt:lpwstr>_Toc409800653</vt:lpwstr>
      </vt:variant>
      <vt:variant>
        <vt:i4>1703995</vt:i4>
      </vt:variant>
      <vt:variant>
        <vt:i4>8</vt:i4>
      </vt:variant>
      <vt:variant>
        <vt:i4>0</vt:i4>
      </vt:variant>
      <vt:variant>
        <vt:i4>5</vt:i4>
      </vt:variant>
      <vt:variant>
        <vt:lpwstr/>
      </vt:variant>
      <vt:variant>
        <vt:lpwstr>_Toc409800652</vt:lpwstr>
      </vt:variant>
      <vt:variant>
        <vt:i4>1703995</vt:i4>
      </vt:variant>
      <vt:variant>
        <vt:i4>2</vt:i4>
      </vt:variant>
      <vt:variant>
        <vt:i4>0</vt:i4>
      </vt:variant>
      <vt:variant>
        <vt:i4>5</vt:i4>
      </vt:variant>
      <vt:variant>
        <vt:lpwstr/>
      </vt:variant>
      <vt:variant>
        <vt:lpwstr>_Toc409800651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OOI</dc:creator>
  <cp:keywords/>
  <cp:lastModifiedBy>入谷　真弘</cp:lastModifiedBy>
  <cp:revision>2</cp:revision>
  <cp:lastPrinted>2015-02-18T07:53:00Z</cp:lastPrinted>
  <dcterms:created xsi:type="dcterms:W3CDTF">2024-11-25T06:39:00Z</dcterms:created>
  <dcterms:modified xsi:type="dcterms:W3CDTF">2024-11-25T06:39:00Z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0x0101004A392AD875449443AAA7829C2473F989</vt:lpwstr>
  </property>
</Properties>
</file>