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10236" w14:textId="77777777" w:rsidR="00533EBF" w:rsidRDefault="00533EBF" w:rsidP="00533EBF">
      <w:pPr>
        <w:spacing w:beforeLines="50" w:before="180" w:line="220" w:lineRule="exact"/>
        <w:jc w:val="center"/>
        <w:rPr>
          <w:rFonts w:ascii="Meiryo UI" w:eastAsia="Meiryo UI" w:hAnsi="Meiryo UI"/>
          <w:b/>
          <w:sz w:val="28"/>
        </w:rPr>
      </w:pPr>
      <w:r w:rsidRPr="00C13DBD">
        <w:rPr>
          <w:rFonts w:ascii="Meiryo UI" w:eastAsia="Meiryo UI" w:hAnsi="Meiryo UI" w:hint="eastAsia"/>
          <w:b/>
          <w:sz w:val="28"/>
        </w:rPr>
        <w:t>大阪府商店街等モデル創出普及事業</w:t>
      </w:r>
    </w:p>
    <w:p w14:paraId="4626D120" w14:textId="0372011A" w:rsidR="00576985" w:rsidRPr="00F27833" w:rsidRDefault="00F27833" w:rsidP="00533EBF">
      <w:pPr>
        <w:spacing w:beforeLines="50" w:before="180" w:line="220" w:lineRule="exact"/>
        <w:jc w:val="center"/>
        <w:rPr>
          <w:rFonts w:ascii="Meiryo UI" w:eastAsia="Meiryo UI" w:hAnsi="Meiryo UI"/>
          <w:b/>
          <w:sz w:val="28"/>
        </w:rPr>
      </w:pPr>
      <w:r>
        <w:rPr>
          <w:rFonts w:ascii="Meiryo UI" w:eastAsia="Meiryo UI" w:hAnsi="Meiryo UI" w:hint="eastAsia"/>
          <w:b/>
          <w:sz w:val="28"/>
        </w:rPr>
        <w:t>令和６年度第１回　「</w:t>
      </w:r>
      <w:r w:rsidR="00DC57FB" w:rsidRPr="00C13DBD">
        <w:rPr>
          <w:rFonts w:ascii="Meiryo UI" w:eastAsia="Meiryo UI" w:hAnsi="Meiryo UI" w:hint="eastAsia"/>
          <w:b/>
          <w:sz w:val="28"/>
        </w:rPr>
        <w:t>商店街等モデル普及セミナー</w:t>
      </w:r>
      <w:r>
        <w:rPr>
          <w:rFonts w:ascii="Meiryo UI" w:eastAsia="Meiryo UI" w:hAnsi="Meiryo UI" w:hint="eastAsia"/>
          <w:b/>
          <w:sz w:val="28"/>
        </w:rPr>
        <w:t>」</w:t>
      </w:r>
    </w:p>
    <w:p w14:paraId="5A3196CF" w14:textId="7577D40A" w:rsidR="00576985" w:rsidRPr="00C13DBD" w:rsidRDefault="00DC57FB" w:rsidP="00F27833">
      <w:pPr>
        <w:spacing w:line="440" w:lineRule="exact"/>
        <w:jc w:val="center"/>
        <w:rPr>
          <w:rFonts w:ascii="Meiryo UI" w:eastAsia="Meiryo UI" w:hAnsi="Meiryo UI"/>
          <w:b/>
          <w:sz w:val="44"/>
          <w:szCs w:val="32"/>
        </w:rPr>
      </w:pPr>
      <w:r w:rsidRPr="00C13DBD">
        <w:rPr>
          <w:rFonts w:ascii="Meiryo UI" w:eastAsia="Meiryo UI" w:hAnsi="Meiryo UI" w:hint="eastAsia"/>
          <w:b/>
          <w:sz w:val="28"/>
        </w:rPr>
        <w:t>～</w:t>
      </w:r>
      <w:r w:rsidR="00CA1EF7">
        <w:rPr>
          <w:rFonts w:ascii="Meiryo UI" w:eastAsia="Meiryo UI" w:hAnsi="Meiryo UI" w:hint="eastAsia"/>
          <w:b/>
          <w:sz w:val="28"/>
        </w:rPr>
        <w:t>商店街の復権　地域コミュニティ空間としての商店街について考える</w:t>
      </w:r>
      <w:r w:rsidRPr="00C13DBD">
        <w:rPr>
          <w:rFonts w:ascii="Meiryo UI" w:eastAsia="Meiryo UI" w:hAnsi="Meiryo UI" w:hint="eastAsia"/>
          <w:b/>
          <w:sz w:val="28"/>
        </w:rPr>
        <w:t>～</w:t>
      </w:r>
    </w:p>
    <w:p w14:paraId="3B736967" w14:textId="1F07D1E2" w:rsidR="00576985" w:rsidRDefault="00AB3462" w:rsidP="00F27833">
      <w:pPr>
        <w:spacing w:line="440" w:lineRule="exact"/>
        <w:jc w:val="center"/>
        <w:rPr>
          <w:rFonts w:ascii="Meiryo UI" w:eastAsia="Meiryo UI" w:hAnsi="Meiryo UI"/>
          <w:b/>
          <w:sz w:val="28"/>
          <w:szCs w:val="32"/>
        </w:rPr>
      </w:pPr>
      <w:r w:rsidRPr="00C9781A">
        <w:rPr>
          <w:rFonts w:ascii="Meiryo UI" w:eastAsia="Meiryo UI" w:hAnsi="Meiryo UI" w:hint="eastAsia"/>
          <w:b/>
          <w:sz w:val="28"/>
          <w:szCs w:val="32"/>
        </w:rPr>
        <w:t>実施</w:t>
      </w:r>
      <w:r w:rsidR="00DC57FB" w:rsidRPr="00C9781A">
        <w:rPr>
          <w:rFonts w:ascii="Meiryo UI" w:eastAsia="Meiryo UI" w:hAnsi="Meiryo UI" w:hint="eastAsia"/>
          <w:b/>
          <w:sz w:val="28"/>
          <w:szCs w:val="32"/>
        </w:rPr>
        <w:t>結果</w:t>
      </w:r>
      <w:r w:rsidR="00F27833">
        <w:rPr>
          <w:rFonts w:ascii="Meiryo UI" w:eastAsia="Meiryo UI" w:hAnsi="Meiryo UI" w:hint="eastAsia"/>
          <w:b/>
          <w:sz w:val="28"/>
          <w:szCs w:val="32"/>
        </w:rPr>
        <w:t>レポート</w:t>
      </w:r>
    </w:p>
    <w:p w14:paraId="0A0B8600" w14:textId="77777777" w:rsidR="00F27833" w:rsidRPr="00C9781A" w:rsidRDefault="00F27833" w:rsidP="00F27833">
      <w:pPr>
        <w:spacing w:line="440" w:lineRule="exact"/>
        <w:jc w:val="center"/>
        <w:rPr>
          <w:rFonts w:ascii="Meiryo UI" w:eastAsia="Meiryo UI" w:hAnsi="Meiryo UI" w:hint="eastAsia"/>
          <w:b/>
          <w:sz w:val="32"/>
          <w:szCs w:val="32"/>
        </w:rPr>
      </w:pPr>
    </w:p>
    <w:p w14:paraId="559F64F7" w14:textId="09CA4401" w:rsidR="00576985" w:rsidRPr="00984934" w:rsidRDefault="00DC57FB" w:rsidP="00C13DBD">
      <w:pPr>
        <w:rPr>
          <w:rFonts w:ascii="Meiryo UI" w:eastAsia="Meiryo UI" w:hAnsi="Meiryo UI"/>
          <w:b/>
          <w:color w:val="FF0000"/>
          <w:szCs w:val="21"/>
        </w:rPr>
      </w:pPr>
      <w:r w:rsidRPr="00A32E65">
        <w:rPr>
          <w:rFonts w:ascii="Meiryo UI" w:eastAsia="Meiryo UI" w:hAnsi="Meiryo UI" w:hint="eastAsia"/>
          <w:b/>
          <w:szCs w:val="21"/>
        </w:rPr>
        <w:t>日　時</w:t>
      </w:r>
      <w:r w:rsidRPr="00A32E65">
        <w:rPr>
          <w:rFonts w:ascii="Meiryo UI" w:eastAsia="Meiryo UI" w:hAnsi="Meiryo UI"/>
          <w:b/>
          <w:szCs w:val="21"/>
        </w:rPr>
        <w:tab/>
      </w:r>
      <w:r w:rsidR="009169A8">
        <w:rPr>
          <w:rFonts w:ascii="Meiryo UI" w:eastAsia="Meiryo UI" w:hAnsi="Meiryo UI" w:hint="eastAsia"/>
          <w:b/>
          <w:szCs w:val="21"/>
        </w:rPr>
        <w:t>令和</w:t>
      </w:r>
      <w:r w:rsidR="00E3091E">
        <w:rPr>
          <w:rFonts w:ascii="Meiryo UI" w:eastAsia="Meiryo UI" w:hAnsi="Meiryo UI" w:hint="eastAsia"/>
          <w:b/>
          <w:szCs w:val="21"/>
        </w:rPr>
        <w:t>６</w:t>
      </w:r>
      <w:r w:rsidR="009169A8">
        <w:rPr>
          <w:rFonts w:ascii="Meiryo UI" w:eastAsia="Meiryo UI" w:hAnsi="Meiryo UI" w:hint="eastAsia"/>
          <w:b/>
          <w:szCs w:val="21"/>
        </w:rPr>
        <w:t>年</w:t>
      </w:r>
      <w:r w:rsidR="00CA1EF7">
        <w:rPr>
          <w:rFonts w:ascii="Meiryo UI" w:eastAsia="Meiryo UI" w:hAnsi="Meiryo UI" w:hint="eastAsia"/>
          <w:b/>
          <w:szCs w:val="21"/>
        </w:rPr>
        <w:t>７</w:t>
      </w:r>
      <w:r w:rsidRPr="00A32E65">
        <w:rPr>
          <w:rFonts w:ascii="Meiryo UI" w:eastAsia="Meiryo UI" w:hAnsi="Meiryo UI" w:hint="eastAsia"/>
          <w:b/>
          <w:szCs w:val="21"/>
        </w:rPr>
        <w:t>月</w:t>
      </w:r>
      <w:r w:rsidR="00DC48B9">
        <w:rPr>
          <w:rFonts w:ascii="Meiryo UI" w:eastAsia="Meiryo UI" w:hAnsi="Meiryo UI" w:hint="eastAsia"/>
          <w:b/>
          <w:szCs w:val="21"/>
        </w:rPr>
        <w:t>1</w:t>
      </w:r>
      <w:r w:rsidR="00CA1EF7">
        <w:rPr>
          <w:rFonts w:ascii="Meiryo UI" w:eastAsia="Meiryo UI" w:hAnsi="Meiryo UI" w:hint="eastAsia"/>
          <w:b/>
          <w:szCs w:val="21"/>
        </w:rPr>
        <w:t>９</w:t>
      </w:r>
      <w:r w:rsidR="009169A8">
        <w:rPr>
          <w:rFonts w:ascii="Meiryo UI" w:eastAsia="Meiryo UI" w:hAnsi="Meiryo UI" w:hint="eastAsia"/>
          <w:b/>
          <w:szCs w:val="21"/>
        </w:rPr>
        <w:t>日（</w:t>
      </w:r>
      <w:r w:rsidR="00CA1EF7">
        <w:rPr>
          <w:rFonts w:ascii="Meiryo UI" w:eastAsia="Meiryo UI" w:hAnsi="Meiryo UI" w:hint="eastAsia"/>
          <w:b/>
          <w:szCs w:val="21"/>
        </w:rPr>
        <w:t>金</w:t>
      </w:r>
      <w:r w:rsidRPr="00A32E65">
        <w:rPr>
          <w:rFonts w:ascii="Meiryo UI" w:eastAsia="Meiryo UI" w:hAnsi="Meiryo UI" w:hint="eastAsia"/>
          <w:b/>
          <w:szCs w:val="21"/>
        </w:rPr>
        <w:t>）から　（</w:t>
      </w:r>
      <w:r w:rsidR="00B871E4">
        <w:rPr>
          <w:rFonts w:ascii="Meiryo UI" w:eastAsia="Meiryo UI" w:hAnsi="Meiryo UI" w:hint="eastAsia"/>
          <w:b/>
          <w:szCs w:val="21"/>
        </w:rPr>
        <w:t>WEB</w:t>
      </w:r>
      <w:r w:rsidRPr="00A32E65">
        <w:rPr>
          <w:rFonts w:ascii="Meiryo UI" w:eastAsia="Meiryo UI" w:hAnsi="Meiryo UI" w:hint="eastAsia"/>
          <w:b/>
          <w:szCs w:val="21"/>
        </w:rPr>
        <w:t>視聴）</w:t>
      </w:r>
      <w:r w:rsidR="00DC496F">
        <w:rPr>
          <w:rFonts w:ascii="Meiryo UI" w:eastAsia="Meiryo UI" w:hAnsi="Meiryo UI" w:hint="eastAsia"/>
          <w:b/>
          <w:szCs w:val="21"/>
        </w:rPr>
        <w:t xml:space="preserve">　</w:t>
      </w:r>
      <w:r w:rsidR="00DC496F" w:rsidRPr="00984934">
        <w:rPr>
          <w:rFonts w:ascii="Meiryo UI" w:eastAsia="Meiryo UI" w:hAnsi="Meiryo UI" w:hint="eastAsia"/>
          <w:b/>
          <w:color w:val="FF0000"/>
          <w:szCs w:val="21"/>
        </w:rPr>
        <w:t>※現在も視聴できますのでぜひご覧ください。</w:t>
      </w:r>
    </w:p>
    <w:p w14:paraId="5EF13BAF" w14:textId="00CE1E20" w:rsidR="00576985" w:rsidRDefault="00DC57FB" w:rsidP="006239D7">
      <w:pPr>
        <w:rPr>
          <w:rFonts w:ascii="Meiryo UI" w:eastAsia="Meiryo UI" w:hAnsi="Meiryo UI"/>
          <w:b/>
          <w:szCs w:val="21"/>
        </w:rPr>
      </w:pPr>
      <w:r w:rsidRPr="00A32E65">
        <w:rPr>
          <w:rFonts w:ascii="Meiryo UI" w:eastAsia="Meiryo UI" w:hAnsi="Meiryo UI" w:hint="eastAsia"/>
          <w:b/>
          <w:szCs w:val="21"/>
        </w:rPr>
        <w:t>対　象</w:t>
      </w:r>
      <w:r w:rsidRPr="00A32E65">
        <w:rPr>
          <w:rFonts w:ascii="Meiryo UI" w:eastAsia="Meiryo UI" w:hAnsi="Meiryo UI"/>
          <w:b/>
          <w:szCs w:val="21"/>
        </w:rPr>
        <w:tab/>
      </w:r>
      <w:r w:rsidR="00A1581C" w:rsidRPr="00A32E65">
        <w:rPr>
          <w:rFonts w:ascii="Meiryo UI" w:eastAsia="Meiryo UI" w:hAnsi="Meiryo UI" w:hint="eastAsia"/>
          <w:b/>
          <w:szCs w:val="21"/>
        </w:rPr>
        <w:t>商店街関係者及び</w:t>
      </w:r>
      <w:r w:rsidR="0094404B" w:rsidRPr="00A32E65">
        <w:rPr>
          <w:rFonts w:ascii="Meiryo UI" w:eastAsia="Meiryo UI" w:hAnsi="Meiryo UI" w:hint="eastAsia"/>
          <w:b/>
          <w:szCs w:val="21"/>
        </w:rPr>
        <w:t>商業振興に関わる市町村、商工会</w:t>
      </w:r>
      <w:r w:rsidR="005F06D1">
        <w:rPr>
          <w:rFonts w:ascii="Meiryo UI" w:eastAsia="Meiryo UI" w:hAnsi="Meiryo UI" w:hint="eastAsia"/>
          <w:b/>
          <w:szCs w:val="21"/>
        </w:rPr>
        <w:t>・商工会議所</w:t>
      </w:r>
      <w:r w:rsidR="0094404B" w:rsidRPr="00A32E65">
        <w:rPr>
          <w:rFonts w:ascii="Meiryo UI" w:eastAsia="Meiryo UI" w:hAnsi="Meiryo UI" w:hint="eastAsia"/>
          <w:b/>
          <w:szCs w:val="21"/>
        </w:rPr>
        <w:t>の職員</w:t>
      </w:r>
      <w:r w:rsidRPr="00A32E65">
        <w:rPr>
          <w:rFonts w:ascii="Meiryo UI" w:eastAsia="Meiryo UI" w:hAnsi="Meiryo UI" w:hint="eastAsia"/>
          <w:b/>
          <w:szCs w:val="21"/>
        </w:rPr>
        <w:t>など</w:t>
      </w:r>
    </w:p>
    <w:p w14:paraId="0C0705AA" w14:textId="77777777" w:rsidR="00DC496F" w:rsidRPr="00A32E65" w:rsidRDefault="00DC496F" w:rsidP="006239D7">
      <w:pPr>
        <w:rPr>
          <w:rFonts w:ascii="Meiryo UI" w:eastAsia="Meiryo UI" w:hAnsi="Meiryo UI"/>
          <w:b/>
          <w:szCs w:val="21"/>
        </w:rPr>
      </w:pPr>
    </w:p>
    <w:tbl>
      <w:tblPr>
        <w:tblStyle w:val="ae"/>
        <w:tblW w:w="9766" w:type="dxa"/>
        <w:tblInd w:w="-5" w:type="dxa"/>
        <w:tblLayout w:type="fixed"/>
        <w:tblLook w:val="04A0" w:firstRow="1" w:lastRow="0" w:firstColumn="1" w:lastColumn="0" w:noHBand="0" w:noVBand="1"/>
      </w:tblPr>
      <w:tblGrid>
        <w:gridCol w:w="9766"/>
      </w:tblGrid>
      <w:tr w:rsidR="00576985" w14:paraId="58AE723B" w14:textId="77777777" w:rsidTr="008C1236">
        <w:trPr>
          <w:trHeight w:val="2117"/>
        </w:trPr>
        <w:tc>
          <w:tcPr>
            <w:tcW w:w="9766" w:type="dxa"/>
            <w:tcBorders>
              <w:top w:val="single" w:sz="4" w:space="0" w:color="5B9BD5"/>
              <w:left w:val="single" w:sz="4" w:space="0" w:color="5B9BD5" w:themeColor="accent1"/>
              <w:bottom w:val="single" w:sz="4" w:space="0" w:color="5B9BD5"/>
              <w:right w:val="single" w:sz="4" w:space="0" w:color="5B9BD5"/>
            </w:tcBorders>
          </w:tcPr>
          <w:tbl>
            <w:tblPr>
              <w:tblStyle w:val="ae"/>
              <w:tblW w:w="949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shd w:val="clear" w:color="auto" w:fill="9CC2E5" w:themeFill="accent1" w:themeFillTint="99"/>
              <w:tblLayout w:type="fixed"/>
              <w:tblLook w:val="04A0" w:firstRow="1" w:lastRow="0" w:firstColumn="1" w:lastColumn="0" w:noHBand="0" w:noVBand="1"/>
            </w:tblPr>
            <w:tblGrid>
              <w:gridCol w:w="9496"/>
            </w:tblGrid>
            <w:tr w:rsidR="00576985" w14:paraId="6FDD19BE" w14:textId="77777777" w:rsidTr="00A32E65">
              <w:tc>
                <w:tcPr>
                  <w:tcW w:w="9496" w:type="dxa"/>
                  <w:tcBorders>
                    <w:top w:val="single" w:sz="4" w:space="0" w:color="5B9BD5"/>
                  </w:tcBorders>
                  <w:shd w:val="clear" w:color="auto" w:fill="9CC2E5" w:themeFill="accent1" w:themeFillTint="99"/>
                </w:tcPr>
                <w:p w14:paraId="678B8E40" w14:textId="19201EC7" w:rsidR="00E45ECC" w:rsidRPr="00FB14D8" w:rsidRDefault="007E506A" w:rsidP="0071688E">
                  <w:pPr>
                    <w:rPr>
                      <w:rFonts w:ascii="Meiryo UI" w:eastAsia="Meiryo UI" w:hAnsi="Meiryo UI"/>
                      <w:b/>
                      <w:szCs w:val="21"/>
                    </w:rPr>
                  </w:pPr>
                  <w:r w:rsidRPr="007E506A">
                    <w:rPr>
                      <w:rFonts w:ascii="Meiryo UI" w:eastAsia="Meiryo UI" w:hAnsi="Meiryo UI" w:hint="eastAsia"/>
                      <w:b/>
                      <w:szCs w:val="21"/>
                    </w:rPr>
                    <w:t>第１部</w:t>
                  </w:r>
                  <w:r>
                    <w:rPr>
                      <w:rFonts w:ascii="Meiryo UI" w:eastAsia="Meiryo UI" w:hAnsi="Meiryo UI" w:hint="eastAsia"/>
                      <w:b/>
                      <w:szCs w:val="21"/>
                    </w:rPr>
                    <w:t xml:space="preserve">　</w:t>
                  </w:r>
                  <w:r w:rsidR="00AE07CF" w:rsidRPr="00AE07CF">
                    <w:rPr>
                      <w:rFonts w:ascii="Meiryo UI" w:eastAsia="Meiryo UI" w:hAnsi="Meiryo UI" w:hint="eastAsia"/>
                      <w:b/>
                      <w:szCs w:val="21"/>
                    </w:rPr>
                    <w:t>＜</w:t>
                  </w:r>
                  <w:r w:rsidR="00CA1EF7">
                    <w:rPr>
                      <w:rFonts w:ascii="Meiryo UI" w:eastAsia="Meiryo UI" w:hAnsi="Meiryo UI" w:hint="eastAsia"/>
                      <w:b/>
                      <w:szCs w:val="21"/>
                    </w:rPr>
                    <w:t>講演</w:t>
                  </w:r>
                  <w:r w:rsidR="00AE07CF" w:rsidRPr="00AE07CF">
                    <w:rPr>
                      <w:rFonts w:ascii="Meiryo UI" w:eastAsia="Meiryo UI" w:hAnsi="Meiryo UI" w:hint="eastAsia"/>
                      <w:b/>
                      <w:szCs w:val="21"/>
                    </w:rPr>
                    <w:t>＞</w:t>
                  </w:r>
                </w:p>
              </w:tc>
            </w:tr>
            <w:tr w:rsidR="00FB14D8" w14:paraId="5595CD34" w14:textId="77777777" w:rsidTr="00FB14D8">
              <w:tc>
                <w:tcPr>
                  <w:tcW w:w="9496" w:type="dxa"/>
                  <w:shd w:val="clear" w:color="auto" w:fill="auto"/>
                </w:tcPr>
                <w:p w14:paraId="10318ED4" w14:textId="5A8DAE75" w:rsidR="00FB14D8" w:rsidRDefault="00FB14D8" w:rsidP="0071688E">
                  <w:pPr>
                    <w:ind w:left="218" w:hangingChars="104" w:hanging="218"/>
                    <w:rPr>
                      <w:rFonts w:ascii="Meiryo UI" w:eastAsia="Meiryo UI" w:hAnsi="Meiryo UI"/>
                      <w:szCs w:val="21"/>
                    </w:rPr>
                  </w:pPr>
                  <w:r w:rsidRPr="00984934">
                    <w:rPr>
                      <w:rFonts w:ascii="Meiryo UI" w:eastAsia="Meiryo UI" w:hAnsi="Meiryo UI"/>
                      <w:b/>
                      <w:bCs/>
                      <w:szCs w:val="21"/>
                    </w:rPr>
                    <w:t>▶</w:t>
                  </w:r>
                  <w:r w:rsidR="009E1CF0" w:rsidRPr="00984934">
                    <w:rPr>
                      <w:rFonts w:ascii="Meiryo UI" w:eastAsia="Meiryo UI" w:hAnsi="Meiryo UI" w:hint="eastAsia"/>
                      <w:b/>
                      <w:bCs/>
                      <w:szCs w:val="21"/>
                    </w:rPr>
                    <w:t>京都大学　人と社会の未来研究院　教授　　広井　良典　氏</w:t>
                  </w:r>
                  <w:r w:rsidR="00CE1E55" w:rsidRPr="00984934">
                    <w:rPr>
                      <w:rFonts w:ascii="Meiryo UI" w:eastAsia="Meiryo UI" w:hAnsi="Meiryo UI" w:hint="eastAsia"/>
                      <w:b/>
                      <w:bCs/>
                      <w:szCs w:val="21"/>
                    </w:rPr>
                    <w:t xml:space="preserve">　</w:t>
                  </w:r>
                  <w:r w:rsidR="00CE1E55">
                    <w:rPr>
                      <w:rFonts w:ascii="Meiryo UI" w:eastAsia="Meiryo UI" w:hAnsi="Meiryo UI" w:hint="eastAsia"/>
                      <w:szCs w:val="21"/>
                    </w:rPr>
                    <w:t>より、</w:t>
                  </w:r>
                </w:p>
                <w:p w14:paraId="584117C8" w14:textId="37391F87" w:rsidR="00FB14D8" w:rsidRPr="00CB1554" w:rsidRDefault="00FB14D8" w:rsidP="00CB1554">
                  <w:pPr>
                    <w:ind w:firstLineChars="100" w:firstLine="210"/>
                    <w:jc w:val="left"/>
                    <w:rPr>
                      <w:rFonts w:ascii="Meiryo UI" w:eastAsia="Meiryo UI" w:hAnsi="Meiryo UI"/>
                      <w:szCs w:val="21"/>
                    </w:rPr>
                  </w:pPr>
                  <w:r w:rsidRPr="00984934">
                    <w:rPr>
                      <w:rFonts w:ascii="Meiryo UI" w:eastAsia="Meiryo UI" w:hAnsi="Meiryo UI" w:hint="eastAsia"/>
                      <w:b/>
                      <w:bCs/>
                      <w:szCs w:val="21"/>
                    </w:rPr>
                    <w:t>「</w:t>
                  </w:r>
                  <w:r w:rsidR="00CA1EF7" w:rsidRPr="00984934">
                    <w:rPr>
                      <w:rFonts w:ascii="Meiryo UI" w:eastAsia="Meiryo UI" w:hAnsi="Meiryo UI" w:hint="eastAsia"/>
                      <w:b/>
                      <w:bCs/>
                      <w:szCs w:val="21"/>
                    </w:rPr>
                    <w:t>商店街の復権　歩いて楽しめるコミュニティ空間」</w:t>
                  </w:r>
                  <w:r w:rsidR="00CE1E55">
                    <w:rPr>
                      <w:rFonts w:ascii="Meiryo UI" w:eastAsia="Meiryo UI" w:hAnsi="Meiryo UI" w:hint="eastAsia"/>
                      <w:szCs w:val="21"/>
                    </w:rPr>
                    <w:t>と題してご</w:t>
                  </w:r>
                  <w:r w:rsidR="009E1CF0" w:rsidRPr="00CB1554">
                    <w:rPr>
                      <w:rFonts w:ascii="Meiryo UI" w:eastAsia="Meiryo UI" w:hAnsi="Meiryo UI" w:hint="eastAsia"/>
                      <w:szCs w:val="21"/>
                    </w:rPr>
                    <w:t>講演</w:t>
                  </w:r>
                </w:p>
                <w:p w14:paraId="722F9724" w14:textId="53E2316A" w:rsidR="009E1CF0" w:rsidRPr="00971E79" w:rsidRDefault="00F67EB4" w:rsidP="00F67EB4">
                  <w:pPr>
                    <w:jc w:val="left"/>
                    <w:rPr>
                      <w:rFonts w:ascii="Meiryo UI" w:eastAsia="Meiryo UI" w:hAnsi="Meiryo UI"/>
                      <w:color w:val="000000" w:themeColor="text1"/>
                      <w:szCs w:val="21"/>
                    </w:rPr>
                  </w:pPr>
                  <w:r>
                    <w:rPr>
                      <w:rFonts w:ascii="Meiryo UI" w:eastAsia="Meiryo UI" w:hAnsi="Meiryo UI" w:hint="eastAsia"/>
                      <w:color w:val="000000" w:themeColor="text1"/>
                      <w:szCs w:val="21"/>
                    </w:rPr>
                    <w:t xml:space="preserve">　</w:t>
                  </w:r>
                  <w:r>
                    <w:rPr>
                      <w:rFonts w:ascii="Meiryo UI" w:eastAsia="Meiryo UI" w:hAnsi="Meiryo UI" w:hint="eastAsia"/>
                      <w:noProof/>
                      <w:color w:val="000000" w:themeColor="text1"/>
                      <w:szCs w:val="21"/>
                    </w:rPr>
                    <w:drawing>
                      <wp:inline distT="0" distB="0" distL="0" distR="0" wp14:anchorId="1980EA07" wp14:editId="05AEF682">
                        <wp:extent cx="2667000" cy="1497491"/>
                        <wp:effectExtent l="0" t="0" r="0" b="7620"/>
                        <wp:docPr id="14289960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836" cy="1511998"/>
                                </a:xfrm>
                                <a:prstGeom prst="rect">
                                  <a:avLst/>
                                </a:prstGeom>
                                <a:noFill/>
                                <a:ln>
                                  <a:noFill/>
                                </a:ln>
                              </pic:spPr>
                            </pic:pic>
                          </a:graphicData>
                        </a:graphic>
                      </wp:inline>
                    </w:drawing>
                  </w:r>
                  <w:r>
                    <w:rPr>
                      <w:rFonts w:ascii="Meiryo UI" w:eastAsia="Meiryo UI" w:hAnsi="Meiryo UI" w:hint="eastAsia"/>
                      <w:color w:val="000000" w:themeColor="text1"/>
                      <w:szCs w:val="21"/>
                    </w:rPr>
                    <w:t xml:space="preserve">　　　</w:t>
                  </w:r>
                  <w:r w:rsidR="009E1CF0">
                    <w:rPr>
                      <w:rFonts w:ascii="Meiryo UI" w:eastAsia="Meiryo UI" w:hAnsi="Meiryo UI" w:hint="eastAsia"/>
                      <w:noProof/>
                      <w:color w:val="000000" w:themeColor="text1"/>
                      <w:szCs w:val="21"/>
                    </w:rPr>
                    <w:drawing>
                      <wp:inline distT="0" distB="0" distL="0" distR="0" wp14:anchorId="78B92AF8" wp14:editId="76CF319B">
                        <wp:extent cx="2625490" cy="1495425"/>
                        <wp:effectExtent l="0" t="0" r="3810" b="0"/>
                        <wp:docPr id="128793516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8863" cy="1520129"/>
                                </a:xfrm>
                                <a:prstGeom prst="rect">
                                  <a:avLst/>
                                </a:prstGeom>
                                <a:noFill/>
                                <a:ln>
                                  <a:noFill/>
                                </a:ln>
                              </pic:spPr>
                            </pic:pic>
                          </a:graphicData>
                        </a:graphic>
                      </wp:inline>
                    </w:drawing>
                  </w:r>
                </w:p>
                <w:p w14:paraId="3F1469EC" w14:textId="257B4DB2" w:rsidR="009E1CF0" w:rsidRPr="00984934" w:rsidRDefault="00CE1E55" w:rsidP="00984934">
                  <w:pPr>
                    <w:jc w:val="left"/>
                    <w:rPr>
                      <w:rFonts w:ascii="Meiryo UI" w:eastAsia="Meiryo UI" w:hAnsi="Meiryo UI"/>
                      <w:b/>
                      <w:bCs/>
                      <w:szCs w:val="21"/>
                    </w:rPr>
                  </w:pPr>
                  <w:r w:rsidRPr="00984934">
                    <w:rPr>
                      <w:rFonts w:ascii="Meiryo UI" w:eastAsia="Meiryo UI" w:hAnsi="Meiryo UI" w:hint="eastAsia"/>
                      <w:b/>
                      <w:bCs/>
                      <w:szCs w:val="21"/>
                    </w:rPr>
                    <w:t>１．</w:t>
                  </w:r>
                  <w:r w:rsidR="009E1CF0" w:rsidRPr="00984934">
                    <w:rPr>
                      <w:rFonts w:ascii="Meiryo UI" w:eastAsia="Meiryo UI" w:hAnsi="Meiryo UI" w:hint="eastAsia"/>
                      <w:b/>
                      <w:bCs/>
                      <w:szCs w:val="21"/>
                    </w:rPr>
                    <w:t>私の「商店街」経験　日本・アメリカ・ヨーロッパ</w:t>
                  </w:r>
                </w:p>
                <w:p w14:paraId="281F1A92" w14:textId="632705F6" w:rsidR="006A0493" w:rsidRDefault="00FB5FC7" w:rsidP="00984934">
                  <w:pPr>
                    <w:ind w:firstLineChars="100" w:firstLine="210"/>
                    <w:jc w:val="left"/>
                    <w:rPr>
                      <w:rFonts w:ascii="Meiryo UI" w:eastAsia="Meiryo UI" w:hAnsi="Meiryo UI"/>
                      <w:szCs w:val="21"/>
                    </w:rPr>
                  </w:pPr>
                  <w:r>
                    <w:rPr>
                      <w:rFonts w:ascii="Meiryo UI" w:eastAsia="Meiryo UI" w:hAnsi="Meiryo UI" w:hint="eastAsia"/>
                      <w:szCs w:val="21"/>
                    </w:rPr>
                    <w:t>○</w:t>
                  </w:r>
                  <w:r w:rsidR="00E52121" w:rsidRPr="006A0493">
                    <w:rPr>
                      <w:rFonts w:ascii="Meiryo UI" w:eastAsia="Meiryo UI" w:hAnsi="Meiryo UI" w:hint="eastAsia"/>
                      <w:szCs w:val="21"/>
                    </w:rPr>
                    <w:t>ヨーロッパでの「商店街」再発見</w:t>
                  </w:r>
                </w:p>
                <w:p w14:paraId="0D3023D5" w14:textId="7953A425" w:rsidR="00CE1E55" w:rsidRDefault="00E52121" w:rsidP="00CE1E55">
                  <w:pPr>
                    <w:ind w:firstLineChars="300" w:firstLine="630"/>
                    <w:jc w:val="left"/>
                    <w:rPr>
                      <w:rFonts w:ascii="Meiryo UI" w:eastAsia="Meiryo UI" w:hAnsi="Meiryo UI"/>
                      <w:szCs w:val="21"/>
                      <w:u w:val="single"/>
                    </w:rPr>
                  </w:pPr>
                  <w:r w:rsidRPr="00984934">
                    <w:rPr>
                      <w:rFonts w:ascii="Meiryo UI" w:eastAsia="Meiryo UI" w:hAnsi="Meiryo UI" w:hint="eastAsia"/>
                      <w:szCs w:val="21"/>
                      <w:u w:val="single"/>
                    </w:rPr>
                    <w:t>歩いて楽しめるまちづくり（ウォーカブル・シティ）</w:t>
                  </w:r>
                  <w:r w:rsidR="00CE1E55" w:rsidRPr="00984934">
                    <w:rPr>
                      <w:rFonts w:ascii="Meiryo UI" w:eastAsia="Meiryo UI" w:hAnsi="Meiryo UI" w:hint="eastAsia"/>
                      <w:szCs w:val="21"/>
                    </w:rPr>
                    <w:t>、</w:t>
                  </w:r>
                  <w:r w:rsidRPr="00984934">
                    <w:rPr>
                      <w:rFonts w:ascii="Meiryo UI" w:eastAsia="Meiryo UI" w:hAnsi="Meiryo UI" w:hint="eastAsia"/>
                      <w:szCs w:val="21"/>
                      <w:u w:val="single"/>
                    </w:rPr>
                    <w:t>「コミュニティ空間」を重視した都市・地域づくり</w:t>
                  </w:r>
                  <w:r w:rsidR="00CE1E55">
                    <w:rPr>
                      <w:rFonts w:ascii="Meiryo UI" w:eastAsia="Meiryo UI" w:hAnsi="Meiryo UI" w:hint="eastAsia"/>
                      <w:szCs w:val="21"/>
                      <w:u w:val="single"/>
                    </w:rPr>
                    <w:t xml:space="preserve">　</w:t>
                  </w:r>
                </w:p>
                <w:p w14:paraId="255DB781" w14:textId="18CD14DB" w:rsidR="00FB5FC7" w:rsidRPr="00984934" w:rsidRDefault="00CE1E55" w:rsidP="00984934">
                  <w:pPr>
                    <w:ind w:firstLineChars="300" w:firstLine="630"/>
                    <w:jc w:val="left"/>
                    <w:rPr>
                      <w:rFonts w:ascii="Meiryo UI" w:eastAsia="Meiryo UI" w:hAnsi="Meiryo UI"/>
                      <w:szCs w:val="21"/>
                      <w:u w:val="single"/>
                    </w:rPr>
                  </w:pPr>
                  <w:r>
                    <w:rPr>
                      <w:rFonts w:ascii="Meiryo UI" w:eastAsia="Meiryo UI" w:hAnsi="Meiryo UI" w:hint="eastAsia"/>
                      <w:szCs w:val="21"/>
                      <w:u w:val="single"/>
                    </w:rPr>
                    <w:t>環境・福祉・経済の相乗効果</w:t>
                  </w:r>
                </w:p>
                <w:p w14:paraId="7BE793DC" w14:textId="3B045C19" w:rsidR="00E52121" w:rsidRDefault="00FB5FC7">
                  <w:pPr>
                    <w:ind w:firstLineChars="100" w:firstLine="210"/>
                    <w:jc w:val="left"/>
                    <w:rPr>
                      <w:rFonts w:ascii="Meiryo UI" w:eastAsia="Meiryo UI" w:hAnsi="Meiryo UI"/>
                      <w:szCs w:val="21"/>
                    </w:rPr>
                  </w:pPr>
                  <w:r>
                    <w:rPr>
                      <w:rFonts w:ascii="Meiryo UI" w:eastAsia="Meiryo UI" w:hAnsi="Meiryo UI" w:hint="eastAsia"/>
                      <w:szCs w:val="21"/>
                    </w:rPr>
                    <w:t>○</w:t>
                  </w:r>
                  <w:r w:rsidR="00E52121">
                    <w:rPr>
                      <w:rFonts w:ascii="Meiryo UI" w:eastAsia="Meiryo UI" w:hAnsi="Meiryo UI" w:hint="eastAsia"/>
                      <w:szCs w:val="21"/>
                    </w:rPr>
                    <w:t>「シャッター通り」化</w:t>
                  </w:r>
                  <w:r w:rsidR="00CE1E55">
                    <w:rPr>
                      <w:rFonts w:ascii="Meiryo UI" w:eastAsia="Meiryo UI" w:hAnsi="Meiryo UI" w:hint="eastAsia"/>
                      <w:szCs w:val="21"/>
                    </w:rPr>
                    <w:t xml:space="preserve">　</w:t>
                  </w:r>
                  <w:r w:rsidR="00E52121">
                    <w:rPr>
                      <w:rFonts w:ascii="Meiryo UI" w:eastAsia="Meiryo UI" w:hAnsi="Meiryo UI" w:hint="eastAsia"/>
                      <w:szCs w:val="21"/>
                    </w:rPr>
                    <w:t>３つの要因</w:t>
                  </w:r>
                </w:p>
                <w:p w14:paraId="42CD3C92" w14:textId="65DEFE6E" w:rsidR="006A0493" w:rsidRDefault="00CE1E55">
                  <w:pPr>
                    <w:ind w:firstLineChars="200" w:firstLine="420"/>
                    <w:rPr>
                      <w:rFonts w:ascii="Meiryo UI" w:eastAsia="Meiryo UI" w:hAnsi="Meiryo UI"/>
                      <w:szCs w:val="21"/>
                    </w:rPr>
                  </w:pPr>
                  <w:r>
                    <w:rPr>
                      <w:rFonts w:ascii="Meiryo UI" w:eastAsia="Meiryo UI" w:hAnsi="Meiryo UI" w:hint="eastAsia"/>
                      <w:szCs w:val="21"/>
                    </w:rPr>
                    <w:t>①</w:t>
                  </w:r>
                  <w:r w:rsidR="00E52121" w:rsidRPr="006A0493">
                    <w:rPr>
                      <w:rFonts w:ascii="Meiryo UI" w:eastAsia="Meiryo UI" w:hAnsi="Meiryo UI" w:hint="eastAsia"/>
                      <w:szCs w:val="21"/>
                    </w:rPr>
                    <w:t>政策</w:t>
                  </w:r>
                  <w:r>
                    <w:rPr>
                      <w:rFonts w:ascii="Meiryo UI" w:eastAsia="Meiryo UI" w:hAnsi="Meiryo UI" w:hint="eastAsia"/>
                      <w:szCs w:val="21"/>
                    </w:rPr>
                    <w:t>サイド</w:t>
                  </w:r>
                  <w:r w:rsidR="00961915">
                    <w:rPr>
                      <w:rFonts w:ascii="Meiryo UI" w:eastAsia="Meiryo UI" w:hAnsi="Meiryo UI" w:hint="eastAsia"/>
                      <w:szCs w:val="21"/>
                    </w:rPr>
                    <w:t>、</w:t>
                  </w:r>
                  <w:r>
                    <w:rPr>
                      <w:rFonts w:ascii="Meiryo UI" w:eastAsia="Meiryo UI" w:hAnsi="Meiryo UI" w:hint="eastAsia"/>
                      <w:szCs w:val="21"/>
                    </w:rPr>
                    <w:t>②</w:t>
                  </w:r>
                  <w:r w:rsidR="006A0493">
                    <w:rPr>
                      <w:rFonts w:ascii="Meiryo UI" w:eastAsia="Meiryo UI" w:hAnsi="Meiryo UI" w:hint="eastAsia"/>
                      <w:szCs w:val="21"/>
                    </w:rPr>
                    <w:t>供給</w:t>
                  </w:r>
                  <w:r>
                    <w:rPr>
                      <w:rFonts w:ascii="Meiryo UI" w:eastAsia="Meiryo UI" w:hAnsi="Meiryo UI" w:hint="eastAsia"/>
                      <w:szCs w:val="21"/>
                    </w:rPr>
                    <w:t>サイド</w:t>
                  </w:r>
                  <w:r w:rsidR="00961915">
                    <w:rPr>
                      <w:rFonts w:ascii="Meiryo UI" w:eastAsia="Meiryo UI" w:hAnsi="Meiryo UI" w:hint="eastAsia"/>
                      <w:szCs w:val="21"/>
                    </w:rPr>
                    <w:t>、</w:t>
                  </w:r>
                  <w:r>
                    <w:rPr>
                      <w:rFonts w:ascii="Meiryo UI" w:eastAsia="Meiryo UI" w:hAnsi="Meiryo UI" w:hint="eastAsia"/>
                      <w:szCs w:val="21"/>
                    </w:rPr>
                    <w:t>③</w:t>
                  </w:r>
                  <w:r w:rsidR="006A0493">
                    <w:rPr>
                      <w:rFonts w:ascii="Meiryo UI" w:eastAsia="Meiryo UI" w:hAnsi="Meiryo UI" w:hint="eastAsia"/>
                      <w:szCs w:val="21"/>
                    </w:rPr>
                    <w:t>需要サイド</w:t>
                  </w:r>
                  <w:r>
                    <w:rPr>
                      <w:rFonts w:ascii="Meiryo UI" w:eastAsia="Meiryo UI" w:hAnsi="Meiryo UI" w:hint="eastAsia"/>
                      <w:szCs w:val="21"/>
                    </w:rPr>
                    <w:t xml:space="preserve">　</w:t>
                  </w:r>
                  <w:r w:rsidR="006A0493">
                    <w:rPr>
                      <w:rFonts w:ascii="Meiryo UI" w:eastAsia="Meiryo UI" w:hAnsi="Meiryo UI" w:hint="eastAsia"/>
                      <w:szCs w:val="21"/>
                    </w:rPr>
                    <w:t>の</w:t>
                  </w:r>
                  <w:r w:rsidR="006A0493" w:rsidRPr="006A0493">
                    <w:rPr>
                      <w:rFonts w:ascii="Meiryo UI" w:eastAsia="Meiryo UI" w:hAnsi="Meiryo UI" w:hint="eastAsia"/>
                      <w:szCs w:val="21"/>
                    </w:rPr>
                    <w:t>要因</w:t>
                  </w:r>
                </w:p>
                <w:p w14:paraId="29EA763D" w14:textId="77777777" w:rsidR="00CE1E55" w:rsidRDefault="00A01D67" w:rsidP="005C05E3">
                  <w:pPr>
                    <w:jc w:val="left"/>
                    <w:rPr>
                      <w:rFonts w:ascii="Meiryo UI" w:eastAsia="Meiryo UI" w:hAnsi="Meiryo UI"/>
                      <w:color w:val="000000" w:themeColor="text1"/>
                      <w:szCs w:val="21"/>
                    </w:rPr>
                  </w:pPr>
                  <w:r>
                    <w:rPr>
                      <w:rFonts w:ascii="Meiryo UI" w:eastAsia="Meiryo UI" w:hAnsi="Meiryo UI" w:hint="eastAsia"/>
                      <w:color w:val="000000" w:themeColor="text1"/>
                      <w:szCs w:val="21"/>
                    </w:rPr>
                    <w:t xml:space="preserve">　</w:t>
                  </w:r>
                </w:p>
                <w:p w14:paraId="65D09C87" w14:textId="0D553118" w:rsidR="0089599F" w:rsidRPr="00984934" w:rsidRDefault="00CE1E55">
                  <w:pPr>
                    <w:jc w:val="left"/>
                    <w:rPr>
                      <w:rFonts w:ascii="Meiryo UI" w:eastAsia="Meiryo UI" w:hAnsi="Meiryo UI"/>
                      <w:b/>
                      <w:bCs/>
                      <w:color w:val="000000" w:themeColor="text1"/>
                      <w:szCs w:val="21"/>
                    </w:rPr>
                  </w:pPr>
                  <w:r w:rsidRPr="00984934">
                    <w:rPr>
                      <w:rFonts w:ascii="Meiryo UI" w:eastAsia="Meiryo UI" w:hAnsi="Meiryo UI" w:hint="eastAsia"/>
                      <w:b/>
                      <w:bCs/>
                      <w:color w:val="000000" w:themeColor="text1"/>
                      <w:szCs w:val="21"/>
                    </w:rPr>
                    <w:t>２．</w:t>
                  </w:r>
                  <w:r w:rsidR="00A01D67" w:rsidRPr="00984934">
                    <w:rPr>
                      <w:rFonts w:ascii="Meiryo UI" w:eastAsia="Meiryo UI" w:hAnsi="Meiryo UI" w:hint="eastAsia"/>
                      <w:b/>
                      <w:bCs/>
                      <w:color w:val="000000" w:themeColor="text1"/>
                      <w:szCs w:val="21"/>
                    </w:rPr>
                    <w:t>商店街の復権　コミュニティ空間</w:t>
                  </w:r>
                  <w:r w:rsidR="00A01D67" w:rsidRPr="00984934">
                    <w:rPr>
                      <w:rFonts w:ascii="Meiryo UI" w:eastAsia="Meiryo UI" w:hAnsi="Meiryo UI"/>
                      <w:b/>
                      <w:bCs/>
                      <w:color w:val="000000" w:themeColor="text1"/>
                      <w:szCs w:val="21"/>
                    </w:rPr>
                    <w:t>/コモンズとしての商店街活性化へ</w:t>
                  </w:r>
                </w:p>
                <w:p w14:paraId="689C8B48" w14:textId="05551E18" w:rsidR="00FB5FC7" w:rsidRDefault="00A01D67" w:rsidP="005C05E3">
                  <w:pPr>
                    <w:jc w:val="left"/>
                    <w:rPr>
                      <w:rFonts w:ascii="Meiryo UI" w:eastAsia="Meiryo UI" w:hAnsi="Meiryo UI"/>
                      <w:color w:val="000000" w:themeColor="text1"/>
                      <w:szCs w:val="21"/>
                    </w:rPr>
                  </w:pPr>
                  <w:r>
                    <w:rPr>
                      <w:rFonts w:ascii="Meiryo UI" w:eastAsia="Meiryo UI" w:hAnsi="Meiryo UI" w:hint="eastAsia"/>
                      <w:color w:val="000000" w:themeColor="text1"/>
                      <w:szCs w:val="21"/>
                    </w:rPr>
                    <w:t xml:space="preserve">　</w:t>
                  </w:r>
                  <w:r w:rsidR="00FB5FC7">
                    <w:rPr>
                      <w:rFonts w:ascii="Meiryo UI" w:eastAsia="Meiryo UI" w:hAnsi="Meiryo UI" w:hint="eastAsia"/>
                      <w:color w:val="000000" w:themeColor="text1"/>
                      <w:szCs w:val="21"/>
                    </w:rPr>
                    <w:t>○</w:t>
                  </w:r>
                  <w:r w:rsidR="00CE1E55">
                    <w:rPr>
                      <w:rFonts w:ascii="Meiryo UI" w:eastAsia="Meiryo UI" w:hAnsi="Meiryo UI" w:hint="eastAsia"/>
                      <w:color w:val="000000" w:themeColor="text1"/>
                      <w:szCs w:val="21"/>
                    </w:rPr>
                    <w:t xml:space="preserve">地域密着人口の増加、社会的孤立の増加　</w:t>
                  </w:r>
                </w:p>
                <w:p w14:paraId="413CDDCA" w14:textId="77777777" w:rsidR="00555A74" w:rsidRDefault="00CE1E55" w:rsidP="00555A74">
                  <w:pPr>
                    <w:ind w:firstLineChars="200" w:firstLine="420"/>
                    <w:jc w:val="left"/>
                    <w:rPr>
                      <w:rFonts w:ascii="Meiryo UI" w:eastAsia="Meiryo UI" w:hAnsi="Meiryo UI"/>
                      <w:color w:val="000000" w:themeColor="text1"/>
                      <w:szCs w:val="21"/>
                    </w:rPr>
                  </w:pPr>
                  <w:r>
                    <w:rPr>
                      <w:rFonts w:ascii="Meiryo UI" w:eastAsia="Meiryo UI" w:hAnsi="Meiryo UI" w:hint="eastAsia"/>
                      <w:color w:val="000000" w:themeColor="text1"/>
                      <w:szCs w:val="21"/>
                    </w:rPr>
                    <w:t>→</w:t>
                  </w:r>
                  <w:r w:rsidR="00FB5FC7" w:rsidRPr="00984934">
                    <w:rPr>
                      <w:rFonts w:ascii="Meiryo UI" w:eastAsia="Meiryo UI" w:hAnsi="Meiryo UI" w:hint="eastAsia"/>
                      <w:color w:val="000000" w:themeColor="text1"/>
                      <w:szCs w:val="21"/>
                      <w:u w:val="single"/>
                    </w:rPr>
                    <w:t>居場所・たまり場・サードプレイス・コミュニティの拠点　「商店街の新たな価値」</w:t>
                  </w:r>
                </w:p>
                <w:p w14:paraId="702DA4CF" w14:textId="18492662" w:rsidR="00A01D67" w:rsidRDefault="00FB5FC7" w:rsidP="00984934">
                  <w:pPr>
                    <w:ind w:firstLineChars="100" w:firstLine="210"/>
                    <w:jc w:val="left"/>
                    <w:rPr>
                      <w:rFonts w:ascii="Meiryo UI" w:eastAsia="Meiryo UI" w:hAnsi="Meiryo UI"/>
                      <w:color w:val="000000" w:themeColor="text1"/>
                      <w:szCs w:val="21"/>
                    </w:rPr>
                  </w:pPr>
                  <w:r>
                    <w:rPr>
                      <w:rFonts w:ascii="Meiryo UI" w:eastAsia="Meiryo UI" w:hAnsi="Meiryo UI" w:hint="eastAsia"/>
                      <w:color w:val="000000" w:themeColor="text1"/>
                      <w:szCs w:val="21"/>
                    </w:rPr>
                    <w:t>○</w:t>
                  </w:r>
                  <w:r w:rsidR="00A01D67" w:rsidRPr="00A01D67">
                    <w:rPr>
                      <w:rFonts w:ascii="Meiryo UI" w:eastAsia="Meiryo UI" w:hAnsi="Meiryo UI" w:hint="eastAsia"/>
                      <w:color w:val="000000" w:themeColor="text1"/>
                      <w:szCs w:val="21"/>
                    </w:rPr>
                    <w:t>若い世代の「ローカル志向」</w:t>
                  </w:r>
                  <w:r w:rsidR="00961915">
                    <w:rPr>
                      <w:rFonts w:ascii="Meiryo UI" w:eastAsia="Meiryo UI" w:hAnsi="Meiryo UI" w:hint="eastAsia"/>
                      <w:color w:val="000000" w:themeColor="text1"/>
                      <w:szCs w:val="21"/>
                    </w:rPr>
                    <w:t>が近年高まっている</w:t>
                  </w:r>
                </w:p>
                <w:p w14:paraId="24DEF9E8" w14:textId="77777777" w:rsidR="00FB5FC7" w:rsidRDefault="00A01D67" w:rsidP="005C05E3">
                  <w:pPr>
                    <w:jc w:val="left"/>
                    <w:rPr>
                      <w:rFonts w:ascii="Meiryo UI" w:eastAsia="Meiryo UI" w:hAnsi="Meiryo UI"/>
                      <w:color w:val="000000" w:themeColor="text1"/>
                      <w:szCs w:val="21"/>
                    </w:rPr>
                  </w:pPr>
                  <w:r>
                    <w:rPr>
                      <w:rFonts w:ascii="Meiryo UI" w:eastAsia="Meiryo UI" w:hAnsi="Meiryo UI" w:hint="eastAsia"/>
                      <w:color w:val="000000" w:themeColor="text1"/>
                      <w:szCs w:val="21"/>
                    </w:rPr>
                    <w:t xml:space="preserve">　</w:t>
                  </w:r>
                </w:p>
                <w:p w14:paraId="0A3E4DDF" w14:textId="49524E13" w:rsidR="00555A74" w:rsidRDefault="00FB5FC7" w:rsidP="00555A74">
                  <w:pPr>
                    <w:jc w:val="left"/>
                    <w:rPr>
                      <w:rFonts w:ascii="Meiryo UI" w:eastAsia="Meiryo UI" w:hAnsi="Meiryo UI"/>
                      <w:b/>
                      <w:bCs/>
                      <w:color w:val="000000" w:themeColor="text1"/>
                      <w:szCs w:val="21"/>
                    </w:rPr>
                  </w:pPr>
                  <w:r w:rsidRPr="00984934">
                    <w:rPr>
                      <w:rFonts w:ascii="Meiryo UI" w:eastAsia="Meiryo UI" w:hAnsi="Meiryo UI" w:hint="eastAsia"/>
                      <w:b/>
                      <w:bCs/>
                      <w:color w:val="000000" w:themeColor="text1"/>
                      <w:szCs w:val="21"/>
                    </w:rPr>
                    <w:t>３．</w:t>
                  </w:r>
                  <w:r w:rsidR="00A01D67" w:rsidRPr="00984934">
                    <w:rPr>
                      <w:rFonts w:ascii="Meiryo UI" w:eastAsia="Meiryo UI" w:hAnsi="Meiryo UI" w:hint="eastAsia"/>
                      <w:b/>
                      <w:bCs/>
                      <w:color w:val="000000" w:themeColor="text1"/>
                      <w:szCs w:val="21"/>
                    </w:rPr>
                    <w:t>商店街活性化への視点とヒント</w:t>
                  </w:r>
                </w:p>
                <w:p w14:paraId="62095CD7" w14:textId="6CD032EB" w:rsidR="00FB5FC7" w:rsidRPr="00984934" w:rsidRDefault="00FB5FC7">
                  <w:pPr>
                    <w:ind w:firstLineChars="100" w:firstLine="210"/>
                    <w:jc w:val="left"/>
                    <w:rPr>
                      <w:rFonts w:ascii="Meiryo UI" w:eastAsia="Meiryo UI" w:hAnsi="Meiryo UI"/>
                      <w:b/>
                      <w:bCs/>
                      <w:color w:val="000000" w:themeColor="text1"/>
                      <w:szCs w:val="21"/>
                    </w:rPr>
                  </w:pPr>
                  <w:r>
                    <w:rPr>
                      <w:rFonts w:ascii="Meiryo UI" w:eastAsia="Meiryo UI" w:hAnsi="Meiryo UI" w:hint="eastAsia"/>
                      <w:color w:val="000000" w:themeColor="text1"/>
                      <w:szCs w:val="21"/>
                    </w:rPr>
                    <w:t>○歩いて楽しめるまち（ウォーカブルシティ）の重要性</w:t>
                  </w:r>
                </w:p>
                <w:p w14:paraId="552824E8" w14:textId="21BC2D57" w:rsidR="00FB5FC7" w:rsidRDefault="00FB5FC7" w:rsidP="00FB5FC7">
                  <w:pPr>
                    <w:ind w:firstLineChars="100" w:firstLine="210"/>
                    <w:jc w:val="left"/>
                    <w:rPr>
                      <w:rFonts w:ascii="Meiryo UI" w:eastAsia="Meiryo UI" w:hAnsi="Meiryo UI"/>
                      <w:color w:val="000000" w:themeColor="text1"/>
                      <w:szCs w:val="21"/>
                    </w:rPr>
                  </w:pPr>
                  <w:r>
                    <w:rPr>
                      <w:rFonts w:ascii="Meiryo UI" w:eastAsia="Meiryo UI" w:hAnsi="Meiryo UI" w:hint="eastAsia"/>
                      <w:color w:val="000000" w:themeColor="text1"/>
                      <w:szCs w:val="21"/>
                    </w:rPr>
                    <w:t xml:space="preserve">　高齢化を課題からチャンスと捉え</w:t>
                  </w:r>
                  <w:r w:rsidRPr="00F27833">
                    <w:rPr>
                      <w:rFonts w:ascii="Meiryo UI" w:eastAsia="Meiryo UI" w:hAnsi="Meiryo UI" w:hint="eastAsia"/>
                      <w:color w:val="000000" w:themeColor="text1"/>
                      <w:szCs w:val="21"/>
                    </w:rPr>
                    <w:t>、</w:t>
                  </w:r>
                  <w:r w:rsidRPr="00984934">
                    <w:rPr>
                      <w:rFonts w:ascii="Meiryo UI" w:eastAsia="Meiryo UI" w:hAnsi="Meiryo UI" w:hint="eastAsia"/>
                      <w:color w:val="000000" w:themeColor="text1"/>
                      <w:szCs w:val="21"/>
                      <w:u w:val="single"/>
                    </w:rPr>
                    <w:t>「コミュニティ空間という視点を重視した、歩行者中心の街」</w:t>
                  </w:r>
                  <w:r>
                    <w:rPr>
                      <w:rFonts w:ascii="Meiryo UI" w:eastAsia="Meiryo UI" w:hAnsi="Meiryo UI" w:hint="eastAsia"/>
                      <w:color w:val="000000" w:themeColor="text1"/>
                      <w:szCs w:val="21"/>
                    </w:rPr>
                    <w:t>へ</w:t>
                  </w:r>
                </w:p>
                <w:p w14:paraId="4B24389F" w14:textId="03A9F775" w:rsidR="00FB5FC7" w:rsidRDefault="00FB5FC7" w:rsidP="00FB5FC7">
                  <w:pPr>
                    <w:ind w:firstLineChars="100" w:firstLine="210"/>
                    <w:jc w:val="left"/>
                    <w:rPr>
                      <w:rFonts w:ascii="Meiryo UI" w:eastAsia="Meiryo UI" w:hAnsi="Meiryo UI"/>
                      <w:color w:val="000000" w:themeColor="text1"/>
                      <w:szCs w:val="21"/>
                    </w:rPr>
                  </w:pPr>
                  <w:r>
                    <w:rPr>
                      <w:rFonts w:ascii="Meiryo UI" w:eastAsia="Meiryo UI" w:hAnsi="Meiryo UI" w:hint="eastAsia"/>
                      <w:color w:val="000000" w:themeColor="text1"/>
                      <w:szCs w:val="21"/>
                    </w:rPr>
                    <w:t>○シャッター通り・耕作放棄地に共通する課題</w:t>
                  </w:r>
                </w:p>
                <w:p w14:paraId="2A86F568" w14:textId="61E2A4C3" w:rsidR="00FB5FC7" w:rsidRDefault="00FB5FC7" w:rsidP="00FB5FC7">
                  <w:pPr>
                    <w:ind w:firstLineChars="100" w:firstLine="210"/>
                    <w:jc w:val="left"/>
                    <w:rPr>
                      <w:rFonts w:ascii="Meiryo UI" w:eastAsia="Meiryo UI" w:hAnsi="Meiryo UI"/>
                      <w:color w:val="000000" w:themeColor="text1"/>
                      <w:szCs w:val="21"/>
                    </w:rPr>
                  </w:pPr>
                  <w:r>
                    <w:rPr>
                      <w:rFonts w:ascii="Meiryo UI" w:eastAsia="Meiryo UI" w:hAnsi="Meiryo UI" w:hint="eastAsia"/>
                      <w:color w:val="000000" w:themeColor="text1"/>
                      <w:szCs w:val="21"/>
                    </w:rPr>
                    <w:t>○デジタル技術・情報を活用した事業承継</w:t>
                  </w:r>
                </w:p>
                <w:p w14:paraId="4ED7BA03" w14:textId="38239BF1" w:rsidR="00FB5FC7" w:rsidRDefault="00FB5FC7" w:rsidP="00FB5FC7">
                  <w:pPr>
                    <w:ind w:firstLineChars="100" w:firstLine="210"/>
                    <w:jc w:val="left"/>
                    <w:rPr>
                      <w:rFonts w:ascii="Meiryo UI" w:eastAsia="Meiryo UI" w:hAnsi="Meiryo UI"/>
                      <w:color w:val="000000" w:themeColor="text1"/>
                      <w:szCs w:val="21"/>
                    </w:rPr>
                  </w:pPr>
                  <w:r>
                    <w:rPr>
                      <w:rFonts w:ascii="Meiryo UI" w:eastAsia="Meiryo UI" w:hAnsi="Meiryo UI" w:hint="eastAsia"/>
                      <w:color w:val="000000" w:themeColor="text1"/>
                      <w:szCs w:val="21"/>
                    </w:rPr>
                    <w:t>○商店街×若い世代の支援</w:t>
                  </w:r>
                </w:p>
                <w:p w14:paraId="49224F9B" w14:textId="557C3DC3" w:rsidR="00FB5FC7" w:rsidRDefault="00FB5FC7" w:rsidP="00FB5FC7">
                  <w:pPr>
                    <w:ind w:firstLineChars="100" w:firstLine="210"/>
                    <w:jc w:val="left"/>
                    <w:rPr>
                      <w:rFonts w:ascii="Meiryo UI" w:eastAsia="Meiryo UI" w:hAnsi="Meiryo UI"/>
                      <w:color w:val="000000" w:themeColor="text1"/>
                      <w:szCs w:val="21"/>
                    </w:rPr>
                  </w:pPr>
                  <w:r>
                    <w:rPr>
                      <w:rFonts w:ascii="Meiryo UI" w:eastAsia="Meiryo UI" w:hAnsi="Meiryo UI" w:hint="eastAsia"/>
                      <w:color w:val="000000" w:themeColor="text1"/>
                      <w:szCs w:val="21"/>
                    </w:rPr>
                    <w:t>○デザイン系人材との連携とまちづくり</w:t>
                  </w:r>
                </w:p>
                <w:p w14:paraId="24F4B53E" w14:textId="77777777" w:rsidR="0029233F" w:rsidRDefault="00FB5FC7" w:rsidP="009A4F0D">
                  <w:pPr>
                    <w:ind w:firstLineChars="100" w:firstLine="210"/>
                    <w:jc w:val="left"/>
                    <w:rPr>
                      <w:rFonts w:ascii="Meiryo UI" w:eastAsia="Meiryo UI" w:hAnsi="Meiryo UI"/>
                      <w:color w:val="000000" w:themeColor="text1"/>
                      <w:szCs w:val="21"/>
                    </w:rPr>
                  </w:pPr>
                  <w:r>
                    <w:rPr>
                      <w:rFonts w:ascii="Meiryo UI" w:eastAsia="Meiryo UI" w:hAnsi="Meiryo UI" w:hint="eastAsia"/>
                      <w:color w:val="000000" w:themeColor="text1"/>
                      <w:szCs w:val="21"/>
                    </w:rPr>
                    <w:t>○商店街×観光</w:t>
                  </w:r>
                </w:p>
                <w:p w14:paraId="58B93E3F" w14:textId="06DE9B33" w:rsidR="00533EBF" w:rsidRPr="0029233F" w:rsidRDefault="00533EBF" w:rsidP="009A4F0D">
                  <w:pPr>
                    <w:ind w:firstLineChars="100" w:firstLine="210"/>
                    <w:jc w:val="left"/>
                    <w:rPr>
                      <w:rFonts w:ascii="Meiryo UI" w:eastAsia="Meiryo UI" w:hAnsi="Meiryo UI" w:hint="eastAsia"/>
                      <w:szCs w:val="21"/>
                    </w:rPr>
                  </w:pPr>
                </w:p>
              </w:tc>
            </w:tr>
            <w:tr w:rsidR="00FB14D8" w14:paraId="4167500D" w14:textId="77777777" w:rsidTr="00FB14D8">
              <w:tblPrEx>
                <w:shd w:val="clear" w:color="auto" w:fill="BFBFBF" w:themeFill="background1" w:themeFillShade="BF"/>
              </w:tblPrEx>
              <w:tc>
                <w:tcPr>
                  <w:tcW w:w="9496" w:type="dxa"/>
                  <w:tcBorders>
                    <w:top w:val="single" w:sz="18" w:space="0" w:color="FFFFFF" w:themeColor="background1"/>
                    <w:bottom w:val="single" w:sz="4" w:space="0" w:color="FFFFFF" w:themeColor="background1"/>
                  </w:tcBorders>
                  <w:shd w:val="clear" w:color="auto" w:fill="9CC2E5" w:themeFill="accent1" w:themeFillTint="99"/>
                </w:tcPr>
                <w:p w14:paraId="6EEE2751" w14:textId="7B1A2182" w:rsidR="00FB14D8" w:rsidRDefault="00FB14D8" w:rsidP="0071688E">
                  <w:pPr>
                    <w:rPr>
                      <w:rFonts w:ascii="Meiryo UI" w:eastAsia="Meiryo UI" w:hAnsi="Meiryo UI"/>
                      <w:szCs w:val="21"/>
                    </w:rPr>
                  </w:pPr>
                  <w:r>
                    <w:rPr>
                      <w:rFonts w:ascii="Meiryo UI" w:eastAsia="Meiryo UI" w:hAnsi="Meiryo UI" w:hint="eastAsia"/>
                      <w:b/>
                      <w:szCs w:val="21"/>
                    </w:rPr>
                    <w:lastRenderedPageBreak/>
                    <w:t>第２</w:t>
                  </w:r>
                  <w:r w:rsidRPr="007E506A">
                    <w:rPr>
                      <w:rFonts w:ascii="Meiryo UI" w:eastAsia="Meiryo UI" w:hAnsi="Meiryo UI" w:hint="eastAsia"/>
                      <w:b/>
                      <w:szCs w:val="21"/>
                    </w:rPr>
                    <w:t>部</w:t>
                  </w:r>
                  <w:r>
                    <w:rPr>
                      <w:rFonts w:ascii="Meiryo UI" w:eastAsia="Meiryo UI" w:hAnsi="Meiryo UI" w:hint="eastAsia"/>
                      <w:b/>
                      <w:szCs w:val="21"/>
                    </w:rPr>
                    <w:t xml:space="preserve">　</w:t>
                  </w:r>
                  <w:r w:rsidRPr="00AE07CF">
                    <w:rPr>
                      <w:rFonts w:ascii="Meiryo UI" w:eastAsia="Meiryo UI" w:hAnsi="Meiryo UI" w:hint="eastAsia"/>
                      <w:b/>
                      <w:szCs w:val="21"/>
                    </w:rPr>
                    <w:t>＜</w:t>
                  </w:r>
                  <w:r w:rsidR="00CB1554">
                    <w:rPr>
                      <w:rFonts w:ascii="Meiryo UI" w:eastAsia="Meiryo UI" w:hAnsi="Meiryo UI" w:hint="eastAsia"/>
                      <w:b/>
                      <w:szCs w:val="21"/>
                    </w:rPr>
                    <w:t>商店街事例紹介</w:t>
                  </w:r>
                  <w:r w:rsidRPr="00AE07CF">
                    <w:rPr>
                      <w:rFonts w:ascii="Meiryo UI" w:eastAsia="Meiryo UI" w:hAnsi="Meiryo UI" w:hint="eastAsia"/>
                      <w:b/>
                      <w:szCs w:val="21"/>
                    </w:rPr>
                    <w:t>＞</w:t>
                  </w:r>
                </w:p>
              </w:tc>
            </w:tr>
          </w:tbl>
          <w:p w14:paraId="180EE54B" w14:textId="731CDC7E" w:rsidR="008821C8" w:rsidRPr="00984934" w:rsidRDefault="00FB14D8" w:rsidP="008821C8">
            <w:pPr>
              <w:ind w:leftChars="51" w:left="325" w:hangingChars="104" w:hanging="218"/>
              <w:jc w:val="left"/>
              <w:rPr>
                <w:rFonts w:ascii="Meiryo UI" w:eastAsia="Meiryo UI" w:hAnsi="Meiryo UI"/>
                <w:b/>
                <w:bCs/>
                <w:szCs w:val="21"/>
              </w:rPr>
            </w:pPr>
            <w:r w:rsidRPr="00984934">
              <w:rPr>
                <w:rFonts w:ascii="Meiryo UI" w:eastAsia="Meiryo UI" w:hAnsi="Meiryo UI"/>
                <w:b/>
                <w:bCs/>
                <w:szCs w:val="21"/>
              </w:rPr>
              <w:t>▶</w:t>
            </w:r>
            <w:r w:rsidR="00CB1554" w:rsidRPr="00984934">
              <w:rPr>
                <w:rFonts w:ascii="Meiryo UI" w:eastAsia="Meiryo UI" w:hAnsi="Meiryo UI" w:hint="eastAsia"/>
                <w:b/>
                <w:bCs/>
                <w:szCs w:val="21"/>
              </w:rPr>
              <w:t>奈良もちいどのセンター街協同組合　理事長　魚谷　氏、事務局マネージャー　前田　氏</w:t>
            </w:r>
            <w:r w:rsidR="00555A74">
              <w:rPr>
                <w:rFonts w:ascii="Meiryo UI" w:eastAsia="Meiryo UI" w:hAnsi="Meiryo UI" w:hint="eastAsia"/>
                <w:b/>
                <w:bCs/>
                <w:szCs w:val="21"/>
              </w:rPr>
              <w:t xml:space="preserve">　</w:t>
            </w:r>
            <w:r w:rsidR="00555A74" w:rsidRPr="00984934">
              <w:rPr>
                <w:rFonts w:ascii="Meiryo UI" w:eastAsia="Meiryo UI" w:hAnsi="Meiryo UI" w:hint="eastAsia"/>
                <w:szCs w:val="21"/>
              </w:rPr>
              <w:t>より、</w:t>
            </w:r>
          </w:p>
          <w:p w14:paraId="63394EE7" w14:textId="760EC640" w:rsidR="00F75BCE" w:rsidRDefault="00A11443" w:rsidP="00555A74">
            <w:pPr>
              <w:ind w:leftChars="151" w:left="325" w:hangingChars="4" w:hanging="8"/>
              <w:jc w:val="left"/>
              <w:rPr>
                <w:rFonts w:ascii="Meiryo UI" w:eastAsia="Meiryo UI" w:hAnsi="Meiryo UI"/>
                <w:szCs w:val="21"/>
              </w:rPr>
            </w:pPr>
            <w:r w:rsidRPr="00984934">
              <w:rPr>
                <w:rFonts w:ascii="Meiryo UI" w:eastAsia="Meiryo UI" w:hAnsi="Meiryo UI" w:hint="eastAsia"/>
                <w:b/>
                <w:bCs/>
                <w:szCs w:val="21"/>
              </w:rPr>
              <w:t>「夢</w:t>
            </w:r>
            <w:r w:rsidRPr="00984934">
              <w:rPr>
                <w:rFonts w:ascii="Meiryo UI" w:eastAsia="Meiryo UI" w:hAnsi="Meiryo UI"/>
                <w:b/>
                <w:bCs/>
                <w:szCs w:val="21"/>
              </w:rPr>
              <w:t>CUBE</w:t>
            </w:r>
            <w:r w:rsidRPr="00984934">
              <w:rPr>
                <w:rFonts w:ascii="Meiryo UI" w:eastAsia="Meiryo UI" w:hAnsi="Meiryo UI" w:hint="eastAsia"/>
                <w:b/>
                <w:bCs/>
                <w:szCs w:val="21"/>
              </w:rPr>
              <w:t>・第二章へ～奈良もちいどのセンター街・夢</w:t>
            </w:r>
            <w:r w:rsidRPr="00984934">
              <w:rPr>
                <w:rFonts w:ascii="Meiryo UI" w:eastAsia="Meiryo UI" w:hAnsi="Meiryo UI"/>
                <w:b/>
                <w:bCs/>
                <w:szCs w:val="21"/>
              </w:rPr>
              <w:t>CUBEの実践と今後～」</w:t>
            </w:r>
            <w:r w:rsidR="00555A74">
              <w:rPr>
                <w:rFonts w:ascii="Meiryo UI" w:eastAsia="Meiryo UI" w:hAnsi="Meiryo UI" w:hint="eastAsia"/>
                <w:szCs w:val="21"/>
              </w:rPr>
              <w:t>と題して事例のご紹介</w:t>
            </w:r>
          </w:p>
          <w:p w14:paraId="30E9CFE1" w14:textId="168F04E1" w:rsidR="00F75BCE" w:rsidRPr="00984934" w:rsidRDefault="00A03614" w:rsidP="00984934">
            <w:pPr>
              <w:jc w:val="left"/>
              <w:rPr>
                <w:rFonts w:ascii="Meiryo UI" w:eastAsia="Meiryo UI" w:hAnsi="Meiryo UI"/>
                <w:b/>
                <w:bCs/>
                <w:szCs w:val="21"/>
              </w:rPr>
            </w:pPr>
            <w:r w:rsidRPr="00984934">
              <w:rPr>
                <w:rFonts w:ascii="Meiryo UI" w:eastAsia="Meiryo UI" w:hAnsi="Meiryo UI"/>
                <w:b/>
                <w:bCs/>
                <w:noProof/>
                <w:szCs w:val="21"/>
              </w:rPr>
              <w:drawing>
                <wp:anchor distT="0" distB="0" distL="114300" distR="114300" simplePos="0" relativeHeight="251678720" behindDoc="0" locked="0" layoutInCell="1" allowOverlap="1" wp14:anchorId="246F5795" wp14:editId="758D69CB">
                  <wp:simplePos x="0" y="0"/>
                  <wp:positionH relativeFrom="column">
                    <wp:posOffset>3380740</wp:posOffset>
                  </wp:positionH>
                  <wp:positionV relativeFrom="paragraph">
                    <wp:posOffset>83185</wp:posOffset>
                  </wp:positionV>
                  <wp:extent cx="2588895" cy="1365885"/>
                  <wp:effectExtent l="0" t="0" r="1905" b="5715"/>
                  <wp:wrapSquare wrapText="bothSides"/>
                  <wp:docPr id="18118122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8895" cy="1365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5E7D44" w14:textId="7794A1ED" w:rsidR="00214204" w:rsidRDefault="00555A74" w:rsidP="00214204">
            <w:pPr>
              <w:ind w:firstLineChars="100" w:firstLine="210"/>
              <w:jc w:val="left"/>
              <w:rPr>
                <w:rFonts w:ascii="Meiryo UI" w:eastAsia="Meiryo UI" w:hAnsi="Meiryo UI"/>
                <w:szCs w:val="21"/>
              </w:rPr>
            </w:pPr>
            <w:r>
              <w:rPr>
                <w:rFonts w:ascii="Meiryo UI" w:eastAsia="Meiryo UI" w:hAnsi="Meiryo UI" w:hint="eastAsia"/>
                <w:szCs w:val="21"/>
              </w:rPr>
              <w:t>○シャッター街化が進む</w:t>
            </w:r>
            <w:r w:rsidR="00A11443">
              <w:rPr>
                <w:rFonts w:ascii="Meiryo UI" w:eastAsia="Meiryo UI" w:hAnsi="Meiryo UI" w:hint="eastAsia"/>
                <w:szCs w:val="21"/>
              </w:rPr>
              <w:t>商店街内</w:t>
            </w:r>
            <w:r w:rsidR="00214204">
              <w:rPr>
                <w:rFonts w:ascii="Meiryo UI" w:eastAsia="Meiryo UI" w:hAnsi="Meiryo UI" w:hint="eastAsia"/>
                <w:szCs w:val="21"/>
              </w:rPr>
              <w:t>で、</w:t>
            </w:r>
            <w:r w:rsidR="00A11443">
              <w:rPr>
                <w:rFonts w:ascii="Meiryo UI" w:eastAsia="Meiryo UI" w:hAnsi="Meiryo UI" w:hint="eastAsia"/>
                <w:szCs w:val="21"/>
              </w:rPr>
              <w:t>パチンコ店</w:t>
            </w:r>
            <w:r w:rsidR="00214204">
              <w:rPr>
                <w:rFonts w:ascii="Meiryo UI" w:eastAsia="Meiryo UI" w:hAnsi="Meiryo UI" w:hint="eastAsia"/>
                <w:szCs w:val="21"/>
              </w:rPr>
              <w:t>跡地を</w:t>
            </w:r>
          </w:p>
          <w:p w14:paraId="7DB2787D" w14:textId="194FD887" w:rsidR="00214204" w:rsidRDefault="00A11443" w:rsidP="00214204">
            <w:pPr>
              <w:ind w:firstLineChars="200" w:firstLine="420"/>
              <w:jc w:val="left"/>
              <w:rPr>
                <w:rFonts w:ascii="Meiryo UI" w:eastAsia="Meiryo UI" w:hAnsi="Meiryo UI"/>
                <w:szCs w:val="21"/>
              </w:rPr>
            </w:pPr>
            <w:r>
              <w:rPr>
                <w:rFonts w:ascii="Meiryo UI" w:eastAsia="Meiryo UI" w:hAnsi="Meiryo UI" w:hint="eastAsia"/>
                <w:szCs w:val="21"/>
              </w:rPr>
              <w:t>購入</w:t>
            </w:r>
            <w:r w:rsidR="00555A74">
              <w:rPr>
                <w:rFonts w:ascii="Meiryo UI" w:eastAsia="Meiryo UI" w:hAnsi="Meiryo UI" w:hint="eastAsia"/>
                <w:szCs w:val="21"/>
              </w:rPr>
              <w:t>し、多目的スペースとして活用検討</w:t>
            </w:r>
          </w:p>
          <w:p w14:paraId="7BA1B503" w14:textId="75F1B9D1" w:rsidR="00214204" w:rsidRDefault="00214204">
            <w:pPr>
              <w:ind w:firstLineChars="100" w:firstLine="210"/>
              <w:jc w:val="left"/>
              <w:rPr>
                <w:rFonts w:ascii="Meiryo UI" w:eastAsia="Meiryo UI" w:hAnsi="Meiryo UI"/>
                <w:szCs w:val="21"/>
              </w:rPr>
            </w:pPr>
            <w:r>
              <w:rPr>
                <w:rFonts w:ascii="Meiryo UI" w:eastAsia="Meiryo UI" w:hAnsi="Meiryo UI" w:hint="eastAsia"/>
                <w:szCs w:val="21"/>
              </w:rPr>
              <w:t>○</w:t>
            </w:r>
            <w:r w:rsidR="00555A74">
              <w:rPr>
                <w:rFonts w:ascii="Meiryo UI" w:eastAsia="Meiryo UI" w:hAnsi="Meiryo UI" w:hint="eastAsia"/>
                <w:szCs w:val="21"/>
              </w:rPr>
              <w:t>しかし</w:t>
            </w:r>
            <w:r>
              <w:rPr>
                <w:rFonts w:ascii="Meiryo UI" w:eastAsia="Meiryo UI" w:hAnsi="Meiryo UI" w:hint="eastAsia"/>
                <w:szCs w:val="21"/>
              </w:rPr>
              <w:t>老朽化で</w:t>
            </w:r>
            <w:r w:rsidR="00555A74">
              <w:rPr>
                <w:rFonts w:ascii="Meiryo UI" w:eastAsia="Meiryo UI" w:hAnsi="Meiryo UI" w:hint="eastAsia"/>
                <w:szCs w:val="21"/>
              </w:rPr>
              <w:t>建替えの必要があ</w:t>
            </w:r>
            <w:r>
              <w:rPr>
                <w:rFonts w:ascii="Meiryo UI" w:eastAsia="Meiryo UI" w:hAnsi="Meiryo UI" w:hint="eastAsia"/>
                <w:szCs w:val="21"/>
              </w:rPr>
              <w:t>り</w:t>
            </w:r>
            <w:r w:rsidR="00555A74">
              <w:rPr>
                <w:rFonts w:ascii="Meiryo UI" w:eastAsia="Meiryo UI" w:hAnsi="Meiryo UI" w:hint="eastAsia"/>
                <w:szCs w:val="21"/>
              </w:rPr>
              <w:t>、</w:t>
            </w:r>
            <w:r>
              <w:rPr>
                <w:rFonts w:ascii="Meiryo UI" w:eastAsia="Meiryo UI" w:hAnsi="Meiryo UI" w:hint="eastAsia"/>
                <w:szCs w:val="21"/>
              </w:rPr>
              <w:t>発想を転換</w:t>
            </w:r>
          </w:p>
          <w:p w14:paraId="1505AE9F" w14:textId="77777777" w:rsidR="00214204" w:rsidRPr="00984934" w:rsidRDefault="00214204" w:rsidP="00214204">
            <w:pPr>
              <w:ind w:firstLineChars="200" w:firstLine="420"/>
              <w:jc w:val="left"/>
              <w:rPr>
                <w:rFonts w:ascii="Meiryo UI" w:eastAsia="Meiryo UI" w:hAnsi="Meiryo UI"/>
                <w:szCs w:val="21"/>
                <w:u w:val="single"/>
              </w:rPr>
            </w:pPr>
            <w:r>
              <w:rPr>
                <w:rFonts w:ascii="Meiryo UI" w:eastAsia="Meiryo UI" w:hAnsi="Meiryo UI" w:hint="eastAsia"/>
                <w:szCs w:val="21"/>
              </w:rPr>
              <w:t>→</w:t>
            </w:r>
            <w:r w:rsidRPr="00984934">
              <w:rPr>
                <w:rFonts w:ascii="Meiryo UI" w:eastAsia="Meiryo UI" w:hAnsi="Meiryo UI" w:hint="eastAsia"/>
                <w:szCs w:val="21"/>
                <w:u w:val="single"/>
              </w:rPr>
              <w:t>シャッター街でテナントを誘致できないなら、</w:t>
            </w:r>
          </w:p>
          <w:p w14:paraId="7DBD6C89" w14:textId="5572845B" w:rsidR="00214204" w:rsidRPr="00984934" w:rsidRDefault="00214204">
            <w:pPr>
              <w:ind w:firstLineChars="300" w:firstLine="630"/>
              <w:jc w:val="left"/>
              <w:rPr>
                <w:rFonts w:ascii="Meiryo UI" w:eastAsia="Meiryo UI" w:hAnsi="Meiryo UI"/>
                <w:szCs w:val="21"/>
                <w:u w:val="single"/>
              </w:rPr>
            </w:pPr>
            <w:r w:rsidRPr="00984934">
              <w:rPr>
                <w:rFonts w:ascii="Meiryo UI" w:eastAsia="Meiryo UI" w:hAnsi="Meiryo UI" w:hint="eastAsia"/>
                <w:szCs w:val="21"/>
                <w:u w:val="single"/>
              </w:rPr>
              <w:t>自分たちでテナントを育てよう</w:t>
            </w:r>
          </w:p>
          <w:p w14:paraId="214450A1" w14:textId="2558C919" w:rsidR="00AA03C0" w:rsidRPr="00984934" w:rsidRDefault="00214204" w:rsidP="00984934">
            <w:pPr>
              <w:ind w:firstLineChars="300" w:firstLine="630"/>
              <w:jc w:val="left"/>
              <w:rPr>
                <w:rFonts w:ascii="Meiryo UI" w:eastAsia="Meiryo UI" w:hAnsi="Meiryo UI"/>
                <w:szCs w:val="21"/>
                <w:u w:val="single"/>
              </w:rPr>
            </w:pPr>
            <w:r>
              <w:rPr>
                <w:rFonts w:ascii="Meiryo UI" w:eastAsia="Meiryo UI" w:hAnsi="Meiryo UI" w:hint="eastAsia"/>
                <w:szCs w:val="21"/>
              </w:rPr>
              <w:t>＝</w:t>
            </w:r>
            <w:r w:rsidR="00A11443" w:rsidRPr="00984934">
              <w:rPr>
                <w:rFonts w:ascii="Meiryo UI" w:eastAsia="Meiryo UI" w:hAnsi="Meiryo UI" w:hint="eastAsia"/>
                <w:szCs w:val="21"/>
                <w:u w:val="single"/>
              </w:rPr>
              <w:t>インキュベーション施設</w:t>
            </w:r>
            <w:r w:rsidRPr="00984934">
              <w:rPr>
                <w:rFonts w:ascii="Meiryo UI" w:eastAsia="Meiryo UI" w:hAnsi="Meiryo UI" w:hint="eastAsia"/>
                <w:szCs w:val="21"/>
                <w:u w:val="single"/>
              </w:rPr>
              <w:t>「夢</w:t>
            </w:r>
            <w:r w:rsidRPr="00984934">
              <w:rPr>
                <w:rFonts w:ascii="Meiryo UI" w:eastAsia="Meiryo UI" w:hAnsi="Meiryo UI"/>
                <w:szCs w:val="21"/>
                <w:u w:val="single"/>
              </w:rPr>
              <w:t>CUBE</w:t>
            </w:r>
            <w:r w:rsidRPr="00984934">
              <w:rPr>
                <w:rFonts w:ascii="Meiryo UI" w:eastAsia="Meiryo UI" w:hAnsi="Meiryo UI" w:hint="eastAsia"/>
                <w:szCs w:val="21"/>
                <w:u w:val="single"/>
              </w:rPr>
              <w:t>」オープン</w:t>
            </w:r>
          </w:p>
          <w:p w14:paraId="6D03CF1D" w14:textId="3DDE8C77" w:rsidR="003E1704" w:rsidRDefault="0075266F" w:rsidP="00984934">
            <w:pPr>
              <w:jc w:val="left"/>
              <w:rPr>
                <w:rFonts w:ascii="Meiryo UI" w:eastAsia="Meiryo UI" w:hAnsi="Meiryo UI"/>
                <w:szCs w:val="21"/>
              </w:rPr>
            </w:pPr>
            <w:r>
              <w:rPr>
                <w:rFonts w:ascii="Meiryo UI" w:eastAsia="Meiryo UI" w:hAnsi="Meiryo UI"/>
                <w:noProof/>
                <w:szCs w:val="21"/>
              </w:rPr>
              <w:drawing>
                <wp:anchor distT="0" distB="0" distL="114300" distR="114300" simplePos="0" relativeHeight="251679744" behindDoc="0" locked="0" layoutInCell="1" allowOverlap="1" wp14:anchorId="6BA9F9DC" wp14:editId="1BA9A050">
                  <wp:simplePos x="0" y="0"/>
                  <wp:positionH relativeFrom="column">
                    <wp:posOffset>3413389</wp:posOffset>
                  </wp:positionH>
                  <wp:positionV relativeFrom="paragraph">
                    <wp:posOffset>74295</wp:posOffset>
                  </wp:positionV>
                  <wp:extent cx="2553335" cy="1384300"/>
                  <wp:effectExtent l="0" t="0" r="0" b="6350"/>
                  <wp:wrapSquare wrapText="bothSides"/>
                  <wp:docPr id="31911542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3335" cy="1384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4204">
              <w:rPr>
                <w:rFonts w:ascii="Meiryo UI" w:eastAsia="Meiryo UI" w:hAnsi="Meiryo UI" w:hint="eastAsia"/>
                <w:szCs w:val="21"/>
              </w:rPr>
              <w:t xml:space="preserve">　○</w:t>
            </w:r>
            <w:r w:rsidR="00741578">
              <w:rPr>
                <w:rFonts w:ascii="Meiryo UI" w:eastAsia="Meiryo UI" w:hAnsi="Meiryo UI" w:hint="eastAsia"/>
                <w:szCs w:val="21"/>
              </w:rPr>
              <w:t>夢CUBEがもたらした変化</w:t>
            </w:r>
          </w:p>
          <w:p w14:paraId="5219F273" w14:textId="685993FD" w:rsidR="00741578" w:rsidRDefault="00741578" w:rsidP="008821C8">
            <w:pPr>
              <w:ind w:leftChars="51" w:left="325" w:hangingChars="104" w:hanging="218"/>
              <w:jc w:val="left"/>
              <w:rPr>
                <w:rFonts w:ascii="Meiryo UI" w:eastAsia="Meiryo UI" w:hAnsi="Meiryo UI"/>
                <w:szCs w:val="21"/>
              </w:rPr>
            </w:pPr>
            <w:r>
              <w:rPr>
                <w:rFonts w:ascii="Meiryo UI" w:eastAsia="Meiryo UI" w:hAnsi="Meiryo UI" w:hint="eastAsia"/>
                <w:szCs w:val="21"/>
              </w:rPr>
              <w:t xml:space="preserve">　　</w:t>
            </w:r>
            <w:r w:rsidR="00AA03C0">
              <w:rPr>
                <w:rFonts w:ascii="Meiryo UI" w:eastAsia="Meiryo UI" w:hAnsi="Meiryo UI" w:hint="eastAsia"/>
                <w:szCs w:val="21"/>
              </w:rPr>
              <w:t>・</w:t>
            </w:r>
            <w:r w:rsidR="00214204">
              <w:rPr>
                <w:rFonts w:ascii="Meiryo UI" w:eastAsia="Meiryo UI" w:hAnsi="Meiryo UI" w:hint="eastAsia"/>
                <w:szCs w:val="21"/>
              </w:rPr>
              <w:t>夢CUBE卒業生が近隣で出店</w:t>
            </w:r>
            <w:r w:rsidR="009A4F0D">
              <w:rPr>
                <w:rFonts w:ascii="Meiryo UI" w:eastAsia="Meiryo UI" w:hAnsi="Meiryo UI" w:hint="eastAsia"/>
                <w:szCs w:val="21"/>
              </w:rPr>
              <w:t>し、</w:t>
            </w:r>
            <w:r w:rsidR="003E1704">
              <w:rPr>
                <w:rFonts w:ascii="Meiryo UI" w:eastAsia="Meiryo UI" w:hAnsi="Meiryo UI" w:hint="eastAsia"/>
                <w:szCs w:val="21"/>
              </w:rPr>
              <w:t>空き</w:t>
            </w:r>
            <w:r w:rsidR="00214204">
              <w:rPr>
                <w:rFonts w:ascii="Meiryo UI" w:eastAsia="Meiryo UI" w:hAnsi="Meiryo UI" w:hint="eastAsia"/>
                <w:szCs w:val="21"/>
              </w:rPr>
              <w:t>店舗減少</w:t>
            </w:r>
          </w:p>
          <w:p w14:paraId="1129D197" w14:textId="6024B9A8" w:rsidR="003E1704" w:rsidRDefault="003E1704" w:rsidP="00B5681C">
            <w:pPr>
              <w:ind w:leftChars="51" w:left="325" w:hangingChars="104" w:hanging="218"/>
              <w:jc w:val="left"/>
              <w:rPr>
                <w:rFonts w:ascii="Meiryo UI" w:eastAsia="Meiryo UI" w:hAnsi="Meiryo UI"/>
                <w:szCs w:val="21"/>
              </w:rPr>
            </w:pPr>
            <w:r>
              <w:rPr>
                <w:rFonts w:ascii="Meiryo UI" w:eastAsia="Meiryo UI" w:hAnsi="Meiryo UI" w:hint="eastAsia"/>
                <w:szCs w:val="21"/>
              </w:rPr>
              <w:t xml:space="preserve">　　・メディアが注目し客層が変化（若者が</w:t>
            </w:r>
            <w:r w:rsidR="00214204">
              <w:rPr>
                <w:rFonts w:ascii="Meiryo UI" w:eastAsia="Meiryo UI" w:hAnsi="Meiryo UI" w:hint="eastAsia"/>
                <w:szCs w:val="21"/>
              </w:rPr>
              <w:t>増加</w:t>
            </w:r>
            <w:r>
              <w:rPr>
                <w:rFonts w:ascii="Meiryo UI" w:eastAsia="Meiryo UI" w:hAnsi="Meiryo UI" w:hint="eastAsia"/>
                <w:szCs w:val="21"/>
              </w:rPr>
              <w:t>）</w:t>
            </w:r>
          </w:p>
          <w:p w14:paraId="76D6DEC2" w14:textId="757F198B" w:rsidR="00741578" w:rsidRDefault="00741578" w:rsidP="008821C8">
            <w:pPr>
              <w:ind w:leftChars="51" w:left="325" w:hangingChars="104" w:hanging="218"/>
              <w:jc w:val="left"/>
              <w:rPr>
                <w:rFonts w:ascii="Meiryo UI" w:eastAsia="Meiryo UI" w:hAnsi="Meiryo UI"/>
                <w:szCs w:val="21"/>
              </w:rPr>
            </w:pPr>
            <w:r>
              <w:rPr>
                <w:rFonts w:ascii="Meiryo UI" w:eastAsia="Meiryo UI" w:hAnsi="Meiryo UI" w:hint="eastAsia"/>
                <w:szCs w:val="21"/>
              </w:rPr>
              <w:t xml:space="preserve">　　</w:t>
            </w:r>
            <w:r w:rsidR="00AA03C0">
              <w:rPr>
                <w:rFonts w:ascii="Meiryo UI" w:eastAsia="Meiryo UI" w:hAnsi="Meiryo UI" w:hint="eastAsia"/>
                <w:szCs w:val="21"/>
              </w:rPr>
              <w:t>・</w:t>
            </w:r>
            <w:r w:rsidR="00A03614">
              <w:rPr>
                <w:rFonts w:ascii="Meiryo UI" w:eastAsia="Meiryo UI" w:hAnsi="Meiryo UI" w:hint="eastAsia"/>
                <w:szCs w:val="21"/>
              </w:rPr>
              <w:t>生鮮食品店が戻ってきて地元の人が帰ってきた</w:t>
            </w:r>
          </w:p>
          <w:p w14:paraId="4510ABB7" w14:textId="7BF3465B" w:rsidR="00A03614" w:rsidRDefault="00A03614" w:rsidP="008821C8">
            <w:pPr>
              <w:ind w:leftChars="51" w:left="325" w:hangingChars="104" w:hanging="218"/>
              <w:jc w:val="left"/>
              <w:rPr>
                <w:rFonts w:ascii="Meiryo UI" w:eastAsia="Meiryo UI" w:hAnsi="Meiryo UI"/>
                <w:szCs w:val="21"/>
              </w:rPr>
            </w:pPr>
            <w:r>
              <w:rPr>
                <w:rFonts w:ascii="Meiryo UI" w:eastAsia="Meiryo UI" w:hAnsi="Meiryo UI" w:hint="eastAsia"/>
                <w:szCs w:val="21"/>
              </w:rPr>
              <w:t xml:space="preserve">　　</w:t>
            </w:r>
            <w:r w:rsidR="00AA03C0">
              <w:rPr>
                <w:rFonts w:ascii="Meiryo UI" w:eastAsia="Meiryo UI" w:hAnsi="Meiryo UI" w:hint="eastAsia"/>
                <w:szCs w:val="21"/>
              </w:rPr>
              <w:t>・</w:t>
            </w:r>
            <w:r>
              <w:rPr>
                <w:rFonts w:ascii="Meiryo UI" w:eastAsia="Meiryo UI" w:hAnsi="Meiryo UI" w:hint="eastAsia"/>
                <w:szCs w:val="21"/>
              </w:rPr>
              <w:t>商店街の</w:t>
            </w:r>
            <w:r w:rsidR="003E1704">
              <w:rPr>
                <w:rFonts w:ascii="Meiryo UI" w:eastAsia="Meiryo UI" w:hAnsi="Meiryo UI" w:hint="eastAsia"/>
                <w:szCs w:val="21"/>
              </w:rPr>
              <w:t>人</w:t>
            </w:r>
            <w:r>
              <w:rPr>
                <w:rFonts w:ascii="Meiryo UI" w:eastAsia="Meiryo UI" w:hAnsi="Meiryo UI" w:hint="eastAsia"/>
                <w:szCs w:val="21"/>
              </w:rPr>
              <w:t>が「夢CUBE」との共存をはかり始めた</w:t>
            </w:r>
          </w:p>
          <w:p w14:paraId="0352F47A" w14:textId="77777777" w:rsidR="00214204" w:rsidRDefault="00A03614" w:rsidP="00AA03C0">
            <w:pPr>
              <w:ind w:leftChars="51" w:left="325" w:hangingChars="104" w:hanging="218"/>
              <w:jc w:val="left"/>
              <w:rPr>
                <w:rFonts w:ascii="Meiryo UI" w:eastAsia="Meiryo UI" w:hAnsi="Meiryo UI"/>
                <w:szCs w:val="21"/>
              </w:rPr>
            </w:pPr>
            <w:r>
              <w:rPr>
                <w:rFonts w:ascii="Meiryo UI" w:eastAsia="Meiryo UI" w:hAnsi="Meiryo UI" w:hint="eastAsia"/>
                <w:szCs w:val="21"/>
              </w:rPr>
              <w:t xml:space="preserve">　　</w:t>
            </w:r>
            <w:r w:rsidR="00AA03C0">
              <w:rPr>
                <w:rFonts w:ascii="Meiryo UI" w:eastAsia="Meiryo UI" w:hAnsi="Meiryo UI" w:hint="eastAsia"/>
                <w:szCs w:val="21"/>
              </w:rPr>
              <w:t>・</w:t>
            </w:r>
            <w:r>
              <w:rPr>
                <w:rFonts w:ascii="Meiryo UI" w:eastAsia="Meiryo UI" w:hAnsi="Meiryo UI" w:hint="eastAsia"/>
                <w:szCs w:val="21"/>
              </w:rPr>
              <w:t>経済産業省「新・がんばる商店街77選」に選出され、</w:t>
            </w:r>
          </w:p>
          <w:p w14:paraId="167FC7ED" w14:textId="12AED563" w:rsidR="00AA03C0" w:rsidRDefault="00A03614" w:rsidP="00984934">
            <w:pPr>
              <w:ind w:leftChars="151" w:left="317" w:firstLineChars="100" w:firstLine="210"/>
              <w:jc w:val="left"/>
              <w:rPr>
                <w:rFonts w:ascii="Meiryo UI" w:eastAsia="Meiryo UI" w:hAnsi="Meiryo UI"/>
                <w:szCs w:val="21"/>
              </w:rPr>
            </w:pPr>
            <w:r>
              <w:rPr>
                <w:rFonts w:ascii="Meiryo UI" w:eastAsia="Meiryo UI" w:hAnsi="Meiryo UI" w:hint="eastAsia"/>
                <w:szCs w:val="21"/>
              </w:rPr>
              <w:t>全国的に取組み</w:t>
            </w:r>
            <w:r w:rsidR="003E1704">
              <w:rPr>
                <w:rFonts w:ascii="Meiryo UI" w:eastAsia="Meiryo UI" w:hAnsi="Meiryo UI" w:hint="eastAsia"/>
                <w:szCs w:val="21"/>
              </w:rPr>
              <w:t>が</w:t>
            </w:r>
            <w:r>
              <w:rPr>
                <w:rFonts w:ascii="Meiryo UI" w:eastAsia="Meiryo UI" w:hAnsi="Meiryo UI" w:hint="eastAsia"/>
                <w:szCs w:val="21"/>
              </w:rPr>
              <w:t>評価され</w:t>
            </w:r>
            <w:r w:rsidR="00214204">
              <w:rPr>
                <w:rFonts w:ascii="Meiryo UI" w:eastAsia="Meiryo UI" w:hAnsi="Meiryo UI" w:hint="eastAsia"/>
                <w:szCs w:val="21"/>
              </w:rPr>
              <w:t>た</w:t>
            </w:r>
          </w:p>
          <w:p w14:paraId="4B3B9960" w14:textId="3705BFAD" w:rsidR="00A8002D" w:rsidRDefault="00214204" w:rsidP="00AA03C0">
            <w:pPr>
              <w:ind w:leftChars="51" w:left="325" w:hangingChars="104" w:hanging="218"/>
              <w:jc w:val="left"/>
              <w:rPr>
                <w:rFonts w:ascii="Meiryo UI" w:eastAsia="Meiryo UI" w:hAnsi="Meiryo UI"/>
                <w:szCs w:val="21"/>
              </w:rPr>
            </w:pPr>
            <w:r>
              <w:rPr>
                <w:rFonts w:ascii="Meiryo UI" w:eastAsia="Meiryo UI" w:hAnsi="Meiryo UI" w:hint="eastAsia"/>
                <w:szCs w:val="21"/>
              </w:rPr>
              <w:t>○</w:t>
            </w:r>
            <w:r w:rsidR="003E1704">
              <w:rPr>
                <w:rFonts w:ascii="Meiryo UI" w:eastAsia="Meiryo UI" w:hAnsi="Meiryo UI" w:hint="eastAsia"/>
                <w:szCs w:val="21"/>
              </w:rPr>
              <w:t>これからの「夢CUBE」</w:t>
            </w:r>
          </w:p>
          <w:p w14:paraId="3ADCE6D0" w14:textId="2DACA61E" w:rsidR="00A8002D" w:rsidRDefault="00AA03C0" w:rsidP="00AA03C0">
            <w:pPr>
              <w:jc w:val="left"/>
              <w:rPr>
                <w:rFonts w:ascii="Meiryo UI" w:eastAsia="Meiryo UI" w:hAnsi="Meiryo UI"/>
                <w:szCs w:val="21"/>
              </w:rPr>
            </w:pPr>
            <w:r>
              <w:rPr>
                <w:rFonts w:ascii="Meiryo UI" w:eastAsia="Meiryo UI" w:hAnsi="Meiryo UI" w:hint="eastAsia"/>
                <w:szCs w:val="21"/>
              </w:rPr>
              <w:t xml:space="preserve">　　</w:t>
            </w:r>
            <w:r w:rsidR="00214204">
              <w:rPr>
                <w:rFonts w:ascii="Meiryo UI" w:eastAsia="Meiryo UI" w:hAnsi="Meiryo UI" w:hint="eastAsia"/>
                <w:szCs w:val="21"/>
              </w:rPr>
              <w:t>・</w:t>
            </w:r>
            <w:r w:rsidR="003E1704">
              <w:rPr>
                <w:rFonts w:ascii="Meiryo UI" w:eastAsia="Meiryo UI" w:hAnsi="Meiryo UI" w:hint="eastAsia"/>
                <w:szCs w:val="21"/>
              </w:rPr>
              <w:t>大きなミッションのひとつ「</w:t>
            </w:r>
            <w:r>
              <w:rPr>
                <w:rFonts w:ascii="Meiryo UI" w:eastAsia="Meiryo UI" w:hAnsi="Meiryo UI" w:hint="eastAsia"/>
                <w:szCs w:val="21"/>
              </w:rPr>
              <w:t>空き店舗対策</w:t>
            </w:r>
            <w:r w:rsidR="003E1704">
              <w:rPr>
                <w:rFonts w:ascii="Meiryo UI" w:eastAsia="Meiryo UI" w:hAnsi="Meiryo UI" w:hint="eastAsia"/>
                <w:szCs w:val="21"/>
              </w:rPr>
              <w:t>」</w:t>
            </w:r>
            <w:r>
              <w:rPr>
                <w:rFonts w:ascii="Meiryo UI" w:eastAsia="Meiryo UI" w:hAnsi="Meiryo UI" w:hint="eastAsia"/>
                <w:szCs w:val="21"/>
              </w:rPr>
              <w:t>はクリア</w:t>
            </w:r>
          </w:p>
          <w:p w14:paraId="68F45526" w14:textId="536D87F1" w:rsidR="00A8002D" w:rsidRDefault="00AA03C0" w:rsidP="00AA03C0">
            <w:pPr>
              <w:jc w:val="left"/>
              <w:rPr>
                <w:rFonts w:ascii="Meiryo UI" w:eastAsia="Meiryo UI" w:hAnsi="Meiryo UI"/>
                <w:szCs w:val="21"/>
              </w:rPr>
            </w:pPr>
            <w:r>
              <w:rPr>
                <w:rFonts w:ascii="Meiryo UI" w:eastAsia="Meiryo UI" w:hAnsi="Meiryo UI" w:hint="eastAsia"/>
                <w:szCs w:val="21"/>
              </w:rPr>
              <w:t xml:space="preserve">　　</w:t>
            </w:r>
            <w:r w:rsidR="00214204">
              <w:rPr>
                <w:rFonts w:ascii="Meiryo UI" w:eastAsia="Meiryo UI" w:hAnsi="Meiryo UI" w:hint="eastAsia"/>
                <w:szCs w:val="21"/>
              </w:rPr>
              <w:t>・</w:t>
            </w:r>
            <w:r>
              <w:rPr>
                <w:rFonts w:ascii="Meiryo UI" w:eastAsia="Meiryo UI" w:hAnsi="Meiryo UI" w:hint="eastAsia"/>
                <w:szCs w:val="21"/>
              </w:rPr>
              <w:t>第二フェーズとして、新たに「夢CUBE」卒業生を中心にプロジェクトチームを始動</w:t>
            </w:r>
          </w:p>
          <w:p w14:paraId="73FE58F6" w14:textId="574E20AF" w:rsidR="00A8002D" w:rsidRPr="00AA03C0" w:rsidRDefault="00AA03C0" w:rsidP="00741578">
            <w:pPr>
              <w:jc w:val="left"/>
              <w:rPr>
                <w:rFonts w:ascii="Meiryo UI" w:eastAsia="Meiryo UI" w:hAnsi="Meiryo UI"/>
                <w:szCs w:val="21"/>
              </w:rPr>
            </w:pPr>
            <w:r>
              <w:rPr>
                <w:rFonts w:ascii="Meiryo UI" w:eastAsia="Meiryo UI" w:hAnsi="Meiryo UI" w:hint="eastAsia"/>
                <w:szCs w:val="21"/>
              </w:rPr>
              <w:t xml:space="preserve">　　　今後は</w:t>
            </w:r>
            <w:r w:rsidRPr="00984934">
              <w:rPr>
                <w:rFonts w:ascii="Meiryo UI" w:eastAsia="Meiryo UI" w:hAnsi="Meiryo UI" w:hint="eastAsia"/>
                <w:szCs w:val="21"/>
                <w:u w:val="single"/>
              </w:rPr>
              <w:t>商店街という「線」を軸に「面（エリア）」を掛け合わせた「回遊性のある商圏の形成」が重要</w:t>
            </w:r>
          </w:p>
          <w:p w14:paraId="7E910243" w14:textId="6111572F" w:rsidR="00741578" w:rsidRDefault="00741578" w:rsidP="00741578">
            <w:pPr>
              <w:jc w:val="left"/>
              <w:rPr>
                <w:rFonts w:ascii="Meiryo UI" w:eastAsia="Meiryo UI" w:hAnsi="Meiryo UI"/>
                <w:szCs w:val="21"/>
              </w:rPr>
            </w:pPr>
          </w:p>
          <w:p w14:paraId="4B4DCEDD" w14:textId="0384AA38" w:rsidR="00741578" w:rsidRDefault="00AA03C0" w:rsidP="00741578">
            <w:pPr>
              <w:jc w:val="left"/>
              <w:rPr>
                <w:rFonts w:ascii="Meiryo UI" w:eastAsia="Meiryo UI" w:hAnsi="Meiryo UI"/>
                <w:szCs w:val="21"/>
              </w:rPr>
            </w:pPr>
            <w:r>
              <w:rPr>
                <w:rFonts w:ascii="Meiryo UI" w:eastAsia="Meiryo UI" w:hAnsi="Meiryo UI" w:hint="eastAsia"/>
                <w:szCs w:val="21"/>
              </w:rPr>
              <w:t>▶</w:t>
            </w:r>
            <w:r w:rsidRPr="00984934">
              <w:rPr>
                <w:rFonts w:ascii="Meiryo UI" w:eastAsia="Meiryo UI" w:hAnsi="Meiryo UI" w:hint="eastAsia"/>
                <w:b/>
                <w:bCs/>
                <w:szCs w:val="21"/>
              </w:rPr>
              <w:t xml:space="preserve">八尾市商業協同組合　</w:t>
            </w:r>
            <w:r w:rsidR="00E92B9F" w:rsidRPr="00984934">
              <w:rPr>
                <w:rFonts w:ascii="Meiryo UI" w:eastAsia="Meiryo UI" w:hAnsi="Meiryo UI" w:hint="eastAsia"/>
                <w:b/>
                <w:bCs/>
                <w:szCs w:val="21"/>
              </w:rPr>
              <w:t>事業部長　新井　氏、組合員　森本　氏</w:t>
            </w:r>
            <w:r w:rsidR="00214204" w:rsidRPr="00984934">
              <w:rPr>
                <w:rFonts w:ascii="Meiryo UI" w:eastAsia="Meiryo UI" w:hAnsi="Meiryo UI" w:hint="eastAsia"/>
                <w:b/>
                <w:bCs/>
                <w:szCs w:val="21"/>
              </w:rPr>
              <w:t xml:space="preserve">　</w:t>
            </w:r>
            <w:r w:rsidR="00214204">
              <w:rPr>
                <w:rFonts w:ascii="Meiryo UI" w:eastAsia="Meiryo UI" w:hAnsi="Meiryo UI" w:hint="eastAsia"/>
                <w:szCs w:val="21"/>
              </w:rPr>
              <w:t>より</w:t>
            </w:r>
          </w:p>
          <w:p w14:paraId="469B2329" w14:textId="29B88E84" w:rsidR="00E92B9F" w:rsidRDefault="00E92B9F" w:rsidP="00984934">
            <w:pPr>
              <w:ind w:firstLineChars="100" w:firstLine="210"/>
              <w:jc w:val="left"/>
              <w:rPr>
                <w:rFonts w:ascii="Meiryo UI" w:eastAsia="Meiryo UI" w:hAnsi="Meiryo UI"/>
                <w:szCs w:val="21"/>
              </w:rPr>
            </w:pPr>
            <w:r w:rsidRPr="00984934">
              <w:rPr>
                <w:rFonts w:ascii="Meiryo UI" w:eastAsia="Meiryo UI" w:hAnsi="Meiryo UI" w:hint="eastAsia"/>
                <w:b/>
                <w:bCs/>
                <w:szCs w:val="21"/>
              </w:rPr>
              <w:t>「</w:t>
            </w:r>
            <w:r w:rsidR="00214204" w:rsidRPr="00984934">
              <w:rPr>
                <w:rFonts w:ascii="Meiryo UI" w:eastAsia="Meiryo UI" w:hAnsi="Meiryo UI" w:hint="eastAsia"/>
                <w:b/>
                <w:bCs/>
                <w:szCs w:val="21"/>
              </w:rPr>
              <w:t>八尾市商業協同組合の取組について」</w:t>
            </w:r>
            <w:r w:rsidR="00214204">
              <w:rPr>
                <w:rFonts w:ascii="Meiryo UI" w:eastAsia="Meiryo UI" w:hAnsi="Meiryo UI" w:hint="eastAsia"/>
                <w:szCs w:val="21"/>
              </w:rPr>
              <w:t>と題して事例のご紹介</w:t>
            </w:r>
          </w:p>
          <w:p w14:paraId="595A341B" w14:textId="28402A62" w:rsidR="00E92B9F" w:rsidRDefault="00214204" w:rsidP="00741578">
            <w:pPr>
              <w:jc w:val="left"/>
              <w:rPr>
                <w:rFonts w:ascii="Meiryo UI" w:eastAsia="Meiryo UI" w:hAnsi="Meiryo UI"/>
                <w:szCs w:val="21"/>
              </w:rPr>
            </w:pPr>
            <w:r>
              <w:rPr>
                <w:rFonts w:ascii="Meiryo UI" w:eastAsia="Meiryo UI" w:hAnsi="Meiryo UI"/>
                <w:noProof/>
                <w:szCs w:val="21"/>
              </w:rPr>
              <w:drawing>
                <wp:anchor distT="0" distB="0" distL="114300" distR="114300" simplePos="0" relativeHeight="251680768" behindDoc="0" locked="0" layoutInCell="1" allowOverlap="1" wp14:anchorId="733A97BA" wp14:editId="105AC30E">
                  <wp:simplePos x="0" y="0"/>
                  <wp:positionH relativeFrom="column">
                    <wp:posOffset>3522980</wp:posOffset>
                  </wp:positionH>
                  <wp:positionV relativeFrom="paragraph">
                    <wp:posOffset>57150</wp:posOffset>
                  </wp:positionV>
                  <wp:extent cx="2543810" cy="1352550"/>
                  <wp:effectExtent l="0" t="0" r="8890" b="0"/>
                  <wp:wrapSquare wrapText="bothSides"/>
                  <wp:docPr id="139699688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381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187">
              <w:rPr>
                <w:rFonts w:ascii="Meiryo UI" w:eastAsia="Meiryo UI" w:hAnsi="Meiryo UI" w:hint="eastAsia"/>
                <w:szCs w:val="21"/>
              </w:rPr>
              <w:t xml:space="preserve">　</w:t>
            </w:r>
            <w:r>
              <w:rPr>
                <w:rFonts w:ascii="Meiryo UI" w:eastAsia="Meiryo UI" w:hAnsi="Meiryo UI" w:hint="eastAsia"/>
                <w:szCs w:val="21"/>
              </w:rPr>
              <w:t>○</w:t>
            </w:r>
            <w:r w:rsidR="00212CED">
              <w:rPr>
                <w:rFonts w:ascii="Meiryo UI" w:eastAsia="Meiryo UI" w:hAnsi="Meiryo UI" w:hint="eastAsia"/>
                <w:szCs w:val="21"/>
              </w:rPr>
              <w:t>令和５年度</w:t>
            </w:r>
            <w:r w:rsidR="00864187">
              <w:rPr>
                <w:rFonts w:ascii="Meiryo UI" w:eastAsia="Meiryo UI" w:hAnsi="Meiryo UI" w:hint="eastAsia"/>
                <w:szCs w:val="21"/>
              </w:rPr>
              <w:t>モデル創出普及事業活用の目的</w:t>
            </w:r>
          </w:p>
          <w:p w14:paraId="7E49F94D" w14:textId="6B59F39E" w:rsidR="00E92B9F" w:rsidRDefault="00864187" w:rsidP="00741578">
            <w:pPr>
              <w:jc w:val="left"/>
              <w:rPr>
                <w:rFonts w:ascii="Meiryo UI" w:eastAsia="Meiryo UI" w:hAnsi="Meiryo UI"/>
                <w:szCs w:val="21"/>
              </w:rPr>
            </w:pPr>
            <w:r>
              <w:rPr>
                <w:rFonts w:ascii="Meiryo UI" w:eastAsia="Meiryo UI" w:hAnsi="Meiryo UI" w:hint="eastAsia"/>
                <w:szCs w:val="21"/>
              </w:rPr>
              <w:t xml:space="preserve">　　未来のファン作り、地域資源を地域で守るキッカケ作り</w:t>
            </w:r>
          </w:p>
          <w:p w14:paraId="22F03845" w14:textId="453765E6" w:rsidR="00E92B9F" w:rsidRDefault="009A4F0D" w:rsidP="009A4F0D">
            <w:pPr>
              <w:jc w:val="left"/>
              <w:rPr>
                <w:rFonts w:ascii="Meiryo UI" w:eastAsia="Meiryo UI" w:hAnsi="Meiryo UI"/>
                <w:szCs w:val="21"/>
              </w:rPr>
            </w:pPr>
            <w:r>
              <w:rPr>
                <w:rFonts w:ascii="Meiryo UI" w:eastAsia="Meiryo UI" w:hAnsi="Meiryo UI" w:hint="eastAsia"/>
                <w:szCs w:val="21"/>
              </w:rPr>
              <w:t xml:space="preserve">　</w:t>
            </w:r>
            <w:r w:rsidR="00212CED">
              <w:rPr>
                <w:rFonts w:ascii="Meiryo UI" w:eastAsia="Meiryo UI" w:hAnsi="Meiryo UI" w:hint="eastAsia"/>
                <w:szCs w:val="21"/>
              </w:rPr>
              <w:t>○</w:t>
            </w:r>
            <w:r w:rsidR="00864187">
              <w:rPr>
                <w:rFonts w:ascii="Meiryo UI" w:eastAsia="Meiryo UI" w:hAnsi="Meiryo UI" w:hint="eastAsia"/>
                <w:szCs w:val="21"/>
              </w:rPr>
              <w:t>ICT活用</w:t>
            </w:r>
          </w:p>
          <w:p w14:paraId="6EDC4B57" w14:textId="64F67CD2" w:rsidR="00212CED" w:rsidRDefault="00212CED" w:rsidP="00212CED">
            <w:pPr>
              <w:ind w:leftChars="151" w:left="884" w:hangingChars="270" w:hanging="567"/>
              <w:jc w:val="left"/>
              <w:rPr>
                <w:rFonts w:ascii="Meiryo UI" w:eastAsia="Meiryo UI" w:hAnsi="Meiryo UI"/>
                <w:szCs w:val="21"/>
              </w:rPr>
            </w:pPr>
            <w:r>
              <w:rPr>
                <w:rFonts w:ascii="Meiryo UI" w:eastAsia="Meiryo UI" w:hAnsi="Meiryo UI" w:hint="eastAsia"/>
                <w:szCs w:val="21"/>
              </w:rPr>
              <w:t>・</w:t>
            </w:r>
            <w:r w:rsidR="00864187" w:rsidRPr="00864187">
              <w:rPr>
                <w:rFonts w:ascii="Meiryo UI" w:eastAsia="Meiryo UI" w:hAnsi="Meiryo UI" w:hint="eastAsia"/>
                <w:szCs w:val="21"/>
              </w:rPr>
              <w:t>現状：商店街の集客ツールは街内ポスター、</w:t>
            </w:r>
          </w:p>
          <w:p w14:paraId="05AE9132" w14:textId="6F5A1B75" w:rsidR="00212CED" w:rsidRDefault="00864187">
            <w:pPr>
              <w:ind w:leftChars="351" w:left="884" w:hangingChars="70" w:hanging="147"/>
              <w:jc w:val="left"/>
              <w:rPr>
                <w:rFonts w:ascii="Meiryo UI" w:eastAsia="Meiryo UI" w:hAnsi="Meiryo UI"/>
                <w:szCs w:val="21"/>
              </w:rPr>
            </w:pPr>
            <w:r w:rsidRPr="00864187">
              <w:rPr>
                <w:rFonts w:ascii="Meiryo UI" w:eastAsia="Meiryo UI" w:hAnsi="Meiryo UI" w:hint="eastAsia"/>
                <w:szCs w:val="21"/>
              </w:rPr>
              <w:t>年に⼀度の折り込みチラシのみ。</w:t>
            </w:r>
          </w:p>
          <w:p w14:paraId="3FC36362" w14:textId="54E60191" w:rsidR="009956D5" w:rsidRDefault="00864187" w:rsidP="00984934">
            <w:pPr>
              <w:ind w:leftChars="351" w:left="737"/>
              <w:jc w:val="left"/>
              <w:rPr>
                <w:rFonts w:ascii="Meiryo UI" w:eastAsia="Meiryo UI" w:hAnsi="Meiryo UI"/>
                <w:szCs w:val="21"/>
              </w:rPr>
            </w:pPr>
            <w:r w:rsidRPr="00864187">
              <w:rPr>
                <w:rFonts w:ascii="Meiryo UI" w:eastAsia="Meiryo UI" w:hAnsi="Meiryo UI"/>
                <w:szCs w:val="21"/>
              </w:rPr>
              <w:t>SN</w:t>
            </w:r>
            <w:r>
              <w:rPr>
                <w:rFonts w:ascii="Meiryo UI" w:eastAsia="Meiryo UI" w:hAnsi="Meiryo UI" w:hint="eastAsia"/>
                <w:szCs w:val="21"/>
              </w:rPr>
              <w:t>S</w:t>
            </w:r>
            <w:r w:rsidRPr="00864187">
              <w:rPr>
                <w:rFonts w:ascii="Meiryo UI" w:eastAsia="Meiryo UI" w:hAnsi="Meiryo UI" w:hint="eastAsia"/>
                <w:szCs w:val="21"/>
              </w:rPr>
              <w:t>に関⼼はあるがキッカケがなく使っていない</w:t>
            </w:r>
            <w:r w:rsidR="009956D5">
              <w:rPr>
                <w:rFonts w:ascii="Meiryo UI" w:eastAsia="Meiryo UI" w:hAnsi="Meiryo UI" w:hint="eastAsia"/>
                <w:szCs w:val="21"/>
              </w:rPr>
              <w:t>。</w:t>
            </w:r>
          </w:p>
          <w:p w14:paraId="231528A3" w14:textId="77777777" w:rsidR="00212CED" w:rsidRDefault="00212CED" w:rsidP="00212CED">
            <w:pPr>
              <w:ind w:leftChars="151" w:left="317"/>
              <w:jc w:val="left"/>
              <w:rPr>
                <w:rFonts w:ascii="Meiryo UI" w:eastAsia="Meiryo UI" w:hAnsi="Meiryo UI"/>
                <w:szCs w:val="21"/>
              </w:rPr>
            </w:pPr>
            <w:r>
              <w:rPr>
                <w:rFonts w:ascii="Meiryo UI" w:eastAsia="Meiryo UI" w:hAnsi="Meiryo UI" w:hint="eastAsia"/>
                <w:szCs w:val="21"/>
              </w:rPr>
              <w:t>・</w:t>
            </w:r>
            <w:r w:rsidR="00864187" w:rsidRPr="00864187">
              <w:rPr>
                <w:rFonts w:ascii="Meiryo UI" w:eastAsia="Meiryo UI" w:hAnsi="Meiryo UI" w:hint="eastAsia"/>
                <w:szCs w:val="21"/>
              </w:rPr>
              <w:t>⽬的：各店舗が商店街の⽇常、⾃店の魅⼒を発信する</w:t>
            </w:r>
          </w:p>
          <w:p w14:paraId="1E10DBF1" w14:textId="75FA3F80" w:rsidR="00864187" w:rsidRPr="00864187" w:rsidRDefault="00864187" w:rsidP="00984934">
            <w:pPr>
              <w:ind w:leftChars="151" w:left="317" w:firstLineChars="100" w:firstLine="210"/>
              <w:jc w:val="left"/>
              <w:rPr>
                <w:rFonts w:ascii="Meiryo UI" w:eastAsia="Meiryo UI" w:hAnsi="Meiryo UI"/>
                <w:szCs w:val="21"/>
              </w:rPr>
            </w:pPr>
            <w:r w:rsidRPr="00864187">
              <w:rPr>
                <w:rFonts w:ascii="Meiryo UI" w:eastAsia="Meiryo UI" w:hAnsi="Meiryo UI" w:hint="eastAsia"/>
                <w:szCs w:val="21"/>
              </w:rPr>
              <w:t>ことで商店街での買い物客を増やす</w:t>
            </w:r>
            <w:r w:rsidR="00ED1249">
              <w:rPr>
                <w:rFonts w:ascii="Meiryo UI" w:eastAsia="Meiryo UI" w:hAnsi="Meiryo UI" w:hint="eastAsia"/>
                <w:szCs w:val="21"/>
              </w:rPr>
              <w:t>。</w:t>
            </w:r>
          </w:p>
          <w:p w14:paraId="56A4B0CB" w14:textId="140A7B5A" w:rsidR="00E92B9F" w:rsidRPr="00984934" w:rsidRDefault="009956D5" w:rsidP="00984934">
            <w:pPr>
              <w:ind w:leftChars="151" w:left="317"/>
              <w:jc w:val="left"/>
              <w:rPr>
                <w:rFonts w:ascii="Meiryo UI" w:eastAsia="Meiryo UI" w:hAnsi="Meiryo UI"/>
                <w:szCs w:val="21"/>
                <w:u w:val="single"/>
              </w:rPr>
            </w:pPr>
            <w:r>
              <w:rPr>
                <w:rFonts w:ascii="Meiryo UI" w:eastAsia="Meiryo UI" w:hAnsi="Meiryo UI"/>
                <w:noProof/>
                <w:szCs w:val="21"/>
              </w:rPr>
              <w:drawing>
                <wp:anchor distT="0" distB="0" distL="114300" distR="114300" simplePos="0" relativeHeight="251682816" behindDoc="0" locked="0" layoutInCell="1" allowOverlap="1" wp14:anchorId="3C4A3326" wp14:editId="207B4A66">
                  <wp:simplePos x="0" y="0"/>
                  <wp:positionH relativeFrom="column">
                    <wp:posOffset>3523615</wp:posOffset>
                  </wp:positionH>
                  <wp:positionV relativeFrom="paragraph">
                    <wp:posOffset>223520</wp:posOffset>
                  </wp:positionV>
                  <wp:extent cx="2505075" cy="1395095"/>
                  <wp:effectExtent l="0" t="0" r="9525" b="0"/>
                  <wp:wrapSquare wrapText="bothSides"/>
                  <wp:docPr id="103271362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5075" cy="1395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441A">
              <w:rPr>
                <w:rFonts w:ascii="Meiryo UI" w:eastAsia="Meiryo UI" w:hAnsi="Meiryo UI" w:hint="eastAsia"/>
                <w:szCs w:val="21"/>
              </w:rPr>
              <w:t>・</w:t>
            </w:r>
            <w:r w:rsidR="00ED0E43">
              <w:rPr>
                <w:rFonts w:ascii="Meiryo UI" w:eastAsia="Meiryo UI" w:hAnsi="Meiryo UI" w:hint="eastAsia"/>
                <w:szCs w:val="21"/>
              </w:rPr>
              <w:t>取組のポイントは、</w:t>
            </w:r>
            <w:r w:rsidRPr="00984934">
              <w:rPr>
                <w:rFonts w:ascii="Meiryo UI" w:eastAsia="Meiryo UI" w:hAnsi="Meiryo UI" w:hint="eastAsia"/>
                <w:szCs w:val="21"/>
                <w:u w:val="single"/>
              </w:rPr>
              <w:t>「</w:t>
            </w:r>
            <w:r w:rsidR="0090441A" w:rsidRPr="00984934">
              <w:rPr>
                <w:rFonts w:ascii="Meiryo UI" w:eastAsia="Meiryo UI" w:hAnsi="Meiryo UI" w:hint="eastAsia"/>
                <w:szCs w:val="21"/>
                <w:u w:val="single"/>
              </w:rPr>
              <w:t>講師によるレクチャー</w:t>
            </w:r>
            <w:r w:rsidRPr="00984934">
              <w:rPr>
                <w:rFonts w:ascii="Meiryo UI" w:eastAsia="Meiryo UI" w:hAnsi="Meiryo UI" w:hint="eastAsia"/>
                <w:szCs w:val="21"/>
                <w:u w:val="single"/>
              </w:rPr>
              <w:t>」</w:t>
            </w:r>
            <w:r>
              <w:rPr>
                <w:rFonts w:ascii="Meiryo UI" w:eastAsia="Meiryo UI" w:hAnsi="Meiryo UI" w:hint="eastAsia"/>
                <w:szCs w:val="21"/>
              </w:rPr>
              <w:t>、</w:t>
            </w:r>
            <w:r w:rsidRPr="00984934">
              <w:rPr>
                <w:rFonts w:ascii="Meiryo UI" w:eastAsia="Meiryo UI" w:hAnsi="Meiryo UI" w:hint="eastAsia"/>
                <w:szCs w:val="21"/>
                <w:u w:val="single"/>
              </w:rPr>
              <w:t>「大学生とのチーム作り」</w:t>
            </w:r>
            <w:r>
              <w:rPr>
                <w:rFonts w:ascii="Meiryo UI" w:eastAsia="Meiryo UI" w:hAnsi="Meiryo UI" w:hint="eastAsia"/>
                <w:szCs w:val="21"/>
              </w:rPr>
              <w:t>、</w:t>
            </w:r>
            <w:r w:rsidRPr="00984934">
              <w:rPr>
                <w:rFonts w:ascii="Meiryo UI" w:eastAsia="Meiryo UI" w:hAnsi="Meiryo UI" w:hint="eastAsia"/>
                <w:szCs w:val="21"/>
                <w:u w:val="single"/>
              </w:rPr>
              <w:t>「短期目標を作る」</w:t>
            </w:r>
            <w:r>
              <w:rPr>
                <w:rFonts w:ascii="Meiryo UI" w:eastAsia="Meiryo UI" w:hAnsi="Meiryo UI" w:hint="eastAsia"/>
                <w:szCs w:val="21"/>
              </w:rPr>
              <w:t>、</w:t>
            </w:r>
            <w:r w:rsidRPr="00984934">
              <w:rPr>
                <w:rFonts w:ascii="Meiryo UI" w:eastAsia="Meiryo UI" w:hAnsi="Meiryo UI" w:hint="eastAsia"/>
                <w:szCs w:val="21"/>
                <w:u w:val="single"/>
              </w:rPr>
              <w:t>「組合員のコミュニティ化」</w:t>
            </w:r>
          </w:p>
          <w:p w14:paraId="5EB18667" w14:textId="0C08A1E1" w:rsidR="00006184" w:rsidRDefault="00934426" w:rsidP="00741578">
            <w:pPr>
              <w:jc w:val="left"/>
              <w:rPr>
                <w:rFonts w:ascii="Meiryo UI" w:eastAsia="Meiryo UI" w:hAnsi="Meiryo UI"/>
                <w:szCs w:val="21"/>
              </w:rPr>
            </w:pPr>
            <w:r>
              <w:rPr>
                <w:rFonts w:ascii="Meiryo UI" w:eastAsia="Meiryo UI" w:hAnsi="Meiryo UI" w:hint="eastAsia"/>
                <w:szCs w:val="21"/>
              </w:rPr>
              <w:t xml:space="preserve">　</w:t>
            </w:r>
            <w:r w:rsidR="00212CED">
              <w:rPr>
                <w:rFonts w:ascii="Meiryo UI" w:eastAsia="Meiryo UI" w:hAnsi="Meiryo UI" w:hint="eastAsia"/>
                <w:szCs w:val="21"/>
              </w:rPr>
              <w:t>○</w:t>
            </w:r>
            <w:r>
              <w:rPr>
                <w:rFonts w:ascii="Meiryo UI" w:eastAsia="Meiryo UI" w:hAnsi="Meiryo UI" w:hint="eastAsia"/>
                <w:szCs w:val="21"/>
              </w:rPr>
              <w:t>バイローカル</w:t>
            </w:r>
          </w:p>
          <w:p w14:paraId="6AEE80E7" w14:textId="4236E4D8" w:rsidR="00432E98" w:rsidRDefault="00212CED" w:rsidP="00984934">
            <w:pPr>
              <w:ind w:leftChars="151" w:left="884" w:hangingChars="270" w:hanging="567"/>
              <w:jc w:val="left"/>
              <w:rPr>
                <w:rFonts w:ascii="Meiryo UI" w:eastAsia="Meiryo UI" w:hAnsi="Meiryo UI"/>
                <w:szCs w:val="21"/>
              </w:rPr>
            </w:pPr>
            <w:r>
              <w:rPr>
                <w:rFonts w:ascii="Meiryo UI" w:eastAsia="Meiryo UI" w:hAnsi="Meiryo UI" w:hint="eastAsia"/>
                <w:szCs w:val="21"/>
              </w:rPr>
              <w:t>・</w:t>
            </w:r>
            <w:r w:rsidR="00432E98" w:rsidRPr="00864187">
              <w:rPr>
                <w:rFonts w:ascii="Meiryo UI" w:eastAsia="Meiryo UI" w:hAnsi="Meiryo UI" w:hint="eastAsia"/>
                <w:szCs w:val="21"/>
              </w:rPr>
              <w:t>現状：</w:t>
            </w:r>
            <w:r w:rsidR="00432E98">
              <w:rPr>
                <w:rFonts w:ascii="Meiryo UI" w:eastAsia="Meiryo UI" w:hAnsi="Meiryo UI" w:hint="eastAsia"/>
                <w:szCs w:val="21"/>
              </w:rPr>
              <w:t>古くからある商店街だが八尾市内でも来たことがない人が多い。買い物をする場ではなく道路となっている。</w:t>
            </w:r>
          </w:p>
          <w:p w14:paraId="7D9A9F8D" w14:textId="5CC8E389" w:rsidR="00432E98" w:rsidRDefault="00212CED">
            <w:pPr>
              <w:ind w:leftChars="151" w:left="884" w:hangingChars="270" w:hanging="567"/>
              <w:jc w:val="left"/>
              <w:rPr>
                <w:rFonts w:ascii="Meiryo UI" w:eastAsia="Meiryo UI" w:hAnsi="Meiryo UI"/>
                <w:szCs w:val="21"/>
              </w:rPr>
            </w:pPr>
            <w:r>
              <w:rPr>
                <w:rFonts w:ascii="Meiryo UI" w:eastAsia="Meiryo UI" w:hAnsi="Meiryo UI" w:hint="eastAsia"/>
                <w:szCs w:val="21"/>
              </w:rPr>
              <w:t>・</w:t>
            </w:r>
            <w:r w:rsidR="00432E98" w:rsidRPr="00864187">
              <w:rPr>
                <w:rFonts w:ascii="Meiryo UI" w:eastAsia="Meiryo UI" w:hAnsi="Meiryo UI" w:hint="eastAsia"/>
                <w:szCs w:val="21"/>
              </w:rPr>
              <w:t>⽬的：</w:t>
            </w:r>
            <w:r w:rsidR="00432E98">
              <w:rPr>
                <w:rFonts w:ascii="Meiryo UI" w:eastAsia="Meiryo UI" w:hAnsi="Meiryo UI" w:hint="eastAsia"/>
                <w:szCs w:val="21"/>
              </w:rPr>
              <w:t>地域の人が地域のお店や商店街を知り、日常的に使うキッカケを作り地域資源を守っていく。</w:t>
            </w:r>
          </w:p>
          <w:p w14:paraId="21CDEC64" w14:textId="77777777" w:rsidR="00ED0E43" w:rsidRDefault="00ED0E43" w:rsidP="00984934">
            <w:pPr>
              <w:ind w:leftChars="151" w:left="884" w:hangingChars="270" w:hanging="567"/>
              <w:jc w:val="left"/>
              <w:rPr>
                <w:rFonts w:ascii="Meiryo UI" w:eastAsia="Meiryo UI" w:hAnsi="Meiryo UI"/>
                <w:szCs w:val="21"/>
              </w:rPr>
            </w:pPr>
          </w:p>
          <w:p w14:paraId="2D4742D4" w14:textId="42324BB0" w:rsidR="00ED0E43" w:rsidRDefault="00934426" w:rsidP="00984934">
            <w:pPr>
              <w:ind w:leftChars="151" w:left="317"/>
              <w:jc w:val="left"/>
              <w:rPr>
                <w:rFonts w:ascii="Meiryo UI" w:eastAsia="Meiryo UI" w:hAnsi="Meiryo UI"/>
                <w:szCs w:val="21"/>
              </w:rPr>
            </w:pPr>
            <w:r>
              <w:rPr>
                <w:rFonts w:ascii="Meiryo UI" w:eastAsia="Meiryo UI" w:hAnsi="Meiryo UI" w:hint="eastAsia"/>
                <w:szCs w:val="21"/>
              </w:rPr>
              <w:lastRenderedPageBreak/>
              <w:t>・</w:t>
            </w:r>
            <w:r w:rsidR="00ED0E43">
              <w:rPr>
                <w:rFonts w:ascii="Meiryo UI" w:eastAsia="Meiryo UI" w:hAnsi="Meiryo UI" w:hint="eastAsia"/>
                <w:szCs w:val="21"/>
              </w:rPr>
              <w:t>取組のポイントは、</w:t>
            </w:r>
            <w:r w:rsidR="00B5681C" w:rsidRPr="00984934">
              <w:rPr>
                <w:rFonts w:ascii="Meiryo UI" w:eastAsia="Meiryo UI" w:hAnsi="Meiryo UI" w:hint="eastAsia"/>
                <w:szCs w:val="21"/>
                <w:u w:val="single"/>
              </w:rPr>
              <w:t>「</w:t>
            </w:r>
            <w:r w:rsidRPr="00984934">
              <w:rPr>
                <w:rFonts w:ascii="Meiryo UI" w:eastAsia="Meiryo UI" w:hAnsi="Meiryo UI" w:hint="eastAsia"/>
                <w:szCs w:val="21"/>
                <w:u w:val="single"/>
              </w:rPr>
              <w:t>昔の商店街風景を集めたパネル展</w:t>
            </w:r>
            <w:r w:rsidR="00B5681C" w:rsidRPr="00984934">
              <w:rPr>
                <w:rFonts w:ascii="Meiryo UI" w:eastAsia="Meiryo UI" w:hAnsi="Meiryo UI" w:hint="eastAsia"/>
                <w:szCs w:val="21"/>
                <w:u w:val="single"/>
              </w:rPr>
              <w:t>」</w:t>
            </w:r>
            <w:r w:rsidR="00B5681C">
              <w:rPr>
                <w:rFonts w:ascii="Meiryo UI" w:eastAsia="Meiryo UI" w:hAnsi="Meiryo UI" w:hint="eastAsia"/>
                <w:szCs w:val="21"/>
              </w:rPr>
              <w:t>、</w:t>
            </w:r>
          </w:p>
          <w:p w14:paraId="4400A58C" w14:textId="59FE8480" w:rsidR="00006184" w:rsidRDefault="00B5681C" w:rsidP="00984934">
            <w:pPr>
              <w:ind w:leftChars="151" w:left="317" w:firstLineChars="100" w:firstLine="210"/>
              <w:jc w:val="left"/>
              <w:rPr>
                <w:rFonts w:ascii="Meiryo UI" w:eastAsia="Meiryo UI" w:hAnsi="Meiryo UI"/>
                <w:szCs w:val="21"/>
              </w:rPr>
            </w:pPr>
            <w:r w:rsidRPr="00984934">
              <w:rPr>
                <w:rFonts w:ascii="Meiryo UI" w:eastAsia="Meiryo UI" w:hAnsi="Meiryo UI" w:hint="eastAsia"/>
                <w:szCs w:val="21"/>
                <w:u w:val="single"/>
              </w:rPr>
              <w:t>「</w:t>
            </w:r>
            <w:r w:rsidR="00934426" w:rsidRPr="00984934">
              <w:rPr>
                <w:rFonts w:ascii="Meiryo UI" w:eastAsia="Meiryo UI" w:hAnsi="Meiryo UI" w:hint="eastAsia"/>
                <w:szCs w:val="21"/>
                <w:u w:val="single"/>
              </w:rPr>
              <w:t>八尾市内のお店を集めた企画</w:t>
            </w:r>
            <w:r w:rsidRPr="00984934">
              <w:rPr>
                <w:rFonts w:ascii="Meiryo UI" w:eastAsia="Meiryo UI" w:hAnsi="Meiryo UI" w:hint="eastAsia"/>
                <w:szCs w:val="21"/>
                <w:u w:val="single"/>
              </w:rPr>
              <w:t>との共催</w:t>
            </w:r>
            <w:r w:rsidR="00934426" w:rsidRPr="00984934">
              <w:rPr>
                <w:rFonts w:ascii="Meiryo UI" w:eastAsia="Meiryo UI" w:hAnsi="Meiryo UI" w:hint="eastAsia"/>
                <w:szCs w:val="21"/>
                <w:u w:val="single"/>
              </w:rPr>
              <w:t>（ちょっと、そこまで）</w:t>
            </w:r>
            <w:r w:rsidRPr="00984934">
              <w:rPr>
                <w:rFonts w:ascii="Meiryo UI" w:eastAsia="Meiryo UI" w:hAnsi="Meiryo UI" w:hint="eastAsia"/>
                <w:szCs w:val="21"/>
                <w:u w:val="single"/>
              </w:rPr>
              <w:t>」</w:t>
            </w:r>
            <w:r>
              <w:rPr>
                <w:rFonts w:ascii="Meiryo UI" w:eastAsia="Meiryo UI" w:hAnsi="Meiryo UI" w:hint="eastAsia"/>
                <w:szCs w:val="21"/>
              </w:rPr>
              <w:t>、</w:t>
            </w:r>
            <w:r w:rsidRPr="00984934">
              <w:rPr>
                <w:rFonts w:ascii="Meiryo UI" w:eastAsia="Meiryo UI" w:hAnsi="Meiryo UI" w:hint="eastAsia"/>
                <w:szCs w:val="21"/>
                <w:u w:val="single"/>
              </w:rPr>
              <w:t>「イベントではなくムーブメント」</w:t>
            </w:r>
          </w:p>
          <w:p w14:paraId="159935AB" w14:textId="0787D579" w:rsidR="00B5681C" w:rsidRDefault="00934426" w:rsidP="00B5681C">
            <w:pPr>
              <w:jc w:val="left"/>
              <w:rPr>
                <w:rFonts w:ascii="Meiryo UI" w:eastAsia="Meiryo UI" w:hAnsi="Meiryo UI"/>
                <w:szCs w:val="21"/>
              </w:rPr>
            </w:pPr>
            <w:r>
              <w:rPr>
                <w:rFonts w:ascii="Meiryo UI" w:eastAsia="Meiryo UI" w:hAnsi="Meiryo UI" w:hint="eastAsia"/>
                <w:szCs w:val="21"/>
              </w:rPr>
              <w:t xml:space="preserve">　</w:t>
            </w:r>
            <w:r w:rsidR="00ED0E43">
              <w:rPr>
                <w:rFonts w:ascii="Meiryo UI" w:eastAsia="Meiryo UI" w:hAnsi="Meiryo UI" w:hint="eastAsia"/>
                <w:szCs w:val="21"/>
              </w:rPr>
              <w:t>○</w:t>
            </w:r>
            <w:r w:rsidR="00B5681C">
              <w:rPr>
                <w:rFonts w:ascii="Meiryo UI" w:eastAsia="Meiryo UI" w:hAnsi="Meiryo UI" w:hint="eastAsia"/>
                <w:szCs w:val="21"/>
              </w:rPr>
              <w:t>現在とこれから</w:t>
            </w:r>
          </w:p>
          <w:p w14:paraId="3A5FFE7E" w14:textId="77777777" w:rsidR="00ED0E43" w:rsidRDefault="00B5681C">
            <w:pPr>
              <w:ind w:leftChars="151" w:left="317"/>
              <w:jc w:val="left"/>
              <w:rPr>
                <w:rFonts w:ascii="Meiryo UI" w:eastAsia="Meiryo UI" w:hAnsi="Meiryo UI"/>
                <w:szCs w:val="21"/>
              </w:rPr>
            </w:pPr>
            <w:r>
              <w:rPr>
                <w:rFonts w:ascii="Meiryo UI" w:eastAsia="Meiryo UI" w:hAnsi="Meiryo UI" w:hint="eastAsia"/>
                <w:szCs w:val="21"/>
              </w:rPr>
              <w:t>・取組みを継続することで、現在のお客様だけでなく未来のお客様にも商店街を知ってもらい、</w:t>
            </w:r>
          </w:p>
          <w:p w14:paraId="3CC1FE88" w14:textId="272C229C" w:rsidR="00934426" w:rsidRPr="00934426" w:rsidRDefault="00B5681C" w:rsidP="00984934">
            <w:pPr>
              <w:ind w:leftChars="151" w:left="317" w:firstLineChars="100" w:firstLine="210"/>
              <w:jc w:val="left"/>
              <w:rPr>
                <w:rFonts w:ascii="Meiryo UI" w:eastAsia="Meiryo UI" w:hAnsi="Meiryo UI"/>
                <w:szCs w:val="21"/>
              </w:rPr>
            </w:pPr>
            <w:r>
              <w:rPr>
                <w:rFonts w:ascii="Meiryo UI" w:eastAsia="Meiryo UI" w:hAnsi="Meiryo UI" w:hint="eastAsia"/>
                <w:szCs w:val="21"/>
              </w:rPr>
              <w:t>豊かな日常の風景を作ることに繋げていきたい。</w:t>
            </w:r>
          </w:p>
          <w:p w14:paraId="2562623A" w14:textId="77777777" w:rsidR="00F75BCE" w:rsidRPr="008821C8" w:rsidRDefault="00F75BCE" w:rsidP="00F75BCE">
            <w:pPr>
              <w:jc w:val="left"/>
              <w:rPr>
                <w:rFonts w:ascii="Meiryo UI" w:eastAsia="Meiryo UI" w:hAnsi="Meiryo UI"/>
                <w:szCs w:val="21"/>
              </w:rPr>
            </w:pPr>
          </w:p>
          <w:p w14:paraId="070781E4" w14:textId="3E75D304" w:rsidR="00FB14D8" w:rsidRPr="00E45ECC" w:rsidRDefault="00FB14D8" w:rsidP="0001461C">
            <w:pPr>
              <w:shd w:val="clear" w:color="auto" w:fill="9CC2E5" w:themeFill="accent1" w:themeFillTint="99"/>
              <w:ind w:leftChars="20" w:left="42" w:firstLineChars="50" w:firstLine="105"/>
              <w:rPr>
                <w:rFonts w:ascii="Meiryo UI" w:eastAsia="Meiryo UI" w:hAnsi="Meiryo UI"/>
                <w:b/>
                <w:szCs w:val="21"/>
              </w:rPr>
            </w:pPr>
            <w:r>
              <w:rPr>
                <w:rFonts w:ascii="Meiryo UI" w:eastAsia="Meiryo UI" w:hAnsi="Meiryo UI" w:hint="eastAsia"/>
                <w:b/>
                <w:szCs w:val="21"/>
              </w:rPr>
              <w:t>第３</w:t>
            </w:r>
            <w:r w:rsidRPr="007E506A">
              <w:rPr>
                <w:rFonts w:ascii="Meiryo UI" w:eastAsia="Meiryo UI" w:hAnsi="Meiryo UI" w:hint="eastAsia"/>
                <w:b/>
                <w:szCs w:val="21"/>
              </w:rPr>
              <w:t>部</w:t>
            </w:r>
            <w:r>
              <w:rPr>
                <w:rFonts w:ascii="Meiryo UI" w:eastAsia="Meiryo UI" w:hAnsi="Meiryo UI" w:hint="eastAsia"/>
                <w:b/>
                <w:szCs w:val="21"/>
              </w:rPr>
              <w:t xml:space="preserve">　</w:t>
            </w:r>
            <w:r w:rsidRPr="00AE07CF">
              <w:rPr>
                <w:rFonts w:ascii="Meiryo UI" w:eastAsia="Meiryo UI" w:hAnsi="Meiryo UI" w:hint="eastAsia"/>
                <w:b/>
                <w:szCs w:val="21"/>
              </w:rPr>
              <w:t>＜</w:t>
            </w:r>
            <w:r w:rsidR="006423E1">
              <w:rPr>
                <w:rFonts w:ascii="Meiryo UI" w:eastAsia="Meiryo UI" w:hAnsi="Meiryo UI" w:hint="eastAsia"/>
                <w:b/>
                <w:szCs w:val="21"/>
              </w:rPr>
              <w:t>商業振興施策について</w:t>
            </w:r>
            <w:r w:rsidRPr="00AE07CF">
              <w:rPr>
                <w:rFonts w:ascii="Meiryo UI" w:eastAsia="Meiryo UI" w:hAnsi="Meiryo UI" w:hint="eastAsia"/>
                <w:b/>
                <w:szCs w:val="21"/>
              </w:rPr>
              <w:t>＞</w:t>
            </w:r>
          </w:p>
          <w:p w14:paraId="1E9C5363" w14:textId="492D26BB" w:rsidR="00ED0E43" w:rsidRDefault="0075266F" w:rsidP="00660C55">
            <w:pPr>
              <w:ind w:firstLineChars="50" w:firstLine="105"/>
              <w:jc w:val="left"/>
              <w:rPr>
                <w:rFonts w:ascii="Meiryo UI" w:eastAsia="Meiryo UI" w:hAnsi="Meiryo UI"/>
                <w:szCs w:val="21"/>
              </w:rPr>
            </w:pPr>
            <w:r>
              <w:rPr>
                <w:rFonts w:ascii="Meiryo UI" w:eastAsia="Meiryo UI" w:hAnsi="Meiryo UI" w:hint="eastAsia"/>
                <w:noProof/>
                <w:szCs w:val="21"/>
              </w:rPr>
              <w:drawing>
                <wp:anchor distT="0" distB="0" distL="114300" distR="114300" simplePos="0" relativeHeight="251683840" behindDoc="0" locked="0" layoutInCell="1" allowOverlap="1" wp14:anchorId="56B2A8CE" wp14:editId="6E38FA5F">
                  <wp:simplePos x="0" y="0"/>
                  <wp:positionH relativeFrom="column">
                    <wp:posOffset>3575110</wp:posOffset>
                  </wp:positionH>
                  <wp:positionV relativeFrom="paragraph">
                    <wp:posOffset>70641</wp:posOffset>
                  </wp:positionV>
                  <wp:extent cx="2428875" cy="1517015"/>
                  <wp:effectExtent l="0" t="0" r="9525" b="6985"/>
                  <wp:wrapSquare wrapText="bothSides"/>
                  <wp:docPr id="94388900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8875" cy="1517015"/>
                          </a:xfrm>
                          <a:prstGeom prst="rect">
                            <a:avLst/>
                          </a:prstGeom>
                          <a:noFill/>
                          <a:ln>
                            <a:noFill/>
                          </a:ln>
                        </pic:spPr>
                      </pic:pic>
                    </a:graphicData>
                  </a:graphic>
                </wp:anchor>
              </w:drawing>
            </w:r>
            <w:r w:rsidR="00660C55">
              <w:rPr>
                <w:rFonts w:ascii="Meiryo UI" w:eastAsia="Meiryo UI" w:hAnsi="Meiryo UI" w:hint="eastAsia"/>
                <w:szCs w:val="21"/>
              </w:rPr>
              <w:t>▶</w:t>
            </w:r>
            <w:r w:rsidR="00ED0E43">
              <w:rPr>
                <w:rFonts w:ascii="Meiryo UI" w:eastAsia="Meiryo UI" w:hAnsi="Meiryo UI" w:hint="eastAsia"/>
                <w:szCs w:val="21"/>
              </w:rPr>
              <w:t>大阪府商業振興課より、</w:t>
            </w:r>
          </w:p>
          <w:p w14:paraId="65CBA54B" w14:textId="63387604" w:rsidR="00660C55" w:rsidRDefault="006423E1" w:rsidP="00984934">
            <w:pPr>
              <w:ind w:firstLineChars="150" w:firstLine="315"/>
              <w:jc w:val="left"/>
              <w:rPr>
                <w:rFonts w:ascii="Meiryo UI" w:eastAsia="Meiryo UI" w:hAnsi="Meiryo UI"/>
                <w:szCs w:val="21"/>
              </w:rPr>
            </w:pPr>
            <w:r w:rsidRPr="00984934">
              <w:rPr>
                <w:rFonts w:ascii="Meiryo UI" w:eastAsia="Meiryo UI" w:hAnsi="Meiryo UI" w:hint="eastAsia"/>
                <w:b/>
                <w:bCs/>
                <w:szCs w:val="21"/>
              </w:rPr>
              <w:t>「大阪府の商店街支援</w:t>
            </w:r>
            <w:r w:rsidR="00FA0FF3" w:rsidRPr="00984934">
              <w:rPr>
                <w:rFonts w:ascii="Meiryo UI" w:eastAsia="Meiryo UI" w:hAnsi="Meiryo UI" w:hint="eastAsia"/>
                <w:b/>
                <w:bCs/>
                <w:szCs w:val="21"/>
              </w:rPr>
              <w:t>施策</w:t>
            </w:r>
            <w:r w:rsidRPr="00984934">
              <w:rPr>
                <w:rFonts w:ascii="Meiryo UI" w:eastAsia="Meiryo UI" w:hAnsi="Meiryo UI" w:hint="eastAsia"/>
                <w:b/>
                <w:bCs/>
                <w:szCs w:val="21"/>
              </w:rPr>
              <w:t>について」</w:t>
            </w:r>
            <w:r w:rsidRPr="00984934">
              <w:rPr>
                <w:rFonts w:ascii="Meiryo UI" w:eastAsia="Meiryo UI" w:hAnsi="Meiryo UI"/>
                <w:b/>
                <w:bCs/>
                <w:szCs w:val="21"/>
              </w:rPr>
              <w:t xml:space="preserve"> </w:t>
            </w:r>
            <w:r w:rsidR="00ED0E43">
              <w:rPr>
                <w:rFonts w:ascii="Meiryo UI" w:eastAsia="Meiryo UI" w:hAnsi="Meiryo UI" w:hint="eastAsia"/>
                <w:szCs w:val="21"/>
              </w:rPr>
              <w:t>説明</w:t>
            </w:r>
          </w:p>
          <w:p w14:paraId="73C02722" w14:textId="0F69C16B" w:rsidR="006423E1" w:rsidRDefault="00ED0E43" w:rsidP="00984934">
            <w:pPr>
              <w:ind w:firstLineChars="100" w:firstLine="210"/>
              <w:jc w:val="left"/>
              <w:rPr>
                <w:rFonts w:ascii="Meiryo UI" w:eastAsia="Meiryo UI" w:hAnsi="Meiryo UI"/>
                <w:szCs w:val="21"/>
              </w:rPr>
            </w:pPr>
            <w:r>
              <w:rPr>
                <w:rFonts w:ascii="Meiryo UI" w:eastAsia="Meiryo UI" w:hAnsi="Meiryo UI" w:hint="eastAsia"/>
                <w:szCs w:val="21"/>
              </w:rPr>
              <w:t>○</w:t>
            </w:r>
            <w:r w:rsidR="006423E1">
              <w:rPr>
                <w:rFonts w:ascii="Meiryo UI" w:eastAsia="Meiryo UI" w:hAnsi="Meiryo UI" w:hint="eastAsia"/>
                <w:szCs w:val="21"/>
              </w:rPr>
              <w:t>事業</w:t>
            </w:r>
            <w:r>
              <w:rPr>
                <w:rFonts w:ascii="Meiryo UI" w:eastAsia="Meiryo UI" w:hAnsi="Meiryo UI" w:hint="eastAsia"/>
                <w:szCs w:val="21"/>
              </w:rPr>
              <w:t>説明</w:t>
            </w:r>
          </w:p>
          <w:p w14:paraId="1459E2EB" w14:textId="26972B94" w:rsidR="00434783" w:rsidRDefault="00ED0E43" w:rsidP="00ED0E43">
            <w:pPr>
              <w:spacing w:line="0" w:lineRule="atLeast"/>
              <w:ind w:firstLineChars="200" w:firstLine="420"/>
              <w:rPr>
                <w:rFonts w:ascii="Meiryo UI" w:eastAsia="Meiryo UI" w:hAnsi="Meiryo UI"/>
                <w:szCs w:val="21"/>
              </w:rPr>
            </w:pPr>
            <w:r>
              <w:rPr>
                <w:rFonts w:ascii="Meiryo UI" w:eastAsia="Meiryo UI" w:hAnsi="Meiryo UI" w:hint="eastAsia"/>
                <w:szCs w:val="21"/>
              </w:rPr>
              <w:t>・</w:t>
            </w:r>
            <w:r w:rsidR="001572ED" w:rsidRPr="001572ED">
              <w:rPr>
                <w:rFonts w:ascii="Meiryo UI" w:eastAsia="Meiryo UI" w:hAnsi="Meiryo UI" w:hint="eastAsia"/>
                <w:szCs w:val="21"/>
              </w:rPr>
              <w:t>商店街等モデル創出普及事業</w:t>
            </w:r>
          </w:p>
          <w:p w14:paraId="42C52FB5" w14:textId="26B91984" w:rsidR="00ED0E43" w:rsidRDefault="00ED0E43">
            <w:pPr>
              <w:spacing w:line="0" w:lineRule="atLeast"/>
              <w:ind w:firstLineChars="200" w:firstLine="420"/>
              <w:rPr>
                <w:rFonts w:ascii="Meiryo UI" w:eastAsia="Meiryo UI" w:hAnsi="Meiryo UI"/>
                <w:szCs w:val="21"/>
              </w:rPr>
            </w:pPr>
            <w:r>
              <w:rPr>
                <w:rFonts w:ascii="Meiryo UI" w:eastAsia="Meiryo UI" w:hAnsi="Meiryo UI" w:hint="eastAsia"/>
                <w:szCs w:val="21"/>
              </w:rPr>
              <w:t>・商店街店舗魅力向上支援事業</w:t>
            </w:r>
          </w:p>
          <w:p w14:paraId="3A0449DF" w14:textId="24718FD7" w:rsidR="0075266F" w:rsidRDefault="001572ED">
            <w:pPr>
              <w:spacing w:line="0" w:lineRule="atLeast"/>
              <w:rPr>
                <w:rFonts w:ascii="Meiryo UI" w:eastAsia="Meiryo UI" w:hAnsi="Meiryo UI"/>
                <w:szCs w:val="21"/>
              </w:rPr>
            </w:pPr>
            <w:r>
              <w:rPr>
                <w:rFonts w:ascii="Meiryo UI" w:eastAsia="Meiryo UI" w:hAnsi="Meiryo UI" w:hint="eastAsia"/>
                <w:szCs w:val="21"/>
              </w:rPr>
              <w:t xml:space="preserve">　　</w:t>
            </w:r>
          </w:p>
          <w:p w14:paraId="5A82AF75" w14:textId="77777777" w:rsidR="0075266F" w:rsidRDefault="0075266F">
            <w:pPr>
              <w:spacing w:line="0" w:lineRule="atLeast"/>
              <w:rPr>
                <w:rFonts w:ascii="Meiryo UI" w:eastAsia="Meiryo UI" w:hAnsi="Meiryo UI"/>
                <w:szCs w:val="21"/>
              </w:rPr>
            </w:pPr>
          </w:p>
          <w:p w14:paraId="108B53A9" w14:textId="596357F0" w:rsidR="006423E1" w:rsidRPr="00D32CBD" w:rsidRDefault="006423E1" w:rsidP="00984934">
            <w:pPr>
              <w:spacing w:line="0" w:lineRule="atLeast"/>
              <w:rPr>
                <w:rFonts w:ascii="Meiryo UI" w:eastAsia="Meiryo UI" w:hAnsi="Meiryo UI"/>
                <w:szCs w:val="21"/>
              </w:rPr>
            </w:pPr>
          </w:p>
          <w:p w14:paraId="03DB60D9" w14:textId="77777777" w:rsidR="00ED0E43" w:rsidRDefault="00D32CBD" w:rsidP="00ED0E43">
            <w:pPr>
              <w:ind w:firstLineChars="50" w:firstLine="105"/>
              <w:jc w:val="left"/>
              <w:rPr>
                <w:rFonts w:ascii="Meiryo UI" w:eastAsia="Meiryo UI" w:hAnsi="Meiryo UI"/>
                <w:b/>
                <w:bCs/>
                <w:szCs w:val="21"/>
              </w:rPr>
            </w:pPr>
            <w:r>
              <w:rPr>
                <w:rFonts w:ascii="Meiryo UI" w:eastAsia="Meiryo UI" w:hAnsi="Meiryo UI"/>
                <w:noProof/>
                <w:szCs w:val="21"/>
              </w:rPr>
              <w:drawing>
                <wp:anchor distT="0" distB="0" distL="114300" distR="114300" simplePos="0" relativeHeight="251684864" behindDoc="0" locked="0" layoutInCell="1" allowOverlap="1" wp14:anchorId="323E2FAC" wp14:editId="1536516A">
                  <wp:simplePos x="0" y="0"/>
                  <wp:positionH relativeFrom="margin">
                    <wp:posOffset>3583616</wp:posOffset>
                  </wp:positionH>
                  <wp:positionV relativeFrom="paragraph">
                    <wp:posOffset>85246</wp:posOffset>
                  </wp:positionV>
                  <wp:extent cx="2395855" cy="1409065"/>
                  <wp:effectExtent l="0" t="0" r="4445" b="635"/>
                  <wp:wrapSquare wrapText="bothSides"/>
                  <wp:docPr id="168846263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5855" cy="14090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eiryo UI" w:eastAsia="Meiryo UI" w:hAnsi="Meiryo UI" w:hint="eastAsia"/>
                <w:szCs w:val="21"/>
              </w:rPr>
              <w:t>▶</w:t>
            </w:r>
            <w:r w:rsidR="00ED0E43">
              <w:rPr>
                <w:rFonts w:ascii="Meiryo UI" w:eastAsia="Meiryo UI" w:hAnsi="Meiryo UI" w:hint="eastAsia"/>
                <w:szCs w:val="21"/>
              </w:rPr>
              <w:t>続いて、</w:t>
            </w:r>
            <w:r w:rsidRPr="00984934">
              <w:rPr>
                <w:rFonts w:ascii="Meiryo UI" w:eastAsia="Meiryo UI" w:hAnsi="Meiryo UI" w:hint="eastAsia"/>
                <w:b/>
                <w:bCs/>
                <w:szCs w:val="21"/>
              </w:rPr>
              <w:t>「</w:t>
            </w:r>
            <w:r w:rsidR="00ED0E43" w:rsidRPr="00984934">
              <w:rPr>
                <w:rFonts w:ascii="Meiryo UI" w:eastAsia="Meiryo UI" w:hAnsi="Meiryo UI" w:hint="eastAsia"/>
                <w:b/>
                <w:bCs/>
                <w:szCs w:val="21"/>
              </w:rPr>
              <w:t>中小企業庁・経済産業局・中小企業基盤整備</w:t>
            </w:r>
          </w:p>
          <w:p w14:paraId="64A46923" w14:textId="2F6DC2D6" w:rsidR="006423E1" w:rsidRPr="00984934" w:rsidRDefault="00ED0E43" w:rsidP="00984934">
            <w:pPr>
              <w:ind w:firstLineChars="150" w:firstLine="315"/>
              <w:jc w:val="left"/>
              <w:rPr>
                <w:rFonts w:ascii="Meiryo UI" w:eastAsia="Meiryo UI" w:hAnsi="Meiryo UI"/>
                <w:b/>
                <w:bCs/>
                <w:szCs w:val="21"/>
              </w:rPr>
            </w:pPr>
            <w:r w:rsidRPr="00984934">
              <w:rPr>
                <w:rFonts w:ascii="Meiryo UI" w:eastAsia="Meiryo UI" w:hAnsi="Meiryo UI" w:hint="eastAsia"/>
                <w:b/>
                <w:bCs/>
                <w:szCs w:val="21"/>
              </w:rPr>
              <w:t>機構等の</w:t>
            </w:r>
            <w:r w:rsidR="00D32CBD" w:rsidRPr="00984934">
              <w:rPr>
                <w:rFonts w:ascii="Meiryo UI" w:eastAsia="Meiryo UI" w:hAnsi="Meiryo UI" w:hint="eastAsia"/>
                <w:b/>
                <w:bCs/>
                <w:szCs w:val="21"/>
              </w:rPr>
              <w:t>商店街</w:t>
            </w:r>
            <w:r w:rsidRPr="00984934">
              <w:rPr>
                <w:rFonts w:ascii="Meiryo UI" w:eastAsia="Meiryo UI" w:hAnsi="Meiryo UI" w:hint="eastAsia"/>
                <w:b/>
                <w:bCs/>
                <w:szCs w:val="21"/>
              </w:rPr>
              <w:t>等振興</w:t>
            </w:r>
            <w:r w:rsidR="00D32CBD" w:rsidRPr="00984934">
              <w:rPr>
                <w:rFonts w:ascii="Meiryo UI" w:eastAsia="Meiryo UI" w:hAnsi="Meiryo UI" w:hint="eastAsia"/>
                <w:b/>
                <w:bCs/>
                <w:szCs w:val="21"/>
              </w:rPr>
              <w:t>施策</w:t>
            </w:r>
            <w:r w:rsidRPr="00984934">
              <w:rPr>
                <w:rFonts w:ascii="Meiryo UI" w:eastAsia="Meiryo UI" w:hAnsi="Meiryo UI" w:hint="eastAsia"/>
                <w:b/>
                <w:bCs/>
                <w:szCs w:val="21"/>
              </w:rPr>
              <w:t>について</w:t>
            </w:r>
            <w:r w:rsidR="00D32CBD" w:rsidRPr="00984934">
              <w:rPr>
                <w:rFonts w:ascii="Meiryo UI" w:eastAsia="Meiryo UI" w:hAnsi="Meiryo UI" w:hint="eastAsia"/>
                <w:b/>
                <w:bCs/>
                <w:szCs w:val="21"/>
              </w:rPr>
              <w:t>」</w:t>
            </w:r>
            <w:r>
              <w:rPr>
                <w:rFonts w:ascii="Meiryo UI" w:eastAsia="Meiryo UI" w:hAnsi="Meiryo UI" w:hint="eastAsia"/>
                <w:szCs w:val="21"/>
              </w:rPr>
              <w:t>説明</w:t>
            </w:r>
          </w:p>
          <w:p w14:paraId="5F81F998" w14:textId="0BC9E0F3" w:rsidR="0096789B" w:rsidRDefault="0096789B" w:rsidP="0096789B">
            <w:pPr>
              <w:jc w:val="left"/>
              <w:rPr>
                <w:rFonts w:ascii="Meiryo UI" w:eastAsia="Meiryo UI" w:hAnsi="Meiryo UI"/>
                <w:szCs w:val="21"/>
              </w:rPr>
            </w:pPr>
            <w:r>
              <w:rPr>
                <w:rFonts w:ascii="Meiryo UI" w:eastAsia="Meiryo UI" w:hAnsi="Meiryo UI" w:hint="eastAsia"/>
                <w:szCs w:val="21"/>
              </w:rPr>
              <w:t xml:space="preserve">　○主な事業説明</w:t>
            </w:r>
          </w:p>
          <w:p w14:paraId="244B6EDA" w14:textId="7D5D30E2" w:rsidR="0096789B" w:rsidRDefault="0096789B">
            <w:pPr>
              <w:jc w:val="left"/>
              <w:rPr>
                <w:rFonts w:ascii="Meiryo UI" w:eastAsia="Meiryo UI" w:hAnsi="Meiryo UI"/>
                <w:szCs w:val="21"/>
              </w:rPr>
            </w:pPr>
            <w:r>
              <w:rPr>
                <w:rFonts w:ascii="Meiryo UI" w:eastAsia="Meiryo UI" w:hAnsi="Meiryo UI" w:hint="eastAsia"/>
                <w:szCs w:val="21"/>
              </w:rPr>
              <w:t xml:space="preserve">　　・</w:t>
            </w:r>
            <w:r w:rsidRPr="0096789B">
              <w:rPr>
                <w:rFonts w:ascii="Meiryo UI" w:eastAsia="Meiryo UI" w:hAnsi="Meiryo UI" w:hint="eastAsia"/>
                <w:szCs w:val="21"/>
              </w:rPr>
              <w:t>「中心市街地・商店街等診断・サポート事業</w:t>
            </w:r>
            <w:r>
              <w:rPr>
                <w:rFonts w:ascii="Meiryo UI" w:eastAsia="Meiryo UI" w:hAnsi="Meiryo UI" w:hint="eastAsia"/>
                <w:szCs w:val="21"/>
              </w:rPr>
              <w:t>」</w:t>
            </w:r>
          </w:p>
          <w:p w14:paraId="7FD4E550" w14:textId="211D8F94" w:rsidR="008C1236" w:rsidRDefault="008C1236" w:rsidP="00984934">
            <w:pPr>
              <w:ind w:leftChars="151" w:left="317"/>
              <w:jc w:val="left"/>
              <w:rPr>
                <w:rFonts w:ascii="Meiryo UI" w:eastAsia="Meiryo UI" w:hAnsi="Meiryo UI"/>
                <w:szCs w:val="21"/>
              </w:rPr>
            </w:pPr>
            <w:r>
              <w:rPr>
                <w:rFonts w:ascii="Meiryo UI" w:eastAsia="Meiryo UI" w:hAnsi="Meiryo UI" w:hint="eastAsia"/>
                <w:szCs w:val="21"/>
              </w:rPr>
              <w:t>・</w:t>
            </w:r>
            <w:r w:rsidRPr="008C1236">
              <w:rPr>
                <w:rFonts w:ascii="Meiryo UI" w:eastAsia="Meiryo UI" w:hAnsi="Meiryo UI" w:hint="eastAsia"/>
                <w:szCs w:val="21"/>
              </w:rPr>
              <w:t>「</w:t>
            </w:r>
            <w:r w:rsidRPr="008C1236">
              <w:rPr>
                <w:rFonts w:ascii="Meiryo UI" w:eastAsia="Meiryo UI" w:hAnsi="Meiryo UI"/>
                <w:szCs w:val="21"/>
              </w:rPr>
              <w:t>IT導入補助金</w:t>
            </w:r>
            <w:r w:rsidRPr="008C1236">
              <w:rPr>
                <w:rFonts w:ascii="Meiryo UI" w:eastAsia="Meiryo UI" w:hAnsi="Meiryo UI" w:hint="eastAsia"/>
                <w:szCs w:val="21"/>
              </w:rPr>
              <w:t>」</w:t>
            </w:r>
            <w:r w:rsidR="0096789B">
              <w:rPr>
                <w:rFonts w:ascii="Meiryo UI" w:eastAsia="Meiryo UI" w:hAnsi="Meiryo UI" w:hint="eastAsia"/>
                <w:szCs w:val="21"/>
              </w:rPr>
              <w:t>の</w:t>
            </w:r>
            <w:r w:rsidRPr="008C1236">
              <w:rPr>
                <w:rFonts w:ascii="Meiryo UI" w:eastAsia="Meiryo UI" w:hAnsi="Meiryo UI" w:hint="eastAsia"/>
                <w:szCs w:val="21"/>
              </w:rPr>
              <w:t>「複数社連携</w:t>
            </w:r>
            <w:r w:rsidRPr="008C1236">
              <w:rPr>
                <w:rFonts w:ascii="Meiryo UI" w:eastAsia="Meiryo UI" w:hAnsi="Meiryo UI"/>
                <w:szCs w:val="21"/>
              </w:rPr>
              <w:t>IT導入枠</w:t>
            </w:r>
            <w:r w:rsidRPr="008C1236">
              <w:rPr>
                <w:rFonts w:ascii="Meiryo UI" w:eastAsia="Meiryo UI" w:hAnsi="Meiryo UI" w:hint="eastAsia"/>
                <w:szCs w:val="21"/>
              </w:rPr>
              <w:t>」</w:t>
            </w:r>
          </w:p>
          <w:p w14:paraId="491AC517" w14:textId="77777777" w:rsidR="0075266F" w:rsidRDefault="0075266F">
            <w:pPr>
              <w:ind w:leftChars="151" w:left="317"/>
              <w:jc w:val="left"/>
              <w:rPr>
                <w:rFonts w:ascii="Meiryo UI" w:eastAsia="Meiryo UI" w:hAnsi="Meiryo UI"/>
                <w:szCs w:val="21"/>
              </w:rPr>
            </w:pPr>
          </w:p>
          <w:p w14:paraId="4F86BDB2" w14:textId="77777777" w:rsidR="0075266F" w:rsidRDefault="0075266F" w:rsidP="00984934">
            <w:pPr>
              <w:ind w:leftChars="151" w:left="317"/>
              <w:jc w:val="left"/>
              <w:rPr>
                <w:rFonts w:ascii="Meiryo UI" w:eastAsia="Meiryo UI" w:hAnsi="Meiryo UI"/>
                <w:szCs w:val="21"/>
              </w:rPr>
            </w:pPr>
          </w:p>
          <w:p w14:paraId="0E9A835E" w14:textId="20C82D0E" w:rsidR="00E839F7" w:rsidRPr="00984934" w:rsidRDefault="00E839F7" w:rsidP="00984934">
            <w:pPr>
              <w:ind w:leftChars="151" w:left="317"/>
              <w:jc w:val="left"/>
              <w:rPr>
                <w:rFonts w:ascii="Meiryo UI" w:eastAsia="Meiryo UI" w:hAnsi="Meiryo UI"/>
                <w:szCs w:val="21"/>
              </w:rPr>
            </w:pPr>
          </w:p>
        </w:tc>
      </w:tr>
    </w:tbl>
    <w:p w14:paraId="5B17524F" w14:textId="77777777" w:rsidR="0075266F" w:rsidRDefault="0075266F" w:rsidP="00355FFE">
      <w:pPr>
        <w:spacing w:line="240" w:lineRule="atLeast"/>
        <w:jc w:val="center"/>
        <w:rPr>
          <w:rFonts w:ascii="Meiryo UI" w:eastAsia="Meiryo UI" w:hAnsi="Meiryo UI" w:cs="Courier New"/>
          <w:b/>
          <w:color w:val="000000" w:themeColor="text1"/>
          <w:sz w:val="20"/>
          <w:szCs w:val="20"/>
        </w:rPr>
      </w:pPr>
    </w:p>
    <w:p w14:paraId="56F64EF0" w14:textId="77777777" w:rsidR="0075266F" w:rsidRDefault="0075266F" w:rsidP="00355FFE">
      <w:pPr>
        <w:spacing w:line="240" w:lineRule="atLeast"/>
        <w:jc w:val="center"/>
        <w:rPr>
          <w:rFonts w:ascii="Meiryo UI" w:eastAsia="Meiryo UI" w:hAnsi="Meiryo UI" w:cs="Courier New"/>
          <w:b/>
          <w:color w:val="000000" w:themeColor="text1"/>
          <w:sz w:val="20"/>
          <w:szCs w:val="20"/>
        </w:rPr>
      </w:pPr>
    </w:p>
    <w:p w14:paraId="37612D68" w14:textId="172C26A3" w:rsidR="00576985" w:rsidRPr="008C1236" w:rsidRDefault="00DC57FB" w:rsidP="00355FFE">
      <w:pPr>
        <w:spacing w:line="240" w:lineRule="atLeast"/>
        <w:jc w:val="center"/>
        <w:rPr>
          <w:rFonts w:ascii="Meiryo UI" w:eastAsia="Meiryo UI" w:hAnsi="Meiryo UI" w:cs="Courier New"/>
          <w:b/>
          <w:color w:val="000000" w:themeColor="text1"/>
          <w:sz w:val="20"/>
          <w:szCs w:val="20"/>
        </w:rPr>
      </w:pPr>
      <w:r w:rsidRPr="008C1236">
        <w:rPr>
          <w:rFonts w:ascii="Meiryo UI" w:eastAsia="Meiryo UI" w:hAnsi="Meiryo UI" w:cs="Courier New" w:hint="eastAsia"/>
          <w:b/>
          <w:color w:val="000000" w:themeColor="text1"/>
          <w:sz w:val="20"/>
          <w:szCs w:val="20"/>
        </w:rPr>
        <w:t>大阪府では、商店街活性化のモデル創出と、その成果の普及に取り組んでいます。</w:t>
      </w:r>
    </w:p>
    <w:p w14:paraId="2617BECE" w14:textId="7C44129B" w:rsidR="00576985" w:rsidRDefault="00DC57FB" w:rsidP="00355FFE">
      <w:pPr>
        <w:spacing w:line="240" w:lineRule="atLeast"/>
        <w:jc w:val="center"/>
        <w:rPr>
          <w:rFonts w:ascii="Meiryo UI" w:eastAsia="Meiryo UI" w:hAnsi="Meiryo UI" w:cs="Courier New"/>
          <w:b/>
          <w:color w:val="000000" w:themeColor="text1"/>
          <w:sz w:val="20"/>
          <w:szCs w:val="20"/>
        </w:rPr>
      </w:pPr>
      <w:r w:rsidRPr="008C1236">
        <w:rPr>
          <w:rFonts w:ascii="Meiryo UI" w:eastAsia="Meiryo UI" w:hAnsi="Meiryo UI" w:cs="Courier New" w:hint="eastAsia"/>
          <w:b/>
          <w:color w:val="000000" w:themeColor="text1"/>
          <w:sz w:val="20"/>
          <w:szCs w:val="20"/>
        </w:rPr>
        <w:t>その一環として、地域商業の活性化に関する先進的な事例の共有や成果の普及を目的に、セミナーを開催しています。</w:t>
      </w:r>
    </w:p>
    <w:p w14:paraId="5A8ACDBA" w14:textId="77777777" w:rsidR="00782B3D" w:rsidRDefault="00782B3D" w:rsidP="00355FFE">
      <w:pPr>
        <w:spacing w:line="240" w:lineRule="atLeast"/>
        <w:jc w:val="center"/>
        <w:rPr>
          <w:rFonts w:ascii="Meiryo UI" w:eastAsia="Meiryo UI" w:hAnsi="Meiryo UI" w:cs="Courier New"/>
          <w:b/>
          <w:color w:val="000000" w:themeColor="text1"/>
          <w:sz w:val="20"/>
          <w:szCs w:val="20"/>
        </w:rPr>
      </w:pPr>
    </w:p>
    <w:p w14:paraId="17DA302F" w14:textId="0478F4FD" w:rsidR="00A44B2F" w:rsidRDefault="0075266F" w:rsidP="00355FFE">
      <w:pPr>
        <w:spacing w:line="240" w:lineRule="atLeast"/>
        <w:jc w:val="center"/>
        <w:rPr>
          <w:rFonts w:ascii="Meiryo UI" w:eastAsia="Meiryo UI" w:hAnsi="Meiryo UI" w:cs="Courier New"/>
          <w:b/>
          <w:color w:val="000000" w:themeColor="text1"/>
          <w:sz w:val="20"/>
          <w:szCs w:val="20"/>
        </w:rPr>
      </w:pPr>
      <w:r>
        <w:rPr>
          <w:rFonts w:ascii="Meiryo UI" w:eastAsia="Meiryo UI" w:hAnsi="Meiryo UI" w:cs="Courier New" w:hint="eastAsia"/>
          <w:b/>
          <w:color w:val="000000" w:themeColor="text1"/>
          <w:sz w:val="20"/>
          <w:szCs w:val="20"/>
        </w:rPr>
        <w:t xml:space="preserve">  </w:t>
      </w:r>
      <w:r w:rsidR="00782B3D">
        <w:rPr>
          <w:rFonts w:ascii="Meiryo UI" w:eastAsia="Meiryo UI" w:hAnsi="Meiryo UI" w:cs="Courier New" w:hint="eastAsia"/>
          <w:b/>
          <w:color w:val="000000" w:themeColor="text1"/>
          <w:sz w:val="20"/>
          <w:szCs w:val="20"/>
        </w:rPr>
        <w:t>上記セミナー含むWEB配信は、HP上で引き続き公開していますので、ぜひご覧ください</w:t>
      </w:r>
      <w:r w:rsidR="00782B3D" w:rsidRPr="00984934">
        <w:rPr>
          <w:rFonts w:ascii="Meiryo UI" w:eastAsia="Meiryo UI" w:hAnsi="Meiryo UI" w:cs="Courier New" w:hint="eastAsia"/>
          <w:bCs/>
          <w:color w:val="000000" w:themeColor="text1"/>
          <w:sz w:val="20"/>
          <w:szCs w:val="20"/>
        </w:rPr>
        <w:t>（</w:t>
      </w:r>
      <w:r w:rsidR="00782B3D" w:rsidRPr="00984934">
        <w:rPr>
          <w:rFonts w:ascii="Meiryo UI" w:eastAsia="Meiryo UI" w:hAnsi="Meiryo UI" w:cs="Courier New"/>
          <w:bCs/>
          <w:color w:val="000000" w:themeColor="text1"/>
          <w:sz w:val="20"/>
          <w:szCs w:val="20"/>
        </w:rPr>
        <w:t>R6</w:t>
      </w:r>
      <w:r w:rsidR="00305343">
        <w:rPr>
          <w:rFonts w:ascii="Meiryo UI" w:eastAsia="Meiryo UI" w:hAnsi="Meiryo UI" w:cs="Courier New" w:hint="eastAsia"/>
          <w:bCs/>
          <w:color w:val="000000" w:themeColor="text1"/>
          <w:sz w:val="20"/>
          <w:szCs w:val="20"/>
        </w:rPr>
        <w:t>年10月</w:t>
      </w:r>
      <w:r w:rsidR="00782B3D" w:rsidRPr="00984934">
        <w:rPr>
          <w:rFonts w:ascii="Meiryo UI" w:eastAsia="Meiryo UI" w:hAnsi="Meiryo UI" w:cs="Courier New"/>
          <w:bCs/>
          <w:color w:val="000000" w:themeColor="text1"/>
          <w:sz w:val="20"/>
          <w:szCs w:val="20"/>
        </w:rPr>
        <w:t>現在）</w:t>
      </w:r>
      <w:r w:rsidR="00782B3D">
        <w:rPr>
          <w:rFonts w:ascii="Meiryo UI" w:eastAsia="Meiryo UI" w:hAnsi="Meiryo UI" w:cs="Courier New" w:hint="eastAsia"/>
          <w:b/>
          <w:color w:val="000000" w:themeColor="text1"/>
          <w:sz w:val="20"/>
          <w:szCs w:val="20"/>
        </w:rPr>
        <w:t>。</w:t>
      </w:r>
    </w:p>
    <w:p w14:paraId="52E7A2F5" w14:textId="5C4386EC" w:rsidR="00782B3D" w:rsidRPr="00984934" w:rsidRDefault="0075266F">
      <w:pPr>
        <w:spacing w:line="240" w:lineRule="atLeast"/>
        <w:jc w:val="center"/>
        <w:rPr>
          <w:rFonts w:ascii="Meiryo UI" w:eastAsia="Meiryo UI" w:hAnsi="Meiryo UI" w:cs="Courier New"/>
          <w:bCs/>
          <w:color w:val="000000" w:themeColor="text1"/>
          <w:sz w:val="20"/>
          <w:szCs w:val="20"/>
        </w:rPr>
      </w:pPr>
      <w:r>
        <w:rPr>
          <w:rFonts w:ascii="Meiryo UI" w:eastAsia="Meiryo UI" w:hAnsi="Meiryo UI" w:cs="Courier New" w:hint="eastAsia"/>
          <w:bCs/>
          <w:color w:val="000000" w:themeColor="text1"/>
          <w:sz w:val="20"/>
          <w:szCs w:val="20"/>
        </w:rPr>
        <w:t xml:space="preserve"> </w:t>
      </w:r>
      <w:r w:rsidR="00782B3D" w:rsidRPr="00984934">
        <w:rPr>
          <w:rFonts w:ascii="Meiryo UI" w:eastAsia="Meiryo UI" w:hAnsi="Meiryo UI" w:cs="Courier New" w:hint="eastAsia"/>
          <w:bCs/>
          <w:color w:val="000000" w:themeColor="text1"/>
          <w:sz w:val="20"/>
          <w:szCs w:val="20"/>
        </w:rPr>
        <w:t>第</w:t>
      </w:r>
      <w:r w:rsidR="00782B3D" w:rsidRPr="00984934">
        <w:rPr>
          <w:rFonts w:ascii="Meiryo UI" w:eastAsia="Meiryo UI" w:hAnsi="Meiryo UI" w:cs="Courier New"/>
          <w:bCs/>
          <w:color w:val="000000" w:themeColor="text1"/>
          <w:sz w:val="20"/>
          <w:szCs w:val="20"/>
        </w:rPr>
        <w:t>1部（約40分）</w:t>
      </w:r>
      <w:hyperlink r:id="rId17" w:history="1">
        <w:r w:rsidR="00782B3D" w:rsidRPr="00984934">
          <w:rPr>
            <w:rStyle w:val="af0"/>
            <w:rFonts w:ascii="Meiryo UI" w:eastAsia="Meiryo UI" w:hAnsi="Meiryo UI" w:cs="Courier New"/>
            <w:bCs/>
            <w:sz w:val="20"/>
            <w:szCs w:val="20"/>
          </w:rPr>
          <w:t>https://www.youtube.com/watch?v=0ANPU5p8kZY&amp;feature=youtu.be</w:t>
        </w:r>
      </w:hyperlink>
    </w:p>
    <w:p w14:paraId="1A38A961" w14:textId="44D69572" w:rsidR="00782B3D" w:rsidRPr="00984934" w:rsidRDefault="00782B3D">
      <w:pPr>
        <w:spacing w:line="240" w:lineRule="atLeast"/>
        <w:jc w:val="center"/>
        <w:rPr>
          <w:rFonts w:ascii="Meiryo UI" w:eastAsia="Meiryo UI" w:hAnsi="Meiryo UI" w:cs="Courier New"/>
          <w:bCs/>
          <w:color w:val="000000" w:themeColor="text1"/>
          <w:sz w:val="20"/>
          <w:szCs w:val="20"/>
        </w:rPr>
      </w:pPr>
      <w:r w:rsidRPr="00984934">
        <w:rPr>
          <w:rFonts w:ascii="Meiryo UI" w:eastAsia="Meiryo UI" w:hAnsi="Meiryo UI" w:cs="Courier New" w:hint="eastAsia"/>
          <w:bCs/>
          <w:color w:val="000000" w:themeColor="text1"/>
          <w:sz w:val="20"/>
          <w:szCs w:val="20"/>
        </w:rPr>
        <w:t>第</w:t>
      </w:r>
      <w:r w:rsidRPr="00984934">
        <w:rPr>
          <w:rFonts w:ascii="Meiryo UI" w:eastAsia="Meiryo UI" w:hAnsi="Meiryo UI" w:cs="Courier New"/>
          <w:bCs/>
          <w:color w:val="000000" w:themeColor="text1"/>
          <w:sz w:val="20"/>
          <w:szCs w:val="20"/>
        </w:rPr>
        <w:t>2部（約37分）</w:t>
      </w:r>
      <w:hyperlink r:id="rId18" w:history="1">
        <w:r w:rsidRPr="00984934">
          <w:rPr>
            <w:rStyle w:val="af0"/>
            <w:rFonts w:ascii="Meiryo UI" w:eastAsia="Meiryo UI" w:hAnsi="Meiryo UI" w:cs="Courier New"/>
            <w:bCs/>
            <w:sz w:val="20"/>
            <w:szCs w:val="20"/>
          </w:rPr>
          <w:t>https://www.youtube.com/watch?v=8Y9rh5z3Bd4&amp;feature=youtu.be</w:t>
        </w:r>
      </w:hyperlink>
    </w:p>
    <w:p w14:paraId="7F7B264E" w14:textId="2A3EC349" w:rsidR="00A44B2F" w:rsidRPr="00984934" w:rsidRDefault="00782B3D" w:rsidP="00782B3D">
      <w:pPr>
        <w:spacing w:line="240" w:lineRule="atLeast"/>
        <w:jc w:val="center"/>
        <w:rPr>
          <w:rFonts w:ascii="Meiryo UI" w:eastAsia="Meiryo UI" w:hAnsi="Meiryo UI" w:cs="Courier New"/>
          <w:bCs/>
          <w:color w:val="000000" w:themeColor="text1"/>
          <w:sz w:val="20"/>
          <w:szCs w:val="20"/>
        </w:rPr>
      </w:pPr>
      <w:r w:rsidRPr="00984934">
        <w:rPr>
          <w:rFonts w:ascii="Meiryo UI" w:eastAsia="Meiryo UI" w:hAnsi="Meiryo UI" w:cs="Courier New" w:hint="eastAsia"/>
          <w:bCs/>
          <w:color w:val="000000" w:themeColor="text1"/>
          <w:sz w:val="20"/>
          <w:szCs w:val="20"/>
        </w:rPr>
        <w:t>第</w:t>
      </w:r>
      <w:r w:rsidRPr="00984934">
        <w:rPr>
          <w:rFonts w:ascii="Meiryo UI" w:eastAsia="Meiryo UI" w:hAnsi="Meiryo UI" w:cs="Courier New"/>
          <w:bCs/>
          <w:color w:val="000000" w:themeColor="text1"/>
          <w:sz w:val="20"/>
          <w:szCs w:val="20"/>
        </w:rPr>
        <w:t>3部（約16分）</w:t>
      </w:r>
      <w:hyperlink r:id="rId19" w:history="1">
        <w:r w:rsidRPr="00984934">
          <w:rPr>
            <w:rStyle w:val="af0"/>
            <w:rFonts w:ascii="Meiryo UI" w:eastAsia="Meiryo UI" w:hAnsi="Meiryo UI" w:cs="Courier New"/>
            <w:bCs/>
            <w:sz w:val="20"/>
            <w:szCs w:val="20"/>
          </w:rPr>
          <w:t>https://www.youtube.com/watch?v=HKdAsFHiDxE&amp;feature=youtu.be</w:t>
        </w:r>
      </w:hyperlink>
    </w:p>
    <w:p w14:paraId="0DB7BF2E" w14:textId="77777777" w:rsidR="00782B3D" w:rsidRPr="0075266F" w:rsidRDefault="00782B3D">
      <w:pPr>
        <w:spacing w:line="240" w:lineRule="atLeast"/>
        <w:jc w:val="center"/>
        <w:rPr>
          <w:rFonts w:ascii="Meiryo UI" w:eastAsia="Meiryo UI" w:hAnsi="Meiryo UI" w:cs="Courier New"/>
          <w:bCs/>
          <w:color w:val="000000" w:themeColor="text1"/>
          <w:sz w:val="20"/>
          <w:szCs w:val="20"/>
        </w:rPr>
      </w:pPr>
    </w:p>
    <w:sectPr w:rsidR="00782B3D" w:rsidRPr="0075266F" w:rsidSect="000C5547">
      <w:pgSz w:w="11906" w:h="16838"/>
      <w:pgMar w:top="993" w:right="1077" w:bottom="1134"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D69B8" w14:textId="77777777" w:rsidR="00E36ADE" w:rsidRDefault="00E36ADE" w:rsidP="008A0082">
      <w:r>
        <w:separator/>
      </w:r>
    </w:p>
  </w:endnote>
  <w:endnote w:type="continuationSeparator" w:id="0">
    <w:p w14:paraId="2CBBC18F" w14:textId="77777777" w:rsidR="00E36ADE" w:rsidRDefault="00E36ADE" w:rsidP="008A0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2FC61" w14:textId="77777777" w:rsidR="00E36ADE" w:rsidRDefault="00E36ADE" w:rsidP="008A0082">
      <w:r>
        <w:separator/>
      </w:r>
    </w:p>
  </w:footnote>
  <w:footnote w:type="continuationSeparator" w:id="0">
    <w:p w14:paraId="094E5F6E" w14:textId="77777777" w:rsidR="00E36ADE" w:rsidRDefault="00E36ADE" w:rsidP="008A00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D12307"/>
    <w:multiLevelType w:val="hybridMultilevel"/>
    <w:tmpl w:val="F53208D2"/>
    <w:lvl w:ilvl="0" w:tplc="AF26E724">
      <w:start w:val="1"/>
      <w:numFmt w:val="bullet"/>
      <w:lvlText w:val=""/>
      <w:lvlJc w:val="left"/>
      <w:pPr>
        <w:tabs>
          <w:tab w:val="num" w:pos="720"/>
        </w:tabs>
        <w:ind w:left="720" w:hanging="360"/>
      </w:pPr>
      <w:rPr>
        <w:rFonts w:ascii="Wingdings 2" w:hAnsi="Wingdings 2" w:hint="default"/>
      </w:rPr>
    </w:lvl>
    <w:lvl w:ilvl="1" w:tplc="F9282CFC" w:tentative="1">
      <w:start w:val="1"/>
      <w:numFmt w:val="bullet"/>
      <w:lvlText w:val=""/>
      <w:lvlJc w:val="left"/>
      <w:pPr>
        <w:tabs>
          <w:tab w:val="num" w:pos="1440"/>
        </w:tabs>
        <w:ind w:left="1440" w:hanging="360"/>
      </w:pPr>
      <w:rPr>
        <w:rFonts w:ascii="Wingdings 2" w:hAnsi="Wingdings 2" w:hint="default"/>
      </w:rPr>
    </w:lvl>
    <w:lvl w:ilvl="2" w:tplc="3D64AF0A" w:tentative="1">
      <w:start w:val="1"/>
      <w:numFmt w:val="bullet"/>
      <w:lvlText w:val=""/>
      <w:lvlJc w:val="left"/>
      <w:pPr>
        <w:tabs>
          <w:tab w:val="num" w:pos="2160"/>
        </w:tabs>
        <w:ind w:left="2160" w:hanging="360"/>
      </w:pPr>
      <w:rPr>
        <w:rFonts w:ascii="Wingdings 2" w:hAnsi="Wingdings 2" w:hint="default"/>
      </w:rPr>
    </w:lvl>
    <w:lvl w:ilvl="3" w:tplc="C89CB28E" w:tentative="1">
      <w:start w:val="1"/>
      <w:numFmt w:val="bullet"/>
      <w:lvlText w:val=""/>
      <w:lvlJc w:val="left"/>
      <w:pPr>
        <w:tabs>
          <w:tab w:val="num" w:pos="2880"/>
        </w:tabs>
        <w:ind w:left="2880" w:hanging="360"/>
      </w:pPr>
      <w:rPr>
        <w:rFonts w:ascii="Wingdings 2" w:hAnsi="Wingdings 2" w:hint="default"/>
      </w:rPr>
    </w:lvl>
    <w:lvl w:ilvl="4" w:tplc="9462F9A4" w:tentative="1">
      <w:start w:val="1"/>
      <w:numFmt w:val="bullet"/>
      <w:lvlText w:val=""/>
      <w:lvlJc w:val="left"/>
      <w:pPr>
        <w:tabs>
          <w:tab w:val="num" w:pos="3600"/>
        </w:tabs>
        <w:ind w:left="3600" w:hanging="360"/>
      </w:pPr>
      <w:rPr>
        <w:rFonts w:ascii="Wingdings 2" w:hAnsi="Wingdings 2" w:hint="default"/>
      </w:rPr>
    </w:lvl>
    <w:lvl w:ilvl="5" w:tplc="A1C6A21E" w:tentative="1">
      <w:start w:val="1"/>
      <w:numFmt w:val="bullet"/>
      <w:lvlText w:val=""/>
      <w:lvlJc w:val="left"/>
      <w:pPr>
        <w:tabs>
          <w:tab w:val="num" w:pos="4320"/>
        </w:tabs>
        <w:ind w:left="4320" w:hanging="360"/>
      </w:pPr>
      <w:rPr>
        <w:rFonts w:ascii="Wingdings 2" w:hAnsi="Wingdings 2" w:hint="default"/>
      </w:rPr>
    </w:lvl>
    <w:lvl w:ilvl="6" w:tplc="082A7DB8" w:tentative="1">
      <w:start w:val="1"/>
      <w:numFmt w:val="bullet"/>
      <w:lvlText w:val=""/>
      <w:lvlJc w:val="left"/>
      <w:pPr>
        <w:tabs>
          <w:tab w:val="num" w:pos="5040"/>
        </w:tabs>
        <w:ind w:left="5040" w:hanging="360"/>
      </w:pPr>
      <w:rPr>
        <w:rFonts w:ascii="Wingdings 2" w:hAnsi="Wingdings 2" w:hint="default"/>
      </w:rPr>
    </w:lvl>
    <w:lvl w:ilvl="7" w:tplc="70BC3942" w:tentative="1">
      <w:start w:val="1"/>
      <w:numFmt w:val="bullet"/>
      <w:lvlText w:val=""/>
      <w:lvlJc w:val="left"/>
      <w:pPr>
        <w:tabs>
          <w:tab w:val="num" w:pos="5760"/>
        </w:tabs>
        <w:ind w:left="5760" w:hanging="360"/>
      </w:pPr>
      <w:rPr>
        <w:rFonts w:ascii="Wingdings 2" w:hAnsi="Wingdings 2" w:hint="default"/>
      </w:rPr>
    </w:lvl>
    <w:lvl w:ilvl="8" w:tplc="0BA28774"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22653D2D"/>
    <w:multiLevelType w:val="multilevel"/>
    <w:tmpl w:val="22653D2D"/>
    <w:lvl w:ilvl="0">
      <w:start w:val="1"/>
      <w:numFmt w:val="decimalEnclosedCircle"/>
      <w:lvlText w:val="%1"/>
      <w:lvlJc w:val="left"/>
      <w:pPr>
        <w:ind w:left="290" w:hanging="360"/>
      </w:pPr>
      <w:rPr>
        <w:rFonts w:hint="default"/>
      </w:rPr>
    </w:lvl>
    <w:lvl w:ilvl="1">
      <w:start w:val="1"/>
      <w:numFmt w:val="aiueoFullWidth"/>
      <w:lvlText w:val="(%2)"/>
      <w:lvlJc w:val="left"/>
      <w:pPr>
        <w:ind w:left="770" w:hanging="420"/>
      </w:pPr>
    </w:lvl>
    <w:lvl w:ilvl="2">
      <w:start w:val="1"/>
      <w:numFmt w:val="decimalEnclosedCircle"/>
      <w:lvlText w:val="%3"/>
      <w:lvlJc w:val="left"/>
      <w:pPr>
        <w:ind w:left="1190" w:hanging="420"/>
      </w:pPr>
    </w:lvl>
    <w:lvl w:ilvl="3">
      <w:start w:val="1"/>
      <w:numFmt w:val="decimal"/>
      <w:lvlText w:val="%4."/>
      <w:lvlJc w:val="left"/>
      <w:pPr>
        <w:ind w:left="1610" w:hanging="420"/>
      </w:pPr>
    </w:lvl>
    <w:lvl w:ilvl="4">
      <w:start w:val="1"/>
      <w:numFmt w:val="aiueoFullWidth"/>
      <w:lvlText w:val="(%5)"/>
      <w:lvlJc w:val="left"/>
      <w:pPr>
        <w:ind w:left="2030" w:hanging="420"/>
      </w:pPr>
    </w:lvl>
    <w:lvl w:ilvl="5">
      <w:start w:val="1"/>
      <w:numFmt w:val="decimalEnclosedCircle"/>
      <w:lvlText w:val="%6"/>
      <w:lvlJc w:val="left"/>
      <w:pPr>
        <w:ind w:left="2450" w:hanging="420"/>
      </w:pPr>
    </w:lvl>
    <w:lvl w:ilvl="6">
      <w:start w:val="1"/>
      <w:numFmt w:val="decimal"/>
      <w:lvlText w:val="%7."/>
      <w:lvlJc w:val="left"/>
      <w:pPr>
        <w:ind w:left="2870" w:hanging="420"/>
      </w:pPr>
    </w:lvl>
    <w:lvl w:ilvl="7">
      <w:start w:val="1"/>
      <w:numFmt w:val="aiueoFullWidth"/>
      <w:lvlText w:val="(%8)"/>
      <w:lvlJc w:val="left"/>
      <w:pPr>
        <w:ind w:left="3290" w:hanging="420"/>
      </w:pPr>
    </w:lvl>
    <w:lvl w:ilvl="8">
      <w:start w:val="1"/>
      <w:numFmt w:val="decimalEnclosedCircle"/>
      <w:lvlText w:val="%9"/>
      <w:lvlJc w:val="left"/>
      <w:pPr>
        <w:ind w:left="3710" w:hanging="420"/>
      </w:pPr>
    </w:lvl>
  </w:abstractNum>
  <w:abstractNum w:abstractNumId="2" w15:restartNumberingAfterBreak="0">
    <w:nsid w:val="240F0A04"/>
    <w:multiLevelType w:val="hybridMultilevel"/>
    <w:tmpl w:val="340ABE96"/>
    <w:lvl w:ilvl="0" w:tplc="B5342642">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3DD850CE"/>
    <w:multiLevelType w:val="hybridMultilevel"/>
    <w:tmpl w:val="487AF1FC"/>
    <w:lvl w:ilvl="0" w:tplc="595487A4">
      <w:start w:val="1"/>
      <w:numFmt w:val="decimalEnclosedCircle"/>
      <w:lvlText w:val="%1"/>
      <w:lvlJc w:val="left"/>
      <w:pPr>
        <w:ind w:left="360" w:hanging="360"/>
      </w:pPr>
      <w:rPr>
        <w:rFonts w:hint="default"/>
        <w:b/>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3F8A4147"/>
    <w:multiLevelType w:val="hybridMultilevel"/>
    <w:tmpl w:val="F12483E6"/>
    <w:lvl w:ilvl="0" w:tplc="B4465DE4">
      <w:start w:val="1"/>
      <w:numFmt w:val="bullet"/>
      <w:lvlText w:val=""/>
      <w:lvlJc w:val="left"/>
      <w:pPr>
        <w:tabs>
          <w:tab w:val="num" w:pos="720"/>
        </w:tabs>
        <w:ind w:left="720" w:hanging="360"/>
      </w:pPr>
      <w:rPr>
        <w:rFonts w:ascii="Wingdings 2" w:hAnsi="Wingdings 2" w:hint="default"/>
      </w:rPr>
    </w:lvl>
    <w:lvl w:ilvl="1" w:tplc="88AA7B0A" w:tentative="1">
      <w:start w:val="1"/>
      <w:numFmt w:val="bullet"/>
      <w:lvlText w:val=""/>
      <w:lvlJc w:val="left"/>
      <w:pPr>
        <w:tabs>
          <w:tab w:val="num" w:pos="1440"/>
        </w:tabs>
        <w:ind w:left="1440" w:hanging="360"/>
      </w:pPr>
      <w:rPr>
        <w:rFonts w:ascii="Wingdings 2" w:hAnsi="Wingdings 2" w:hint="default"/>
      </w:rPr>
    </w:lvl>
    <w:lvl w:ilvl="2" w:tplc="C1C05CBC" w:tentative="1">
      <w:start w:val="1"/>
      <w:numFmt w:val="bullet"/>
      <w:lvlText w:val=""/>
      <w:lvlJc w:val="left"/>
      <w:pPr>
        <w:tabs>
          <w:tab w:val="num" w:pos="2160"/>
        </w:tabs>
        <w:ind w:left="2160" w:hanging="360"/>
      </w:pPr>
      <w:rPr>
        <w:rFonts w:ascii="Wingdings 2" w:hAnsi="Wingdings 2" w:hint="default"/>
      </w:rPr>
    </w:lvl>
    <w:lvl w:ilvl="3" w:tplc="EBF82A8A" w:tentative="1">
      <w:start w:val="1"/>
      <w:numFmt w:val="bullet"/>
      <w:lvlText w:val=""/>
      <w:lvlJc w:val="left"/>
      <w:pPr>
        <w:tabs>
          <w:tab w:val="num" w:pos="2880"/>
        </w:tabs>
        <w:ind w:left="2880" w:hanging="360"/>
      </w:pPr>
      <w:rPr>
        <w:rFonts w:ascii="Wingdings 2" w:hAnsi="Wingdings 2" w:hint="default"/>
      </w:rPr>
    </w:lvl>
    <w:lvl w:ilvl="4" w:tplc="773A6E22" w:tentative="1">
      <w:start w:val="1"/>
      <w:numFmt w:val="bullet"/>
      <w:lvlText w:val=""/>
      <w:lvlJc w:val="left"/>
      <w:pPr>
        <w:tabs>
          <w:tab w:val="num" w:pos="3600"/>
        </w:tabs>
        <w:ind w:left="3600" w:hanging="360"/>
      </w:pPr>
      <w:rPr>
        <w:rFonts w:ascii="Wingdings 2" w:hAnsi="Wingdings 2" w:hint="default"/>
      </w:rPr>
    </w:lvl>
    <w:lvl w:ilvl="5" w:tplc="91FAB17C" w:tentative="1">
      <w:start w:val="1"/>
      <w:numFmt w:val="bullet"/>
      <w:lvlText w:val=""/>
      <w:lvlJc w:val="left"/>
      <w:pPr>
        <w:tabs>
          <w:tab w:val="num" w:pos="4320"/>
        </w:tabs>
        <w:ind w:left="4320" w:hanging="360"/>
      </w:pPr>
      <w:rPr>
        <w:rFonts w:ascii="Wingdings 2" w:hAnsi="Wingdings 2" w:hint="default"/>
      </w:rPr>
    </w:lvl>
    <w:lvl w:ilvl="6" w:tplc="58B47A5A" w:tentative="1">
      <w:start w:val="1"/>
      <w:numFmt w:val="bullet"/>
      <w:lvlText w:val=""/>
      <w:lvlJc w:val="left"/>
      <w:pPr>
        <w:tabs>
          <w:tab w:val="num" w:pos="5040"/>
        </w:tabs>
        <w:ind w:left="5040" w:hanging="360"/>
      </w:pPr>
      <w:rPr>
        <w:rFonts w:ascii="Wingdings 2" w:hAnsi="Wingdings 2" w:hint="default"/>
      </w:rPr>
    </w:lvl>
    <w:lvl w:ilvl="7" w:tplc="45F8B394" w:tentative="1">
      <w:start w:val="1"/>
      <w:numFmt w:val="bullet"/>
      <w:lvlText w:val=""/>
      <w:lvlJc w:val="left"/>
      <w:pPr>
        <w:tabs>
          <w:tab w:val="num" w:pos="5760"/>
        </w:tabs>
        <w:ind w:left="5760" w:hanging="360"/>
      </w:pPr>
      <w:rPr>
        <w:rFonts w:ascii="Wingdings 2" w:hAnsi="Wingdings 2" w:hint="default"/>
      </w:rPr>
    </w:lvl>
    <w:lvl w:ilvl="8" w:tplc="E6E0C21A"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43E60593"/>
    <w:multiLevelType w:val="hybridMultilevel"/>
    <w:tmpl w:val="0014725C"/>
    <w:lvl w:ilvl="0" w:tplc="BCAA70A0">
      <w:start w:val="1"/>
      <w:numFmt w:val="bullet"/>
      <w:lvlText w:val=""/>
      <w:lvlJc w:val="left"/>
      <w:pPr>
        <w:tabs>
          <w:tab w:val="num" w:pos="720"/>
        </w:tabs>
        <w:ind w:left="720" w:hanging="360"/>
      </w:pPr>
      <w:rPr>
        <w:rFonts w:ascii="Wingdings 2" w:hAnsi="Wingdings 2" w:hint="default"/>
      </w:rPr>
    </w:lvl>
    <w:lvl w:ilvl="1" w:tplc="198EA3BA" w:tentative="1">
      <w:start w:val="1"/>
      <w:numFmt w:val="bullet"/>
      <w:lvlText w:val=""/>
      <w:lvlJc w:val="left"/>
      <w:pPr>
        <w:tabs>
          <w:tab w:val="num" w:pos="1440"/>
        </w:tabs>
        <w:ind w:left="1440" w:hanging="360"/>
      </w:pPr>
      <w:rPr>
        <w:rFonts w:ascii="Wingdings 2" w:hAnsi="Wingdings 2" w:hint="default"/>
      </w:rPr>
    </w:lvl>
    <w:lvl w:ilvl="2" w:tplc="C964C078" w:tentative="1">
      <w:start w:val="1"/>
      <w:numFmt w:val="bullet"/>
      <w:lvlText w:val=""/>
      <w:lvlJc w:val="left"/>
      <w:pPr>
        <w:tabs>
          <w:tab w:val="num" w:pos="2160"/>
        </w:tabs>
        <w:ind w:left="2160" w:hanging="360"/>
      </w:pPr>
      <w:rPr>
        <w:rFonts w:ascii="Wingdings 2" w:hAnsi="Wingdings 2" w:hint="default"/>
      </w:rPr>
    </w:lvl>
    <w:lvl w:ilvl="3" w:tplc="50E26A38" w:tentative="1">
      <w:start w:val="1"/>
      <w:numFmt w:val="bullet"/>
      <w:lvlText w:val=""/>
      <w:lvlJc w:val="left"/>
      <w:pPr>
        <w:tabs>
          <w:tab w:val="num" w:pos="2880"/>
        </w:tabs>
        <w:ind w:left="2880" w:hanging="360"/>
      </w:pPr>
      <w:rPr>
        <w:rFonts w:ascii="Wingdings 2" w:hAnsi="Wingdings 2" w:hint="default"/>
      </w:rPr>
    </w:lvl>
    <w:lvl w:ilvl="4" w:tplc="56D0DD66" w:tentative="1">
      <w:start w:val="1"/>
      <w:numFmt w:val="bullet"/>
      <w:lvlText w:val=""/>
      <w:lvlJc w:val="left"/>
      <w:pPr>
        <w:tabs>
          <w:tab w:val="num" w:pos="3600"/>
        </w:tabs>
        <w:ind w:left="3600" w:hanging="360"/>
      </w:pPr>
      <w:rPr>
        <w:rFonts w:ascii="Wingdings 2" w:hAnsi="Wingdings 2" w:hint="default"/>
      </w:rPr>
    </w:lvl>
    <w:lvl w:ilvl="5" w:tplc="2CE268F4" w:tentative="1">
      <w:start w:val="1"/>
      <w:numFmt w:val="bullet"/>
      <w:lvlText w:val=""/>
      <w:lvlJc w:val="left"/>
      <w:pPr>
        <w:tabs>
          <w:tab w:val="num" w:pos="4320"/>
        </w:tabs>
        <w:ind w:left="4320" w:hanging="360"/>
      </w:pPr>
      <w:rPr>
        <w:rFonts w:ascii="Wingdings 2" w:hAnsi="Wingdings 2" w:hint="default"/>
      </w:rPr>
    </w:lvl>
    <w:lvl w:ilvl="6" w:tplc="E3D056A6" w:tentative="1">
      <w:start w:val="1"/>
      <w:numFmt w:val="bullet"/>
      <w:lvlText w:val=""/>
      <w:lvlJc w:val="left"/>
      <w:pPr>
        <w:tabs>
          <w:tab w:val="num" w:pos="5040"/>
        </w:tabs>
        <w:ind w:left="5040" w:hanging="360"/>
      </w:pPr>
      <w:rPr>
        <w:rFonts w:ascii="Wingdings 2" w:hAnsi="Wingdings 2" w:hint="default"/>
      </w:rPr>
    </w:lvl>
    <w:lvl w:ilvl="7" w:tplc="B76C2BEA" w:tentative="1">
      <w:start w:val="1"/>
      <w:numFmt w:val="bullet"/>
      <w:lvlText w:val=""/>
      <w:lvlJc w:val="left"/>
      <w:pPr>
        <w:tabs>
          <w:tab w:val="num" w:pos="5760"/>
        </w:tabs>
        <w:ind w:left="5760" w:hanging="360"/>
      </w:pPr>
      <w:rPr>
        <w:rFonts w:ascii="Wingdings 2" w:hAnsi="Wingdings 2" w:hint="default"/>
      </w:rPr>
    </w:lvl>
    <w:lvl w:ilvl="8" w:tplc="3E2EC57A"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46E46D9B"/>
    <w:multiLevelType w:val="hybridMultilevel"/>
    <w:tmpl w:val="CED67D3C"/>
    <w:lvl w:ilvl="0" w:tplc="17348E9E">
      <w:start w:val="1"/>
      <w:numFmt w:val="decimalFullWidth"/>
      <w:lvlText w:val="%1．"/>
      <w:lvlJc w:val="left"/>
      <w:pPr>
        <w:ind w:left="1140" w:hanging="72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7" w15:restartNumberingAfterBreak="0">
    <w:nsid w:val="50DA7033"/>
    <w:multiLevelType w:val="hybridMultilevel"/>
    <w:tmpl w:val="63D8EAB2"/>
    <w:lvl w:ilvl="0" w:tplc="519A12C4">
      <w:start w:val="1"/>
      <w:numFmt w:val="bullet"/>
      <w:lvlText w:val=""/>
      <w:lvlJc w:val="left"/>
      <w:pPr>
        <w:tabs>
          <w:tab w:val="num" w:pos="720"/>
        </w:tabs>
        <w:ind w:left="720" w:hanging="360"/>
      </w:pPr>
      <w:rPr>
        <w:rFonts w:ascii="Wingdings 2" w:hAnsi="Wingdings 2" w:hint="default"/>
      </w:rPr>
    </w:lvl>
    <w:lvl w:ilvl="1" w:tplc="25BC0F7A" w:tentative="1">
      <w:start w:val="1"/>
      <w:numFmt w:val="bullet"/>
      <w:lvlText w:val=""/>
      <w:lvlJc w:val="left"/>
      <w:pPr>
        <w:tabs>
          <w:tab w:val="num" w:pos="1440"/>
        </w:tabs>
        <w:ind w:left="1440" w:hanging="360"/>
      </w:pPr>
      <w:rPr>
        <w:rFonts w:ascii="Wingdings 2" w:hAnsi="Wingdings 2" w:hint="default"/>
      </w:rPr>
    </w:lvl>
    <w:lvl w:ilvl="2" w:tplc="35DEDBE6" w:tentative="1">
      <w:start w:val="1"/>
      <w:numFmt w:val="bullet"/>
      <w:lvlText w:val=""/>
      <w:lvlJc w:val="left"/>
      <w:pPr>
        <w:tabs>
          <w:tab w:val="num" w:pos="2160"/>
        </w:tabs>
        <w:ind w:left="2160" w:hanging="360"/>
      </w:pPr>
      <w:rPr>
        <w:rFonts w:ascii="Wingdings 2" w:hAnsi="Wingdings 2" w:hint="default"/>
      </w:rPr>
    </w:lvl>
    <w:lvl w:ilvl="3" w:tplc="A1E42046" w:tentative="1">
      <w:start w:val="1"/>
      <w:numFmt w:val="bullet"/>
      <w:lvlText w:val=""/>
      <w:lvlJc w:val="left"/>
      <w:pPr>
        <w:tabs>
          <w:tab w:val="num" w:pos="2880"/>
        </w:tabs>
        <w:ind w:left="2880" w:hanging="360"/>
      </w:pPr>
      <w:rPr>
        <w:rFonts w:ascii="Wingdings 2" w:hAnsi="Wingdings 2" w:hint="default"/>
      </w:rPr>
    </w:lvl>
    <w:lvl w:ilvl="4" w:tplc="6A72EFA8" w:tentative="1">
      <w:start w:val="1"/>
      <w:numFmt w:val="bullet"/>
      <w:lvlText w:val=""/>
      <w:lvlJc w:val="left"/>
      <w:pPr>
        <w:tabs>
          <w:tab w:val="num" w:pos="3600"/>
        </w:tabs>
        <w:ind w:left="3600" w:hanging="360"/>
      </w:pPr>
      <w:rPr>
        <w:rFonts w:ascii="Wingdings 2" w:hAnsi="Wingdings 2" w:hint="default"/>
      </w:rPr>
    </w:lvl>
    <w:lvl w:ilvl="5" w:tplc="B2D414FC" w:tentative="1">
      <w:start w:val="1"/>
      <w:numFmt w:val="bullet"/>
      <w:lvlText w:val=""/>
      <w:lvlJc w:val="left"/>
      <w:pPr>
        <w:tabs>
          <w:tab w:val="num" w:pos="4320"/>
        </w:tabs>
        <w:ind w:left="4320" w:hanging="360"/>
      </w:pPr>
      <w:rPr>
        <w:rFonts w:ascii="Wingdings 2" w:hAnsi="Wingdings 2" w:hint="default"/>
      </w:rPr>
    </w:lvl>
    <w:lvl w:ilvl="6" w:tplc="59462C2A" w:tentative="1">
      <w:start w:val="1"/>
      <w:numFmt w:val="bullet"/>
      <w:lvlText w:val=""/>
      <w:lvlJc w:val="left"/>
      <w:pPr>
        <w:tabs>
          <w:tab w:val="num" w:pos="5040"/>
        </w:tabs>
        <w:ind w:left="5040" w:hanging="360"/>
      </w:pPr>
      <w:rPr>
        <w:rFonts w:ascii="Wingdings 2" w:hAnsi="Wingdings 2" w:hint="default"/>
      </w:rPr>
    </w:lvl>
    <w:lvl w:ilvl="7" w:tplc="95A8FB28" w:tentative="1">
      <w:start w:val="1"/>
      <w:numFmt w:val="bullet"/>
      <w:lvlText w:val=""/>
      <w:lvlJc w:val="left"/>
      <w:pPr>
        <w:tabs>
          <w:tab w:val="num" w:pos="5760"/>
        </w:tabs>
        <w:ind w:left="5760" w:hanging="360"/>
      </w:pPr>
      <w:rPr>
        <w:rFonts w:ascii="Wingdings 2" w:hAnsi="Wingdings 2" w:hint="default"/>
      </w:rPr>
    </w:lvl>
    <w:lvl w:ilvl="8" w:tplc="D402D716"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531462B1"/>
    <w:multiLevelType w:val="hybridMultilevel"/>
    <w:tmpl w:val="46B02D38"/>
    <w:lvl w:ilvl="0" w:tplc="1D3832EE">
      <w:start w:val="1"/>
      <w:numFmt w:val="decimalFullWidth"/>
      <w:lvlText w:val="%1．"/>
      <w:lvlJc w:val="left"/>
      <w:pPr>
        <w:ind w:left="855" w:hanging="360"/>
      </w:pPr>
      <w:rPr>
        <w:rFonts w:ascii="Meiryo UI" w:eastAsia="Meiryo UI" w:hAnsi="Meiryo UI" w:cstheme="minorBidi"/>
      </w:rPr>
    </w:lvl>
    <w:lvl w:ilvl="1" w:tplc="04090017" w:tentative="1">
      <w:start w:val="1"/>
      <w:numFmt w:val="aiueoFullWidth"/>
      <w:lvlText w:val="(%2)"/>
      <w:lvlJc w:val="left"/>
      <w:pPr>
        <w:ind w:left="1375" w:hanging="440"/>
      </w:pPr>
    </w:lvl>
    <w:lvl w:ilvl="2" w:tplc="04090011" w:tentative="1">
      <w:start w:val="1"/>
      <w:numFmt w:val="decimalEnclosedCircle"/>
      <w:lvlText w:val="%3"/>
      <w:lvlJc w:val="left"/>
      <w:pPr>
        <w:ind w:left="1815" w:hanging="440"/>
      </w:pPr>
    </w:lvl>
    <w:lvl w:ilvl="3" w:tplc="0409000F" w:tentative="1">
      <w:start w:val="1"/>
      <w:numFmt w:val="decimal"/>
      <w:lvlText w:val="%4."/>
      <w:lvlJc w:val="left"/>
      <w:pPr>
        <w:ind w:left="2255" w:hanging="440"/>
      </w:pPr>
    </w:lvl>
    <w:lvl w:ilvl="4" w:tplc="04090017" w:tentative="1">
      <w:start w:val="1"/>
      <w:numFmt w:val="aiueoFullWidth"/>
      <w:lvlText w:val="(%5)"/>
      <w:lvlJc w:val="left"/>
      <w:pPr>
        <w:ind w:left="2695" w:hanging="440"/>
      </w:pPr>
    </w:lvl>
    <w:lvl w:ilvl="5" w:tplc="04090011" w:tentative="1">
      <w:start w:val="1"/>
      <w:numFmt w:val="decimalEnclosedCircle"/>
      <w:lvlText w:val="%6"/>
      <w:lvlJc w:val="left"/>
      <w:pPr>
        <w:ind w:left="3135" w:hanging="440"/>
      </w:pPr>
    </w:lvl>
    <w:lvl w:ilvl="6" w:tplc="0409000F" w:tentative="1">
      <w:start w:val="1"/>
      <w:numFmt w:val="decimal"/>
      <w:lvlText w:val="%7."/>
      <w:lvlJc w:val="left"/>
      <w:pPr>
        <w:ind w:left="3575" w:hanging="440"/>
      </w:pPr>
    </w:lvl>
    <w:lvl w:ilvl="7" w:tplc="04090017" w:tentative="1">
      <w:start w:val="1"/>
      <w:numFmt w:val="aiueoFullWidth"/>
      <w:lvlText w:val="(%8)"/>
      <w:lvlJc w:val="left"/>
      <w:pPr>
        <w:ind w:left="4015" w:hanging="440"/>
      </w:pPr>
    </w:lvl>
    <w:lvl w:ilvl="8" w:tplc="04090011" w:tentative="1">
      <w:start w:val="1"/>
      <w:numFmt w:val="decimalEnclosedCircle"/>
      <w:lvlText w:val="%9"/>
      <w:lvlJc w:val="left"/>
      <w:pPr>
        <w:ind w:left="4455" w:hanging="440"/>
      </w:pPr>
    </w:lvl>
  </w:abstractNum>
  <w:abstractNum w:abstractNumId="9" w15:restartNumberingAfterBreak="0">
    <w:nsid w:val="5D775EBC"/>
    <w:multiLevelType w:val="hybridMultilevel"/>
    <w:tmpl w:val="477008F8"/>
    <w:lvl w:ilvl="0" w:tplc="569AA7DA">
      <w:start w:val="1"/>
      <w:numFmt w:val="bullet"/>
      <w:lvlText w:val=""/>
      <w:lvlJc w:val="left"/>
      <w:pPr>
        <w:tabs>
          <w:tab w:val="num" w:pos="720"/>
        </w:tabs>
        <w:ind w:left="720" w:hanging="360"/>
      </w:pPr>
      <w:rPr>
        <w:rFonts w:ascii="Wingdings 2" w:hAnsi="Wingdings 2" w:hint="default"/>
      </w:rPr>
    </w:lvl>
    <w:lvl w:ilvl="1" w:tplc="DBD88706" w:tentative="1">
      <w:start w:val="1"/>
      <w:numFmt w:val="bullet"/>
      <w:lvlText w:val=""/>
      <w:lvlJc w:val="left"/>
      <w:pPr>
        <w:tabs>
          <w:tab w:val="num" w:pos="1440"/>
        </w:tabs>
        <w:ind w:left="1440" w:hanging="360"/>
      </w:pPr>
      <w:rPr>
        <w:rFonts w:ascii="Wingdings 2" w:hAnsi="Wingdings 2" w:hint="default"/>
      </w:rPr>
    </w:lvl>
    <w:lvl w:ilvl="2" w:tplc="6D92F23A" w:tentative="1">
      <w:start w:val="1"/>
      <w:numFmt w:val="bullet"/>
      <w:lvlText w:val=""/>
      <w:lvlJc w:val="left"/>
      <w:pPr>
        <w:tabs>
          <w:tab w:val="num" w:pos="2160"/>
        </w:tabs>
        <w:ind w:left="2160" w:hanging="360"/>
      </w:pPr>
      <w:rPr>
        <w:rFonts w:ascii="Wingdings 2" w:hAnsi="Wingdings 2" w:hint="default"/>
      </w:rPr>
    </w:lvl>
    <w:lvl w:ilvl="3" w:tplc="4BA2E544" w:tentative="1">
      <w:start w:val="1"/>
      <w:numFmt w:val="bullet"/>
      <w:lvlText w:val=""/>
      <w:lvlJc w:val="left"/>
      <w:pPr>
        <w:tabs>
          <w:tab w:val="num" w:pos="2880"/>
        </w:tabs>
        <w:ind w:left="2880" w:hanging="360"/>
      </w:pPr>
      <w:rPr>
        <w:rFonts w:ascii="Wingdings 2" w:hAnsi="Wingdings 2" w:hint="default"/>
      </w:rPr>
    </w:lvl>
    <w:lvl w:ilvl="4" w:tplc="1AC45BF6" w:tentative="1">
      <w:start w:val="1"/>
      <w:numFmt w:val="bullet"/>
      <w:lvlText w:val=""/>
      <w:lvlJc w:val="left"/>
      <w:pPr>
        <w:tabs>
          <w:tab w:val="num" w:pos="3600"/>
        </w:tabs>
        <w:ind w:left="3600" w:hanging="360"/>
      </w:pPr>
      <w:rPr>
        <w:rFonts w:ascii="Wingdings 2" w:hAnsi="Wingdings 2" w:hint="default"/>
      </w:rPr>
    </w:lvl>
    <w:lvl w:ilvl="5" w:tplc="6D3AD066" w:tentative="1">
      <w:start w:val="1"/>
      <w:numFmt w:val="bullet"/>
      <w:lvlText w:val=""/>
      <w:lvlJc w:val="left"/>
      <w:pPr>
        <w:tabs>
          <w:tab w:val="num" w:pos="4320"/>
        </w:tabs>
        <w:ind w:left="4320" w:hanging="360"/>
      </w:pPr>
      <w:rPr>
        <w:rFonts w:ascii="Wingdings 2" w:hAnsi="Wingdings 2" w:hint="default"/>
      </w:rPr>
    </w:lvl>
    <w:lvl w:ilvl="6" w:tplc="7952ACCA" w:tentative="1">
      <w:start w:val="1"/>
      <w:numFmt w:val="bullet"/>
      <w:lvlText w:val=""/>
      <w:lvlJc w:val="left"/>
      <w:pPr>
        <w:tabs>
          <w:tab w:val="num" w:pos="5040"/>
        </w:tabs>
        <w:ind w:left="5040" w:hanging="360"/>
      </w:pPr>
      <w:rPr>
        <w:rFonts w:ascii="Wingdings 2" w:hAnsi="Wingdings 2" w:hint="default"/>
      </w:rPr>
    </w:lvl>
    <w:lvl w:ilvl="7" w:tplc="52027952" w:tentative="1">
      <w:start w:val="1"/>
      <w:numFmt w:val="bullet"/>
      <w:lvlText w:val=""/>
      <w:lvlJc w:val="left"/>
      <w:pPr>
        <w:tabs>
          <w:tab w:val="num" w:pos="5760"/>
        </w:tabs>
        <w:ind w:left="5760" w:hanging="360"/>
      </w:pPr>
      <w:rPr>
        <w:rFonts w:ascii="Wingdings 2" w:hAnsi="Wingdings 2" w:hint="default"/>
      </w:rPr>
    </w:lvl>
    <w:lvl w:ilvl="8" w:tplc="A5288446"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750E75C9"/>
    <w:multiLevelType w:val="hybridMultilevel"/>
    <w:tmpl w:val="F04C17C2"/>
    <w:lvl w:ilvl="0" w:tplc="D8DC2A12">
      <w:start w:val="1"/>
      <w:numFmt w:val="bullet"/>
      <w:lvlText w:val=""/>
      <w:lvlJc w:val="left"/>
      <w:pPr>
        <w:tabs>
          <w:tab w:val="num" w:pos="720"/>
        </w:tabs>
        <w:ind w:left="720" w:hanging="360"/>
      </w:pPr>
      <w:rPr>
        <w:rFonts w:ascii="Wingdings 2" w:hAnsi="Wingdings 2" w:hint="default"/>
      </w:rPr>
    </w:lvl>
    <w:lvl w:ilvl="1" w:tplc="6C2E7C7E" w:tentative="1">
      <w:start w:val="1"/>
      <w:numFmt w:val="bullet"/>
      <w:lvlText w:val=""/>
      <w:lvlJc w:val="left"/>
      <w:pPr>
        <w:tabs>
          <w:tab w:val="num" w:pos="1440"/>
        </w:tabs>
        <w:ind w:left="1440" w:hanging="360"/>
      </w:pPr>
      <w:rPr>
        <w:rFonts w:ascii="Wingdings 2" w:hAnsi="Wingdings 2" w:hint="default"/>
      </w:rPr>
    </w:lvl>
    <w:lvl w:ilvl="2" w:tplc="8E8AE2CA" w:tentative="1">
      <w:start w:val="1"/>
      <w:numFmt w:val="bullet"/>
      <w:lvlText w:val=""/>
      <w:lvlJc w:val="left"/>
      <w:pPr>
        <w:tabs>
          <w:tab w:val="num" w:pos="2160"/>
        </w:tabs>
        <w:ind w:left="2160" w:hanging="360"/>
      </w:pPr>
      <w:rPr>
        <w:rFonts w:ascii="Wingdings 2" w:hAnsi="Wingdings 2" w:hint="default"/>
      </w:rPr>
    </w:lvl>
    <w:lvl w:ilvl="3" w:tplc="E1F298A2" w:tentative="1">
      <w:start w:val="1"/>
      <w:numFmt w:val="bullet"/>
      <w:lvlText w:val=""/>
      <w:lvlJc w:val="left"/>
      <w:pPr>
        <w:tabs>
          <w:tab w:val="num" w:pos="2880"/>
        </w:tabs>
        <w:ind w:left="2880" w:hanging="360"/>
      </w:pPr>
      <w:rPr>
        <w:rFonts w:ascii="Wingdings 2" w:hAnsi="Wingdings 2" w:hint="default"/>
      </w:rPr>
    </w:lvl>
    <w:lvl w:ilvl="4" w:tplc="E30E2732" w:tentative="1">
      <w:start w:val="1"/>
      <w:numFmt w:val="bullet"/>
      <w:lvlText w:val=""/>
      <w:lvlJc w:val="left"/>
      <w:pPr>
        <w:tabs>
          <w:tab w:val="num" w:pos="3600"/>
        </w:tabs>
        <w:ind w:left="3600" w:hanging="360"/>
      </w:pPr>
      <w:rPr>
        <w:rFonts w:ascii="Wingdings 2" w:hAnsi="Wingdings 2" w:hint="default"/>
      </w:rPr>
    </w:lvl>
    <w:lvl w:ilvl="5" w:tplc="1F1CDAB4" w:tentative="1">
      <w:start w:val="1"/>
      <w:numFmt w:val="bullet"/>
      <w:lvlText w:val=""/>
      <w:lvlJc w:val="left"/>
      <w:pPr>
        <w:tabs>
          <w:tab w:val="num" w:pos="4320"/>
        </w:tabs>
        <w:ind w:left="4320" w:hanging="360"/>
      </w:pPr>
      <w:rPr>
        <w:rFonts w:ascii="Wingdings 2" w:hAnsi="Wingdings 2" w:hint="default"/>
      </w:rPr>
    </w:lvl>
    <w:lvl w:ilvl="6" w:tplc="E4D45694" w:tentative="1">
      <w:start w:val="1"/>
      <w:numFmt w:val="bullet"/>
      <w:lvlText w:val=""/>
      <w:lvlJc w:val="left"/>
      <w:pPr>
        <w:tabs>
          <w:tab w:val="num" w:pos="5040"/>
        </w:tabs>
        <w:ind w:left="5040" w:hanging="360"/>
      </w:pPr>
      <w:rPr>
        <w:rFonts w:ascii="Wingdings 2" w:hAnsi="Wingdings 2" w:hint="default"/>
      </w:rPr>
    </w:lvl>
    <w:lvl w:ilvl="7" w:tplc="D08C4988" w:tentative="1">
      <w:start w:val="1"/>
      <w:numFmt w:val="bullet"/>
      <w:lvlText w:val=""/>
      <w:lvlJc w:val="left"/>
      <w:pPr>
        <w:tabs>
          <w:tab w:val="num" w:pos="5760"/>
        </w:tabs>
        <w:ind w:left="5760" w:hanging="360"/>
      </w:pPr>
      <w:rPr>
        <w:rFonts w:ascii="Wingdings 2" w:hAnsi="Wingdings 2" w:hint="default"/>
      </w:rPr>
    </w:lvl>
    <w:lvl w:ilvl="8" w:tplc="4074292E"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7876250C"/>
    <w:multiLevelType w:val="hybridMultilevel"/>
    <w:tmpl w:val="DE003170"/>
    <w:lvl w:ilvl="0" w:tplc="C674F7C4">
      <w:numFmt w:val="bullet"/>
      <w:lvlText w:val="・"/>
      <w:lvlJc w:val="left"/>
      <w:pPr>
        <w:ind w:left="475" w:hanging="360"/>
      </w:pPr>
      <w:rPr>
        <w:rFonts w:ascii="Meiryo UI" w:eastAsia="Meiryo UI" w:hAnsi="Meiryo UI" w:cstheme="minorBidi" w:hint="eastAsia"/>
      </w:rPr>
    </w:lvl>
    <w:lvl w:ilvl="1" w:tplc="0409000B" w:tentative="1">
      <w:start w:val="1"/>
      <w:numFmt w:val="bullet"/>
      <w:lvlText w:val=""/>
      <w:lvlJc w:val="left"/>
      <w:pPr>
        <w:ind w:left="955" w:hanging="420"/>
      </w:pPr>
      <w:rPr>
        <w:rFonts w:ascii="Wingdings" w:hAnsi="Wingdings" w:hint="default"/>
      </w:rPr>
    </w:lvl>
    <w:lvl w:ilvl="2" w:tplc="0409000D" w:tentative="1">
      <w:start w:val="1"/>
      <w:numFmt w:val="bullet"/>
      <w:lvlText w:val=""/>
      <w:lvlJc w:val="left"/>
      <w:pPr>
        <w:ind w:left="1375" w:hanging="420"/>
      </w:pPr>
      <w:rPr>
        <w:rFonts w:ascii="Wingdings" w:hAnsi="Wingdings" w:hint="default"/>
      </w:rPr>
    </w:lvl>
    <w:lvl w:ilvl="3" w:tplc="04090001" w:tentative="1">
      <w:start w:val="1"/>
      <w:numFmt w:val="bullet"/>
      <w:lvlText w:val=""/>
      <w:lvlJc w:val="left"/>
      <w:pPr>
        <w:ind w:left="1795" w:hanging="420"/>
      </w:pPr>
      <w:rPr>
        <w:rFonts w:ascii="Wingdings" w:hAnsi="Wingdings" w:hint="default"/>
      </w:rPr>
    </w:lvl>
    <w:lvl w:ilvl="4" w:tplc="0409000B" w:tentative="1">
      <w:start w:val="1"/>
      <w:numFmt w:val="bullet"/>
      <w:lvlText w:val=""/>
      <w:lvlJc w:val="left"/>
      <w:pPr>
        <w:ind w:left="2215" w:hanging="420"/>
      </w:pPr>
      <w:rPr>
        <w:rFonts w:ascii="Wingdings" w:hAnsi="Wingdings" w:hint="default"/>
      </w:rPr>
    </w:lvl>
    <w:lvl w:ilvl="5" w:tplc="0409000D" w:tentative="1">
      <w:start w:val="1"/>
      <w:numFmt w:val="bullet"/>
      <w:lvlText w:val=""/>
      <w:lvlJc w:val="left"/>
      <w:pPr>
        <w:ind w:left="2635" w:hanging="420"/>
      </w:pPr>
      <w:rPr>
        <w:rFonts w:ascii="Wingdings" w:hAnsi="Wingdings" w:hint="default"/>
      </w:rPr>
    </w:lvl>
    <w:lvl w:ilvl="6" w:tplc="04090001" w:tentative="1">
      <w:start w:val="1"/>
      <w:numFmt w:val="bullet"/>
      <w:lvlText w:val=""/>
      <w:lvlJc w:val="left"/>
      <w:pPr>
        <w:ind w:left="3055" w:hanging="420"/>
      </w:pPr>
      <w:rPr>
        <w:rFonts w:ascii="Wingdings" w:hAnsi="Wingdings" w:hint="default"/>
      </w:rPr>
    </w:lvl>
    <w:lvl w:ilvl="7" w:tplc="0409000B" w:tentative="1">
      <w:start w:val="1"/>
      <w:numFmt w:val="bullet"/>
      <w:lvlText w:val=""/>
      <w:lvlJc w:val="left"/>
      <w:pPr>
        <w:ind w:left="3475" w:hanging="420"/>
      </w:pPr>
      <w:rPr>
        <w:rFonts w:ascii="Wingdings" w:hAnsi="Wingdings" w:hint="default"/>
      </w:rPr>
    </w:lvl>
    <w:lvl w:ilvl="8" w:tplc="0409000D" w:tentative="1">
      <w:start w:val="1"/>
      <w:numFmt w:val="bullet"/>
      <w:lvlText w:val=""/>
      <w:lvlJc w:val="left"/>
      <w:pPr>
        <w:ind w:left="3895" w:hanging="420"/>
      </w:pPr>
      <w:rPr>
        <w:rFonts w:ascii="Wingdings" w:hAnsi="Wingdings" w:hint="default"/>
      </w:rPr>
    </w:lvl>
  </w:abstractNum>
  <w:num w:numId="1">
    <w:abstractNumId w:val="1"/>
  </w:num>
  <w:num w:numId="2">
    <w:abstractNumId w:val="11"/>
  </w:num>
  <w:num w:numId="3">
    <w:abstractNumId w:val="3"/>
  </w:num>
  <w:num w:numId="4">
    <w:abstractNumId w:val="2"/>
  </w:num>
  <w:num w:numId="5">
    <w:abstractNumId w:val="6"/>
  </w:num>
  <w:num w:numId="6">
    <w:abstractNumId w:val="8"/>
  </w:num>
  <w:num w:numId="7">
    <w:abstractNumId w:val="7"/>
  </w:num>
  <w:num w:numId="8">
    <w:abstractNumId w:val="10"/>
  </w:num>
  <w:num w:numId="9">
    <w:abstractNumId w:val="4"/>
  </w:num>
  <w:num w:numId="10">
    <w:abstractNumId w:val="9"/>
  </w:num>
  <w:num w:numId="11">
    <w:abstractNumId w:val="5"/>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noPunctuationKerning/>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02C"/>
    <w:rsid w:val="00006184"/>
    <w:rsid w:val="00007BA3"/>
    <w:rsid w:val="0001461C"/>
    <w:rsid w:val="00016610"/>
    <w:rsid w:val="000248A1"/>
    <w:rsid w:val="00046C5C"/>
    <w:rsid w:val="0004745B"/>
    <w:rsid w:val="00063D86"/>
    <w:rsid w:val="000648E1"/>
    <w:rsid w:val="00073BBC"/>
    <w:rsid w:val="0008417F"/>
    <w:rsid w:val="00087334"/>
    <w:rsid w:val="00093AFA"/>
    <w:rsid w:val="000A19E8"/>
    <w:rsid w:val="000C5035"/>
    <w:rsid w:val="000C5547"/>
    <w:rsid w:val="000D5F7C"/>
    <w:rsid w:val="000E03C8"/>
    <w:rsid w:val="000E068A"/>
    <w:rsid w:val="000F10B7"/>
    <w:rsid w:val="000F1794"/>
    <w:rsid w:val="00101863"/>
    <w:rsid w:val="00110C47"/>
    <w:rsid w:val="00114778"/>
    <w:rsid w:val="00115A67"/>
    <w:rsid w:val="00117824"/>
    <w:rsid w:val="00123CA3"/>
    <w:rsid w:val="001455A0"/>
    <w:rsid w:val="0014781C"/>
    <w:rsid w:val="0015315D"/>
    <w:rsid w:val="001572ED"/>
    <w:rsid w:val="00176BFF"/>
    <w:rsid w:val="00191301"/>
    <w:rsid w:val="00196CB7"/>
    <w:rsid w:val="001A3D30"/>
    <w:rsid w:val="001C13E1"/>
    <w:rsid w:val="001C45F7"/>
    <w:rsid w:val="001D26AC"/>
    <w:rsid w:val="001E05F9"/>
    <w:rsid w:val="001E580C"/>
    <w:rsid w:val="001E61B1"/>
    <w:rsid w:val="001F25F8"/>
    <w:rsid w:val="001F5583"/>
    <w:rsid w:val="002004CB"/>
    <w:rsid w:val="0020728D"/>
    <w:rsid w:val="00212CED"/>
    <w:rsid w:val="00214204"/>
    <w:rsid w:val="002219A8"/>
    <w:rsid w:val="00225372"/>
    <w:rsid w:val="0023393C"/>
    <w:rsid w:val="00236B9C"/>
    <w:rsid w:val="00236E90"/>
    <w:rsid w:val="0024279E"/>
    <w:rsid w:val="00243ECD"/>
    <w:rsid w:val="00245A96"/>
    <w:rsid w:val="00252187"/>
    <w:rsid w:val="00255A46"/>
    <w:rsid w:val="00267E14"/>
    <w:rsid w:val="00270270"/>
    <w:rsid w:val="00281B7A"/>
    <w:rsid w:val="00285A3A"/>
    <w:rsid w:val="002901E8"/>
    <w:rsid w:val="00290836"/>
    <w:rsid w:val="0029233F"/>
    <w:rsid w:val="00295596"/>
    <w:rsid w:val="00295B5D"/>
    <w:rsid w:val="002A445D"/>
    <w:rsid w:val="002A7DEA"/>
    <w:rsid w:val="002B56E6"/>
    <w:rsid w:val="002B7C2F"/>
    <w:rsid w:val="002C5B1B"/>
    <w:rsid w:val="002D051A"/>
    <w:rsid w:val="003011DF"/>
    <w:rsid w:val="00304DFA"/>
    <w:rsid w:val="00305343"/>
    <w:rsid w:val="0031057D"/>
    <w:rsid w:val="0031633E"/>
    <w:rsid w:val="00316D20"/>
    <w:rsid w:val="0035041C"/>
    <w:rsid w:val="0035175E"/>
    <w:rsid w:val="00355FFE"/>
    <w:rsid w:val="003655DD"/>
    <w:rsid w:val="00365EF9"/>
    <w:rsid w:val="00367040"/>
    <w:rsid w:val="00367306"/>
    <w:rsid w:val="003700F4"/>
    <w:rsid w:val="00371258"/>
    <w:rsid w:val="003840FA"/>
    <w:rsid w:val="003913C1"/>
    <w:rsid w:val="003A2ACA"/>
    <w:rsid w:val="003A646D"/>
    <w:rsid w:val="003A7D19"/>
    <w:rsid w:val="003B5A12"/>
    <w:rsid w:val="003B680E"/>
    <w:rsid w:val="003C32D7"/>
    <w:rsid w:val="003E1704"/>
    <w:rsid w:val="003E478C"/>
    <w:rsid w:val="003E5F81"/>
    <w:rsid w:val="003E6717"/>
    <w:rsid w:val="003F0098"/>
    <w:rsid w:val="003F293B"/>
    <w:rsid w:val="003F3F72"/>
    <w:rsid w:val="00405268"/>
    <w:rsid w:val="004163B1"/>
    <w:rsid w:val="00420F4D"/>
    <w:rsid w:val="0043017F"/>
    <w:rsid w:val="00432E98"/>
    <w:rsid w:val="00434677"/>
    <w:rsid w:val="00434783"/>
    <w:rsid w:val="00442FA9"/>
    <w:rsid w:val="00443FDF"/>
    <w:rsid w:val="00444703"/>
    <w:rsid w:val="00453568"/>
    <w:rsid w:val="00456FE9"/>
    <w:rsid w:val="00472A06"/>
    <w:rsid w:val="004738B2"/>
    <w:rsid w:val="004878A1"/>
    <w:rsid w:val="00491320"/>
    <w:rsid w:val="0049415E"/>
    <w:rsid w:val="004B5D90"/>
    <w:rsid w:val="004B7358"/>
    <w:rsid w:val="004C137D"/>
    <w:rsid w:val="004C5C2B"/>
    <w:rsid w:val="004D043F"/>
    <w:rsid w:val="004D533E"/>
    <w:rsid w:val="004E0441"/>
    <w:rsid w:val="004E21D0"/>
    <w:rsid w:val="004E407B"/>
    <w:rsid w:val="004E5FC7"/>
    <w:rsid w:val="004E6088"/>
    <w:rsid w:val="004F16C3"/>
    <w:rsid w:val="004F1943"/>
    <w:rsid w:val="004F5FF3"/>
    <w:rsid w:val="00504D3D"/>
    <w:rsid w:val="0050530C"/>
    <w:rsid w:val="00520241"/>
    <w:rsid w:val="00533EBF"/>
    <w:rsid w:val="005363AD"/>
    <w:rsid w:val="00537253"/>
    <w:rsid w:val="00541247"/>
    <w:rsid w:val="005458FD"/>
    <w:rsid w:val="00545FFE"/>
    <w:rsid w:val="00547814"/>
    <w:rsid w:val="00553FED"/>
    <w:rsid w:val="005545BC"/>
    <w:rsid w:val="00555A74"/>
    <w:rsid w:val="0055667D"/>
    <w:rsid w:val="00562E84"/>
    <w:rsid w:val="00564B3D"/>
    <w:rsid w:val="00574A33"/>
    <w:rsid w:val="00574AF9"/>
    <w:rsid w:val="00574EF4"/>
    <w:rsid w:val="00576985"/>
    <w:rsid w:val="00586E90"/>
    <w:rsid w:val="00590C59"/>
    <w:rsid w:val="005977E7"/>
    <w:rsid w:val="005A743D"/>
    <w:rsid w:val="005B04EE"/>
    <w:rsid w:val="005B2F33"/>
    <w:rsid w:val="005B3EF5"/>
    <w:rsid w:val="005C05E3"/>
    <w:rsid w:val="005C2B6D"/>
    <w:rsid w:val="005C7398"/>
    <w:rsid w:val="005D4774"/>
    <w:rsid w:val="005D4B05"/>
    <w:rsid w:val="005E5E7A"/>
    <w:rsid w:val="005F06D1"/>
    <w:rsid w:val="005F5F50"/>
    <w:rsid w:val="00601A10"/>
    <w:rsid w:val="006046DF"/>
    <w:rsid w:val="0061026C"/>
    <w:rsid w:val="00615727"/>
    <w:rsid w:val="0062225A"/>
    <w:rsid w:val="006239D7"/>
    <w:rsid w:val="006258A2"/>
    <w:rsid w:val="00637A74"/>
    <w:rsid w:val="006423E1"/>
    <w:rsid w:val="006458E8"/>
    <w:rsid w:val="00646D2D"/>
    <w:rsid w:val="00660C55"/>
    <w:rsid w:val="00671D66"/>
    <w:rsid w:val="00673B37"/>
    <w:rsid w:val="00674DB7"/>
    <w:rsid w:val="00682C2D"/>
    <w:rsid w:val="00682E5C"/>
    <w:rsid w:val="0068490F"/>
    <w:rsid w:val="00686AE8"/>
    <w:rsid w:val="006A0493"/>
    <w:rsid w:val="006A1796"/>
    <w:rsid w:val="006C7465"/>
    <w:rsid w:val="006C7984"/>
    <w:rsid w:val="006D351D"/>
    <w:rsid w:val="006D61B7"/>
    <w:rsid w:val="006E143E"/>
    <w:rsid w:val="006E4E2B"/>
    <w:rsid w:val="006F19B7"/>
    <w:rsid w:val="00700053"/>
    <w:rsid w:val="007012D1"/>
    <w:rsid w:val="0070619A"/>
    <w:rsid w:val="0071688E"/>
    <w:rsid w:val="00717F86"/>
    <w:rsid w:val="00727ADD"/>
    <w:rsid w:val="00730BE9"/>
    <w:rsid w:val="00740B2E"/>
    <w:rsid w:val="00741578"/>
    <w:rsid w:val="00742925"/>
    <w:rsid w:val="0075266F"/>
    <w:rsid w:val="0075328C"/>
    <w:rsid w:val="007726E0"/>
    <w:rsid w:val="00776412"/>
    <w:rsid w:val="0078076B"/>
    <w:rsid w:val="00780FE1"/>
    <w:rsid w:val="00782A39"/>
    <w:rsid w:val="00782B3D"/>
    <w:rsid w:val="0079038F"/>
    <w:rsid w:val="007A677A"/>
    <w:rsid w:val="007B6533"/>
    <w:rsid w:val="007D3783"/>
    <w:rsid w:val="007D5617"/>
    <w:rsid w:val="007E506A"/>
    <w:rsid w:val="007E79B1"/>
    <w:rsid w:val="007F0476"/>
    <w:rsid w:val="007F08AD"/>
    <w:rsid w:val="007F3825"/>
    <w:rsid w:val="007F5C08"/>
    <w:rsid w:val="007F7C52"/>
    <w:rsid w:val="00803A33"/>
    <w:rsid w:val="00804392"/>
    <w:rsid w:val="00816D4F"/>
    <w:rsid w:val="00840000"/>
    <w:rsid w:val="0084313A"/>
    <w:rsid w:val="00847D39"/>
    <w:rsid w:val="00850CC1"/>
    <w:rsid w:val="00852A45"/>
    <w:rsid w:val="00852CEB"/>
    <w:rsid w:val="0085326E"/>
    <w:rsid w:val="00864187"/>
    <w:rsid w:val="008728DD"/>
    <w:rsid w:val="00872D13"/>
    <w:rsid w:val="00881A1C"/>
    <w:rsid w:val="008821C8"/>
    <w:rsid w:val="0089090C"/>
    <w:rsid w:val="008929E6"/>
    <w:rsid w:val="00892F6D"/>
    <w:rsid w:val="0089599F"/>
    <w:rsid w:val="00897D6A"/>
    <w:rsid w:val="008A0082"/>
    <w:rsid w:val="008B2E85"/>
    <w:rsid w:val="008B33D2"/>
    <w:rsid w:val="008B5713"/>
    <w:rsid w:val="008C1236"/>
    <w:rsid w:val="008C2D8C"/>
    <w:rsid w:val="008C2E94"/>
    <w:rsid w:val="008D4402"/>
    <w:rsid w:val="008D4AD0"/>
    <w:rsid w:val="008E568A"/>
    <w:rsid w:val="008F23AE"/>
    <w:rsid w:val="008F3C2E"/>
    <w:rsid w:val="008F702C"/>
    <w:rsid w:val="0090441A"/>
    <w:rsid w:val="0090793D"/>
    <w:rsid w:val="009169A8"/>
    <w:rsid w:val="00916E56"/>
    <w:rsid w:val="0092176C"/>
    <w:rsid w:val="00922577"/>
    <w:rsid w:val="00927F41"/>
    <w:rsid w:val="0093160C"/>
    <w:rsid w:val="00934426"/>
    <w:rsid w:val="0093566E"/>
    <w:rsid w:val="00941FCE"/>
    <w:rsid w:val="0094404B"/>
    <w:rsid w:val="009503E7"/>
    <w:rsid w:val="00951C4A"/>
    <w:rsid w:val="009535CD"/>
    <w:rsid w:val="009555DE"/>
    <w:rsid w:val="009604B0"/>
    <w:rsid w:val="009616DF"/>
    <w:rsid w:val="00961915"/>
    <w:rsid w:val="0096789B"/>
    <w:rsid w:val="00971E79"/>
    <w:rsid w:val="00972D73"/>
    <w:rsid w:val="0098440C"/>
    <w:rsid w:val="00984934"/>
    <w:rsid w:val="00992F0F"/>
    <w:rsid w:val="009956D5"/>
    <w:rsid w:val="009978AE"/>
    <w:rsid w:val="009A1B78"/>
    <w:rsid w:val="009A1BD3"/>
    <w:rsid w:val="009A4F0D"/>
    <w:rsid w:val="009B141C"/>
    <w:rsid w:val="009B1848"/>
    <w:rsid w:val="009B7292"/>
    <w:rsid w:val="009D5D7A"/>
    <w:rsid w:val="009E0CAD"/>
    <w:rsid w:val="009E1CF0"/>
    <w:rsid w:val="009E6692"/>
    <w:rsid w:val="00A01D67"/>
    <w:rsid w:val="00A03614"/>
    <w:rsid w:val="00A11443"/>
    <w:rsid w:val="00A1581C"/>
    <w:rsid w:val="00A15F6B"/>
    <w:rsid w:val="00A22681"/>
    <w:rsid w:val="00A24C36"/>
    <w:rsid w:val="00A24E2D"/>
    <w:rsid w:val="00A2509B"/>
    <w:rsid w:val="00A26A9A"/>
    <w:rsid w:val="00A32E65"/>
    <w:rsid w:val="00A33883"/>
    <w:rsid w:val="00A42CF4"/>
    <w:rsid w:val="00A4346D"/>
    <w:rsid w:val="00A44B2F"/>
    <w:rsid w:val="00A46308"/>
    <w:rsid w:val="00A5570E"/>
    <w:rsid w:val="00A63C5B"/>
    <w:rsid w:val="00A70657"/>
    <w:rsid w:val="00A70729"/>
    <w:rsid w:val="00A8002D"/>
    <w:rsid w:val="00A80814"/>
    <w:rsid w:val="00A8333A"/>
    <w:rsid w:val="00A83708"/>
    <w:rsid w:val="00A83C8E"/>
    <w:rsid w:val="00A96125"/>
    <w:rsid w:val="00AA03C0"/>
    <w:rsid w:val="00AA5B8C"/>
    <w:rsid w:val="00AB04CE"/>
    <w:rsid w:val="00AB0DD2"/>
    <w:rsid w:val="00AB1B7A"/>
    <w:rsid w:val="00AB3462"/>
    <w:rsid w:val="00AB6FDA"/>
    <w:rsid w:val="00AE07CF"/>
    <w:rsid w:val="00AF10BC"/>
    <w:rsid w:val="00B0559C"/>
    <w:rsid w:val="00B06999"/>
    <w:rsid w:val="00B104C5"/>
    <w:rsid w:val="00B1249B"/>
    <w:rsid w:val="00B2570E"/>
    <w:rsid w:val="00B43667"/>
    <w:rsid w:val="00B4374C"/>
    <w:rsid w:val="00B51139"/>
    <w:rsid w:val="00B514F4"/>
    <w:rsid w:val="00B53ABF"/>
    <w:rsid w:val="00B5681C"/>
    <w:rsid w:val="00B60EB7"/>
    <w:rsid w:val="00B65D40"/>
    <w:rsid w:val="00B65DF8"/>
    <w:rsid w:val="00B81505"/>
    <w:rsid w:val="00B871E4"/>
    <w:rsid w:val="00B90EF6"/>
    <w:rsid w:val="00BA7825"/>
    <w:rsid w:val="00BB2889"/>
    <w:rsid w:val="00BB323A"/>
    <w:rsid w:val="00BB440A"/>
    <w:rsid w:val="00BC36F0"/>
    <w:rsid w:val="00BD3351"/>
    <w:rsid w:val="00BD5358"/>
    <w:rsid w:val="00BF2C7C"/>
    <w:rsid w:val="00BF3013"/>
    <w:rsid w:val="00C13DBD"/>
    <w:rsid w:val="00C22F91"/>
    <w:rsid w:val="00C233E4"/>
    <w:rsid w:val="00C302CA"/>
    <w:rsid w:val="00C30C25"/>
    <w:rsid w:val="00C41E83"/>
    <w:rsid w:val="00C64242"/>
    <w:rsid w:val="00C65572"/>
    <w:rsid w:val="00C72B5E"/>
    <w:rsid w:val="00C76E70"/>
    <w:rsid w:val="00C778E8"/>
    <w:rsid w:val="00C802EC"/>
    <w:rsid w:val="00C94059"/>
    <w:rsid w:val="00C9781A"/>
    <w:rsid w:val="00CA1EF7"/>
    <w:rsid w:val="00CA4140"/>
    <w:rsid w:val="00CA681D"/>
    <w:rsid w:val="00CA782E"/>
    <w:rsid w:val="00CB1554"/>
    <w:rsid w:val="00CB18A2"/>
    <w:rsid w:val="00CB2B01"/>
    <w:rsid w:val="00CC77E7"/>
    <w:rsid w:val="00CE1E55"/>
    <w:rsid w:val="00CE68FA"/>
    <w:rsid w:val="00CF7565"/>
    <w:rsid w:val="00D06AB9"/>
    <w:rsid w:val="00D128AA"/>
    <w:rsid w:val="00D1512C"/>
    <w:rsid w:val="00D32CBD"/>
    <w:rsid w:val="00D3432B"/>
    <w:rsid w:val="00D357D9"/>
    <w:rsid w:val="00D36D19"/>
    <w:rsid w:val="00D47E61"/>
    <w:rsid w:val="00D51AC6"/>
    <w:rsid w:val="00D67CB4"/>
    <w:rsid w:val="00D968B3"/>
    <w:rsid w:val="00DA06EE"/>
    <w:rsid w:val="00DA285F"/>
    <w:rsid w:val="00DA6DD2"/>
    <w:rsid w:val="00DB2A87"/>
    <w:rsid w:val="00DC48B9"/>
    <w:rsid w:val="00DC496F"/>
    <w:rsid w:val="00DC57FB"/>
    <w:rsid w:val="00DC7B8E"/>
    <w:rsid w:val="00DC7D09"/>
    <w:rsid w:val="00DD41F6"/>
    <w:rsid w:val="00DD53AB"/>
    <w:rsid w:val="00DD595F"/>
    <w:rsid w:val="00DD7FE1"/>
    <w:rsid w:val="00DE3BD7"/>
    <w:rsid w:val="00DF0503"/>
    <w:rsid w:val="00DF5427"/>
    <w:rsid w:val="00DF63CA"/>
    <w:rsid w:val="00DF73A8"/>
    <w:rsid w:val="00E00ACA"/>
    <w:rsid w:val="00E06AE9"/>
    <w:rsid w:val="00E10221"/>
    <w:rsid w:val="00E14821"/>
    <w:rsid w:val="00E21A97"/>
    <w:rsid w:val="00E256E7"/>
    <w:rsid w:val="00E3091E"/>
    <w:rsid w:val="00E32E4B"/>
    <w:rsid w:val="00E36ADE"/>
    <w:rsid w:val="00E45ECC"/>
    <w:rsid w:val="00E4635E"/>
    <w:rsid w:val="00E52121"/>
    <w:rsid w:val="00E56957"/>
    <w:rsid w:val="00E57CF3"/>
    <w:rsid w:val="00E63BB2"/>
    <w:rsid w:val="00E63CEE"/>
    <w:rsid w:val="00E65A1C"/>
    <w:rsid w:val="00E7294E"/>
    <w:rsid w:val="00E74048"/>
    <w:rsid w:val="00E746B2"/>
    <w:rsid w:val="00E756E1"/>
    <w:rsid w:val="00E778A1"/>
    <w:rsid w:val="00E824C8"/>
    <w:rsid w:val="00E827F2"/>
    <w:rsid w:val="00E838C9"/>
    <w:rsid w:val="00E839F7"/>
    <w:rsid w:val="00E85E72"/>
    <w:rsid w:val="00E91854"/>
    <w:rsid w:val="00E92B9F"/>
    <w:rsid w:val="00E94BC0"/>
    <w:rsid w:val="00E960AF"/>
    <w:rsid w:val="00E96797"/>
    <w:rsid w:val="00EA77EE"/>
    <w:rsid w:val="00EB00C7"/>
    <w:rsid w:val="00EB07D0"/>
    <w:rsid w:val="00EB442F"/>
    <w:rsid w:val="00EB5A6D"/>
    <w:rsid w:val="00EC460B"/>
    <w:rsid w:val="00ED0E43"/>
    <w:rsid w:val="00ED1249"/>
    <w:rsid w:val="00ED31A6"/>
    <w:rsid w:val="00ED342A"/>
    <w:rsid w:val="00ED750F"/>
    <w:rsid w:val="00EE4B79"/>
    <w:rsid w:val="00EF4956"/>
    <w:rsid w:val="00F04F72"/>
    <w:rsid w:val="00F05A4F"/>
    <w:rsid w:val="00F070A5"/>
    <w:rsid w:val="00F22138"/>
    <w:rsid w:val="00F23A18"/>
    <w:rsid w:val="00F2536C"/>
    <w:rsid w:val="00F27833"/>
    <w:rsid w:val="00F36E20"/>
    <w:rsid w:val="00F46F9B"/>
    <w:rsid w:val="00F50160"/>
    <w:rsid w:val="00F52C82"/>
    <w:rsid w:val="00F67EB4"/>
    <w:rsid w:val="00F70385"/>
    <w:rsid w:val="00F75BCE"/>
    <w:rsid w:val="00F7659A"/>
    <w:rsid w:val="00F77F8C"/>
    <w:rsid w:val="00F81792"/>
    <w:rsid w:val="00F91F4A"/>
    <w:rsid w:val="00F93D80"/>
    <w:rsid w:val="00FA0FF3"/>
    <w:rsid w:val="00FA5EE9"/>
    <w:rsid w:val="00FB14D8"/>
    <w:rsid w:val="00FB1AD2"/>
    <w:rsid w:val="00FB42C1"/>
    <w:rsid w:val="00FB5FC7"/>
    <w:rsid w:val="00FC1B74"/>
    <w:rsid w:val="00FC377B"/>
    <w:rsid w:val="00FD043F"/>
    <w:rsid w:val="00FD38EA"/>
    <w:rsid w:val="00FD5778"/>
    <w:rsid w:val="00FE0F08"/>
    <w:rsid w:val="00FE6421"/>
    <w:rsid w:val="00FF4447"/>
    <w:rsid w:val="0DD5560E"/>
    <w:rsid w:val="173F596F"/>
    <w:rsid w:val="1D1C150E"/>
    <w:rsid w:val="4A9B64FA"/>
    <w:rsid w:val="539C1DFE"/>
    <w:rsid w:val="54230F1B"/>
    <w:rsid w:val="567D7132"/>
    <w:rsid w:val="56DE45E6"/>
    <w:rsid w:val="606A1D86"/>
    <w:rsid w:val="60DA0652"/>
    <w:rsid w:val="68194CFA"/>
    <w:rsid w:val="7C7E35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inset="5.85pt,.7pt,5.85pt,.7pt"/>
    </o:shapedefaults>
    <o:shapelayout v:ext="edit">
      <o:idmap v:ext="edit" data="2"/>
    </o:shapelayout>
  </w:shapeDefaults>
  <w:decimalSymbol w:val="."/>
  <w:listSeparator w:val=","/>
  <w14:docId w14:val="02607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qFormat/>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footer"/>
    <w:basedOn w:val="a"/>
    <w:link w:val="a4"/>
    <w:uiPriority w:val="99"/>
    <w:unhideWhenUsed/>
    <w:qFormat/>
    <w:pPr>
      <w:tabs>
        <w:tab w:val="center" w:pos="4252"/>
        <w:tab w:val="right" w:pos="8504"/>
      </w:tabs>
      <w:snapToGrid w:val="0"/>
    </w:pPr>
  </w:style>
  <w:style w:type="paragraph" w:styleId="a5">
    <w:name w:val="annotation text"/>
    <w:basedOn w:val="a"/>
    <w:link w:val="a6"/>
    <w:uiPriority w:val="99"/>
    <w:unhideWhenUsed/>
    <w:pPr>
      <w:jc w:val="left"/>
    </w:pPr>
  </w:style>
  <w:style w:type="paragraph" w:styleId="a7">
    <w:name w:val="annotation subject"/>
    <w:basedOn w:val="a5"/>
    <w:next w:val="a5"/>
    <w:link w:val="a8"/>
    <w:uiPriority w:val="99"/>
    <w:unhideWhenUsed/>
    <w:rPr>
      <w:b/>
      <w:bCs/>
    </w:rPr>
  </w:style>
  <w:style w:type="paragraph" w:styleId="a9">
    <w:name w:val="Balloon Text"/>
    <w:basedOn w:val="a"/>
    <w:link w:val="aa"/>
    <w:uiPriority w:val="99"/>
    <w:unhideWhenUsed/>
    <w:qFormat/>
    <w:rPr>
      <w:rFonts w:asciiTheme="majorHAnsi" w:eastAsiaTheme="majorEastAsia" w:hAnsiTheme="majorHAnsi" w:cstheme="majorBidi"/>
      <w:sz w:val="18"/>
      <w:szCs w:val="18"/>
    </w:rPr>
  </w:style>
  <w:style w:type="paragraph" w:styleId="ab">
    <w:name w:val="header"/>
    <w:basedOn w:val="a"/>
    <w:link w:val="ac"/>
    <w:uiPriority w:val="99"/>
    <w:unhideWhenUsed/>
    <w:pPr>
      <w:tabs>
        <w:tab w:val="center" w:pos="4252"/>
        <w:tab w:val="right" w:pos="8504"/>
      </w:tabs>
      <w:snapToGrid w:val="0"/>
    </w:pPr>
  </w:style>
  <w:style w:type="character" w:styleId="ad">
    <w:name w:val="annotation reference"/>
    <w:basedOn w:val="a0"/>
    <w:uiPriority w:val="99"/>
    <w:unhideWhenUsed/>
    <w:qFormat/>
    <w:rPr>
      <w:sz w:val="18"/>
      <w:szCs w:val="18"/>
    </w:rPr>
  </w:style>
  <w:style w:type="table" w:styleId="ae">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a"/>
    <w:uiPriority w:val="34"/>
    <w:qFormat/>
    <w:pPr>
      <w:ind w:leftChars="400" w:left="840"/>
    </w:pPr>
  </w:style>
  <w:style w:type="character" w:customStyle="1" w:styleId="aa">
    <w:name w:val="吹き出し (文字)"/>
    <w:basedOn w:val="a0"/>
    <w:link w:val="a9"/>
    <w:uiPriority w:val="99"/>
    <w:semiHidden/>
    <w:rPr>
      <w:rFonts w:asciiTheme="majorHAnsi" w:eastAsiaTheme="majorEastAsia" w:hAnsiTheme="majorHAnsi" w:cstheme="majorBidi"/>
      <w:sz w:val="18"/>
      <w:szCs w:val="18"/>
    </w:rPr>
  </w:style>
  <w:style w:type="character" w:customStyle="1" w:styleId="ac">
    <w:name w:val="ヘッダー (文字)"/>
    <w:basedOn w:val="a0"/>
    <w:link w:val="ab"/>
    <w:uiPriority w:val="99"/>
    <w:qFormat/>
  </w:style>
  <w:style w:type="character" w:customStyle="1" w:styleId="a4">
    <w:name w:val="フッター (文字)"/>
    <w:basedOn w:val="a0"/>
    <w:link w:val="a3"/>
    <w:uiPriority w:val="99"/>
    <w:qFormat/>
  </w:style>
  <w:style w:type="character" w:customStyle="1" w:styleId="a6">
    <w:name w:val="コメント文字列 (文字)"/>
    <w:basedOn w:val="a0"/>
    <w:link w:val="a5"/>
    <w:uiPriority w:val="99"/>
    <w:semiHidden/>
    <w:qFormat/>
  </w:style>
  <w:style w:type="character" w:customStyle="1" w:styleId="a8">
    <w:name w:val="コメント内容 (文字)"/>
    <w:basedOn w:val="a6"/>
    <w:link w:val="a7"/>
    <w:uiPriority w:val="99"/>
    <w:semiHidden/>
    <w:qFormat/>
    <w:rPr>
      <w:b/>
      <w:bCs/>
    </w:rPr>
  </w:style>
  <w:style w:type="paragraph" w:styleId="af">
    <w:name w:val="List Paragraph"/>
    <w:basedOn w:val="a"/>
    <w:uiPriority w:val="34"/>
    <w:qFormat/>
    <w:rsid w:val="0093566E"/>
    <w:pPr>
      <w:ind w:leftChars="400" w:left="840"/>
    </w:pPr>
  </w:style>
  <w:style w:type="character" w:styleId="af0">
    <w:name w:val="Hyperlink"/>
    <w:basedOn w:val="a0"/>
    <w:uiPriority w:val="99"/>
    <w:unhideWhenUsed/>
    <w:rsid w:val="00782B3D"/>
    <w:rPr>
      <w:color w:val="0563C1" w:themeColor="hyperlink"/>
      <w:u w:val="single"/>
    </w:rPr>
  </w:style>
  <w:style w:type="character" w:styleId="af1">
    <w:name w:val="Unresolved Mention"/>
    <w:basedOn w:val="a0"/>
    <w:uiPriority w:val="99"/>
    <w:semiHidden/>
    <w:unhideWhenUsed/>
    <w:rsid w:val="00782B3D"/>
    <w:rPr>
      <w:color w:val="605E5C"/>
      <w:shd w:val="clear" w:color="auto" w:fill="E1DFDD"/>
    </w:rPr>
  </w:style>
  <w:style w:type="paragraph" w:styleId="af2">
    <w:name w:val="Revision"/>
    <w:hidden/>
    <w:uiPriority w:val="99"/>
    <w:semiHidden/>
    <w:rsid w:val="0075266F"/>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924949">
      <w:bodyDiv w:val="1"/>
      <w:marLeft w:val="0"/>
      <w:marRight w:val="0"/>
      <w:marTop w:val="0"/>
      <w:marBottom w:val="0"/>
      <w:divBdr>
        <w:top w:val="none" w:sz="0" w:space="0" w:color="auto"/>
        <w:left w:val="none" w:sz="0" w:space="0" w:color="auto"/>
        <w:bottom w:val="none" w:sz="0" w:space="0" w:color="auto"/>
        <w:right w:val="none" w:sz="0" w:space="0" w:color="auto"/>
      </w:divBdr>
      <w:divsChild>
        <w:div w:id="223881970">
          <w:marLeft w:val="432"/>
          <w:marRight w:val="0"/>
          <w:marTop w:val="125"/>
          <w:marBottom w:val="0"/>
          <w:divBdr>
            <w:top w:val="none" w:sz="0" w:space="0" w:color="auto"/>
            <w:left w:val="none" w:sz="0" w:space="0" w:color="auto"/>
            <w:bottom w:val="none" w:sz="0" w:space="0" w:color="auto"/>
            <w:right w:val="none" w:sz="0" w:space="0" w:color="auto"/>
          </w:divBdr>
        </w:div>
      </w:divsChild>
    </w:div>
    <w:div w:id="777603867">
      <w:bodyDiv w:val="1"/>
      <w:marLeft w:val="0"/>
      <w:marRight w:val="0"/>
      <w:marTop w:val="0"/>
      <w:marBottom w:val="0"/>
      <w:divBdr>
        <w:top w:val="none" w:sz="0" w:space="0" w:color="auto"/>
        <w:left w:val="none" w:sz="0" w:space="0" w:color="auto"/>
        <w:bottom w:val="none" w:sz="0" w:space="0" w:color="auto"/>
        <w:right w:val="none" w:sz="0" w:space="0" w:color="auto"/>
      </w:divBdr>
      <w:divsChild>
        <w:div w:id="1560557800">
          <w:marLeft w:val="432"/>
          <w:marRight w:val="0"/>
          <w:marTop w:val="173"/>
          <w:marBottom w:val="0"/>
          <w:divBdr>
            <w:top w:val="none" w:sz="0" w:space="0" w:color="auto"/>
            <w:left w:val="none" w:sz="0" w:space="0" w:color="auto"/>
            <w:bottom w:val="none" w:sz="0" w:space="0" w:color="auto"/>
            <w:right w:val="none" w:sz="0" w:space="0" w:color="auto"/>
          </w:divBdr>
        </w:div>
      </w:divsChild>
    </w:div>
    <w:div w:id="935210112">
      <w:bodyDiv w:val="1"/>
      <w:marLeft w:val="0"/>
      <w:marRight w:val="0"/>
      <w:marTop w:val="0"/>
      <w:marBottom w:val="0"/>
      <w:divBdr>
        <w:top w:val="none" w:sz="0" w:space="0" w:color="auto"/>
        <w:left w:val="none" w:sz="0" w:space="0" w:color="auto"/>
        <w:bottom w:val="none" w:sz="0" w:space="0" w:color="auto"/>
        <w:right w:val="none" w:sz="0" w:space="0" w:color="auto"/>
      </w:divBdr>
    </w:div>
    <w:div w:id="1006589882">
      <w:bodyDiv w:val="1"/>
      <w:marLeft w:val="0"/>
      <w:marRight w:val="0"/>
      <w:marTop w:val="0"/>
      <w:marBottom w:val="0"/>
      <w:divBdr>
        <w:top w:val="none" w:sz="0" w:space="0" w:color="auto"/>
        <w:left w:val="none" w:sz="0" w:space="0" w:color="auto"/>
        <w:bottom w:val="none" w:sz="0" w:space="0" w:color="auto"/>
        <w:right w:val="none" w:sz="0" w:space="0" w:color="auto"/>
      </w:divBdr>
    </w:div>
    <w:div w:id="1145387745">
      <w:bodyDiv w:val="1"/>
      <w:marLeft w:val="0"/>
      <w:marRight w:val="0"/>
      <w:marTop w:val="0"/>
      <w:marBottom w:val="0"/>
      <w:divBdr>
        <w:top w:val="none" w:sz="0" w:space="0" w:color="auto"/>
        <w:left w:val="none" w:sz="0" w:space="0" w:color="auto"/>
        <w:bottom w:val="none" w:sz="0" w:space="0" w:color="auto"/>
        <w:right w:val="none" w:sz="0" w:space="0" w:color="auto"/>
      </w:divBdr>
      <w:divsChild>
        <w:div w:id="153767006">
          <w:marLeft w:val="432"/>
          <w:marRight w:val="0"/>
          <w:marTop w:val="125"/>
          <w:marBottom w:val="0"/>
          <w:divBdr>
            <w:top w:val="none" w:sz="0" w:space="0" w:color="auto"/>
            <w:left w:val="none" w:sz="0" w:space="0" w:color="auto"/>
            <w:bottom w:val="none" w:sz="0" w:space="0" w:color="auto"/>
            <w:right w:val="none" w:sz="0" w:space="0" w:color="auto"/>
          </w:divBdr>
        </w:div>
      </w:divsChild>
    </w:div>
    <w:div w:id="1146161221">
      <w:bodyDiv w:val="1"/>
      <w:marLeft w:val="0"/>
      <w:marRight w:val="0"/>
      <w:marTop w:val="0"/>
      <w:marBottom w:val="0"/>
      <w:divBdr>
        <w:top w:val="none" w:sz="0" w:space="0" w:color="auto"/>
        <w:left w:val="none" w:sz="0" w:space="0" w:color="auto"/>
        <w:bottom w:val="none" w:sz="0" w:space="0" w:color="auto"/>
        <w:right w:val="none" w:sz="0" w:space="0" w:color="auto"/>
      </w:divBdr>
    </w:div>
    <w:div w:id="1253709142">
      <w:bodyDiv w:val="1"/>
      <w:marLeft w:val="0"/>
      <w:marRight w:val="0"/>
      <w:marTop w:val="0"/>
      <w:marBottom w:val="0"/>
      <w:divBdr>
        <w:top w:val="none" w:sz="0" w:space="0" w:color="auto"/>
        <w:left w:val="none" w:sz="0" w:space="0" w:color="auto"/>
        <w:bottom w:val="none" w:sz="0" w:space="0" w:color="auto"/>
        <w:right w:val="none" w:sz="0" w:space="0" w:color="auto"/>
      </w:divBdr>
      <w:divsChild>
        <w:div w:id="202401050">
          <w:marLeft w:val="432"/>
          <w:marRight w:val="0"/>
          <w:marTop w:val="173"/>
          <w:marBottom w:val="0"/>
          <w:divBdr>
            <w:top w:val="none" w:sz="0" w:space="0" w:color="auto"/>
            <w:left w:val="none" w:sz="0" w:space="0" w:color="auto"/>
            <w:bottom w:val="none" w:sz="0" w:space="0" w:color="auto"/>
            <w:right w:val="none" w:sz="0" w:space="0" w:color="auto"/>
          </w:divBdr>
        </w:div>
      </w:divsChild>
    </w:div>
    <w:div w:id="1995525022">
      <w:bodyDiv w:val="1"/>
      <w:marLeft w:val="0"/>
      <w:marRight w:val="0"/>
      <w:marTop w:val="0"/>
      <w:marBottom w:val="0"/>
      <w:divBdr>
        <w:top w:val="none" w:sz="0" w:space="0" w:color="auto"/>
        <w:left w:val="none" w:sz="0" w:space="0" w:color="auto"/>
        <w:bottom w:val="none" w:sz="0" w:space="0" w:color="auto"/>
        <w:right w:val="none" w:sz="0" w:space="0" w:color="auto"/>
      </w:divBdr>
      <w:divsChild>
        <w:div w:id="618415319">
          <w:marLeft w:val="432"/>
          <w:marRight w:val="0"/>
          <w:marTop w:val="173"/>
          <w:marBottom w:val="0"/>
          <w:divBdr>
            <w:top w:val="none" w:sz="0" w:space="0" w:color="auto"/>
            <w:left w:val="none" w:sz="0" w:space="0" w:color="auto"/>
            <w:bottom w:val="none" w:sz="0" w:space="0" w:color="auto"/>
            <w:right w:val="none" w:sz="0" w:space="0" w:color="auto"/>
          </w:divBdr>
        </w:div>
      </w:divsChild>
    </w:div>
    <w:div w:id="2050182335">
      <w:bodyDiv w:val="1"/>
      <w:marLeft w:val="0"/>
      <w:marRight w:val="0"/>
      <w:marTop w:val="0"/>
      <w:marBottom w:val="0"/>
      <w:divBdr>
        <w:top w:val="none" w:sz="0" w:space="0" w:color="auto"/>
        <w:left w:val="none" w:sz="0" w:space="0" w:color="auto"/>
        <w:bottom w:val="none" w:sz="0" w:space="0" w:color="auto"/>
        <w:right w:val="none" w:sz="0" w:space="0" w:color="auto"/>
      </w:divBdr>
      <w:divsChild>
        <w:div w:id="2033215939">
          <w:marLeft w:val="432"/>
          <w:marRight w:val="0"/>
          <w:marTop w:val="125"/>
          <w:marBottom w:val="0"/>
          <w:divBdr>
            <w:top w:val="none" w:sz="0" w:space="0" w:color="auto"/>
            <w:left w:val="none" w:sz="0" w:space="0" w:color="auto"/>
            <w:bottom w:val="none" w:sz="0" w:space="0" w:color="auto"/>
            <w:right w:val="none" w:sz="0" w:space="0" w:color="auto"/>
          </w:divBdr>
        </w:div>
      </w:divsChild>
    </w:div>
    <w:div w:id="2064867334">
      <w:bodyDiv w:val="1"/>
      <w:marLeft w:val="0"/>
      <w:marRight w:val="0"/>
      <w:marTop w:val="0"/>
      <w:marBottom w:val="0"/>
      <w:divBdr>
        <w:top w:val="none" w:sz="0" w:space="0" w:color="auto"/>
        <w:left w:val="none" w:sz="0" w:space="0" w:color="auto"/>
        <w:bottom w:val="none" w:sz="0" w:space="0" w:color="auto"/>
        <w:right w:val="none" w:sz="0" w:space="0" w:color="auto"/>
      </w:divBdr>
    </w:div>
    <w:div w:id="20906911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www.youtube.com/watch?v=8Y9rh5z3Bd4&amp;feature=youtu.be"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youtube.com/watch?v=0ANPU5p8kZY&amp;feature=youtu.be"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www.youtube.com/watch?v=HKdAsFHiDxE&amp;feature=youtu.be"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FCC29F-2E9B-45F9-9AD6-0F841B04E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387</Words>
  <Characters>2211</Characters>
  <Application>Microsoft Office Word</Application>
  <DocSecurity>0</DocSecurity>
  <Lines>18</Lines>
  <Paragraphs>5</Paragraphs>
  <ScaleCrop>false</ScaleCrop>
  <Company/>
  <LinksUpToDate>false</LinksUpToDate>
  <CharactersWithSpaces>2593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2024-09-18T03:01:00Z</dcterms:created>
  <dcterms:modified xsi:type="dcterms:W3CDTF">2024-09-27T04:12:00Z</dcterms:modified>
</cp:coreProperties>
</file>