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0.xml" ContentType="application/vnd.openxmlformats-officedocument.themeOverride+xml"/>
  <Override PartName="/word/charts/chart11.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51546" w14:textId="77777777" w:rsidR="00F94BFF" w:rsidRPr="00AD5737" w:rsidRDefault="00F94BFF" w:rsidP="00F94BFF">
      <w:pPr>
        <w:rPr>
          <w:rFonts w:ascii="ＭＳ ゴシック" w:eastAsia="ＭＳ ゴシック" w:hAnsi="ＭＳ ゴシック"/>
          <w:sz w:val="26"/>
          <w:szCs w:val="26"/>
          <w:u w:val="single"/>
        </w:rPr>
      </w:pPr>
    </w:p>
    <w:p w14:paraId="587E1843" w14:textId="77777777" w:rsidR="00F94BFF" w:rsidRPr="00AD5737" w:rsidRDefault="00F94BFF" w:rsidP="00F94BFF">
      <w:pPr>
        <w:rPr>
          <w:rFonts w:ascii="ＭＳ ゴシック" w:eastAsia="ＭＳ ゴシック" w:hAnsi="ＭＳ ゴシック"/>
          <w:sz w:val="26"/>
          <w:szCs w:val="26"/>
          <w:u w:val="single"/>
        </w:rPr>
      </w:pPr>
      <w:r w:rsidRPr="00AD5737">
        <w:rPr>
          <w:rFonts w:ascii="ＭＳ ゴシック" w:eastAsia="ＭＳ ゴシック" w:hAnsi="ＭＳ ゴシック" w:hint="eastAsia"/>
          <w:sz w:val="26"/>
          <w:szCs w:val="26"/>
          <w:u w:val="single"/>
        </w:rPr>
        <w:t>基本方針４　子どもたちの豊かでたくましい人間性をはぐくみます</w:t>
      </w:r>
    </w:p>
    <w:p w14:paraId="7875A983" w14:textId="77777777" w:rsidR="00F94BFF" w:rsidRPr="00AD5737" w:rsidRDefault="00F94BFF" w:rsidP="00F94BFF">
      <w:pPr>
        <w:tabs>
          <w:tab w:val="left" w:pos="11220"/>
        </w:tabs>
        <w:rPr>
          <w:rFonts w:ascii="ＭＳ ゴシック" w:eastAsia="ＭＳ ゴシック" w:hAnsi="ＭＳ ゴシック"/>
          <w:sz w:val="24"/>
        </w:rPr>
      </w:pPr>
      <w:r w:rsidRPr="00AD5737">
        <w:rPr>
          <w:rFonts w:ascii="ＭＳ ゴシック" w:eastAsia="ＭＳ ゴシック" w:hAnsi="ＭＳ ゴシック"/>
          <w:sz w:val="24"/>
        </w:rPr>
        <w:tab/>
      </w:r>
    </w:p>
    <w:p w14:paraId="54F50B5D" w14:textId="77777777" w:rsidR="00F94BFF" w:rsidRPr="00AD5737" w:rsidRDefault="00F94BFF" w:rsidP="00F94BFF">
      <w:pPr>
        <w:tabs>
          <w:tab w:val="left" w:pos="11220"/>
        </w:tabs>
        <w:rPr>
          <w:rFonts w:ascii="ＭＳ ゴシック" w:eastAsia="ＭＳ ゴシック" w:hAnsi="ＭＳ ゴシック"/>
          <w:sz w:val="24"/>
        </w:rPr>
      </w:pPr>
      <w:r w:rsidRPr="00AD5737">
        <w:rPr>
          <w:rFonts w:ascii="ＭＳ ゴシック" w:eastAsia="ＭＳ ゴシック" w:hAnsi="ＭＳ ゴシック" w:hint="eastAsia"/>
          <w:sz w:val="24"/>
        </w:rPr>
        <w:t>【基本的方向】</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52"/>
      </w:tblGrid>
      <w:tr w:rsidR="00F94BFF" w:rsidRPr="00AD5737" w14:paraId="3A61753D" w14:textId="77777777" w:rsidTr="00297AB1">
        <w:trPr>
          <w:trHeight w:val="1292"/>
        </w:trPr>
        <w:tc>
          <w:tcPr>
            <w:tcW w:w="14595" w:type="dxa"/>
            <w:shd w:val="clear" w:color="auto" w:fill="auto"/>
          </w:tcPr>
          <w:p w14:paraId="57C1C387" w14:textId="77777777" w:rsidR="00F94BFF" w:rsidRPr="00AD5737" w:rsidRDefault="00F94BFF" w:rsidP="00297AB1">
            <w:pPr>
              <w:spacing w:line="300" w:lineRule="exact"/>
              <w:ind w:left="420" w:hangingChars="200" w:hanging="420"/>
              <w:rPr>
                <w:rFonts w:ascii="ＭＳ ゴシック" w:eastAsia="ＭＳ ゴシック" w:hAnsi="ＭＳ ゴシック"/>
                <w:szCs w:val="21"/>
              </w:rPr>
            </w:pPr>
            <w:r w:rsidRPr="00AD5737">
              <w:rPr>
                <w:rFonts w:ascii="ＭＳ ゴシック" w:eastAsia="ＭＳ ゴシック" w:hAnsi="ＭＳ ゴシック" w:hint="eastAsia"/>
                <w:szCs w:val="21"/>
              </w:rPr>
              <w:t>①　小・中・高一貫したキャリア教育を推進するとともに、地域と連携した体験活動や読書活動を充実し、粘り強くチャレンジする力をはぐくむ教育を充実します。</w:t>
            </w:r>
          </w:p>
          <w:p w14:paraId="3F76FC97" w14:textId="77777777" w:rsidR="00F94BFF" w:rsidRPr="00AD5737" w:rsidRDefault="00F94BFF" w:rsidP="00297AB1">
            <w:pPr>
              <w:spacing w:line="300" w:lineRule="exact"/>
              <w:ind w:left="420" w:hangingChars="200" w:hanging="420"/>
              <w:rPr>
                <w:rFonts w:ascii="ＭＳ ゴシック" w:eastAsia="ＭＳ ゴシック" w:hAnsi="ＭＳ ゴシック"/>
                <w:szCs w:val="21"/>
              </w:rPr>
            </w:pPr>
            <w:r w:rsidRPr="00AD5737">
              <w:rPr>
                <w:rFonts w:ascii="ＭＳ ゴシック" w:eastAsia="ＭＳ ゴシック" w:hAnsi="ＭＳ ゴシック" w:hint="eastAsia"/>
                <w:szCs w:val="21"/>
              </w:rPr>
              <w:t>②　歴史や芸術・文化・学術等に関する教育を推進し、郷土への誇りや伝統・文化を尊重する心をはぐくみます。</w:t>
            </w:r>
          </w:p>
          <w:p w14:paraId="52C511EF" w14:textId="77777777" w:rsidR="00F94BFF" w:rsidRPr="00AD5737" w:rsidRDefault="00F94BFF" w:rsidP="00297AB1">
            <w:pPr>
              <w:spacing w:line="300" w:lineRule="exact"/>
              <w:ind w:left="420" w:hangingChars="200" w:hanging="420"/>
              <w:rPr>
                <w:rFonts w:ascii="ＭＳ ゴシック" w:eastAsia="ＭＳ ゴシック" w:hAnsi="ＭＳ ゴシック"/>
                <w:szCs w:val="21"/>
              </w:rPr>
            </w:pPr>
            <w:r w:rsidRPr="00AD5737">
              <w:rPr>
                <w:rFonts w:ascii="ＭＳ ゴシック" w:eastAsia="ＭＳ ゴシック" w:hAnsi="ＭＳ ゴシック" w:hint="eastAsia"/>
                <w:szCs w:val="21"/>
              </w:rPr>
              <w:t>③　民主主義をはじめとした社会のしくみについての教育を推進し、社会の一員として参画し貢献する意識や公共の精神を醸成します。</w:t>
            </w:r>
          </w:p>
          <w:p w14:paraId="6D4DD8EF" w14:textId="77777777" w:rsidR="00F94BFF" w:rsidRPr="00AD5737" w:rsidRDefault="00F94BFF" w:rsidP="00297AB1">
            <w:pPr>
              <w:spacing w:line="300" w:lineRule="exact"/>
              <w:ind w:left="420" w:hangingChars="200" w:hanging="420"/>
              <w:rPr>
                <w:rFonts w:ascii="ＭＳ ゴシック" w:eastAsia="ＭＳ ゴシック" w:hAnsi="ＭＳ ゴシック"/>
                <w:szCs w:val="21"/>
              </w:rPr>
            </w:pPr>
            <w:r w:rsidRPr="00AD5737">
              <w:rPr>
                <w:rFonts w:ascii="ＭＳ ゴシック" w:eastAsia="ＭＳ ゴシック" w:hAnsi="ＭＳ ゴシック" w:hint="eastAsia"/>
                <w:szCs w:val="21"/>
              </w:rPr>
              <w:t>④　社会のルールを守り、違いを認め合い人を思いやる豊かな人間性をはぐくむ人権教育・道徳教育を推進します。</w:t>
            </w:r>
          </w:p>
          <w:p w14:paraId="5E88443B" w14:textId="77777777" w:rsidR="00F94BFF" w:rsidRPr="00AD5737" w:rsidRDefault="00F94BFF" w:rsidP="00297AB1">
            <w:pPr>
              <w:spacing w:line="300" w:lineRule="exact"/>
              <w:ind w:left="420" w:hangingChars="200" w:hanging="420"/>
              <w:rPr>
                <w:rFonts w:ascii="ＭＳ ゴシック" w:eastAsia="ＭＳ ゴシック" w:hAnsi="ＭＳ ゴシック"/>
                <w:szCs w:val="21"/>
              </w:rPr>
            </w:pPr>
            <w:r w:rsidRPr="00AD5737">
              <w:rPr>
                <w:rFonts w:ascii="ＭＳ ゴシック" w:eastAsia="ＭＳ ゴシック" w:hAnsi="ＭＳ ゴシック" w:hint="eastAsia"/>
                <w:szCs w:val="21"/>
              </w:rPr>
              <w:t>⑤　子ども自身の問題解決能力をはぐくむとともに、関係機関との連携や支援チームの活用等により、いじめや不登校等の生徒指導上の課題解決に向けた対応を強化します。</w:t>
            </w:r>
          </w:p>
          <w:p w14:paraId="2CAE6B91" w14:textId="77777777" w:rsidR="00F94BFF" w:rsidRPr="00AD5737" w:rsidRDefault="00F94BFF" w:rsidP="00297AB1">
            <w:pPr>
              <w:spacing w:line="30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⑥　教員研修の実施など校内の指導体制を強化し、体罰等の防止に取り組みます。</w:t>
            </w:r>
          </w:p>
        </w:tc>
      </w:tr>
    </w:tbl>
    <w:p w14:paraId="47DB7DA6" w14:textId="77777777" w:rsidR="00F94BFF" w:rsidRPr="00AD5737" w:rsidRDefault="00F94BFF" w:rsidP="00F94BFF">
      <w:pPr>
        <w:rPr>
          <w:rFonts w:ascii="ＭＳ ゴシック" w:eastAsia="ＭＳ ゴシック" w:hAnsi="ＭＳ ゴシック"/>
          <w:sz w:val="24"/>
        </w:rPr>
      </w:pPr>
    </w:p>
    <w:p w14:paraId="4A703700" w14:textId="77777777" w:rsidR="00F94BFF" w:rsidRPr="00AD5737" w:rsidRDefault="00F94BFF" w:rsidP="00F94BFF">
      <w:pPr>
        <w:rPr>
          <w:rFonts w:ascii="ＭＳ ゴシック" w:eastAsia="ＭＳ ゴシック" w:hAnsi="ＭＳ ゴシック"/>
          <w:sz w:val="24"/>
        </w:rPr>
      </w:pPr>
    </w:p>
    <w:p w14:paraId="4DFAD1D7" w14:textId="77777777" w:rsidR="00F94BFF" w:rsidRPr="00AD5737" w:rsidRDefault="00F94BFF" w:rsidP="00F94BFF">
      <w:pPr>
        <w:rPr>
          <w:rFonts w:ascii="ＭＳ ゴシック" w:eastAsia="ＭＳ ゴシック" w:hAnsi="ＭＳ ゴシック"/>
          <w:sz w:val="24"/>
        </w:rPr>
      </w:pPr>
    </w:p>
    <w:p w14:paraId="2A5112F4" w14:textId="77777777" w:rsidR="00F94BFF" w:rsidRPr="00AD5737" w:rsidRDefault="00F94BFF" w:rsidP="00F94BFF">
      <w:pPr>
        <w:rPr>
          <w:rFonts w:ascii="ＭＳ ゴシック" w:eastAsia="ＭＳ ゴシック" w:hAnsi="ＭＳ ゴシック"/>
          <w:sz w:val="24"/>
        </w:rPr>
      </w:pPr>
    </w:p>
    <w:p w14:paraId="0350D90F" w14:textId="77777777" w:rsidR="00F94BFF" w:rsidRPr="00AD5737" w:rsidRDefault="00F94BFF" w:rsidP="00F94BFF">
      <w:pPr>
        <w:rPr>
          <w:rFonts w:ascii="ＭＳ ゴシック" w:eastAsia="ＭＳ ゴシック" w:hAnsi="ＭＳ ゴシック"/>
          <w:sz w:val="24"/>
        </w:rPr>
      </w:pPr>
    </w:p>
    <w:p w14:paraId="4FA3D3B0" w14:textId="77777777" w:rsidR="00F94BFF" w:rsidRPr="00AD5737" w:rsidRDefault="00F94BFF" w:rsidP="00F94BFF">
      <w:pPr>
        <w:rPr>
          <w:rFonts w:ascii="ＭＳ ゴシック" w:eastAsia="ＭＳ ゴシック" w:hAnsi="ＭＳ ゴシック"/>
          <w:sz w:val="24"/>
        </w:rPr>
      </w:pPr>
    </w:p>
    <w:p w14:paraId="5AFCEC77" w14:textId="77777777" w:rsidR="00F94BFF" w:rsidRPr="00AD5737" w:rsidRDefault="00F94BFF" w:rsidP="00F94BFF">
      <w:pPr>
        <w:rPr>
          <w:rFonts w:ascii="ＭＳ ゴシック" w:eastAsia="ＭＳ ゴシック" w:hAnsi="ＭＳ ゴシック"/>
          <w:sz w:val="24"/>
        </w:rPr>
      </w:pPr>
    </w:p>
    <w:p w14:paraId="340886CB" w14:textId="77777777" w:rsidR="00F94BFF" w:rsidRPr="00AD5737" w:rsidRDefault="00F94BFF" w:rsidP="00F94BFF">
      <w:pPr>
        <w:rPr>
          <w:rFonts w:ascii="ＭＳ ゴシック" w:eastAsia="ＭＳ ゴシック" w:hAnsi="ＭＳ ゴシック"/>
          <w:sz w:val="24"/>
        </w:rPr>
      </w:pPr>
    </w:p>
    <w:p w14:paraId="4627F35C" w14:textId="77777777" w:rsidR="00F94BFF" w:rsidRPr="00AD5737" w:rsidRDefault="00F94BFF" w:rsidP="00F94BFF">
      <w:pPr>
        <w:rPr>
          <w:rFonts w:ascii="ＭＳ ゴシック" w:eastAsia="ＭＳ ゴシック" w:hAnsi="ＭＳ ゴシック"/>
          <w:sz w:val="24"/>
        </w:rPr>
      </w:pPr>
    </w:p>
    <w:p w14:paraId="05AFF38E" w14:textId="77777777" w:rsidR="00F94BFF" w:rsidRPr="00AD5737" w:rsidRDefault="00F94BFF" w:rsidP="00F94BFF">
      <w:pPr>
        <w:rPr>
          <w:rFonts w:ascii="ＭＳ ゴシック" w:eastAsia="ＭＳ ゴシック" w:hAnsi="ＭＳ ゴシック"/>
          <w:sz w:val="24"/>
        </w:rPr>
      </w:pPr>
    </w:p>
    <w:p w14:paraId="4A1F4DFA" w14:textId="77777777" w:rsidR="00F94BFF" w:rsidRPr="00AD5737" w:rsidRDefault="00F94BFF" w:rsidP="00F94BFF">
      <w:pPr>
        <w:rPr>
          <w:rFonts w:ascii="ＭＳ ゴシック" w:eastAsia="ＭＳ ゴシック" w:hAnsi="ＭＳ ゴシック"/>
          <w:sz w:val="24"/>
        </w:rPr>
      </w:pPr>
    </w:p>
    <w:p w14:paraId="2DFF3CEC" w14:textId="77777777" w:rsidR="00F94BFF" w:rsidRPr="00AD5737" w:rsidRDefault="00F94BFF" w:rsidP="00F94BFF">
      <w:pPr>
        <w:rPr>
          <w:rFonts w:ascii="ＭＳ ゴシック" w:eastAsia="ＭＳ ゴシック" w:hAnsi="ＭＳ ゴシック"/>
          <w:sz w:val="24"/>
        </w:rPr>
      </w:pPr>
    </w:p>
    <w:p w14:paraId="33D1000E" w14:textId="77777777" w:rsidR="00F94BFF" w:rsidRDefault="00F94BFF" w:rsidP="00F94BFF">
      <w:pPr>
        <w:rPr>
          <w:rFonts w:ascii="ＭＳ ゴシック" w:eastAsia="ＭＳ ゴシック" w:hAnsi="ＭＳ ゴシック"/>
          <w:sz w:val="24"/>
        </w:rPr>
      </w:pPr>
    </w:p>
    <w:p w14:paraId="73FBD626" w14:textId="77777777" w:rsidR="00803FC4" w:rsidRPr="00AD5737" w:rsidRDefault="00803FC4" w:rsidP="00F94BFF">
      <w:pPr>
        <w:rPr>
          <w:rFonts w:ascii="ＭＳ ゴシック" w:eastAsia="ＭＳ ゴシック" w:hAnsi="ＭＳ ゴシック"/>
          <w:sz w:val="24"/>
        </w:rPr>
      </w:pPr>
    </w:p>
    <w:p w14:paraId="1F53716F" w14:textId="77777777" w:rsidR="00F94BFF" w:rsidRPr="00AD5737" w:rsidRDefault="00F94BFF" w:rsidP="00F94BFF">
      <w:pPr>
        <w:rPr>
          <w:rFonts w:ascii="ＭＳ ゴシック" w:eastAsia="ＭＳ ゴシック" w:hAnsi="ＭＳ ゴシック"/>
          <w:sz w:val="24"/>
        </w:rPr>
      </w:pPr>
    </w:p>
    <w:p w14:paraId="5F336C17" w14:textId="77777777" w:rsidR="00F94BFF" w:rsidRPr="00AD5737" w:rsidRDefault="00F94BFF" w:rsidP="00F94BFF">
      <w:pPr>
        <w:rPr>
          <w:rFonts w:ascii="ＭＳ ゴシック" w:eastAsia="ＭＳ ゴシック" w:hAnsi="ＭＳ ゴシック"/>
          <w:sz w:val="24"/>
        </w:rPr>
      </w:pPr>
    </w:p>
    <w:p w14:paraId="52C6941B" w14:textId="77777777" w:rsidR="00F94BFF" w:rsidRPr="00AD5737" w:rsidRDefault="00F94BFF" w:rsidP="00F94BFF">
      <w:pPr>
        <w:rPr>
          <w:rFonts w:ascii="ＭＳ ゴシック" w:eastAsia="ＭＳ ゴシック" w:hAnsi="ＭＳ ゴシック"/>
          <w:sz w:val="24"/>
        </w:rPr>
      </w:pPr>
      <w:r w:rsidRPr="00AD5737">
        <w:rPr>
          <w:rFonts w:ascii="ＭＳ ゴシック" w:eastAsia="ＭＳ ゴシック" w:hAnsi="ＭＳ ゴシック" w:hint="eastAsia"/>
          <w:sz w:val="24"/>
        </w:rPr>
        <w:lastRenderedPageBreak/>
        <w:t>【重点取組の点検結果】</w:t>
      </w:r>
    </w:p>
    <w:tbl>
      <w:tblPr>
        <w:tblW w:w="146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1"/>
        <w:gridCol w:w="1414"/>
        <w:gridCol w:w="1706"/>
        <w:gridCol w:w="1707"/>
        <w:gridCol w:w="1707"/>
        <w:gridCol w:w="716"/>
        <w:gridCol w:w="1698"/>
        <w:gridCol w:w="4242"/>
      </w:tblGrid>
      <w:tr w:rsidR="00AD5737" w:rsidRPr="00AD5737" w14:paraId="5A24F6CB" w14:textId="77777777" w:rsidTr="00764247">
        <w:trPr>
          <w:cantSplit/>
          <w:trHeight w:val="456"/>
          <w:tblHeader/>
        </w:trPr>
        <w:tc>
          <w:tcPr>
            <w:tcW w:w="2825" w:type="dxa"/>
            <w:gridSpan w:val="2"/>
            <w:tcBorders>
              <w:top w:val="single" w:sz="12" w:space="0" w:color="auto"/>
              <w:left w:val="single" w:sz="12" w:space="0" w:color="auto"/>
              <w:bottom w:val="single" w:sz="4" w:space="0" w:color="auto"/>
              <w:right w:val="single" w:sz="12" w:space="0" w:color="auto"/>
            </w:tcBorders>
            <w:shd w:val="pct25" w:color="auto" w:fill="auto"/>
            <w:vAlign w:val="center"/>
          </w:tcPr>
          <w:p w14:paraId="272CC346" w14:textId="77777777" w:rsidR="00F94BFF" w:rsidRPr="00AD5737" w:rsidRDefault="00F94BFF" w:rsidP="00297AB1">
            <w:pPr>
              <w:spacing w:line="26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項目</w:t>
            </w:r>
          </w:p>
        </w:tc>
        <w:tc>
          <w:tcPr>
            <w:tcW w:w="1706" w:type="dxa"/>
            <w:vMerge w:val="restart"/>
            <w:tcBorders>
              <w:top w:val="single" w:sz="12" w:space="0" w:color="auto"/>
              <w:left w:val="single" w:sz="4" w:space="0" w:color="auto"/>
              <w:bottom w:val="single" w:sz="12" w:space="0" w:color="auto"/>
              <w:right w:val="single" w:sz="12" w:space="0" w:color="auto"/>
            </w:tcBorders>
            <w:shd w:val="pct25" w:color="auto" w:fill="auto"/>
            <w:vAlign w:val="center"/>
          </w:tcPr>
          <w:p w14:paraId="7B4C2ABE"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目標</w:t>
            </w:r>
          </w:p>
          <w:p w14:paraId="3410C4D1"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（目標年次）</w:t>
            </w:r>
          </w:p>
        </w:tc>
        <w:tc>
          <w:tcPr>
            <w:tcW w:w="1707" w:type="dxa"/>
            <w:vMerge w:val="restart"/>
            <w:tcBorders>
              <w:top w:val="single" w:sz="12" w:space="0" w:color="auto"/>
              <w:left w:val="single" w:sz="12" w:space="0" w:color="auto"/>
              <w:right w:val="single" w:sz="12" w:space="0" w:color="auto"/>
            </w:tcBorders>
            <w:shd w:val="pct25" w:color="auto" w:fill="auto"/>
            <w:vAlign w:val="center"/>
          </w:tcPr>
          <w:p w14:paraId="025B6144"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計画策定時</w:t>
            </w:r>
          </w:p>
        </w:tc>
        <w:tc>
          <w:tcPr>
            <w:tcW w:w="1707" w:type="dxa"/>
            <w:vMerge w:val="restart"/>
            <w:tcBorders>
              <w:top w:val="single" w:sz="12" w:space="0" w:color="auto"/>
              <w:left w:val="single" w:sz="12" w:space="0" w:color="auto"/>
              <w:right w:val="single" w:sz="12" w:space="0" w:color="auto"/>
            </w:tcBorders>
            <w:shd w:val="pct25" w:color="auto" w:fill="auto"/>
            <w:vAlign w:val="center"/>
          </w:tcPr>
          <w:p w14:paraId="06AF314B" w14:textId="77777777" w:rsidR="00F94BFF" w:rsidRPr="00AD5737" w:rsidRDefault="00605F43" w:rsidP="007F1C68">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b/>
                <w:szCs w:val="22"/>
              </w:rPr>
              <w:t>R</w:t>
            </w:r>
            <w:r w:rsidR="007F1C68" w:rsidRPr="00AD5737">
              <w:rPr>
                <w:rFonts w:ascii="ＭＳ ゴシック" w:eastAsia="ＭＳ ゴシック" w:hAnsi="ＭＳ ゴシック"/>
                <w:b/>
                <w:szCs w:val="22"/>
              </w:rPr>
              <w:t>3</w:t>
            </w:r>
            <w:r w:rsidR="00F94BFF" w:rsidRPr="00AD5737">
              <w:rPr>
                <w:rFonts w:ascii="ＭＳ ゴシック" w:eastAsia="ＭＳ ゴシック" w:hAnsi="ＭＳ ゴシック" w:hint="eastAsia"/>
                <w:b/>
                <w:szCs w:val="22"/>
              </w:rPr>
              <w:t>年度実績</w:t>
            </w:r>
          </w:p>
        </w:tc>
        <w:tc>
          <w:tcPr>
            <w:tcW w:w="716" w:type="dxa"/>
            <w:vMerge w:val="restart"/>
            <w:tcBorders>
              <w:top w:val="single" w:sz="12" w:space="0" w:color="auto"/>
              <w:left w:val="single" w:sz="12" w:space="0" w:color="auto"/>
              <w:right w:val="single" w:sz="4" w:space="0" w:color="auto"/>
            </w:tcBorders>
            <w:shd w:val="pct25" w:color="auto" w:fill="auto"/>
            <w:vAlign w:val="center"/>
          </w:tcPr>
          <w:p w14:paraId="0A02B795"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進捗</w:t>
            </w:r>
          </w:p>
          <w:p w14:paraId="2549957B"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状況</w:t>
            </w:r>
          </w:p>
        </w:tc>
        <w:tc>
          <w:tcPr>
            <w:tcW w:w="5940" w:type="dxa"/>
            <w:gridSpan w:val="2"/>
            <w:tcBorders>
              <w:top w:val="single" w:sz="12" w:space="0" w:color="auto"/>
              <w:left w:val="single" w:sz="4" w:space="0" w:color="auto"/>
              <w:bottom w:val="single" w:sz="4" w:space="0" w:color="auto"/>
              <w:right w:val="single" w:sz="12" w:space="0" w:color="auto"/>
            </w:tcBorders>
            <w:shd w:val="pct25" w:color="auto" w:fill="auto"/>
            <w:vAlign w:val="center"/>
          </w:tcPr>
          <w:p w14:paraId="12F84969" w14:textId="77777777" w:rsidR="00F94BFF" w:rsidRPr="00AD5737" w:rsidRDefault="00F94BFF" w:rsidP="007F1C68">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実施事業（</w:t>
            </w:r>
            <w:r w:rsidR="00605F43" w:rsidRPr="00AD5737">
              <w:rPr>
                <w:rFonts w:ascii="ＭＳ ゴシック" w:eastAsia="ＭＳ ゴシック" w:hAnsi="ＭＳ ゴシック" w:hint="eastAsia"/>
                <w:b/>
                <w:szCs w:val="22"/>
              </w:rPr>
              <w:t>R</w:t>
            </w:r>
            <w:r w:rsidR="007F1C68" w:rsidRPr="00AD5737">
              <w:rPr>
                <w:rFonts w:ascii="ＭＳ ゴシック" w:eastAsia="ＭＳ ゴシック" w:hAnsi="ＭＳ ゴシック"/>
                <w:b/>
                <w:szCs w:val="22"/>
              </w:rPr>
              <w:t>3</w:t>
            </w:r>
            <w:r w:rsidRPr="00AD5737">
              <w:rPr>
                <w:rFonts w:ascii="ＭＳ ゴシック" w:eastAsia="ＭＳ ゴシック" w:hAnsi="ＭＳ ゴシック" w:hint="eastAsia"/>
                <w:b/>
                <w:szCs w:val="22"/>
              </w:rPr>
              <w:t>年度）</w:t>
            </w:r>
          </w:p>
        </w:tc>
      </w:tr>
      <w:tr w:rsidR="00AD5737" w:rsidRPr="00AD5737" w14:paraId="0A840F8F" w14:textId="77777777" w:rsidTr="00764247">
        <w:trPr>
          <w:cantSplit/>
          <w:trHeight w:val="401"/>
          <w:tblHeader/>
        </w:trPr>
        <w:tc>
          <w:tcPr>
            <w:tcW w:w="1411" w:type="dxa"/>
            <w:tcBorders>
              <w:left w:val="single" w:sz="12" w:space="0" w:color="auto"/>
              <w:bottom w:val="single" w:sz="12" w:space="0" w:color="auto"/>
              <w:right w:val="dashSmallGap" w:sz="4" w:space="0" w:color="auto"/>
            </w:tcBorders>
            <w:shd w:val="pct25" w:color="auto" w:fill="auto"/>
            <w:vAlign w:val="center"/>
          </w:tcPr>
          <w:p w14:paraId="571CA5AF" w14:textId="77777777" w:rsidR="00F94BFF" w:rsidRPr="00AD5737" w:rsidRDefault="00F94BFF" w:rsidP="00297AB1">
            <w:pPr>
              <w:spacing w:line="26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重点取組</w:t>
            </w:r>
          </w:p>
        </w:tc>
        <w:tc>
          <w:tcPr>
            <w:tcW w:w="1414" w:type="dxa"/>
            <w:tcBorders>
              <w:left w:val="dashSmallGap" w:sz="4" w:space="0" w:color="auto"/>
              <w:bottom w:val="single" w:sz="12" w:space="0" w:color="auto"/>
              <w:right w:val="single" w:sz="12" w:space="0" w:color="auto"/>
            </w:tcBorders>
            <w:shd w:val="pct25" w:color="auto" w:fill="auto"/>
            <w:vAlign w:val="center"/>
          </w:tcPr>
          <w:p w14:paraId="010CFF8C" w14:textId="77777777" w:rsidR="00F94BFF" w:rsidRPr="00AD5737" w:rsidRDefault="00F94BFF" w:rsidP="00297AB1">
            <w:pPr>
              <w:spacing w:line="26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具体的取組</w:t>
            </w:r>
          </w:p>
        </w:tc>
        <w:tc>
          <w:tcPr>
            <w:tcW w:w="1706" w:type="dxa"/>
            <w:vMerge/>
            <w:tcBorders>
              <w:left w:val="single" w:sz="4" w:space="0" w:color="auto"/>
              <w:bottom w:val="single" w:sz="12" w:space="0" w:color="auto"/>
              <w:right w:val="single" w:sz="12" w:space="0" w:color="auto"/>
            </w:tcBorders>
            <w:shd w:val="pct25" w:color="auto" w:fill="auto"/>
            <w:vAlign w:val="center"/>
          </w:tcPr>
          <w:p w14:paraId="6AB45095" w14:textId="77777777" w:rsidR="00F94BFF" w:rsidRPr="00AD5737"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14:paraId="22846336" w14:textId="77777777" w:rsidR="00F94BFF" w:rsidRPr="00AD5737" w:rsidRDefault="00F94BFF" w:rsidP="00297AB1">
            <w:pPr>
              <w:spacing w:line="240" w:lineRule="exact"/>
              <w:jc w:val="center"/>
              <w:rPr>
                <w:rFonts w:ascii="ＭＳ ゴシック" w:eastAsia="ＭＳ ゴシック" w:hAnsi="ＭＳ ゴシック"/>
                <w:b/>
                <w:szCs w:val="22"/>
              </w:rPr>
            </w:pPr>
          </w:p>
        </w:tc>
        <w:tc>
          <w:tcPr>
            <w:tcW w:w="1707" w:type="dxa"/>
            <w:vMerge/>
            <w:tcBorders>
              <w:left w:val="single" w:sz="12" w:space="0" w:color="auto"/>
              <w:bottom w:val="single" w:sz="12" w:space="0" w:color="auto"/>
              <w:right w:val="single" w:sz="12" w:space="0" w:color="auto"/>
            </w:tcBorders>
            <w:shd w:val="pct25" w:color="auto" w:fill="auto"/>
          </w:tcPr>
          <w:p w14:paraId="4BDECFF4" w14:textId="77777777" w:rsidR="00F94BFF" w:rsidRPr="00AD5737" w:rsidRDefault="00F94BFF" w:rsidP="00297AB1">
            <w:pPr>
              <w:spacing w:line="240" w:lineRule="exact"/>
              <w:jc w:val="center"/>
              <w:rPr>
                <w:rFonts w:ascii="ＭＳ ゴシック" w:eastAsia="ＭＳ ゴシック" w:hAnsi="ＭＳ ゴシック"/>
                <w:b/>
                <w:szCs w:val="22"/>
              </w:rPr>
            </w:pPr>
          </w:p>
        </w:tc>
        <w:tc>
          <w:tcPr>
            <w:tcW w:w="716" w:type="dxa"/>
            <w:vMerge/>
            <w:tcBorders>
              <w:left w:val="single" w:sz="12" w:space="0" w:color="auto"/>
              <w:bottom w:val="single" w:sz="12" w:space="0" w:color="auto"/>
              <w:right w:val="single" w:sz="4" w:space="0" w:color="auto"/>
            </w:tcBorders>
            <w:shd w:val="pct25" w:color="auto" w:fill="auto"/>
          </w:tcPr>
          <w:p w14:paraId="3DDCAC77" w14:textId="77777777" w:rsidR="00F94BFF" w:rsidRPr="00AD5737" w:rsidRDefault="00F94BFF" w:rsidP="00297AB1">
            <w:pPr>
              <w:spacing w:line="240" w:lineRule="exact"/>
              <w:jc w:val="center"/>
              <w:rPr>
                <w:rFonts w:ascii="ＭＳ ゴシック" w:eastAsia="ＭＳ ゴシック" w:hAnsi="ＭＳ ゴシック"/>
                <w:b/>
                <w:szCs w:val="22"/>
              </w:rPr>
            </w:pPr>
          </w:p>
        </w:tc>
        <w:tc>
          <w:tcPr>
            <w:tcW w:w="1698" w:type="dxa"/>
            <w:tcBorders>
              <w:left w:val="single" w:sz="4" w:space="0" w:color="auto"/>
              <w:bottom w:val="single" w:sz="12" w:space="0" w:color="auto"/>
              <w:right w:val="dashSmallGap" w:sz="4" w:space="0" w:color="auto"/>
            </w:tcBorders>
            <w:shd w:val="pct25" w:color="auto" w:fill="auto"/>
            <w:vAlign w:val="center"/>
          </w:tcPr>
          <w:p w14:paraId="55D12F7D"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事業名</w:t>
            </w:r>
          </w:p>
        </w:tc>
        <w:tc>
          <w:tcPr>
            <w:tcW w:w="4242" w:type="dxa"/>
            <w:tcBorders>
              <w:left w:val="dashSmallGap" w:sz="4" w:space="0" w:color="auto"/>
              <w:bottom w:val="single" w:sz="12" w:space="0" w:color="auto"/>
              <w:right w:val="single" w:sz="12" w:space="0" w:color="auto"/>
            </w:tcBorders>
            <w:shd w:val="pct25" w:color="auto" w:fill="auto"/>
            <w:vAlign w:val="center"/>
          </w:tcPr>
          <w:p w14:paraId="5517BB94" w14:textId="77777777" w:rsidR="00F94BFF" w:rsidRPr="00AD5737" w:rsidRDefault="00F94BFF" w:rsidP="00297AB1">
            <w:pPr>
              <w:spacing w:line="240" w:lineRule="exact"/>
              <w:jc w:val="center"/>
              <w:rPr>
                <w:rFonts w:ascii="ＭＳ ゴシック" w:eastAsia="ＭＳ ゴシック" w:hAnsi="ＭＳ ゴシック"/>
                <w:b/>
                <w:szCs w:val="22"/>
              </w:rPr>
            </w:pPr>
            <w:r w:rsidRPr="00AD5737">
              <w:rPr>
                <w:rFonts w:ascii="ＭＳ ゴシック" w:eastAsia="ＭＳ ゴシック" w:hAnsi="ＭＳ ゴシック" w:hint="eastAsia"/>
                <w:b/>
                <w:szCs w:val="22"/>
              </w:rPr>
              <w:t>実施内容</w:t>
            </w:r>
          </w:p>
        </w:tc>
      </w:tr>
      <w:tr w:rsidR="00AD5737" w:rsidRPr="00AD5737" w14:paraId="6BFCC9DB" w14:textId="77777777" w:rsidTr="00E0667A">
        <w:trPr>
          <w:cantSplit/>
          <w:trHeight w:val="4710"/>
        </w:trPr>
        <w:tc>
          <w:tcPr>
            <w:tcW w:w="1411" w:type="dxa"/>
            <w:tcBorders>
              <w:top w:val="single" w:sz="12" w:space="0" w:color="auto"/>
              <w:left w:val="single" w:sz="12" w:space="0" w:color="auto"/>
              <w:bottom w:val="single" w:sz="12" w:space="0" w:color="auto"/>
              <w:right w:val="dashSmallGap" w:sz="4" w:space="0" w:color="auto"/>
            </w:tcBorders>
            <w:shd w:val="clear" w:color="auto" w:fill="auto"/>
            <w:vAlign w:val="center"/>
          </w:tcPr>
          <w:p w14:paraId="07559EEB"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2</w:t>
            </w:r>
            <w:r w:rsidRPr="00AD5737">
              <w:rPr>
                <w:rFonts w:ascii="ＭＳ ゴシック" w:eastAsia="ＭＳ ゴシック" w:hAnsi="ＭＳ ゴシック"/>
                <w:szCs w:val="21"/>
              </w:rPr>
              <w:t xml:space="preserve">0 </w:t>
            </w:r>
            <w:r w:rsidRPr="00AD5737">
              <w:rPr>
                <w:rFonts w:ascii="ＭＳ ゴシック" w:eastAsia="ＭＳ ゴシック" w:hAnsi="ＭＳ ゴシック" w:hint="eastAsia"/>
                <w:szCs w:val="21"/>
              </w:rPr>
              <w:t>夢や志を持って粘り強くチャレンジする力のはぐくみ</w:t>
            </w:r>
          </w:p>
          <w:p w14:paraId="7ABE5929"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12" w:space="0" w:color="auto"/>
              <w:right w:val="single" w:sz="12" w:space="0" w:color="auto"/>
            </w:tcBorders>
            <w:shd w:val="clear" w:color="auto" w:fill="auto"/>
            <w:vAlign w:val="center"/>
          </w:tcPr>
          <w:p w14:paraId="736F7825"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68</w:t>
            </w:r>
            <w:r w:rsidRPr="00AD5737">
              <w:rPr>
                <w:rFonts w:ascii="ＭＳ 明朝" w:hAnsi="ＭＳ 明朝"/>
                <w:sz w:val="20"/>
                <w:szCs w:val="20"/>
              </w:rPr>
              <w:t xml:space="preserve"> </w:t>
            </w:r>
            <w:r w:rsidRPr="00AD5737">
              <w:rPr>
                <w:rFonts w:ascii="ＭＳ 明朝" w:hAnsi="ＭＳ 明朝" w:hint="eastAsia"/>
                <w:sz w:val="20"/>
                <w:szCs w:val="20"/>
              </w:rPr>
              <w:t>キャリア教育の推進</w:t>
            </w:r>
          </w:p>
        </w:tc>
        <w:tc>
          <w:tcPr>
            <w:tcW w:w="1706" w:type="dxa"/>
            <w:tcBorders>
              <w:top w:val="single" w:sz="12" w:space="0" w:color="auto"/>
              <w:left w:val="single" w:sz="4" w:space="0" w:color="auto"/>
              <w:bottom w:val="single" w:sz="12" w:space="0" w:color="auto"/>
              <w:right w:val="single" w:sz="12" w:space="0" w:color="auto"/>
            </w:tcBorders>
            <w:shd w:val="clear" w:color="auto" w:fill="auto"/>
          </w:tcPr>
          <w:p w14:paraId="16612632"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キャリア教育全体指導計画に基づいた取組みの共有：</w:t>
            </w:r>
          </w:p>
          <w:p w14:paraId="2802FE4B"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sz w:val="20"/>
                <w:szCs w:val="20"/>
              </w:rPr>
              <w:t>100%をめざす</w:t>
            </w:r>
          </w:p>
        </w:tc>
        <w:tc>
          <w:tcPr>
            <w:tcW w:w="1707" w:type="dxa"/>
            <w:tcBorders>
              <w:top w:val="single" w:sz="12" w:space="0" w:color="auto"/>
              <w:left w:val="single" w:sz="12" w:space="0" w:color="auto"/>
              <w:bottom w:val="single" w:sz="12" w:space="0" w:color="auto"/>
              <w:right w:val="single" w:sz="12" w:space="0" w:color="auto"/>
            </w:tcBorders>
            <w:shd w:val="clear" w:color="auto" w:fill="auto"/>
          </w:tcPr>
          <w:p w14:paraId="15E24A95"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各中学校区におけるキャリア教育全体指導計画の作成率：94.1%</w:t>
            </w:r>
          </w:p>
          <w:p w14:paraId="2553E69C"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p w14:paraId="1EC2B628" w14:textId="77777777" w:rsidR="003546AA" w:rsidRPr="00AD5737" w:rsidRDefault="003546AA" w:rsidP="003546AA">
            <w:pPr>
              <w:spacing w:line="260" w:lineRule="exact"/>
              <w:jc w:val="left"/>
              <w:rPr>
                <w:rFonts w:ascii="ＭＳ 明朝" w:hAnsi="ＭＳ 明朝"/>
                <w:sz w:val="20"/>
                <w:szCs w:val="20"/>
              </w:rPr>
            </w:pPr>
          </w:p>
          <w:p w14:paraId="2ED2DAF3" w14:textId="77777777" w:rsidR="003546AA" w:rsidRPr="00AD5737" w:rsidRDefault="003546AA" w:rsidP="003546AA">
            <w:pPr>
              <w:spacing w:line="260" w:lineRule="exact"/>
              <w:jc w:val="left"/>
              <w:rPr>
                <w:rFonts w:ascii="ＭＳ 明朝" w:hAnsi="ＭＳ 明朝"/>
                <w:sz w:val="20"/>
                <w:szCs w:val="20"/>
              </w:rPr>
            </w:pPr>
          </w:p>
          <w:p w14:paraId="6A265B84" w14:textId="77777777" w:rsidR="003546AA" w:rsidRPr="00AD5737" w:rsidRDefault="003546AA" w:rsidP="003546AA">
            <w:pPr>
              <w:spacing w:line="260" w:lineRule="exact"/>
              <w:jc w:val="left"/>
              <w:rPr>
                <w:rFonts w:ascii="ＭＳ 明朝" w:hAnsi="ＭＳ 明朝"/>
                <w:sz w:val="20"/>
                <w:szCs w:val="20"/>
              </w:rPr>
            </w:pPr>
          </w:p>
          <w:p w14:paraId="5C91BC7B"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キャリア教育</w:t>
            </w:r>
          </w:p>
          <w:p w14:paraId="5DF8993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全体指導計画に基づいた取組みの共有：65.9％</w:t>
            </w:r>
          </w:p>
          <w:p w14:paraId="251BC235"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12" w:space="0" w:color="auto"/>
              <w:left w:val="single" w:sz="12" w:space="0" w:color="auto"/>
              <w:bottom w:val="single" w:sz="12" w:space="0" w:color="auto"/>
              <w:right w:val="single" w:sz="12" w:space="0" w:color="auto"/>
            </w:tcBorders>
          </w:tcPr>
          <w:p w14:paraId="34F62733"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各中学校区におけるキャリア教育全体指導計画の作成率：100%</w:t>
            </w:r>
          </w:p>
          <w:p w14:paraId="624A8EF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（平成30年度）</w:t>
            </w:r>
          </w:p>
          <w:p w14:paraId="615C7A57" w14:textId="77777777" w:rsidR="003546AA" w:rsidRPr="00AD5737" w:rsidRDefault="003546AA" w:rsidP="003546AA">
            <w:pPr>
              <w:spacing w:line="260" w:lineRule="exact"/>
              <w:jc w:val="left"/>
              <w:rPr>
                <w:rFonts w:ascii="ＭＳ 明朝" w:hAnsi="ＭＳ 明朝"/>
                <w:sz w:val="20"/>
                <w:szCs w:val="20"/>
              </w:rPr>
            </w:pPr>
          </w:p>
          <w:p w14:paraId="33CE542B" w14:textId="77777777" w:rsidR="003546AA" w:rsidRPr="00AD5737" w:rsidRDefault="003546AA" w:rsidP="003546AA">
            <w:pPr>
              <w:spacing w:line="260" w:lineRule="exact"/>
              <w:jc w:val="left"/>
              <w:rPr>
                <w:rFonts w:ascii="ＭＳ 明朝" w:hAnsi="ＭＳ 明朝"/>
                <w:sz w:val="20"/>
                <w:szCs w:val="20"/>
              </w:rPr>
            </w:pPr>
          </w:p>
          <w:p w14:paraId="0D7FB311" w14:textId="77777777" w:rsidR="003546AA" w:rsidRPr="00AD5737" w:rsidRDefault="003546AA" w:rsidP="003546AA">
            <w:pPr>
              <w:spacing w:line="260" w:lineRule="exact"/>
              <w:jc w:val="left"/>
              <w:rPr>
                <w:rFonts w:ascii="ＭＳ 明朝" w:hAnsi="ＭＳ 明朝"/>
                <w:sz w:val="20"/>
                <w:szCs w:val="20"/>
              </w:rPr>
            </w:pPr>
          </w:p>
          <w:p w14:paraId="7705448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キャリア教育</w:t>
            </w:r>
          </w:p>
          <w:p w14:paraId="2023C9F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全体指導計画に基づいた取組みの共有：95.6</w:t>
            </w:r>
            <w:r w:rsidRPr="00AD5737">
              <w:rPr>
                <w:rFonts w:ascii="ＭＳ 明朝" w:hAnsi="ＭＳ 明朝" w:hint="eastAsia"/>
                <w:noProof/>
                <w:sz w:val="20"/>
                <w:szCs w:val="20"/>
              </w:rPr>
              <w:t>%</w:t>
            </w:r>
          </w:p>
          <w:p w14:paraId="1807BC35"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（令和３年度）</w:t>
            </w:r>
          </w:p>
          <w:p w14:paraId="7BCC0EEC" w14:textId="77777777" w:rsidR="003546AA" w:rsidRPr="00AD5737" w:rsidRDefault="003546AA" w:rsidP="003546AA">
            <w:pPr>
              <w:spacing w:line="260" w:lineRule="exact"/>
              <w:jc w:val="left"/>
              <w:rPr>
                <w:rFonts w:ascii="ＭＳ 明朝" w:hAnsi="ＭＳ 明朝"/>
                <w:noProof/>
                <w:sz w:val="20"/>
                <w:szCs w:val="20"/>
              </w:rPr>
            </w:pPr>
          </w:p>
          <w:p w14:paraId="5E65737C" w14:textId="77777777" w:rsidR="003546AA" w:rsidRPr="00AD5737" w:rsidRDefault="00FA50DC" w:rsidP="003546AA">
            <w:pPr>
              <w:spacing w:line="260" w:lineRule="exact"/>
              <w:jc w:val="left"/>
              <w:rPr>
                <w:rFonts w:ascii="ＭＳ 明朝" w:hAnsi="ＭＳ 明朝"/>
                <w:noProof/>
                <w:sz w:val="20"/>
                <w:szCs w:val="20"/>
              </w:rPr>
            </w:pPr>
            <w:r>
              <w:pict w14:anchorId="3FEF949D">
                <v:rect id="正方形/長方形 113" o:spid="_x0000_s1029" style="position:absolute;margin-left:372.05pt;margin-top:374.6pt;width:114pt;height:52pt;z-index:25195119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" fillcolor="red" strokeweight="2.5pt">
                  <v:textbox>
                    <w:txbxContent>
                      <w:p w14:paraId="486ACAB4" w14:textId="77777777" w:rsidR="00E0667A" w:rsidRDefault="00E0667A">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R2年6月</w:t>
                        </w:r>
                      </w:p>
                      <w:p w14:paraId="43EF44F7" w14:textId="77777777" w:rsidR="00E0667A" w:rsidRDefault="00E0667A">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v:rect>
              </w:pict>
            </w:r>
            <w:r>
              <w:pict w14:anchorId="652525EC">
                <v:roundrect id="角丸四角形 112" o:spid="_x0000_s1028" alt="10%" style="position:absolute;margin-left:368.25pt;margin-top:330.15pt;width:119.3pt;height:169.35pt;z-index:251952214;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" fillcolor="red" strokecolor="red" strokeweight="3pt">
                  <v:fill r:id="rId11" o:title="" opacity="28270f" o:opacity2="28270f" type="pattern"/>
                  <v:textbox inset="5.85pt,.7pt,5.85pt,.7pt"/>
                </v:roundrect>
              </w:pict>
            </w:r>
            <w:r>
              <w:pict w14:anchorId="5D2CB53C">
                <v:rect id="正方形/長方形 108" o:spid="_x0000_s1027" style="position:absolute;margin-left:372.05pt;margin-top:374.6pt;width:114pt;height:52pt;z-index:25195323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" fillcolor="red" strokeweight="2.5pt">
                  <v:textbox>
                    <w:txbxContent>
                      <w:p w14:paraId="1AB9C43D" w14:textId="77777777" w:rsidR="00E0667A" w:rsidRDefault="00E0667A">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R2年6月</w:t>
                        </w:r>
                      </w:p>
                      <w:p w14:paraId="63AA2855" w14:textId="77777777" w:rsidR="00E0667A" w:rsidRDefault="00E0667A">
                        <w:pPr>
                          <w:spacing w:line="400" w:lineRule="exact"/>
                          <w:jc w:val="center"/>
                          <w:rPr>
                            <w:rFonts w:ascii="ＭＳ Ｐゴシック" w:eastAsia="ＭＳ Ｐゴシック" w:hAnsi="ＭＳ Ｐゴシック"/>
                            <w:b/>
                            <w:color w:val="FFFFFF"/>
                            <w:szCs w:val="21"/>
                          </w:rPr>
                        </w:pPr>
                        <w:r>
                          <w:rPr>
                            <w:rFonts w:ascii="ＭＳ Ｐゴシック" w:eastAsia="ＭＳ Ｐゴシック" w:hAnsi="ＭＳ Ｐゴシック" w:hint="eastAsia"/>
                            <w:b/>
                            <w:color w:val="FFFFFF"/>
                            <w:szCs w:val="21"/>
                          </w:rPr>
                          <w:t>判明予定</w:t>
                        </w:r>
                      </w:p>
                    </w:txbxContent>
                  </v:textbox>
                </v:rect>
              </w:pict>
            </w:r>
            <w:r>
              <w:pict w14:anchorId="1731AB39">
                <v:roundrect id="角丸四角形 106" o:spid="_x0000_s1026" alt="10%" style="position:absolute;margin-left:368.25pt;margin-top:330.15pt;width:119.3pt;height:169.35pt;z-index:251954262;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10923f"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" fillcolor="red" strokecolor="red" strokeweight="3pt">
                  <v:fill r:id="rId11" o:title="" opacity="28270f" o:opacity2="28270f" type="pattern"/>
                  <v:textbox inset="5.85pt,.7pt,5.85pt,.7pt"/>
                </v:roundrect>
              </w:pict>
            </w:r>
          </w:p>
        </w:tc>
        <w:tc>
          <w:tcPr>
            <w:tcW w:w="716" w:type="dxa"/>
            <w:tcBorders>
              <w:top w:val="single" w:sz="12" w:space="0" w:color="auto"/>
              <w:left w:val="single" w:sz="12" w:space="0" w:color="auto"/>
              <w:bottom w:val="single" w:sz="12" w:space="0" w:color="auto"/>
              <w:right w:val="single" w:sz="4" w:space="0" w:color="auto"/>
            </w:tcBorders>
            <w:vAlign w:val="center"/>
          </w:tcPr>
          <w:p w14:paraId="750C50B5"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698" w:type="dxa"/>
            <w:tcBorders>
              <w:top w:val="single" w:sz="12" w:space="0" w:color="auto"/>
              <w:left w:val="single" w:sz="4" w:space="0" w:color="auto"/>
              <w:bottom w:val="single" w:sz="12" w:space="0" w:color="auto"/>
              <w:right w:val="dashSmallGap" w:sz="4" w:space="0" w:color="auto"/>
            </w:tcBorders>
            <w:shd w:val="clear" w:color="auto" w:fill="auto"/>
          </w:tcPr>
          <w:p w14:paraId="748128D6"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noProof/>
                <w:sz w:val="20"/>
                <w:szCs w:val="20"/>
              </w:rPr>
              <w:t>児童生徒の発達段階に応じたキャリア教育プログラムの推進</w:t>
            </w:r>
          </w:p>
        </w:tc>
        <w:tc>
          <w:tcPr>
            <w:tcW w:w="4242" w:type="dxa"/>
            <w:tcBorders>
              <w:top w:val="single" w:sz="12" w:space="0" w:color="auto"/>
              <w:left w:val="dashSmallGap" w:sz="4" w:space="0" w:color="auto"/>
              <w:bottom w:val="single" w:sz="12" w:space="0" w:color="auto"/>
              <w:right w:val="single" w:sz="12" w:space="0" w:color="auto"/>
            </w:tcBorders>
            <w:shd w:val="clear" w:color="auto" w:fill="auto"/>
          </w:tcPr>
          <w:p w14:paraId="1A0887F7"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子どもたちが自己肯定感を高め、将来の夢や目標をえがき、中学３年生で主体的に進路選択を行えるよう、連絡会等を通じて中学校区におけるキャリア教育全体指導計画に基づいた取組みの検証･改善、キャリア・パスポートの効果的な活用等について指導・助言を行った。</w:t>
            </w:r>
          </w:p>
          <w:p w14:paraId="5454C9B3"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・キャリア教育、進路指導にかかる連絡会等</w:t>
            </w:r>
          </w:p>
          <w:p w14:paraId="53CAAFFE" w14:textId="77777777" w:rsidR="003546AA" w:rsidRPr="00AD5737" w:rsidRDefault="003546AA" w:rsidP="003546AA">
            <w:pPr>
              <w:spacing w:line="240" w:lineRule="exact"/>
              <w:ind w:firstLineChars="100" w:firstLine="200"/>
              <w:rPr>
                <w:rFonts w:ascii="ＭＳ 明朝" w:hAnsi="ＭＳ 明朝"/>
                <w:noProof/>
                <w:sz w:val="20"/>
                <w:szCs w:val="20"/>
              </w:rPr>
            </w:pPr>
            <w:r w:rsidRPr="00AD5737">
              <w:rPr>
                <w:rFonts w:ascii="ＭＳ 明朝" w:hAnsi="ＭＳ 明朝" w:hint="eastAsia"/>
                <w:noProof/>
                <w:sz w:val="20"/>
                <w:szCs w:val="20"/>
              </w:rPr>
              <w:t>４月・10月　キャリア教育・進路指導担当</w:t>
            </w:r>
          </w:p>
          <w:p w14:paraId="21CE868E" w14:textId="77777777" w:rsidR="003546AA" w:rsidRPr="00AD5737" w:rsidRDefault="003546AA" w:rsidP="003546AA">
            <w:pPr>
              <w:spacing w:line="240" w:lineRule="exact"/>
              <w:ind w:firstLineChars="100" w:firstLine="200"/>
              <w:rPr>
                <w:rFonts w:ascii="ＭＳ 明朝" w:hAnsi="ＭＳ 明朝"/>
                <w:noProof/>
                <w:sz w:val="20"/>
                <w:szCs w:val="20"/>
              </w:rPr>
            </w:pPr>
            <w:r w:rsidRPr="00AD5737">
              <w:rPr>
                <w:rFonts w:ascii="ＭＳ 明朝" w:hAnsi="ＭＳ 明朝" w:hint="eastAsia"/>
                <w:noProof/>
                <w:sz w:val="20"/>
                <w:szCs w:val="20"/>
              </w:rPr>
              <w:t>指導主事連絡会</w:t>
            </w:r>
          </w:p>
          <w:p w14:paraId="0B0CC2EA"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 xml:space="preserve">　７月　中学校進路指導担当者連絡会</w:t>
            </w:r>
          </w:p>
          <w:p w14:paraId="039E4FDF" w14:textId="77777777" w:rsidR="003546AA" w:rsidRPr="00AD5737" w:rsidRDefault="003546AA" w:rsidP="003546AA">
            <w:pPr>
              <w:spacing w:line="240" w:lineRule="exact"/>
              <w:ind w:left="800" w:hangingChars="400" w:hanging="800"/>
              <w:rPr>
                <w:rFonts w:ascii="ＭＳ 明朝" w:hAnsi="ＭＳ 明朝"/>
                <w:noProof/>
                <w:sz w:val="20"/>
                <w:szCs w:val="20"/>
              </w:rPr>
            </w:pPr>
            <w:r w:rsidRPr="00AD5737">
              <w:rPr>
                <w:rFonts w:ascii="ＭＳ 明朝" w:hAnsi="ＭＳ 明朝" w:hint="eastAsia"/>
                <w:noProof/>
                <w:sz w:val="20"/>
                <w:szCs w:val="20"/>
              </w:rPr>
              <w:t xml:space="preserve">　</w:t>
            </w:r>
            <w:r w:rsidRPr="00AD5737">
              <w:rPr>
                <w:rFonts w:ascii="ＭＳ 明朝" w:hAnsi="ＭＳ 明朝"/>
                <w:noProof/>
                <w:sz w:val="20"/>
                <w:szCs w:val="20"/>
              </w:rPr>
              <w:t>10</w:t>
            </w:r>
            <w:r w:rsidRPr="00AD5737">
              <w:rPr>
                <w:rFonts w:ascii="ＭＳ 明朝" w:hAnsi="ＭＳ 明朝" w:hint="eastAsia"/>
                <w:noProof/>
                <w:sz w:val="20"/>
                <w:szCs w:val="20"/>
              </w:rPr>
              <w:t>月　キャリア教育指導者養成研修</w:t>
            </w:r>
          </w:p>
          <w:p w14:paraId="6B6ACEB6" w14:textId="77777777" w:rsidR="003546AA" w:rsidRPr="00AD5737" w:rsidRDefault="003546AA" w:rsidP="003546AA">
            <w:pPr>
              <w:spacing w:line="240" w:lineRule="exact"/>
              <w:rPr>
                <w:rFonts w:ascii="ＭＳ 明朝" w:hAnsi="ＭＳ 明朝"/>
                <w:noProof/>
                <w:sz w:val="20"/>
                <w:szCs w:val="20"/>
              </w:rPr>
            </w:pPr>
          </w:p>
          <w:p w14:paraId="7B891EDD"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2025年日本国際博覧会協会教育プログラム」を活用し、地域や社会の課題の解決に向けて他者と協働しながら探究的な学習に取り組み、持続可能な社会の創り手として主体的に社会に参画していく力を育成する取組み「わくわく・どきどきS</w:t>
            </w:r>
            <w:r w:rsidRPr="00AD5737">
              <w:rPr>
                <w:rFonts w:ascii="ＭＳ 明朝" w:hAnsi="ＭＳ 明朝"/>
                <w:noProof/>
                <w:sz w:val="20"/>
                <w:szCs w:val="20"/>
              </w:rPr>
              <w:t>DGs</w:t>
            </w:r>
            <w:r w:rsidRPr="00AD5737">
              <w:rPr>
                <w:rFonts w:ascii="ＭＳ 明朝" w:hAnsi="ＭＳ 明朝" w:hint="eastAsia"/>
                <w:noProof/>
                <w:sz w:val="20"/>
                <w:szCs w:val="20"/>
              </w:rPr>
              <w:t>ジュニアプロジェクト」を実施した。府内小学校５校、中学校2</w:t>
            </w:r>
            <w:r w:rsidRPr="00AD5737">
              <w:rPr>
                <w:rFonts w:ascii="ＭＳ 明朝" w:hAnsi="ＭＳ 明朝"/>
                <w:noProof/>
                <w:sz w:val="20"/>
                <w:szCs w:val="20"/>
              </w:rPr>
              <w:t>1</w:t>
            </w:r>
            <w:r w:rsidRPr="00AD5737">
              <w:rPr>
                <w:rFonts w:ascii="ＭＳ 明朝" w:hAnsi="ＭＳ 明朝" w:hint="eastAsia"/>
                <w:noProof/>
                <w:sz w:val="20"/>
                <w:szCs w:val="20"/>
              </w:rPr>
              <w:t xml:space="preserve">校、支援学校１校が参加した。２月の「わくわく・どきどき </w:t>
            </w:r>
            <w:r w:rsidRPr="00AD5737">
              <w:rPr>
                <w:rFonts w:ascii="ＭＳ 明朝" w:hAnsi="ＭＳ 明朝"/>
                <w:noProof/>
                <w:sz w:val="20"/>
                <w:szCs w:val="20"/>
              </w:rPr>
              <w:t xml:space="preserve">SDGs </w:t>
            </w:r>
            <w:r w:rsidRPr="00AD5737">
              <w:rPr>
                <w:rFonts w:ascii="ＭＳ 明朝" w:hAnsi="ＭＳ 明朝" w:hint="eastAsia"/>
                <w:noProof/>
                <w:sz w:val="20"/>
                <w:szCs w:val="20"/>
              </w:rPr>
              <w:t>ジュニアフォーラム」では、1</w:t>
            </w:r>
            <w:r w:rsidRPr="00AD5737">
              <w:rPr>
                <w:rFonts w:ascii="ＭＳ 明朝" w:hAnsi="ＭＳ 明朝"/>
                <w:noProof/>
                <w:sz w:val="20"/>
                <w:szCs w:val="20"/>
              </w:rPr>
              <w:t>4</w:t>
            </w:r>
            <w:r w:rsidRPr="00AD5737">
              <w:rPr>
                <w:rFonts w:ascii="ＭＳ 明朝" w:hAnsi="ＭＳ 明朝" w:hint="eastAsia"/>
                <w:noProof/>
                <w:sz w:val="20"/>
                <w:szCs w:val="20"/>
              </w:rPr>
              <w:t>校の代表チームが発表を行った。３月には、小学校４校、支援学校１校が作成したポスターを百貨店に展示した。</w:t>
            </w:r>
          </w:p>
          <w:p w14:paraId="56720323" w14:textId="77777777" w:rsidR="003546AA" w:rsidRPr="00AD5737" w:rsidRDefault="003546AA" w:rsidP="003546AA">
            <w:pPr>
              <w:spacing w:line="240" w:lineRule="exact"/>
              <w:rPr>
                <w:rFonts w:ascii="ＭＳ 明朝" w:hAnsi="ＭＳ 明朝"/>
                <w:noProof/>
                <w:sz w:val="20"/>
                <w:szCs w:val="20"/>
              </w:rPr>
            </w:pPr>
          </w:p>
          <w:p w14:paraId="6EEF437B"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◆「進路指導のための資料」第5</w:t>
            </w:r>
            <w:r w:rsidRPr="00AD5737">
              <w:rPr>
                <w:rFonts w:ascii="ＭＳ 明朝" w:hAnsi="ＭＳ 明朝"/>
                <w:noProof/>
                <w:sz w:val="20"/>
                <w:szCs w:val="20"/>
              </w:rPr>
              <w:t>6</w:t>
            </w:r>
            <w:r w:rsidRPr="00AD5737">
              <w:rPr>
                <w:rFonts w:ascii="ＭＳ 明朝" w:hAnsi="ＭＳ 明朝" w:hint="eastAsia"/>
                <w:noProof/>
                <w:sz w:val="20"/>
                <w:szCs w:val="20"/>
              </w:rPr>
              <w:t>集（令和４年３月）に、キャリア・パスポートの効果的な活用事例や、「わくわく・どきどきS</w:t>
            </w:r>
            <w:r w:rsidRPr="00AD5737">
              <w:rPr>
                <w:rFonts w:ascii="ＭＳ 明朝" w:hAnsi="ＭＳ 明朝"/>
                <w:noProof/>
                <w:sz w:val="20"/>
                <w:szCs w:val="20"/>
              </w:rPr>
              <w:t>DGs</w:t>
            </w:r>
            <w:r w:rsidRPr="00AD5737">
              <w:rPr>
                <w:rFonts w:ascii="ＭＳ 明朝" w:hAnsi="ＭＳ 明朝" w:hint="eastAsia"/>
                <w:noProof/>
                <w:sz w:val="20"/>
                <w:szCs w:val="20"/>
              </w:rPr>
              <w:t>ジュニアプロジェクト」の取組み等を掲載し、小・中学校に配付した。</w:t>
            </w:r>
          </w:p>
        </w:tc>
      </w:tr>
      <w:tr w:rsidR="00AD5737" w:rsidRPr="00AD5737" w14:paraId="1B643B86" w14:textId="77777777" w:rsidTr="00764247">
        <w:trPr>
          <w:cantSplit/>
          <w:trHeight w:val="606"/>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5BD8C048"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w:t>
            </w:r>
            <w:r w:rsidRPr="00AD5737">
              <w:rPr>
                <w:rFonts w:ascii="ＭＳ ゴシック" w:eastAsia="ＭＳ ゴシック" w:hAnsi="ＭＳ ゴシック"/>
                <w:szCs w:val="21"/>
              </w:rPr>
              <w:t xml:space="preserve">0 </w:t>
            </w:r>
            <w:r w:rsidRPr="00AD5737">
              <w:rPr>
                <w:rFonts w:ascii="ＭＳ ゴシック" w:eastAsia="ＭＳ ゴシック" w:hAnsi="ＭＳ ゴシック" w:hint="eastAsia"/>
                <w:szCs w:val="21"/>
              </w:rPr>
              <w:t>夢や志を持って粘り強くチャレンジする力のはぐくみ</w:t>
            </w:r>
          </w:p>
          <w:p w14:paraId="25556F63" w14:textId="77777777" w:rsidR="003546AA" w:rsidRPr="00AD5737" w:rsidRDefault="003546AA" w:rsidP="003546AA">
            <w:pPr>
              <w:spacing w:line="260" w:lineRule="exact"/>
              <w:rPr>
                <w:rFonts w:ascii="ＭＳ ゴシック" w:eastAsia="ＭＳ ゴシック" w:hAnsi="ＭＳ ゴシック"/>
                <w:b/>
                <w:szCs w:val="21"/>
              </w:rPr>
            </w:pPr>
            <w:r w:rsidRPr="00AD5737">
              <w:rPr>
                <w:rFonts w:ascii="ＭＳ ゴシック" w:eastAsia="ＭＳ ゴシック" w:hAnsi="ＭＳ ゴシック" w:hint="eastAsia"/>
                <w:szCs w:val="21"/>
              </w:rPr>
              <w:t>《基本的方向①》</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599EEBA6"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68</w:t>
            </w:r>
            <w:r w:rsidRPr="00AD5737">
              <w:rPr>
                <w:rFonts w:ascii="ＭＳ 明朝" w:hAnsi="ＭＳ 明朝"/>
                <w:sz w:val="20"/>
                <w:szCs w:val="20"/>
              </w:rPr>
              <w:t xml:space="preserve"> </w:t>
            </w:r>
            <w:r w:rsidRPr="00AD5737">
              <w:rPr>
                <w:rFonts w:ascii="ＭＳ 明朝" w:hAnsi="ＭＳ 明朝" w:hint="eastAsia"/>
                <w:sz w:val="20"/>
                <w:szCs w:val="20"/>
              </w:rPr>
              <w:t>キャリア教育の推進</w:t>
            </w:r>
          </w:p>
        </w:tc>
        <w:tc>
          <w:tcPr>
            <w:tcW w:w="1706" w:type="dxa"/>
            <w:tcBorders>
              <w:top w:val="single" w:sz="12" w:space="0" w:color="auto"/>
              <w:left w:val="single" w:sz="4" w:space="0" w:color="auto"/>
              <w:bottom w:val="single" w:sz="4" w:space="0" w:color="auto"/>
              <w:right w:val="single" w:sz="12" w:space="0" w:color="auto"/>
            </w:tcBorders>
            <w:shd w:val="clear" w:color="auto" w:fill="auto"/>
          </w:tcPr>
          <w:p w14:paraId="40C33278"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府立高校卒業者の就職率：</w:t>
            </w:r>
          </w:p>
          <w:p w14:paraId="1B740667"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全国水準をめざす</w:t>
            </w:r>
          </w:p>
        </w:tc>
        <w:tc>
          <w:tcPr>
            <w:tcW w:w="1707" w:type="dxa"/>
            <w:tcBorders>
              <w:top w:val="single" w:sz="12" w:space="0" w:color="auto"/>
              <w:left w:val="single" w:sz="4" w:space="0" w:color="auto"/>
              <w:bottom w:val="single" w:sz="4" w:space="0" w:color="auto"/>
              <w:right w:val="single" w:sz="12" w:space="0" w:color="auto"/>
            </w:tcBorders>
            <w:shd w:val="clear" w:color="auto" w:fill="auto"/>
          </w:tcPr>
          <w:p w14:paraId="4D266AF8"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府立高校卒業者の就職率：</w:t>
            </w:r>
          </w:p>
          <w:p w14:paraId="55E285DB"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95.1%</w:t>
            </w:r>
          </w:p>
          <w:p w14:paraId="6E36139F"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(全国:98.0%</w:t>
            </w:r>
            <w:r w:rsidRPr="00AD5737">
              <w:rPr>
                <w:rFonts w:ascii="ＭＳ 明朝" w:hAnsi="ＭＳ 明朝"/>
                <w:noProof/>
                <w:sz w:val="20"/>
                <w:szCs w:val="20"/>
              </w:rPr>
              <w:t>)</w:t>
            </w:r>
          </w:p>
          <w:p w14:paraId="2B9BBEA3"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（就職者の就職希望者に対する割合）</w:t>
            </w:r>
          </w:p>
          <w:p w14:paraId="10ED411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（平成28年度）</w:t>
            </w:r>
          </w:p>
          <w:p w14:paraId="78E5F872" w14:textId="77777777" w:rsidR="003546AA" w:rsidRPr="00AD5737" w:rsidRDefault="003546AA" w:rsidP="003546AA">
            <w:pPr>
              <w:spacing w:line="260" w:lineRule="exact"/>
              <w:jc w:val="left"/>
              <w:rPr>
                <w:rFonts w:ascii="ＭＳ 明朝" w:hAnsi="ＭＳ 明朝"/>
                <w:noProof/>
                <w:sz w:val="20"/>
                <w:szCs w:val="20"/>
              </w:rPr>
            </w:pPr>
          </w:p>
        </w:tc>
        <w:tc>
          <w:tcPr>
            <w:tcW w:w="1707" w:type="dxa"/>
            <w:tcBorders>
              <w:top w:val="single" w:sz="12" w:space="0" w:color="auto"/>
              <w:left w:val="single" w:sz="4" w:space="0" w:color="auto"/>
              <w:bottom w:val="single" w:sz="4" w:space="0" w:color="auto"/>
              <w:right w:val="single" w:sz="12" w:space="0" w:color="auto"/>
            </w:tcBorders>
            <w:shd w:val="clear" w:color="auto" w:fill="auto"/>
          </w:tcPr>
          <w:p w14:paraId="2979345D"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府立高校卒業者の就職率：</w:t>
            </w:r>
          </w:p>
          <w:p w14:paraId="29DA8C8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95.3%</w:t>
            </w:r>
          </w:p>
          <w:p w14:paraId="404D1DF6"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(全国:97.9%</w:t>
            </w:r>
            <w:r w:rsidRPr="00AD5737">
              <w:rPr>
                <w:rFonts w:ascii="ＭＳ 明朝" w:hAnsi="ＭＳ 明朝"/>
                <w:noProof/>
                <w:sz w:val="20"/>
                <w:szCs w:val="20"/>
              </w:rPr>
              <w:t>)</w:t>
            </w:r>
          </w:p>
          <w:p w14:paraId="69832BD3"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（令和３年度実績）</w:t>
            </w:r>
          </w:p>
        </w:tc>
        <w:tc>
          <w:tcPr>
            <w:tcW w:w="716" w:type="dxa"/>
            <w:tcBorders>
              <w:top w:val="single" w:sz="12" w:space="0" w:color="auto"/>
              <w:left w:val="single" w:sz="4" w:space="0" w:color="auto"/>
              <w:bottom w:val="single" w:sz="4" w:space="0" w:color="auto"/>
              <w:right w:val="single" w:sz="4" w:space="0" w:color="auto"/>
            </w:tcBorders>
            <w:shd w:val="clear" w:color="auto" w:fill="auto"/>
            <w:vAlign w:val="center"/>
          </w:tcPr>
          <w:p w14:paraId="6835261A"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5A03953A"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noProof/>
                <w:sz w:val="20"/>
                <w:szCs w:val="20"/>
              </w:rPr>
              <w:t>校内支援体制の充実</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5680AD7B"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noProof/>
                <w:sz w:val="20"/>
                <w:szCs w:val="20"/>
              </w:rPr>
              <w:t>◆これまでに構築した校内体制及び就職支援に関する情報やノウハウを進路指導担当教員に周知し、校内支援体制の充実を図った。</w:t>
            </w:r>
          </w:p>
          <w:p w14:paraId="218C389A"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noProof/>
                <w:sz w:val="20"/>
                <w:szCs w:val="20"/>
              </w:rPr>
              <w:t>◆職業教育テキストを授業等で活用することにより、生徒の職業観の育成を図った。</w:t>
            </w:r>
          </w:p>
        </w:tc>
      </w:tr>
      <w:tr w:rsidR="00AD5737" w:rsidRPr="00AD5737" w14:paraId="43E32B4E" w14:textId="77777777" w:rsidTr="0084501C">
        <w:trPr>
          <w:cantSplit/>
          <w:trHeight w:val="3596"/>
        </w:trPr>
        <w:tc>
          <w:tcPr>
            <w:tcW w:w="1411" w:type="dxa"/>
            <w:vMerge/>
            <w:tcBorders>
              <w:left w:val="single" w:sz="12" w:space="0" w:color="auto"/>
              <w:bottom w:val="single" w:sz="12" w:space="0" w:color="auto"/>
              <w:right w:val="dashSmallGap" w:sz="4" w:space="0" w:color="auto"/>
            </w:tcBorders>
            <w:shd w:val="clear" w:color="auto" w:fill="auto"/>
            <w:vAlign w:val="center"/>
          </w:tcPr>
          <w:p w14:paraId="6F4C3368"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595D11AB"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69</w:t>
            </w:r>
            <w:r w:rsidRPr="00AD5737">
              <w:rPr>
                <w:rFonts w:ascii="ＭＳ 明朝" w:hAnsi="ＭＳ 明朝"/>
                <w:sz w:val="20"/>
                <w:szCs w:val="20"/>
              </w:rPr>
              <w:t xml:space="preserve"> </w:t>
            </w:r>
            <w:r w:rsidRPr="00AD5737">
              <w:rPr>
                <w:rFonts w:ascii="ＭＳ 明朝" w:hAnsi="ＭＳ 明朝" w:hint="eastAsia"/>
                <w:sz w:val="20"/>
                <w:szCs w:val="20"/>
              </w:rPr>
              <w:t>地域と連携した体験活動の推進</w:t>
            </w:r>
          </w:p>
        </w:tc>
        <w:tc>
          <w:tcPr>
            <w:tcW w:w="1706" w:type="dxa"/>
            <w:tcBorders>
              <w:top w:val="single" w:sz="4" w:space="0" w:color="auto"/>
              <w:left w:val="single" w:sz="4" w:space="0" w:color="auto"/>
              <w:bottom w:val="single" w:sz="12" w:space="0" w:color="auto"/>
              <w:right w:val="single" w:sz="12" w:space="0" w:color="auto"/>
            </w:tcBorders>
            <w:shd w:val="clear" w:color="auto" w:fill="auto"/>
          </w:tcPr>
          <w:p w14:paraId="627BB4BF"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sz w:val="18"/>
                <w:szCs w:val="20"/>
              </w:rPr>
              <w:t>【環境学習】</w:t>
            </w:r>
          </w:p>
          <w:p w14:paraId="3ED1E53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水生生物センター来場者数：</w:t>
            </w:r>
          </w:p>
          <w:p w14:paraId="15545DE8"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4,0</w:t>
            </w:r>
            <w:r w:rsidRPr="00AD5737">
              <w:rPr>
                <w:rFonts w:ascii="ＭＳ 明朝" w:hAnsi="ＭＳ 明朝"/>
                <w:sz w:val="20"/>
                <w:szCs w:val="20"/>
              </w:rPr>
              <w:t>00</w:t>
            </w:r>
            <w:r w:rsidRPr="00AD5737">
              <w:rPr>
                <w:rFonts w:ascii="ＭＳ 明朝" w:hAnsi="ＭＳ 明朝" w:hint="eastAsia"/>
                <w:sz w:val="20"/>
                <w:szCs w:val="20"/>
              </w:rPr>
              <w:t>人</w:t>
            </w:r>
          </w:p>
          <w:p w14:paraId="60A353B6"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（※大人含む）</w:t>
            </w:r>
          </w:p>
          <w:p w14:paraId="74CF636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pacing w:val="1"/>
                <w:w w:val="84"/>
                <w:kern w:val="0"/>
                <w:sz w:val="20"/>
                <w:szCs w:val="20"/>
                <w:fitText w:val="1600" w:id="-1975343616"/>
              </w:rPr>
              <w:t>（</w:t>
            </w:r>
            <w:r w:rsidRPr="00AD5737">
              <w:rPr>
                <w:rFonts w:ascii="ＭＳ 明朝" w:hAnsi="ＭＳ 明朝" w:hint="eastAsia"/>
                <w:w w:val="84"/>
                <w:kern w:val="0"/>
                <w:sz w:val="20"/>
                <w:szCs w:val="20"/>
                <w:fitText w:val="1600" w:id="-1975343616"/>
              </w:rPr>
              <w:t>平成30年度から）</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53264588" w14:textId="77777777" w:rsidR="003546AA" w:rsidRPr="00AD5737" w:rsidRDefault="003546AA" w:rsidP="003546AA">
            <w:pPr>
              <w:spacing w:line="260" w:lineRule="exact"/>
              <w:jc w:val="left"/>
              <w:rPr>
                <w:rFonts w:ascii="ＭＳ 明朝" w:hAnsi="ＭＳ 明朝"/>
                <w:sz w:val="20"/>
                <w:szCs w:val="20"/>
              </w:rPr>
            </w:pPr>
          </w:p>
          <w:p w14:paraId="7E4652D6"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水生生物センター来場者数：　　3,989人</w:t>
            </w:r>
          </w:p>
          <w:p w14:paraId="6AE4D32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（※大人含む）</w:t>
            </w:r>
          </w:p>
          <w:p w14:paraId="678653D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p w14:paraId="274C427E" w14:textId="77777777" w:rsidR="003546AA" w:rsidRPr="00AD5737" w:rsidRDefault="003546AA" w:rsidP="003546AA">
            <w:pPr>
              <w:spacing w:line="260" w:lineRule="exact"/>
              <w:jc w:val="left"/>
              <w:rPr>
                <w:rFonts w:ascii="ＭＳ 明朝" w:hAnsi="ＭＳ 明朝"/>
                <w:sz w:val="20"/>
                <w:szCs w:val="20"/>
              </w:rPr>
            </w:pP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339FA342" w14:textId="77777777" w:rsidR="003546AA" w:rsidRPr="00AD5737" w:rsidRDefault="003546AA" w:rsidP="003546AA">
            <w:pPr>
              <w:spacing w:line="260" w:lineRule="exact"/>
              <w:jc w:val="left"/>
              <w:rPr>
                <w:rFonts w:ascii="ＭＳ 明朝" w:hAnsi="ＭＳ 明朝"/>
                <w:sz w:val="20"/>
                <w:szCs w:val="20"/>
              </w:rPr>
            </w:pPr>
          </w:p>
          <w:p w14:paraId="0E46D965"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生物多様性センター来場者数：</w:t>
            </w:r>
          </w:p>
          <w:p w14:paraId="4F0EB6E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1,414人</w:t>
            </w:r>
          </w:p>
          <w:p w14:paraId="028CADF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（※大人含む）</w:t>
            </w:r>
          </w:p>
          <w:p w14:paraId="69FBA178" w14:textId="77777777" w:rsidR="003546AA" w:rsidRPr="00AD5737" w:rsidRDefault="003546AA" w:rsidP="003546AA">
            <w:pPr>
              <w:spacing w:line="220" w:lineRule="exact"/>
              <w:jc w:val="left"/>
              <w:rPr>
                <w:rFonts w:ascii="ＭＳ 明朝" w:hAnsi="ＭＳ 明朝"/>
                <w:sz w:val="16"/>
                <w:szCs w:val="20"/>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756E5B46"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25B085BE"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生物多様性センターでの体験学習、イベント等の実施</w:t>
            </w:r>
          </w:p>
          <w:p w14:paraId="00078080" w14:textId="77777777" w:rsidR="003546AA" w:rsidRPr="00AD5737" w:rsidRDefault="003546AA" w:rsidP="003546AA">
            <w:pPr>
              <w:spacing w:line="260" w:lineRule="exact"/>
              <w:rPr>
                <w:rFonts w:ascii="ＭＳ 明朝" w:hAnsi="ＭＳ 明朝"/>
                <w:sz w:val="20"/>
                <w:szCs w:val="20"/>
              </w:rPr>
            </w:pPr>
          </w:p>
          <w:p w14:paraId="3AD96400" w14:textId="77777777" w:rsidR="003546AA" w:rsidRPr="00AD5737" w:rsidRDefault="003546AA" w:rsidP="003546AA">
            <w:pPr>
              <w:spacing w:line="260" w:lineRule="exact"/>
              <w:rPr>
                <w:rFonts w:ascii="ＭＳ 明朝" w:hAnsi="ＭＳ 明朝"/>
                <w:sz w:val="20"/>
                <w:szCs w:val="20"/>
              </w:rPr>
            </w:pP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40DE2201" w14:textId="77777777" w:rsidR="003546AA" w:rsidRPr="00AD5737" w:rsidRDefault="003546AA" w:rsidP="003546AA">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生物多様性センターでは、新型コロナウイルス感染拡大防止のため、長期的に閉館していた。また、イベント等についても中止あるいは参加者を限定して開催したことから、来場者数が減少したと考えられる。</w:t>
            </w:r>
          </w:p>
          <w:p w14:paraId="24CB44DA" w14:textId="77777777" w:rsidR="003546AA" w:rsidRPr="00AD5737" w:rsidRDefault="003546AA" w:rsidP="003546AA">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◆子どもの体験・交流活動の場を提供するため、自然体験学習を実施した。</w:t>
            </w:r>
          </w:p>
          <w:p w14:paraId="251D136C" w14:textId="77777777" w:rsidR="003546AA" w:rsidRPr="00AD5737" w:rsidRDefault="003546AA" w:rsidP="003546AA">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◆生き物とふれあうことを通じて、生物多様性について学んでもらった。</w:t>
            </w:r>
          </w:p>
          <w:p w14:paraId="677EE0DC"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・職場体験学習</w:t>
            </w:r>
          </w:p>
          <w:p w14:paraId="098554D5"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・集中セミナー・研修等</w:t>
            </w:r>
          </w:p>
          <w:p w14:paraId="5B141AFC" w14:textId="77777777" w:rsidR="003546AA" w:rsidRPr="00AD5737" w:rsidRDefault="003546AA" w:rsidP="003546AA">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◆調査研究をはじめとする生物多様性センターの業務や、府内の生物多様性についての知識を深めてもらった。</w:t>
            </w:r>
          </w:p>
          <w:p w14:paraId="2D5C2AD0" w14:textId="77777777" w:rsidR="003546AA" w:rsidRPr="00AD5737" w:rsidRDefault="003546AA" w:rsidP="003546AA">
            <w:pPr>
              <w:spacing w:line="260" w:lineRule="exact"/>
              <w:rPr>
                <w:rFonts w:ascii="ＭＳ 明朝" w:hAnsi="ＭＳ 明朝"/>
                <w:sz w:val="20"/>
                <w:szCs w:val="20"/>
              </w:rPr>
            </w:pPr>
          </w:p>
        </w:tc>
      </w:tr>
      <w:tr w:rsidR="00AD5737" w:rsidRPr="00AD5737" w14:paraId="25B918AC" w14:textId="77777777" w:rsidTr="00E44AE9">
        <w:trPr>
          <w:cantSplit/>
          <w:trHeight w:val="2560"/>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7D011C95"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20 夢や志を持って粘り強くチャレンジする力のはぐくみ</w:t>
            </w:r>
          </w:p>
          <w:p w14:paraId="2EB28ABF"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《基本的方向①》</w:t>
            </w:r>
          </w:p>
        </w:tc>
        <w:tc>
          <w:tcPr>
            <w:tcW w:w="1414" w:type="dxa"/>
            <w:vMerge w:val="restart"/>
            <w:tcBorders>
              <w:top w:val="single" w:sz="12" w:space="0" w:color="auto"/>
              <w:left w:val="dashSmallGap" w:sz="4" w:space="0" w:color="auto"/>
              <w:bottom w:val="single" w:sz="12" w:space="0" w:color="auto"/>
              <w:right w:val="single" w:sz="12" w:space="0" w:color="auto"/>
            </w:tcBorders>
            <w:shd w:val="clear" w:color="auto" w:fill="auto"/>
            <w:vAlign w:val="center"/>
          </w:tcPr>
          <w:p w14:paraId="12819CB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70</w:t>
            </w:r>
            <w:r w:rsidRPr="00AD5737">
              <w:rPr>
                <w:rFonts w:ascii="ＭＳ 明朝" w:hAnsi="ＭＳ 明朝"/>
                <w:sz w:val="20"/>
                <w:szCs w:val="20"/>
              </w:rPr>
              <w:t xml:space="preserve"> </w:t>
            </w:r>
            <w:r w:rsidRPr="00AD5737">
              <w:rPr>
                <w:rFonts w:ascii="ＭＳ 明朝" w:hAnsi="ＭＳ 明朝" w:hint="eastAsia"/>
                <w:sz w:val="20"/>
                <w:szCs w:val="20"/>
              </w:rPr>
              <w:t>子どもの発達段階に応じた読書環境の充実</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14:paraId="11664F2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子どもの読書活動推進に関わる人を対象とする研修・講座等の</w:t>
            </w:r>
          </w:p>
          <w:p w14:paraId="1CF7853B"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継続実施</w:t>
            </w:r>
          </w:p>
          <w:p w14:paraId="5EBED7C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pacing w:val="1"/>
                <w:w w:val="84"/>
                <w:kern w:val="0"/>
                <w:sz w:val="20"/>
                <w:szCs w:val="20"/>
                <w:fitText w:val="1600" w:id="-1975343358"/>
              </w:rPr>
              <w:t>（</w:t>
            </w:r>
            <w:r w:rsidRPr="00AD5737">
              <w:rPr>
                <w:rFonts w:ascii="ＭＳ 明朝" w:hAnsi="ＭＳ 明朝" w:hint="eastAsia"/>
                <w:w w:val="84"/>
                <w:kern w:val="0"/>
                <w:sz w:val="20"/>
                <w:szCs w:val="20"/>
                <w:fitText w:val="1600" w:id="-1975343358"/>
              </w:rPr>
              <w:t>平成30年度から）</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5A69326E"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子どもの読書活動推進に関わる人を対象とする研修・講座等の</w:t>
            </w:r>
          </w:p>
          <w:p w14:paraId="10C07BD5"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 xml:space="preserve">実施　</w:t>
            </w:r>
          </w:p>
          <w:p w14:paraId="435B5400"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【参考】</w:t>
            </w:r>
          </w:p>
          <w:p w14:paraId="21B251A1"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回数：41回</w:t>
            </w:r>
          </w:p>
          <w:p w14:paraId="50F247DB"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受講者数：</w:t>
            </w:r>
          </w:p>
          <w:p w14:paraId="79BB8980"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延べ2,046人</w:t>
            </w:r>
          </w:p>
          <w:p w14:paraId="2A96F7C0"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（平成29年度）</w:t>
            </w:r>
          </w:p>
          <w:p w14:paraId="7CAB4B27" w14:textId="77777777" w:rsidR="003546AA" w:rsidRPr="00AD5737" w:rsidRDefault="003546AA" w:rsidP="003546AA">
            <w:pPr>
              <w:spacing w:line="260" w:lineRule="exact"/>
              <w:jc w:val="left"/>
              <w:rPr>
                <w:rFonts w:ascii="ＭＳ 明朝" w:hAnsi="ＭＳ 明朝"/>
                <w:noProof/>
                <w:sz w:val="20"/>
                <w:szCs w:val="20"/>
              </w:rPr>
            </w:pP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526EFF2B"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子どもの読書活動推進に関わる人を対象とする研修・講座等の実施</w:t>
            </w:r>
          </w:p>
          <w:p w14:paraId="073FF2F6"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【参考】</w:t>
            </w:r>
          </w:p>
          <w:p w14:paraId="3B586EC8"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回数：32回</w:t>
            </w:r>
          </w:p>
          <w:p w14:paraId="4A9EB6F6"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受講者数：</w:t>
            </w:r>
          </w:p>
          <w:p w14:paraId="45DDE01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延べ3,718人</w:t>
            </w:r>
          </w:p>
          <w:p w14:paraId="6BE9F12C" w14:textId="77777777" w:rsidR="003546AA" w:rsidRPr="00AD5737" w:rsidRDefault="003546AA" w:rsidP="003546AA">
            <w:pPr>
              <w:spacing w:line="260" w:lineRule="exact"/>
              <w:jc w:val="left"/>
              <w:rPr>
                <w:rFonts w:ascii="ＭＳ 明朝" w:hAnsi="ＭＳ 明朝"/>
                <w:sz w:val="20"/>
                <w:szCs w:val="20"/>
              </w:rPr>
            </w:pP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08D60EA3"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16FC3B30"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noProof/>
                <w:sz w:val="20"/>
                <w:szCs w:val="20"/>
              </w:rPr>
              <mc:AlternateContent>
                <mc:Choice Requires="wpg">
                  <w:drawing>
                    <wp:anchor distT="0" distB="0" distL="114300" distR="114300" simplePos="0" relativeHeight="251947094" behindDoc="0" locked="1" layoutInCell="1" allowOverlap="1" wp14:anchorId="678256D0" wp14:editId="0E4950BE">
                      <wp:simplePos x="0" y="0"/>
                      <wp:positionH relativeFrom="column">
                        <wp:posOffset>286385</wp:posOffset>
                      </wp:positionH>
                      <wp:positionV relativeFrom="page">
                        <wp:posOffset>370840</wp:posOffset>
                      </wp:positionV>
                      <wp:extent cx="250190" cy="254000"/>
                      <wp:effectExtent l="6350" t="11430" r="635" b="1270"/>
                      <wp:wrapNone/>
                      <wp:docPr id="99" name="グループ化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0190" cy="254000"/>
                                <a:chOff x="0" y="0"/>
                                <a:chExt cx="265521" cy="254518"/>
                              </a:xfrm>
                            </wpg:grpSpPr>
                            <pic:pic xmlns:pic="http://schemas.openxmlformats.org/drawingml/2006/picture">
                              <pic:nvPicPr>
                                <pic:cNvPr id="100" name="図 62"/>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03" y="0"/>
                                  <a:ext cx="254518" cy="2545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1" name="円/楕円 63"/>
                              <wps:cNvSpPr>
                                <a:spLocks noChangeArrowheads="1"/>
                              </wps:cNvSpPr>
                              <wps:spPr bwMode="auto">
                                <a:xfrm>
                                  <a:off x="0" y="0"/>
                                  <a:ext cx="250440" cy="250657"/>
                                </a:xfrm>
                                <a:prstGeom prst="ellipse">
                                  <a:avLst/>
                                </a:prstGeom>
                                <a:noFill/>
                                <a:ln w="6350" algn="ctr">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762FF110" id="グループ化 99" o:spid="_x0000_s1026" style="position:absolute;left:0;text-align:left;margin-left:22.55pt;margin-top:29.2pt;width:19.7pt;height:20pt;z-index:251947094;mso-position-vertical-relative:page;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">
                        <v:imagedata r:id="rId13"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" filled="f" strokecolor="#385d8a" strokeweight=".5pt"/>
                      <w10:wrap anchory="page"/>
                      <w10:anchorlock/>
                    </v:group>
                  </w:pict>
                </mc:Fallback>
              </mc:AlternateContent>
            </w:r>
            <w:r w:rsidRPr="00AD5737">
              <w:rPr>
                <w:rFonts w:ascii="ＭＳ 明朝" w:hAnsi="ＭＳ 明朝" w:hint="eastAsia"/>
                <w:sz w:val="20"/>
                <w:szCs w:val="20"/>
              </w:rPr>
              <w:t>子ども読書活動環境整備の取組み</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65776E36"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◆教職員や、図書館司書、読書ボランティアなどを対象として、以下の取組みを行った。</w:t>
            </w:r>
          </w:p>
          <w:p w14:paraId="31CBFC4A" w14:textId="77777777" w:rsidR="003546AA" w:rsidRPr="00AD5737" w:rsidRDefault="003546AA" w:rsidP="003546AA">
            <w:pPr>
              <w:spacing w:line="240" w:lineRule="exact"/>
              <w:ind w:left="200" w:hangingChars="100" w:hanging="200"/>
              <w:rPr>
                <w:rFonts w:ascii="ＭＳ 明朝" w:hAnsi="ＭＳ 明朝"/>
                <w:sz w:val="20"/>
                <w:szCs w:val="20"/>
              </w:rPr>
            </w:pPr>
            <w:r w:rsidRPr="00AD5737">
              <w:rPr>
                <w:rFonts w:ascii="ＭＳ 明朝" w:hAnsi="ＭＳ 明朝" w:hint="eastAsia"/>
                <w:sz w:val="20"/>
                <w:szCs w:val="20"/>
              </w:rPr>
              <w:t>・読書の重要性や子ども読書を推進するための手法を学ぶ研修・講座・フォーラム（15回　延べ1,735人）</w:t>
            </w:r>
          </w:p>
          <w:p w14:paraId="799A6138" w14:textId="77777777" w:rsidR="003546AA" w:rsidRPr="00AD5737" w:rsidRDefault="003546AA" w:rsidP="003546AA">
            <w:pPr>
              <w:spacing w:line="240" w:lineRule="exact"/>
              <w:ind w:left="200" w:hangingChars="100" w:hanging="200"/>
              <w:rPr>
                <w:rFonts w:ascii="ＭＳ 明朝" w:hAnsi="ＭＳ 明朝"/>
                <w:sz w:val="20"/>
                <w:szCs w:val="20"/>
              </w:rPr>
            </w:pPr>
            <w:r w:rsidRPr="00AD5737">
              <w:rPr>
                <w:rFonts w:ascii="ＭＳ 明朝" w:hAnsi="ＭＳ 明朝" w:hint="eastAsia"/>
                <w:sz w:val="20"/>
                <w:szCs w:val="20"/>
              </w:rPr>
              <w:t>・2020年度出版児童書の紹介講座</w:t>
            </w:r>
          </w:p>
          <w:p w14:paraId="3290A658" w14:textId="77777777" w:rsidR="003546AA" w:rsidRPr="00AD5737" w:rsidRDefault="003546AA" w:rsidP="003546AA">
            <w:pPr>
              <w:spacing w:line="240" w:lineRule="exact"/>
              <w:ind w:leftChars="100" w:left="210"/>
              <w:rPr>
                <w:rFonts w:ascii="ＭＳ 明朝" w:hAnsi="ＭＳ 明朝"/>
                <w:sz w:val="20"/>
                <w:szCs w:val="20"/>
              </w:rPr>
            </w:pPr>
            <w:r w:rsidRPr="00AD5737">
              <w:rPr>
                <w:rFonts w:ascii="ＭＳ 明朝" w:hAnsi="ＭＳ 明朝" w:hint="eastAsia"/>
                <w:sz w:val="20"/>
                <w:szCs w:val="20"/>
              </w:rPr>
              <w:t>（３回　延べ1,143人）</w:t>
            </w:r>
          </w:p>
          <w:p w14:paraId="724A4154" w14:textId="77777777" w:rsidR="003546AA" w:rsidRPr="00AD5737" w:rsidRDefault="003546AA" w:rsidP="003546AA">
            <w:pPr>
              <w:spacing w:line="240" w:lineRule="exact"/>
              <w:ind w:left="200" w:hangingChars="100" w:hanging="200"/>
              <w:rPr>
                <w:rFonts w:ascii="ＭＳ 明朝" w:hAnsi="ＭＳ 明朝"/>
                <w:sz w:val="20"/>
                <w:szCs w:val="20"/>
              </w:rPr>
            </w:pPr>
            <w:r w:rsidRPr="00AD5737">
              <w:rPr>
                <w:rFonts w:ascii="ＭＳ 明朝" w:hAnsi="ＭＳ 明朝" w:hint="eastAsia"/>
                <w:sz w:val="20"/>
                <w:szCs w:val="20"/>
              </w:rPr>
              <w:t>・図書館における児童サービスに関する研修・講座（14回　延べ840人）</w:t>
            </w:r>
          </w:p>
        </w:tc>
      </w:tr>
      <w:tr w:rsidR="00AD5737" w:rsidRPr="00AD5737" w14:paraId="61831561" w14:textId="77777777" w:rsidTr="00E44AE9">
        <w:trPr>
          <w:cantSplit/>
          <w:trHeight w:val="1513"/>
        </w:trPr>
        <w:tc>
          <w:tcPr>
            <w:tcW w:w="1411" w:type="dxa"/>
            <w:vMerge/>
            <w:tcBorders>
              <w:left w:val="single" w:sz="12" w:space="0" w:color="auto"/>
              <w:bottom w:val="single" w:sz="4" w:space="0" w:color="auto"/>
              <w:right w:val="dashSmallGap" w:sz="4" w:space="0" w:color="auto"/>
            </w:tcBorders>
            <w:shd w:val="clear" w:color="auto" w:fill="auto"/>
            <w:vAlign w:val="center"/>
          </w:tcPr>
          <w:p w14:paraId="48F43A5A"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4" w:space="0" w:color="auto"/>
              <w:right w:val="single" w:sz="12" w:space="0" w:color="auto"/>
            </w:tcBorders>
            <w:shd w:val="clear" w:color="auto" w:fill="auto"/>
            <w:vAlign w:val="center"/>
          </w:tcPr>
          <w:p w14:paraId="5C6F6D8E" w14:textId="77777777" w:rsidR="003546AA" w:rsidRPr="00AD5737" w:rsidRDefault="003546AA" w:rsidP="003546AA">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shd w:val="clear" w:color="auto" w:fill="auto"/>
          </w:tcPr>
          <w:p w14:paraId="39CAB8C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公立図書館と連携を実施している学校の割合：</w:t>
            </w:r>
          </w:p>
          <w:p w14:paraId="311F7C1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小学校：95.0%</w:t>
            </w:r>
          </w:p>
          <w:p w14:paraId="1FE94BD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中学校：80.0%</w:t>
            </w:r>
          </w:p>
          <w:p w14:paraId="54102344" w14:textId="77777777" w:rsidR="003546AA" w:rsidRPr="00AD5737" w:rsidRDefault="003546AA" w:rsidP="003546AA">
            <w:pPr>
              <w:spacing w:line="260" w:lineRule="exact"/>
              <w:jc w:val="left"/>
              <w:rPr>
                <w:rFonts w:ascii="ＭＳ 明朝" w:hAnsi="ＭＳ 明朝"/>
                <w:strike/>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0A25DA9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公立図書館と連携を実施している学校の割合：</w:t>
            </w:r>
          </w:p>
          <w:p w14:paraId="693ED7F9"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小学校：89.4%</w:t>
            </w:r>
          </w:p>
          <w:p w14:paraId="2AF0497E"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中学校：60.9%</w:t>
            </w:r>
          </w:p>
          <w:p w14:paraId="5F403F0A"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（平成28年度）</w:t>
            </w:r>
          </w:p>
          <w:p w14:paraId="3EBF3B6C" w14:textId="77777777" w:rsidR="003546AA" w:rsidRPr="00AD5737" w:rsidRDefault="003546AA" w:rsidP="003546AA">
            <w:pPr>
              <w:spacing w:line="260" w:lineRule="exact"/>
              <w:jc w:val="left"/>
              <w:rPr>
                <w:rFonts w:ascii="ＭＳ 明朝" w:hAnsi="ＭＳ 明朝"/>
                <w:noProof/>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49578170"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公立図書館と連携を実施している学校の割合：</w:t>
            </w:r>
          </w:p>
          <w:p w14:paraId="3D0D926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小学校91.5%</w:t>
            </w:r>
          </w:p>
          <w:p w14:paraId="4CB68F20"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中学校72.7%</w:t>
            </w:r>
          </w:p>
          <w:p w14:paraId="129D955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（令和２年度）</w:t>
            </w:r>
          </w:p>
          <w:p w14:paraId="42762456" w14:textId="77777777" w:rsidR="003546AA" w:rsidRPr="00AD5737" w:rsidRDefault="003546AA" w:rsidP="003546AA">
            <w:pPr>
              <w:spacing w:line="260" w:lineRule="exact"/>
              <w:jc w:val="left"/>
              <w:rPr>
                <w:rFonts w:ascii="ＭＳ 明朝" w:hAnsi="ＭＳ 明朝"/>
                <w:sz w:val="16"/>
                <w:szCs w:val="20"/>
              </w:rPr>
            </w:pPr>
            <w:r w:rsidRPr="00AD5737">
              <w:rPr>
                <w:rFonts w:ascii="ＭＳ 明朝" w:hAnsi="ＭＳ 明朝" w:hint="eastAsia"/>
                <w:noProof/>
                <w:sz w:val="20"/>
                <w:szCs w:val="20"/>
              </w:rPr>
              <w:t>※令和３年度は実施なし</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495CBDE6"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05EE0569"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公立図書館と学校との合同研修の実施</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1752535B"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◆公立図書館職員、司書教諭及び学校図書館担当職員を対象に、地域の図書館と学校図書館の役割について考え、その連携を強化するための研修を実施した。</w:t>
            </w:r>
          </w:p>
          <w:p w14:paraId="4C54851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（４回　計711人）</w:t>
            </w:r>
          </w:p>
        </w:tc>
      </w:tr>
      <w:tr w:rsidR="00AD5737" w:rsidRPr="00AD5737" w14:paraId="4C968846" w14:textId="77777777" w:rsidTr="0084501C">
        <w:trPr>
          <w:cantSplit/>
          <w:trHeight w:val="1151"/>
        </w:trPr>
        <w:tc>
          <w:tcPr>
            <w:tcW w:w="1411" w:type="dxa"/>
            <w:tcBorders>
              <w:top w:val="single" w:sz="4" w:space="0" w:color="auto"/>
              <w:left w:val="single" w:sz="12" w:space="0" w:color="auto"/>
              <w:bottom w:val="single" w:sz="12" w:space="0" w:color="auto"/>
              <w:right w:val="dashSmallGap" w:sz="4" w:space="0" w:color="auto"/>
            </w:tcBorders>
            <w:shd w:val="clear" w:color="auto" w:fill="auto"/>
            <w:vAlign w:val="center"/>
          </w:tcPr>
          <w:p w14:paraId="7CD80965"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21</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社会に参画し貢献する意識や態度のはぐくみ</w:t>
            </w:r>
          </w:p>
          <w:p w14:paraId="06ED5BC2"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《基本的方向②》</w:t>
            </w:r>
          </w:p>
          <w:p w14:paraId="5AE5E2E3"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03E0E42"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71</w:t>
            </w:r>
            <w:r w:rsidRPr="00AD5737">
              <w:rPr>
                <w:rFonts w:ascii="ＭＳ 明朝" w:hAnsi="ＭＳ 明朝"/>
                <w:sz w:val="20"/>
                <w:szCs w:val="20"/>
              </w:rPr>
              <w:t xml:space="preserve"> </w:t>
            </w:r>
            <w:r w:rsidRPr="00AD5737">
              <w:rPr>
                <w:rFonts w:ascii="ＭＳ 明朝" w:hAnsi="ＭＳ 明朝" w:hint="eastAsia"/>
                <w:sz w:val="20"/>
                <w:szCs w:val="20"/>
              </w:rPr>
              <w:t>近現代史をはじめとした歴史に関する教育の実施</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14:paraId="27B5D41E"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14:paraId="05974A16"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707" w:type="dxa"/>
            <w:tcBorders>
              <w:top w:val="single" w:sz="4" w:space="0" w:color="auto"/>
              <w:left w:val="single" w:sz="12" w:space="0" w:color="auto"/>
              <w:bottom w:val="single" w:sz="12" w:space="0" w:color="auto"/>
              <w:right w:val="single" w:sz="12" w:space="0" w:color="auto"/>
            </w:tcBorders>
            <w:shd w:val="clear" w:color="auto" w:fill="auto"/>
            <w:vAlign w:val="center"/>
          </w:tcPr>
          <w:p w14:paraId="1801D089"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18A9E77F"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4922B0CD" w14:textId="77777777" w:rsidR="003546AA" w:rsidRPr="00AD5737" w:rsidRDefault="003546AA" w:rsidP="003546AA">
            <w:pPr>
              <w:snapToGrid w:val="0"/>
              <w:spacing w:line="260" w:lineRule="exact"/>
              <w:rPr>
                <w:rFonts w:ascii="ＭＳ 明朝" w:hAnsi="ＭＳ 明朝"/>
                <w:sz w:val="20"/>
                <w:szCs w:val="20"/>
              </w:rPr>
            </w:pPr>
            <w:r w:rsidRPr="00AD5737">
              <w:rPr>
                <w:rFonts w:ascii="ＭＳ 明朝" w:hAnsi="ＭＳ 明朝" w:hint="eastAsia"/>
                <w:sz w:val="20"/>
                <w:szCs w:val="20"/>
              </w:rPr>
              <w:t>近現代史をはじめとした歴史に関する教育の推進に向けた取組み</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52E5951E" w14:textId="77777777" w:rsidR="003546AA" w:rsidRPr="00AD5737" w:rsidRDefault="003546AA" w:rsidP="003546AA">
            <w:pPr>
              <w:snapToGrid w:val="0"/>
              <w:spacing w:line="260" w:lineRule="exact"/>
              <w:rPr>
                <w:rFonts w:ascii="ＭＳ 明朝" w:hAnsi="ＭＳ 明朝"/>
                <w:sz w:val="20"/>
                <w:szCs w:val="20"/>
              </w:rPr>
            </w:pPr>
            <w:r w:rsidRPr="00AD5737">
              <w:rPr>
                <w:rFonts w:ascii="ＭＳ 明朝" w:hAnsi="ＭＳ 明朝" w:hint="eastAsia"/>
                <w:sz w:val="20"/>
                <w:szCs w:val="20"/>
              </w:rPr>
              <w:t>◆「地理・歴史」の科目において、近現代史を含む我が国や大阪の歴史に関する教育を実施した。</w:t>
            </w:r>
          </w:p>
        </w:tc>
      </w:tr>
      <w:tr w:rsidR="00AD5737" w:rsidRPr="00AD5737" w14:paraId="122422A2" w14:textId="77777777" w:rsidTr="0084501C">
        <w:trPr>
          <w:cantSplit/>
          <w:trHeight w:val="1002"/>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45F6C03E"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21 社会に参画し貢献する意識や態度のはぐくみ</w:t>
            </w:r>
          </w:p>
          <w:p w14:paraId="2639EA0F"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《基本的方向②》</w:t>
            </w:r>
          </w:p>
          <w:p w14:paraId="16D50BA2"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shd w:val="clear" w:color="auto" w:fill="auto"/>
            <w:vAlign w:val="center"/>
          </w:tcPr>
          <w:p w14:paraId="062BF296"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 xml:space="preserve"> </w:t>
            </w:r>
          </w:p>
          <w:p w14:paraId="5F0628D3"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72</w:t>
            </w:r>
            <w:r w:rsidRPr="00AD5737">
              <w:rPr>
                <w:rFonts w:ascii="ＭＳ 明朝" w:hAnsi="ＭＳ 明朝"/>
                <w:sz w:val="20"/>
                <w:szCs w:val="20"/>
              </w:rPr>
              <w:t xml:space="preserve"> </w:t>
            </w:r>
            <w:r w:rsidRPr="00AD5737">
              <w:rPr>
                <w:rFonts w:ascii="ＭＳ 明朝" w:hAnsi="ＭＳ 明朝" w:hint="eastAsia"/>
                <w:sz w:val="20"/>
                <w:szCs w:val="20"/>
              </w:rPr>
              <w:t>歴史・文化にふれる機会の拡大</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14:paraId="0A5919AC"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sz w:val="18"/>
                <w:szCs w:val="20"/>
              </w:rPr>
              <w:t>【埋蔵文化財の活用】</w:t>
            </w:r>
          </w:p>
          <w:p w14:paraId="173A87FF"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小・中・高等学校への出前授業・資料貸出等：10校</w:t>
            </w:r>
          </w:p>
          <w:p w14:paraId="3B7FF11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298304"/>
              </w:rPr>
              <w:t>（平成30年度から</w:t>
            </w:r>
            <w:r w:rsidRPr="00AD5737">
              <w:rPr>
                <w:rFonts w:ascii="ＭＳ 明朝" w:hAnsi="ＭＳ 明朝" w:hint="eastAsia"/>
                <w:spacing w:val="5"/>
                <w:w w:val="84"/>
                <w:kern w:val="0"/>
                <w:sz w:val="20"/>
                <w:szCs w:val="20"/>
                <w:fitText w:val="1600" w:id="-1975298304"/>
              </w:rPr>
              <w:t>）</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364FF231" w14:textId="77777777" w:rsidR="003546AA" w:rsidRPr="00AD5737" w:rsidRDefault="003546AA" w:rsidP="003546AA">
            <w:pPr>
              <w:spacing w:line="260" w:lineRule="exact"/>
              <w:ind w:left="1"/>
              <w:jc w:val="left"/>
              <w:rPr>
                <w:rFonts w:ascii="ＭＳ 明朝" w:hAnsi="ＭＳ 明朝"/>
                <w:noProof/>
                <w:sz w:val="20"/>
                <w:szCs w:val="20"/>
              </w:rPr>
            </w:pPr>
          </w:p>
          <w:p w14:paraId="340B138C" w14:textId="77777777" w:rsidR="003546AA" w:rsidRPr="00AD5737" w:rsidRDefault="003546AA" w:rsidP="003546AA">
            <w:pPr>
              <w:spacing w:line="260" w:lineRule="exact"/>
              <w:ind w:left="1"/>
              <w:jc w:val="left"/>
              <w:rPr>
                <w:rFonts w:ascii="ＭＳ 明朝" w:hAnsi="ＭＳ 明朝"/>
                <w:noProof/>
                <w:sz w:val="20"/>
                <w:szCs w:val="20"/>
              </w:rPr>
            </w:pPr>
          </w:p>
          <w:p w14:paraId="27F9C238"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小・中・高等学校への出前授業・資料貸出等：９校</w:t>
            </w:r>
          </w:p>
          <w:p w14:paraId="339CA873"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1BF70FE8" w14:textId="77777777" w:rsidR="003546AA" w:rsidRPr="00AD5737" w:rsidRDefault="003546AA" w:rsidP="003546AA">
            <w:pPr>
              <w:spacing w:line="260" w:lineRule="exact"/>
              <w:jc w:val="left"/>
              <w:rPr>
                <w:rFonts w:ascii="ＭＳ 明朝" w:hAnsi="ＭＳ 明朝"/>
                <w:noProof/>
                <w:sz w:val="20"/>
                <w:szCs w:val="20"/>
              </w:rPr>
            </w:pPr>
          </w:p>
          <w:p w14:paraId="7029FFBC" w14:textId="77777777" w:rsidR="003546AA" w:rsidRPr="00AD5737" w:rsidRDefault="003546AA" w:rsidP="003546AA">
            <w:pPr>
              <w:spacing w:line="260" w:lineRule="exact"/>
              <w:jc w:val="left"/>
              <w:rPr>
                <w:rFonts w:ascii="ＭＳ 明朝" w:hAnsi="ＭＳ 明朝"/>
                <w:noProof/>
                <w:sz w:val="20"/>
                <w:szCs w:val="20"/>
              </w:rPr>
            </w:pPr>
          </w:p>
          <w:p w14:paraId="1644C1F1"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小・中・高等学校への出前授業・資料貸出等：６校</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66D0EABA"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77C9D9E7"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埋蔵文化財の活用</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15B9682F"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◆学校等に対して出前授業・資料貸出等を実施した。</w:t>
            </w:r>
          </w:p>
          <w:p w14:paraId="04DE90E5"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 xml:space="preserve">・小・中・高等学校への出前授業　  </w:t>
            </w:r>
            <w:r w:rsidRPr="00AD5737">
              <w:rPr>
                <w:rFonts w:ascii="ＭＳ 明朝" w:hAnsi="ＭＳ 明朝" w:hint="eastAsia"/>
                <w:noProof/>
                <w:sz w:val="20"/>
                <w:szCs w:val="20"/>
              </w:rPr>
              <w:t>１</w:t>
            </w:r>
            <w:r w:rsidRPr="00AD5737">
              <w:rPr>
                <w:rFonts w:ascii="ＭＳ 明朝" w:hAnsi="ＭＳ 明朝" w:hint="eastAsia"/>
                <w:sz w:val="20"/>
                <w:szCs w:val="20"/>
              </w:rPr>
              <w:t>校</w:t>
            </w:r>
          </w:p>
          <w:p w14:paraId="69694F0C"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 xml:space="preserve">・小・中・高等学校への資料貸出　  </w:t>
            </w:r>
            <w:r w:rsidRPr="00AD5737">
              <w:rPr>
                <w:rFonts w:ascii="ＭＳ 明朝" w:hAnsi="ＭＳ 明朝" w:hint="eastAsia"/>
                <w:noProof/>
                <w:sz w:val="20"/>
                <w:szCs w:val="20"/>
              </w:rPr>
              <w:t>５</w:t>
            </w:r>
            <w:r w:rsidRPr="00AD5737">
              <w:rPr>
                <w:rFonts w:ascii="ＭＳ 明朝" w:hAnsi="ＭＳ 明朝" w:hint="eastAsia"/>
                <w:sz w:val="20"/>
                <w:szCs w:val="20"/>
              </w:rPr>
              <w:t>校</w:t>
            </w:r>
          </w:p>
          <w:p w14:paraId="080A5F7F" w14:textId="77777777" w:rsidR="003546AA" w:rsidRPr="00AD5737" w:rsidRDefault="003546AA" w:rsidP="003546AA">
            <w:pPr>
              <w:spacing w:line="260" w:lineRule="exact"/>
              <w:rPr>
                <w:rFonts w:ascii="ＭＳ 明朝" w:hAnsi="ＭＳ 明朝"/>
                <w:sz w:val="18"/>
                <w:szCs w:val="20"/>
              </w:rPr>
            </w:pPr>
            <w:r w:rsidRPr="00AD5737">
              <w:rPr>
                <w:rFonts w:ascii="ＭＳ 明朝" w:hAnsi="ＭＳ 明朝" w:hint="eastAsia"/>
                <w:sz w:val="20"/>
                <w:szCs w:val="20"/>
              </w:rPr>
              <w:t>・</w:t>
            </w:r>
            <w:r w:rsidRPr="00AD5737">
              <w:rPr>
                <w:rFonts w:ascii="ＭＳ 明朝" w:hAnsi="ＭＳ 明朝" w:hint="eastAsia"/>
                <w:sz w:val="18"/>
                <w:szCs w:val="20"/>
              </w:rPr>
              <w:t xml:space="preserve">小・中・高等学校からの職場体験受入　</w:t>
            </w:r>
            <w:r w:rsidRPr="00AD5737">
              <w:rPr>
                <w:rFonts w:ascii="ＭＳ 明朝" w:hAnsi="ＭＳ 明朝" w:hint="eastAsia"/>
                <w:noProof/>
                <w:sz w:val="20"/>
                <w:szCs w:val="20"/>
              </w:rPr>
              <w:t>０</w:t>
            </w:r>
            <w:r w:rsidRPr="00AD5737">
              <w:rPr>
                <w:rFonts w:ascii="ＭＳ 明朝" w:hAnsi="ＭＳ 明朝" w:hint="eastAsia"/>
                <w:sz w:val="18"/>
                <w:szCs w:val="20"/>
              </w:rPr>
              <w:t>校</w:t>
            </w:r>
          </w:p>
          <w:p w14:paraId="10FE4057"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※令和３年度は新型コロナウイルス感染症拡大防止に伴い、出前授業及び職場体験受入が中止となった。</w:t>
            </w:r>
          </w:p>
          <w:p w14:paraId="04F6FBBD" w14:textId="77777777" w:rsidR="003546AA" w:rsidRPr="00AD5737" w:rsidRDefault="003546AA" w:rsidP="003546AA">
            <w:pPr>
              <w:spacing w:line="260" w:lineRule="exact"/>
              <w:rPr>
                <w:rFonts w:ascii="ＭＳ 明朝" w:hAnsi="ＭＳ 明朝"/>
                <w:sz w:val="20"/>
                <w:szCs w:val="20"/>
              </w:rPr>
            </w:pPr>
          </w:p>
        </w:tc>
      </w:tr>
      <w:tr w:rsidR="00AD5737" w:rsidRPr="00AD5737" w14:paraId="19FCE040" w14:textId="77777777" w:rsidTr="00081FDC">
        <w:trPr>
          <w:cantSplit/>
          <w:trHeight w:val="1513"/>
        </w:trPr>
        <w:tc>
          <w:tcPr>
            <w:tcW w:w="1411" w:type="dxa"/>
            <w:vMerge/>
            <w:tcBorders>
              <w:left w:val="single" w:sz="12" w:space="0" w:color="auto"/>
              <w:right w:val="dashSmallGap" w:sz="4" w:space="0" w:color="auto"/>
            </w:tcBorders>
            <w:shd w:val="clear" w:color="auto" w:fill="auto"/>
            <w:vAlign w:val="center"/>
          </w:tcPr>
          <w:p w14:paraId="0F515155"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shd w:val="clear" w:color="auto" w:fill="auto"/>
            <w:vAlign w:val="center"/>
          </w:tcPr>
          <w:p w14:paraId="3DA9F15C" w14:textId="77777777" w:rsidR="003546AA" w:rsidRPr="00AD5737" w:rsidRDefault="003546AA" w:rsidP="003546AA">
            <w:pPr>
              <w:spacing w:line="260" w:lineRule="exact"/>
              <w:rPr>
                <w:rFonts w:ascii="ＭＳ 明朝" w:hAnsi="ＭＳ 明朝"/>
                <w:sz w:val="20"/>
                <w:szCs w:val="20"/>
              </w:rPr>
            </w:pPr>
          </w:p>
        </w:tc>
        <w:tc>
          <w:tcPr>
            <w:tcW w:w="1706" w:type="dxa"/>
            <w:tcBorders>
              <w:top w:val="dotted" w:sz="4" w:space="0" w:color="auto"/>
              <w:left w:val="single" w:sz="4" w:space="0" w:color="auto"/>
              <w:bottom w:val="dotted" w:sz="4" w:space="0" w:color="auto"/>
              <w:right w:val="single" w:sz="12" w:space="0" w:color="auto"/>
            </w:tcBorders>
            <w:shd w:val="clear" w:color="auto" w:fill="auto"/>
          </w:tcPr>
          <w:p w14:paraId="3B9D3B33"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市町村及び博物館と連携した出張講座・資料貸出等：40件</w:t>
            </w:r>
          </w:p>
          <w:p w14:paraId="19F4F922"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w w:val="84"/>
                <w:kern w:val="0"/>
                <w:sz w:val="20"/>
                <w:szCs w:val="20"/>
                <w:fitText w:val="1600" w:id="-1975298303"/>
              </w:rPr>
              <w:t>（平成30年度から</w:t>
            </w:r>
            <w:r w:rsidRPr="00AD5737">
              <w:rPr>
                <w:rFonts w:ascii="ＭＳ 明朝" w:hAnsi="ＭＳ 明朝" w:hint="eastAsia"/>
                <w:spacing w:val="5"/>
                <w:w w:val="84"/>
                <w:kern w:val="0"/>
                <w:sz w:val="20"/>
                <w:szCs w:val="20"/>
                <w:fitText w:val="1600" w:id="-1975298303"/>
              </w:rPr>
              <w:t>）</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66064C84"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市町村及び博物館と連携した出張講座・資料貸出等：40件</w:t>
            </w:r>
          </w:p>
          <w:p w14:paraId="1AB24284"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43AE7E45"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市町村及び博物館と連携した出張講座・資料貸出等：41件</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14:paraId="182EFF60"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5E07C556"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埋蔵文化財の活用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6B2A6EAC" w14:textId="77777777" w:rsidR="003546AA" w:rsidRPr="00AD5737" w:rsidRDefault="003546AA" w:rsidP="003546AA">
            <w:pPr>
              <w:spacing w:line="260" w:lineRule="exact"/>
              <w:rPr>
                <w:rFonts w:ascii="ＭＳ 明朝" w:hAnsi="ＭＳ 明朝"/>
                <w:sz w:val="20"/>
                <w:szCs w:val="18"/>
              </w:rPr>
            </w:pPr>
            <w:r w:rsidRPr="00AD5737">
              <w:rPr>
                <w:rFonts w:ascii="ＭＳ 明朝" w:hAnsi="ＭＳ 明朝" w:hint="eastAsia"/>
                <w:sz w:val="20"/>
                <w:szCs w:val="18"/>
              </w:rPr>
              <w:t>◆市町村及び博物館と連携した出張講座等を行うとともに、資料の貸出を行った。</w:t>
            </w:r>
          </w:p>
          <w:p w14:paraId="55E4B50B" w14:textId="77777777" w:rsidR="003546AA" w:rsidRPr="00AD5737" w:rsidRDefault="003546AA" w:rsidP="003546AA">
            <w:pPr>
              <w:spacing w:line="260" w:lineRule="exact"/>
              <w:rPr>
                <w:rFonts w:ascii="ＭＳ 明朝" w:hAnsi="ＭＳ 明朝"/>
                <w:sz w:val="18"/>
                <w:szCs w:val="18"/>
              </w:rPr>
            </w:pPr>
            <w:r w:rsidRPr="00AD5737">
              <w:rPr>
                <w:rFonts w:ascii="ＭＳ 明朝" w:hAnsi="ＭＳ 明朝" w:hint="eastAsia"/>
                <w:sz w:val="18"/>
                <w:szCs w:val="18"/>
              </w:rPr>
              <w:t xml:space="preserve">・府内市町村や博物館と連携した出張講座　</w:t>
            </w:r>
            <w:r w:rsidRPr="00AD5737">
              <w:rPr>
                <w:rFonts w:ascii="ＭＳ 明朝" w:hAnsi="ＭＳ 明朝" w:hint="eastAsia"/>
                <w:noProof/>
                <w:sz w:val="20"/>
                <w:szCs w:val="20"/>
              </w:rPr>
              <w:t>１</w:t>
            </w:r>
            <w:r w:rsidRPr="00AD5737">
              <w:rPr>
                <w:rFonts w:ascii="ＭＳ 明朝" w:hAnsi="ＭＳ 明朝" w:hint="eastAsia"/>
                <w:sz w:val="18"/>
                <w:szCs w:val="18"/>
              </w:rPr>
              <w:t>件</w:t>
            </w:r>
          </w:p>
          <w:p w14:paraId="42024AE0" w14:textId="77777777" w:rsidR="003546AA" w:rsidRPr="00AD5737" w:rsidRDefault="003546AA" w:rsidP="003546AA">
            <w:pPr>
              <w:spacing w:line="260" w:lineRule="exact"/>
              <w:rPr>
                <w:rFonts w:ascii="ＭＳ 明朝" w:hAnsi="ＭＳ 明朝"/>
                <w:sz w:val="18"/>
                <w:szCs w:val="18"/>
              </w:rPr>
            </w:pPr>
            <w:r w:rsidRPr="00AD5737">
              <w:rPr>
                <w:rFonts w:ascii="ＭＳ 明朝" w:hAnsi="ＭＳ 明朝" w:hint="eastAsia"/>
                <w:sz w:val="18"/>
                <w:szCs w:val="18"/>
              </w:rPr>
              <w:t xml:space="preserve">・府内市町村や博物館と連携した出張展示　</w:t>
            </w:r>
            <w:r w:rsidRPr="00AD5737">
              <w:rPr>
                <w:rFonts w:ascii="ＭＳ 明朝" w:hAnsi="ＭＳ 明朝" w:hint="eastAsia"/>
                <w:noProof/>
                <w:sz w:val="20"/>
                <w:szCs w:val="20"/>
              </w:rPr>
              <w:t>３</w:t>
            </w:r>
            <w:r w:rsidRPr="00AD5737">
              <w:rPr>
                <w:rFonts w:ascii="ＭＳ 明朝" w:hAnsi="ＭＳ 明朝" w:hint="eastAsia"/>
                <w:sz w:val="18"/>
                <w:szCs w:val="18"/>
              </w:rPr>
              <w:t>件</w:t>
            </w:r>
          </w:p>
          <w:p w14:paraId="6CFF5215" w14:textId="77777777" w:rsidR="003546AA" w:rsidRPr="00AD5737" w:rsidRDefault="003546AA" w:rsidP="003546AA">
            <w:pPr>
              <w:spacing w:line="260" w:lineRule="exact"/>
              <w:rPr>
                <w:rFonts w:ascii="ＭＳ 明朝" w:hAnsi="ＭＳ 明朝"/>
                <w:sz w:val="18"/>
                <w:szCs w:val="18"/>
              </w:rPr>
            </w:pPr>
            <w:r w:rsidRPr="00AD5737">
              <w:rPr>
                <w:rFonts w:ascii="ＭＳ 明朝" w:hAnsi="ＭＳ 明朝" w:hint="eastAsia"/>
                <w:kern w:val="0"/>
                <w:sz w:val="18"/>
                <w:szCs w:val="18"/>
              </w:rPr>
              <w:t xml:space="preserve">・府内市町村や博物館への資料貸出　      </w:t>
            </w:r>
            <w:r w:rsidRPr="00AD5737">
              <w:rPr>
                <w:rFonts w:ascii="ＭＳ 明朝" w:hAnsi="ＭＳ 明朝" w:hint="eastAsia"/>
                <w:noProof/>
                <w:kern w:val="0"/>
                <w:sz w:val="20"/>
                <w:szCs w:val="20"/>
              </w:rPr>
              <w:t>37</w:t>
            </w:r>
            <w:r w:rsidRPr="00AD5737">
              <w:rPr>
                <w:rFonts w:ascii="ＭＳ 明朝" w:hAnsi="ＭＳ 明朝" w:hint="eastAsia"/>
                <w:kern w:val="0"/>
                <w:sz w:val="18"/>
                <w:szCs w:val="18"/>
              </w:rPr>
              <w:t>件</w:t>
            </w:r>
          </w:p>
        </w:tc>
      </w:tr>
      <w:tr w:rsidR="00AD5737" w:rsidRPr="00AD5737" w14:paraId="03EF3DBC" w14:textId="77777777" w:rsidTr="00AA7249">
        <w:trPr>
          <w:cantSplit/>
          <w:trHeight w:val="1721"/>
        </w:trPr>
        <w:tc>
          <w:tcPr>
            <w:tcW w:w="1411" w:type="dxa"/>
            <w:vMerge/>
            <w:tcBorders>
              <w:left w:val="single" w:sz="12" w:space="0" w:color="auto"/>
              <w:bottom w:val="single" w:sz="12" w:space="0" w:color="auto"/>
              <w:right w:val="dashSmallGap" w:sz="4" w:space="0" w:color="auto"/>
            </w:tcBorders>
            <w:shd w:val="clear" w:color="auto" w:fill="auto"/>
            <w:vAlign w:val="center"/>
          </w:tcPr>
          <w:p w14:paraId="1533AB07"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7A34F2B9" w14:textId="77777777" w:rsidR="003546AA" w:rsidRPr="00AD5737" w:rsidRDefault="003546AA" w:rsidP="003546AA">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5C50927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【世界文化遺産登録】</w:t>
            </w:r>
          </w:p>
          <w:p w14:paraId="1A10221F"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市町村が実施する文化財講座等と連携した世界遺産講座、大学等と連携した世界遺産学習会及びＰＲの実施：</w:t>
            </w:r>
          </w:p>
          <w:p w14:paraId="77F9C3E5"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10件</w:t>
            </w:r>
          </w:p>
          <w:p w14:paraId="43DD10B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298302"/>
              </w:rPr>
              <w:t>（平成30年度から</w:t>
            </w:r>
            <w:r w:rsidRPr="00AD5737">
              <w:rPr>
                <w:rFonts w:ascii="ＭＳ 明朝" w:hAnsi="ＭＳ 明朝" w:hint="eastAsia"/>
                <w:spacing w:val="5"/>
                <w:w w:val="84"/>
                <w:kern w:val="0"/>
                <w:sz w:val="20"/>
                <w:szCs w:val="20"/>
                <w:fitText w:val="1600" w:id="-1975298302"/>
              </w:rPr>
              <w:t>）</w:t>
            </w:r>
          </w:p>
          <w:p w14:paraId="12D7254F" w14:textId="77777777" w:rsidR="003546AA" w:rsidRPr="00AD5737" w:rsidRDefault="003546AA" w:rsidP="003546AA">
            <w:pPr>
              <w:spacing w:line="260" w:lineRule="exact"/>
              <w:jc w:val="left"/>
              <w:rPr>
                <w:rFonts w:ascii="ＭＳ 明朝" w:hAnsi="ＭＳ 明朝"/>
                <w:sz w:val="20"/>
                <w:szCs w:val="20"/>
              </w:rPr>
            </w:pPr>
          </w:p>
          <w:p w14:paraId="62BEFF98" w14:textId="77777777" w:rsidR="003546AA" w:rsidRPr="00AD5737" w:rsidRDefault="003546AA" w:rsidP="003546AA">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54605763" w14:textId="77777777" w:rsidR="003546AA" w:rsidRPr="00AD5737" w:rsidRDefault="003546AA" w:rsidP="003546AA">
            <w:pPr>
              <w:spacing w:line="260" w:lineRule="exact"/>
              <w:ind w:left="1"/>
              <w:jc w:val="left"/>
              <w:rPr>
                <w:rFonts w:ascii="ＭＳ 明朝" w:hAnsi="ＭＳ 明朝"/>
                <w:noProof/>
                <w:sz w:val="20"/>
                <w:szCs w:val="20"/>
              </w:rPr>
            </w:pPr>
          </w:p>
          <w:p w14:paraId="0F0563C2" w14:textId="77777777" w:rsidR="003546AA" w:rsidRPr="00AD5737" w:rsidRDefault="003546AA" w:rsidP="003546AA">
            <w:pPr>
              <w:spacing w:line="260" w:lineRule="exact"/>
              <w:ind w:left="1"/>
              <w:jc w:val="left"/>
              <w:rPr>
                <w:rFonts w:ascii="ＭＳ 明朝" w:hAnsi="ＭＳ 明朝"/>
                <w:noProof/>
                <w:sz w:val="20"/>
                <w:szCs w:val="20"/>
              </w:rPr>
            </w:pPr>
          </w:p>
          <w:p w14:paraId="5CD0C771"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市町村が実施する文化財講座等と連携した世界遺産講座、大学等と連携した世界遺産学習会及びＰＲの実施：</w:t>
            </w:r>
          </w:p>
          <w:p w14:paraId="50801C35"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13件</w:t>
            </w:r>
          </w:p>
          <w:p w14:paraId="5DC6F525" w14:textId="77777777" w:rsidR="003546AA" w:rsidRPr="00AD5737" w:rsidRDefault="003546AA" w:rsidP="003546AA">
            <w:pPr>
              <w:spacing w:line="260" w:lineRule="exact"/>
              <w:ind w:left="1"/>
              <w:jc w:val="left"/>
              <w:rPr>
                <w:rFonts w:ascii="ＭＳ 明朝" w:hAnsi="ＭＳ 明朝"/>
                <w:noProof/>
                <w:sz w:val="20"/>
                <w:szCs w:val="20"/>
              </w:rPr>
            </w:pPr>
            <w:r w:rsidRPr="00AD5737">
              <w:rPr>
                <w:rFonts w:ascii="ＭＳ 明朝" w:hAnsi="ＭＳ 明朝" w:hint="eastAsia"/>
                <w:noProof/>
                <w:sz w:val="20"/>
                <w:szCs w:val="20"/>
              </w:rPr>
              <w:t>（平成29年度）</w:t>
            </w:r>
          </w:p>
          <w:p w14:paraId="34B768C1" w14:textId="77777777" w:rsidR="003546AA" w:rsidRPr="00AD5737" w:rsidRDefault="003546AA" w:rsidP="003546AA">
            <w:pPr>
              <w:spacing w:line="260" w:lineRule="exact"/>
              <w:ind w:left="1"/>
              <w:jc w:val="left"/>
              <w:rPr>
                <w:rFonts w:ascii="ＭＳ 明朝" w:hAnsi="ＭＳ 明朝"/>
                <w:noProof/>
                <w:sz w:val="20"/>
                <w:szCs w:val="20"/>
              </w:rPr>
            </w:pPr>
          </w:p>
        </w:tc>
        <w:tc>
          <w:tcPr>
            <w:tcW w:w="1707" w:type="dxa"/>
            <w:tcBorders>
              <w:top w:val="dotted" w:sz="4" w:space="0" w:color="auto"/>
              <w:left w:val="single" w:sz="12" w:space="0" w:color="auto"/>
              <w:bottom w:val="single" w:sz="12" w:space="0" w:color="auto"/>
              <w:right w:val="single" w:sz="12" w:space="0" w:color="auto"/>
            </w:tcBorders>
          </w:tcPr>
          <w:p w14:paraId="7B3A858F" w14:textId="77777777" w:rsidR="003546AA" w:rsidRPr="00AD5737" w:rsidRDefault="003546AA" w:rsidP="003546AA">
            <w:pPr>
              <w:spacing w:line="260" w:lineRule="exact"/>
              <w:jc w:val="left"/>
              <w:rPr>
                <w:rFonts w:ascii="ＭＳ 明朝" w:hAnsi="ＭＳ 明朝"/>
                <w:noProof/>
                <w:sz w:val="20"/>
                <w:szCs w:val="20"/>
              </w:rPr>
            </w:pPr>
          </w:p>
          <w:p w14:paraId="0F22A9CD" w14:textId="77777777" w:rsidR="003546AA" w:rsidRPr="00AD5737" w:rsidRDefault="003546AA" w:rsidP="003546AA">
            <w:pPr>
              <w:spacing w:line="260" w:lineRule="exact"/>
              <w:jc w:val="left"/>
              <w:rPr>
                <w:rFonts w:ascii="ＭＳ 明朝" w:hAnsi="ＭＳ 明朝"/>
                <w:noProof/>
                <w:sz w:val="20"/>
                <w:szCs w:val="20"/>
              </w:rPr>
            </w:pPr>
          </w:p>
          <w:p w14:paraId="3FD8D1D9"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市町村が実施する文化財講座等と連携した世界遺産講座、大学等と連携した世界遺産学習会及びＰＲの実施：</w:t>
            </w:r>
          </w:p>
          <w:p w14:paraId="7BF74A65"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５件</w:t>
            </w:r>
          </w:p>
        </w:tc>
        <w:tc>
          <w:tcPr>
            <w:tcW w:w="716" w:type="dxa"/>
            <w:tcBorders>
              <w:top w:val="dotted" w:sz="4" w:space="0" w:color="auto"/>
              <w:left w:val="single" w:sz="12" w:space="0" w:color="auto"/>
              <w:bottom w:val="single" w:sz="12" w:space="0" w:color="auto"/>
              <w:right w:val="single" w:sz="4" w:space="0" w:color="auto"/>
            </w:tcBorders>
            <w:vAlign w:val="center"/>
          </w:tcPr>
          <w:p w14:paraId="58EDF95B"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tcPr>
          <w:p w14:paraId="3C83EADB" w14:textId="77777777" w:rsidR="003546AA" w:rsidRPr="00AD5737" w:rsidRDefault="003546AA" w:rsidP="003546AA">
            <w:pPr>
              <w:snapToGrid w:val="0"/>
              <w:spacing w:line="260" w:lineRule="exact"/>
              <w:rPr>
                <w:rFonts w:ascii="ＭＳ 明朝" w:hAnsi="ＭＳ 明朝"/>
                <w:sz w:val="20"/>
                <w:szCs w:val="20"/>
              </w:rPr>
            </w:pPr>
            <w:r w:rsidRPr="00AD5737">
              <w:rPr>
                <w:rFonts w:ascii="ＭＳ 明朝" w:hAnsi="ＭＳ 明朝" w:hint="eastAsia"/>
                <w:sz w:val="20"/>
                <w:szCs w:val="20"/>
              </w:rPr>
              <w:t>世界遺産学習会の実施</w:t>
            </w:r>
          </w:p>
        </w:tc>
        <w:tc>
          <w:tcPr>
            <w:tcW w:w="4242" w:type="dxa"/>
            <w:tcBorders>
              <w:top w:val="dotted" w:sz="4" w:space="0" w:color="auto"/>
              <w:left w:val="dashSmallGap" w:sz="4" w:space="0" w:color="auto"/>
              <w:bottom w:val="single" w:sz="12" w:space="0" w:color="auto"/>
              <w:right w:val="single" w:sz="12" w:space="0" w:color="auto"/>
            </w:tcBorders>
          </w:tcPr>
          <w:p w14:paraId="2BD5A262"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◆百舌鳥・古市古墳群や世界文化遺産に関する理解を府民に深めていただくため、市町村と連携した講演や、PR動画作成の事業を実施した。</w:t>
            </w:r>
          </w:p>
          <w:p w14:paraId="3DC366BD"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・市町村との連携２件（講演２回）</w:t>
            </w:r>
          </w:p>
          <w:p w14:paraId="0C493209"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・PR動画作成の実施　３件</w:t>
            </w:r>
          </w:p>
          <w:p w14:paraId="6F1140C8"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※令和３年度は新型コロナウイルス感染症の拡大に伴い、講演等の連携事業が中止となったほか、連携事業の実施希望が減少。</w:t>
            </w:r>
          </w:p>
        </w:tc>
      </w:tr>
      <w:tr w:rsidR="00AD5737" w:rsidRPr="00AD5737" w14:paraId="2595575D" w14:textId="77777777" w:rsidTr="00AA7249">
        <w:trPr>
          <w:cantSplit/>
          <w:trHeight w:val="2893"/>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0C1FF931"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21 社会に参画し貢献する意識や態度のはぐくみ</w:t>
            </w:r>
          </w:p>
          <w:p w14:paraId="41A78080"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《基本的方向②》</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51F99513"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 xml:space="preserve"> </w:t>
            </w:r>
          </w:p>
          <w:p w14:paraId="6ED8ED4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72</w:t>
            </w:r>
            <w:r w:rsidRPr="00AD5737">
              <w:rPr>
                <w:rFonts w:ascii="ＭＳ 明朝" w:hAnsi="ＭＳ 明朝"/>
                <w:sz w:val="20"/>
                <w:szCs w:val="20"/>
              </w:rPr>
              <w:t xml:space="preserve"> </w:t>
            </w:r>
            <w:r w:rsidRPr="00AD5737">
              <w:rPr>
                <w:rFonts w:ascii="ＭＳ 明朝" w:hAnsi="ＭＳ 明朝" w:hint="eastAsia"/>
                <w:sz w:val="20"/>
                <w:szCs w:val="20"/>
              </w:rPr>
              <w:t>歴史・文化にふれる機会の拡大</w:t>
            </w:r>
          </w:p>
          <w:p w14:paraId="13142599" w14:textId="77777777" w:rsidR="003546AA" w:rsidRPr="00AD5737" w:rsidRDefault="003546AA" w:rsidP="003546AA">
            <w:pPr>
              <w:spacing w:line="260" w:lineRule="exact"/>
              <w:rPr>
                <w:rFonts w:ascii="ＭＳ 明朝" w:hAnsi="ＭＳ 明朝"/>
                <w:sz w:val="20"/>
                <w:szCs w:val="20"/>
              </w:rPr>
            </w:pPr>
          </w:p>
        </w:tc>
        <w:tc>
          <w:tcPr>
            <w:tcW w:w="1706" w:type="dxa"/>
            <w:tcBorders>
              <w:top w:val="single" w:sz="12" w:space="0" w:color="auto"/>
              <w:left w:val="single" w:sz="4" w:space="0" w:color="auto"/>
              <w:bottom w:val="single" w:sz="4" w:space="0" w:color="auto"/>
              <w:right w:val="single" w:sz="12" w:space="0" w:color="auto"/>
            </w:tcBorders>
          </w:tcPr>
          <w:p w14:paraId="06F31FD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【指定・登録文化財の活用】</w:t>
            </w:r>
          </w:p>
          <w:p w14:paraId="38198353"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大阪府内文化財件数（国指定・登録、府指定）：</w:t>
            </w:r>
          </w:p>
          <w:p w14:paraId="45CFE988"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2,000件</w:t>
            </w:r>
          </w:p>
          <w:p w14:paraId="543EF334" w14:textId="77777777" w:rsidR="003546AA" w:rsidRPr="00AD5737" w:rsidRDefault="003546AA" w:rsidP="003546AA">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single" w:sz="4" w:space="0" w:color="auto"/>
              <w:right w:val="single" w:sz="12" w:space="0" w:color="auto"/>
            </w:tcBorders>
          </w:tcPr>
          <w:p w14:paraId="0E04E1D8" w14:textId="77777777" w:rsidR="003546AA" w:rsidRPr="00AD5737" w:rsidRDefault="003546AA" w:rsidP="003546AA">
            <w:pPr>
              <w:spacing w:line="260" w:lineRule="exact"/>
              <w:jc w:val="left"/>
              <w:rPr>
                <w:rFonts w:ascii="ＭＳ 明朝" w:hAnsi="ＭＳ 明朝"/>
                <w:noProof/>
                <w:sz w:val="20"/>
                <w:szCs w:val="20"/>
              </w:rPr>
            </w:pPr>
          </w:p>
          <w:p w14:paraId="6C58C7AD" w14:textId="77777777" w:rsidR="003546AA" w:rsidRPr="00AD5737" w:rsidRDefault="003546AA" w:rsidP="003546AA">
            <w:pPr>
              <w:spacing w:line="260" w:lineRule="exact"/>
              <w:jc w:val="left"/>
              <w:rPr>
                <w:rFonts w:ascii="ＭＳ 明朝" w:hAnsi="ＭＳ 明朝"/>
                <w:noProof/>
                <w:sz w:val="20"/>
                <w:szCs w:val="20"/>
              </w:rPr>
            </w:pPr>
          </w:p>
          <w:p w14:paraId="24F1182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大阪府内文化財件数（国指定・登録、府指定）：</w:t>
            </w:r>
          </w:p>
          <w:p w14:paraId="50379390"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1,974件</w:t>
            </w:r>
          </w:p>
          <w:p w14:paraId="7F24D287"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42AD6F5E" w14:textId="77777777" w:rsidR="003546AA" w:rsidRPr="00AD5737" w:rsidRDefault="003546AA" w:rsidP="003546AA">
            <w:pPr>
              <w:spacing w:line="260" w:lineRule="exact"/>
              <w:jc w:val="left"/>
              <w:rPr>
                <w:rFonts w:ascii="ＭＳ 明朝" w:hAnsi="ＭＳ 明朝"/>
                <w:noProof/>
                <w:sz w:val="20"/>
                <w:szCs w:val="20"/>
              </w:rPr>
            </w:pPr>
          </w:p>
          <w:p w14:paraId="12963966" w14:textId="77777777" w:rsidR="003546AA" w:rsidRPr="00AD5737" w:rsidRDefault="003546AA" w:rsidP="003546AA">
            <w:pPr>
              <w:spacing w:line="260" w:lineRule="exact"/>
              <w:jc w:val="left"/>
              <w:rPr>
                <w:rFonts w:ascii="ＭＳ 明朝" w:hAnsi="ＭＳ 明朝"/>
                <w:noProof/>
                <w:sz w:val="20"/>
                <w:szCs w:val="20"/>
              </w:rPr>
            </w:pPr>
          </w:p>
          <w:p w14:paraId="2824C623"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大阪府内文化財件数（国指定・登録、府指定）：</w:t>
            </w:r>
          </w:p>
          <w:p w14:paraId="25D1FC84"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2,093件</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03D11897"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〇</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07A91B05" w14:textId="77777777" w:rsidR="003546AA" w:rsidRPr="00AD5737" w:rsidRDefault="003546AA" w:rsidP="003546AA">
            <w:pPr>
              <w:spacing w:line="260" w:lineRule="exact"/>
              <w:rPr>
                <w:sz w:val="20"/>
                <w:szCs w:val="20"/>
              </w:rPr>
            </w:pPr>
            <w:r w:rsidRPr="00AD5737">
              <w:rPr>
                <w:rFonts w:hint="eastAsia"/>
                <w:sz w:val="20"/>
                <w:szCs w:val="20"/>
              </w:rPr>
              <w:t>大阪府内の国指定・登録、府指定文化財の取り組み</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7D7E5133" w14:textId="77777777" w:rsidR="003546AA" w:rsidRPr="00AD5737" w:rsidRDefault="003546AA" w:rsidP="003546AA">
            <w:pPr>
              <w:spacing w:line="260" w:lineRule="exact"/>
              <w:rPr>
                <w:sz w:val="20"/>
                <w:szCs w:val="20"/>
              </w:rPr>
            </w:pPr>
            <w:r w:rsidRPr="00AD5737">
              <w:rPr>
                <w:rFonts w:hint="eastAsia"/>
                <w:sz w:val="20"/>
                <w:szCs w:val="20"/>
              </w:rPr>
              <w:t>◆所有者・市町村に対して調査等に関する技術的支援を行い</w:t>
            </w:r>
            <w:r w:rsidRPr="00AD5737">
              <w:rPr>
                <w:rFonts w:ascii="ＭＳ 明朝" w:hAnsi="ＭＳ 明朝" w:hint="eastAsia"/>
                <w:sz w:val="20"/>
                <w:szCs w:val="20"/>
              </w:rPr>
              <w:t>、計</w:t>
            </w:r>
            <w:r w:rsidRPr="00AD5737">
              <w:rPr>
                <w:rFonts w:ascii="ＭＳ 明朝" w:hAnsi="ＭＳ 明朝" w:hint="eastAsia"/>
                <w:kern w:val="0"/>
                <w:sz w:val="20"/>
                <w:szCs w:val="20"/>
              </w:rPr>
              <w:t>25</w:t>
            </w:r>
            <w:r w:rsidRPr="00AD5737">
              <w:rPr>
                <w:rFonts w:hint="eastAsia"/>
                <w:sz w:val="20"/>
                <w:szCs w:val="20"/>
              </w:rPr>
              <w:t>件の国指定・登録文化財を追加した。</w:t>
            </w:r>
          </w:p>
          <w:p w14:paraId="71FE0F2E" w14:textId="77777777" w:rsidR="003546AA" w:rsidRPr="00AD5737" w:rsidRDefault="003546AA" w:rsidP="003546AA">
            <w:pPr>
              <w:spacing w:line="260" w:lineRule="exact"/>
              <w:rPr>
                <w:sz w:val="20"/>
                <w:szCs w:val="20"/>
              </w:rPr>
            </w:pPr>
            <w:r w:rsidRPr="00AD5737">
              <w:rPr>
                <w:rFonts w:hint="eastAsia"/>
                <w:sz w:val="20"/>
                <w:szCs w:val="20"/>
              </w:rPr>
              <w:t>◆市町村と連携した各種文化財の基礎的な調査に基づき、府の指定候補を選定するとともに、詳細な検討によ</w:t>
            </w:r>
            <w:r w:rsidRPr="00AD5737">
              <w:rPr>
                <w:rFonts w:ascii="ＭＳ 明朝" w:hAnsi="ＭＳ 明朝" w:hint="eastAsia"/>
                <w:sz w:val="20"/>
                <w:szCs w:val="20"/>
              </w:rPr>
              <w:t>り計３件</w:t>
            </w:r>
            <w:r w:rsidRPr="00AD5737">
              <w:rPr>
                <w:rFonts w:hint="eastAsia"/>
                <w:sz w:val="20"/>
                <w:szCs w:val="20"/>
              </w:rPr>
              <w:t>の府指定文化財等を追加した。</w:t>
            </w:r>
          </w:p>
          <w:p w14:paraId="3A994914" w14:textId="77777777" w:rsidR="003546AA" w:rsidRPr="00AD5737" w:rsidRDefault="003546AA" w:rsidP="003546AA">
            <w:pPr>
              <w:spacing w:line="260" w:lineRule="exact"/>
              <w:rPr>
                <w:rFonts w:ascii="ＭＳ 明朝" w:hAnsi="ＭＳ 明朝"/>
                <w:sz w:val="20"/>
                <w:szCs w:val="20"/>
              </w:rPr>
            </w:pPr>
          </w:p>
        </w:tc>
      </w:tr>
      <w:tr w:rsidR="00AD5737" w:rsidRPr="00AD5737" w14:paraId="39D248CB" w14:textId="77777777" w:rsidTr="00AA7249">
        <w:trPr>
          <w:cantSplit/>
          <w:trHeight w:val="1303"/>
        </w:trPr>
        <w:tc>
          <w:tcPr>
            <w:tcW w:w="1411" w:type="dxa"/>
            <w:vMerge/>
            <w:tcBorders>
              <w:left w:val="single" w:sz="12" w:space="0" w:color="auto"/>
              <w:right w:val="dashSmallGap" w:sz="4" w:space="0" w:color="auto"/>
            </w:tcBorders>
            <w:shd w:val="clear" w:color="auto" w:fill="auto"/>
            <w:vAlign w:val="center"/>
          </w:tcPr>
          <w:p w14:paraId="6D454F1E"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shd w:val="clear" w:color="auto" w:fill="auto"/>
            <w:vAlign w:val="center"/>
          </w:tcPr>
          <w:p w14:paraId="16F924EB"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73</w:t>
            </w:r>
            <w:r w:rsidRPr="00AD5737">
              <w:rPr>
                <w:rFonts w:ascii="ＭＳ 明朝" w:hAnsi="ＭＳ 明朝"/>
                <w:sz w:val="20"/>
                <w:szCs w:val="20"/>
              </w:rPr>
              <w:t xml:space="preserve"> </w:t>
            </w:r>
            <w:r w:rsidRPr="00AD5737">
              <w:rPr>
                <w:rFonts w:ascii="ＭＳ 明朝" w:hAnsi="ＭＳ 明朝" w:hint="eastAsia"/>
                <w:sz w:val="20"/>
                <w:szCs w:val="20"/>
              </w:rPr>
              <w:t>民主主義など社会の仕組みに関する教育の推進</w:t>
            </w:r>
          </w:p>
        </w:tc>
        <w:tc>
          <w:tcPr>
            <w:tcW w:w="1706" w:type="dxa"/>
            <w:tcBorders>
              <w:top w:val="single" w:sz="4" w:space="0" w:color="auto"/>
              <w:left w:val="single" w:sz="4" w:space="0" w:color="auto"/>
              <w:bottom w:val="dotted" w:sz="4" w:space="0" w:color="auto"/>
              <w:right w:val="single" w:sz="12" w:space="0" w:color="auto"/>
            </w:tcBorders>
            <w:vAlign w:val="center"/>
          </w:tcPr>
          <w:p w14:paraId="6F09F7F3"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4" w:space="0" w:color="auto"/>
              <w:left w:val="single" w:sz="12" w:space="0" w:color="auto"/>
              <w:bottom w:val="dotted" w:sz="4" w:space="0" w:color="auto"/>
              <w:right w:val="single" w:sz="12" w:space="0" w:color="auto"/>
            </w:tcBorders>
            <w:vAlign w:val="center"/>
          </w:tcPr>
          <w:p w14:paraId="6C7A2866"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4" w:space="0" w:color="auto"/>
              <w:left w:val="single" w:sz="12" w:space="0" w:color="auto"/>
              <w:bottom w:val="dotted" w:sz="4" w:space="0" w:color="auto"/>
              <w:right w:val="single" w:sz="12" w:space="0" w:color="auto"/>
            </w:tcBorders>
            <w:shd w:val="clear" w:color="auto" w:fill="auto"/>
            <w:vAlign w:val="center"/>
          </w:tcPr>
          <w:p w14:paraId="256CCC77"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59ECAB00"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6768FA8F" w14:textId="77777777" w:rsidR="003546AA" w:rsidRPr="00AD5737" w:rsidRDefault="003546AA" w:rsidP="003546AA">
            <w:pPr>
              <w:spacing w:line="260" w:lineRule="exact"/>
              <w:rPr>
                <w:rFonts w:ascii="ＭＳ 明朝" w:hAnsi="ＭＳ 明朝"/>
                <w:noProof/>
                <w:sz w:val="18"/>
                <w:szCs w:val="20"/>
              </w:rPr>
            </w:pPr>
            <w:r w:rsidRPr="00AD5737">
              <w:rPr>
                <w:rFonts w:ascii="ＭＳ 明朝" w:hAnsi="ＭＳ 明朝" w:hint="eastAsia"/>
                <w:noProof/>
                <w:sz w:val="18"/>
                <w:szCs w:val="20"/>
              </w:rPr>
              <w:t>（公立小・中学校）</w:t>
            </w:r>
          </w:p>
          <w:p w14:paraId="41613ECE"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民主主義など社会の仕組みに関する教育の推進</w:t>
            </w:r>
          </w:p>
          <w:p w14:paraId="4AB32C2B" w14:textId="77777777" w:rsidR="003546AA" w:rsidRPr="00AD5737" w:rsidRDefault="003546AA" w:rsidP="003546AA">
            <w:pPr>
              <w:spacing w:line="260" w:lineRule="exact"/>
              <w:rPr>
                <w:rFonts w:ascii="ＭＳ 明朝" w:hAnsi="ＭＳ 明朝"/>
                <w:noProof/>
                <w:sz w:val="20"/>
                <w:szCs w:val="20"/>
              </w:rPr>
            </w:pPr>
          </w:p>
          <w:p w14:paraId="56B24476" w14:textId="77777777" w:rsidR="003546AA" w:rsidRPr="00AD5737" w:rsidRDefault="003546AA" w:rsidP="003546AA">
            <w:pPr>
              <w:spacing w:line="260" w:lineRule="exact"/>
              <w:rPr>
                <w:rFonts w:ascii="ＭＳ 明朝" w:hAnsi="ＭＳ 明朝"/>
                <w:noProof/>
                <w:sz w:val="20"/>
                <w:szCs w:val="20"/>
              </w:rPr>
            </w:pP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0FF950B7"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（公立・小中学校）</w:t>
            </w:r>
          </w:p>
          <w:p w14:paraId="6A9A3AE5"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sz w:val="20"/>
                <w:szCs w:val="20"/>
              </w:rPr>
              <w:t>◆</w:t>
            </w:r>
            <w:r w:rsidRPr="00AD5737">
              <w:rPr>
                <w:rFonts w:ascii="ＭＳ 明朝" w:hAnsi="ＭＳ 明朝" w:hint="eastAsia"/>
                <w:noProof/>
                <w:sz w:val="20"/>
                <w:szCs w:val="20"/>
              </w:rPr>
              <w:t>市町村教育委員会に対して、教育課程調査等の際に、民主主義など社会の仕組みに関する教育について、適切に実施されていることを確認するとともに、事例集の活用を促した。</w:t>
            </w:r>
          </w:p>
        </w:tc>
      </w:tr>
      <w:tr w:rsidR="00AD5737" w:rsidRPr="00AD5737" w14:paraId="41AB3080" w14:textId="77777777" w:rsidTr="001966D7">
        <w:trPr>
          <w:cantSplit/>
          <w:trHeight w:val="1002"/>
        </w:trPr>
        <w:tc>
          <w:tcPr>
            <w:tcW w:w="1411" w:type="dxa"/>
            <w:vMerge/>
            <w:tcBorders>
              <w:left w:val="single" w:sz="12" w:space="0" w:color="auto"/>
              <w:bottom w:val="single" w:sz="12" w:space="0" w:color="auto"/>
              <w:right w:val="dashSmallGap" w:sz="4" w:space="0" w:color="auto"/>
            </w:tcBorders>
            <w:shd w:val="clear" w:color="auto" w:fill="auto"/>
            <w:vAlign w:val="center"/>
          </w:tcPr>
          <w:p w14:paraId="533F7946"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top w:val="single" w:sz="18" w:space="0" w:color="auto"/>
              <w:left w:val="dashSmallGap" w:sz="4" w:space="0" w:color="auto"/>
              <w:bottom w:val="single" w:sz="12" w:space="0" w:color="auto"/>
              <w:right w:val="single" w:sz="12" w:space="0" w:color="auto"/>
            </w:tcBorders>
            <w:shd w:val="clear" w:color="auto" w:fill="auto"/>
            <w:vAlign w:val="center"/>
          </w:tcPr>
          <w:p w14:paraId="451C50FD" w14:textId="77777777" w:rsidR="003546AA" w:rsidRPr="00AD5737" w:rsidRDefault="003546AA" w:rsidP="003546AA">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vAlign w:val="center"/>
          </w:tcPr>
          <w:p w14:paraId="6A5BDC97"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dotted" w:sz="4" w:space="0" w:color="auto"/>
              <w:left w:val="single" w:sz="12" w:space="0" w:color="auto"/>
              <w:bottom w:val="single" w:sz="12" w:space="0" w:color="auto"/>
              <w:right w:val="single" w:sz="12" w:space="0" w:color="auto"/>
            </w:tcBorders>
            <w:vAlign w:val="center"/>
          </w:tcPr>
          <w:p w14:paraId="612A6F29"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14:paraId="33F75DB9"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33D35647"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4DA1B3FD"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（府立高校）</w:t>
            </w:r>
          </w:p>
          <w:p w14:paraId="4F82D4B7"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民主主義など社会の仕組みに関する教育の推進</w:t>
            </w:r>
          </w:p>
          <w:p w14:paraId="69274838" w14:textId="77777777" w:rsidR="003546AA" w:rsidRPr="00AD5737" w:rsidRDefault="003546AA" w:rsidP="003546AA">
            <w:pPr>
              <w:spacing w:line="240" w:lineRule="exact"/>
              <w:rPr>
                <w:rFonts w:ascii="ＭＳ 明朝" w:hAnsi="ＭＳ 明朝"/>
                <w:sz w:val="20"/>
                <w:szCs w:val="20"/>
              </w:rPr>
            </w:pPr>
          </w:p>
          <w:p w14:paraId="230A8116" w14:textId="77777777" w:rsidR="003546AA" w:rsidRPr="00AD5737" w:rsidRDefault="003546AA" w:rsidP="003546AA">
            <w:pPr>
              <w:spacing w:line="240" w:lineRule="exact"/>
              <w:rPr>
                <w:rFonts w:ascii="ＭＳ 明朝" w:hAnsi="ＭＳ 明朝"/>
                <w:sz w:val="20"/>
                <w:szCs w:val="20"/>
              </w:rPr>
            </w:pPr>
          </w:p>
          <w:p w14:paraId="6506DC51" w14:textId="77777777" w:rsidR="003546AA" w:rsidRPr="00AD5737" w:rsidRDefault="003546AA" w:rsidP="003546AA">
            <w:pPr>
              <w:spacing w:line="240" w:lineRule="exact"/>
              <w:rPr>
                <w:rFonts w:ascii="ＭＳ 明朝" w:hAnsi="ＭＳ 明朝"/>
                <w:sz w:val="20"/>
                <w:szCs w:val="20"/>
              </w:rPr>
            </w:pPr>
          </w:p>
          <w:p w14:paraId="533EF986"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「志（こころざし）学」の実施及び実践事例の普及</w:t>
            </w:r>
          </w:p>
          <w:p w14:paraId="31F76B50" w14:textId="77777777" w:rsidR="003546AA" w:rsidRPr="00AD5737" w:rsidRDefault="003546AA" w:rsidP="003546AA">
            <w:pPr>
              <w:spacing w:line="240" w:lineRule="exact"/>
              <w:rPr>
                <w:rFonts w:ascii="ＭＳ 明朝" w:hAnsi="ＭＳ 明朝"/>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7BDCA989"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（府立高校）</w:t>
            </w:r>
          </w:p>
          <w:p w14:paraId="5B60E5ED"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◆各校が「政治的教養を育む教育推進のためのガイドライン」に沿って、知識・理解に関する学習を１単位時間、実践に関する学習を４単位時間の計５単位時間を実施し、政治的教養を育む教育を推進した。</w:t>
            </w:r>
          </w:p>
          <w:p w14:paraId="2F61AA5D" w14:textId="77777777" w:rsidR="003546AA" w:rsidRPr="00AD5737" w:rsidRDefault="003546AA" w:rsidP="003546AA">
            <w:pPr>
              <w:spacing w:line="240" w:lineRule="exact"/>
              <w:rPr>
                <w:rFonts w:ascii="Meiryo UI" w:eastAsia="Meiryo UI" w:hAnsi="Meiryo UI"/>
                <w:szCs w:val="20"/>
              </w:rPr>
            </w:pPr>
          </w:p>
          <w:p w14:paraId="50D16F86"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◆各校が「志（こころざし）学」の学習計画を作成し、キャリア教育をはじめとした社会の仕組みに関する教育を推進した。</w:t>
            </w:r>
          </w:p>
          <w:p w14:paraId="0DB05B4C" w14:textId="77777777" w:rsidR="003546AA" w:rsidRPr="00AD5737" w:rsidRDefault="003546AA" w:rsidP="003546AA">
            <w:pPr>
              <w:spacing w:line="240" w:lineRule="exact"/>
              <w:rPr>
                <w:rFonts w:ascii="ＭＳ 明朝" w:hAnsi="ＭＳ 明朝"/>
                <w:sz w:val="20"/>
                <w:szCs w:val="20"/>
              </w:rPr>
            </w:pPr>
          </w:p>
        </w:tc>
      </w:tr>
      <w:tr w:rsidR="00AD5737" w:rsidRPr="00AD5737" w14:paraId="1218264A" w14:textId="77777777" w:rsidTr="00081FDC">
        <w:trPr>
          <w:cantSplit/>
          <w:trHeight w:val="1397"/>
        </w:trPr>
        <w:tc>
          <w:tcPr>
            <w:tcW w:w="1411" w:type="dxa"/>
            <w:vMerge w:val="restart"/>
            <w:tcBorders>
              <w:top w:val="single" w:sz="12" w:space="0" w:color="auto"/>
              <w:left w:val="single" w:sz="12" w:space="0" w:color="auto"/>
              <w:right w:val="dashSmallGap" w:sz="4" w:space="0" w:color="auto"/>
            </w:tcBorders>
            <w:vAlign w:val="center"/>
          </w:tcPr>
          <w:p w14:paraId="5F7079B0"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ルールを守り、人を思いやる豊かな人間性のはぐくみ</w:t>
            </w:r>
          </w:p>
          <w:p w14:paraId="78F930F2"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tc>
        <w:tc>
          <w:tcPr>
            <w:tcW w:w="1414" w:type="dxa"/>
            <w:vMerge w:val="restart"/>
            <w:tcBorders>
              <w:top w:val="single" w:sz="12" w:space="0" w:color="auto"/>
              <w:left w:val="dashSmallGap" w:sz="4" w:space="0" w:color="auto"/>
              <w:bottom w:val="single" w:sz="12" w:space="0" w:color="auto"/>
              <w:right w:val="single" w:sz="12" w:space="0" w:color="auto"/>
            </w:tcBorders>
            <w:vAlign w:val="center"/>
          </w:tcPr>
          <w:p w14:paraId="0AD7B638"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74</w:t>
            </w:r>
            <w:r w:rsidRPr="00AD5737">
              <w:rPr>
                <w:rFonts w:ascii="ＭＳ 明朝" w:hAnsi="ＭＳ 明朝"/>
                <w:sz w:val="20"/>
                <w:szCs w:val="20"/>
              </w:rPr>
              <w:t xml:space="preserve"> </w:t>
            </w:r>
            <w:r w:rsidRPr="00AD5737">
              <w:rPr>
                <w:rFonts w:ascii="ＭＳ 明朝" w:hAnsi="ＭＳ 明朝" w:hint="eastAsia"/>
                <w:sz w:val="20"/>
                <w:szCs w:val="20"/>
              </w:rPr>
              <w:t>道徳教育の推進</w:t>
            </w:r>
          </w:p>
        </w:tc>
        <w:tc>
          <w:tcPr>
            <w:tcW w:w="1706" w:type="dxa"/>
            <w:tcBorders>
              <w:top w:val="single" w:sz="12" w:space="0" w:color="auto"/>
              <w:left w:val="single" w:sz="4" w:space="0" w:color="auto"/>
              <w:bottom w:val="dotted" w:sz="4" w:space="0" w:color="auto"/>
              <w:right w:val="single" w:sz="12" w:space="0" w:color="auto"/>
            </w:tcBorders>
          </w:tcPr>
          <w:p w14:paraId="1076310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府内すべての公立小・中学校で実践事例集を活用した授業を実施</w:t>
            </w:r>
          </w:p>
        </w:tc>
        <w:tc>
          <w:tcPr>
            <w:tcW w:w="1707" w:type="dxa"/>
            <w:tcBorders>
              <w:top w:val="single" w:sz="12" w:space="0" w:color="auto"/>
              <w:left w:val="single" w:sz="12" w:space="0" w:color="auto"/>
              <w:bottom w:val="dotted" w:sz="4" w:space="0" w:color="auto"/>
              <w:right w:val="single" w:sz="12" w:space="0" w:color="auto"/>
            </w:tcBorders>
          </w:tcPr>
          <w:p w14:paraId="2143933D"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実践事例集の普及・活用に係る周知</w:t>
            </w:r>
          </w:p>
          <w:p w14:paraId="38745FC1"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638A4BB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実践事例集の</w:t>
            </w:r>
            <w:r w:rsidRPr="00AD5737">
              <w:rPr>
                <w:rFonts w:ascii="ＭＳ 明朝" w:hAnsi="ＭＳ 明朝"/>
                <w:sz w:val="20"/>
                <w:szCs w:val="20"/>
              </w:rPr>
              <w:t>活用率</w:t>
            </w:r>
            <w:r w:rsidRPr="00AD5737">
              <w:rPr>
                <w:rFonts w:ascii="ＭＳ 明朝" w:hAnsi="ＭＳ 明朝" w:hint="eastAsia"/>
                <w:sz w:val="20"/>
                <w:szCs w:val="20"/>
              </w:rPr>
              <w:t>：</w:t>
            </w:r>
          </w:p>
          <w:p w14:paraId="4B87E58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小中とも100％</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377D4668"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5C02DFDE" w14:textId="77777777" w:rsidR="003546AA" w:rsidRPr="00AD5737" w:rsidRDefault="003546AA" w:rsidP="003546AA">
            <w:pPr>
              <w:spacing w:line="260" w:lineRule="exact"/>
              <w:rPr>
                <w:rFonts w:ascii="ＭＳ 明朝" w:hAnsi="ＭＳ 明朝"/>
                <w:noProof/>
                <w:sz w:val="18"/>
                <w:szCs w:val="20"/>
              </w:rPr>
            </w:pPr>
            <w:r w:rsidRPr="00AD5737">
              <w:rPr>
                <w:rFonts w:ascii="ＭＳ 明朝" w:hAnsi="ＭＳ 明朝" w:hint="eastAsia"/>
                <w:noProof/>
                <w:sz w:val="18"/>
                <w:szCs w:val="20"/>
              </w:rPr>
              <w:t>（公立小・中学校）</w:t>
            </w:r>
          </w:p>
          <w:p w14:paraId="75532A8D"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道徳教育の推進</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12945A70"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◆道徳教育推進教師及び道徳教育担当指導主事を対象とした研修会を実施し、道徳教育の推進を図った。</w:t>
            </w:r>
          </w:p>
          <w:p w14:paraId="605E2DDD"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・道徳教育担当指導主事対象研修会：年間３回（５/</w:t>
            </w:r>
            <w:r w:rsidRPr="00AD5737">
              <w:rPr>
                <w:rFonts w:ascii="ＭＳ 明朝" w:hAnsi="ＭＳ 明朝"/>
                <w:sz w:val="20"/>
                <w:szCs w:val="20"/>
              </w:rPr>
              <w:t>25</w:t>
            </w:r>
            <w:r w:rsidRPr="00AD5737">
              <w:rPr>
                <w:rFonts w:ascii="ＭＳ 明朝" w:hAnsi="ＭＳ 明朝" w:hint="eastAsia"/>
                <w:sz w:val="20"/>
                <w:szCs w:val="20"/>
              </w:rPr>
              <w:t>、10/2</w:t>
            </w:r>
            <w:r w:rsidRPr="00AD5737">
              <w:rPr>
                <w:rFonts w:ascii="ＭＳ 明朝" w:hAnsi="ＭＳ 明朝"/>
                <w:sz w:val="20"/>
                <w:szCs w:val="20"/>
              </w:rPr>
              <w:t>2</w:t>
            </w:r>
            <w:r w:rsidRPr="00AD5737">
              <w:rPr>
                <w:rFonts w:ascii="ＭＳ 明朝" w:hAnsi="ＭＳ 明朝" w:hint="eastAsia"/>
                <w:sz w:val="20"/>
                <w:szCs w:val="20"/>
              </w:rPr>
              <w:t>、２/３）</w:t>
            </w:r>
          </w:p>
          <w:p w14:paraId="18125373" w14:textId="77777777" w:rsidR="003546AA" w:rsidRPr="00AD5737" w:rsidRDefault="003546AA" w:rsidP="003546AA">
            <w:pPr>
              <w:spacing w:line="260" w:lineRule="exact"/>
              <w:rPr>
                <w:rFonts w:ascii="ＭＳ 明朝" w:hAnsi="ＭＳ 明朝"/>
                <w:strike/>
                <w:sz w:val="20"/>
                <w:szCs w:val="20"/>
              </w:rPr>
            </w:pPr>
            <w:r w:rsidRPr="00AD5737">
              <w:rPr>
                <w:rFonts w:ascii="ＭＳ 明朝" w:hAnsi="ＭＳ 明朝" w:hint="eastAsia"/>
                <w:sz w:val="20"/>
                <w:szCs w:val="20"/>
              </w:rPr>
              <w:t>・道徳教育推進教師対象研修会：学識経験者による講演及び研究校よりの実践報告をWeb配信（８/６～９/17）</w:t>
            </w:r>
          </w:p>
        </w:tc>
      </w:tr>
      <w:tr w:rsidR="00AD5737" w:rsidRPr="00AD5737" w14:paraId="6C431F02" w14:textId="77777777" w:rsidTr="00904C2F">
        <w:trPr>
          <w:cantSplit/>
          <w:trHeight w:val="1343"/>
        </w:trPr>
        <w:tc>
          <w:tcPr>
            <w:tcW w:w="1411" w:type="dxa"/>
            <w:vMerge/>
            <w:tcBorders>
              <w:left w:val="single" w:sz="12" w:space="0" w:color="auto"/>
              <w:right w:val="dashSmallGap" w:sz="4" w:space="0" w:color="auto"/>
            </w:tcBorders>
            <w:vAlign w:val="center"/>
          </w:tcPr>
          <w:p w14:paraId="4381B19C"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top w:val="dashSmallGap" w:sz="4" w:space="0" w:color="auto"/>
              <w:left w:val="dashSmallGap" w:sz="4" w:space="0" w:color="auto"/>
              <w:bottom w:val="single" w:sz="4" w:space="0" w:color="auto"/>
              <w:right w:val="single" w:sz="12" w:space="0" w:color="auto"/>
            </w:tcBorders>
            <w:vAlign w:val="center"/>
          </w:tcPr>
          <w:p w14:paraId="61878782" w14:textId="77777777" w:rsidR="003546AA" w:rsidRPr="00AD5737" w:rsidRDefault="003546AA" w:rsidP="003546AA">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vAlign w:val="center"/>
          </w:tcPr>
          <w:p w14:paraId="27667E43"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dotted" w:sz="4" w:space="0" w:color="auto"/>
              <w:left w:val="single" w:sz="12" w:space="0" w:color="auto"/>
              <w:bottom w:val="single" w:sz="4" w:space="0" w:color="auto"/>
              <w:right w:val="single" w:sz="12" w:space="0" w:color="auto"/>
            </w:tcBorders>
            <w:vAlign w:val="center"/>
          </w:tcPr>
          <w:p w14:paraId="2206A9BB" w14:textId="77777777" w:rsidR="003546AA" w:rsidRPr="00AD5737" w:rsidRDefault="003546AA" w:rsidP="003546AA">
            <w:pPr>
              <w:spacing w:line="260" w:lineRule="exact"/>
              <w:jc w:val="center"/>
              <w:rPr>
                <w:rFonts w:ascii="ＭＳ 明朝" w:hAnsi="ＭＳ 明朝"/>
                <w:noProof/>
                <w:sz w:val="20"/>
                <w:szCs w:val="20"/>
              </w:rPr>
            </w:pPr>
            <w:r w:rsidRPr="00AD5737">
              <w:rPr>
                <w:rFonts w:ascii="ＭＳ 明朝" w:hAnsi="ＭＳ 明朝" w:hint="eastAsia"/>
                <w:noProof/>
                <w:sz w:val="20"/>
                <w:szCs w:val="20"/>
              </w:rPr>
              <w:t>－</w:t>
            </w:r>
          </w:p>
        </w:tc>
        <w:tc>
          <w:tcPr>
            <w:tcW w:w="1707" w:type="dxa"/>
            <w:tcBorders>
              <w:top w:val="dotted" w:sz="4" w:space="0" w:color="auto"/>
              <w:left w:val="single" w:sz="12" w:space="0" w:color="auto"/>
              <w:bottom w:val="single" w:sz="4" w:space="0" w:color="auto"/>
              <w:right w:val="single" w:sz="12" w:space="0" w:color="auto"/>
            </w:tcBorders>
            <w:shd w:val="clear" w:color="auto" w:fill="auto"/>
            <w:vAlign w:val="center"/>
          </w:tcPr>
          <w:p w14:paraId="74AA3928"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415FA5A6"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0D629D5C" w14:textId="77777777" w:rsidR="003546AA" w:rsidRPr="00AD5737" w:rsidRDefault="003546AA" w:rsidP="003546AA">
            <w:pPr>
              <w:spacing w:line="240" w:lineRule="exact"/>
              <w:rPr>
                <w:rFonts w:ascii="ＭＳ 明朝" w:hAnsi="ＭＳ 明朝"/>
                <w:noProof/>
                <w:sz w:val="20"/>
                <w:szCs w:val="20"/>
              </w:rPr>
            </w:pPr>
            <w:r w:rsidRPr="00AD5737">
              <w:rPr>
                <w:rFonts w:ascii="ＭＳ 明朝" w:hAnsi="ＭＳ 明朝" w:hint="eastAsia"/>
                <w:noProof/>
                <w:sz w:val="20"/>
                <w:szCs w:val="20"/>
              </w:rPr>
              <w:t>（府立高校）</w:t>
            </w:r>
          </w:p>
          <w:p w14:paraId="1B3B93E9"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道徳教育の推進</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57A6220B"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◆道徳教育推進担当者研修を実施し（</w:t>
            </w:r>
            <w:r w:rsidRPr="00AD5737">
              <w:rPr>
                <w:rFonts w:ascii="ＭＳ 明朝" w:hAnsi="ＭＳ 明朝"/>
                <w:sz w:val="20"/>
                <w:szCs w:val="20"/>
              </w:rPr>
              <w:t>11/10</w:t>
            </w:r>
            <w:r w:rsidRPr="00AD5737">
              <w:rPr>
                <w:rFonts w:ascii="ＭＳ 明朝" w:hAnsi="ＭＳ 明朝" w:hint="eastAsia"/>
                <w:sz w:val="20"/>
                <w:szCs w:val="20"/>
              </w:rPr>
              <w:t>～オンデマンド開催）、実践事例などを通して道徳教育のあり方を考える機会を設けた。</w:t>
            </w:r>
          </w:p>
          <w:p w14:paraId="1B74D604" w14:textId="77777777" w:rsidR="003546AA" w:rsidRPr="00AD5737" w:rsidRDefault="003546AA" w:rsidP="003546AA">
            <w:pPr>
              <w:spacing w:line="260" w:lineRule="exact"/>
              <w:rPr>
                <w:rFonts w:ascii="ＭＳ 明朝" w:hAnsi="ＭＳ 明朝"/>
                <w:sz w:val="20"/>
                <w:szCs w:val="20"/>
              </w:rPr>
            </w:pPr>
          </w:p>
        </w:tc>
      </w:tr>
      <w:tr w:rsidR="00AD5737" w:rsidRPr="00AD5737" w14:paraId="0073A758" w14:textId="77777777" w:rsidTr="00341B25">
        <w:trPr>
          <w:cantSplit/>
          <w:trHeight w:val="1558"/>
        </w:trPr>
        <w:tc>
          <w:tcPr>
            <w:tcW w:w="1411" w:type="dxa"/>
            <w:vMerge/>
            <w:tcBorders>
              <w:left w:val="single" w:sz="12" w:space="0" w:color="auto"/>
              <w:right w:val="dashSmallGap" w:sz="4" w:space="0" w:color="auto"/>
            </w:tcBorders>
            <w:vAlign w:val="center"/>
          </w:tcPr>
          <w:p w14:paraId="66097B79"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4" w:space="0" w:color="auto"/>
              <w:right w:val="single" w:sz="12" w:space="0" w:color="auto"/>
            </w:tcBorders>
            <w:shd w:val="clear" w:color="auto" w:fill="auto"/>
            <w:vAlign w:val="center"/>
          </w:tcPr>
          <w:p w14:paraId="14D2B297"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75</w:t>
            </w:r>
            <w:r w:rsidRPr="00AD5737">
              <w:rPr>
                <w:rFonts w:ascii="ＭＳ 明朝" w:hAnsi="ＭＳ 明朝"/>
                <w:sz w:val="20"/>
                <w:szCs w:val="20"/>
              </w:rPr>
              <w:t xml:space="preserve"> </w:t>
            </w:r>
            <w:r w:rsidRPr="00AD5737">
              <w:rPr>
                <w:rFonts w:ascii="ＭＳ 明朝" w:hAnsi="ＭＳ 明朝" w:hint="eastAsia"/>
                <w:sz w:val="20"/>
                <w:szCs w:val="20"/>
              </w:rPr>
              <w:t>「こころの再生」府民運動の推進</w:t>
            </w:r>
          </w:p>
        </w:tc>
        <w:tc>
          <w:tcPr>
            <w:tcW w:w="1706" w:type="dxa"/>
            <w:tcBorders>
              <w:top w:val="single" w:sz="4" w:space="0" w:color="auto"/>
              <w:left w:val="single" w:sz="4" w:space="0" w:color="auto"/>
              <w:bottom w:val="single" w:sz="4" w:space="0" w:color="auto"/>
              <w:right w:val="single" w:sz="12" w:space="0" w:color="auto"/>
            </w:tcBorders>
            <w:shd w:val="clear" w:color="auto" w:fill="auto"/>
          </w:tcPr>
          <w:p w14:paraId="721A1854"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「こころの再生」府民運動の趣旨を踏まえた取組み（あいさつ運動を含む）をPTAや地域とともに実施している学校の割合：85％</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6E2447AC"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「こころの再生」府民運動の趣旨を踏まえた取組み（あいさつ運動を含む）をPTAや地域とともに実施している学校の割合：71％</w:t>
            </w:r>
          </w:p>
          <w:p w14:paraId="00DE86C0"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73E43190"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「こころの再生」府民運動の趣旨を踏まえた取組み（あいさつ運動を含む）をPTAや地域とともに実施している学校の割合：78</w:t>
            </w:r>
            <w:r w:rsidRPr="00AD5737">
              <w:rPr>
                <w:rFonts w:ascii="ＭＳ 明朝" w:hAnsi="ＭＳ 明朝"/>
                <w:sz w:val="20"/>
                <w:szCs w:val="20"/>
              </w:rPr>
              <w:t>%</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144E5BE6" w14:textId="77777777" w:rsidR="003546AA" w:rsidRPr="00AD5737" w:rsidRDefault="003546AA" w:rsidP="003546AA">
            <w:pPr>
              <w:spacing w:line="260" w:lineRule="exact"/>
              <w:jc w:val="center"/>
              <w:rPr>
                <w:rFonts w:ascii="ＭＳ 明朝" w:hAnsi="ＭＳ 明朝"/>
                <w:strike/>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1D284BDE"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あいさつ運動推進事業</w:t>
            </w:r>
          </w:p>
          <w:p w14:paraId="2DF337CD" w14:textId="77777777" w:rsidR="003546AA" w:rsidRPr="00AD5737" w:rsidRDefault="003546AA" w:rsidP="003546AA">
            <w:pPr>
              <w:spacing w:line="260" w:lineRule="exact"/>
              <w:rPr>
                <w:rFonts w:ascii="ＭＳ 明朝" w:hAnsi="ＭＳ 明朝"/>
                <w:sz w:val="20"/>
                <w:szCs w:val="20"/>
              </w:rPr>
            </w:pPr>
          </w:p>
          <w:p w14:paraId="66B07722" w14:textId="77777777" w:rsidR="003546AA" w:rsidRPr="00AD5737" w:rsidRDefault="003546AA" w:rsidP="003546AA">
            <w:pPr>
              <w:spacing w:line="260" w:lineRule="exact"/>
              <w:rPr>
                <w:rFonts w:ascii="ＭＳ 明朝" w:hAnsi="ＭＳ 明朝"/>
                <w:sz w:val="20"/>
                <w:szCs w:val="20"/>
              </w:rPr>
            </w:pPr>
            <w:r w:rsidRPr="00AD5737">
              <w:rPr>
                <w:noProof/>
              </w:rPr>
              <mc:AlternateContent>
                <mc:Choice Requires="wpg">
                  <w:drawing>
                    <wp:anchor distT="0" distB="0" distL="114300" distR="114300" simplePos="0" relativeHeight="251948118" behindDoc="0" locked="0" layoutInCell="1" allowOverlap="1" wp14:anchorId="2DAB4112" wp14:editId="1DEC2449">
                      <wp:simplePos x="0" y="0"/>
                      <wp:positionH relativeFrom="column">
                        <wp:posOffset>567055</wp:posOffset>
                      </wp:positionH>
                      <wp:positionV relativeFrom="paragraph">
                        <wp:posOffset>424180</wp:posOffset>
                      </wp:positionV>
                      <wp:extent cx="216535" cy="207010"/>
                      <wp:effectExtent l="0" t="0" r="12065" b="21590"/>
                      <wp:wrapNone/>
                      <wp:docPr id="96" name="グループ化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6535" cy="207010"/>
                                <a:chOff x="0" y="0"/>
                                <a:chExt cx="265521" cy="254518"/>
                              </a:xfrm>
                            </wpg:grpSpPr>
                            <pic:pic xmlns:pic="http://schemas.openxmlformats.org/drawingml/2006/picture">
                              <pic:nvPicPr>
                                <pic:cNvPr id="97" name="図 62"/>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11003" y="0"/>
                                  <a:ext cx="254518" cy="254518"/>
                                </a:xfrm>
                                <a:prstGeom prst="rect">
                                  <a:avLst/>
                                </a:prstGeom>
                              </pic:spPr>
                            </pic:pic>
                            <wps:wsp>
                              <wps:cNvPr id="98" name="円/楕円 63"/>
                              <wps:cNvSpPr/>
                              <wps:spPr>
                                <a:xfrm>
                                  <a:off x="0" y="0"/>
                                  <a:ext cx="250440" cy="250657"/>
                                </a:xfrm>
                                <a:prstGeom prst="ellipse">
                                  <a:avLst/>
                                </a:prstGeom>
                                <a:noFill/>
                                <a:ln w="6350" cap="flat" cmpd="sng" algn="ctr">
                                  <a:solidFill>
                                    <a:srgbClr val="4F81BD">
                                      <a:shade val="50000"/>
                                    </a:srgbClr>
                                  </a:solidFill>
                                  <a:prstDash val="solid"/>
                                </a:ln>
                                <a:effectLst/>
                              </wps:spPr>
                              <wps:bodyPr rtlCol="0" anchor="ctr"/>
                            </wps:wsp>
                          </wpg:wgp>
                        </a:graphicData>
                      </a:graphic>
                      <wp14:sizeRelH relativeFrom="page">
                        <wp14:pctWidth>0</wp14:pctWidth>
                      </wp14:sizeRelH>
                      <wp14:sizeRelV relativeFrom="margin">
                        <wp14:pctHeight>0</wp14:pctHeight>
                      </wp14:sizeRelV>
                    </wp:anchor>
                  </w:drawing>
                </mc:Choice>
                <mc:Fallback>
                  <w:pict>
                    <v:group w14:anchorId="19D5DF9D" id="グループ化 96" o:spid="_x0000_s1026" style="position:absolute;left:0;text-align:left;margin-left:44.65pt;margin-top:33.4pt;width:17.05pt;height:16.3pt;z-index:251948118;mso-height-relative:margin" coordsize="265521,25451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">
                      <v:shape id="図 62" o:spid="_x0000_s1027" type="#_x0000_t75" style="position:absolute;left:11003;width:254518;height:2545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">
                        <v:imagedata r:id="rId15" o:title=""/>
                        <v:path arrowok="t"/>
                      </v:shape>
                      <v:oval id="円/楕円 63" o:spid="_x0000_s1028" style="position:absolute;width:250440;height:2506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" filled="f" strokecolor="#385d8a" strokeweight=".5pt"/>
                    </v:group>
                  </w:pict>
                </mc:Fallback>
              </mc:AlternateContent>
            </w:r>
            <w:r w:rsidRPr="00AD5737">
              <w:rPr>
                <w:rFonts w:ascii="ＭＳ 明朝" w:hAnsi="ＭＳ 明朝" w:hint="eastAsia"/>
                <w:sz w:val="20"/>
                <w:szCs w:val="20"/>
              </w:rPr>
              <w:t>豊かな人間性をはぐくむ取組み推進事業</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1AD72E04" w14:textId="77777777" w:rsidR="003546AA" w:rsidRPr="00AD5737" w:rsidRDefault="003546AA" w:rsidP="003546AA">
            <w:pPr>
              <w:spacing w:line="260" w:lineRule="exact"/>
              <w:rPr>
                <w:rFonts w:ascii="ＭＳ 明朝" w:hAnsi="ＭＳ 明朝"/>
                <w:noProof/>
                <w:sz w:val="20"/>
                <w:szCs w:val="20"/>
              </w:rPr>
            </w:pPr>
            <w:r w:rsidRPr="00AD5737">
              <w:rPr>
                <w:rFonts w:ascii="ＭＳ 明朝" w:hAnsi="ＭＳ 明朝" w:hint="eastAsia"/>
                <w:noProof/>
                <w:sz w:val="20"/>
                <w:szCs w:val="20"/>
              </w:rPr>
              <w:t>◆学校での取組みを支援した。</w:t>
            </w:r>
          </w:p>
          <w:p w14:paraId="4C0D210D" w14:textId="77777777" w:rsidR="003546AA" w:rsidRPr="00AD5737" w:rsidRDefault="003546AA" w:rsidP="003546AA">
            <w:pPr>
              <w:spacing w:line="260" w:lineRule="exact"/>
              <w:ind w:left="200" w:hangingChars="100" w:hanging="200"/>
              <w:rPr>
                <w:rFonts w:ascii="ＭＳ 明朝" w:hAnsi="ＭＳ 明朝"/>
                <w:noProof/>
                <w:sz w:val="20"/>
                <w:szCs w:val="20"/>
              </w:rPr>
            </w:pPr>
            <w:r w:rsidRPr="00AD5737">
              <w:rPr>
                <w:rFonts w:ascii="ＭＳ 明朝" w:hAnsi="ＭＳ 明朝" w:hint="eastAsia"/>
                <w:noProof/>
                <w:sz w:val="20"/>
                <w:szCs w:val="20"/>
              </w:rPr>
              <w:t>・あいさつ運動関連グッズ（のぼり等）に加え、地域とともに活動する際に活用できるビブスを提供し、取組みを推進</w:t>
            </w:r>
          </w:p>
          <w:p w14:paraId="2EB9C225" w14:textId="77777777" w:rsidR="003546AA" w:rsidRPr="00AD5737" w:rsidRDefault="003546AA" w:rsidP="003546AA">
            <w:pPr>
              <w:spacing w:line="260" w:lineRule="exact"/>
              <w:ind w:left="200" w:hangingChars="100" w:hanging="200"/>
              <w:rPr>
                <w:rFonts w:ascii="ＭＳ 明朝" w:hAnsi="ＭＳ 明朝"/>
                <w:noProof/>
                <w:sz w:val="20"/>
                <w:szCs w:val="20"/>
              </w:rPr>
            </w:pPr>
            <w:r w:rsidRPr="00AD5737">
              <w:rPr>
                <w:rFonts w:ascii="ＭＳ 明朝" w:hAnsi="ＭＳ 明朝" w:hint="eastAsia"/>
                <w:noProof/>
                <w:sz w:val="20"/>
                <w:szCs w:val="20"/>
              </w:rPr>
              <w:t>・積極的に取組みを行った学校を＠スクール表彰により20校（1校区含む）表彰し、好事例を集約した冊子（こころBook2022及びこころl</w:t>
            </w:r>
            <w:r w:rsidRPr="00AD5737">
              <w:rPr>
                <w:rFonts w:ascii="ＭＳ 明朝" w:hAnsi="ＭＳ 明朝"/>
                <w:noProof/>
                <w:sz w:val="20"/>
                <w:szCs w:val="20"/>
              </w:rPr>
              <w:t>eaf01</w:t>
            </w:r>
            <w:r w:rsidRPr="00AD5737">
              <w:rPr>
                <w:rFonts w:ascii="ＭＳ 明朝" w:hAnsi="ＭＳ 明朝" w:hint="eastAsia"/>
                <w:noProof/>
                <w:sz w:val="20"/>
                <w:szCs w:val="20"/>
              </w:rPr>
              <w:t>）を作成</w:t>
            </w:r>
          </w:p>
          <w:p w14:paraId="2759D7C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◆府民運動の啓発活動を実施した。</w:t>
            </w:r>
          </w:p>
          <w:p w14:paraId="3CB82BC3" w14:textId="77777777" w:rsidR="003546AA" w:rsidRPr="00AD5737" w:rsidRDefault="003546AA" w:rsidP="003546AA">
            <w:pPr>
              <w:spacing w:line="260" w:lineRule="exact"/>
              <w:ind w:left="184" w:hanging="185"/>
              <w:rPr>
                <w:rFonts w:ascii="ＭＳ 明朝" w:hAnsi="ＭＳ 明朝"/>
                <w:sz w:val="20"/>
                <w:szCs w:val="20"/>
              </w:rPr>
            </w:pPr>
            <w:r w:rsidRPr="00AD5737">
              <w:rPr>
                <w:rFonts w:ascii="ＭＳ 明朝" w:hAnsi="ＭＳ 明朝" w:hint="eastAsia"/>
                <w:sz w:val="20"/>
                <w:szCs w:val="20"/>
              </w:rPr>
              <w:t>・「こころの再生」府民運動推進月間（11月）の取組みとして、全公立小中学校等及び府立学校にポスターを配付</w:t>
            </w:r>
          </w:p>
        </w:tc>
      </w:tr>
      <w:tr w:rsidR="00AD5737" w:rsidRPr="00AD5737" w14:paraId="5BABCF02" w14:textId="77777777" w:rsidTr="00494400">
        <w:trPr>
          <w:cantSplit/>
          <w:trHeight w:val="1853"/>
        </w:trPr>
        <w:tc>
          <w:tcPr>
            <w:tcW w:w="1411" w:type="dxa"/>
            <w:vMerge/>
            <w:tcBorders>
              <w:left w:val="single" w:sz="12" w:space="0" w:color="auto"/>
              <w:bottom w:val="single" w:sz="12" w:space="0" w:color="auto"/>
              <w:right w:val="dashSmallGap" w:sz="4" w:space="0" w:color="auto"/>
            </w:tcBorders>
            <w:vAlign w:val="center"/>
          </w:tcPr>
          <w:p w14:paraId="6FE783BA"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vAlign w:val="center"/>
          </w:tcPr>
          <w:p w14:paraId="1FB56F95"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76  非行防止</w:t>
            </w:r>
          </w:p>
          <w:p w14:paraId="0E8673A2"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・犯罪被害防止に向けた取組み</w:t>
            </w:r>
          </w:p>
        </w:tc>
        <w:tc>
          <w:tcPr>
            <w:tcW w:w="1706" w:type="dxa"/>
            <w:tcBorders>
              <w:top w:val="single" w:sz="4" w:space="0" w:color="auto"/>
              <w:left w:val="single" w:sz="4" w:space="0" w:color="auto"/>
              <w:bottom w:val="single" w:sz="12" w:space="0" w:color="auto"/>
              <w:right w:val="single" w:sz="12" w:space="0" w:color="auto"/>
            </w:tcBorders>
          </w:tcPr>
          <w:p w14:paraId="570ED2C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6EB9470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100%（政令市除く）の維持</w:t>
            </w:r>
          </w:p>
          <w:p w14:paraId="54E7BC5A"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342848"/>
              </w:rPr>
              <w:t>（平成30年度から</w:t>
            </w:r>
            <w:r w:rsidRPr="00AD5737">
              <w:rPr>
                <w:rFonts w:ascii="ＭＳ 明朝" w:hAnsi="ＭＳ 明朝" w:hint="eastAsia"/>
                <w:spacing w:val="5"/>
                <w:w w:val="84"/>
                <w:kern w:val="0"/>
                <w:sz w:val="20"/>
                <w:szCs w:val="20"/>
                <w:fitText w:val="1600" w:id="-1975342848"/>
              </w:rPr>
              <w:t>）</w:t>
            </w:r>
          </w:p>
        </w:tc>
        <w:tc>
          <w:tcPr>
            <w:tcW w:w="1707" w:type="dxa"/>
            <w:tcBorders>
              <w:top w:val="single" w:sz="4" w:space="0" w:color="auto"/>
              <w:left w:val="single" w:sz="12" w:space="0" w:color="auto"/>
              <w:bottom w:val="single" w:sz="12" w:space="0" w:color="auto"/>
              <w:right w:val="single" w:sz="12" w:space="0" w:color="auto"/>
            </w:tcBorders>
          </w:tcPr>
          <w:p w14:paraId="5931A1A2"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6012B4F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100%（政令市除く）</w:t>
            </w:r>
          </w:p>
          <w:p w14:paraId="48B658C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1677ADD8"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0855071F"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40FEE6F6"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0DEF35C6"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小学校高学年に対する非行防止・犯罪被害防止教室</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2CEEAE92"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◆府内の小学５年生を対象に、万引き防止をテーマとしたペープサート（紙人形劇）や警察OB の講話をプログラムとした非行防止・犯罪被害防止教室を実施した。</w:t>
            </w:r>
          </w:p>
        </w:tc>
      </w:tr>
      <w:tr w:rsidR="00AD5737" w:rsidRPr="00AD5737" w14:paraId="7DE0E201" w14:textId="77777777" w:rsidTr="00494400">
        <w:trPr>
          <w:cantSplit/>
          <w:trHeight w:val="1950"/>
        </w:trPr>
        <w:tc>
          <w:tcPr>
            <w:tcW w:w="1411" w:type="dxa"/>
            <w:vMerge w:val="restart"/>
            <w:tcBorders>
              <w:top w:val="single" w:sz="12" w:space="0" w:color="auto"/>
              <w:left w:val="single" w:sz="12" w:space="0" w:color="auto"/>
              <w:right w:val="dashSmallGap" w:sz="4" w:space="0" w:color="auto"/>
            </w:tcBorders>
            <w:vAlign w:val="center"/>
          </w:tcPr>
          <w:p w14:paraId="693173DD"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 ルールを守り、人を思いやる豊かな人間性のはぐくみ</w:t>
            </w:r>
          </w:p>
          <w:p w14:paraId="2936D3F5"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tc>
        <w:tc>
          <w:tcPr>
            <w:tcW w:w="1414" w:type="dxa"/>
            <w:vMerge w:val="restart"/>
            <w:tcBorders>
              <w:top w:val="single" w:sz="12" w:space="0" w:color="auto"/>
              <w:left w:val="dashSmallGap" w:sz="4" w:space="0" w:color="auto"/>
              <w:right w:val="single" w:sz="12" w:space="0" w:color="auto"/>
            </w:tcBorders>
            <w:vAlign w:val="center"/>
          </w:tcPr>
          <w:p w14:paraId="376E1C58"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77 人権教育の推進</w:t>
            </w:r>
          </w:p>
          <w:p w14:paraId="16423A9B" w14:textId="77777777" w:rsidR="003546AA" w:rsidRPr="00AD5737" w:rsidRDefault="003546AA" w:rsidP="003546AA">
            <w:pPr>
              <w:spacing w:line="240" w:lineRule="exact"/>
              <w:rPr>
                <w:rFonts w:ascii="ＭＳ 明朝" w:hAnsi="ＭＳ 明朝"/>
                <w:sz w:val="20"/>
                <w:szCs w:val="20"/>
              </w:rPr>
            </w:pPr>
          </w:p>
        </w:tc>
        <w:tc>
          <w:tcPr>
            <w:tcW w:w="1706" w:type="dxa"/>
            <w:vMerge w:val="restart"/>
            <w:tcBorders>
              <w:top w:val="single" w:sz="12" w:space="0" w:color="auto"/>
              <w:left w:val="single" w:sz="4" w:space="0" w:color="auto"/>
              <w:bottom w:val="dotted" w:sz="4" w:space="0" w:color="auto"/>
              <w:right w:val="single" w:sz="12" w:space="0" w:color="auto"/>
            </w:tcBorders>
          </w:tcPr>
          <w:p w14:paraId="05CF0F99"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w w:val="88"/>
                <w:kern w:val="0"/>
                <w:sz w:val="18"/>
                <w:szCs w:val="20"/>
                <w:fitText w:val="1440" w:id="-1974752256"/>
              </w:rPr>
              <w:t>（公立小・中学校</w:t>
            </w:r>
            <w:r w:rsidRPr="00AD5737">
              <w:rPr>
                <w:rFonts w:ascii="ＭＳ 明朝" w:hAnsi="ＭＳ 明朝" w:hint="eastAsia"/>
                <w:spacing w:val="11"/>
                <w:w w:val="88"/>
                <w:kern w:val="0"/>
                <w:sz w:val="18"/>
                <w:szCs w:val="20"/>
                <w:fitText w:val="1440" w:id="-1974752256"/>
              </w:rPr>
              <w:t>）</w:t>
            </w:r>
          </w:p>
          <w:p w14:paraId="7396186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小・中学校における人権教育に関する研究授業の実施率：</w:t>
            </w:r>
          </w:p>
          <w:p w14:paraId="60330D9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100%をめざす</w:t>
            </w:r>
          </w:p>
        </w:tc>
        <w:tc>
          <w:tcPr>
            <w:tcW w:w="1707" w:type="dxa"/>
            <w:vMerge w:val="restart"/>
            <w:tcBorders>
              <w:top w:val="single" w:sz="12" w:space="0" w:color="auto"/>
              <w:left w:val="single" w:sz="12" w:space="0" w:color="auto"/>
              <w:bottom w:val="dotted" w:sz="4" w:space="0" w:color="auto"/>
              <w:right w:val="single" w:sz="12" w:space="0" w:color="auto"/>
            </w:tcBorders>
          </w:tcPr>
          <w:p w14:paraId="219E5D50" w14:textId="77777777" w:rsidR="003546AA" w:rsidRPr="00AD5737" w:rsidRDefault="003546AA" w:rsidP="003546AA">
            <w:pPr>
              <w:spacing w:line="260" w:lineRule="exact"/>
              <w:jc w:val="left"/>
              <w:rPr>
                <w:rFonts w:ascii="ＭＳ 明朝" w:hAnsi="ＭＳ 明朝"/>
                <w:sz w:val="20"/>
                <w:szCs w:val="20"/>
              </w:rPr>
            </w:pPr>
          </w:p>
          <w:p w14:paraId="536E83A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小・中学校における人権教育に関する研究授業の実施率：</w:t>
            </w:r>
          </w:p>
          <w:p w14:paraId="51BD8358"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34.9%</w:t>
            </w:r>
          </w:p>
          <w:p w14:paraId="6E64B376"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vMerge w:val="restart"/>
            <w:tcBorders>
              <w:top w:val="single" w:sz="12" w:space="0" w:color="auto"/>
              <w:left w:val="single" w:sz="12" w:space="0" w:color="auto"/>
              <w:bottom w:val="dotted" w:sz="4" w:space="0" w:color="auto"/>
              <w:right w:val="single" w:sz="12" w:space="0" w:color="auto"/>
            </w:tcBorders>
            <w:shd w:val="clear" w:color="auto" w:fill="auto"/>
          </w:tcPr>
          <w:p w14:paraId="2845B6AC" w14:textId="77777777" w:rsidR="003546AA" w:rsidRPr="00AD5737" w:rsidRDefault="003546AA" w:rsidP="003546AA">
            <w:pPr>
              <w:spacing w:line="260" w:lineRule="exact"/>
              <w:jc w:val="left"/>
              <w:rPr>
                <w:rFonts w:ascii="ＭＳ 明朝" w:hAnsi="ＭＳ 明朝"/>
                <w:sz w:val="20"/>
                <w:szCs w:val="20"/>
              </w:rPr>
            </w:pPr>
          </w:p>
          <w:p w14:paraId="157DA14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小・中学校における人権教育に関する研究授業の実施率：100％</w:t>
            </w:r>
          </w:p>
          <w:p w14:paraId="0F9FFA02" w14:textId="77777777" w:rsidR="003546AA" w:rsidRPr="00AD5737" w:rsidRDefault="003546AA" w:rsidP="003546AA">
            <w:pPr>
              <w:spacing w:line="260" w:lineRule="exact"/>
              <w:jc w:val="left"/>
              <w:rPr>
                <w:rFonts w:ascii="ＭＳ 明朝" w:hAnsi="ＭＳ 明朝"/>
                <w:noProof/>
                <w:sz w:val="20"/>
                <w:szCs w:val="20"/>
              </w:rPr>
            </w:pPr>
            <w:r w:rsidRPr="00AD5737">
              <w:rPr>
                <w:rFonts w:ascii="ＭＳ 明朝" w:hAnsi="ＭＳ 明朝" w:hint="eastAsia"/>
                <w:noProof/>
                <w:sz w:val="20"/>
                <w:szCs w:val="20"/>
              </w:rPr>
              <w:t>（令和３年度）</w:t>
            </w:r>
          </w:p>
          <w:p w14:paraId="0746C578" w14:textId="77777777" w:rsidR="003546AA" w:rsidRPr="00AD5737" w:rsidRDefault="003546AA" w:rsidP="003546AA">
            <w:pPr>
              <w:spacing w:line="260" w:lineRule="exact"/>
              <w:jc w:val="left"/>
              <w:rPr>
                <w:rFonts w:ascii="ＭＳ 明朝" w:hAnsi="ＭＳ 明朝"/>
                <w:sz w:val="20"/>
                <w:szCs w:val="20"/>
              </w:rPr>
            </w:pPr>
          </w:p>
        </w:tc>
        <w:tc>
          <w:tcPr>
            <w:tcW w:w="716" w:type="dxa"/>
            <w:vMerge w:val="restart"/>
            <w:tcBorders>
              <w:top w:val="single" w:sz="12" w:space="0" w:color="auto"/>
              <w:left w:val="single" w:sz="12" w:space="0" w:color="auto"/>
              <w:bottom w:val="dotted" w:sz="4" w:space="0" w:color="auto"/>
              <w:right w:val="single" w:sz="4" w:space="0" w:color="auto"/>
            </w:tcBorders>
            <w:shd w:val="clear" w:color="auto" w:fill="auto"/>
            <w:vAlign w:val="center"/>
          </w:tcPr>
          <w:p w14:paraId="41123C8C"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73A9AA49"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研究学校等指定事業</w:t>
            </w:r>
          </w:p>
          <w:p w14:paraId="4EF6B425" w14:textId="77777777" w:rsidR="003546AA" w:rsidRPr="00AD5737" w:rsidRDefault="003546AA" w:rsidP="003546AA">
            <w:pPr>
              <w:spacing w:line="260" w:lineRule="exact"/>
              <w:rPr>
                <w:rFonts w:ascii="ＭＳ 明朝" w:hAnsi="ＭＳ 明朝"/>
                <w:sz w:val="20"/>
                <w:szCs w:val="20"/>
              </w:rPr>
            </w:pPr>
          </w:p>
          <w:p w14:paraId="6969D292" w14:textId="77777777" w:rsidR="003546AA" w:rsidRPr="00AD5737" w:rsidRDefault="003546AA" w:rsidP="003546AA">
            <w:pPr>
              <w:spacing w:line="260" w:lineRule="exact"/>
              <w:rPr>
                <w:rFonts w:ascii="ＭＳ 明朝" w:hAnsi="ＭＳ 明朝"/>
                <w:sz w:val="20"/>
                <w:szCs w:val="20"/>
              </w:rPr>
            </w:pPr>
          </w:p>
          <w:p w14:paraId="1BC010CB" w14:textId="77777777" w:rsidR="003546AA" w:rsidRPr="00AD5737" w:rsidRDefault="003546AA" w:rsidP="003546AA">
            <w:pPr>
              <w:spacing w:line="260" w:lineRule="exact"/>
              <w:rPr>
                <w:rFonts w:ascii="ＭＳ 明朝" w:hAnsi="ＭＳ 明朝"/>
                <w:sz w:val="20"/>
                <w:szCs w:val="20"/>
              </w:rPr>
            </w:pPr>
          </w:p>
          <w:p w14:paraId="325108D9" w14:textId="77777777" w:rsidR="003546AA" w:rsidRPr="00AD5737" w:rsidRDefault="003546AA" w:rsidP="003546AA">
            <w:pPr>
              <w:spacing w:line="260" w:lineRule="exact"/>
              <w:rPr>
                <w:rFonts w:ascii="ＭＳ 明朝" w:hAnsi="ＭＳ 明朝"/>
                <w:sz w:val="20"/>
                <w:szCs w:val="20"/>
              </w:rPr>
            </w:pPr>
          </w:p>
          <w:p w14:paraId="69CD4326" w14:textId="77777777" w:rsidR="003546AA" w:rsidRPr="00AD5737" w:rsidRDefault="003546AA" w:rsidP="003546AA">
            <w:pPr>
              <w:spacing w:line="260" w:lineRule="exact"/>
              <w:rPr>
                <w:rFonts w:ascii="ＭＳ 明朝" w:hAnsi="ＭＳ 明朝"/>
                <w:sz w:val="20"/>
                <w:szCs w:val="20"/>
              </w:rPr>
            </w:pPr>
          </w:p>
          <w:p w14:paraId="0295EC3D" w14:textId="77777777" w:rsidR="003546AA" w:rsidRPr="00AD5737" w:rsidRDefault="003546AA" w:rsidP="003546AA">
            <w:pPr>
              <w:spacing w:line="260" w:lineRule="exact"/>
              <w:rPr>
                <w:rFonts w:ascii="ＭＳ 明朝" w:hAnsi="ＭＳ 明朝"/>
                <w:sz w:val="20"/>
                <w:szCs w:val="20"/>
              </w:rPr>
            </w:pPr>
          </w:p>
          <w:p w14:paraId="4C94950F" w14:textId="77777777" w:rsidR="003546AA" w:rsidRPr="00AD5737" w:rsidRDefault="003546AA" w:rsidP="003546AA">
            <w:pPr>
              <w:spacing w:line="26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7B27436E"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◆国事業を活用してモデル校を指定し、人権教育の取組みに関する調査研究を行い、研究校の公開授業を通して好事例の普及を図った。（10月１回、11月１回、12月１回、１月１回）</w:t>
            </w:r>
          </w:p>
          <w:p w14:paraId="2C52C1C8" w14:textId="77777777" w:rsidR="003546AA" w:rsidRPr="00AD5737" w:rsidRDefault="003546AA" w:rsidP="001B79C2">
            <w:pPr>
              <w:spacing w:line="260" w:lineRule="exact"/>
              <w:rPr>
                <w:rFonts w:ascii="ＭＳ 明朝" w:hAnsi="ＭＳ 明朝"/>
                <w:sz w:val="20"/>
                <w:szCs w:val="20"/>
              </w:rPr>
            </w:pPr>
            <w:r w:rsidRPr="00AD5737">
              <w:rPr>
                <w:rFonts w:ascii="ＭＳ 明朝" w:hAnsi="ＭＳ 明朝" w:hint="eastAsia"/>
                <w:sz w:val="20"/>
                <w:szCs w:val="20"/>
              </w:rPr>
              <w:t>府で取りまとめた研究校の研究成果の報告とともに、同和問題（部落差別）に係る国内の動きや府の現状と今後の人権教育の方向性についての講演を含む人権教育フォーラムを実施した。（２月・オンデマンド配信）</w:t>
            </w:r>
          </w:p>
        </w:tc>
      </w:tr>
      <w:tr w:rsidR="00AD5737" w:rsidRPr="00AD5737" w14:paraId="1E45294A" w14:textId="77777777" w:rsidTr="00494400">
        <w:trPr>
          <w:cantSplit/>
          <w:trHeight w:val="1044"/>
        </w:trPr>
        <w:tc>
          <w:tcPr>
            <w:tcW w:w="1411" w:type="dxa"/>
            <w:vMerge/>
            <w:tcBorders>
              <w:left w:val="single" w:sz="12" w:space="0" w:color="auto"/>
              <w:right w:val="dashSmallGap" w:sz="4" w:space="0" w:color="auto"/>
            </w:tcBorders>
            <w:vAlign w:val="center"/>
          </w:tcPr>
          <w:p w14:paraId="374B4417"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D7FE66B" w14:textId="77777777" w:rsidR="003546AA" w:rsidRPr="00AD5737" w:rsidRDefault="003546AA" w:rsidP="003546AA">
            <w:pPr>
              <w:spacing w:line="240" w:lineRule="exact"/>
              <w:rPr>
                <w:rFonts w:ascii="ＭＳ 明朝" w:hAnsi="ＭＳ 明朝"/>
                <w:sz w:val="20"/>
                <w:szCs w:val="20"/>
              </w:rPr>
            </w:pPr>
          </w:p>
        </w:tc>
        <w:tc>
          <w:tcPr>
            <w:tcW w:w="1706" w:type="dxa"/>
            <w:vMerge/>
            <w:tcBorders>
              <w:top w:val="dotted" w:sz="4" w:space="0" w:color="auto"/>
              <w:left w:val="single" w:sz="4" w:space="0" w:color="auto"/>
              <w:bottom w:val="dotted" w:sz="4" w:space="0" w:color="auto"/>
              <w:right w:val="single" w:sz="12" w:space="0" w:color="auto"/>
            </w:tcBorders>
          </w:tcPr>
          <w:p w14:paraId="0EB77C54" w14:textId="77777777" w:rsidR="003546AA" w:rsidRPr="00AD5737" w:rsidRDefault="003546AA" w:rsidP="003546AA">
            <w:pPr>
              <w:spacing w:line="260" w:lineRule="exact"/>
              <w:jc w:val="left"/>
              <w:rPr>
                <w:rFonts w:ascii="ＭＳ 明朝" w:hAnsi="ＭＳ 明朝"/>
                <w:kern w:val="0"/>
                <w:sz w:val="18"/>
                <w:szCs w:val="20"/>
              </w:rPr>
            </w:pPr>
          </w:p>
        </w:tc>
        <w:tc>
          <w:tcPr>
            <w:tcW w:w="1707" w:type="dxa"/>
            <w:vMerge/>
            <w:tcBorders>
              <w:top w:val="dotted" w:sz="4" w:space="0" w:color="auto"/>
              <w:left w:val="single" w:sz="12" w:space="0" w:color="auto"/>
              <w:bottom w:val="dotted" w:sz="4" w:space="0" w:color="auto"/>
              <w:right w:val="single" w:sz="12" w:space="0" w:color="auto"/>
            </w:tcBorders>
          </w:tcPr>
          <w:p w14:paraId="302953BF" w14:textId="77777777" w:rsidR="003546AA" w:rsidRPr="00AD5737" w:rsidRDefault="003546AA" w:rsidP="003546AA">
            <w:pPr>
              <w:spacing w:line="260" w:lineRule="exact"/>
              <w:jc w:val="left"/>
              <w:rPr>
                <w:rFonts w:ascii="ＭＳ 明朝" w:hAnsi="ＭＳ 明朝"/>
                <w:sz w:val="20"/>
                <w:szCs w:val="20"/>
              </w:rPr>
            </w:pPr>
          </w:p>
        </w:tc>
        <w:tc>
          <w:tcPr>
            <w:tcW w:w="1707" w:type="dxa"/>
            <w:vMerge/>
            <w:tcBorders>
              <w:top w:val="dotted" w:sz="4" w:space="0" w:color="auto"/>
              <w:left w:val="single" w:sz="12" w:space="0" w:color="auto"/>
              <w:bottom w:val="dotted" w:sz="4" w:space="0" w:color="auto"/>
              <w:right w:val="single" w:sz="12" w:space="0" w:color="auto"/>
            </w:tcBorders>
            <w:shd w:val="clear" w:color="auto" w:fill="auto"/>
          </w:tcPr>
          <w:p w14:paraId="3C7E86D3" w14:textId="77777777" w:rsidR="003546AA" w:rsidRPr="00AD5737" w:rsidRDefault="003546AA" w:rsidP="003546AA">
            <w:pPr>
              <w:spacing w:line="260" w:lineRule="exact"/>
              <w:jc w:val="left"/>
              <w:rPr>
                <w:rFonts w:ascii="ＭＳ 明朝" w:hAnsi="ＭＳ 明朝"/>
                <w:sz w:val="20"/>
                <w:szCs w:val="20"/>
              </w:rPr>
            </w:pPr>
          </w:p>
        </w:tc>
        <w:tc>
          <w:tcPr>
            <w:tcW w:w="716" w:type="dxa"/>
            <w:vMerge/>
            <w:tcBorders>
              <w:top w:val="dotted" w:sz="4" w:space="0" w:color="auto"/>
              <w:left w:val="single" w:sz="12" w:space="0" w:color="auto"/>
              <w:bottom w:val="dotted" w:sz="4" w:space="0" w:color="auto"/>
              <w:right w:val="single" w:sz="4" w:space="0" w:color="auto"/>
            </w:tcBorders>
            <w:shd w:val="clear" w:color="auto" w:fill="auto"/>
            <w:vAlign w:val="center"/>
          </w:tcPr>
          <w:p w14:paraId="5D072E95" w14:textId="77777777" w:rsidR="003546AA" w:rsidRPr="00AD5737" w:rsidRDefault="003546AA" w:rsidP="003546AA">
            <w:pPr>
              <w:spacing w:line="260" w:lineRule="exact"/>
              <w:jc w:val="center"/>
              <w:rPr>
                <w:rFonts w:ascii="ＭＳ 明朝" w:hAnsi="ＭＳ 明朝"/>
                <w:sz w:val="20"/>
                <w:szCs w:val="20"/>
              </w:rPr>
            </w:pP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7792F37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人権教育教材集等の普及と活用</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5B9377FE"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◆市町村教育委員会と連携し、人権教育教材集・資料を活用した研修を実施した（11月）。</w:t>
            </w:r>
          </w:p>
          <w:p w14:paraId="436F4209" w14:textId="77777777" w:rsidR="003546AA" w:rsidRPr="00AD5737" w:rsidRDefault="003546AA" w:rsidP="001B79C2">
            <w:pPr>
              <w:spacing w:line="260" w:lineRule="exact"/>
              <w:rPr>
                <w:rFonts w:ascii="ＭＳ 明朝" w:hAnsi="ＭＳ 明朝"/>
                <w:sz w:val="20"/>
                <w:szCs w:val="20"/>
              </w:rPr>
            </w:pPr>
            <w:r w:rsidRPr="00AD5737">
              <w:rPr>
                <w:rFonts w:ascii="ＭＳ 明朝" w:hAnsi="ＭＳ 明朝" w:hint="eastAsia"/>
                <w:sz w:val="20"/>
                <w:szCs w:val="20"/>
              </w:rPr>
              <w:t>◆人権教育教材集・資料等を府のホームページに掲載した（３月）。</w:t>
            </w:r>
          </w:p>
        </w:tc>
      </w:tr>
      <w:tr w:rsidR="00AD5737" w:rsidRPr="00AD5737" w14:paraId="4A3BF4AF" w14:textId="77777777" w:rsidTr="001B79C2">
        <w:trPr>
          <w:cantSplit/>
          <w:trHeight w:val="2907"/>
        </w:trPr>
        <w:tc>
          <w:tcPr>
            <w:tcW w:w="1411" w:type="dxa"/>
            <w:vMerge/>
            <w:tcBorders>
              <w:left w:val="single" w:sz="12" w:space="0" w:color="auto"/>
              <w:bottom w:val="single" w:sz="12" w:space="0" w:color="auto"/>
              <w:right w:val="dashSmallGap" w:sz="4" w:space="0" w:color="auto"/>
            </w:tcBorders>
            <w:vAlign w:val="center"/>
          </w:tcPr>
          <w:p w14:paraId="5E4DC370"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684F8B6F" w14:textId="77777777" w:rsidR="003546AA" w:rsidRPr="00AD5737" w:rsidRDefault="003546AA" w:rsidP="003546AA">
            <w:pPr>
              <w:spacing w:line="24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4EA502C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（府立高校）</w:t>
            </w:r>
          </w:p>
          <w:p w14:paraId="2B697EB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「人権教育COMPASS」活用率：</w:t>
            </w:r>
          </w:p>
          <w:p w14:paraId="092FF3B4"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100％の維持</w:t>
            </w:r>
          </w:p>
          <w:p w14:paraId="0FA4E81B"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342845"/>
              </w:rPr>
              <w:t>（平成30年度から</w:t>
            </w:r>
            <w:r w:rsidRPr="00AD5737">
              <w:rPr>
                <w:rFonts w:ascii="ＭＳ 明朝" w:hAnsi="ＭＳ 明朝" w:hint="eastAsia"/>
                <w:spacing w:val="5"/>
                <w:w w:val="84"/>
                <w:kern w:val="0"/>
                <w:sz w:val="20"/>
                <w:szCs w:val="20"/>
                <w:fitText w:val="1600" w:id="-1975342845"/>
              </w:rPr>
              <w:t>）</w:t>
            </w:r>
          </w:p>
        </w:tc>
        <w:tc>
          <w:tcPr>
            <w:tcW w:w="1707" w:type="dxa"/>
            <w:tcBorders>
              <w:top w:val="dotted" w:sz="4" w:space="0" w:color="auto"/>
              <w:left w:val="single" w:sz="12" w:space="0" w:color="auto"/>
              <w:bottom w:val="single" w:sz="12" w:space="0" w:color="auto"/>
              <w:right w:val="single" w:sz="12" w:space="0" w:color="auto"/>
            </w:tcBorders>
          </w:tcPr>
          <w:p w14:paraId="446911A0" w14:textId="77777777" w:rsidR="003546AA" w:rsidRPr="00AD5737" w:rsidRDefault="003546AA" w:rsidP="003546AA">
            <w:pPr>
              <w:spacing w:line="260" w:lineRule="exact"/>
              <w:jc w:val="left"/>
              <w:rPr>
                <w:rFonts w:ascii="ＭＳ 明朝" w:hAnsi="ＭＳ 明朝"/>
                <w:sz w:val="20"/>
                <w:szCs w:val="20"/>
              </w:rPr>
            </w:pPr>
          </w:p>
          <w:p w14:paraId="0DD5FB59"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「人権教育COMPASS」活用率：</w:t>
            </w:r>
          </w:p>
          <w:p w14:paraId="65183F1A"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100%</w:t>
            </w:r>
          </w:p>
          <w:p w14:paraId="6E39A40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3455B938" w14:textId="77777777" w:rsidR="003546AA" w:rsidRPr="00AD5737" w:rsidRDefault="003546AA" w:rsidP="003546AA">
            <w:pPr>
              <w:spacing w:line="260" w:lineRule="exact"/>
              <w:jc w:val="left"/>
              <w:rPr>
                <w:rFonts w:ascii="ＭＳ 明朝" w:hAnsi="ＭＳ 明朝"/>
                <w:sz w:val="20"/>
                <w:szCs w:val="20"/>
              </w:rPr>
            </w:pPr>
          </w:p>
          <w:p w14:paraId="57AF60C0"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「人権教育</w:t>
            </w:r>
          </w:p>
          <w:p w14:paraId="7E1F838F"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COMPASS」活用率：</w:t>
            </w:r>
          </w:p>
          <w:p w14:paraId="1A06EEAD"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sz w:val="20"/>
                <w:szCs w:val="20"/>
              </w:rPr>
              <w:t>100%</w:t>
            </w:r>
          </w:p>
          <w:p w14:paraId="16FF21B7" w14:textId="77777777" w:rsidR="003546AA" w:rsidRPr="00AD5737" w:rsidRDefault="003546AA" w:rsidP="003546AA">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54BD2C2A" w14:textId="77777777" w:rsidR="003546AA" w:rsidRPr="00AD5737" w:rsidRDefault="003546AA" w:rsidP="003546AA">
            <w:pPr>
              <w:spacing w:line="260" w:lineRule="exact"/>
              <w:jc w:val="center"/>
              <w:rPr>
                <w:rFonts w:ascii="ＭＳ 明朝" w:hAnsi="ＭＳ 明朝"/>
                <w:sz w:val="16"/>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78543A6B" w14:textId="77777777" w:rsidR="003546AA" w:rsidRPr="00AD5737" w:rsidRDefault="003546AA" w:rsidP="003546AA">
            <w:pPr>
              <w:spacing w:line="240" w:lineRule="exact"/>
              <w:rPr>
                <w:rFonts w:ascii="ＭＳ 明朝" w:hAnsi="ＭＳ 明朝"/>
                <w:sz w:val="20"/>
                <w:szCs w:val="20"/>
              </w:rPr>
            </w:pPr>
            <w:r w:rsidRPr="00AD5737">
              <w:rPr>
                <w:rFonts w:ascii="ＭＳ 明朝" w:hAnsi="ＭＳ 明朝" w:hint="eastAsia"/>
                <w:sz w:val="20"/>
                <w:szCs w:val="20"/>
              </w:rPr>
              <w:t>安全で安心な学校づくり推進事業</w:t>
            </w:r>
          </w:p>
          <w:p w14:paraId="5252220A" w14:textId="77777777" w:rsidR="003546AA" w:rsidRPr="00AD5737" w:rsidRDefault="003546AA" w:rsidP="003546AA">
            <w:pPr>
              <w:spacing w:line="260" w:lineRule="exact"/>
              <w:rPr>
                <w:rFonts w:ascii="ＭＳ 明朝" w:hAnsi="ＭＳ 明朝"/>
                <w:sz w:val="20"/>
                <w:szCs w:val="20"/>
              </w:rPr>
            </w:pP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3F0CD8C"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◆共同研究校18校、共同研究員・研究協力員</w:t>
            </w:r>
            <w:r w:rsidRPr="00AD5737">
              <w:rPr>
                <w:rFonts w:ascii="ＭＳ 明朝" w:hAnsi="ＭＳ 明朝"/>
                <w:sz w:val="20"/>
                <w:szCs w:val="20"/>
              </w:rPr>
              <w:t>189</w:t>
            </w:r>
            <w:r w:rsidRPr="00AD5737">
              <w:rPr>
                <w:rFonts w:ascii="ＭＳ 明朝" w:hAnsi="ＭＳ 明朝" w:hint="eastAsia"/>
                <w:sz w:val="20"/>
                <w:szCs w:val="20"/>
              </w:rPr>
              <w:t>人の体制により、府立学校において「人権教育基本方針」及び「人権教育推進プラン」に示された基本方向や今日的な人権教育に係る課題を踏まえ、以下の会議等を開催し、成果を「人権教育COMPASS」としてまとめた。</w:t>
            </w:r>
          </w:p>
          <w:p w14:paraId="380A4DA0" w14:textId="77777777" w:rsidR="003546AA" w:rsidRPr="00AD5737" w:rsidRDefault="003546AA" w:rsidP="003546AA">
            <w:pPr>
              <w:tabs>
                <w:tab w:val="right" w:pos="2736"/>
              </w:tabs>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・研究交流会議</w:t>
            </w:r>
            <w:r w:rsidRPr="00AD5737">
              <w:rPr>
                <w:rFonts w:ascii="ＭＳ 明朝" w:hAnsi="ＭＳ 明朝" w:hint="eastAsia"/>
                <w:sz w:val="20"/>
                <w:szCs w:val="20"/>
              </w:rPr>
              <w:tab/>
              <w:t xml:space="preserve">　　 年間３回</w:t>
            </w:r>
          </w:p>
          <w:p w14:paraId="7E50BDD3" w14:textId="77777777" w:rsidR="003546AA" w:rsidRPr="00AD5737" w:rsidRDefault="003546AA" w:rsidP="003546AA">
            <w:pPr>
              <w:tabs>
                <w:tab w:val="right" w:pos="2736"/>
              </w:tabs>
              <w:spacing w:line="260" w:lineRule="exact"/>
              <w:rPr>
                <w:rFonts w:ascii="ＭＳ 明朝" w:hAnsi="ＭＳ 明朝"/>
                <w:sz w:val="20"/>
                <w:szCs w:val="20"/>
              </w:rPr>
            </w:pPr>
            <w:r w:rsidRPr="00AD5737">
              <w:rPr>
                <w:rFonts w:ascii="ＭＳ 明朝" w:hAnsi="ＭＳ 明朝" w:hint="eastAsia"/>
                <w:sz w:val="20"/>
                <w:szCs w:val="20"/>
              </w:rPr>
              <w:t>・テーマ別研修会</w:t>
            </w:r>
            <w:r w:rsidRPr="00AD5737">
              <w:rPr>
                <w:rFonts w:ascii="ＭＳ 明朝" w:hAnsi="ＭＳ 明朝" w:hint="eastAsia"/>
                <w:sz w:val="20"/>
                <w:szCs w:val="20"/>
              </w:rPr>
              <w:tab/>
              <w:t>１回</w:t>
            </w:r>
          </w:p>
          <w:p w14:paraId="7A8F4B86" w14:textId="77777777" w:rsidR="003546AA" w:rsidRPr="00AD5737" w:rsidRDefault="003546AA" w:rsidP="003546AA">
            <w:pPr>
              <w:tabs>
                <w:tab w:val="right" w:pos="2736"/>
              </w:tabs>
              <w:spacing w:line="260" w:lineRule="exact"/>
              <w:rPr>
                <w:rFonts w:ascii="ＭＳ 明朝" w:hAnsi="ＭＳ 明朝"/>
                <w:sz w:val="20"/>
                <w:szCs w:val="20"/>
              </w:rPr>
            </w:pPr>
            <w:r w:rsidRPr="00AD5737">
              <w:rPr>
                <w:rFonts w:ascii="ＭＳ 明朝" w:hAnsi="ＭＳ 明朝" w:hint="eastAsia"/>
                <w:sz w:val="20"/>
                <w:szCs w:val="20"/>
              </w:rPr>
              <w:t>・校長説明会</w:t>
            </w:r>
            <w:r w:rsidRPr="00AD5737">
              <w:rPr>
                <w:rFonts w:ascii="ＭＳ 明朝" w:hAnsi="ＭＳ 明朝" w:hint="eastAsia"/>
                <w:sz w:val="20"/>
                <w:szCs w:val="20"/>
              </w:rPr>
              <w:tab/>
              <w:t>１回</w:t>
            </w:r>
          </w:p>
          <w:p w14:paraId="665147E4" w14:textId="77777777" w:rsidR="003546AA" w:rsidRPr="00AD5737" w:rsidRDefault="003546AA" w:rsidP="003546AA">
            <w:pPr>
              <w:tabs>
                <w:tab w:val="right" w:pos="2736"/>
              </w:tabs>
              <w:spacing w:line="260" w:lineRule="exact"/>
              <w:rPr>
                <w:rFonts w:ascii="ＭＳ 明朝" w:hAnsi="ＭＳ 明朝"/>
                <w:sz w:val="20"/>
                <w:szCs w:val="20"/>
              </w:rPr>
            </w:pPr>
            <w:r w:rsidRPr="00AD5737">
              <w:rPr>
                <w:rFonts w:ascii="ＭＳ 明朝" w:hAnsi="ＭＳ 明朝" w:hint="eastAsia"/>
                <w:sz w:val="20"/>
                <w:szCs w:val="20"/>
              </w:rPr>
              <w:t>・教頭説明会</w:t>
            </w:r>
            <w:r w:rsidRPr="00AD5737">
              <w:rPr>
                <w:rFonts w:ascii="ＭＳ 明朝" w:hAnsi="ＭＳ 明朝" w:hint="eastAsia"/>
                <w:sz w:val="20"/>
                <w:szCs w:val="20"/>
              </w:rPr>
              <w:tab/>
              <w:t>１回</w:t>
            </w:r>
          </w:p>
          <w:p w14:paraId="573FEB8A" w14:textId="77777777" w:rsidR="003546AA" w:rsidRPr="00AD5737" w:rsidRDefault="003546AA" w:rsidP="001B79C2">
            <w:pPr>
              <w:tabs>
                <w:tab w:val="right" w:pos="2736"/>
              </w:tabs>
              <w:spacing w:line="260" w:lineRule="exact"/>
              <w:rPr>
                <w:rFonts w:ascii="ＭＳ 明朝" w:hAnsi="ＭＳ 明朝"/>
                <w:sz w:val="20"/>
                <w:szCs w:val="20"/>
              </w:rPr>
            </w:pPr>
            <w:r w:rsidRPr="00AD5737">
              <w:rPr>
                <w:rFonts w:ascii="ＭＳ 明朝" w:hAnsi="ＭＳ 明朝" w:hint="eastAsia"/>
                <w:sz w:val="20"/>
                <w:szCs w:val="20"/>
              </w:rPr>
              <w:t>・人権文化発表交流会</w:t>
            </w:r>
            <w:r w:rsidRPr="00AD5737">
              <w:rPr>
                <w:rFonts w:ascii="ＭＳ 明朝" w:hAnsi="ＭＳ 明朝" w:hint="eastAsia"/>
                <w:sz w:val="20"/>
                <w:szCs w:val="20"/>
              </w:rPr>
              <w:tab/>
              <w:t>１回</w:t>
            </w:r>
          </w:p>
        </w:tc>
      </w:tr>
      <w:tr w:rsidR="00AD5737" w:rsidRPr="00AD5737" w14:paraId="183BFD2A" w14:textId="77777777" w:rsidTr="00012AAC">
        <w:trPr>
          <w:cantSplit/>
          <w:trHeight w:val="2730"/>
        </w:trPr>
        <w:tc>
          <w:tcPr>
            <w:tcW w:w="1411" w:type="dxa"/>
            <w:vMerge w:val="restart"/>
            <w:tcBorders>
              <w:top w:val="single" w:sz="12" w:space="0" w:color="auto"/>
              <w:left w:val="single" w:sz="12" w:space="0" w:color="auto"/>
              <w:right w:val="dashSmallGap" w:sz="4" w:space="0" w:color="auto"/>
            </w:tcBorders>
            <w:vAlign w:val="center"/>
          </w:tcPr>
          <w:p w14:paraId="7926B876"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 ルールを守り、人を思いやる豊かな人間性のはぐくみ</w:t>
            </w:r>
          </w:p>
          <w:p w14:paraId="5D7F6D5E" w14:textId="77777777" w:rsidR="003546AA" w:rsidRPr="00AD5737" w:rsidRDefault="003546AA" w:rsidP="003546A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p w14:paraId="7C939B91" w14:textId="77777777" w:rsidR="003546AA" w:rsidRPr="00AD5737" w:rsidRDefault="003546AA" w:rsidP="003546AA">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14:paraId="45C40382"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78</w:t>
            </w:r>
            <w:r w:rsidRPr="00AD5737">
              <w:rPr>
                <w:rFonts w:ascii="ＭＳ 明朝" w:hAnsi="ＭＳ 明朝"/>
                <w:sz w:val="20"/>
                <w:szCs w:val="20"/>
              </w:rPr>
              <w:t xml:space="preserve"> </w:t>
            </w:r>
            <w:r w:rsidRPr="00AD5737">
              <w:rPr>
                <w:rFonts w:ascii="ＭＳ 明朝" w:hAnsi="ＭＳ 明朝" w:hint="eastAsia"/>
                <w:sz w:val="20"/>
                <w:szCs w:val="20"/>
              </w:rPr>
              <w:t>国際理解教育等の推進</w:t>
            </w:r>
          </w:p>
        </w:tc>
        <w:tc>
          <w:tcPr>
            <w:tcW w:w="1706" w:type="dxa"/>
            <w:tcBorders>
              <w:top w:val="single" w:sz="12" w:space="0" w:color="auto"/>
              <w:left w:val="single" w:sz="4" w:space="0" w:color="auto"/>
              <w:bottom w:val="dotted" w:sz="4" w:space="0" w:color="auto"/>
              <w:right w:val="single" w:sz="12" w:space="0" w:color="auto"/>
            </w:tcBorders>
          </w:tcPr>
          <w:p w14:paraId="0BC7798E"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sz w:val="18"/>
                <w:szCs w:val="20"/>
              </w:rPr>
              <w:t>【国際交流事業】</w:t>
            </w:r>
          </w:p>
          <w:p w14:paraId="7E8F029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国際交流事業の継続実施</w:t>
            </w:r>
          </w:p>
          <w:p w14:paraId="4F62678A" w14:textId="77777777" w:rsidR="003546AA" w:rsidRPr="00AD5737" w:rsidRDefault="003546AA" w:rsidP="003546AA">
            <w:pPr>
              <w:spacing w:line="260" w:lineRule="exact"/>
              <w:jc w:val="left"/>
              <w:rPr>
                <w:rFonts w:ascii="ＭＳ 明朝" w:hAnsi="ＭＳ 明朝"/>
                <w:sz w:val="18"/>
                <w:szCs w:val="20"/>
              </w:rPr>
            </w:pPr>
            <w:r w:rsidRPr="00AD5737">
              <w:rPr>
                <w:rFonts w:ascii="ＭＳ 明朝" w:hAnsi="ＭＳ 明朝" w:hint="eastAsia"/>
                <w:spacing w:val="1"/>
                <w:w w:val="84"/>
                <w:kern w:val="0"/>
                <w:sz w:val="20"/>
                <w:szCs w:val="20"/>
                <w:fitText w:val="1600" w:id="-1975297536"/>
              </w:rPr>
              <w:t>（</w:t>
            </w:r>
            <w:r w:rsidRPr="00AD5737">
              <w:rPr>
                <w:rFonts w:ascii="ＭＳ 明朝" w:hAnsi="ＭＳ 明朝" w:hint="eastAsia"/>
                <w:w w:val="84"/>
                <w:kern w:val="0"/>
                <w:sz w:val="20"/>
                <w:szCs w:val="20"/>
                <w:fitText w:val="1600" w:id="-1975297536"/>
              </w:rPr>
              <w:t>平成30年度から）</w:t>
            </w:r>
          </w:p>
        </w:tc>
        <w:tc>
          <w:tcPr>
            <w:tcW w:w="1707" w:type="dxa"/>
            <w:tcBorders>
              <w:top w:val="single" w:sz="12" w:space="0" w:color="auto"/>
              <w:left w:val="single" w:sz="12" w:space="0" w:color="auto"/>
              <w:bottom w:val="dotted" w:sz="4" w:space="0" w:color="auto"/>
              <w:right w:val="single" w:sz="12" w:space="0" w:color="auto"/>
            </w:tcBorders>
          </w:tcPr>
          <w:p w14:paraId="0D2B0482" w14:textId="77777777" w:rsidR="003546AA" w:rsidRPr="00AD5737" w:rsidRDefault="003546AA" w:rsidP="003546AA">
            <w:pPr>
              <w:spacing w:line="260" w:lineRule="exact"/>
              <w:jc w:val="left"/>
              <w:rPr>
                <w:rFonts w:ascii="ＭＳ 明朝" w:hAnsi="ＭＳ 明朝"/>
                <w:sz w:val="20"/>
                <w:szCs w:val="20"/>
              </w:rPr>
            </w:pPr>
          </w:p>
          <w:p w14:paraId="4658ADDE"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国際交流事業</w:t>
            </w:r>
          </w:p>
          <w:p w14:paraId="5312F1CB"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・外国への修学旅行実施：33校</w:t>
            </w:r>
          </w:p>
          <w:p w14:paraId="18D2D1EA"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・外国への研修旅行実施：48校</w:t>
            </w:r>
          </w:p>
          <w:p w14:paraId="6ACBB753"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・外国からの教育旅行の受入：53校</w:t>
            </w:r>
          </w:p>
          <w:p w14:paraId="2444E9A2"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02C3B6B6" w14:textId="77777777" w:rsidR="003546AA" w:rsidRPr="00AD5737" w:rsidRDefault="003546AA" w:rsidP="003546AA">
            <w:pPr>
              <w:spacing w:line="260" w:lineRule="exact"/>
              <w:jc w:val="left"/>
              <w:rPr>
                <w:rFonts w:ascii="ＭＳ 明朝" w:hAnsi="ＭＳ 明朝"/>
                <w:sz w:val="20"/>
                <w:szCs w:val="20"/>
              </w:rPr>
            </w:pPr>
          </w:p>
          <w:p w14:paraId="294502D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国際交流事業</w:t>
            </w:r>
          </w:p>
          <w:p w14:paraId="578AB7B7"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・外国への修学旅行実施：</w:t>
            </w:r>
            <w:r w:rsidR="002153CD">
              <w:rPr>
                <w:rFonts w:ascii="ＭＳ 明朝" w:hAnsi="ＭＳ 明朝" w:hint="eastAsia"/>
                <w:sz w:val="20"/>
                <w:szCs w:val="20"/>
              </w:rPr>
              <w:t>０</w:t>
            </w:r>
            <w:r w:rsidRPr="00AD5737">
              <w:rPr>
                <w:rFonts w:ascii="ＭＳ 明朝" w:hAnsi="ＭＳ 明朝" w:hint="eastAsia"/>
                <w:sz w:val="20"/>
                <w:szCs w:val="20"/>
              </w:rPr>
              <w:t>校</w:t>
            </w:r>
          </w:p>
          <w:p w14:paraId="7FB6CE81"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・外国への研修旅行実施：</w:t>
            </w:r>
            <w:r w:rsidR="002153CD">
              <w:rPr>
                <w:rFonts w:ascii="ＭＳ 明朝" w:hAnsi="ＭＳ 明朝" w:hint="eastAsia"/>
                <w:sz w:val="20"/>
                <w:szCs w:val="20"/>
              </w:rPr>
              <w:t>０</w:t>
            </w:r>
            <w:r w:rsidRPr="00AD5737">
              <w:rPr>
                <w:rFonts w:ascii="ＭＳ 明朝" w:hAnsi="ＭＳ 明朝" w:hint="eastAsia"/>
                <w:sz w:val="20"/>
                <w:szCs w:val="20"/>
              </w:rPr>
              <w:t>校</w:t>
            </w:r>
          </w:p>
          <w:p w14:paraId="231D21B4" w14:textId="77777777" w:rsidR="003546AA" w:rsidRPr="00AD5737" w:rsidRDefault="003546AA" w:rsidP="003546AA">
            <w:pPr>
              <w:spacing w:line="260" w:lineRule="exact"/>
              <w:ind w:rightChars="22" w:right="46"/>
              <w:jc w:val="left"/>
              <w:rPr>
                <w:rFonts w:ascii="ＭＳ 明朝" w:hAnsi="ＭＳ 明朝"/>
                <w:sz w:val="20"/>
                <w:szCs w:val="20"/>
              </w:rPr>
            </w:pPr>
            <w:r w:rsidRPr="00AD5737">
              <w:rPr>
                <w:rFonts w:ascii="ＭＳ 明朝" w:hAnsi="ＭＳ 明朝" w:hint="eastAsia"/>
                <w:sz w:val="20"/>
                <w:szCs w:val="20"/>
              </w:rPr>
              <w:t>・外国からの教育旅行の受入：</w:t>
            </w:r>
          </w:p>
          <w:p w14:paraId="2FA2AD2A" w14:textId="77777777" w:rsidR="003546AA" w:rsidRPr="00AD5737" w:rsidRDefault="002153CD" w:rsidP="003546AA">
            <w:pPr>
              <w:spacing w:line="260" w:lineRule="exact"/>
              <w:ind w:rightChars="22" w:right="46"/>
              <w:jc w:val="left"/>
              <w:rPr>
                <w:rFonts w:ascii="ＭＳ 明朝" w:hAnsi="ＭＳ 明朝"/>
                <w:sz w:val="20"/>
                <w:szCs w:val="20"/>
              </w:rPr>
            </w:pPr>
            <w:r>
              <w:rPr>
                <w:rFonts w:ascii="ＭＳ 明朝" w:hAnsi="ＭＳ 明朝" w:hint="eastAsia"/>
                <w:sz w:val="20"/>
                <w:szCs w:val="20"/>
              </w:rPr>
              <w:t>０</w:t>
            </w:r>
            <w:r w:rsidR="003546AA" w:rsidRPr="00AD5737">
              <w:rPr>
                <w:rFonts w:ascii="ＭＳ 明朝" w:hAnsi="ＭＳ 明朝" w:hint="eastAsia"/>
                <w:sz w:val="20"/>
                <w:szCs w:val="20"/>
              </w:rPr>
              <w:t>校</w:t>
            </w:r>
          </w:p>
          <w:p w14:paraId="0ED9F5A2" w14:textId="77777777" w:rsidR="003546AA" w:rsidRPr="00AD5737" w:rsidRDefault="003546AA" w:rsidP="003546AA">
            <w:pPr>
              <w:spacing w:line="260" w:lineRule="exact"/>
              <w:jc w:val="left"/>
              <w:rPr>
                <w:rFonts w:ascii="ＭＳ 明朝" w:hAnsi="ＭＳ 明朝"/>
                <w:sz w:val="20"/>
                <w:szCs w:val="20"/>
              </w:rPr>
            </w:pPr>
            <w:r w:rsidRPr="00AD5737">
              <w:rPr>
                <w:rFonts w:ascii="ＭＳ 明朝" w:hAnsi="ＭＳ 明朝" w:hint="eastAsia"/>
                <w:sz w:val="20"/>
                <w:szCs w:val="20"/>
              </w:rPr>
              <w:t>・３カ月を超える外国人留学生の受入れ：</w:t>
            </w:r>
            <w:r w:rsidR="002153CD">
              <w:rPr>
                <w:rFonts w:ascii="ＭＳ 明朝" w:hAnsi="ＭＳ 明朝" w:hint="eastAsia"/>
                <w:sz w:val="20"/>
                <w:szCs w:val="20"/>
              </w:rPr>
              <w:t>９</w:t>
            </w:r>
            <w:r w:rsidRPr="00AD5737">
              <w:rPr>
                <w:rFonts w:ascii="ＭＳ 明朝" w:hAnsi="ＭＳ 明朝" w:hint="eastAsia"/>
                <w:sz w:val="20"/>
                <w:szCs w:val="20"/>
              </w:rPr>
              <w:t>校</w:t>
            </w:r>
          </w:p>
          <w:p w14:paraId="5AB1055E" w14:textId="77777777" w:rsidR="003546AA" w:rsidRPr="00AD5737" w:rsidRDefault="00361643" w:rsidP="003546AA">
            <w:pPr>
              <w:spacing w:line="260" w:lineRule="exact"/>
              <w:jc w:val="left"/>
              <w:rPr>
                <w:rFonts w:ascii="ＭＳ 明朝" w:hAnsi="ＭＳ 明朝"/>
                <w:sz w:val="20"/>
                <w:szCs w:val="20"/>
              </w:rPr>
            </w:pPr>
            <w:r>
              <w:rPr>
                <w:rFonts w:ascii="ＭＳ 明朝" w:hAnsi="ＭＳ 明朝" w:hint="eastAsia"/>
                <w:sz w:val="20"/>
                <w:szCs w:val="20"/>
              </w:rPr>
              <w:t>（令和２</w:t>
            </w:r>
            <w:r w:rsidR="003546AA" w:rsidRPr="00AD5737">
              <w:rPr>
                <w:rFonts w:ascii="ＭＳ 明朝" w:hAnsi="ＭＳ 明朝" w:hint="eastAsia"/>
                <w:sz w:val="20"/>
                <w:szCs w:val="20"/>
              </w:rPr>
              <w:t>年度）</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5427C5DB"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20"/>
                <w:szCs w:val="20"/>
              </w:rPr>
              <w:t>◎</w:t>
            </w:r>
          </w:p>
          <w:p w14:paraId="14DE532E" w14:textId="77777777" w:rsidR="003546AA" w:rsidRPr="00AD5737" w:rsidRDefault="003546AA" w:rsidP="003546AA">
            <w:pPr>
              <w:spacing w:line="260" w:lineRule="exact"/>
              <w:jc w:val="center"/>
              <w:rPr>
                <w:rFonts w:ascii="ＭＳ 明朝" w:hAnsi="ＭＳ 明朝"/>
                <w:sz w:val="20"/>
                <w:szCs w:val="20"/>
              </w:rPr>
            </w:pPr>
            <w:r w:rsidRPr="00AD5737">
              <w:rPr>
                <w:rFonts w:ascii="ＭＳ 明朝" w:hAnsi="ＭＳ 明朝" w:hint="eastAsia"/>
                <w:sz w:val="14"/>
                <w:szCs w:val="20"/>
              </w:rPr>
              <w:t>（注）</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3029BF6A"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国際理解教育等の推進</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4CA105B9"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国際関連３団体（JICA、国際交流基金関西国際センター、（財）大阪府国際交流財団）がボランティアとして招聘している、海外の外交官や公務員、日本に関する研究を行う研究者、海外の大学や高校等で日本語を学習する優秀な学生などの協力により、府立高校生が多様な文化に対する理解を深めることができるよう、文化やスポーツなどの交流機会を提供した。</w:t>
            </w:r>
          </w:p>
          <w:p w14:paraId="5865573B" w14:textId="77777777" w:rsidR="003546AA" w:rsidRPr="00AD5737" w:rsidRDefault="003546AA" w:rsidP="003546AA">
            <w:pPr>
              <w:spacing w:line="260" w:lineRule="exact"/>
              <w:ind w:firstLineChars="100" w:firstLine="200"/>
              <w:rPr>
                <w:rFonts w:ascii="ＭＳ 明朝" w:hAnsi="ＭＳ 明朝"/>
                <w:sz w:val="20"/>
                <w:szCs w:val="20"/>
              </w:rPr>
            </w:pPr>
            <w:r w:rsidRPr="00AD5737">
              <w:rPr>
                <w:rFonts w:ascii="ＭＳ 明朝" w:hAnsi="ＭＳ 明朝" w:hint="eastAsia"/>
                <w:sz w:val="20"/>
                <w:szCs w:val="20"/>
              </w:rPr>
              <w:t>なお、令和３年度も新型コロナウイルス感染症の状況を踏まえ、国際交流事業の実施が困難となる学校もあった。</w:t>
            </w:r>
          </w:p>
          <w:p w14:paraId="42D06825" w14:textId="77777777" w:rsidR="003546AA" w:rsidRPr="00AD5737" w:rsidRDefault="003546AA" w:rsidP="003546AA">
            <w:pPr>
              <w:spacing w:line="260" w:lineRule="exact"/>
              <w:rPr>
                <w:rFonts w:ascii="ＭＳ 明朝" w:hAnsi="ＭＳ 明朝"/>
                <w:sz w:val="20"/>
                <w:szCs w:val="20"/>
              </w:rPr>
            </w:pPr>
            <w:r w:rsidRPr="00AD5737">
              <w:rPr>
                <w:rFonts w:ascii="ＭＳ 明朝" w:hAnsi="ＭＳ 明朝" w:hint="eastAsia"/>
                <w:sz w:val="20"/>
                <w:szCs w:val="20"/>
              </w:rPr>
              <w:t>（令和３年度実施校　延べ 4</w:t>
            </w:r>
            <w:r w:rsidRPr="00AD5737">
              <w:rPr>
                <w:rFonts w:ascii="ＭＳ 明朝" w:hAnsi="ＭＳ 明朝"/>
                <w:sz w:val="20"/>
                <w:szCs w:val="20"/>
              </w:rPr>
              <w:t>4</w:t>
            </w:r>
            <w:r w:rsidRPr="00AD5737">
              <w:rPr>
                <w:rFonts w:ascii="ＭＳ 明朝" w:hAnsi="ＭＳ 明朝" w:hint="eastAsia"/>
                <w:sz w:val="20"/>
                <w:szCs w:val="20"/>
              </w:rPr>
              <w:t>校）</w:t>
            </w:r>
          </w:p>
          <w:p w14:paraId="50383AFE" w14:textId="77777777" w:rsidR="003546AA" w:rsidRPr="00AD5737" w:rsidRDefault="003546AA" w:rsidP="003546AA">
            <w:pPr>
              <w:spacing w:line="260" w:lineRule="exact"/>
              <w:rPr>
                <w:rFonts w:ascii="ＭＳ 明朝" w:hAnsi="ＭＳ 明朝"/>
                <w:sz w:val="20"/>
                <w:szCs w:val="20"/>
              </w:rPr>
            </w:pPr>
          </w:p>
        </w:tc>
      </w:tr>
      <w:tr w:rsidR="00AD5737" w:rsidRPr="00AD5737" w14:paraId="11A031A9" w14:textId="77777777" w:rsidTr="00E0667A">
        <w:trPr>
          <w:cantSplit/>
          <w:trHeight w:val="2350"/>
        </w:trPr>
        <w:tc>
          <w:tcPr>
            <w:tcW w:w="1411" w:type="dxa"/>
            <w:vMerge/>
            <w:tcBorders>
              <w:left w:val="single" w:sz="12" w:space="0" w:color="auto"/>
              <w:right w:val="dashSmallGap" w:sz="4" w:space="0" w:color="auto"/>
            </w:tcBorders>
            <w:vAlign w:val="center"/>
          </w:tcPr>
          <w:p w14:paraId="506BF465"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88BB31D" w14:textId="77777777" w:rsidR="00C13F84" w:rsidRPr="00AD5737" w:rsidRDefault="00C13F84" w:rsidP="00C13F84">
            <w:pPr>
              <w:spacing w:line="260" w:lineRule="exact"/>
              <w:rPr>
                <w:rFonts w:ascii="ＭＳ 明朝" w:hAnsi="ＭＳ 明朝"/>
                <w:sz w:val="20"/>
                <w:szCs w:val="20"/>
              </w:rPr>
            </w:pPr>
          </w:p>
        </w:tc>
        <w:tc>
          <w:tcPr>
            <w:tcW w:w="1706" w:type="dxa"/>
            <w:vMerge w:val="restart"/>
            <w:tcBorders>
              <w:top w:val="dotted" w:sz="4" w:space="0" w:color="auto"/>
              <w:left w:val="single" w:sz="4" w:space="0" w:color="auto"/>
              <w:right w:val="single" w:sz="12" w:space="0" w:color="auto"/>
            </w:tcBorders>
          </w:tcPr>
          <w:p w14:paraId="02633302" w14:textId="77777777" w:rsidR="00C13F84" w:rsidRPr="00AD5737" w:rsidRDefault="00C13F84" w:rsidP="00C13F84">
            <w:pPr>
              <w:spacing w:line="260" w:lineRule="exact"/>
              <w:jc w:val="left"/>
              <w:rPr>
                <w:rFonts w:ascii="ＭＳ 明朝" w:hAnsi="ＭＳ 明朝"/>
                <w:sz w:val="16"/>
                <w:szCs w:val="20"/>
              </w:rPr>
            </w:pPr>
            <w:r w:rsidRPr="00AD5737">
              <w:rPr>
                <w:rFonts w:ascii="ＭＳ 明朝" w:hAnsi="ＭＳ 明朝" w:hint="eastAsia"/>
                <w:sz w:val="16"/>
                <w:szCs w:val="20"/>
              </w:rPr>
              <w:t>【在日外国人教育】</w:t>
            </w:r>
          </w:p>
          <w:p w14:paraId="32A8948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公立小・中学校における「在日外国人教育のための資料集」の活用率：</w:t>
            </w:r>
          </w:p>
          <w:p w14:paraId="0857508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100%をめざす</w:t>
            </w:r>
          </w:p>
        </w:tc>
        <w:tc>
          <w:tcPr>
            <w:tcW w:w="1707" w:type="dxa"/>
            <w:tcBorders>
              <w:top w:val="dotted" w:sz="4" w:space="0" w:color="auto"/>
              <w:left w:val="single" w:sz="12" w:space="0" w:color="auto"/>
              <w:bottom w:val="dotted" w:sz="4" w:space="0" w:color="auto"/>
              <w:right w:val="single" w:sz="12" w:space="0" w:color="auto"/>
            </w:tcBorders>
          </w:tcPr>
          <w:p w14:paraId="18B9D03F" w14:textId="77777777" w:rsidR="00C13F84" w:rsidRPr="00AD5737" w:rsidRDefault="00C13F84" w:rsidP="00C13F84">
            <w:pPr>
              <w:spacing w:line="260" w:lineRule="exact"/>
              <w:jc w:val="left"/>
              <w:rPr>
                <w:rFonts w:ascii="ＭＳ 明朝" w:hAnsi="ＭＳ 明朝"/>
                <w:sz w:val="18"/>
                <w:szCs w:val="20"/>
              </w:rPr>
            </w:pPr>
          </w:p>
          <w:p w14:paraId="2B76BC0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公立小・中学校における「在日外国人教育のための資料集」の活用率：</w:t>
            </w:r>
          </w:p>
          <w:p w14:paraId="05175845"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72.2%</w:t>
            </w:r>
          </w:p>
          <w:p w14:paraId="6BA203BD"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4" w:space="0" w:color="auto"/>
              <w:left w:val="single" w:sz="12" w:space="0" w:color="auto"/>
              <w:bottom w:val="dotted" w:sz="4" w:space="0" w:color="auto"/>
              <w:right w:val="single" w:sz="12" w:space="0" w:color="auto"/>
            </w:tcBorders>
          </w:tcPr>
          <w:p w14:paraId="41765E19" w14:textId="77777777" w:rsidR="00C13F84" w:rsidRPr="00AD5737" w:rsidRDefault="00C13F84" w:rsidP="00C13F84">
            <w:pPr>
              <w:spacing w:line="260" w:lineRule="exact"/>
              <w:jc w:val="left"/>
              <w:rPr>
                <w:rFonts w:ascii="ＭＳ 明朝" w:hAnsi="ＭＳ 明朝"/>
                <w:sz w:val="20"/>
                <w:szCs w:val="20"/>
              </w:rPr>
            </w:pPr>
          </w:p>
          <w:p w14:paraId="7504C96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公立小・中学校における「在日外国人教育のための資料集」の活用率：70.6%</w:t>
            </w:r>
          </w:p>
          <w:p w14:paraId="53AFA34D" w14:textId="77777777" w:rsidR="00C13F84" w:rsidRPr="00AD5737" w:rsidRDefault="00C13F84" w:rsidP="00C13F84">
            <w:pPr>
              <w:spacing w:line="260" w:lineRule="exact"/>
              <w:jc w:val="left"/>
              <w:rPr>
                <w:rFonts w:ascii="ＭＳ 明朝" w:hAnsi="ＭＳ 明朝"/>
                <w:noProof/>
                <w:sz w:val="20"/>
                <w:szCs w:val="20"/>
              </w:rPr>
            </w:pPr>
            <w:r w:rsidRPr="00AD5737">
              <w:rPr>
                <w:rFonts w:ascii="ＭＳ 明朝" w:hAnsi="ＭＳ 明朝" w:hint="eastAsia"/>
                <w:noProof/>
                <w:sz w:val="20"/>
                <w:szCs w:val="20"/>
              </w:rPr>
              <w:t>（令和３年度）</w:t>
            </w:r>
          </w:p>
          <w:p w14:paraId="14189904" w14:textId="77777777" w:rsidR="00C13F84" w:rsidRPr="00AD5737" w:rsidRDefault="00C13F84" w:rsidP="00C13F84">
            <w:pPr>
              <w:spacing w:line="260" w:lineRule="exact"/>
              <w:jc w:val="left"/>
              <w:rPr>
                <w:rFonts w:ascii="ＭＳ 明朝" w:hAnsi="ＭＳ 明朝"/>
                <w:sz w:val="20"/>
                <w:szCs w:val="20"/>
              </w:rPr>
            </w:pPr>
          </w:p>
        </w:tc>
        <w:tc>
          <w:tcPr>
            <w:tcW w:w="716" w:type="dxa"/>
            <w:tcBorders>
              <w:top w:val="single" w:sz="4" w:space="0" w:color="auto"/>
              <w:left w:val="single" w:sz="12" w:space="0" w:color="auto"/>
              <w:bottom w:val="dotted" w:sz="4" w:space="0" w:color="auto"/>
              <w:right w:val="single" w:sz="4" w:space="0" w:color="auto"/>
            </w:tcBorders>
            <w:vAlign w:val="center"/>
          </w:tcPr>
          <w:p w14:paraId="0EB2F257"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0207BCD1"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在日外国人教育の推進</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7DE33CCB"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小・中学校の教員等対象の研修（５月、６・７月オンライン開催、９月オンライン開催、11月）で資料集の周知と活用の推進を図るとともに、市町村ヒアリング（８月）において、活用状況を把握し、指導・助言を行った。</w:t>
            </w:r>
          </w:p>
        </w:tc>
      </w:tr>
      <w:tr w:rsidR="00AD5737" w:rsidRPr="00AD5737" w14:paraId="4EE46743" w14:textId="77777777" w:rsidTr="00AD2372">
        <w:trPr>
          <w:cantSplit/>
          <w:trHeight w:val="1631"/>
        </w:trPr>
        <w:tc>
          <w:tcPr>
            <w:tcW w:w="1411" w:type="dxa"/>
            <w:vMerge/>
            <w:tcBorders>
              <w:left w:val="single" w:sz="12" w:space="0" w:color="auto"/>
              <w:bottom w:val="single" w:sz="12" w:space="0" w:color="auto"/>
              <w:right w:val="dashSmallGap" w:sz="4" w:space="0" w:color="auto"/>
            </w:tcBorders>
            <w:vAlign w:val="center"/>
          </w:tcPr>
          <w:p w14:paraId="499DD8D1"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47939B26" w14:textId="77777777" w:rsidR="00C13F84" w:rsidRPr="00AD5737" w:rsidRDefault="00C13F84" w:rsidP="00C13F84">
            <w:pPr>
              <w:spacing w:line="260" w:lineRule="exact"/>
              <w:rPr>
                <w:rFonts w:ascii="ＭＳ 明朝" w:hAnsi="ＭＳ 明朝"/>
                <w:sz w:val="20"/>
                <w:szCs w:val="20"/>
              </w:rPr>
            </w:pPr>
          </w:p>
        </w:tc>
        <w:tc>
          <w:tcPr>
            <w:tcW w:w="1706" w:type="dxa"/>
            <w:vMerge/>
            <w:tcBorders>
              <w:left w:val="single" w:sz="4" w:space="0" w:color="auto"/>
              <w:bottom w:val="single" w:sz="12" w:space="0" w:color="auto"/>
              <w:right w:val="single" w:sz="12" w:space="0" w:color="auto"/>
            </w:tcBorders>
            <w:vAlign w:val="center"/>
          </w:tcPr>
          <w:p w14:paraId="04B3D6C0" w14:textId="77777777" w:rsidR="00C13F84" w:rsidRPr="00AD5737" w:rsidRDefault="00C13F84" w:rsidP="00C13F84">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vAlign w:val="center"/>
          </w:tcPr>
          <w:p w14:paraId="0242445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府立高校における「在日外国人教育のための資料集」の活用率：</w:t>
            </w:r>
          </w:p>
          <w:p w14:paraId="4344871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89.0％</w:t>
            </w:r>
          </w:p>
          <w:p w14:paraId="37001E4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vAlign w:val="center"/>
          </w:tcPr>
          <w:p w14:paraId="1A968A3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府立高校における「在日外国人教育のための資料集」の活用率：</w:t>
            </w:r>
          </w:p>
          <w:p w14:paraId="1C416CE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90.7%</w:t>
            </w:r>
          </w:p>
          <w:p w14:paraId="14FC66C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（令和２年度）</w:t>
            </w:r>
          </w:p>
          <w:p w14:paraId="31FF1631" w14:textId="77777777" w:rsidR="00C13F84" w:rsidRPr="00AD5737" w:rsidRDefault="00C13F84" w:rsidP="00C13F84">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220316FE"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p w14:paraId="6B95C2CC"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14"/>
                <w:szCs w:val="20"/>
              </w:rPr>
              <w:t>（注）</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6B5EF29C"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在日外国人教育の推進</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48E3718"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◆平成24年７月に新しい在留資格制度が導入されたことを受け、人権担当者研修等の機会を通じて、「在日外国人教育のための資料集」を府立高校に周知した。</w:t>
            </w:r>
          </w:p>
        </w:tc>
      </w:tr>
      <w:tr w:rsidR="00AD5737" w:rsidRPr="00AD5737" w14:paraId="45A76656" w14:textId="77777777" w:rsidTr="00AD2372">
        <w:trPr>
          <w:cantSplit/>
          <w:trHeight w:val="335"/>
        </w:trPr>
        <w:tc>
          <w:tcPr>
            <w:tcW w:w="14601" w:type="dxa"/>
            <w:gridSpan w:val="8"/>
            <w:tcBorders>
              <w:top w:val="single" w:sz="12" w:space="0" w:color="auto"/>
              <w:left w:val="nil"/>
              <w:bottom w:val="nil"/>
              <w:right w:val="nil"/>
            </w:tcBorders>
            <w:vAlign w:val="center"/>
          </w:tcPr>
          <w:p w14:paraId="2B5A637C" w14:textId="77777777" w:rsidR="00C13F84" w:rsidRPr="00AD5737" w:rsidRDefault="00C13F84" w:rsidP="00C13F84">
            <w:pPr>
              <w:rPr>
                <w:rFonts w:ascii="ＭＳ 明朝" w:hAnsi="ＭＳ 明朝"/>
                <w:sz w:val="16"/>
              </w:rPr>
            </w:pPr>
            <w:r w:rsidRPr="00AD5737">
              <w:rPr>
                <w:rFonts w:ascii="ＭＳ 明朝" w:hAnsi="ＭＳ 明朝" w:hint="eastAsia"/>
                <w:sz w:val="16"/>
              </w:rPr>
              <w:t>（注）目標に対する前年度実績の進捗状況を記載</w:t>
            </w:r>
          </w:p>
        </w:tc>
      </w:tr>
      <w:tr w:rsidR="00AD5737" w:rsidRPr="00AD5737" w14:paraId="4CC01EDF" w14:textId="77777777" w:rsidTr="00AD2372">
        <w:trPr>
          <w:cantSplit/>
          <w:trHeight w:val="1531"/>
        </w:trPr>
        <w:tc>
          <w:tcPr>
            <w:tcW w:w="1411" w:type="dxa"/>
            <w:vMerge w:val="restart"/>
            <w:tcBorders>
              <w:top w:val="single" w:sz="12" w:space="0" w:color="auto"/>
              <w:left w:val="single" w:sz="12" w:space="0" w:color="auto"/>
              <w:right w:val="dashSmallGap" w:sz="4" w:space="0" w:color="auto"/>
            </w:tcBorders>
            <w:vAlign w:val="center"/>
          </w:tcPr>
          <w:p w14:paraId="420DC65C"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 ルールを守り、人を思いやる豊かな人間性のはぐくみ</w:t>
            </w:r>
          </w:p>
          <w:p w14:paraId="257F9E73"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p w14:paraId="2BEE7240"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val="restart"/>
            <w:tcBorders>
              <w:top w:val="single" w:sz="12" w:space="0" w:color="auto"/>
              <w:left w:val="dashSmallGap" w:sz="4" w:space="0" w:color="auto"/>
              <w:right w:val="single" w:sz="12" w:space="0" w:color="auto"/>
            </w:tcBorders>
            <w:vAlign w:val="center"/>
          </w:tcPr>
          <w:p w14:paraId="75A1DE3C"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78</w:t>
            </w:r>
            <w:r w:rsidRPr="00AD5737">
              <w:rPr>
                <w:rFonts w:ascii="ＭＳ 明朝" w:hAnsi="ＭＳ 明朝"/>
                <w:sz w:val="20"/>
                <w:szCs w:val="20"/>
              </w:rPr>
              <w:t xml:space="preserve"> </w:t>
            </w:r>
            <w:r w:rsidRPr="00AD5737">
              <w:rPr>
                <w:rFonts w:ascii="ＭＳ 明朝" w:hAnsi="ＭＳ 明朝" w:hint="eastAsia"/>
                <w:sz w:val="20"/>
                <w:szCs w:val="20"/>
              </w:rPr>
              <w:t>国際理解教育等の推進</w:t>
            </w:r>
          </w:p>
        </w:tc>
        <w:tc>
          <w:tcPr>
            <w:tcW w:w="1706" w:type="dxa"/>
            <w:tcBorders>
              <w:top w:val="single" w:sz="12" w:space="0" w:color="auto"/>
              <w:left w:val="single" w:sz="4" w:space="0" w:color="auto"/>
              <w:bottom w:val="dotted" w:sz="4" w:space="0" w:color="auto"/>
              <w:right w:val="single" w:sz="12" w:space="0" w:color="auto"/>
            </w:tcBorders>
          </w:tcPr>
          <w:p w14:paraId="5DD78D98" w14:textId="77777777" w:rsidR="00C13F84" w:rsidRPr="00AD5737" w:rsidRDefault="00C13F84" w:rsidP="00C13F84">
            <w:pPr>
              <w:spacing w:line="240" w:lineRule="exact"/>
              <w:jc w:val="left"/>
              <w:rPr>
                <w:rFonts w:ascii="ＭＳ 明朝" w:hAnsi="ＭＳ 明朝"/>
                <w:sz w:val="18"/>
                <w:szCs w:val="20"/>
              </w:rPr>
            </w:pPr>
            <w:r w:rsidRPr="00AD5737">
              <w:rPr>
                <w:rFonts w:ascii="ＭＳ 明朝" w:hAnsi="ＭＳ 明朝" w:hint="eastAsia"/>
                <w:sz w:val="18"/>
                <w:szCs w:val="20"/>
              </w:rPr>
              <w:t>【帰国・渡日児童</w:t>
            </w:r>
          </w:p>
          <w:p w14:paraId="315FEC57" w14:textId="77777777" w:rsidR="00C13F84" w:rsidRPr="00AD5737" w:rsidRDefault="00C13F84" w:rsidP="00C13F84">
            <w:pPr>
              <w:spacing w:line="240" w:lineRule="exact"/>
              <w:jc w:val="left"/>
              <w:rPr>
                <w:rFonts w:ascii="ＭＳ 明朝" w:hAnsi="ＭＳ 明朝"/>
                <w:sz w:val="18"/>
                <w:szCs w:val="20"/>
              </w:rPr>
            </w:pPr>
            <w:r w:rsidRPr="00AD5737">
              <w:rPr>
                <w:rFonts w:ascii="ＭＳ 明朝" w:hAnsi="ＭＳ 明朝" w:hint="eastAsia"/>
                <w:sz w:val="18"/>
                <w:szCs w:val="20"/>
              </w:rPr>
              <w:t>・生徒への支援】</w:t>
            </w:r>
          </w:p>
          <w:p w14:paraId="47FAA391"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日本語指導対応加配教員を引き続き配置（小中）</w:t>
            </w:r>
          </w:p>
          <w:p w14:paraId="7561C2F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w w:val="84"/>
                <w:kern w:val="0"/>
                <w:sz w:val="20"/>
                <w:szCs w:val="20"/>
                <w:fitText w:val="1600" w:id="-2055385856"/>
              </w:rPr>
              <w:t>（平成30年度から</w:t>
            </w:r>
            <w:r w:rsidRPr="00AD5737">
              <w:rPr>
                <w:rFonts w:ascii="ＭＳ 明朝" w:hAnsi="ＭＳ 明朝" w:hint="eastAsia"/>
                <w:spacing w:val="5"/>
                <w:w w:val="84"/>
                <w:kern w:val="0"/>
                <w:sz w:val="20"/>
                <w:szCs w:val="20"/>
                <w:fitText w:val="1600" w:id="-2055385856"/>
              </w:rPr>
              <w:t>）</w:t>
            </w:r>
          </w:p>
        </w:tc>
        <w:tc>
          <w:tcPr>
            <w:tcW w:w="1707" w:type="dxa"/>
            <w:tcBorders>
              <w:top w:val="single" w:sz="12" w:space="0" w:color="auto"/>
              <w:left w:val="single" w:sz="12" w:space="0" w:color="auto"/>
              <w:bottom w:val="dotted" w:sz="4" w:space="0" w:color="auto"/>
              <w:right w:val="single" w:sz="12" w:space="0" w:color="auto"/>
            </w:tcBorders>
          </w:tcPr>
          <w:p w14:paraId="4281A75E" w14:textId="77777777" w:rsidR="00C13F84" w:rsidRPr="00AD5737" w:rsidRDefault="00C13F84" w:rsidP="00C13F84">
            <w:pPr>
              <w:spacing w:line="240" w:lineRule="exact"/>
              <w:jc w:val="left"/>
              <w:rPr>
                <w:rFonts w:ascii="ＭＳ 明朝" w:hAnsi="ＭＳ 明朝"/>
                <w:sz w:val="20"/>
                <w:szCs w:val="20"/>
              </w:rPr>
            </w:pPr>
          </w:p>
          <w:p w14:paraId="02FEA3FC" w14:textId="77777777" w:rsidR="00C13F84" w:rsidRPr="00AD5737" w:rsidRDefault="00C13F84" w:rsidP="00C13F84">
            <w:pPr>
              <w:spacing w:line="240" w:lineRule="exact"/>
              <w:jc w:val="left"/>
              <w:rPr>
                <w:rFonts w:ascii="ＭＳ 明朝" w:hAnsi="ＭＳ 明朝"/>
                <w:sz w:val="20"/>
                <w:szCs w:val="20"/>
              </w:rPr>
            </w:pPr>
          </w:p>
          <w:p w14:paraId="7DE59E0F"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日本語指導対応加配教員の配置（小中）：76名</w:t>
            </w:r>
          </w:p>
          <w:p w14:paraId="6CEDA966"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748899E0" w14:textId="77777777" w:rsidR="00C13F84" w:rsidRPr="00AD5737" w:rsidRDefault="00C13F84" w:rsidP="00C13F84">
            <w:pPr>
              <w:spacing w:line="260" w:lineRule="exact"/>
              <w:jc w:val="left"/>
              <w:rPr>
                <w:rFonts w:ascii="ＭＳ 明朝" w:hAnsi="ＭＳ 明朝"/>
                <w:sz w:val="20"/>
                <w:szCs w:val="20"/>
              </w:rPr>
            </w:pPr>
          </w:p>
          <w:p w14:paraId="37840EE7" w14:textId="77777777" w:rsidR="00C13F84" w:rsidRPr="00AD5737" w:rsidRDefault="00C13F84" w:rsidP="00C13F84">
            <w:pPr>
              <w:spacing w:line="260" w:lineRule="exact"/>
              <w:jc w:val="left"/>
              <w:rPr>
                <w:rFonts w:ascii="ＭＳ 明朝" w:hAnsi="ＭＳ 明朝"/>
                <w:sz w:val="20"/>
                <w:szCs w:val="20"/>
              </w:rPr>
            </w:pPr>
          </w:p>
          <w:p w14:paraId="603C766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日本語指導対応加配教員の配置</w:t>
            </w:r>
          </w:p>
          <w:p w14:paraId="0A964580"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（小中）：100名</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41F5064F"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6FFFD12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日本語指導対応加配教員の配置</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44069CF4" w14:textId="77777777" w:rsidR="00C13F84" w:rsidRPr="00AD5737" w:rsidRDefault="00C13F84" w:rsidP="00C13F84">
            <w:pPr>
              <w:spacing w:line="260" w:lineRule="exact"/>
              <w:ind w:left="1"/>
              <w:rPr>
                <w:rFonts w:ascii="ＭＳ 明朝" w:hAnsi="ＭＳ 明朝"/>
                <w:sz w:val="20"/>
                <w:szCs w:val="20"/>
              </w:rPr>
            </w:pPr>
            <w:r w:rsidRPr="00AD5737">
              <w:rPr>
                <w:rFonts w:ascii="ＭＳ 明朝" w:hAnsi="ＭＳ 明朝" w:hint="eastAsia"/>
                <w:sz w:val="20"/>
                <w:szCs w:val="20"/>
              </w:rPr>
              <w:t>◆国加配を活用し、日本語指導が必要な児童生徒の課題が顕著な学校に、日本語指導対応教員を配置した。また、府域６地区において、指導方法や教材の共有化を進めるために日本語指導地区別研究協議会を実施した。（６月、7月オンライン開催）</w:t>
            </w:r>
          </w:p>
        </w:tc>
      </w:tr>
      <w:tr w:rsidR="00AD5737" w:rsidRPr="00AD5737" w14:paraId="7854A18A" w14:textId="77777777" w:rsidTr="00081FDC">
        <w:trPr>
          <w:cantSplit/>
          <w:trHeight w:val="906"/>
        </w:trPr>
        <w:tc>
          <w:tcPr>
            <w:tcW w:w="1411" w:type="dxa"/>
            <w:vMerge/>
            <w:tcBorders>
              <w:left w:val="single" w:sz="12" w:space="0" w:color="auto"/>
              <w:right w:val="dashSmallGap" w:sz="4" w:space="0" w:color="auto"/>
            </w:tcBorders>
            <w:vAlign w:val="center"/>
          </w:tcPr>
          <w:p w14:paraId="016D2FE0"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dashSmallGap" w:sz="4" w:space="0" w:color="auto"/>
              <w:right w:val="single" w:sz="12" w:space="0" w:color="auto"/>
            </w:tcBorders>
            <w:vAlign w:val="center"/>
          </w:tcPr>
          <w:p w14:paraId="54D25634"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dotted" w:sz="4" w:space="0" w:color="auto"/>
              <w:right w:val="single" w:sz="12" w:space="0" w:color="auto"/>
            </w:tcBorders>
          </w:tcPr>
          <w:p w14:paraId="2441DAB7"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教育サポーター登録者数の増加</w:t>
            </w:r>
          </w:p>
          <w:p w14:paraId="0D706AE9"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派遣回数の増加</w:t>
            </w:r>
          </w:p>
        </w:tc>
        <w:tc>
          <w:tcPr>
            <w:tcW w:w="1707" w:type="dxa"/>
            <w:tcBorders>
              <w:top w:val="dotted" w:sz="4" w:space="0" w:color="auto"/>
              <w:left w:val="single" w:sz="12" w:space="0" w:color="auto"/>
              <w:bottom w:val="dotted" w:sz="4" w:space="0" w:color="auto"/>
              <w:right w:val="single" w:sz="12" w:space="0" w:color="auto"/>
            </w:tcBorders>
          </w:tcPr>
          <w:p w14:paraId="2CC22A9D"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教育サポーター登録者数：</w:t>
            </w:r>
          </w:p>
          <w:p w14:paraId="2FE984D4"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479名</w:t>
            </w:r>
          </w:p>
          <w:p w14:paraId="2C9990E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派遣回数：</w:t>
            </w:r>
          </w:p>
          <w:p w14:paraId="1A58F09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595回</w:t>
            </w:r>
          </w:p>
          <w:p w14:paraId="6112C8AA"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dotted" w:sz="4" w:space="0" w:color="auto"/>
              <w:left w:val="single" w:sz="12" w:space="0" w:color="auto"/>
              <w:bottom w:val="dotted" w:sz="4" w:space="0" w:color="auto"/>
              <w:right w:val="single" w:sz="12" w:space="0" w:color="auto"/>
            </w:tcBorders>
            <w:shd w:val="clear" w:color="auto" w:fill="auto"/>
          </w:tcPr>
          <w:p w14:paraId="28A90C9B"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教育サポーター登録者数：</w:t>
            </w:r>
          </w:p>
          <w:p w14:paraId="785570E5"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sz w:val="20"/>
                <w:szCs w:val="20"/>
              </w:rPr>
              <w:t>188</w:t>
            </w:r>
            <w:r w:rsidRPr="00AD5737">
              <w:rPr>
                <w:rFonts w:ascii="ＭＳ 明朝" w:hAnsi="ＭＳ 明朝" w:hint="eastAsia"/>
                <w:sz w:val="20"/>
                <w:szCs w:val="20"/>
              </w:rPr>
              <w:t>名</w:t>
            </w:r>
          </w:p>
          <w:p w14:paraId="00D8F230"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派遣回数：</w:t>
            </w:r>
          </w:p>
          <w:p w14:paraId="1DCFCB9E"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sz w:val="20"/>
                <w:szCs w:val="20"/>
              </w:rPr>
              <w:t>465</w:t>
            </w:r>
            <w:r w:rsidRPr="00AD5737">
              <w:rPr>
                <w:rFonts w:ascii="ＭＳ 明朝" w:hAnsi="ＭＳ 明朝" w:hint="eastAsia"/>
                <w:sz w:val="20"/>
                <w:szCs w:val="20"/>
              </w:rPr>
              <w:t>回</w:t>
            </w:r>
          </w:p>
        </w:tc>
        <w:tc>
          <w:tcPr>
            <w:tcW w:w="716" w:type="dxa"/>
            <w:tcBorders>
              <w:top w:val="dotted" w:sz="4" w:space="0" w:color="auto"/>
              <w:left w:val="single" w:sz="12" w:space="0" w:color="auto"/>
              <w:bottom w:val="dotted" w:sz="4" w:space="0" w:color="auto"/>
              <w:right w:val="single" w:sz="4" w:space="0" w:color="auto"/>
            </w:tcBorders>
            <w:shd w:val="clear" w:color="auto" w:fill="auto"/>
            <w:vAlign w:val="center"/>
          </w:tcPr>
          <w:p w14:paraId="47C33E5F" w14:textId="77777777" w:rsidR="00C13F84" w:rsidRPr="00AD5737" w:rsidRDefault="00C13F84" w:rsidP="00C13F84">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dotted" w:sz="4" w:space="0" w:color="auto"/>
              <w:right w:val="dashSmallGap" w:sz="4" w:space="0" w:color="auto"/>
            </w:tcBorders>
            <w:shd w:val="clear" w:color="auto" w:fill="auto"/>
          </w:tcPr>
          <w:p w14:paraId="283C9CEA"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日本語教育学校支援事業</w:t>
            </w:r>
          </w:p>
        </w:tc>
        <w:tc>
          <w:tcPr>
            <w:tcW w:w="4242" w:type="dxa"/>
            <w:tcBorders>
              <w:top w:val="dotted" w:sz="4" w:space="0" w:color="auto"/>
              <w:left w:val="dashSmallGap" w:sz="4" w:space="0" w:color="auto"/>
              <w:bottom w:val="dotted" w:sz="4" w:space="0" w:color="auto"/>
              <w:right w:val="single" w:sz="12" w:space="0" w:color="auto"/>
            </w:tcBorders>
            <w:shd w:val="clear" w:color="auto" w:fill="auto"/>
          </w:tcPr>
          <w:p w14:paraId="385C896F" w14:textId="77777777" w:rsidR="00C13F84" w:rsidRPr="00AD5737" w:rsidRDefault="00C13F84" w:rsidP="00C13F84">
            <w:pPr>
              <w:spacing w:line="240" w:lineRule="exact"/>
              <w:ind w:left="182" w:hangingChars="91" w:hanging="182"/>
              <w:rPr>
                <w:rFonts w:ascii="ＭＳ 明朝" w:hAnsi="ＭＳ 明朝"/>
                <w:sz w:val="20"/>
                <w:szCs w:val="20"/>
              </w:rPr>
            </w:pPr>
            <w:r w:rsidRPr="00AD5737">
              <w:rPr>
                <w:rFonts w:ascii="ＭＳ 明朝" w:hAnsi="ＭＳ 明朝" w:hint="eastAsia"/>
                <w:noProof/>
                <w:sz w:val="20"/>
                <w:szCs w:val="20"/>
              </w:rPr>
              <w:t>◆</w:t>
            </w:r>
            <w:r w:rsidRPr="00AD5737">
              <w:rPr>
                <w:rFonts w:ascii="ＭＳ 明朝" w:hAnsi="ＭＳ 明朝" w:hint="eastAsia"/>
                <w:sz w:val="20"/>
                <w:szCs w:val="20"/>
              </w:rPr>
              <w:t>一般・早期派遣：</w:t>
            </w:r>
            <w:r w:rsidRPr="00AD5737">
              <w:rPr>
                <w:rFonts w:ascii="ＭＳ 明朝" w:hAnsi="ＭＳ 明朝"/>
                <w:sz w:val="20"/>
                <w:szCs w:val="20"/>
              </w:rPr>
              <w:t>23</w:t>
            </w:r>
            <w:r w:rsidRPr="00AD5737">
              <w:rPr>
                <w:rFonts w:ascii="ＭＳ 明朝" w:hAnsi="ＭＳ 明朝" w:hint="eastAsia"/>
                <w:sz w:val="20"/>
                <w:szCs w:val="20"/>
              </w:rPr>
              <w:t>校、対象生徒数</w:t>
            </w:r>
            <w:r w:rsidRPr="00AD5737">
              <w:rPr>
                <w:rFonts w:ascii="ＭＳ 明朝" w:hAnsi="ＭＳ 明朝"/>
                <w:sz w:val="20"/>
                <w:szCs w:val="20"/>
              </w:rPr>
              <w:t>93</w:t>
            </w:r>
            <w:r w:rsidRPr="00AD5737">
              <w:rPr>
                <w:rFonts w:ascii="ＭＳ 明朝" w:hAnsi="ＭＳ 明朝" w:hint="eastAsia"/>
                <w:sz w:val="20"/>
                <w:szCs w:val="20"/>
              </w:rPr>
              <w:t>名、</w:t>
            </w:r>
          </w:p>
          <w:p w14:paraId="51114BA7" w14:textId="77777777" w:rsidR="00C13F84" w:rsidRPr="00AD5737" w:rsidRDefault="00C13F84" w:rsidP="00C13F84">
            <w:pPr>
              <w:spacing w:line="240" w:lineRule="exact"/>
              <w:ind w:left="182" w:hangingChars="91" w:hanging="182"/>
              <w:rPr>
                <w:rFonts w:ascii="ＭＳ 明朝" w:hAnsi="ＭＳ 明朝"/>
                <w:sz w:val="20"/>
                <w:szCs w:val="20"/>
              </w:rPr>
            </w:pPr>
            <w:r w:rsidRPr="00AD5737">
              <w:rPr>
                <w:rFonts w:ascii="ＭＳ 明朝" w:hAnsi="ＭＳ 明朝" w:hint="eastAsia"/>
                <w:sz w:val="20"/>
                <w:szCs w:val="20"/>
              </w:rPr>
              <w:t>延べ派遣回数</w:t>
            </w:r>
            <w:r w:rsidRPr="00AD5737">
              <w:rPr>
                <w:rFonts w:ascii="ＭＳ 明朝" w:hAnsi="ＭＳ 明朝"/>
                <w:sz w:val="20"/>
                <w:szCs w:val="20"/>
              </w:rPr>
              <w:t>465</w:t>
            </w:r>
            <w:r w:rsidRPr="00AD5737">
              <w:rPr>
                <w:rFonts w:ascii="ＭＳ 明朝" w:hAnsi="ＭＳ 明朝" w:hint="eastAsia"/>
                <w:sz w:val="20"/>
                <w:szCs w:val="20"/>
              </w:rPr>
              <w:t>回</w:t>
            </w:r>
          </w:p>
          <w:p w14:paraId="1F9027D4"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noProof/>
                <w:sz w:val="20"/>
                <w:szCs w:val="20"/>
              </w:rPr>
              <w:t>◆</w:t>
            </w:r>
            <w:r w:rsidRPr="00AD5737">
              <w:rPr>
                <w:rFonts w:ascii="ＭＳ 明朝" w:hAnsi="ＭＳ 明朝" w:hint="eastAsia"/>
                <w:sz w:val="20"/>
                <w:szCs w:val="20"/>
              </w:rPr>
              <w:t>保護者懇談等通訳派遣</w:t>
            </w:r>
            <w:r w:rsidRPr="00AD5737">
              <w:rPr>
                <w:rFonts w:ascii="ＭＳ 明朝" w:hAnsi="ＭＳ 明朝"/>
                <w:sz w:val="20"/>
                <w:szCs w:val="20"/>
              </w:rPr>
              <w:t>45</w:t>
            </w:r>
            <w:r w:rsidRPr="00AD5737">
              <w:rPr>
                <w:rFonts w:ascii="ＭＳ 明朝" w:hAnsi="ＭＳ 明朝" w:hint="eastAsia"/>
                <w:sz w:val="20"/>
                <w:szCs w:val="20"/>
              </w:rPr>
              <w:t>校、延べ対象生徒数</w:t>
            </w:r>
            <w:r w:rsidRPr="00AD5737">
              <w:rPr>
                <w:rFonts w:ascii="ＭＳ 明朝" w:hAnsi="ＭＳ 明朝"/>
                <w:sz w:val="20"/>
                <w:szCs w:val="20"/>
              </w:rPr>
              <w:t>216</w:t>
            </w:r>
            <w:r w:rsidRPr="00AD5737">
              <w:rPr>
                <w:rFonts w:ascii="ＭＳ 明朝" w:hAnsi="ＭＳ 明朝" w:hint="eastAsia"/>
                <w:sz w:val="20"/>
                <w:szCs w:val="20"/>
              </w:rPr>
              <w:t>名、延べ派遣回数</w:t>
            </w:r>
            <w:r w:rsidRPr="00AD5737">
              <w:rPr>
                <w:rFonts w:ascii="ＭＳ 明朝" w:hAnsi="ＭＳ 明朝"/>
                <w:sz w:val="20"/>
                <w:szCs w:val="20"/>
              </w:rPr>
              <w:t>208</w:t>
            </w:r>
            <w:r w:rsidRPr="00AD5737">
              <w:rPr>
                <w:rFonts w:ascii="ＭＳ 明朝" w:hAnsi="ＭＳ 明朝" w:hint="eastAsia"/>
                <w:sz w:val="20"/>
                <w:szCs w:val="20"/>
              </w:rPr>
              <w:t>回</w:t>
            </w:r>
          </w:p>
        </w:tc>
      </w:tr>
      <w:tr w:rsidR="00AD5737" w:rsidRPr="00AD5737" w14:paraId="74C8D6EF" w14:textId="77777777" w:rsidTr="00F550F2">
        <w:trPr>
          <w:cantSplit/>
          <w:trHeight w:val="1814"/>
        </w:trPr>
        <w:tc>
          <w:tcPr>
            <w:tcW w:w="1411" w:type="dxa"/>
            <w:vMerge/>
            <w:tcBorders>
              <w:left w:val="single" w:sz="12" w:space="0" w:color="auto"/>
              <w:bottom w:val="single" w:sz="12" w:space="0" w:color="auto"/>
              <w:right w:val="dashSmallGap" w:sz="4" w:space="0" w:color="auto"/>
            </w:tcBorders>
            <w:vAlign w:val="center"/>
          </w:tcPr>
          <w:p w14:paraId="61C62DCE"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0AD82FA6"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22A8B7CB"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多言語による進路サポート情報の充実</w:t>
            </w:r>
          </w:p>
        </w:tc>
        <w:tc>
          <w:tcPr>
            <w:tcW w:w="1707" w:type="dxa"/>
            <w:tcBorders>
              <w:top w:val="dotted" w:sz="4" w:space="0" w:color="auto"/>
              <w:left w:val="single" w:sz="12" w:space="0" w:color="auto"/>
              <w:bottom w:val="single" w:sz="12" w:space="0" w:color="auto"/>
              <w:right w:val="single" w:sz="12" w:space="0" w:color="auto"/>
            </w:tcBorders>
          </w:tcPr>
          <w:p w14:paraId="3D9F9AF9"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多言語による進路サポート情報：10言語</w:t>
            </w:r>
          </w:p>
          <w:p w14:paraId="2F090D16"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0947DB8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多言語による進路サポート情報：15言語</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24BDE8BE"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24968FED"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帰国・渡日児童生徒学校生活サポート推進事業</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F1C34D7"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◆学校での生活や進路情報について1</w:t>
            </w:r>
            <w:r w:rsidRPr="00AD5737">
              <w:rPr>
                <w:rFonts w:ascii="ＭＳ 明朝" w:hAnsi="ＭＳ 明朝"/>
                <w:sz w:val="20"/>
                <w:szCs w:val="20"/>
              </w:rPr>
              <w:t>5</w:t>
            </w:r>
            <w:r w:rsidRPr="00AD5737">
              <w:rPr>
                <w:rFonts w:ascii="ＭＳ 明朝" w:hAnsi="ＭＳ 明朝" w:hint="eastAsia"/>
                <w:sz w:val="20"/>
                <w:szCs w:val="20"/>
              </w:rPr>
              <w:t>言語によりホームページを活用して提供した。</w:t>
            </w:r>
          </w:p>
          <w:p w14:paraId="3823E95B"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◆日本語指導を必要とする帰国・渡日児童生徒やその保護者等を対象に、市町村との連携のもと、多言語による進路ガイダンス等を府内８地区で実施した。（1</w:t>
            </w:r>
            <w:r w:rsidRPr="00AD5737">
              <w:rPr>
                <w:rFonts w:ascii="ＭＳ 明朝" w:hAnsi="ＭＳ 明朝"/>
                <w:sz w:val="20"/>
                <w:szCs w:val="20"/>
              </w:rPr>
              <w:t>0</w:t>
            </w:r>
            <w:r w:rsidRPr="00AD5737">
              <w:rPr>
                <w:rFonts w:ascii="ＭＳ 明朝" w:hAnsi="ＭＳ 明朝" w:hint="eastAsia"/>
                <w:sz w:val="20"/>
                <w:szCs w:val="20"/>
              </w:rPr>
              <w:t>月・集合開催またはオンライン開催）</w:t>
            </w:r>
          </w:p>
          <w:p w14:paraId="54BC2C50" w14:textId="77777777" w:rsidR="00C13F84" w:rsidRPr="00AD5737" w:rsidRDefault="00C13F84" w:rsidP="00C13F84">
            <w:pPr>
              <w:spacing w:line="260" w:lineRule="exact"/>
              <w:rPr>
                <w:rFonts w:ascii="ＭＳ 明朝" w:hAnsi="ＭＳ 明朝"/>
                <w:sz w:val="20"/>
                <w:szCs w:val="20"/>
              </w:rPr>
            </w:pPr>
          </w:p>
          <w:p w14:paraId="51FCD440" w14:textId="77777777" w:rsidR="00C13F84" w:rsidRPr="00AD5737" w:rsidRDefault="00C13F84" w:rsidP="00C13F84">
            <w:pPr>
              <w:spacing w:line="260" w:lineRule="exact"/>
              <w:rPr>
                <w:rFonts w:ascii="ＭＳ 明朝" w:hAnsi="ＭＳ 明朝"/>
                <w:sz w:val="20"/>
                <w:szCs w:val="20"/>
              </w:rPr>
            </w:pPr>
          </w:p>
          <w:p w14:paraId="6B677742" w14:textId="77777777" w:rsidR="00C13F84" w:rsidRPr="00AD5737" w:rsidRDefault="00C13F84" w:rsidP="00C13F84">
            <w:pPr>
              <w:spacing w:line="260" w:lineRule="exact"/>
              <w:rPr>
                <w:rFonts w:ascii="ＭＳ 明朝" w:hAnsi="ＭＳ 明朝"/>
                <w:sz w:val="20"/>
                <w:szCs w:val="20"/>
              </w:rPr>
            </w:pPr>
          </w:p>
          <w:p w14:paraId="7B572146" w14:textId="77777777" w:rsidR="00C13F84" w:rsidRPr="00AD5737" w:rsidRDefault="00C13F84" w:rsidP="00C13F84">
            <w:pPr>
              <w:spacing w:line="260" w:lineRule="exact"/>
              <w:rPr>
                <w:rFonts w:ascii="ＭＳ 明朝" w:hAnsi="ＭＳ 明朝"/>
                <w:sz w:val="20"/>
                <w:szCs w:val="20"/>
              </w:rPr>
            </w:pPr>
          </w:p>
          <w:p w14:paraId="58A475D6" w14:textId="77777777" w:rsidR="00C13F84" w:rsidRPr="00AD5737" w:rsidRDefault="00C13F84" w:rsidP="00C13F84">
            <w:pPr>
              <w:spacing w:line="260" w:lineRule="exact"/>
              <w:rPr>
                <w:rFonts w:ascii="ＭＳ 明朝" w:hAnsi="ＭＳ 明朝"/>
                <w:sz w:val="20"/>
                <w:szCs w:val="20"/>
              </w:rPr>
            </w:pPr>
          </w:p>
          <w:p w14:paraId="384972E0" w14:textId="77777777" w:rsidR="00C13F84" w:rsidRPr="00AD5737" w:rsidRDefault="00C13F84" w:rsidP="00C13F84">
            <w:pPr>
              <w:spacing w:line="260" w:lineRule="exact"/>
              <w:rPr>
                <w:rFonts w:ascii="ＭＳ 明朝" w:hAnsi="ＭＳ 明朝"/>
                <w:sz w:val="20"/>
                <w:szCs w:val="20"/>
              </w:rPr>
            </w:pPr>
          </w:p>
        </w:tc>
      </w:tr>
      <w:tr w:rsidR="00AD5737" w:rsidRPr="00AD5737" w14:paraId="70F1D6A5" w14:textId="77777777" w:rsidTr="00A126EB">
        <w:trPr>
          <w:cantSplit/>
          <w:trHeight w:val="1920"/>
        </w:trPr>
        <w:tc>
          <w:tcPr>
            <w:tcW w:w="1411" w:type="dxa"/>
            <w:vMerge w:val="restart"/>
            <w:tcBorders>
              <w:top w:val="single" w:sz="12" w:space="0" w:color="auto"/>
              <w:left w:val="single" w:sz="12" w:space="0" w:color="auto"/>
              <w:right w:val="single" w:sz="4" w:space="0" w:color="auto"/>
            </w:tcBorders>
            <w:vAlign w:val="center"/>
          </w:tcPr>
          <w:p w14:paraId="57EA8DAD"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 ルールを守り、人を思いやる豊かな人間性のはぐくみ</w:t>
            </w:r>
          </w:p>
          <w:p w14:paraId="5C4A139E"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tc>
        <w:tc>
          <w:tcPr>
            <w:tcW w:w="1414" w:type="dxa"/>
            <w:vMerge w:val="restart"/>
            <w:tcBorders>
              <w:top w:val="single" w:sz="12" w:space="0" w:color="auto"/>
              <w:left w:val="single" w:sz="4" w:space="0" w:color="auto"/>
              <w:bottom w:val="single" w:sz="4" w:space="0" w:color="auto"/>
              <w:right w:val="single" w:sz="12" w:space="0" w:color="auto"/>
            </w:tcBorders>
            <w:vAlign w:val="center"/>
          </w:tcPr>
          <w:p w14:paraId="20DF7236"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78</w:t>
            </w:r>
            <w:r w:rsidRPr="00AD5737">
              <w:rPr>
                <w:rFonts w:ascii="ＭＳ 明朝" w:hAnsi="ＭＳ 明朝"/>
                <w:sz w:val="20"/>
                <w:szCs w:val="20"/>
              </w:rPr>
              <w:t xml:space="preserve"> </w:t>
            </w:r>
            <w:r w:rsidRPr="00AD5737">
              <w:rPr>
                <w:rFonts w:ascii="ＭＳ 明朝" w:hAnsi="ＭＳ 明朝" w:hint="eastAsia"/>
                <w:sz w:val="20"/>
                <w:szCs w:val="20"/>
              </w:rPr>
              <w:t>国際理解教育等の推進</w:t>
            </w:r>
          </w:p>
        </w:tc>
        <w:tc>
          <w:tcPr>
            <w:tcW w:w="1706" w:type="dxa"/>
            <w:vMerge w:val="restart"/>
            <w:tcBorders>
              <w:top w:val="single" w:sz="12" w:space="0" w:color="auto"/>
              <w:left w:val="single" w:sz="4" w:space="0" w:color="auto"/>
              <w:bottom w:val="single" w:sz="4" w:space="0" w:color="auto"/>
              <w:right w:val="single" w:sz="12" w:space="0" w:color="auto"/>
            </w:tcBorders>
          </w:tcPr>
          <w:p w14:paraId="372D44FB"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担当教員研修の充実</w:t>
            </w:r>
          </w:p>
        </w:tc>
        <w:tc>
          <w:tcPr>
            <w:tcW w:w="1707" w:type="dxa"/>
            <w:vMerge w:val="restart"/>
            <w:tcBorders>
              <w:top w:val="single" w:sz="12" w:space="0" w:color="auto"/>
              <w:left w:val="single" w:sz="12" w:space="0" w:color="auto"/>
              <w:bottom w:val="single" w:sz="4" w:space="0" w:color="auto"/>
              <w:right w:val="single" w:sz="12" w:space="0" w:color="auto"/>
            </w:tcBorders>
          </w:tcPr>
          <w:p w14:paraId="5EBC0FF9"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担当教員研修</w:t>
            </w:r>
          </w:p>
          <w:p w14:paraId="6FBDA589"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小中：</w:t>
            </w:r>
          </w:p>
          <w:p w14:paraId="5984700E"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 xml:space="preserve">３回（250名）　　　　　　</w:t>
            </w:r>
          </w:p>
          <w:p w14:paraId="48CBA985" w14:textId="77777777" w:rsidR="00C13F84" w:rsidRPr="00AD5737" w:rsidRDefault="00C13F84" w:rsidP="00C13F84">
            <w:pPr>
              <w:spacing w:line="240" w:lineRule="exact"/>
              <w:jc w:val="left"/>
              <w:rPr>
                <w:rFonts w:ascii="ＭＳ 明朝" w:hAnsi="ＭＳ 明朝"/>
                <w:sz w:val="20"/>
                <w:szCs w:val="20"/>
              </w:rPr>
            </w:pPr>
          </w:p>
          <w:p w14:paraId="48332463"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高校：</w:t>
            </w:r>
          </w:p>
          <w:p w14:paraId="6D07D855"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４回（111名）</w:t>
            </w:r>
          </w:p>
          <w:p w14:paraId="61032412"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vMerge w:val="restart"/>
            <w:tcBorders>
              <w:top w:val="single" w:sz="12" w:space="0" w:color="auto"/>
              <w:left w:val="single" w:sz="12" w:space="0" w:color="auto"/>
              <w:bottom w:val="single" w:sz="4" w:space="0" w:color="auto"/>
              <w:right w:val="single" w:sz="12" w:space="0" w:color="auto"/>
            </w:tcBorders>
            <w:shd w:val="clear" w:color="auto" w:fill="auto"/>
          </w:tcPr>
          <w:p w14:paraId="508BB5A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担当教員研修</w:t>
            </w:r>
          </w:p>
          <w:p w14:paraId="1AC4D62F"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小中：</w:t>
            </w:r>
          </w:p>
          <w:p w14:paraId="0C598EF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４回（のべ379名）</w:t>
            </w:r>
          </w:p>
          <w:p w14:paraId="62CF1F14" w14:textId="77777777" w:rsidR="00C13F84" w:rsidRPr="00AD5737" w:rsidRDefault="00C13F84" w:rsidP="00C13F84">
            <w:pPr>
              <w:spacing w:line="260" w:lineRule="exact"/>
              <w:jc w:val="left"/>
              <w:rPr>
                <w:rFonts w:ascii="ＭＳ 明朝" w:hAnsi="ＭＳ 明朝"/>
                <w:sz w:val="20"/>
                <w:szCs w:val="20"/>
              </w:rPr>
            </w:pPr>
          </w:p>
          <w:p w14:paraId="3EE831AF" w14:textId="77777777" w:rsidR="00C13F84" w:rsidRPr="00AD5737" w:rsidRDefault="00C13F84" w:rsidP="00C13F84">
            <w:pPr>
              <w:spacing w:line="240" w:lineRule="exact"/>
              <w:jc w:val="left"/>
              <w:rPr>
                <w:rFonts w:ascii="ＭＳ 明朝" w:hAnsi="ＭＳ 明朝"/>
                <w:sz w:val="20"/>
                <w:szCs w:val="20"/>
              </w:rPr>
            </w:pPr>
          </w:p>
          <w:p w14:paraId="6CC6E43B"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高校：</w:t>
            </w:r>
            <w:r w:rsidRPr="00AD5737">
              <w:rPr>
                <w:rFonts w:ascii="ＭＳ 明朝" w:hAnsi="ＭＳ 明朝"/>
                <w:sz w:val="20"/>
                <w:szCs w:val="20"/>
              </w:rPr>
              <w:t xml:space="preserve"> </w:t>
            </w:r>
          </w:p>
          <w:p w14:paraId="252EAD96"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４回</w:t>
            </w:r>
            <w:r w:rsidR="00065291">
              <w:rPr>
                <w:rFonts w:ascii="ＭＳ 明朝" w:hAnsi="ＭＳ 明朝" w:hint="eastAsia"/>
                <w:sz w:val="20"/>
                <w:szCs w:val="20"/>
              </w:rPr>
              <w:t>（のべ118名）</w:t>
            </w:r>
          </w:p>
        </w:tc>
        <w:tc>
          <w:tcPr>
            <w:tcW w:w="716" w:type="dxa"/>
            <w:vMerge w:val="restart"/>
            <w:tcBorders>
              <w:top w:val="single" w:sz="12" w:space="0" w:color="auto"/>
              <w:left w:val="single" w:sz="12" w:space="0" w:color="auto"/>
              <w:bottom w:val="single" w:sz="4" w:space="0" w:color="auto"/>
              <w:right w:val="single" w:sz="4" w:space="0" w:color="auto"/>
            </w:tcBorders>
            <w:shd w:val="clear" w:color="auto" w:fill="auto"/>
            <w:vAlign w:val="center"/>
          </w:tcPr>
          <w:p w14:paraId="0AC61A9A" w14:textId="77777777" w:rsidR="00C13F84" w:rsidRPr="00AD5737" w:rsidRDefault="00C13F84" w:rsidP="00C13F84">
            <w:pPr>
              <w:spacing w:line="240" w:lineRule="exact"/>
              <w:jc w:val="center"/>
              <w:rPr>
                <w:rFonts w:ascii="ＭＳ 明朝" w:hAnsi="ＭＳ 明朝"/>
                <w:sz w:val="20"/>
                <w:szCs w:val="20"/>
              </w:rPr>
            </w:pPr>
            <w:r w:rsidRPr="00AD5737">
              <w:rPr>
                <w:rFonts w:ascii="ＭＳ 明朝" w:hAnsi="ＭＳ 明朝" w:hint="eastAsia"/>
                <w:sz w:val="20"/>
                <w:szCs w:val="20"/>
              </w:rPr>
              <w:t>〇</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6CF747E1" w14:textId="77777777" w:rsidR="00C13F84" w:rsidRPr="00AD5737" w:rsidRDefault="00C13F84" w:rsidP="00C13F84">
            <w:pPr>
              <w:spacing w:line="260" w:lineRule="exact"/>
              <w:rPr>
                <w:rFonts w:ascii="ＭＳ 明朝" w:hAnsi="ＭＳ 明朝"/>
                <w:noProof/>
                <w:sz w:val="18"/>
                <w:szCs w:val="20"/>
              </w:rPr>
            </w:pPr>
            <w:r w:rsidRPr="00AD5737">
              <w:rPr>
                <w:rFonts w:ascii="ＭＳ 明朝" w:hAnsi="ＭＳ 明朝" w:hint="eastAsia"/>
                <w:noProof/>
                <w:sz w:val="18"/>
                <w:szCs w:val="20"/>
              </w:rPr>
              <w:t>（公立小・中学校）</w:t>
            </w:r>
          </w:p>
          <w:p w14:paraId="658D7CF2"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担当教員等対象の研修の実施</w:t>
            </w:r>
          </w:p>
          <w:p w14:paraId="7FFF33A4" w14:textId="77777777" w:rsidR="00C13F84" w:rsidRPr="00AD5737" w:rsidRDefault="00C13F84" w:rsidP="00C13F84">
            <w:pPr>
              <w:spacing w:line="240" w:lineRule="exact"/>
              <w:rPr>
                <w:rFonts w:ascii="ＭＳ 明朝" w:hAnsi="ＭＳ 明朝"/>
                <w:sz w:val="20"/>
                <w:szCs w:val="20"/>
              </w:rPr>
            </w:pPr>
          </w:p>
          <w:p w14:paraId="7C6D11B6" w14:textId="77777777" w:rsidR="00C13F84" w:rsidRPr="00AD5737" w:rsidRDefault="00C13F84" w:rsidP="00C13F84">
            <w:pPr>
              <w:spacing w:line="240" w:lineRule="exact"/>
              <w:rPr>
                <w:rFonts w:ascii="ＭＳ 明朝" w:hAnsi="ＭＳ 明朝"/>
                <w:sz w:val="20"/>
                <w:szCs w:val="20"/>
              </w:rPr>
            </w:pPr>
          </w:p>
          <w:p w14:paraId="7F4D6C1F" w14:textId="77777777" w:rsidR="00C13F84" w:rsidRPr="00AD5737" w:rsidRDefault="00C13F84" w:rsidP="00C13F84">
            <w:pPr>
              <w:spacing w:line="240" w:lineRule="exact"/>
              <w:rPr>
                <w:rFonts w:ascii="ＭＳ 明朝" w:hAnsi="ＭＳ 明朝"/>
                <w:sz w:val="20"/>
                <w:szCs w:val="20"/>
              </w:rPr>
            </w:pPr>
          </w:p>
          <w:p w14:paraId="5839EEF3" w14:textId="77777777" w:rsidR="00C13F84" w:rsidRPr="00AD5737" w:rsidRDefault="00C13F84" w:rsidP="00C13F84">
            <w:pPr>
              <w:spacing w:line="24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4190CCB3"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◆日本語指導が必要な児童生徒の現状と課題、具体的な指導や支援について学ぶ研修を実施した。（５月、９月、11月・集合及びオンライン開催）</w:t>
            </w:r>
          </w:p>
          <w:p w14:paraId="6B09C27F"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◆府域６地区において、日本語指導地区別研究協議会を実施した。（６、７月・オンライン開催）</w:t>
            </w:r>
          </w:p>
          <w:p w14:paraId="7077694F" w14:textId="77777777" w:rsidR="00C13F84" w:rsidRPr="00AD5737" w:rsidRDefault="00C13F84" w:rsidP="00C13F84">
            <w:pPr>
              <w:spacing w:line="240" w:lineRule="exact"/>
              <w:rPr>
                <w:rFonts w:ascii="ＭＳ 明朝" w:hAnsi="ＭＳ 明朝"/>
                <w:sz w:val="20"/>
                <w:szCs w:val="20"/>
              </w:rPr>
            </w:pPr>
          </w:p>
          <w:p w14:paraId="3010008C" w14:textId="77777777" w:rsidR="00C13F84" w:rsidRPr="00AD5737" w:rsidRDefault="00C13F84" w:rsidP="00C13F84">
            <w:pPr>
              <w:spacing w:line="240" w:lineRule="exact"/>
              <w:rPr>
                <w:rFonts w:ascii="ＭＳ 明朝" w:hAnsi="ＭＳ 明朝"/>
                <w:sz w:val="20"/>
                <w:szCs w:val="20"/>
              </w:rPr>
            </w:pPr>
          </w:p>
        </w:tc>
      </w:tr>
      <w:tr w:rsidR="00AD5737" w:rsidRPr="00AD5737" w14:paraId="52710F60" w14:textId="77777777" w:rsidTr="00A126EB">
        <w:trPr>
          <w:cantSplit/>
          <w:trHeight w:val="1920"/>
        </w:trPr>
        <w:tc>
          <w:tcPr>
            <w:tcW w:w="1411" w:type="dxa"/>
            <w:vMerge/>
            <w:tcBorders>
              <w:left w:val="single" w:sz="12" w:space="0" w:color="auto"/>
              <w:right w:val="single" w:sz="4" w:space="0" w:color="auto"/>
            </w:tcBorders>
            <w:vAlign w:val="center"/>
          </w:tcPr>
          <w:p w14:paraId="08C46557"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top w:val="single" w:sz="4" w:space="0" w:color="auto"/>
              <w:left w:val="single" w:sz="4" w:space="0" w:color="auto"/>
              <w:bottom w:val="single" w:sz="4" w:space="0" w:color="auto"/>
              <w:right w:val="single" w:sz="12" w:space="0" w:color="auto"/>
            </w:tcBorders>
            <w:vAlign w:val="center"/>
          </w:tcPr>
          <w:p w14:paraId="71707592" w14:textId="77777777" w:rsidR="00C13F84" w:rsidRPr="00AD5737" w:rsidRDefault="00C13F84" w:rsidP="00C13F84">
            <w:pPr>
              <w:spacing w:line="260" w:lineRule="exact"/>
              <w:rPr>
                <w:rFonts w:ascii="ＭＳ 明朝" w:hAnsi="ＭＳ 明朝"/>
                <w:sz w:val="20"/>
                <w:szCs w:val="20"/>
              </w:rPr>
            </w:pPr>
          </w:p>
        </w:tc>
        <w:tc>
          <w:tcPr>
            <w:tcW w:w="1706" w:type="dxa"/>
            <w:vMerge/>
            <w:tcBorders>
              <w:top w:val="single" w:sz="4" w:space="0" w:color="auto"/>
              <w:left w:val="single" w:sz="4" w:space="0" w:color="auto"/>
              <w:bottom w:val="single" w:sz="4" w:space="0" w:color="auto"/>
              <w:right w:val="single" w:sz="12" w:space="0" w:color="auto"/>
            </w:tcBorders>
          </w:tcPr>
          <w:p w14:paraId="025B605F" w14:textId="77777777" w:rsidR="00C13F84" w:rsidRPr="00AD5737" w:rsidRDefault="00C13F84" w:rsidP="00C13F84">
            <w:pPr>
              <w:spacing w:line="240" w:lineRule="exact"/>
              <w:jc w:val="left"/>
              <w:rPr>
                <w:rFonts w:ascii="ＭＳ 明朝" w:hAnsi="ＭＳ 明朝"/>
                <w:sz w:val="20"/>
                <w:szCs w:val="20"/>
              </w:rPr>
            </w:pPr>
          </w:p>
        </w:tc>
        <w:tc>
          <w:tcPr>
            <w:tcW w:w="1707" w:type="dxa"/>
            <w:vMerge/>
            <w:tcBorders>
              <w:top w:val="single" w:sz="4" w:space="0" w:color="auto"/>
              <w:left w:val="single" w:sz="12" w:space="0" w:color="auto"/>
              <w:bottom w:val="single" w:sz="4" w:space="0" w:color="auto"/>
              <w:right w:val="single" w:sz="12" w:space="0" w:color="auto"/>
            </w:tcBorders>
          </w:tcPr>
          <w:p w14:paraId="068CD995" w14:textId="77777777" w:rsidR="00C13F84" w:rsidRPr="00AD5737" w:rsidRDefault="00C13F84" w:rsidP="00C13F84">
            <w:pPr>
              <w:spacing w:line="240" w:lineRule="exact"/>
              <w:jc w:val="left"/>
              <w:rPr>
                <w:rFonts w:ascii="ＭＳ 明朝" w:hAnsi="ＭＳ 明朝"/>
                <w:sz w:val="20"/>
                <w:szCs w:val="20"/>
              </w:rPr>
            </w:pPr>
          </w:p>
        </w:tc>
        <w:tc>
          <w:tcPr>
            <w:tcW w:w="1707" w:type="dxa"/>
            <w:vMerge/>
            <w:tcBorders>
              <w:top w:val="single" w:sz="4" w:space="0" w:color="auto"/>
              <w:left w:val="single" w:sz="12" w:space="0" w:color="auto"/>
              <w:bottom w:val="single" w:sz="4" w:space="0" w:color="auto"/>
              <w:right w:val="single" w:sz="12" w:space="0" w:color="auto"/>
            </w:tcBorders>
            <w:shd w:val="clear" w:color="auto" w:fill="auto"/>
          </w:tcPr>
          <w:p w14:paraId="6483DE07" w14:textId="77777777" w:rsidR="00C13F84" w:rsidRPr="00AD5737" w:rsidRDefault="00C13F84" w:rsidP="00C13F84">
            <w:pPr>
              <w:spacing w:line="240" w:lineRule="exact"/>
              <w:jc w:val="left"/>
              <w:rPr>
                <w:rFonts w:ascii="ＭＳ 明朝" w:hAnsi="ＭＳ 明朝"/>
                <w:sz w:val="20"/>
                <w:szCs w:val="20"/>
              </w:rPr>
            </w:pPr>
          </w:p>
        </w:tc>
        <w:tc>
          <w:tcPr>
            <w:tcW w:w="716" w:type="dxa"/>
            <w:vMerge/>
            <w:tcBorders>
              <w:top w:val="single" w:sz="4" w:space="0" w:color="auto"/>
              <w:left w:val="single" w:sz="12" w:space="0" w:color="auto"/>
              <w:bottom w:val="single" w:sz="4" w:space="0" w:color="auto"/>
              <w:right w:val="single" w:sz="4" w:space="0" w:color="auto"/>
            </w:tcBorders>
            <w:shd w:val="clear" w:color="auto" w:fill="auto"/>
            <w:vAlign w:val="center"/>
          </w:tcPr>
          <w:p w14:paraId="31E9AC85" w14:textId="77777777" w:rsidR="00C13F84" w:rsidRPr="00AD5737" w:rsidRDefault="00C13F84" w:rsidP="00C13F84">
            <w:pPr>
              <w:spacing w:line="240" w:lineRule="exact"/>
              <w:jc w:val="center"/>
              <w:rPr>
                <w:rFonts w:ascii="ＭＳ 明朝" w:hAnsi="ＭＳ 明朝"/>
                <w:sz w:val="20"/>
                <w:szCs w:val="20"/>
              </w:rPr>
            </w:pP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6C8C29C7"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（府立高校）</w:t>
            </w:r>
          </w:p>
          <w:p w14:paraId="582BB1BA"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日本語教育学校支援事業</w:t>
            </w:r>
          </w:p>
          <w:p w14:paraId="1F4DFEEB" w14:textId="77777777" w:rsidR="00C13F84" w:rsidRPr="00AD5737" w:rsidRDefault="00C13F84" w:rsidP="00C13F84">
            <w:pPr>
              <w:spacing w:line="260" w:lineRule="exact"/>
              <w:rPr>
                <w:rFonts w:ascii="ＭＳ 明朝" w:hAnsi="ＭＳ 明朝"/>
                <w:noProof/>
                <w:sz w:val="18"/>
                <w:szCs w:val="20"/>
              </w:rPr>
            </w:pP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0E3948C1"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◆高等学校については、外国人生徒や帰国生徒の増加、多言語化、受入経験のない学校への転入等の現状や、学校、地域での受入れに伴う諸課題について、協議及び情報交換を行った。（７、９、11、２月）</w:t>
            </w:r>
          </w:p>
          <w:p w14:paraId="46A8BD40" w14:textId="77777777" w:rsidR="00C13F84" w:rsidRPr="00AD5737" w:rsidRDefault="00C13F84" w:rsidP="00C13F84">
            <w:pPr>
              <w:spacing w:line="240" w:lineRule="exact"/>
              <w:rPr>
                <w:rFonts w:ascii="ＭＳ 明朝" w:hAnsi="ＭＳ 明朝"/>
                <w:sz w:val="20"/>
                <w:szCs w:val="20"/>
              </w:rPr>
            </w:pPr>
          </w:p>
        </w:tc>
      </w:tr>
      <w:tr w:rsidR="00AD5737" w:rsidRPr="00AD5737" w14:paraId="0B5DA5A9" w14:textId="77777777" w:rsidTr="00843E7A">
        <w:trPr>
          <w:cantSplit/>
          <w:trHeight w:val="1302"/>
        </w:trPr>
        <w:tc>
          <w:tcPr>
            <w:tcW w:w="1411" w:type="dxa"/>
            <w:vMerge/>
            <w:tcBorders>
              <w:left w:val="single" w:sz="12" w:space="0" w:color="auto"/>
              <w:bottom w:val="single" w:sz="12" w:space="0" w:color="auto"/>
              <w:right w:val="single" w:sz="4" w:space="0" w:color="auto"/>
            </w:tcBorders>
            <w:vAlign w:val="center"/>
          </w:tcPr>
          <w:p w14:paraId="5667A885"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tcBorders>
              <w:top w:val="single" w:sz="4" w:space="0" w:color="auto"/>
              <w:left w:val="single" w:sz="4" w:space="0" w:color="auto"/>
              <w:bottom w:val="single" w:sz="12" w:space="0" w:color="auto"/>
              <w:right w:val="single" w:sz="12" w:space="0" w:color="auto"/>
            </w:tcBorders>
            <w:vAlign w:val="center"/>
          </w:tcPr>
          <w:p w14:paraId="61B8DD91"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79</w:t>
            </w:r>
            <w:r w:rsidRPr="00AD5737">
              <w:rPr>
                <w:rFonts w:ascii="ＭＳ 明朝" w:hAnsi="ＭＳ 明朝"/>
                <w:sz w:val="20"/>
                <w:szCs w:val="20"/>
              </w:rPr>
              <w:t xml:space="preserve"> </w:t>
            </w:r>
            <w:r w:rsidRPr="00AD5737">
              <w:rPr>
                <w:rFonts w:ascii="ＭＳ 明朝" w:hAnsi="ＭＳ 明朝" w:hint="eastAsia"/>
                <w:sz w:val="20"/>
                <w:szCs w:val="20"/>
              </w:rPr>
              <w:t>障がい理解教育・福祉教育の推進</w:t>
            </w:r>
          </w:p>
        </w:tc>
        <w:tc>
          <w:tcPr>
            <w:tcW w:w="1706" w:type="dxa"/>
            <w:tcBorders>
              <w:top w:val="single" w:sz="4" w:space="0" w:color="auto"/>
              <w:left w:val="single" w:sz="4" w:space="0" w:color="auto"/>
              <w:bottom w:val="single" w:sz="12" w:space="0" w:color="auto"/>
              <w:right w:val="single" w:sz="12" w:space="0" w:color="auto"/>
            </w:tcBorders>
          </w:tcPr>
          <w:p w14:paraId="0C18E90F"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全公立小・中学校、府立高校の全学級で障がい理解教育を引き続き実施</w:t>
            </w:r>
          </w:p>
          <w:p w14:paraId="32B18EB6"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pacing w:val="1"/>
                <w:w w:val="84"/>
                <w:kern w:val="0"/>
                <w:sz w:val="20"/>
                <w:szCs w:val="20"/>
                <w:fitText w:val="1600" w:id="-2055385855"/>
              </w:rPr>
              <w:t>（</w:t>
            </w:r>
            <w:r w:rsidRPr="00AD5737">
              <w:rPr>
                <w:rFonts w:ascii="ＭＳ 明朝" w:hAnsi="ＭＳ 明朝" w:hint="eastAsia"/>
                <w:w w:val="84"/>
                <w:kern w:val="0"/>
                <w:sz w:val="20"/>
                <w:szCs w:val="20"/>
                <w:fitText w:val="1600" w:id="-2055385855"/>
              </w:rPr>
              <w:t>平成30年度から）</w:t>
            </w:r>
          </w:p>
        </w:tc>
        <w:tc>
          <w:tcPr>
            <w:tcW w:w="1707" w:type="dxa"/>
            <w:tcBorders>
              <w:top w:val="single" w:sz="4" w:space="0" w:color="auto"/>
              <w:left w:val="single" w:sz="12" w:space="0" w:color="auto"/>
              <w:bottom w:val="single" w:sz="12" w:space="0" w:color="auto"/>
              <w:right w:val="single" w:sz="12" w:space="0" w:color="auto"/>
            </w:tcBorders>
          </w:tcPr>
          <w:p w14:paraId="60BCA0AD"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 xml:space="preserve">全公立小・中学校、府立高校の全学級で障がい理解教育を実施　</w:t>
            </w:r>
          </w:p>
          <w:p w14:paraId="3F6CEE6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5102D24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全公立小・中学校、府立高校の全学級で障がい理解教育を実施</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744A37CC"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5E4B81EC"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障がい理解教育･福祉教育の推進</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11C41B78"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人権教育主管課長会や研修会､市町村教育委員会へのヒアリング等で、福祉教育指導資料集『ぬくもり』や教員の研修用指導資料『「ともに学び、ともに育つ」支援教育の更なる充実のために』の実践事例等の活用を促した。</w:t>
            </w:r>
          </w:p>
          <w:p w14:paraId="2B5E912E"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◆小学校、中学校、義務教育学校、高等学校等教職員を対象に障がい理解教育研修会（Web開催）を実施した。（8/16オンライン開催、8/23～9/30オンデマンド開催、</w:t>
            </w:r>
            <w:r w:rsidRPr="00AD5737">
              <w:rPr>
                <w:rFonts w:ascii="ＭＳ 明朝" w:hAnsi="ＭＳ 明朝" w:hint="eastAsia"/>
                <w:sz w:val="20"/>
                <w:szCs w:val="20"/>
                <w:lang w:eastAsia="zh-CN"/>
              </w:rPr>
              <w:t>参加者</w:t>
            </w:r>
            <w:r w:rsidRPr="00AD5737">
              <w:rPr>
                <w:rFonts w:ascii="ＭＳ 明朝" w:hAnsi="ＭＳ 明朝" w:hint="eastAsia"/>
                <w:sz w:val="20"/>
                <w:szCs w:val="20"/>
              </w:rPr>
              <w:t>数：642</w:t>
            </w:r>
            <w:r w:rsidRPr="00AD5737">
              <w:rPr>
                <w:rFonts w:ascii="ＭＳ 明朝" w:hAnsi="ＭＳ 明朝" w:hint="eastAsia"/>
                <w:sz w:val="20"/>
                <w:szCs w:val="20"/>
                <w:lang w:eastAsia="zh-CN"/>
              </w:rPr>
              <w:t>名</w:t>
            </w:r>
            <w:r w:rsidRPr="00AD5737">
              <w:rPr>
                <w:rFonts w:ascii="ＭＳ 明朝" w:hAnsi="ＭＳ 明朝" w:hint="eastAsia"/>
                <w:sz w:val="20"/>
                <w:szCs w:val="20"/>
              </w:rPr>
              <w:t>）</w:t>
            </w:r>
          </w:p>
          <w:p w14:paraId="65F4493B" w14:textId="77777777" w:rsidR="00C13F84" w:rsidRPr="00AD5737" w:rsidRDefault="00C13F84" w:rsidP="00C13F84">
            <w:pPr>
              <w:spacing w:line="260" w:lineRule="exact"/>
              <w:rPr>
                <w:rFonts w:ascii="ＭＳ 明朝" w:hAnsi="ＭＳ 明朝"/>
                <w:sz w:val="20"/>
                <w:szCs w:val="20"/>
              </w:rPr>
            </w:pPr>
          </w:p>
          <w:p w14:paraId="67AA4D20" w14:textId="77777777" w:rsidR="00C13F84" w:rsidRPr="00AD5737" w:rsidRDefault="00C13F84" w:rsidP="00C13F84">
            <w:pPr>
              <w:spacing w:line="260" w:lineRule="exact"/>
              <w:rPr>
                <w:rFonts w:ascii="Meiryo UI" w:eastAsia="Meiryo UI" w:hAnsi="Meiryo UI" w:cs="Meiryo UI"/>
                <w:szCs w:val="20"/>
              </w:rPr>
            </w:pPr>
          </w:p>
        </w:tc>
      </w:tr>
      <w:tr w:rsidR="00AD5737" w:rsidRPr="00AD5737" w14:paraId="4E81FE60" w14:textId="77777777" w:rsidTr="00F550F2">
        <w:trPr>
          <w:cantSplit/>
          <w:trHeight w:val="1302"/>
        </w:trPr>
        <w:tc>
          <w:tcPr>
            <w:tcW w:w="1411" w:type="dxa"/>
            <w:vMerge w:val="restart"/>
            <w:tcBorders>
              <w:top w:val="single" w:sz="12" w:space="0" w:color="auto"/>
              <w:left w:val="single" w:sz="12" w:space="0" w:color="auto"/>
              <w:right w:val="single" w:sz="4" w:space="0" w:color="auto"/>
            </w:tcBorders>
            <w:vAlign w:val="center"/>
          </w:tcPr>
          <w:p w14:paraId="22A9007D"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22 ルールを守り、人を思いやる豊かな人間性のはぐくみ</w:t>
            </w:r>
          </w:p>
          <w:p w14:paraId="488488D0"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《基本的方向④》</w:t>
            </w:r>
          </w:p>
        </w:tc>
        <w:tc>
          <w:tcPr>
            <w:tcW w:w="1414" w:type="dxa"/>
            <w:vMerge w:val="restart"/>
            <w:tcBorders>
              <w:top w:val="single" w:sz="12" w:space="0" w:color="auto"/>
              <w:left w:val="single" w:sz="4" w:space="0" w:color="auto"/>
              <w:right w:val="single" w:sz="12" w:space="0" w:color="auto"/>
            </w:tcBorders>
            <w:vAlign w:val="center"/>
          </w:tcPr>
          <w:p w14:paraId="1F815F6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79</w:t>
            </w:r>
            <w:r w:rsidRPr="00AD5737">
              <w:rPr>
                <w:rFonts w:ascii="ＭＳ 明朝" w:hAnsi="ＭＳ 明朝"/>
                <w:sz w:val="20"/>
                <w:szCs w:val="20"/>
              </w:rPr>
              <w:t xml:space="preserve"> </w:t>
            </w:r>
            <w:r w:rsidRPr="00AD5737">
              <w:rPr>
                <w:rFonts w:ascii="ＭＳ 明朝" w:hAnsi="ＭＳ 明朝" w:hint="eastAsia"/>
                <w:sz w:val="20"/>
                <w:szCs w:val="20"/>
              </w:rPr>
              <w:t>障がい理解教育・福祉教育の推進</w:t>
            </w:r>
          </w:p>
        </w:tc>
        <w:tc>
          <w:tcPr>
            <w:tcW w:w="1706" w:type="dxa"/>
            <w:tcBorders>
              <w:top w:val="single" w:sz="12" w:space="0" w:color="auto"/>
              <w:left w:val="single" w:sz="4" w:space="0" w:color="auto"/>
              <w:bottom w:val="dotted" w:sz="4" w:space="0" w:color="auto"/>
              <w:right w:val="single" w:sz="12" w:space="0" w:color="auto"/>
            </w:tcBorders>
          </w:tcPr>
          <w:p w14:paraId="41355246"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幼・小・中・高校・支援学校対象の研修受講者の肯定的評価：</w:t>
            </w:r>
          </w:p>
          <w:p w14:paraId="35A2243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90％以上</w:t>
            </w:r>
          </w:p>
          <w:p w14:paraId="285340B2" w14:textId="77777777" w:rsidR="00C13F84" w:rsidRPr="00AD5737" w:rsidRDefault="00C13F84" w:rsidP="00C13F84">
            <w:pPr>
              <w:spacing w:line="260" w:lineRule="exact"/>
              <w:jc w:val="left"/>
              <w:rPr>
                <w:rFonts w:ascii="ＭＳ 明朝" w:hAnsi="ＭＳ 明朝"/>
                <w:kern w:val="0"/>
                <w:sz w:val="20"/>
                <w:szCs w:val="20"/>
              </w:rPr>
            </w:pPr>
            <w:r w:rsidRPr="00AD5737">
              <w:rPr>
                <w:rFonts w:ascii="ＭＳ 明朝" w:hAnsi="ＭＳ 明朝" w:hint="eastAsia"/>
                <w:spacing w:val="1"/>
                <w:w w:val="84"/>
                <w:kern w:val="0"/>
                <w:sz w:val="20"/>
                <w:szCs w:val="20"/>
                <w:fitText w:val="1600" w:id="-2055385854"/>
              </w:rPr>
              <w:t>（</w:t>
            </w:r>
            <w:r w:rsidRPr="00AD5737">
              <w:rPr>
                <w:rFonts w:ascii="ＭＳ 明朝" w:hAnsi="ＭＳ 明朝" w:hint="eastAsia"/>
                <w:w w:val="84"/>
                <w:kern w:val="0"/>
                <w:sz w:val="20"/>
                <w:szCs w:val="20"/>
                <w:fitText w:val="1600" w:id="-2055385854"/>
              </w:rPr>
              <w:t>平成30年度から）</w:t>
            </w:r>
          </w:p>
          <w:p w14:paraId="1CE5BECA" w14:textId="77777777" w:rsidR="00C13F84" w:rsidRPr="00AD5737" w:rsidRDefault="00C13F84" w:rsidP="00C13F84">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dotted" w:sz="4" w:space="0" w:color="auto"/>
              <w:right w:val="single" w:sz="12" w:space="0" w:color="auto"/>
            </w:tcBorders>
          </w:tcPr>
          <w:p w14:paraId="34D501DB"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幼・小・中・高校・支援学校対象の研修を実施</w:t>
            </w:r>
          </w:p>
          <w:p w14:paraId="6AB50A6B"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3E5D9F3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幼・小・中・高校・支援学校対象の研修受講者の肯定的評価：</w:t>
            </w:r>
          </w:p>
          <w:p w14:paraId="28B29E0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97.7％</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67648B11"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1737EAF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障がい理解・啓発推進研修</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573CB1E8"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◆共生社会の実現に向けた「ともに学び、ともに育つ」教育を進めるため、いくつかの障がい種を取り上げ、その障がいの当事者等の願いや経験、実践を知り、障がいに対する理解を深める研修を実施した。</w:t>
            </w:r>
          </w:p>
        </w:tc>
      </w:tr>
      <w:tr w:rsidR="00AD5737" w:rsidRPr="00AD5737" w14:paraId="3DF6D296" w14:textId="77777777" w:rsidTr="001966D7">
        <w:trPr>
          <w:cantSplit/>
          <w:trHeight w:val="1279"/>
        </w:trPr>
        <w:tc>
          <w:tcPr>
            <w:tcW w:w="1411" w:type="dxa"/>
            <w:vMerge/>
            <w:tcBorders>
              <w:left w:val="single" w:sz="12" w:space="0" w:color="auto"/>
              <w:right w:val="single" w:sz="4" w:space="0" w:color="auto"/>
            </w:tcBorders>
            <w:vAlign w:val="center"/>
          </w:tcPr>
          <w:p w14:paraId="6C0894B2"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single" w:sz="4" w:space="0" w:color="auto"/>
              <w:bottom w:val="single" w:sz="4" w:space="0" w:color="auto"/>
              <w:right w:val="single" w:sz="12" w:space="0" w:color="auto"/>
            </w:tcBorders>
            <w:vAlign w:val="center"/>
          </w:tcPr>
          <w:p w14:paraId="203D591E"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single" w:sz="4" w:space="0" w:color="auto"/>
              <w:right w:val="single" w:sz="12" w:space="0" w:color="auto"/>
            </w:tcBorders>
          </w:tcPr>
          <w:p w14:paraId="6C908F77"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府立高校における体験活動に重点をおいた福祉教育の実施：100％をめざす</w:t>
            </w:r>
          </w:p>
        </w:tc>
        <w:tc>
          <w:tcPr>
            <w:tcW w:w="1707" w:type="dxa"/>
            <w:tcBorders>
              <w:top w:val="dotted" w:sz="4" w:space="0" w:color="auto"/>
              <w:left w:val="single" w:sz="12" w:space="0" w:color="auto"/>
              <w:bottom w:val="single" w:sz="4" w:space="0" w:color="auto"/>
              <w:right w:val="single" w:sz="12" w:space="0" w:color="auto"/>
            </w:tcBorders>
          </w:tcPr>
          <w:p w14:paraId="00DCB195" w14:textId="77777777" w:rsidR="00C13F84" w:rsidRPr="00AD5737" w:rsidRDefault="00C13F84" w:rsidP="00C13F84">
            <w:pPr>
              <w:spacing w:line="260" w:lineRule="exact"/>
              <w:ind w:rightChars="-41" w:right="-86"/>
              <w:jc w:val="left"/>
              <w:rPr>
                <w:rFonts w:ascii="ＭＳ 明朝" w:hAnsi="ＭＳ 明朝"/>
                <w:sz w:val="20"/>
                <w:szCs w:val="20"/>
              </w:rPr>
            </w:pPr>
            <w:r w:rsidRPr="00AD5737">
              <w:rPr>
                <w:rFonts w:ascii="ＭＳ 明朝" w:hAnsi="ＭＳ 明朝" w:hint="eastAsia"/>
                <w:sz w:val="20"/>
                <w:szCs w:val="20"/>
              </w:rPr>
              <w:t>府立高校における体験活動に重点をおいた福祉教育の実施状況：93.5%</w:t>
            </w:r>
          </w:p>
          <w:p w14:paraId="2D956397"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p w14:paraId="571A761E" w14:textId="77777777" w:rsidR="00C13F84" w:rsidRPr="00AD5737" w:rsidRDefault="00C13F84" w:rsidP="00C13F84">
            <w:pPr>
              <w:spacing w:line="260" w:lineRule="exact"/>
              <w:jc w:val="left"/>
              <w:rPr>
                <w:rFonts w:ascii="ＭＳ 明朝" w:hAnsi="ＭＳ 明朝"/>
                <w:sz w:val="20"/>
                <w:szCs w:val="20"/>
              </w:rPr>
            </w:pPr>
          </w:p>
        </w:tc>
        <w:tc>
          <w:tcPr>
            <w:tcW w:w="1707" w:type="dxa"/>
            <w:tcBorders>
              <w:top w:val="dotted" w:sz="4" w:space="0" w:color="auto"/>
              <w:left w:val="single" w:sz="12" w:space="0" w:color="auto"/>
              <w:bottom w:val="single" w:sz="4" w:space="0" w:color="auto"/>
              <w:right w:val="single" w:sz="12" w:space="0" w:color="auto"/>
            </w:tcBorders>
            <w:shd w:val="clear" w:color="auto" w:fill="auto"/>
          </w:tcPr>
          <w:p w14:paraId="2D322F35"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府立高校における体験活動に重点をおいた福祉教育の実施状況：7</w:t>
            </w:r>
            <w:r w:rsidRPr="00AD5737">
              <w:rPr>
                <w:rFonts w:ascii="ＭＳ 明朝" w:hAnsi="ＭＳ 明朝"/>
                <w:sz w:val="20"/>
                <w:szCs w:val="20"/>
              </w:rPr>
              <w:t>9.7</w:t>
            </w:r>
            <w:r w:rsidRPr="00AD5737">
              <w:rPr>
                <w:rFonts w:ascii="ＭＳ 明朝" w:hAnsi="ＭＳ 明朝" w:hint="eastAsia"/>
                <w:sz w:val="20"/>
                <w:szCs w:val="20"/>
              </w:rPr>
              <w:t>％</w:t>
            </w:r>
          </w:p>
          <w:p w14:paraId="7949DF5D" w14:textId="77777777" w:rsidR="00C13F84" w:rsidRPr="00AD5737" w:rsidRDefault="00C13F84" w:rsidP="00C13F84">
            <w:pPr>
              <w:spacing w:line="260" w:lineRule="exact"/>
              <w:jc w:val="left"/>
              <w:rPr>
                <w:rFonts w:ascii="ＭＳ 明朝" w:hAnsi="ＭＳ 明朝"/>
                <w:sz w:val="20"/>
                <w:szCs w:val="20"/>
              </w:rPr>
            </w:pPr>
          </w:p>
        </w:tc>
        <w:tc>
          <w:tcPr>
            <w:tcW w:w="716" w:type="dxa"/>
            <w:tcBorders>
              <w:top w:val="dotted" w:sz="4" w:space="0" w:color="auto"/>
              <w:left w:val="single" w:sz="12" w:space="0" w:color="auto"/>
              <w:bottom w:val="single" w:sz="4" w:space="0" w:color="auto"/>
              <w:right w:val="single" w:sz="4" w:space="0" w:color="auto"/>
            </w:tcBorders>
            <w:shd w:val="clear" w:color="auto" w:fill="auto"/>
            <w:vAlign w:val="center"/>
          </w:tcPr>
          <w:p w14:paraId="220AEE32"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4" w:space="0" w:color="auto"/>
              <w:right w:val="dashSmallGap" w:sz="4" w:space="0" w:color="auto"/>
            </w:tcBorders>
            <w:shd w:val="clear" w:color="auto" w:fill="auto"/>
          </w:tcPr>
          <w:p w14:paraId="1860ADF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体験活動に重点をおいた福祉教育の推進</w:t>
            </w:r>
          </w:p>
        </w:tc>
        <w:tc>
          <w:tcPr>
            <w:tcW w:w="4242" w:type="dxa"/>
            <w:tcBorders>
              <w:top w:val="dotted" w:sz="4" w:space="0" w:color="auto"/>
              <w:left w:val="dashSmallGap" w:sz="4" w:space="0" w:color="auto"/>
              <w:bottom w:val="single" w:sz="4" w:space="0" w:color="auto"/>
              <w:right w:val="single" w:sz="12" w:space="0" w:color="auto"/>
            </w:tcBorders>
            <w:shd w:val="clear" w:color="auto" w:fill="auto"/>
          </w:tcPr>
          <w:p w14:paraId="4FFD8563"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◆体験活動に重点をおいた福祉教育として、幼稚園・保育所や介護施設での実習、校内での車いす体験、障がいのある人との交流、支援学校と連携した取組みなどを行った。</w:t>
            </w:r>
          </w:p>
          <w:p w14:paraId="4BF2FF7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 xml:space="preserve">　なお、令和３年度も新型コロナウイルス感染症の状況により、体験活動に重点を置いた福祉教育の実施が困難となる学校もあった。</w:t>
            </w:r>
          </w:p>
          <w:p w14:paraId="443EF2D6" w14:textId="77777777" w:rsidR="00C13F84" w:rsidRPr="00AD5737" w:rsidRDefault="00C13F84" w:rsidP="00C13F84">
            <w:pPr>
              <w:spacing w:line="260" w:lineRule="exact"/>
              <w:rPr>
                <w:rFonts w:ascii="ＭＳ 明朝" w:hAnsi="ＭＳ 明朝"/>
                <w:sz w:val="20"/>
                <w:szCs w:val="20"/>
              </w:rPr>
            </w:pPr>
          </w:p>
        </w:tc>
      </w:tr>
      <w:tr w:rsidR="00AD5737" w:rsidRPr="00AD5737" w14:paraId="2CCF1214" w14:textId="77777777" w:rsidTr="00843E7A">
        <w:trPr>
          <w:cantSplit/>
          <w:trHeight w:val="2462"/>
        </w:trPr>
        <w:tc>
          <w:tcPr>
            <w:tcW w:w="1411" w:type="dxa"/>
            <w:vMerge/>
            <w:tcBorders>
              <w:left w:val="single" w:sz="12" w:space="0" w:color="auto"/>
              <w:bottom w:val="single" w:sz="12" w:space="0" w:color="auto"/>
              <w:right w:val="single" w:sz="4" w:space="0" w:color="auto"/>
            </w:tcBorders>
            <w:vAlign w:val="center"/>
          </w:tcPr>
          <w:p w14:paraId="40F98BF9"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tcBorders>
              <w:top w:val="single" w:sz="4" w:space="0" w:color="auto"/>
              <w:left w:val="single" w:sz="4" w:space="0" w:color="auto"/>
              <w:bottom w:val="single" w:sz="12" w:space="0" w:color="auto"/>
              <w:right w:val="single" w:sz="12" w:space="0" w:color="auto"/>
            </w:tcBorders>
            <w:shd w:val="clear" w:color="auto" w:fill="auto"/>
            <w:vAlign w:val="center"/>
          </w:tcPr>
          <w:p w14:paraId="407BB43C"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80</w:t>
            </w:r>
            <w:r w:rsidRPr="00AD5737">
              <w:rPr>
                <w:rFonts w:ascii="ＭＳ 明朝" w:hAnsi="ＭＳ 明朝"/>
                <w:sz w:val="20"/>
                <w:szCs w:val="20"/>
              </w:rPr>
              <w:t xml:space="preserve"> </w:t>
            </w:r>
            <w:r w:rsidRPr="00AD5737">
              <w:rPr>
                <w:rFonts w:ascii="ＭＳ 明朝" w:hAnsi="ＭＳ 明朝" w:hint="eastAsia"/>
                <w:sz w:val="20"/>
                <w:szCs w:val="20"/>
              </w:rPr>
              <w:t>学校による手話を学ぶ機会の提供</w:t>
            </w:r>
          </w:p>
          <w:p w14:paraId="64BE4766" w14:textId="77777777" w:rsidR="00C13F84" w:rsidRPr="00AD5737" w:rsidRDefault="00C13F84" w:rsidP="00C13F84">
            <w:pPr>
              <w:spacing w:line="260" w:lineRule="exact"/>
              <w:rPr>
                <w:rFonts w:ascii="ＭＳ 明朝" w:hAnsi="ＭＳ 明朝"/>
                <w:sz w:val="20"/>
                <w:szCs w:val="20"/>
              </w:rPr>
            </w:pPr>
          </w:p>
        </w:tc>
        <w:tc>
          <w:tcPr>
            <w:tcW w:w="1706" w:type="dxa"/>
            <w:tcBorders>
              <w:top w:val="single" w:sz="4" w:space="0" w:color="auto"/>
              <w:left w:val="single" w:sz="4" w:space="0" w:color="auto"/>
              <w:bottom w:val="single" w:sz="12" w:space="0" w:color="auto"/>
              <w:right w:val="single" w:sz="12" w:space="0" w:color="auto"/>
            </w:tcBorders>
            <w:shd w:val="clear" w:color="auto" w:fill="auto"/>
          </w:tcPr>
          <w:p w14:paraId="72C5F994"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府内難聴学級等にも拡大</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3004A7B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社会人向け手話講座として府立聴覚支援学校</w:t>
            </w:r>
          </w:p>
          <w:p w14:paraId="3DA1EDC5"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４校の教員を対象とした講座を実施</w:t>
            </w:r>
          </w:p>
          <w:p w14:paraId="082B687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0452BB0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社会人向け手話講座として府立聴覚支援学校</w:t>
            </w:r>
          </w:p>
          <w:p w14:paraId="74DCC3D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４校及び府内難聴学級等の教員を対象とした講座を実施</w:t>
            </w: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54511A71"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46704215"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社会人向け手話講座</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5BA40215"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◆府立聴覚支援学校４校の教職員向け手話講座を実施した。</w:t>
            </w:r>
          </w:p>
          <w:p w14:paraId="3DF0D365"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【開催回数（延べ参加人数）】</w:t>
            </w:r>
          </w:p>
          <w:p w14:paraId="5AEA9584"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中央聴覚支援学校９回（延べ44名）</w:t>
            </w:r>
          </w:p>
          <w:p w14:paraId="7476E242"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生野聴覚支援学校10回（延べ78名）</w:t>
            </w:r>
          </w:p>
          <w:p w14:paraId="0FD3011B"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堺聴覚支援学校６回（延べ39名）</w:t>
            </w:r>
          </w:p>
          <w:p w14:paraId="2CDE177E"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だいせん聴覚高等支援学校22回（延べ204名）</w:t>
            </w:r>
          </w:p>
          <w:p w14:paraId="5F37F677" w14:textId="77777777" w:rsidR="00C13F84" w:rsidRPr="00AD5737" w:rsidRDefault="00C13F84" w:rsidP="00C13F84">
            <w:pPr>
              <w:spacing w:line="260" w:lineRule="exact"/>
              <w:rPr>
                <w:rFonts w:ascii="ＭＳ 明朝" w:hAnsi="ＭＳ 明朝"/>
                <w:strike/>
                <w:sz w:val="20"/>
                <w:szCs w:val="20"/>
              </w:rPr>
            </w:pPr>
          </w:p>
          <w:p w14:paraId="00F72E31" w14:textId="77777777" w:rsidR="00C13F84" w:rsidRPr="00AD5737" w:rsidRDefault="00C13F84" w:rsidP="00C13F84">
            <w:pPr>
              <w:spacing w:line="260" w:lineRule="exact"/>
              <w:ind w:left="200" w:hangingChars="100" w:hanging="200"/>
              <w:rPr>
                <w:rFonts w:ascii="ＭＳ 明朝" w:hAnsi="ＭＳ 明朝"/>
                <w:sz w:val="20"/>
                <w:szCs w:val="20"/>
              </w:rPr>
            </w:pPr>
            <w:r w:rsidRPr="00AD5737">
              <w:rPr>
                <w:rFonts w:ascii="ＭＳ 明朝" w:hAnsi="ＭＳ 明朝" w:hint="eastAsia"/>
                <w:sz w:val="20"/>
                <w:szCs w:val="20"/>
              </w:rPr>
              <w:t>◆府内難聴学級等教職員向け手話講座を実施した。</w:t>
            </w:r>
          </w:p>
          <w:p w14:paraId="25B3C40D"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 xml:space="preserve">　【開催回数（延べ参加人数）】</w:t>
            </w:r>
          </w:p>
          <w:p w14:paraId="7C74EDAD"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２回（延べ28名）</w:t>
            </w:r>
          </w:p>
        </w:tc>
      </w:tr>
      <w:tr w:rsidR="00AD5737" w:rsidRPr="00AD5737" w14:paraId="16CA13FB" w14:textId="77777777" w:rsidTr="00A126EB">
        <w:trPr>
          <w:cantSplit/>
          <w:trHeight w:val="1310"/>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1EF54DAD" w14:textId="77777777" w:rsidR="00C13F84" w:rsidRPr="00AD5737" w:rsidRDefault="00C13F84" w:rsidP="00C13F84">
            <w:pPr>
              <w:spacing w:line="24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23</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いじめや不登校等の生徒指導上の課題解決に向けた対応の強化</w:t>
            </w:r>
          </w:p>
          <w:p w14:paraId="43B1B978"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《基本的方向⑤》</w:t>
            </w:r>
          </w:p>
        </w:tc>
        <w:tc>
          <w:tcPr>
            <w:tcW w:w="1414" w:type="dxa"/>
            <w:vMerge w:val="restart"/>
            <w:tcBorders>
              <w:top w:val="single" w:sz="12" w:space="0" w:color="auto"/>
              <w:left w:val="dashSmallGap" w:sz="4" w:space="0" w:color="auto"/>
              <w:right w:val="single" w:sz="12" w:space="0" w:color="auto"/>
            </w:tcBorders>
            <w:shd w:val="clear" w:color="auto" w:fill="auto"/>
            <w:vAlign w:val="center"/>
          </w:tcPr>
          <w:p w14:paraId="1424FF59"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81</w:t>
            </w:r>
            <w:r w:rsidRPr="00AD5737">
              <w:rPr>
                <w:rFonts w:ascii="ＭＳ 明朝" w:hAnsi="ＭＳ 明朝"/>
                <w:sz w:val="20"/>
                <w:szCs w:val="20"/>
              </w:rPr>
              <w:t xml:space="preserve"> </w:t>
            </w:r>
            <w:r w:rsidRPr="00AD5737">
              <w:rPr>
                <w:rFonts w:ascii="ＭＳ 明朝" w:hAnsi="ＭＳ 明朝" w:hint="eastAsia"/>
                <w:sz w:val="20"/>
                <w:szCs w:val="20"/>
              </w:rPr>
              <w:t>いじめ解決に向けた総合的な取組みの推進</w:t>
            </w:r>
          </w:p>
        </w:tc>
        <w:tc>
          <w:tcPr>
            <w:tcW w:w="1706" w:type="dxa"/>
            <w:tcBorders>
              <w:top w:val="single" w:sz="12" w:space="0" w:color="auto"/>
              <w:left w:val="single" w:sz="4" w:space="0" w:color="auto"/>
              <w:bottom w:val="dotted" w:sz="4" w:space="0" w:color="auto"/>
              <w:right w:val="single" w:sz="12" w:space="0" w:color="auto"/>
            </w:tcBorders>
            <w:shd w:val="clear" w:color="auto" w:fill="auto"/>
          </w:tcPr>
          <w:p w14:paraId="6A64A92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初任者研修及び生徒指導課題研修受講者の肯定的評価：</w:t>
            </w:r>
          </w:p>
          <w:p w14:paraId="32B97936"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90％以上</w:t>
            </w:r>
          </w:p>
          <w:p w14:paraId="106BC9C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342080"/>
              </w:rPr>
              <w:t>（平成30年度から</w:t>
            </w:r>
            <w:r w:rsidRPr="00AD5737">
              <w:rPr>
                <w:rFonts w:ascii="ＭＳ 明朝" w:hAnsi="ＭＳ 明朝" w:hint="eastAsia"/>
                <w:spacing w:val="5"/>
                <w:w w:val="84"/>
                <w:kern w:val="0"/>
                <w:sz w:val="20"/>
                <w:szCs w:val="20"/>
                <w:fitText w:val="1600" w:id="-1975342080"/>
              </w:rPr>
              <w:t>）</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1227F9B6" w14:textId="77777777" w:rsidR="00C13F84" w:rsidRPr="00AD5737" w:rsidRDefault="00C13F84" w:rsidP="00C13F84">
            <w:pPr>
              <w:snapToGrid w:val="0"/>
              <w:spacing w:line="260" w:lineRule="exact"/>
              <w:jc w:val="left"/>
              <w:rPr>
                <w:rFonts w:ascii="ＭＳ 明朝" w:hAnsi="ＭＳ 明朝"/>
                <w:sz w:val="20"/>
                <w:szCs w:val="20"/>
              </w:rPr>
            </w:pPr>
            <w:r w:rsidRPr="00AD5737">
              <w:rPr>
                <w:rFonts w:ascii="ＭＳ 明朝" w:hAnsi="ＭＳ 明朝" w:hint="eastAsia"/>
                <w:sz w:val="20"/>
                <w:szCs w:val="20"/>
              </w:rPr>
              <w:t>初任者研修及び生徒指導課題研修を実施</w:t>
            </w:r>
          </w:p>
          <w:p w14:paraId="22A3739E" w14:textId="77777777" w:rsidR="00C13F84" w:rsidRPr="00AD5737" w:rsidRDefault="00C13F84" w:rsidP="00C13F84">
            <w:pPr>
              <w:snapToGrid w:val="0"/>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7397263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初任者研修及び生徒指導課題研修受講者の肯定的評価：98.6％</w:t>
            </w:r>
          </w:p>
          <w:p w14:paraId="08A250E5" w14:textId="77777777" w:rsidR="00C13F84" w:rsidRPr="00AD5737" w:rsidRDefault="00C13F84" w:rsidP="00C13F84">
            <w:pPr>
              <w:spacing w:line="260" w:lineRule="exact"/>
              <w:jc w:val="left"/>
              <w:rPr>
                <w:rFonts w:ascii="ＭＳ 明朝" w:hAnsi="ＭＳ 明朝"/>
                <w:sz w:val="20"/>
                <w:szCs w:val="20"/>
              </w:rPr>
            </w:pPr>
          </w:p>
          <w:p w14:paraId="56062227"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生徒指導課題研修については、</w:t>
            </w:r>
          </w:p>
          <w:p w14:paraId="44591E84"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「いじめ防止・対応」に関する研修を全ての学校を対象に実施</w:t>
            </w: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29F47A75"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230A9F71"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初任者研修</w:t>
            </w:r>
          </w:p>
          <w:p w14:paraId="699369B8" w14:textId="77777777" w:rsidR="00C13F84" w:rsidRPr="00AD5737" w:rsidRDefault="00C13F84" w:rsidP="00C13F84">
            <w:pPr>
              <w:spacing w:line="260" w:lineRule="exact"/>
              <w:rPr>
                <w:rFonts w:ascii="ＭＳ 明朝" w:hAnsi="ＭＳ 明朝"/>
                <w:sz w:val="20"/>
                <w:szCs w:val="20"/>
              </w:rPr>
            </w:pPr>
          </w:p>
          <w:p w14:paraId="574BB679" w14:textId="77777777" w:rsidR="00C13F84" w:rsidRPr="00AD5737" w:rsidRDefault="00C13F84" w:rsidP="00C13F84">
            <w:pPr>
              <w:spacing w:line="260" w:lineRule="exact"/>
              <w:rPr>
                <w:rFonts w:ascii="ＭＳ 明朝" w:hAnsi="ＭＳ 明朝"/>
                <w:sz w:val="20"/>
                <w:szCs w:val="20"/>
              </w:rPr>
            </w:pPr>
          </w:p>
          <w:p w14:paraId="0EA418C0" w14:textId="77777777" w:rsidR="00C13F84" w:rsidRPr="00AD5737" w:rsidRDefault="00C13F84" w:rsidP="00C13F84">
            <w:pPr>
              <w:spacing w:line="260" w:lineRule="exact"/>
              <w:rPr>
                <w:rFonts w:ascii="ＭＳ 明朝" w:hAnsi="ＭＳ 明朝"/>
                <w:sz w:val="20"/>
                <w:szCs w:val="20"/>
              </w:rPr>
            </w:pPr>
          </w:p>
          <w:p w14:paraId="48563A97"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生徒指導課題</w:t>
            </w:r>
          </w:p>
          <w:p w14:paraId="2F129F9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研修</w:t>
            </w: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7880B9BE" w14:textId="77777777" w:rsidR="00C13F84" w:rsidRPr="00AD5737" w:rsidRDefault="00C13F84" w:rsidP="00C13F84">
            <w:pPr>
              <w:pStyle w:val="ac"/>
              <w:spacing w:line="260" w:lineRule="exact"/>
              <w:rPr>
                <w:sz w:val="20"/>
                <w:lang w:eastAsia="ja-JP"/>
              </w:rPr>
            </w:pPr>
            <w:r w:rsidRPr="00AD5737">
              <w:rPr>
                <w:rFonts w:hint="eastAsia"/>
                <w:sz w:val="20"/>
                <w:lang w:eastAsia="ja-JP"/>
              </w:rPr>
              <w:t>◆初任者研修において、児童生徒の理解を深めることを目的に、</w:t>
            </w:r>
            <w:proofErr w:type="spellStart"/>
            <w:r w:rsidRPr="00AD5737">
              <w:rPr>
                <w:rFonts w:ascii="ＭＳ 明朝" w:hAnsi="ＭＳ 明朝"/>
                <w:sz w:val="20"/>
                <w:lang w:eastAsia="ja-JP"/>
              </w:rPr>
              <w:t>Web</w:t>
            </w:r>
            <w:r w:rsidRPr="00AD5737">
              <w:rPr>
                <w:rFonts w:hint="eastAsia"/>
                <w:sz w:val="20"/>
                <w:lang w:eastAsia="ja-JP"/>
              </w:rPr>
              <w:t>開催にて、講義を行った</w:t>
            </w:r>
            <w:proofErr w:type="spellEnd"/>
            <w:r w:rsidRPr="00AD5737">
              <w:rPr>
                <w:rFonts w:hint="eastAsia"/>
                <w:sz w:val="20"/>
                <w:lang w:eastAsia="ja-JP"/>
              </w:rPr>
              <w:t>。</w:t>
            </w:r>
          </w:p>
          <w:p w14:paraId="7D62AB13" w14:textId="77777777" w:rsidR="00C13F84" w:rsidRPr="00AD5737" w:rsidRDefault="00C13F84" w:rsidP="00C13F84">
            <w:pPr>
              <w:pStyle w:val="ac"/>
              <w:spacing w:line="260" w:lineRule="exact"/>
              <w:rPr>
                <w:sz w:val="20"/>
                <w:lang w:eastAsia="ja-JP"/>
              </w:rPr>
            </w:pPr>
          </w:p>
          <w:p w14:paraId="4D49FE40" w14:textId="77777777" w:rsidR="00C13F84" w:rsidRPr="00AD5737" w:rsidRDefault="00C13F84" w:rsidP="00C13F84">
            <w:pPr>
              <w:pStyle w:val="ac"/>
              <w:spacing w:line="260" w:lineRule="exact"/>
              <w:rPr>
                <w:lang w:eastAsia="ja-JP"/>
              </w:rPr>
            </w:pPr>
            <w:r w:rsidRPr="00AD5737">
              <w:rPr>
                <w:rFonts w:hint="eastAsia"/>
                <w:sz w:val="20"/>
                <w:lang w:eastAsia="ja-JP"/>
              </w:rPr>
              <w:t>◆府内全公立学校（小・中・高・支）の生徒指導主事及び生徒指導担当教員を対象とした生徒指導課題研修において、</w:t>
            </w:r>
            <w:proofErr w:type="spellStart"/>
            <w:r w:rsidRPr="00AD5737">
              <w:rPr>
                <w:rFonts w:ascii="ＭＳ 明朝" w:hAnsi="ＭＳ 明朝" w:hint="eastAsia"/>
                <w:sz w:val="20"/>
                <w:lang w:eastAsia="ja-JP"/>
              </w:rPr>
              <w:t>Web開催にて、</w:t>
            </w:r>
            <w:r w:rsidRPr="00AD5737">
              <w:rPr>
                <w:rFonts w:hint="eastAsia"/>
                <w:sz w:val="20"/>
                <w:lang w:eastAsia="ja-JP"/>
              </w:rPr>
              <w:t>各校種に応じた「いじめ防止及び対応」に関連する講義を行った</w:t>
            </w:r>
            <w:proofErr w:type="spellEnd"/>
            <w:r w:rsidRPr="00AD5737">
              <w:rPr>
                <w:rFonts w:hint="eastAsia"/>
                <w:sz w:val="20"/>
                <w:lang w:eastAsia="ja-JP"/>
              </w:rPr>
              <w:t>。</w:t>
            </w:r>
          </w:p>
          <w:p w14:paraId="2AABAAF4" w14:textId="77777777" w:rsidR="00C13F84" w:rsidRPr="00AD5737" w:rsidRDefault="00C13F84" w:rsidP="00C13F84">
            <w:pPr>
              <w:spacing w:line="260" w:lineRule="exact"/>
              <w:ind w:rightChars="-114" w:right="-239" w:firstLineChars="100" w:firstLine="200"/>
              <w:jc w:val="left"/>
              <w:rPr>
                <w:rFonts w:ascii="ＭＳ 明朝" w:hAnsi="ＭＳ 明朝"/>
                <w:sz w:val="20"/>
                <w:lang w:val="x-none"/>
              </w:rPr>
            </w:pPr>
          </w:p>
        </w:tc>
      </w:tr>
      <w:tr w:rsidR="00AD5737" w:rsidRPr="00AD5737" w14:paraId="564A8C53" w14:textId="77777777" w:rsidTr="00A126EB">
        <w:trPr>
          <w:cantSplit/>
          <w:trHeight w:val="4453"/>
        </w:trPr>
        <w:tc>
          <w:tcPr>
            <w:tcW w:w="1411" w:type="dxa"/>
            <w:vMerge/>
            <w:tcBorders>
              <w:left w:val="single" w:sz="12" w:space="0" w:color="auto"/>
              <w:bottom w:val="single" w:sz="12" w:space="0" w:color="auto"/>
              <w:right w:val="dashSmallGap" w:sz="4" w:space="0" w:color="auto"/>
            </w:tcBorders>
            <w:vAlign w:val="center"/>
          </w:tcPr>
          <w:p w14:paraId="616D46A5"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383C0634"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71C6BFB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いじめの解消率：</w:t>
            </w:r>
          </w:p>
          <w:p w14:paraId="70B50274"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いずれについても100％をめざす</w:t>
            </w:r>
          </w:p>
        </w:tc>
        <w:tc>
          <w:tcPr>
            <w:tcW w:w="1707" w:type="dxa"/>
            <w:tcBorders>
              <w:top w:val="dotted" w:sz="4" w:space="0" w:color="auto"/>
              <w:left w:val="single" w:sz="12" w:space="0" w:color="auto"/>
              <w:bottom w:val="single" w:sz="12" w:space="0" w:color="auto"/>
              <w:right w:val="single" w:sz="12" w:space="0" w:color="auto"/>
            </w:tcBorders>
          </w:tcPr>
          <w:p w14:paraId="6B2C0078"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 xml:space="preserve">いじめの解消率：　</w:t>
            </w:r>
          </w:p>
          <w:p w14:paraId="121ADDD4"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小学校：</w:t>
            </w:r>
          </w:p>
          <w:p w14:paraId="2BBCC697"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 xml:space="preserve">95.8％　</w:t>
            </w:r>
          </w:p>
          <w:p w14:paraId="041B47A8"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中学校：</w:t>
            </w:r>
          </w:p>
          <w:p w14:paraId="25989F5F"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92.1％</w:t>
            </w:r>
          </w:p>
          <w:p w14:paraId="6B26C0D9"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府立高校：91.4％</w:t>
            </w:r>
          </w:p>
          <w:p w14:paraId="48C12DA8" w14:textId="77777777" w:rsidR="00C13F84" w:rsidRPr="00AD5737" w:rsidRDefault="00C13F84" w:rsidP="00C13F84">
            <w:pPr>
              <w:snapToGrid w:val="0"/>
              <w:spacing w:line="240" w:lineRule="atLeast"/>
              <w:jc w:val="left"/>
              <w:rPr>
                <w:rFonts w:ascii="ＭＳ 明朝" w:hAnsi="ＭＳ 明朝"/>
                <w:sz w:val="20"/>
                <w:szCs w:val="20"/>
              </w:rPr>
            </w:pPr>
          </w:p>
          <w:p w14:paraId="3601645E"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957334" behindDoc="0" locked="0" layoutInCell="1" allowOverlap="1" wp14:anchorId="0738C8B5" wp14:editId="28788678">
                      <wp:simplePos x="0" y="0"/>
                      <wp:positionH relativeFrom="column">
                        <wp:posOffset>-2892425</wp:posOffset>
                      </wp:positionH>
                      <wp:positionV relativeFrom="paragraph">
                        <wp:posOffset>2134235</wp:posOffset>
                      </wp:positionV>
                      <wp:extent cx="4547870" cy="344170"/>
                      <wp:effectExtent l="0" t="0" r="24130" b="17780"/>
                      <wp:wrapNone/>
                      <wp:docPr id="6" name="テキスト ボックス 6"/>
                      <wp:cNvGraphicFramePr/>
                      <a:graphic xmlns:a="http://schemas.openxmlformats.org/drawingml/2006/main">
                        <a:graphicData uri="http://schemas.microsoft.com/office/word/2010/wordprocessingShape">
                          <wps:wsp>
                            <wps:cNvSpPr txBox="1"/>
                            <wps:spPr>
                              <a:xfrm>
                                <a:off x="0" y="0"/>
                                <a:ext cx="4547870" cy="344170"/>
                              </a:xfrm>
                              <a:prstGeom prst="rect">
                                <a:avLst/>
                              </a:prstGeom>
                              <a:noFill/>
                              <a:ln w="6350">
                                <a:solidFill>
                                  <a:schemeClr val="bg1"/>
                                </a:solidFill>
                              </a:ln>
                            </wps:spPr>
                            <wps:txbx>
                              <w:txbxContent>
                                <w:p w14:paraId="79E472FA" w14:textId="77777777" w:rsidR="00E0667A" w:rsidRDefault="00E0667A">
                                  <w:r w:rsidRPr="00112BA0">
                                    <w:rPr>
                                      <w:rFonts w:hint="eastAsia"/>
                                    </w:rPr>
                                    <w:t>（注）目標に対する前年度実績の進捗状況を記載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8C8B5" id="_x0000_t202" coordsize="21600,21600" o:spt="202" path="m,l,21600r21600,l21600,xe">
                      <v:stroke joinstyle="miter"/>
                      <v:path gradientshapeok="t" o:connecttype="rect"/>
                    </v:shapetype>
                    <v:shape id="テキスト ボックス 6" o:spid="_x0000_s1026" type="#_x0000_t202" style="position:absolute;margin-left:-227.75pt;margin-top:168.05pt;width:358.1pt;height:27.1pt;z-index:251957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" filled="f" strokecolor="white [3212]" strokeweight=".5pt">
                      <v:textbox>
                        <w:txbxContent>
                          <w:p w14:paraId="79E472FA" w14:textId="77777777" w:rsidR="00E0667A" w:rsidRDefault="00E0667A">
                            <w:r w:rsidRPr="00112BA0">
                              <w:rPr>
                                <w:rFonts w:hint="eastAsia"/>
                              </w:rPr>
                              <w:t>（注）目標に対する前年度実績の進捗状況を記載</w:t>
                            </w:r>
                          </w:p>
                        </w:txbxContent>
                      </v:textbox>
                    </v:shape>
                  </w:pict>
                </mc:Fallback>
              </mc:AlternateContent>
            </w:r>
            <w:r w:rsidRPr="00AD5737">
              <w:rPr>
                <w:rFonts w:ascii="ＭＳ 明朝" w:hAnsi="ＭＳ 明朝" w:hint="eastAsia"/>
                <w:sz w:val="20"/>
                <w:szCs w:val="20"/>
              </w:rPr>
              <w:t>（平成28年度）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6E7437EC"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 xml:space="preserve">いじめの解消率：　</w:t>
            </w:r>
          </w:p>
          <w:p w14:paraId="7B924766"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小学校：</w:t>
            </w:r>
          </w:p>
          <w:p w14:paraId="35CA1F33"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 xml:space="preserve">83.2％　</w:t>
            </w:r>
          </w:p>
          <w:p w14:paraId="261BA6D8"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中学校：</w:t>
            </w:r>
          </w:p>
          <w:p w14:paraId="0DDC729B"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75.3％</w:t>
            </w:r>
          </w:p>
          <w:p w14:paraId="5D255862" w14:textId="77777777" w:rsidR="00C13F84" w:rsidRPr="00AD5737" w:rsidRDefault="00C13F84" w:rsidP="00C13F84">
            <w:pPr>
              <w:snapToGrid w:val="0"/>
              <w:spacing w:line="240" w:lineRule="atLeast"/>
              <w:jc w:val="left"/>
              <w:rPr>
                <w:rFonts w:ascii="ＭＳ 明朝" w:hAnsi="ＭＳ 明朝"/>
                <w:sz w:val="20"/>
                <w:szCs w:val="20"/>
              </w:rPr>
            </w:pPr>
            <w:r w:rsidRPr="00AD5737">
              <w:rPr>
                <w:rFonts w:ascii="ＭＳ 明朝" w:hAnsi="ＭＳ 明朝" w:hint="eastAsia"/>
                <w:sz w:val="20"/>
                <w:szCs w:val="20"/>
              </w:rPr>
              <w:t>府立高校：8</w:t>
            </w:r>
            <w:r w:rsidRPr="00AD5737">
              <w:rPr>
                <w:rFonts w:ascii="ＭＳ 明朝" w:hAnsi="ＭＳ 明朝"/>
                <w:sz w:val="20"/>
                <w:szCs w:val="20"/>
              </w:rPr>
              <w:t>4</w:t>
            </w:r>
            <w:r w:rsidRPr="00AD5737">
              <w:rPr>
                <w:rFonts w:ascii="ＭＳ 明朝" w:hAnsi="ＭＳ 明朝" w:hint="eastAsia"/>
                <w:sz w:val="20"/>
                <w:szCs w:val="20"/>
              </w:rPr>
              <w:t>.</w:t>
            </w:r>
            <w:r w:rsidRPr="00AD5737">
              <w:rPr>
                <w:rFonts w:ascii="ＭＳ 明朝" w:hAnsi="ＭＳ 明朝"/>
                <w:sz w:val="20"/>
                <w:szCs w:val="20"/>
              </w:rPr>
              <w:t>8</w:t>
            </w:r>
            <w:r w:rsidRPr="00AD5737">
              <w:rPr>
                <w:rFonts w:ascii="ＭＳ 明朝" w:hAnsi="ＭＳ 明朝" w:hint="eastAsia"/>
                <w:sz w:val="20"/>
                <w:szCs w:val="20"/>
              </w:rPr>
              <w:t>％</w:t>
            </w:r>
          </w:p>
          <w:p w14:paraId="7CBC8AA7" w14:textId="77777777" w:rsidR="00C13F84" w:rsidRPr="00AD5737" w:rsidRDefault="00C13F84" w:rsidP="00C13F84">
            <w:pPr>
              <w:spacing w:line="260" w:lineRule="exact"/>
              <w:jc w:val="left"/>
              <w:rPr>
                <w:rFonts w:ascii="ＭＳ 明朝" w:hAnsi="ＭＳ 明朝"/>
                <w:sz w:val="20"/>
                <w:szCs w:val="20"/>
              </w:rPr>
            </w:pPr>
          </w:p>
          <w:p w14:paraId="68202DD0"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（令和２年度）</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358A7C39"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p w14:paraId="1CCC739F"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14"/>
                <w:szCs w:val="20"/>
              </w:rPr>
              <w:t>（注）</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6A7C573A"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いじめ対策支援事業</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F2B3C50" w14:textId="77777777" w:rsidR="00C13F84" w:rsidRPr="00AD5737" w:rsidRDefault="00C13F84" w:rsidP="00C13F84">
            <w:pPr>
              <w:spacing w:line="260" w:lineRule="exact"/>
              <w:ind w:leftChars="17" w:left="36"/>
              <w:rPr>
                <w:rFonts w:ascii="ＭＳ 明朝" w:hAnsi="ＭＳ 明朝"/>
                <w:sz w:val="20"/>
                <w:szCs w:val="20"/>
              </w:rPr>
            </w:pPr>
            <w:r w:rsidRPr="00AD5737">
              <w:rPr>
                <w:rFonts w:ascii="ＭＳ 明朝" w:hAnsi="ＭＳ 明朝" w:hint="eastAsia"/>
                <w:sz w:val="20"/>
                <w:szCs w:val="20"/>
              </w:rPr>
              <w:t>◆市町村教育委員会に対し、いじめアンケートの年複数回の実施による実態把握と、全小中学校の「学校いじめ防止基本方針」の見直しを指示するとともに、いじめをはじめとする問題行動への対応改善を図るため「５つのレベルに応じた問題行動への対応チャート」を積極的に活用するよう、指導・助言した。また、事案の対応等にスクールカウンセラースーパーバイザー等から成る府「緊急支援チーム」を派遣した。</w:t>
            </w:r>
          </w:p>
          <w:p w14:paraId="78B5A6A5"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◆ネットいじめについては、</w:t>
            </w:r>
            <w:r w:rsidRPr="00AD5737">
              <w:rPr>
                <w:rFonts w:hint="eastAsia"/>
                <w:sz w:val="20"/>
                <w:szCs w:val="20"/>
              </w:rPr>
              <w:t>府警察本部や公共アドバイザー、民間アドバイザー、市町村教育委員会等</w:t>
            </w:r>
            <w:r w:rsidRPr="00AD5737">
              <w:rPr>
                <w:rFonts w:ascii="ＭＳ 明朝" w:hAnsi="ＭＳ 明朝" w:hint="eastAsia"/>
                <w:sz w:val="20"/>
                <w:szCs w:val="20"/>
              </w:rPr>
              <w:t>から構成される「大阪の子どもを守るサイバーネットワーク」と連携し、ネットいじめの被害及び犯罪防止の研修会を実施した。</w:t>
            </w:r>
          </w:p>
          <w:p w14:paraId="6BC7031F"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◆９月に各学校におけるいじめ対応を見直す機会となるよう全小中学校に「いじめ対応セルフチェックシート」を配付した。</w:t>
            </w:r>
          </w:p>
          <w:p w14:paraId="4CCFADC7"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◆２月にいじめ防止に係るフォーラムをオンラインで開催し、全府立学校を対象に取組みの成果を発信した。</w:t>
            </w:r>
          </w:p>
        </w:tc>
      </w:tr>
      <w:tr w:rsidR="00AD5737" w:rsidRPr="00AD5737" w14:paraId="5357BC9E" w14:textId="77777777" w:rsidTr="00A126EB">
        <w:trPr>
          <w:cantSplit/>
          <w:trHeight w:val="1688"/>
        </w:trPr>
        <w:tc>
          <w:tcPr>
            <w:tcW w:w="1411" w:type="dxa"/>
            <w:vMerge w:val="restart"/>
            <w:tcBorders>
              <w:top w:val="single" w:sz="12" w:space="0" w:color="auto"/>
              <w:left w:val="single" w:sz="12" w:space="0" w:color="auto"/>
              <w:right w:val="dashSmallGap" w:sz="4" w:space="0" w:color="auto"/>
            </w:tcBorders>
            <w:vAlign w:val="center"/>
          </w:tcPr>
          <w:p w14:paraId="04F62E9D" w14:textId="77777777" w:rsidR="00C13F84" w:rsidRPr="00AD5737" w:rsidRDefault="00C13F84" w:rsidP="00C13F84">
            <w:pPr>
              <w:spacing w:line="24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23 いじめや不登校等の生徒指導上の課題解決に向けた対応の強化</w:t>
            </w:r>
          </w:p>
          <w:p w14:paraId="7366E412" w14:textId="77777777" w:rsidR="00C13F84" w:rsidRPr="00AD5737" w:rsidRDefault="00C13F84" w:rsidP="00C13F84">
            <w:pPr>
              <w:spacing w:line="24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《基本的方向⑤》</w:t>
            </w:r>
          </w:p>
          <w:p w14:paraId="4D4878BB"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tcBorders>
              <w:top w:val="single" w:sz="12" w:space="0" w:color="auto"/>
              <w:left w:val="dashSmallGap" w:sz="4" w:space="0" w:color="auto"/>
              <w:bottom w:val="single" w:sz="4" w:space="0" w:color="auto"/>
              <w:right w:val="single" w:sz="12" w:space="0" w:color="auto"/>
            </w:tcBorders>
            <w:vAlign w:val="center"/>
          </w:tcPr>
          <w:p w14:paraId="704C70E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82</w:t>
            </w:r>
            <w:r w:rsidRPr="00AD5737">
              <w:rPr>
                <w:rFonts w:ascii="ＭＳ 明朝" w:hAnsi="ＭＳ 明朝"/>
                <w:sz w:val="20"/>
                <w:szCs w:val="20"/>
              </w:rPr>
              <w:t xml:space="preserve"> </w:t>
            </w:r>
            <w:r w:rsidRPr="00AD5737">
              <w:rPr>
                <w:rFonts w:ascii="ＭＳ 明朝" w:hAnsi="ＭＳ 明朝" w:hint="eastAsia"/>
                <w:sz w:val="20"/>
                <w:szCs w:val="20"/>
              </w:rPr>
              <w:t>児童・生徒等に対する学校相談体制の充実</w:t>
            </w:r>
          </w:p>
          <w:p w14:paraId="3F93448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 xml:space="preserve"> </w:t>
            </w:r>
          </w:p>
        </w:tc>
        <w:tc>
          <w:tcPr>
            <w:tcW w:w="1706" w:type="dxa"/>
            <w:tcBorders>
              <w:top w:val="single" w:sz="12" w:space="0" w:color="auto"/>
              <w:left w:val="single" w:sz="4" w:space="0" w:color="auto"/>
              <w:bottom w:val="single" w:sz="4" w:space="0" w:color="auto"/>
              <w:right w:val="single" w:sz="12" w:space="0" w:color="auto"/>
            </w:tcBorders>
          </w:tcPr>
          <w:p w14:paraId="0FB7B78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スクールカウンセラーによる中学校区での教育相談体制の充実</w:t>
            </w:r>
          </w:p>
        </w:tc>
        <w:tc>
          <w:tcPr>
            <w:tcW w:w="1707" w:type="dxa"/>
            <w:tcBorders>
              <w:top w:val="single" w:sz="12" w:space="0" w:color="auto"/>
              <w:left w:val="single" w:sz="12" w:space="0" w:color="auto"/>
              <w:bottom w:val="single" w:sz="4" w:space="0" w:color="auto"/>
              <w:right w:val="single" w:sz="12" w:space="0" w:color="auto"/>
            </w:tcBorders>
          </w:tcPr>
          <w:p w14:paraId="16092F8F"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府内全中学校にスクールカウンセラーを配置</w:t>
            </w:r>
          </w:p>
          <w:p w14:paraId="79722F2D"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2C88D45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府内全中学校にスクールカウンセラーを配置</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18463B1D"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59567B89"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スクールカウンセラー配置事業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65CE12DB"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◆スクールカウンセラーの資質向上のため、連絡協議会（２回、すべてオンデマンド配信）を実施した。</w:t>
            </w:r>
          </w:p>
          <w:p w14:paraId="2DB63E77"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相談件数（個別面談による）：延べ129,744件</w:t>
            </w:r>
          </w:p>
          <w:p w14:paraId="43872C14" w14:textId="77777777" w:rsidR="00C13F84" w:rsidRPr="00AD5737" w:rsidRDefault="00C13F84" w:rsidP="00C13F84">
            <w:pPr>
              <w:spacing w:line="260" w:lineRule="exact"/>
              <w:ind w:firstLineChars="200" w:firstLine="400"/>
              <w:rPr>
                <w:rFonts w:ascii="ＭＳ 明朝" w:hAnsi="ＭＳ 明朝"/>
                <w:sz w:val="20"/>
                <w:szCs w:val="20"/>
              </w:rPr>
            </w:pPr>
            <w:r w:rsidRPr="00AD5737">
              <w:rPr>
                <w:rFonts w:ascii="ＭＳ 明朝" w:hAnsi="ＭＳ 明朝" w:hint="eastAsia"/>
                <w:sz w:val="20"/>
                <w:szCs w:val="20"/>
              </w:rPr>
              <w:t>内訳: 児童生徒24,561件</w:t>
            </w:r>
          </w:p>
          <w:p w14:paraId="33B2D4BB" w14:textId="77777777" w:rsidR="00C13F84" w:rsidRPr="00AD5737" w:rsidRDefault="00C13F84" w:rsidP="00C13F84">
            <w:pPr>
              <w:spacing w:line="260" w:lineRule="exact"/>
              <w:ind w:firstLineChars="523" w:firstLine="1046"/>
              <w:rPr>
                <w:rFonts w:ascii="ＭＳ 明朝" w:hAnsi="ＭＳ 明朝"/>
                <w:sz w:val="20"/>
                <w:szCs w:val="20"/>
              </w:rPr>
            </w:pPr>
            <w:r w:rsidRPr="00AD5737">
              <w:rPr>
                <w:rFonts w:ascii="ＭＳ 明朝" w:hAnsi="ＭＳ 明朝" w:hint="eastAsia"/>
                <w:sz w:val="20"/>
                <w:szCs w:val="20"/>
              </w:rPr>
              <w:t>保護者  16,407件</w:t>
            </w:r>
          </w:p>
          <w:p w14:paraId="6E97DF20" w14:textId="77777777" w:rsidR="00C13F84" w:rsidRPr="00AD5737" w:rsidRDefault="00C13F84" w:rsidP="00C13F84">
            <w:pPr>
              <w:spacing w:line="260" w:lineRule="exact"/>
              <w:ind w:firstLineChars="530" w:firstLine="1060"/>
              <w:rPr>
                <w:rFonts w:ascii="ＭＳ 明朝" w:hAnsi="ＭＳ 明朝"/>
                <w:sz w:val="20"/>
                <w:szCs w:val="20"/>
              </w:rPr>
            </w:pPr>
            <w:r w:rsidRPr="00AD5737">
              <w:rPr>
                <w:rFonts w:ascii="ＭＳ 明朝" w:hAnsi="ＭＳ 明朝" w:hint="eastAsia"/>
                <w:sz w:val="20"/>
                <w:szCs w:val="20"/>
              </w:rPr>
              <w:t>教職員  88,776件</w:t>
            </w:r>
          </w:p>
        </w:tc>
      </w:tr>
      <w:tr w:rsidR="00AD5737" w:rsidRPr="00AD5737" w14:paraId="091CDF4D" w14:textId="77777777" w:rsidTr="00A126EB">
        <w:trPr>
          <w:cantSplit/>
          <w:trHeight w:val="1304"/>
        </w:trPr>
        <w:tc>
          <w:tcPr>
            <w:tcW w:w="1411" w:type="dxa"/>
            <w:vMerge/>
            <w:tcBorders>
              <w:left w:val="single" w:sz="12" w:space="0" w:color="auto"/>
              <w:right w:val="dashSmallGap" w:sz="4" w:space="0" w:color="auto"/>
            </w:tcBorders>
            <w:vAlign w:val="center"/>
          </w:tcPr>
          <w:p w14:paraId="67EBEC1D"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4" w:space="0" w:color="auto"/>
              <w:right w:val="single" w:sz="12" w:space="0" w:color="auto"/>
            </w:tcBorders>
            <w:vAlign w:val="center"/>
          </w:tcPr>
          <w:p w14:paraId="60CDF1E5"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82</w:t>
            </w:r>
            <w:r w:rsidRPr="00AD5737">
              <w:rPr>
                <w:rFonts w:ascii="ＭＳ 明朝" w:hAnsi="ＭＳ 明朝"/>
                <w:sz w:val="20"/>
                <w:szCs w:val="20"/>
              </w:rPr>
              <w:t xml:space="preserve"> </w:t>
            </w:r>
            <w:r w:rsidRPr="00AD5737">
              <w:rPr>
                <w:rFonts w:ascii="ＭＳ 明朝" w:hAnsi="ＭＳ 明朝" w:hint="eastAsia"/>
                <w:sz w:val="20"/>
                <w:szCs w:val="20"/>
              </w:rPr>
              <w:t>児童・生徒等に対する学校相談体制の充実</w:t>
            </w:r>
          </w:p>
        </w:tc>
        <w:tc>
          <w:tcPr>
            <w:tcW w:w="1706" w:type="dxa"/>
            <w:tcBorders>
              <w:top w:val="single" w:sz="4" w:space="0" w:color="auto"/>
              <w:left w:val="single" w:sz="4" w:space="0" w:color="auto"/>
              <w:bottom w:val="single" w:sz="4" w:space="0" w:color="auto"/>
              <w:right w:val="single" w:sz="12" w:space="0" w:color="auto"/>
            </w:tcBorders>
          </w:tcPr>
          <w:p w14:paraId="57C5C47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スクールカウンセラーによる全府立高校での教育相談体制の充実</w:t>
            </w:r>
          </w:p>
        </w:tc>
        <w:tc>
          <w:tcPr>
            <w:tcW w:w="1707" w:type="dxa"/>
            <w:tcBorders>
              <w:top w:val="single" w:sz="4" w:space="0" w:color="auto"/>
              <w:left w:val="single" w:sz="12" w:space="0" w:color="auto"/>
              <w:bottom w:val="single" w:sz="4" w:space="0" w:color="auto"/>
              <w:right w:val="single" w:sz="12" w:space="0" w:color="auto"/>
            </w:tcBorders>
          </w:tcPr>
          <w:p w14:paraId="590F071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全府立高校にスクールカウンセラーを配置</w:t>
            </w:r>
          </w:p>
          <w:p w14:paraId="30909D0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4" w:space="0" w:color="auto"/>
              <w:left w:val="single" w:sz="12" w:space="0" w:color="auto"/>
              <w:bottom w:val="single" w:sz="4" w:space="0" w:color="auto"/>
              <w:right w:val="single" w:sz="12" w:space="0" w:color="auto"/>
            </w:tcBorders>
            <w:shd w:val="clear" w:color="auto" w:fill="auto"/>
          </w:tcPr>
          <w:p w14:paraId="36E4156B"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全府立高校にスクールカウンセラーを配置</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67166C7B"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624C96E1"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障がいのある生徒の高校生活支援事業</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2F451AAB"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◆スクールカウンセラー連絡協議会（２回）を開催し、教職員やスクールカウンセラーの資質を高め、各校の教育相談体制の充実を図った。</w:t>
            </w:r>
          </w:p>
        </w:tc>
      </w:tr>
      <w:tr w:rsidR="00AD5737" w:rsidRPr="00AD5737" w14:paraId="2520E270" w14:textId="77777777" w:rsidTr="00A126EB">
        <w:trPr>
          <w:cantSplit/>
          <w:trHeight w:val="3732"/>
        </w:trPr>
        <w:tc>
          <w:tcPr>
            <w:tcW w:w="1411" w:type="dxa"/>
            <w:vMerge/>
            <w:tcBorders>
              <w:left w:val="single" w:sz="12" w:space="0" w:color="auto"/>
              <w:right w:val="dashSmallGap" w:sz="4" w:space="0" w:color="auto"/>
            </w:tcBorders>
            <w:vAlign w:val="center"/>
          </w:tcPr>
          <w:p w14:paraId="33AF43E5"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bottom w:val="single" w:sz="4" w:space="0" w:color="auto"/>
              <w:right w:val="single" w:sz="12" w:space="0" w:color="auto"/>
            </w:tcBorders>
            <w:vAlign w:val="center"/>
          </w:tcPr>
          <w:p w14:paraId="65CC878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83</w:t>
            </w:r>
            <w:r w:rsidRPr="00AD5737">
              <w:rPr>
                <w:rFonts w:ascii="ＭＳ 明朝" w:hAnsi="ＭＳ 明朝"/>
                <w:sz w:val="20"/>
                <w:szCs w:val="20"/>
              </w:rPr>
              <w:t xml:space="preserve"> </w:t>
            </w:r>
            <w:r w:rsidRPr="00AD5737">
              <w:rPr>
                <w:rFonts w:ascii="ＭＳ 明朝" w:hAnsi="ＭＳ 明朝" w:hint="eastAsia"/>
                <w:sz w:val="20"/>
                <w:szCs w:val="20"/>
              </w:rPr>
              <w:t>福祉や警察など関係機関の連携による取組みの推進</w:t>
            </w:r>
          </w:p>
          <w:p w14:paraId="72771522"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【基本方針２（２）具体的取組36の一部再掲及び基本方針４　具体的取組76の一部再掲】</w:t>
            </w:r>
          </w:p>
          <w:p w14:paraId="5D72BF2C" w14:textId="77777777" w:rsidR="00C13F84" w:rsidRPr="00AD5737" w:rsidRDefault="00C13F84" w:rsidP="00C13F84">
            <w:pPr>
              <w:spacing w:line="260" w:lineRule="exact"/>
              <w:rPr>
                <w:rFonts w:ascii="ＭＳ 明朝" w:hAnsi="ＭＳ 明朝"/>
                <w:sz w:val="20"/>
                <w:szCs w:val="20"/>
              </w:rPr>
            </w:pPr>
          </w:p>
        </w:tc>
        <w:tc>
          <w:tcPr>
            <w:tcW w:w="1706" w:type="dxa"/>
            <w:tcBorders>
              <w:top w:val="single" w:sz="4" w:space="0" w:color="auto"/>
              <w:left w:val="single" w:sz="4" w:space="0" w:color="auto"/>
              <w:bottom w:val="dotted" w:sz="4" w:space="0" w:color="auto"/>
              <w:right w:val="single" w:sz="12" w:space="0" w:color="auto"/>
            </w:tcBorders>
          </w:tcPr>
          <w:p w14:paraId="161CE4B6"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公立小・中学校におけるスクールソーシャルワーカーによる教育相談体制の充実</w:t>
            </w:r>
          </w:p>
        </w:tc>
        <w:tc>
          <w:tcPr>
            <w:tcW w:w="1707" w:type="dxa"/>
            <w:tcBorders>
              <w:top w:val="single" w:sz="4" w:space="0" w:color="auto"/>
              <w:left w:val="single" w:sz="12" w:space="0" w:color="auto"/>
              <w:bottom w:val="dotted" w:sz="4" w:space="0" w:color="auto"/>
              <w:right w:val="single" w:sz="12" w:space="0" w:color="auto"/>
            </w:tcBorders>
          </w:tcPr>
          <w:p w14:paraId="6D7ED8E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政令市・中核市を除く全市町村教育委員会にスクールソーシャルワーカーを派遣</w:t>
            </w:r>
          </w:p>
          <w:p w14:paraId="36541E5D"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541DA6C8"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府内全ての中学校区にスクールソーシャルワーカーを配置できるよう府内29市町村を支援</w:t>
            </w:r>
          </w:p>
          <w:p w14:paraId="10942E0F" w14:textId="77777777" w:rsidR="00C13F84" w:rsidRPr="00AD5737" w:rsidRDefault="00C13F84" w:rsidP="00C13F84">
            <w:pPr>
              <w:spacing w:line="240" w:lineRule="exact"/>
              <w:jc w:val="left"/>
              <w:rPr>
                <w:rFonts w:ascii="ＭＳ 明朝" w:hAnsi="ＭＳ 明朝"/>
                <w:sz w:val="20"/>
                <w:szCs w:val="20"/>
              </w:rPr>
            </w:pPr>
          </w:p>
          <w:p w14:paraId="1FB7C267"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年間６回のスーパーバイザー会議を実施</w:t>
            </w:r>
          </w:p>
          <w:p w14:paraId="67A9B1CC" w14:textId="77777777" w:rsidR="00C13F84" w:rsidRPr="00AD5737" w:rsidRDefault="00C13F84" w:rsidP="00C13F84">
            <w:pPr>
              <w:spacing w:line="240" w:lineRule="exact"/>
              <w:jc w:val="left"/>
              <w:rPr>
                <w:rFonts w:ascii="ＭＳ 明朝" w:hAnsi="ＭＳ 明朝"/>
                <w:sz w:val="20"/>
                <w:szCs w:val="20"/>
              </w:rPr>
            </w:pPr>
          </w:p>
          <w:p w14:paraId="7416CAC7"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年間19回の連絡会の実施</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296E352C" w14:textId="77777777" w:rsidR="00C13F84" w:rsidRPr="00AD5737" w:rsidRDefault="00C13F84" w:rsidP="00C13F84">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03FA9CA6"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スクールソーシャルワーカー活用事業</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4058409B"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◆府内全ての中学校区にスクールソーシャルワーカーを配置できるよう府内29市町村を</w:t>
            </w:r>
          </w:p>
          <w:p w14:paraId="14B34BE9" w14:textId="77777777" w:rsidR="00C13F84" w:rsidRPr="00AD5737" w:rsidRDefault="00C13F84" w:rsidP="00C13F84">
            <w:pPr>
              <w:spacing w:line="240" w:lineRule="exact"/>
              <w:jc w:val="left"/>
              <w:rPr>
                <w:rFonts w:ascii="ＭＳ 明朝" w:hAnsi="ＭＳ 明朝"/>
                <w:sz w:val="20"/>
                <w:szCs w:val="20"/>
              </w:rPr>
            </w:pPr>
            <w:r w:rsidRPr="00AD5737">
              <w:rPr>
                <w:rFonts w:ascii="ＭＳ 明朝" w:hAnsi="ＭＳ 明朝" w:hint="eastAsia"/>
                <w:sz w:val="20"/>
                <w:szCs w:val="20"/>
              </w:rPr>
              <w:t>支援した。</w:t>
            </w:r>
          </w:p>
          <w:p w14:paraId="3D73D5B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市町村支援のためスクールソーシャルワーカースーパーバイザーを派遣した。</w:t>
            </w:r>
          </w:p>
          <w:p w14:paraId="1FDA2CBD"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・活動学校数：延べ7,933校</w:t>
            </w:r>
          </w:p>
          <w:p w14:paraId="0FF31A0B"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・相談件数：延べ39,255件</w:t>
            </w:r>
          </w:p>
          <w:p w14:paraId="7C3AC121"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・校内及び連携ケース会議へのスクール</w:t>
            </w:r>
          </w:p>
          <w:p w14:paraId="75100479"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 xml:space="preserve">　ソーシャルワーカー参加ケース数3,540件</w:t>
            </w:r>
          </w:p>
          <w:p w14:paraId="02888EF8"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◆本事業の円滑な事業運営についてスーパーバイザー会議を実施し、スクールソーシャルワーカーの資質向上にかかる協議や連絡会の企画を行った。</w:t>
            </w:r>
          </w:p>
          <w:p w14:paraId="4BE1810E" w14:textId="77777777" w:rsidR="00C13F84" w:rsidRPr="00AD5737" w:rsidRDefault="00C13F84" w:rsidP="00C13F84">
            <w:pPr>
              <w:spacing w:line="240" w:lineRule="exact"/>
              <w:rPr>
                <w:rFonts w:ascii="ＭＳ 明朝" w:hAnsi="ＭＳ 明朝"/>
                <w:sz w:val="20"/>
                <w:szCs w:val="20"/>
              </w:rPr>
            </w:pPr>
            <w:r w:rsidRPr="00AD5737">
              <w:rPr>
                <w:rFonts w:ascii="ＭＳ 明朝" w:hAnsi="ＭＳ 明朝" w:hint="eastAsia"/>
                <w:sz w:val="20"/>
                <w:szCs w:val="20"/>
              </w:rPr>
              <w:t>◆スクールソーシャルワーカー連絡会を実施し情報共有や事例検討を行った。</w:t>
            </w:r>
          </w:p>
        </w:tc>
      </w:tr>
      <w:tr w:rsidR="00AD5737" w:rsidRPr="00AD5737" w14:paraId="045D3366" w14:textId="77777777" w:rsidTr="00A126EB">
        <w:trPr>
          <w:cantSplit/>
          <w:trHeight w:val="1334"/>
        </w:trPr>
        <w:tc>
          <w:tcPr>
            <w:tcW w:w="1411" w:type="dxa"/>
            <w:vMerge/>
            <w:tcBorders>
              <w:left w:val="single" w:sz="12" w:space="0" w:color="auto"/>
              <w:bottom w:val="single" w:sz="12" w:space="0" w:color="auto"/>
              <w:right w:val="dashSmallGap" w:sz="4" w:space="0" w:color="auto"/>
            </w:tcBorders>
            <w:vAlign w:val="center"/>
          </w:tcPr>
          <w:p w14:paraId="799B9FD3"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vMerge/>
            <w:tcBorders>
              <w:top w:val="single" w:sz="4" w:space="0" w:color="auto"/>
              <w:left w:val="dashSmallGap" w:sz="4" w:space="0" w:color="auto"/>
              <w:bottom w:val="single" w:sz="12" w:space="0" w:color="auto"/>
              <w:right w:val="single" w:sz="12" w:space="0" w:color="auto"/>
            </w:tcBorders>
            <w:vAlign w:val="center"/>
          </w:tcPr>
          <w:p w14:paraId="624F6A3F"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1BABD1D3"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スクールソーシャルワーカーによる教育相談体制の充実</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299D4473" w14:textId="77777777" w:rsidR="00C13F84" w:rsidRPr="00AD5737" w:rsidRDefault="00C13F84" w:rsidP="00C13F84">
            <w:pPr>
              <w:spacing w:line="260" w:lineRule="exact"/>
              <w:ind w:left="1"/>
              <w:jc w:val="left"/>
              <w:rPr>
                <w:rFonts w:ascii="ＭＳ 明朝" w:hAnsi="ＭＳ 明朝"/>
                <w:sz w:val="20"/>
                <w:szCs w:val="20"/>
              </w:rPr>
            </w:pPr>
            <w:r w:rsidRPr="00AD5737">
              <w:rPr>
                <w:rFonts w:ascii="ＭＳ 明朝" w:hAnsi="ＭＳ 明朝" w:hint="eastAsia"/>
                <w:sz w:val="20"/>
                <w:szCs w:val="20"/>
              </w:rPr>
              <w:t>府立高校にスクールソーシャルワーカーを配置：</w:t>
            </w:r>
            <w:r w:rsidRPr="00AD5737">
              <w:rPr>
                <w:rFonts w:ascii="ＭＳ 明朝" w:hAnsi="ＭＳ 明朝"/>
                <w:sz w:val="20"/>
                <w:szCs w:val="20"/>
              </w:rPr>
              <w:t>21</w:t>
            </w:r>
            <w:r w:rsidRPr="00AD5737">
              <w:rPr>
                <w:rFonts w:ascii="ＭＳ 明朝" w:hAnsi="ＭＳ 明朝" w:hint="eastAsia"/>
                <w:sz w:val="20"/>
                <w:szCs w:val="20"/>
              </w:rPr>
              <w:t>校</w:t>
            </w:r>
          </w:p>
          <w:p w14:paraId="1157BD7B"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6E0CD905" w14:textId="77777777" w:rsidR="00C13F84" w:rsidRPr="00AD5737" w:rsidRDefault="00C13F84" w:rsidP="00C13F84">
            <w:pPr>
              <w:spacing w:line="260" w:lineRule="exact"/>
              <w:ind w:left="1"/>
              <w:jc w:val="left"/>
              <w:rPr>
                <w:rFonts w:ascii="ＭＳ 明朝" w:hAnsi="ＭＳ 明朝"/>
                <w:sz w:val="20"/>
                <w:szCs w:val="20"/>
              </w:rPr>
            </w:pPr>
            <w:r w:rsidRPr="00AD5737">
              <w:rPr>
                <w:rFonts w:ascii="ＭＳ 明朝" w:hAnsi="ＭＳ 明朝" w:hint="eastAsia"/>
                <w:sz w:val="20"/>
                <w:szCs w:val="20"/>
              </w:rPr>
              <w:t>府立高校にスクールソーシャルワーカーを配置：3</w:t>
            </w:r>
            <w:r w:rsidRPr="00AD5737">
              <w:rPr>
                <w:rFonts w:ascii="ＭＳ 明朝" w:hAnsi="ＭＳ 明朝"/>
                <w:sz w:val="20"/>
                <w:szCs w:val="20"/>
              </w:rPr>
              <w:t>2</w:t>
            </w:r>
            <w:r w:rsidRPr="00AD5737">
              <w:rPr>
                <w:rFonts w:ascii="ＭＳ 明朝" w:hAnsi="ＭＳ 明朝" w:hint="eastAsia"/>
                <w:sz w:val="20"/>
                <w:szCs w:val="20"/>
              </w:rPr>
              <w:t>校</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7DEE7DA3"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4156DAEA"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課題を抱える生徒フォローアップ事業　他</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3C1910DC" w14:textId="77777777" w:rsidR="00C13F84" w:rsidRPr="00AD5737" w:rsidRDefault="00C13F84" w:rsidP="00C13F84">
            <w:pPr>
              <w:spacing w:line="260" w:lineRule="exact"/>
              <w:rPr>
                <w:rFonts w:ascii="ＭＳ 明朝" w:hAnsi="ＭＳ 明朝"/>
                <w:noProof/>
                <w:sz w:val="20"/>
                <w:szCs w:val="20"/>
              </w:rPr>
            </w:pPr>
            <w:r w:rsidRPr="00AD5737">
              <w:rPr>
                <w:rFonts w:ascii="ＭＳ 明朝" w:hAnsi="ＭＳ 明朝" w:hint="eastAsia"/>
                <w:noProof/>
                <w:sz w:val="20"/>
                <w:szCs w:val="20"/>
              </w:rPr>
              <w:t>◆様々な課題を抱える生徒が多い府立高校</w:t>
            </w:r>
          </w:p>
          <w:p w14:paraId="28A89733" w14:textId="77777777" w:rsidR="00C13F84" w:rsidRPr="00AD5737" w:rsidRDefault="00C13F84" w:rsidP="00C13F84">
            <w:pPr>
              <w:spacing w:line="260" w:lineRule="exact"/>
              <w:rPr>
                <w:rFonts w:ascii="ＭＳ 明朝" w:hAnsi="ＭＳ 明朝"/>
                <w:noProof/>
                <w:sz w:val="20"/>
                <w:szCs w:val="20"/>
              </w:rPr>
            </w:pPr>
            <w:r w:rsidRPr="00AD5737">
              <w:rPr>
                <w:rFonts w:ascii="ＭＳ 明朝" w:hAnsi="ＭＳ 明朝"/>
                <w:noProof/>
                <w:sz w:val="20"/>
                <w:szCs w:val="20"/>
              </w:rPr>
              <w:t>32</w:t>
            </w:r>
            <w:r w:rsidRPr="00AD5737">
              <w:rPr>
                <w:rFonts w:ascii="ＭＳ 明朝" w:hAnsi="ＭＳ 明朝" w:hint="eastAsia"/>
                <w:noProof/>
                <w:sz w:val="20"/>
                <w:szCs w:val="20"/>
              </w:rPr>
              <w:t>校にスクールソーシャルワーカーを配置した。連絡協議会や成果発表会を開催し、校内体制や支援事例等について情報共有を行った。</w:t>
            </w:r>
          </w:p>
          <w:p w14:paraId="66BD39BF" w14:textId="77777777" w:rsidR="00C13F84" w:rsidRPr="00AD5737" w:rsidRDefault="00C13F84" w:rsidP="00C13F84">
            <w:pPr>
              <w:spacing w:line="260" w:lineRule="exact"/>
              <w:rPr>
                <w:rFonts w:ascii="ＭＳ 明朝" w:hAnsi="ＭＳ 明朝"/>
                <w:noProof/>
                <w:sz w:val="20"/>
                <w:szCs w:val="20"/>
              </w:rPr>
            </w:pPr>
          </w:p>
        </w:tc>
      </w:tr>
      <w:tr w:rsidR="00AD5737" w:rsidRPr="00AD5737" w14:paraId="588AB1EA" w14:textId="77777777" w:rsidTr="00A126EB">
        <w:trPr>
          <w:cantSplit/>
          <w:trHeight w:val="1191"/>
        </w:trPr>
        <w:tc>
          <w:tcPr>
            <w:tcW w:w="1411" w:type="dxa"/>
            <w:vMerge/>
            <w:tcBorders>
              <w:top w:val="single" w:sz="12" w:space="0" w:color="auto"/>
              <w:left w:val="single" w:sz="12" w:space="0" w:color="auto"/>
              <w:bottom w:val="single" w:sz="4" w:space="0" w:color="auto"/>
              <w:right w:val="dashSmallGap" w:sz="4" w:space="0" w:color="auto"/>
            </w:tcBorders>
            <w:vAlign w:val="center"/>
          </w:tcPr>
          <w:p w14:paraId="06898FD3" w14:textId="77777777" w:rsidR="00C13F84" w:rsidRPr="00AD5737" w:rsidRDefault="00C13F84" w:rsidP="00C13F84">
            <w:pPr>
              <w:spacing w:line="240" w:lineRule="exact"/>
              <w:rPr>
                <w:rFonts w:ascii="ＭＳ ゴシック" w:eastAsia="ＭＳ ゴシック" w:hAnsi="ＭＳ ゴシック"/>
                <w:szCs w:val="21"/>
              </w:rPr>
            </w:pPr>
          </w:p>
        </w:tc>
        <w:tc>
          <w:tcPr>
            <w:tcW w:w="1414" w:type="dxa"/>
            <w:vMerge/>
            <w:tcBorders>
              <w:top w:val="single" w:sz="12" w:space="0" w:color="auto"/>
              <w:left w:val="dashSmallGap" w:sz="4" w:space="0" w:color="auto"/>
              <w:bottom w:val="single" w:sz="4" w:space="0" w:color="auto"/>
              <w:right w:val="single" w:sz="12" w:space="0" w:color="auto"/>
            </w:tcBorders>
            <w:vAlign w:val="center"/>
          </w:tcPr>
          <w:p w14:paraId="665F34DE" w14:textId="77777777" w:rsidR="00C13F84" w:rsidRPr="00AD5737" w:rsidRDefault="00C13F84" w:rsidP="00C13F84">
            <w:pPr>
              <w:spacing w:line="260" w:lineRule="exact"/>
              <w:rPr>
                <w:rFonts w:ascii="ＭＳ 明朝" w:hAnsi="ＭＳ 明朝"/>
                <w:sz w:val="20"/>
                <w:szCs w:val="20"/>
              </w:rPr>
            </w:pPr>
          </w:p>
        </w:tc>
        <w:tc>
          <w:tcPr>
            <w:tcW w:w="1706" w:type="dxa"/>
            <w:tcBorders>
              <w:top w:val="single" w:sz="12" w:space="0" w:color="auto"/>
              <w:left w:val="single" w:sz="4" w:space="0" w:color="auto"/>
              <w:bottom w:val="single" w:sz="4" w:space="0" w:color="auto"/>
              <w:right w:val="single" w:sz="12" w:space="0" w:color="auto"/>
            </w:tcBorders>
            <w:shd w:val="clear" w:color="auto" w:fill="auto"/>
          </w:tcPr>
          <w:p w14:paraId="6D7C10B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4B9A6E8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100%（政令市除く）の維持</w:t>
            </w:r>
          </w:p>
          <w:p w14:paraId="7E8E613E"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w w:val="84"/>
                <w:kern w:val="0"/>
                <w:sz w:val="20"/>
                <w:szCs w:val="20"/>
                <w:fitText w:val="1600" w:id="-1975342848"/>
              </w:rPr>
              <w:t>（平成30年度から</w:t>
            </w:r>
            <w:r w:rsidRPr="00AD5737">
              <w:rPr>
                <w:rFonts w:ascii="ＭＳ 明朝" w:hAnsi="ＭＳ 明朝" w:hint="eastAsia"/>
                <w:spacing w:val="5"/>
                <w:w w:val="84"/>
                <w:kern w:val="0"/>
                <w:sz w:val="20"/>
                <w:szCs w:val="20"/>
                <w:fitText w:val="1600" w:id="-1975342848"/>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3735769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19127A0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100%（政令市除く）</w:t>
            </w:r>
          </w:p>
          <w:p w14:paraId="74DF76B1"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12" w:space="0" w:color="auto"/>
              <w:left w:val="single" w:sz="12" w:space="0" w:color="auto"/>
              <w:bottom w:val="single" w:sz="4" w:space="0" w:color="auto"/>
              <w:right w:val="single" w:sz="12" w:space="0" w:color="auto"/>
            </w:tcBorders>
            <w:shd w:val="clear" w:color="auto" w:fill="auto"/>
          </w:tcPr>
          <w:p w14:paraId="3BD94795"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非行防止・犯罪被害防止教室の実施小学校の割合：</w:t>
            </w:r>
          </w:p>
          <w:p w14:paraId="199BEC8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100%</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0DCDE93D"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2F7975BE"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小学校高学年に対する非行防止・犯罪被害防止教室</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61A6D6C8"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◆府内の小学５年生を対象に、万引き防止をテーマとしたペープサート（紙人形劇）や警察OB の講話をプログラムとした非行防止・犯罪被害防止教室を実施した。</w:t>
            </w:r>
          </w:p>
        </w:tc>
      </w:tr>
      <w:tr w:rsidR="00AD5737" w:rsidRPr="00AD5737" w14:paraId="5D492791" w14:textId="77777777" w:rsidTr="00A126EB">
        <w:trPr>
          <w:cantSplit/>
          <w:trHeight w:val="2911"/>
        </w:trPr>
        <w:tc>
          <w:tcPr>
            <w:tcW w:w="1411" w:type="dxa"/>
            <w:tcBorders>
              <w:top w:val="single" w:sz="4" w:space="0" w:color="auto"/>
              <w:left w:val="single" w:sz="12" w:space="0" w:color="auto"/>
              <w:bottom w:val="single" w:sz="12" w:space="0" w:color="auto"/>
              <w:right w:val="dashSmallGap" w:sz="4" w:space="0" w:color="auto"/>
            </w:tcBorders>
            <w:vAlign w:val="center"/>
          </w:tcPr>
          <w:p w14:paraId="5BD83021" w14:textId="77777777" w:rsidR="00C13F84" w:rsidRPr="00AD5737" w:rsidRDefault="00C13F84" w:rsidP="00C13F84">
            <w:pPr>
              <w:spacing w:line="24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23</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いじめや不登校等の生徒指導上の課題解決に向けた対応の強化</w:t>
            </w:r>
          </w:p>
          <w:p w14:paraId="0FBB3ED4"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《基本的方向⑤》</w:t>
            </w:r>
          </w:p>
        </w:tc>
        <w:tc>
          <w:tcPr>
            <w:tcW w:w="1414" w:type="dxa"/>
            <w:tcBorders>
              <w:top w:val="single" w:sz="4" w:space="0" w:color="auto"/>
              <w:left w:val="dashSmallGap" w:sz="4" w:space="0" w:color="auto"/>
              <w:bottom w:val="single" w:sz="12" w:space="0" w:color="auto"/>
              <w:right w:val="single" w:sz="12" w:space="0" w:color="auto"/>
            </w:tcBorders>
            <w:vAlign w:val="center"/>
          </w:tcPr>
          <w:p w14:paraId="1D66008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84</w:t>
            </w:r>
            <w:r w:rsidRPr="00AD5737">
              <w:rPr>
                <w:rFonts w:ascii="ＭＳ 明朝" w:hAnsi="ＭＳ 明朝"/>
                <w:sz w:val="20"/>
                <w:szCs w:val="20"/>
              </w:rPr>
              <w:t xml:space="preserve"> </w:t>
            </w:r>
            <w:r w:rsidRPr="00AD5737">
              <w:rPr>
                <w:rFonts w:ascii="ＭＳ 明朝" w:hAnsi="ＭＳ 明朝" w:hint="eastAsia"/>
                <w:sz w:val="20"/>
                <w:szCs w:val="20"/>
              </w:rPr>
              <w:t>不登校の未然防止や学校復帰のための支援の推進</w:t>
            </w:r>
          </w:p>
        </w:tc>
        <w:tc>
          <w:tcPr>
            <w:tcW w:w="1706" w:type="dxa"/>
            <w:tcBorders>
              <w:top w:val="single" w:sz="4" w:space="0" w:color="auto"/>
              <w:left w:val="single" w:sz="4" w:space="0" w:color="auto"/>
              <w:bottom w:val="single" w:sz="12" w:space="0" w:color="auto"/>
              <w:right w:val="single" w:sz="12" w:space="0" w:color="auto"/>
            </w:tcBorders>
          </w:tcPr>
          <w:p w14:paraId="6D2E95F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不登校児童・生徒数の千人率</w:t>
            </w:r>
          </w:p>
          <w:p w14:paraId="2F3B8EDA" w14:textId="77777777" w:rsidR="00C13F84" w:rsidRPr="00AD5737" w:rsidRDefault="00C13F84" w:rsidP="00C13F84">
            <w:pPr>
              <w:spacing w:line="260" w:lineRule="exact"/>
              <w:jc w:val="left"/>
              <w:rPr>
                <w:rFonts w:ascii="ＭＳ 明朝" w:hAnsi="ＭＳ 明朝"/>
                <w:sz w:val="20"/>
                <w:szCs w:val="20"/>
              </w:rPr>
            </w:pPr>
          </w:p>
          <w:p w14:paraId="1AE4198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いずれについても全国水準をめざす</w:t>
            </w:r>
          </w:p>
        </w:tc>
        <w:tc>
          <w:tcPr>
            <w:tcW w:w="1707" w:type="dxa"/>
            <w:tcBorders>
              <w:top w:val="single" w:sz="4" w:space="0" w:color="auto"/>
              <w:left w:val="single" w:sz="12" w:space="0" w:color="auto"/>
              <w:bottom w:val="single" w:sz="12" w:space="0" w:color="auto"/>
              <w:right w:val="single" w:sz="12" w:space="0" w:color="auto"/>
            </w:tcBorders>
          </w:tcPr>
          <w:p w14:paraId="3BB47C87"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不登校児童・生徒数の千人率</w:t>
            </w:r>
          </w:p>
          <w:p w14:paraId="161A2621" w14:textId="77777777" w:rsidR="00C13F84" w:rsidRPr="00AD5737" w:rsidRDefault="00C13F84" w:rsidP="00C13F84">
            <w:pPr>
              <w:spacing w:line="260" w:lineRule="exact"/>
              <w:jc w:val="left"/>
              <w:rPr>
                <w:rFonts w:ascii="ＭＳ 明朝" w:hAnsi="ＭＳ 明朝"/>
                <w:sz w:val="20"/>
                <w:szCs w:val="20"/>
              </w:rPr>
            </w:pPr>
          </w:p>
          <w:p w14:paraId="043586B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小学校： 5.4人</w:t>
            </w:r>
          </w:p>
          <w:p w14:paraId="147E2CAB"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pacing w:val="6"/>
                <w:kern w:val="0"/>
                <w:sz w:val="20"/>
                <w:szCs w:val="20"/>
                <w:fitText w:val="1600" w:id="-1975333888"/>
              </w:rPr>
              <w:t>（全国：4.7人</w:t>
            </w:r>
            <w:r w:rsidRPr="00AD5737">
              <w:rPr>
                <w:rFonts w:ascii="ＭＳ 明朝" w:hAnsi="ＭＳ 明朝" w:hint="eastAsia"/>
                <w:spacing w:val="-15"/>
                <w:kern w:val="0"/>
                <w:sz w:val="20"/>
                <w:szCs w:val="20"/>
                <w:fitText w:val="1600" w:id="-1975333888"/>
              </w:rPr>
              <w:t>）</w:t>
            </w:r>
          </w:p>
          <w:p w14:paraId="47845E35"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中学校：35.7人</w:t>
            </w:r>
            <w:r w:rsidRPr="00FA50DC">
              <w:rPr>
                <w:rFonts w:ascii="ＭＳ 明朝" w:hAnsi="ＭＳ 明朝" w:hint="eastAsia"/>
                <w:spacing w:val="3"/>
                <w:w w:val="96"/>
                <w:kern w:val="0"/>
                <w:sz w:val="20"/>
                <w:szCs w:val="20"/>
                <w:fitText w:val="1600" w:id="-1975333887"/>
              </w:rPr>
              <w:t>（全国：31.4人</w:t>
            </w:r>
            <w:r w:rsidRPr="00FA50DC">
              <w:rPr>
                <w:rFonts w:ascii="ＭＳ 明朝" w:hAnsi="ＭＳ 明朝" w:hint="eastAsia"/>
                <w:spacing w:val="-8"/>
                <w:w w:val="96"/>
                <w:kern w:val="0"/>
                <w:sz w:val="20"/>
                <w:szCs w:val="20"/>
                <w:fitText w:val="1600" w:id="-1975333887"/>
              </w:rPr>
              <w:t>）</w:t>
            </w:r>
          </w:p>
          <w:p w14:paraId="3C1EF90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府立高：35.2人</w:t>
            </w:r>
            <w:r w:rsidRPr="00FA50DC">
              <w:rPr>
                <w:rFonts w:ascii="ＭＳ 明朝" w:hAnsi="ＭＳ 明朝" w:hint="eastAsia"/>
                <w:spacing w:val="3"/>
                <w:w w:val="96"/>
                <w:kern w:val="0"/>
                <w:sz w:val="20"/>
                <w:szCs w:val="20"/>
                <w:fitText w:val="1600" w:id="-1975333886"/>
              </w:rPr>
              <w:t>（全国：16.4人</w:t>
            </w:r>
            <w:r w:rsidRPr="00FA50DC">
              <w:rPr>
                <w:rFonts w:ascii="ＭＳ 明朝" w:hAnsi="ＭＳ 明朝" w:hint="eastAsia"/>
                <w:spacing w:val="-8"/>
                <w:w w:val="96"/>
                <w:kern w:val="0"/>
                <w:sz w:val="20"/>
                <w:szCs w:val="20"/>
                <w:fitText w:val="1600" w:id="-1975333886"/>
              </w:rPr>
              <w:t>）</w:t>
            </w:r>
          </w:p>
          <w:p w14:paraId="0B44A9B0" w14:textId="77777777" w:rsidR="00C13F84" w:rsidRPr="00AD5737" w:rsidRDefault="00C13F84" w:rsidP="00C13F84">
            <w:pPr>
              <w:spacing w:line="260" w:lineRule="exact"/>
              <w:jc w:val="left"/>
              <w:rPr>
                <w:rFonts w:ascii="ＭＳ 明朝" w:hAnsi="ＭＳ 明朝"/>
                <w:sz w:val="20"/>
                <w:szCs w:val="20"/>
              </w:rPr>
            </w:pPr>
          </w:p>
          <w:p w14:paraId="642E6920"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4" w:space="0" w:color="auto"/>
              <w:left w:val="single" w:sz="12" w:space="0" w:color="auto"/>
              <w:bottom w:val="single" w:sz="12" w:space="0" w:color="auto"/>
              <w:right w:val="single" w:sz="12" w:space="0" w:color="auto"/>
            </w:tcBorders>
            <w:shd w:val="clear" w:color="auto" w:fill="auto"/>
          </w:tcPr>
          <w:p w14:paraId="6383E68F"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不登校児童・生徒数千人率</w:t>
            </w:r>
          </w:p>
          <w:p w14:paraId="5630F867" w14:textId="77777777" w:rsidR="00C13F84" w:rsidRPr="00AD5737" w:rsidRDefault="00C13F84" w:rsidP="00C13F84">
            <w:pPr>
              <w:spacing w:line="260" w:lineRule="exact"/>
              <w:jc w:val="left"/>
              <w:rPr>
                <w:rFonts w:ascii="ＭＳ 明朝" w:hAnsi="ＭＳ 明朝"/>
                <w:sz w:val="20"/>
                <w:szCs w:val="20"/>
              </w:rPr>
            </w:pPr>
          </w:p>
          <w:p w14:paraId="2FB67C4F"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小学校：10</w:t>
            </w:r>
            <w:r w:rsidRPr="00AD5737">
              <w:rPr>
                <w:rFonts w:ascii="ＭＳ 明朝" w:hAnsi="ＭＳ 明朝" w:hint="eastAsia"/>
                <w:sz w:val="20"/>
                <w:szCs w:val="20"/>
                <w:lang w:eastAsia="zh-CN"/>
              </w:rPr>
              <w:t>.</w:t>
            </w:r>
            <w:r w:rsidRPr="00AD5737">
              <w:rPr>
                <w:rFonts w:ascii="ＭＳ 明朝" w:hAnsi="ＭＳ 明朝" w:hint="eastAsia"/>
                <w:sz w:val="20"/>
                <w:szCs w:val="20"/>
              </w:rPr>
              <w:t>6人</w:t>
            </w:r>
          </w:p>
          <w:p w14:paraId="06CBA3F7" w14:textId="77777777" w:rsidR="00C13F84" w:rsidRPr="00AD5737" w:rsidRDefault="00C13F84" w:rsidP="00C13F84">
            <w:pPr>
              <w:spacing w:line="260" w:lineRule="exact"/>
              <w:jc w:val="left"/>
              <w:rPr>
                <w:rFonts w:ascii="ＭＳ 明朝" w:hAnsi="ＭＳ 明朝"/>
                <w:sz w:val="20"/>
                <w:szCs w:val="20"/>
              </w:rPr>
            </w:pPr>
            <w:r w:rsidRPr="00FA50DC">
              <w:rPr>
                <w:rFonts w:ascii="ＭＳ 明朝" w:hAnsi="ＭＳ 明朝" w:hint="eastAsia"/>
                <w:spacing w:val="3"/>
                <w:w w:val="96"/>
                <w:kern w:val="0"/>
                <w:sz w:val="20"/>
                <w:szCs w:val="20"/>
                <w:fitText w:val="1600" w:id="-1975334394"/>
              </w:rPr>
              <w:t>（全国：10.1人</w:t>
            </w:r>
            <w:r w:rsidRPr="00FA50DC">
              <w:rPr>
                <w:rFonts w:ascii="ＭＳ 明朝" w:hAnsi="ＭＳ 明朝" w:hint="eastAsia"/>
                <w:spacing w:val="-8"/>
                <w:w w:val="96"/>
                <w:kern w:val="0"/>
                <w:sz w:val="20"/>
                <w:szCs w:val="20"/>
                <w:fitText w:val="1600" w:id="-1975334394"/>
              </w:rPr>
              <w:t>）</w:t>
            </w:r>
          </w:p>
          <w:p w14:paraId="4D5DF63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中学校：46.6人</w:t>
            </w:r>
          </w:p>
          <w:p w14:paraId="28BBCB17" w14:textId="77777777" w:rsidR="00C13F84" w:rsidRPr="00AD5737" w:rsidRDefault="00C13F84" w:rsidP="00C13F84">
            <w:pPr>
              <w:spacing w:line="260" w:lineRule="exact"/>
              <w:jc w:val="left"/>
              <w:rPr>
                <w:rFonts w:ascii="ＭＳ 明朝" w:hAnsi="ＭＳ 明朝"/>
                <w:sz w:val="20"/>
                <w:szCs w:val="20"/>
              </w:rPr>
            </w:pPr>
            <w:r w:rsidRPr="00FA50DC">
              <w:rPr>
                <w:rFonts w:ascii="ＭＳ 明朝" w:hAnsi="ＭＳ 明朝" w:hint="eastAsia"/>
                <w:spacing w:val="3"/>
                <w:w w:val="96"/>
                <w:kern w:val="0"/>
                <w:sz w:val="20"/>
                <w:szCs w:val="20"/>
                <w:fitText w:val="1600" w:id="-1975334393"/>
              </w:rPr>
              <w:t>（全国：</w:t>
            </w:r>
            <w:r w:rsidRPr="00FA50DC">
              <w:rPr>
                <w:rFonts w:ascii="ＭＳ 明朝" w:hAnsi="ＭＳ 明朝"/>
                <w:spacing w:val="3"/>
                <w:w w:val="96"/>
                <w:kern w:val="0"/>
                <w:sz w:val="20"/>
                <w:szCs w:val="20"/>
                <w:fitText w:val="1600" w:id="-1975334393"/>
              </w:rPr>
              <w:t>4</w:t>
            </w:r>
            <w:r w:rsidRPr="00FA50DC">
              <w:rPr>
                <w:rFonts w:ascii="ＭＳ 明朝" w:hAnsi="ＭＳ 明朝" w:hint="eastAsia"/>
                <w:spacing w:val="3"/>
                <w:w w:val="96"/>
                <w:kern w:val="0"/>
                <w:sz w:val="20"/>
                <w:szCs w:val="20"/>
                <w:fitText w:val="1600" w:id="-1975334393"/>
              </w:rPr>
              <w:t>3.0人</w:t>
            </w:r>
            <w:r w:rsidRPr="00FA50DC">
              <w:rPr>
                <w:rFonts w:ascii="ＭＳ 明朝" w:hAnsi="ＭＳ 明朝" w:hint="eastAsia"/>
                <w:spacing w:val="-8"/>
                <w:w w:val="96"/>
                <w:kern w:val="0"/>
                <w:sz w:val="20"/>
                <w:szCs w:val="20"/>
                <w:fitText w:val="1600" w:id="-1975334393"/>
              </w:rPr>
              <w:t>）</w:t>
            </w:r>
          </w:p>
          <w:p w14:paraId="476AF7C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府立高：</w:t>
            </w:r>
            <w:r w:rsidRPr="00AD5737">
              <w:rPr>
                <w:rFonts w:ascii="ＭＳ 明朝" w:hAnsi="ＭＳ 明朝"/>
                <w:sz w:val="20"/>
                <w:szCs w:val="20"/>
              </w:rPr>
              <w:t>28.6</w:t>
            </w:r>
            <w:r w:rsidRPr="00AD5737">
              <w:rPr>
                <w:rFonts w:ascii="ＭＳ 明朝" w:hAnsi="ＭＳ 明朝" w:hint="eastAsia"/>
                <w:sz w:val="20"/>
                <w:szCs w:val="20"/>
              </w:rPr>
              <w:t>人</w:t>
            </w:r>
          </w:p>
          <w:p w14:paraId="6DB0D054" w14:textId="77777777" w:rsidR="00C13F84" w:rsidRPr="00AD5737" w:rsidRDefault="00C13F84" w:rsidP="00C13F84">
            <w:pPr>
              <w:spacing w:line="260" w:lineRule="exact"/>
              <w:jc w:val="left"/>
              <w:rPr>
                <w:rFonts w:ascii="ＭＳ 明朝" w:hAnsi="ＭＳ 明朝"/>
                <w:sz w:val="20"/>
                <w:szCs w:val="20"/>
              </w:rPr>
            </w:pPr>
            <w:r w:rsidRPr="00FA50DC">
              <w:rPr>
                <w:rFonts w:ascii="ＭＳ 明朝" w:hAnsi="ＭＳ 明朝" w:hint="eastAsia"/>
                <w:spacing w:val="3"/>
                <w:w w:val="96"/>
                <w:kern w:val="0"/>
                <w:sz w:val="20"/>
                <w:szCs w:val="20"/>
                <w:fitText w:val="1600" w:id="-1975333630"/>
              </w:rPr>
              <w:t>（全国：</w:t>
            </w:r>
            <w:r w:rsidRPr="00FA50DC">
              <w:rPr>
                <w:rFonts w:ascii="ＭＳ 明朝" w:hAnsi="ＭＳ 明朝"/>
                <w:spacing w:val="3"/>
                <w:w w:val="96"/>
                <w:kern w:val="0"/>
                <w:sz w:val="20"/>
                <w:szCs w:val="20"/>
                <w:fitText w:val="1600" w:id="-1975333630"/>
              </w:rPr>
              <w:t>15.5</w:t>
            </w:r>
            <w:r w:rsidRPr="00FA50DC">
              <w:rPr>
                <w:rFonts w:ascii="ＭＳ 明朝" w:hAnsi="ＭＳ 明朝" w:hint="eastAsia"/>
                <w:spacing w:val="3"/>
                <w:w w:val="96"/>
                <w:kern w:val="0"/>
                <w:sz w:val="20"/>
                <w:szCs w:val="20"/>
                <w:fitText w:val="1600" w:id="-1975333630"/>
              </w:rPr>
              <w:t>人</w:t>
            </w:r>
            <w:r w:rsidRPr="00FA50DC">
              <w:rPr>
                <w:rFonts w:ascii="ＭＳ 明朝" w:hAnsi="ＭＳ 明朝" w:hint="eastAsia"/>
                <w:spacing w:val="-8"/>
                <w:w w:val="96"/>
                <w:kern w:val="0"/>
                <w:sz w:val="20"/>
                <w:szCs w:val="20"/>
                <w:fitText w:val="1600" w:id="-1975333630"/>
              </w:rPr>
              <w:t>）</w:t>
            </w:r>
          </w:p>
          <w:p w14:paraId="33351F73" w14:textId="77777777" w:rsidR="00C13F84" w:rsidRPr="00AD5737" w:rsidRDefault="00C13F84" w:rsidP="00C13F84">
            <w:pPr>
              <w:spacing w:line="260" w:lineRule="exact"/>
              <w:jc w:val="left"/>
              <w:rPr>
                <w:rFonts w:ascii="ＭＳ 明朝" w:hAnsi="ＭＳ 明朝"/>
                <w:sz w:val="20"/>
                <w:szCs w:val="20"/>
              </w:rPr>
            </w:pPr>
          </w:p>
          <w:p w14:paraId="18045F36"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（令和２年度）</w:t>
            </w:r>
          </w:p>
          <w:p w14:paraId="7AC56BB0" w14:textId="77777777" w:rsidR="00C13F84" w:rsidRPr="00AD5737" w:rsidRDefault="00C13F84" w:rsidP="00C13F84">
            <w:pPr>
              <w:spacing w:line="260" w:lineRule="exact"/>
              <w:jc w:val="left"/>
              <w:rPr>
                <w:rFonts w:ascii="ＭＳ 明朝" w:hAnsi="ＭＳ 明朝"/>
                <w:sz w:val="20"/>
                <w:szCs w:val="20"/>
              </w:rPr>
            </w:pPr>
          </w:p>
          <w:p w14:paraId="02C12D50" w14:textId="77777777" w:rsidR="00C13F84" w:rsidRPr="00AD5737" w:rsidRDefault="00C13F84" w:rsidP="00C13F84">
            <w:pPr>
              <w:spacing w:line="260" w:lineRule="exact"/>
              <w:jc w:val="left"/>
              <w:rPr>
                <w:rFonts w:ascii="ＭＳ 明朝" w:hAnsi="ＭＳ 明朝"/>
                <w:sz w:val="20"/>
                <w:szCs w:val="20"/>
              </w:rPr>
            </w:pPr>
          </w:p>
          <w:p w14:paraId="47F3F89B" w14:textId="77777777" w:rsidR="00C13F84" w:rsidRPr="00AD5737" w:rsidRDefault="00C13F84" w:rsidP="00C13F84">
            <w:pPr>
              <w:spacing w:line="260" w:lineRule="exact"/>
              <w:jc w:val="left"/>
              <w:rPr>
                <w:rFonts w:ascii="ＭＳ 明朝" w:hAnsi="ＭＳ 明朝"/>
                <w:sz w:val="20"/>
                <w:szCs w:val="20"/>
              </w:rPr>
            </w:pPr>
          </w:p>
          <w:p w14:paraId="75952208" w14:textId="77777777" w:rsidR="00C13F84" w:rsidRPr="00AD5737" w:rsidRDefault="00C13F84" w:rsidP="00C13F84">
            <w:pPr>
              <w:spacing w:line="260" w:lineRule="exact"/>
              <w:jc w:val="left"/>
              <w:rPr>
                <w:rFonts w:ascii="ＭＳ 明朝" w:hAnsi="ＭＳ 明朝"/>
                <w:sz w:val="20"/>
                <w:szCs w:val="20"/>
              </w:rPr>
            </w:pPr>
          </w:p>
          <w:p w14:paraId="754787F0" w14:textId="77777777" w:rsidR="00C13F84" w:rsidRPr="00AD5737" w:rsidRDefault="00C13F84" w:rsidP="00C13F84">
            <w:pPr>
              <w:spacing w:line="260" w:lineRule="exact"/>
              <w:jc w:val="left"/>
              <w:rPr>
                <w:rFonts w:ascii="ＭＳ 明朝" w:hAnsi="ＭＳ 明朝"/>
                <w:sz w:val="20"/>
                <w:szCs w:val="20"/>
              </w:rPr>
            </w:pPr>
          </w:p>
          <w:p w14:paraId="5436E5EB" w14:textId="77777777" w:rsidR="00C13F84" w:rsidRPr="00AD5737" w:rsidRDefault="00C13F84" w:rsidP="00C13F84">
            <w:pPr>
              <w:spacing w:line="260" w:lineRule="exact"/>
              <w:jc w:val="left"/>
              <w:rPr>
                <w:rFonts w:ascii="ＭＳ 明朝" w:hAnsi="ＭＳ 明朝"/>
                <w:sz w:val="20"/>
                <w:szCs w:val="20"/>
              </w:rPr>
            </w:pPr>
          </w:p>
          <w:p w14:paraId="591F3938" w14:textId="77777777" w:rsidR="00C13F84" w:rsidRPr="00AD5737" w:rsidRDefault="00C13F84" w:rsidP="00C13F84">
            <w:pPr>
              <w:spacing w:line="260" w:lineRule="exact"/>
              <w:jc w:val="left"/>
              <w:rPr>
                <w:rFonts w:ascii="ＭＳ 明朝" w:hAnsi="ＭＳ 明朝"/>
                <w:sz w:val="20"/>
                <w:szCs w:val="20"/>
              </w:rPr>
            </w:pPr>
          </w:p>
          <w:p w14:paraId="1DE2F2CF" w14:textId="77777777" w:rsidR="00C13F84" w:rsidRPr="00AD5737" w:rsidRDefault="00C13F84" w:rsidP="00C13F84">
            <w:pPr>
              <w:spacing w:line="260" w:lineRule="exact"/>
              <w:jc w:val="left"/>
              <w:rPr>
                <w:rFonts w:ascii="ＭＳ 明朝" w:hAnsi="ＭＳ 明朝"/>
                <w:sz w:val="20"/>
                <w:szCs w:val="20"/>
              </w:rPr>
            </w:pP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956310" behindDoc="1" locked="0" layoutInCell="1" allowOverlap="1" wp14:anchorId="32CB84B5" wp14:editId="44AEE8CC">
                      <wp:simplePos x="0" y="0"/>
                      <wp:positionH relativeFrom="column">
                        <wp:posOffset>-4068330</wp:posOffset>
                      </wp:positionH>
                      <wp:positionV relativeFrom="paragraph">
                        <wp:posOffset>411447</wp:posOffset>
                      </wp:positionV>
                      <wp:extent cx="6246042" cy="344170"/>
                      <wp:effectExtent l="0" t="0" r="21590" b="17780"/>
                      <wp:wrapNone/>
                      <wp:docPr id="11" name="テキスト ボックス 11"/>
                      <wp:cNvGraphicFramePr/>
                      <a:graphic xmlns:a="http://schemas.openxmlformats.org/drawingml/2006/main">
                        <a:graphicData uri="http://schemas.microsoft.com/office/word/2010/wordprocessingShape">
                          <wps:wsp>
                            <wps:cNvSpPr txBox="1"/>
                            <wps:spPr>
                              <a:xfrm>
                                <a:off x="0" y="0"/>
                                <a:ext cx="6246042" cy="344170"/>
                              </a:xfrm>
                              <a:prstGeom prst="rect">
                                <a:avLst/>
                              </a:prstGeom>
                              <a:solidFill>
                                <a:sysClr val="window" lastClr="FFFFFF"/>
                              </a:solidFill>
                              <a:ln w="6350">
                                <a:solidFill>
                                  <a:sysClr val="window" lastClr="FFFFFF"/>
                                </a:solidFill>
                              </a:ln>
                            </wps:spPr>
                            <wps:txbx>
                              <w:txbxContent>
                                <w:p w14:paraId="61589A2C" w14:textId="77777777" w:rsidR="00E0667A" w:rsidRDefault="00E0667A" w:rsidP="00112BA0">
                                  <w:r w:rsidRPr="00112BA0">
                                    <w:rPr>
                                      <w:rFonts w:hint="eastAsia"/>
                                    </w:rPr>
                                    <w:t>（注）目標に対する前年度実績の進捗状況を記載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CB84B5" id="テキスト ボックス 11" o:spid="_x0000_s1027" type="#_x0000_t202" style="position:absolute;margin-left:-320.35pt;margin-top:32.4pt;width:491.8pt;height:27.1pt;z-index:-251360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" fillcolor="window" strokecolor="window" strokeweight=".5pt">
                      <v:textbox>
                        <w:txbxContent>
                          <w:p w14:paraId="61589A2C" w14:textId="77777777" w:rsidR="00E0667A" w:rsidRDefault="00E0667A" w:rsidP="00112BA0">
                            <w:r w:rsidRPr="00112BA0">
                              <w:rPr>
                                <w:rFonts w:hint="eastAsia"/>
                              </w:rPr>
                              <w:t>（注）目標に対する前年度実績の進捗状況を記載</w:t>
                            </w:r>
                          </w:p>
                        </w:txbxContent>
                      </v:textbox>
                    </v:shape>
                  </w:pict>
                </mc:Fallback>
              </mc:AlternateContent>
            </w:r>
          </w:p>
          <w:p w14:paraId="2689C465" w14:textId="77777777" w:rsidR="00C13F84" w:rsidRPr="00AD5737" w:rsidRDefault="00C13F84" w:rsidP="00C13F84">
            <w:pPr>
              <w:spacing w:line="260" w:lineRule="exact"/>
              <w:jc w:val="left"/>
              <w:rPr>
                <w:rFonts w:ascii="ＭＳ 明朝" w:hAnsi="ＭＳ 明朝"/>
                <w:sz w:val="20"/>
                <w:szCs w:val="20"/>
              </w:rPr>
            </w:pPr>
          </w:p>
        </w:tc>
        <w:tc>
          <w:tcPr>
            <w:tcW w:w="716" w:type="dxa"/>
            <w:tcBorders>
              <w:top w:val="single" w:sz="4" w:space="0" w:color="auto"/>
              <w:left w:val="single" w:sz="12" w:space="0" w:color="auto"/>
              <w:bottom w:val="single" w:sz="12" w:space="0" w:color="auto"/>
              <w:right w:val="single" w:sz="4" w:space="0" w:color="auto"/>
            </w:tcBorders>
            <w:shd w:val="clear" w:color="auto" w:fill="auto"/>
            <w:vAlign w:val="center"/>
          </w:tcPr>
          <w:p w14:paraId="0E401E54"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p w14:paraId="4CD82281"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14"/>
                <w:szCs w:val="20"/>
              </w:rPr>
              <w:t>（注）</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1AB08C3A"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不登校対策会議の設置</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02004CFD" w14:textId="77777777" w:rsidR="00C13F84" w:rsidRPr="00AD5737" w:rsidRDefault="00C13F84" w:rsidP="00C13F84">
            <w:pPr>
              <w:spacing w:line="260" w:lineRule="exact"/>
              <w:rPr>
                <w:rFonts w:ascii="ＭＳ 明朝" w:hAnsi="ＭＳ 明朝" w:cs="Meiryo UI"/>
                <w:sz w:val="20"/>
                <w:szCs w:val="20"/>
              </w:rPr>
            </w:pPr>
            <w:r w:rsidRPr="00AD5737">
              <w:rPr>
                <w:rFonts w:ascii="ＭＳ 明朝" w:hAnsi="ＭＳ 明朝" w:cs="Meiryo UI" w:hint="eastAsia"/>
                <w:sz w:val="20"/>
                <w:szCs w:val="20"/>
              </w:rPr>
              <w:t>【小中学校】</w:t>
            </w:r>
          </w:p>
          <w:p w14:paraId="6096371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不登校の課題の多い18市教育委員会教育支援センターと定期的な連絡会を行い、効果的な支援のあり方について「府教育センター研究フォーラム」（オンデマンド配信12月～1月）及び生徒指導推進会議（オンライン開催３月）において、成果の発信を行った。</w:t>
            </w:r>
          </w:p>
          <w:p w14:paraId="7DCB40A5"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◆いじめ、不登校の未然防止に向けた成長を促す指導の推進に関する研修会を実施した。（年２回：第１回８月３･５日、第２回12月１･２日）</w:t>
            </w:r>
          </w:p>
          <w:p w14:paraId="797BF6FE"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【府立高校】</w:t>
            </w:r>
          </w:p>
          <w:p w14:paraId="23BF749F" w14:textId="77777777" w:rsidR="00C13F84" w:rsidRPr="00AD5737" w:rsidRDefault="00C13F84" w:rsidP="00C13F84">
            <w:pPr>
              <w:spacing w:line="260" w:lineRule="exact"/>
              <w:rPr>
                <w:rFonts w:ascii="ＭＳ 明朝" w:hAnsi="ＭＳ 明朝"/>
                <w:noProof/>
                <w:sz w:val="20"/>
                <w:szCs w:val="20"/>
              </w:rPr>
            </w:pPr>
            <w:r w:rsidRPr="00AD5737">
              <w:rPr>
                <w:rFonts w:ascii="ＭＳ 明朝" w:hAnsi="ＭＳ 明朝" w:hint="eastAsia"/>
                <w:sz w:val="20"/>
                <w:szCs w:val="20"/>
              </w:rPr>
              <w:t>◆</w:t>
            </w:r>
            <w:r w:rsidRPr="00AD5737">
              <w:rPr>
                <w:rFonts w:ascii="ＭＳ 明朝" w:hAnsi="ＭＳ 明朝" w:hint="eastAsia"/>
                <w:noProof/>
                <w:sz w:val="20"/>
                <w:szCs w:val="20"/>
              </w:rPr>
              <w:t>教育相談体制の充実を図るとともに、「中退の未然防止のために」及び実践事例集の冊子の活用を促進した。</w:t>
            </w:r>
          </w:p>
          <w:p w14:paraId="02E9C577" w14:textId="77777777" w:rsidR="00C13F84" w:rsidRPr="00AD5737" w:rsidRDefault="00C13F84" w:rsidP="00C13F84">
            <w:pPr>
              <w:spacing w:line="260" w:lineRule="exact"/>
              <w:rPr>
                <w:rFonts w:ascii="ＭＳ 明朝" w:hAnsi="ＭＳ 明朝"/>
                <w:noProof/>
                <w:sz w:val="20"/>
                <w:szCs w:val="20"/>
              </w:rPr>
            </w:pPr>
            <w:r w:rsidRPr="00AD5737">
              <w:rPr>
                <w:rFonts w:ascii="ＭＳ 明朝" w:hAnsi="ＭＳ 明朝" w:hint="eastAsia"/>
                <w:noProof/>
                <w:sz w:val="20"/>
                <w:szCs w:val="20"/>
              </w:rPr>
              <w:t>◆様々な課題を抱える生徒が多い府立高校3</w:t>
            </w:r>
            <w:r w:rsidRPr="00AD5737">
              <w:rPr>
                <w:rFonts w:ascii="ＭＳ 明朝" w:hAnsi="ＭＳ 明朝"/>
                <w:noProof/>
                <w:sz w:val="20"/>
                <w:szCs w:val="20"/>
              </w:rPr>
              <w:t>2</w:t>
            </w:r>
            <w:r w:rsidRPr="00AD5737">
              <w:rPr>
                <w:rFonts w:ascii="ＭＳ 明朝" w:hAnsi="ＭＳ 明朝" w:hint="eastAsia"/>
                <w:noProof/>
                <w:sz w:val="20"/>
                <w:szCs w:val="20"/>
              </w:rPr>
              <w:t>校にスクールソーシャルワーカーを配置した。連絡協議会や成果発表会を開催し、校内体制や支援事例等について情報共有を行った。</w:t>
            </w:r>
          </w:p>
        </w:tc>
      </w:tr>
      <w:tr w:rsidR="00AD5737" w:rsidRPr="00AD5737" w14:paraId="0A812108" w14:textId="77777777" w:rsidTr="00A126EB">
        <w:trPr>
          <w:cantSplit/>
          <w:trHeight w:val="1937"/>
        </w:trPr>
        <w:tc>
          <w:tcPr>
            <w:tcW w:w="1411" w:type="dxa"/>
            <w:vMerge w:val="restart"/>
            <w:tcBorders>
              <w:top w:val="single" w:sz="12" w:space="0" w:color="auto"/>
              <w:left w:val="single" w:sz="12" w:space="0" w:color="auto"/>
              <w:right w:val="dashSmallGap" w:sz="4" w:space="0" w:color="auto"/>
            </w:tcBorders>
            <w:vAlign w:val="center"/>
          </w:tcPr>
          <w:p w14:paraId="5A7FCE80"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23 いじめや不登校等の生徒指導上の課題解決に向けた対応の強化</w:t>
            </w:r>
          </w:p>
          <w:p w14:paraId="7421F9C3"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《基本的方向⑤》</w:t>
            </w:r>
          </w:p>
        </w:tc>
        <w:tc>
          <w:tcPr>
            <w:tcW w:w="1414" w:type="dxa"/>
            <w:vMerge w:val="restart"/>
            <w:tcBorders>
              <w:top w:val="single" w:sz="12" w:space="0" w:color="auto"/>
              <w:left w:val="dashSmallGap" w:sz="4" w:space="0" w:color="auto"/>
              <w:right w:val="single" w:sz="12" w:space="0" w:color="auto"/>
            </w:tcBorders>
            <w:vAlign w:val="center"/>
          </w:tcPr>
          <w:p w14:paraId="567791F1"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85</w:t>
            </w:r>
            <w:r w:rsidRPr="00AD5737">
              <w:rPr>
                <w:rFonts w:ascii="ＭＳ 明朝" w:hAnsi="ＭＳ 明朝"/>
                <w:sz w:val="20"/>
                <w:szCs w:val="20"/>
              </w:rPr>
              <w:t xml:space="preserve"> </w:t>
            </w:r>
            <w:r w:rsidRPr="00AD5737">
              <w:rPr>
                <w:rFonts w:ascii="ＭＳ 明朝" w:hAnsi="ＭＳ 明朝" w:hint="eastAsia"/>
                <w:sz w:val="20"/>
                <w:szCs w:val="20"/>
              </w:rPr>
              <w:t>小・中学校における生徒指導体制の強化</w:t>
            </w:r>
          </w:p>
        </w:tc>
        <w:tc>
          <w:tcPr>
            <w:tcW w:w="1706" w:type="dxa"/>
            <w:tcBorders>
              <w:top w:val="single" w:sz="12" w:space="0" w:color="auto"/>
              <w:left w:val="single" w:sz="4" w:space="0" w:color="auto"/>
              <w:bottom w:val="dotted" w:sz="4" w:space="0" w:color="auto"/>
              <w:right w:val="single" w:sz="12" w:space="0" w:color="auto"/>
            </w:tcBorders>
          </w:tcPr>
          <w:p w14:paraId="4426BE2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公立小・中学校における暴力行為の発生件数の千人率</w:t>
            </w:r>
          </w:p>
          <w:p w14:paraId="1D5A3584" w14:textId="77777777" w:rsidR="00C13F84" w:rsidRPr="00AD5737" w:rsidRDefault="00C13F84" w:rsidP="00C13F84">
            <w:pPr>
              <w:spacing w:line="260" w:lineRule="exact"/>
              <w:jc w:val="left"/>
              <w:rPr>
                <w:rFonts w:ascii="ＭＳ 明朝" w:hAnsi="ＭＳ 明朝"/>
                <w:sz w:val="20"/>
                <w:szCs w:val="20"/>
              </w:rPr>
            </w:pPr>
          </w:p>
          <w:p w14:paraId="28C3BDC8"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全国水準をめざす</w:t>
            </w:r>
          </w:p>
          <w:p w14:paraId="7854574D"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（令和元年度）</w:t>
            </w:r>
          </w:p>
        </w:tc>
        <w:tc>
          <w:tcPr>
            <w:tcW w:w="1707" w:type="dxa"/>
            <w:tcBorders>
              <w:top w:val="single" w:sz="12" w:space="0" w:color="auto"/>
              <w:left w:val="single" w:sz="12" w:space="0" w:color="auto"/>
              <w:bottom w:val="dotted" w:sz="4" w:space="0" w:color="auto"/>
              <w:right w:val="single" w:sz="12" w:space="0" w:color="auto"/>
            </w:tcBorders>
          </w:tcPr>
          <w:p w14:paraId="56A62746"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公立小・中学校における暴力行為の発生件数の千人率</w:t>
            </w:r>
          </w:p>
          <w:p w14:paraId="3F3D7D79" w14:textId="77777777" w:rsidR="00C13F84" w:rsidRPr="00AD5737" w:rsidRDefault="00C13F84" w:rsidP="00C13F84">
            <w:pPr>
              <w:spacing w:line="260" w:lineRule="exact"/>
              <w:jc w:val="left"/>
              <w:rPr>
                <w:rFonts w:ascii="ＭＳ 明朝" w:hAnsi="ＭＳ 明朝"/>
                <w:sz w:val="20"/>
                <w:szCs w:val="20"/>
              </w:rPr>
            </w:pPr>
          </w:p>
          <w:p w14:paraId="35036B04"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小学校： 5.4件</w:t>
            </w:r>
            <w:r w:rsidRPr="00FA50DC">
              <w:rPr>
                <w:rFonts w:ascii="ＭＳ 明朝" w:hAnsi="ＭＳ 明朝" w:hint="eastAsia"/>
                <w:spacing w:val="3"/>
                <w:w w:val="96"/>
                <w:kern w:val="0"/>
                <w:sz w:val="20"/>
                <w:szCs w:val="20"/>
                <w:fitText w:val="1600" w:id="-1975333629"/>
              </w:rPr>
              <w:t>（全国： 3.5件</w:t>
            </w:r>
            <w:r w:rsidRPr="00FA50DC">
              <w:rPr>
                <w:rFonts w:ascii="ＭＳ 明朝" w:hAnsi="ＭＳ 明朝" w:hint="eastAsia"/>
                <w:spacing w:val="-9"/>
                <w:w w:val="96"/>
                <w:kern w:val="0"/>
                <w:sz w:val="20"/>
                <w:szCs w:val="20"/>
                <w:fitText w:val="1600" w:id="-1975333629"/>
              </w:rPr>
              <w:t>）</w:t>
            </w:r>
          </w:p>
          <w:p w14:paraId="5F2D4D0C"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中学校：21.2件</w:t>
            </w:r>
            <w:r w:rsidRPr="00AD5737">
              <w:rPr>
                <w:rFonts w:ascii="ＭＳ 明朝" w:hAnsi="ＭＳ 明朝" w:hint="eastAsia"/>
                <w:spacing w:val="6"/>
                <w:kern w:val="0"/>
                <w:sz w:val="20"/>
                <w:szCs w:val="20"/>
                <w:fitText w:val="1600" w:id="-1975333628"/>
              </w:rPr>
              <w:t>（全国：9.2件</w:t>
            </w:r>
            <w:r w:rsidRPr="00AD5737">
              <w:rPr>
                <w:rFonts w:ascii="ＭＳ 明朝" w:hAnsi="ＭＳ 明朝" w:hint="eastAsia"/>
                <w:spacing w:val="-15"/>
                <w:kern w:val="0"/>
                <w:sz w:val="20"/>
                <w:szCs w:val="20"/>
                <w:fitText w:val="1600" w:id="-1975333628"/>
              </w:rPr>
              <w:t>）</w:t>
            </w:r>
          </w:p>
          <w:p w14:paraId="67F1A1F8" w14:textId="77777777" w:rsidR="00C13F84" w:rsidRPr="00AD5737" w:rsidRDefault="00C13F84" w:rsidP="00C13F84">
            <w:pPr>
              <w:spacing w:line="260" w:lineRule="exact"/>
              <w:jc w:val="left"/>
              <w:rPr>
                <w:rFonts w:ascii="ＭＳ 明朝" w:hAnsi="ＭＳ 明朝"/>
                <w:sz w:val="20"/>
                <w:szCs w:val="20"/>
              </w:rPr>
            </w:pPr>
          </w:p>
          <w:p w14:paraId="3BDF946A"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（平成28年度）</w:t>
            </w:r>
          </w:p>
        </w:tc>
        <w:tc>
          <w:tcPr>
            <w:tcW w:w="1707" w:type="dxa"/>
            <w:tcBorders>
              <w:top w:val="single" w:sz="12" w:space="0" w:color="auto"/>
              <w:left w:val="single" w:sz="12" w:space="0" w:color="auto"/>
              <w:bottom w:val="dotted" w:sz="4" w:space="0" w:color="auto"/>
              <w:right w:val="single" w:sz="12" w:space="0" w:color="auto"/>
            </w:tcBorders>
            <w:shd w:val="clear" w:color="auto" w:fill="auto"/>
          </w:tcPr>
          <w:p w14:paraId="0B4D80E0"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公立小・中学校における暴力行為の発生件数の千人率</w:t>
            </w:r>
          </w:p>
          <w:p w14:paraId="3755C719" w14:textId="77777777" w:rsidR="00C13F84" w:rsidRPr="00AD5737" w:rsidRDefault="00C13F84" w:rsidP="00C13F84">
            <w:pPr>
              <w:spacing w:line="260" w:lineRule="exact"/>
              <w:jc w:val="left"/>
              <w:rPr>
                <w:rFonts w:ascii="ＭＳ 明朝" w:hAnsi="ＭＳ 明朝"/>
                <w:sz w:val="20"/>
                <w:szCs w:val="20"/>
              </w:rPr>
            </w:pPr>
          </w:p>
          <w:p w14:paraId="70C3ECFC" w14:textId="77777777" w:rsidR="00C13F84" w:rsidRPr="00AD5737" w:rsidRDefault="00C13F84" w:rsidP="00C13F84">
            <w:pPr>
              <w:spacing w:line="260" w:lineRule="exact"/>
              <w:jc w:val="left"/>
              <w:rPr>
                <w:rFonts w:ascii="ＭＳ 明朝" w:hAnsi="ＭＳ 明朝"/>
                <w:sz w:val="20"/>
                <w:szCs w:val="20"/>
                <w:lang w:eastAsia="zh-CN"/>
              </w:rPr>
            </w:pPr>
            <w:r w:rsidRPr="00AD5737">
              <w:rPr>
                <w:rFonts w:ascii="ＭＳ 明朝" w:hAnsi="ＭＳ 明朝" w:hint="eastAsia"/>
                <w:sz w:val="20"/>
                <w:szCs w:val="20"/>
                <w:lang w:eastAsia="zh-CN"/>
              </w:rPr>
              <w:t>小学校：</w:t>
            </w:r>
            <w:r w:rsidRPr="00AD5737">
              <w:rPr>
                <w:rFonts w:ascii="ＭＳ 明朝" w:hAnsi="ＭＳ 明朝" w:hint="eastAsia"/>
                <w:sz w:val="20"/>
                <w:szCs w:val="20"/>
              </w:rPr>
              <w:t>7</w:t>
            </w:r>
            <w:r w:rsidRPr="00AD5737">
              <w:rPr>
                <w:rFonts w:ascii="ＭＳ 明朝" w:hAnsi="ＭＳ 明朝" w:hint="eastAsia"/>
                <w:sz w:val="20"/>
                <w:szCs w:val="20"/>
                <w:lang w:eastAsia="zh-CN"/>
              </w:rPr>
              <w:t>.</w:t>
            </w:r>
            <w:r w:rsidRPr="00AD5737">
              <w:rPr>
                <w:rFonts w:ascii="ＭＳ 明朝" w:hAnsi="ＭＳ 明朝" w:hint="eastAsia"/>
                <w:sz w:val="20"/>
                <w:szCs w:val="20"/>
              </w:rPr>
              <w:t>4</w:t>
            </w:r>
            <w:r w:rsidRPr="00AD5737">
              <w:rPr>
                <w:rFonts w:ascii="ＭＳ 明朝" w:hAnsi="ＭＳ 明朝" w:hint="eastAsia"/>
                <w:sz w:val="20"/>
                <w:szCs w:val="20"/>
                <w:lang w:eastAsia="zh-CN"/>
              </w:rPr>
              <w:t>件</w:t>
            </w:r>
          </w:p>
          <w:p w14:paraId="276776C2" w14:textId="77777777" w:rsidR="00C13F84" w:rsidRPr="00AD5737" w:rsidRDefault="00C13F84" w:rsidP="00C13F84">
            <w:pPr>
              <w:spacing w:line="260" w:lineRule="exact"/>
              <w:jc w:val="left"/>
              <w:rPr>
                <w:rFonts w:ascii="ＭＳ 明朝" w:eastAsia="DengXian" w:hAnsi="ＭＳ 明朝"/>
                <w:strike/>
                <w:sz w:val="20"/>
                <w:szCs w:val="20"/>
                <w:lang w:eastAsia="zh-CN"/>
              </w:rPr>
            </w:pPr>
            <w:r w:rsidRPr="00AD5737">
              <w:rPr>
                <w:rFonts w:ascii="ＭＳ 明朝" w:hAnsi="ＭＳ 明朝" w:hint="eastAsia"/>
                <w:spacing w:val="6"/>
                <w:kern w:val="0"/>
                <w:sz w:val="20"/>
                <w:szCs w:val="20"/>
                <w:fitText w:val="1600" w:id="-1971041536"/>
              </w:rPr>
              <w:t>（</w:t>
            </w:r>
            <w:r w:rsidRPr="00AD5737">
              <w:rPr>
                <w:rFonts w:ascii="ＭＳ 明朝" w:hAnsi="ＭＳ 明朝" w:hint="eastAsia"/>
                <w:spacing w:val="6"/>
                <w:kern w:val="0"/>
                <w:sz w:val="20"/>
                <w:szCs w:val="20"/>
                <w:fitText w:val="1600" w:id="-1971041536"/>
                <w:lang w:eastAsia="zh-CN"/>
              </w:rPr>
              <w:t>全国：6.</w:t>
            </w:r>
            <w:r w:rsidRPr="00AD5737">
              <w:rPr>
                <w:rFonts w:ascii="ＭＳ 明朝" w:hAnsi="ＭＳ 明朝" w:hint="eastAsia"/>
                <w:spacing w:val="6"/>
                <w:kern w:val="0"/>
                <w:sz w:val="20"/>
                <w:szCs w:val="20"/>
                <w:fitText w:val="1600" w:id="-1971041536"/>
              </w:rPr>
              <w:t>5</w:t>
            </w:r>
            <w:r w:rsidRPr="00AD5737">
              <w:rPr>
                <w:rFonts w:ascii="ＭＳ 明朝" w:hAnsi="ＭＳ 明朝" w:hint="eastAsia"/>
                <w:spacing w:val="6"/>
                <w:kern w:val="0"/>
                <w:sz w:val="20"/>
                <w:szCs w:val="20"/>
                <w:fitText w:val="1600" w:id="-1971041536"/>
                <w:lang w:eastAsia="zh-CN"/>
              </w:rPr>
              <w:t>件</w:t>
            </w:r>
            <w:r w:rsidRPr="00AD5737">
              <w:rPr>
                <w:rFonts w:ascii="ＭＳ 明朝" w:hAnsi="ＭＳ 明朝" w:hint="eastAsia"/>
                <w:spacing w:val="-15"/>
                <w:kern w:val="0"/>
                <w:sz w:val="20"/>
                <w:szCs w:val="20"/>
                <w:fitText w:val="1600" w:id="-1971041536"/>
              </w:rPr>
              <w:t>）</w:t>
            </w:r>
          </w:p>
          <w:p w14:paraId="4743CA04" w14:textId="77777777" w:rsidR="00C13F84" w:rsidRPr="00AD5737" w:rsidRDefault="00C13F84" w:rsidP="00C13F84">
            <w:pPr>
              <w:spacing w:line="260" w:lineRule="exact"/>
              <w:jc w:val="left"/>
              <w:rPr>
                <w:rFonts w:ascii="ＭＳ 明朝" w:hAnsi="ＭＳ 明朝"/>
                <w:sz w:val="20"/>
                <w:szCs w:val="20"/>
                <w:lang w:eastAsia="zh-CN"/>
              </w:rPr>
            </w:pPr>
            <w:r w:rsidRPr="00AD5737">
              <w:rPr>
                <w:rFonts w:ascii="ＭＳ 明朝" w:hAnsi="ＭＳ 明朝" w:hint="eastAsia"/>
                <w:sz w:val="20"/>
                <w:szCs w:val="20"/>
                <w:lang w:eastAsia="zh-CN"/>
              </w:rPr>
              <w:t>中学校：1</w:t>
            </w:r>
            <w:r w:rsidRPr="00AD5737">
              <w:rPr>
                <w:rFonts w:ascii="ＭＳ 明朝" w:hAnsi="ＭＳ 明朝" w:hint="eastAsia"/>
                <w:sz w:val="20"/>
                <w:szCs w:val="20"/>
              </w:rPr>
              <w:t>2</w:t>
            </w:r>
            <w:r w:rsidRPr="00AD5737">
              <w:rPr>
                <w:rFonts w:ascii="ＭＳ 明朝" w:hAnsi="ＭＳ 明朝" w:hint="eastAsia"/>
                <w:sz w:val="20"/>
                <w:szCs w:val="20"/>
                <w:lang w:eastAsia="zh-CN"/>
              </w:rPr>
              <w:t>.</w:t>
            </w:r>
            <w:r w:rsidRPr="00AD5737">
              <w:rPr>
                <w:rFonts w:ascii="ＭＳ 明朝" w:hAnsi="ＭＳ 明朝" w:hint="eastAsia"/>
                <w:sz w:val="20"/>
                <w:szCs w:val="20"/>
              </w:rPr>
              <w:t>6</w:t>
            </w:r>
            <w:r w:rsidRPr="00AD5737">
              <w:rPr>
                <w:rFonts w:ascii="ＭＳ 明朝" w:hAnsi="ＭＳ 明朝" w:hint="eastAsia"/>
                <w:sz w:val="20"/>
                <w:szCs w:val="20"/>
                <w:lang w:eastAsia="zh-CN"/>
              </w:rPr>
              <w:t>件</w:t>
            </w:r>
          </w:p>
          <w:p w14:paraId="0EA9D79E" w14:textId="77777777" w:rsidR="00C13F84" w:rsidRPr="00AD5737" w:rsidRDefault="00C13F84" w:rsidP="00C13F84">
            <w:pPr>
              <w:spacing w:line="260" w:lineRule="exact"/>
              <w:jc w:val="left"/>
              <w:rPr>
                <w:rFonts w:ascii="ＭＳ 明朝" w:hAnsi="ＭＳ 明朝"/>
                <w:sz w:val="20"/>
                <w:szCs w:val="20"/>
                <w:lang w:eastAsia="zh-CN"/>
              </w:rPr>
            </w:pPr>
            <w:r w:rsidRPr="00AD5737">
              <w:rPr>
                <w:rFonts w:ascii="ＭＳ 明朝" w:hAnsi="ＭＳ 明朝" w:hint="eastAsia"/>
                <w:spacing w:val="6"/>
                <w:kern w:val="0"/>
                <w:sz w:val="20"/>
                <w:szCs w:val="20"/>
                <w:fitText w:val="1600" w:id="-1971041535"/>
              </w:rPr>
              <w:t>（</w:t>
            </w:r>
            <w:r w:rsidRPr="00AD5737">
              <w:rPr>
                <w:rFonts w:ascii="ＭＳ 明朝" w:hAnsi="ＭＳ 明朝" w:hint="eastAsia"/>
                <w:spacing w:val="6"/>
                <w:kern w:val="0"/>
                <w:sz w:val="20"/>
                <w:szCs w:val="20"/>
                <w:fitText w:val="1600" w:id="-1971041535"/>
                <w:lang w:eastAsia="zh-CN"/>
              </w:rPr>
              <w:t>全国：</w:t>
            </w:r>
            <w:r w:rsidRPr="00AD5737">
              <w:rPr>
                <w:rFonts w:ascii="ＭＳ 明朝" w:hAnsi="ＭＳ 明朝" w:hint="eastAsia"/>
                <w:spacing w:val="6"/>
                <w:kern w:val="0"/>
                <w:sz w:val="20"/>
                <w:szCs w:val="20"/>
                <w:fitText w:val="1600" w:id="-1971041535"/>
              </w:rPr>
              <w:t>6</w:t>
            </w:r>
            <w:r w:rsidRPr="00AD5737">
              <w:rPr>
                <w:rFonts w:ascii="ＭＳ 明朝" w:hAnsi="ＭＳ 明朝" w:hint="eastAsia"/>
                <w:spacing w:val="6"/>
                <w:kern w:val="0"/>
                <w:sz w:val="20"/>
                <w:szCs w:val="20"/>
                <w:fitText w:val="1600" w:id="-1971041535"/>
                <w:lang w:eastAsia="zh-CN"/>
              </w:rPr>
              <w:t>.</w:t>
            </w:r>
            <w:r w:rsidRPr="00AD5737">
              <w:rPr>
                <w:rFonts w:ascii="ＭＳ 明朝" w:hAnsi="ＭＳ 明朝" w:hint="eastAsia"/>
                <w:spacing w:val="6"/>
                <w:kern w:val="0"/>
                <w:sz w:val="20"/>
                <w:szCs w:val="20"/>
                <w:fitText w:val="1600" w:id="-1971041535"/>
              </w:rPr>
              <w:t>9</w:t>
            </w:r>
            <w:r w:rsidRPr="00AD5737">
              <w:rPr>
                <w:rFonts w:ascii="ＭＳ 明朝" w:hAnsi="ＭＳ 明朝" w:hint="eastAsia"/>
                <w:spacing w:val="6"/>
                <w:kern w:val="0"/>
                <w:sz w:val="20"/>
                <w:szCs w:val="20"/>
                <w:fitText w:val="1600" w:id="-1971041535"/>
                <w:lang w:eastAsia="zh-CN"/>
              </w:rPr>
              <w:t>件</w:t>
            </w:r>
            <w:r w:rsidRPr="00AD5737">
              <w:rPr>
                <w:rFonts w:ascii="ＭＳ 明朝" w:hAnsi="ＭＳ 明朝" w:hint="eastAsia"/>
                <w:spacing w:val="-15"/>
                <w:kern w:val="0"/>
                <w:sz w:val="20"/>
                <w:szCs w:val="20"/>
                <w:fitText w:val="1600" w:id="-1971041535"/>
              </w:rPr>
              <w:t>）</w:t>
            </w:r>
          </w:p>
          <w:p w14:paraId="24C18BE9" w14:textId="77777777" w:rsidR="00C13F84" w:rsidRPr="00AD5737" w:rsidRDefault="00C13F84" w:rsidP="00C13F84">
            <w:pPr>
              <w:spacing w:line="260" w:lineRule="exact"/>
              <w:jc w:val="left"/>
              <w:rPr>
                <w:rFonts w:ascii="ＭＳ 明朝" w:hAnsi="ＭＳ 明朝"/>
                <w:sz w:val="18"/>
                <w:szCs w:val="20"/>
              </w:rPr>
            </w:pPr>
          </w:p>
          <w:p w14:paraId="3021365F"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（令和２年度）</w:t>
            </w:r>
          </w:p>
          <w:p w14:paraId="052FB45B" w14:textId="77777777" w:rsidR="00C13F84" w:rsidRPr="00AD5737" w:rsidRDefault="00C13F84" w:rsidP="00C13F84">
            <w:pPr>
              <w:spacing w:line="260" w:lineRule="exact"/>
              <w:jc w:val="left"/>
              <w:rPr>
                <w:rFonts w:ascii="ＭＳ 明朝" w:hAnsi="ＭＳ 明朝"/>
                <w:sz w:val="18"/>
                <w:szCs w:val="20"/>
              </w:rPr>
            </w:pPr>
          </w:p>
        </w:tc>
        <w:tc>
          <w:tcPr>
            <w:tcW w:w="716" w:type="dxa"/>
            <w:tcBorders>
              <w:top w:val="single" w:sz="12" w:space="0" w:color="auto"/>
              <w:left w:val="single" w:sz="12" w:space="0" w:color="auto"/>
              <w:bottom w:val="dotted" w:sz="4" w:space="0" w:color="auto"/>
              <w:right w:val="single" w:sz="4" w:space="0" w:color="auto"/>
            </w:tcBorders>
            <w:shd w:val="clear" w:color="auto" w:fill="auto"/>
            <w:vAlign w:val="center"/>
          </w:tcPr>
          <w:p w14:paraId="1226B25F"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p w14:paraId="71959989"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14"/>
                <w:szCs w:val="20"/>
              </w:rPr>
              <w:t>（注）</w:t>
            </w:r>
          </w:p>
        </w:tc>
        <w:tc>
          <w:tcPr>
            <w:tcW w:w="1698" w:type="dxa"/>
            <w:tcBorders>
              <w:top w:val="single" w:sz="12" w:space="0" w:color="auto"/>
              <w:left w:val="single" w:sz="4" w:space="0" w:color="auto"/>
              <w:bottom w:val="dotted" w:sz="4" w:space="0" w:color="auto"/>
              <w:right w:val="dashSmallGap" w:sz="4" w:space="0" w:color="auto"/>
            </w:tcBorders>
            <w:shd w:val="clear" w:color="auto" w:fill="auto"/>
          </w:tcPr>
          <w:p w14:paraId="1330115C"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いじめ虐待等対応支援体制構築事業</w:t>
            </w:r>
          </w:p>
          <w:p w14:paraId="3616C22D" w14:textId="77777777" w:rsidR="00C13F84" w:rsidRPr="00AD5737" w:rsidRDefault="00C13F84" w:rsidP="00C13F84">
            <w:pPr>
              <w:spacing w:line="260" w:lineRule="exact"/>
              <w:rPr>
                <w:rFonts w:ascii="ＭＳ 明朝" w:hAnsi="ＭＳ 明朝"/>
                <w:sz w:val="20"/>
                <w:szCs w:val="20"/>
              </w:rPr>
            </w:pPr>
          </w:p>
        </w:tc>
        <w:tc>
          <w:tcPr>
            <w:tcW w:w="4242" w:type="dxa"/>
            <w:tcBorders>
              <w:top w:val="single" w:sz="12" w:space="0" w:color="auto"/>
              <w:left w:val="dashSmallGap" w:sz="4" w:space="0" w:color="auto"/>
              <w:bottom w:val="dotted" w:sz="4" w:space="0" w:color="auto"/>
              <w:right w:val="single" w:sz="12" w:space="0" w:color="auto"/>
            </w:tcBorders>
            <w:shd w:val="clear" w:color="auto" w:fill="auto"/>
          </w:tcPr>
          <w:p w14:paraId="2224045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学校におけるいじめ重大事態や児童虐待等深刻な事案に迅速かつ適切に対応するため、市町村の要請に応じてSCSV、SSWSV、SL、緊急支援アドバイザーから成る緊急支援チームを学校や市町村教委に計108件派遣した。</w:t>
            </w:r>
          </w:p>
          <w:p w14:paraId="5AC6C509"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◆学校でのチーム支援体制構築に向け、課題の大きい中学校85校に非常勤講師を、小学校115校に教員OB等の支援人材を配置した。</w:t>
            </w:r>
          </w:p>
          <w:p w14:paraId="1681BECB"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◆支援の必要な子どもの早期支援につなげるために、スクリーニングを積極的に活用するよう、市町村教育委員会に指導・助言した。</w:t>
            </w:r>
          </w:p>
        </w:tc>
      </w:tr>
      <w:tr w:rsidR="00AD5737" w:rsidRPr="00AD5737" w14:paraId="0476B118" w14:textId="77777777" w:rsidTr="00A126EB">
        <w:trPr>
          <w:cantSplit/>
          <w:trHeight w:val="1937"/>
        </w:trPr>
        <w:tc>
          <w:tcPr>
            <w:tcW w:w="1411" w:type="dxa"/>
            <w:vMerge/>
            <w:tcBorders>
              <w:left w:val="single" w:sz="12" w:space="0" w:color="auto"/>
              <w:bottom w:val="single" w:sz="12" w:space="0" w:color="auto"/>
              <w:right w:val="dashSmallGap" w:sz="4" w:space="0" w:color="auto"/>
            </w:tcBorders>
            <w:vAlign w:val="center"/>
          </w:tcPr>
          <w:p w14:paraId="16DCD4A0" w14:textId="77777777" w:rsidR="00C13F84" w:rsidRPr="00AD5737" w:rsidRDefault="00C13F84" w:rsidP="00C13F84">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vAlign w:val="center"/>
          </w:tcPr>
          <w:p w14:paraId="30D5B1C0" w14:textId="77777777" w:rsidR="00C13F84" w:rsidRPr="00AD5737" w:rsidRDefault="00C13F84" w:rsidP="00C13F84">
            <w:pPr>
              <w:spacing w:line="260" w:lineRule="exac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tcPr>
          <w:p w14:paraId="1110F25D"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生徒指導課題研修受講者の肯定的評価：90％</w:t>
            </w:r>
          </w:p>
          <w:p w14:paraId="522E8492"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pacing w:val="1"/>
                <w:w w:val="84"/>
                <w:kern w:val="0"/>
                <w:sz w:val="20"/>
                <w:szCs w:val="20"/>
                <w:fitText w:val="1600" w:id="-1975341311"/>
              </w:rPr>
              <w:t>（平成30年度から</w:t>
            </w:r>
            <w:r w:rsidRPr="00AD5737">
              <w:rPr>
                <w:rFonts w:ascii="ＭＳ 明朝" w:hAnsi="ＭＳ 明朝" w:hint="eastAsia"/>
                <w:spacing w:val="-2"/>
                <w:w w:val="84"/>
                <w:kern w:val="0"/>
                <w:sz w:val="20"/>
                <w:szCs w:val="20"/>
                <w:fitText w:val="1600" w:id="-1975341311"/>
              </w:rPr>
              <w:t>）</w:t>
            </w:r>
          </w:p>
        </w:tc>
        <w:tc>
          <w:tcPr>
            <w:tcW w:w="1707" w:type="dxa"/>
            <w:tcBorders>
              <w:top w:val="dotted" w:sz="4" w:space="0" w:color="auto"/>
              <w:left w:val="single" w:sz="12" w:space="0" w:color="auto"/>
              <w:bottom w:val="single" w:sz="12" w:space="0" w:color="auto"/>
              <w:right w:val="single" w:sz="12" w:space="0" w:color="auto"/>
            </w:tcBorders>
          </w:tcPr>
          <w:p w14:paraId="5DA0A40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中・高・支援学校生徒指導課題研修を実施</w:t>
            </w:r>
          </w:p>
          <w:p w14:paraId="76C0F229"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6316FE63" w14:textId="77777777" w:rsidR="00C13F84" w:rsidRPr="00AD5737" w:rsidRDefault="00C13F84" w:rsidP="00C13F84">
            <w:pPr>
              <w:spacing w:line="260" w:lineRule="exact"/>
              <w:jc w:val="left"/>
              <w:rPr>
                <w:rFonts w:ascii="ＭＳ 明朝" w:hAnsi="ＭＳ 明朝"/>
                <w:sz w:val="20"/>
                <w:szCs w:val="20"/>
              </w:rPr>
            </w:pPr>
            <w:r w:rsidRPr="00AD5737">
              <w:rPr>
                <w:rFonts w:ascii="ＭＳ 明朝" w:hAnsi="ＭＳ 明朝" w:hint="eastAsia"/>
                <w:sz w:val="20"/>
                <w:szCs w:val="20"/>
              </w:rPr>
              <w:t>生徒指導課題研修受講者の肯定的評価：98.2％</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042A0099"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5A659EE2"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小・中学校生徒指導課題研修</w:t>
            </w:r>
          </w:p>
          <w:p w14:paraId="078D31E0" w14:textId="77777777" w:rsidR="00C13F84" w:rsidRPr="00AD5737" w:rsidRDefault="00C13F84" w:rsidP="00C13F84">
            <w:pPr>
              <w:spacing w:line="260" w:lineRule="exact"/>
              <w:rPr>
                <w:rFonts w:ascii="ＭＳ 明朝" w:hAnsi="ＭＳ 明朝"/>
                <w:sz w:val="20"/>
                <w:szCs w:val="20"/>
              </w:rPr>
            </w:pPr>
          </w:p>
          <w:p w14:paraId="4EBF15D2"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府立学校生徒指導課題研修</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13B50304"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◆「いじめへの対応と未然防止」に関する</w:t>
            </w:r>
          </w:p>
          <w:p w14:paraId="22416F3F"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研修を全ての公立学校（政令市除く）を</w:t>
            </w:r>
          </w:p>
          <w:p w14:paraId="43557F9B"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対象にWeb開催にて実施した。</w:t>
            </w:r>
          </w:p>
          <w:p w14:paraId="420D2E3B"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○小・中学校：講義</w:t>
            </w:r>
          </w:p>
          <w:p w14:paraId="0EB36DDF" w14:textId="77777777" w:rsidR="00C13F84" w:rsidRPr="00AD5737" w:rsidRDefault="00C13F84" w:rsidP="00C13F84">
            <w:pPr>
              <w:spacing w:line="0" w:lineRule="atLeast"/>
              <w:ind w:rightChars="-114" w:right="-239" w:firstLineChars="100" w:firstLine="200"/>
              <w:jc w:val="left"/>
              <w:rPr>
                <w:rFonts w:ascii="ＭＳ 明朝" w:hAnsi="ＭＳ 明朝"/>
                <w:sz w:val="20"/>
              </w:rPr>
            </w:pPr>
            <w:r w:rsidRPr="00AD5737">
              <w:rPr>
                <w:rFonts w:ascii="ＭＳ 明朝" w:hAnsi="ＭＳ 明朝" w:hint="eastAsia"/>
                <w:sz w:val="20"/>
              </w:rPr>
              <w:t>・いじめへの対応と未然防止について</w:t>
            </w:r>
          </w:p>
          <w:p w14:paraId="148AAEB9"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○高・支援学校：講義</w:t>
            </w:r>
          </w:p>
          <w:p w14:paraId="275DB737" w14:textId="77777777" w:rsidR="00C13F84" w:rsidRPr="00AD5737" w:rsidRDefault="00C13F84" w:rsidP="00C13F84">
            <w:pPr>
              <w:spacing w:line="0" w:lineRule="atLeast"/>
              <w:ind w:rightChars="-114" w:right="-239"/>
              <w:jc w:val="left"/>
              <w:rPr>
                <w:rFonts w:ascii="ＭＳ 明朝" w:hAnsi="ＭＳ 明朝"/>
                <w:sz w:val="20"/>
              </w:rPr>
            </w:pPr>
            <w:r w:rsidRPr="00AD5737">
              <w:rPr>
                <w:rFonts w:ascii="ＭＳ 明朝" w:hAnsi="ＭＳ 明朝" w:hint="eastAsia"/>
                <w:sz w:val="20"/>
              </w:rPr>
              <w:t xml:space="preserve">　・生徒指導上の今日的課題について</w:t>
            </w:r>
          </w:p>
          <w:p w14:paraId="514A81CF" w14:textId="77777777" w:rsidR="00C13F84" w:rsidRPr="00AD5737" w:rsidRDefault="00C13F84" w:rsidP="00C13F84">
            <w:pPr>
              <w:spacing w:line="0" w:lineRule="atLeast"/>
              <w:rPr>
                <w:rFonts w:ascii="ＭＳ 明朝" w:hAnsi="ＭＳ 明朝"/>
                <w:sz w:val="20"/>
              </w:rPr>
            </w:pPr>
            <w:r w:rsidRPr="00AD5737">
              <w:rPr>
                <w:rFonts w:ascii="ＭＳ 明朝" w:hAnsi="ＭＳ 明朝" w:hint="eastAsia"/>
                <w:sz w:val="20"/>
              </w:rPr>
              <w:t xml:space="preserve">　・いじめ問題について</w:t>
            </w:r>
          </w:p>
          <w:p w14:paraId="3262D152" w14:textId="77777777" w:rsidR="00C13F84" w:rsidRPr="00AD5737" w:rsidRDefault="00C13F84" w:rsidP="00C13F84">
            <w:pPr>
              <w:spacing w:line="0" w:lineRule="atLeast"/>
              <w:rPr>
                <w:rFonts w:ascii="ＭＳ 明朝" w:hAnsi="ＭＳ 明朝"/>
                <w:sz w:val="20"/>
              </w:rPr>
            </w:pPr>
            <w:r w:rsidRPr="00AD5737">
              <w:rPr>
                <w:rFonts w:ascii="ＭＳ 明朝" w:hAnsi="ＭＳ 明朝" w:hint="eastAsia"/>
                <w:sz w:val="20"/>
              </w:rPr>
              <w:t xml:space="preserve">　　－スクールロイヤーの視点から－</w:t>
            </w:r>
          </w:p>
          <w:p w14:paraId="1404F894" w14:textId="77777777" w:rsidR="00C13F84" w:rsidRPr="00AD5737" w:rsidRDefault="00C13F84" w:rsidP="00C13F84">
            <w:pPr>
              <w:spacing w:line="0" w:lineRule="atLeast"/>
              <w:rPr>
                <w:rFonts w:ascii="ＭＳ 明朝" w:hAnsi="ＭＳ 明朝"/>
                <w:sz w:val="20"/>
              </w:rPr>
            </w:pPr>
          </w:p>
          <w:p w14:paraId="1DC10BAD" w14:textId="77777777" w:rsidR="00C13F84" w:rsidRPr="00AD5737" w:rsidRDefault="00C13F84" w:rsidP="00C13F84">
            <w:pPr>
              <w:spacing w:line="0" w:lineRule="atLeast"/>
              <w:rPr>
                <w:rFonts w:ascii="ＭＳ 明朝" w:hAnsi="ＭＳ 明朝"/>
                <w:sz w:val="20"/>
              </w:rPr>
            </w:pPr>
          </w:p>
          <w:p w14:paraId="11E9B162" w14:textId="77777777" w:rsidR="00C13F84" w:rsidRPr="00AD5737" w:rsidRDefault="00C13F84" w:rsidP="00C13F84">
            <w:pPr>
              <w:spacing w:line="0" w:lineRule="atLeast"/>
              <w:rPr>
                <w:rFonts w:ascii="ＭＳ 明朝" w:hAnsi="ＭＳ 明朝"/>
                <w:sz w:val="20"/>
              </w:rPr>
            </w:pPr>
          </w:p>
          <w:p w14:paraId="4D46C5A8" w14:textId="77777777" w:rsidR="00C13F84" w:rsidRPr="00AD5737" w:rsidRDefault="00C13F84" w:rsidP="00C13F84">
            <w:pPr>
              <w:spacing w:line="0" w:lineRule="atLeast"/>
              <w:rPr>
                <w:rFonts w:ascii="ＭＳ 明朝" w:hAnsi="ＭＳ 明朝"/>
                <w:sz w:val="20"/>
              </w:rPr>
            </w:pPr>
          </w:p>
          <w:p w14:paraId="2F199BB1" w14:textId="77777777" w:rsidR="00C13F84" w:rsidRPr="00AD5737" w:rsidRDefault="00C13F84" w:rsidP="00C13F84">
            <w:pPr>
              <w:spacing w:line="0" w:lineRule="atLeast"/>
              <w:rPr>
                <w:rFonts w:ascii="ＭＳ 明朝" w:hAnsi="ＭＳ 明朝"/>
                <w:sz w:val="20"/>
              </w:rPr>
            </w:pPr>
          </w:p>
        </w:tc>
      </w:tr>
      <w:tr w:rsidR="00AD5737" w:rsidRPr="00AD5737" w14:paraId="285F9F87" w14:textId="77777777" w:rsidTr="004D135A">
        <w:trPr>
          <w:cantSplit/>
          <w:trHeight w:val="1937"/>
        </w:trPr>
        <w:tc>
          <w:tcPr>
            <w:tcW w:w="1411" w:type="dxa"/>
            <w:tcBorders>
              <w:top w:val="single" w:sz="12" w:space="0" w:color="auto"/>
              <w:left w:val="single" w:sz="12" w:space="0" w:color="auto"/>
              <w:bottom w:val="single" w:sz="4" w:space="0" w:color="auto"/>
              <w:right w:val="dashSmallGap" w:sz="4" w:space="0" w:color="auto"/>
            </w:tcBorders>
            <w:vAlign w:val="center"/>
          </w:tcPr>
          <w:p w14:paraId="58748663"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23 いじめや不登校等の生徒指導上の課題解決に向けた対応の強化</w:t>
            </w:r>
          </w:p>
          <w:p w14:paraId="0954654D" w14:textId="77777777" w:rsidR="00C13F84" w:rsidRPr="00AD5737" w:rsidRDefault="00C13F84" w:rsidP="00C13F84">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《基本的方向⑤》</w:t>
            </w:r>
          </w:p>
        </w:tc>
        <w:tc>
          <w:tcPr>
            <w:tcW w:w="1414" w:type="dxa"/>
            <w:tcBorders>
              <w:top w:val="single" w:sz="12" w:space="0" w:color="auto"/>
              <w:left w:val="dashSmallGap" w:sz="4" w:space="0" w:color="auto"/>
              <w:bottom w:val="single" w:sz="4" w:space="0" w:color="auto"/>
              <w:right w:val="single" w:sz="12" w:space="0" w:color="auto"/>
            </w:tcBorders>
            <w:vAlign w:val="center"/>
          </w:tcPr>
          <w:p w14:paraId="05BEEC94"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86</w:t>
            </w:r>
            <w:r w:rsidRPr="00AD5737">
              <w:rPr>
                <w:rFonts w:ascii="ＭＳ 明朝" w:hAnsi="ＭＳ 明朝"/>
                <w:sz w:val="20"/>
                <w:szCs w:val="20"/>
              </w:rPr>
              <w:t xml:space="preserve"> </w:t>
            </w:r>
            <w:r w:rsidRPr="00AD5737">
              <w:rPr>
                <w:rFonts w:ascii="ＭＳ 明朝" w:hAnsi="ＭＳ 明朝" w:hint="eastAsia"/>
                <w:sz w:val="20"/>
                <w:szCs w:val="20"/>
              </w:rPr>
              <w:t>私立学校における児童・生徒への支援・相談の取組みの促進</w:t>
            </w:r>
          </w:p>
        </w:tc>
        <w:tc>
          <w:tcPr>
            <w:tcW w:w="1706" w:type="dxa"/>
            <w:tcBorders>
              <w:top w:val="single" w:sz="12" w:space="0" w:color="auto"/>
              <w:left w:val="single" w:sz="4" w:space="0" w:color="auto"/>
              <w:bottom w:val="single" w:sz="4" w:space="0" w:color="auto"/>
              <w:right w:val="single" w:sz="12" w:space="0" w:color="auto"/>
            </w:tcBorders>
            <w:vAlign w:val="center"/>
          </w:tcPr>
          <w:p w14:paraId="0886A6B0"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vAlign w:val="center"/>
          </w:tcPr>
          <w:p w14:paraId="30B554E7"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3786E6C7"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4D50375C" w14:textId="77777777" w:rsidR="00C13F84" w:rsidRPr="00AD5737" w:rsidRDefault="00C13F84" w:rsidP="00C13F84">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1968A0D0"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私立学校におけるいじめや不登校等の防止に向けた取組みを支援</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5DEDFD9D" w14:textId="77777777" w:rsidR="00C13F84" w:rsidRPr="00AD5737" w:rsidRDefault="00C13F84" w:rsidP="00C13F84">
            <w:pPr>
              <w:spacing w:line="260" w:lineRule="exact"/>
              <w:rPr>
                <w:rFonts w:ascii="ＭＳ 明朝" w:hAnsi="ＭＳ 明朝"/>
                <w:sz w:val="20"/>
                <w:szCs w:val="20"/>
              </w:rPr>
            </w:pPr>
            <w:r w:rsidRPr="00AD5737">
              <w:rPr>
                <w:rFonts w:ascii="ＭＳ 明朝" w:hAnsi="ＭＳ 明朝" w:hint="eastAsia"/>
                <w:sz w:val="20"/>
                <w:szCs w:val="20"/>
              </w:rPr>
              <w:t>◆私学団体の研修等において、各学校の基本方針に則った取組みや校内組織の実効的な活用等について、周知・徹底した。</w:t>
            </w:r>
          </w:p>
          <w:p w14:paraId="0E2756C4" w14:textId="77777777" w:rsidR="00C13F84" w:rsidRPr="00AD5737" w:rsidRDefault="00C13F84" w:rsidP="00C13F84">
            <w:pPr>
              <w:pStyle w:val="af4"/>
              <w:spacing w:line="260" w:lineRule="exact"/>
              <w:rPr>
                <w:rFonts w:ascii="ＭＳ 明朝" w:hAnsi="ＭＳ 明朝"/>
              </w:rPr>
            </w:pPr>
            <w:r w:rsidRPr="00AD5737">
              <w:rPr>
                <w:rFonts w:ascii="ＭＳ 明朝" w:hAnsi="ＭＳ 明朝" w:hint="eastAsia"/>
                <w:sz w:val="20"/>
                <w:szCs w:val="20"/>
              </w:rPr>
              <w:t>◆</w:t>
            </w:r>
            <w:r w:rsidRPr="00AD5737">
              <w:rPr>
                <w:rFonts w:ascii="ＭＳ 明朝" w:eastAsia="ＭＳ 明朝" w:hAnsi="ＭＳ 明朝" w:hint="eastAsia"/>
              </w:rPr>
              <w:t>大阪府教育センターが実施する「すこやか教育相談」のポスター等を私立学校に配付するとともに、私立学校校長会等を通じて、教職員や児童生徒への周知を促した。</w:t>
            </w:r>
          </w:p>
          <w:p w14:paraId="163851CE" w14:textId="77777777" w:rsidR="00C13F84" w:rsidRPr="00AD5737" w:rsidRDefault="00C13F84" w:rsidP="00C13F84">
            <w:pPr>
              <w:spacing w:line="260" w:lineRule="exact"/>
              <w:rPr>
                <w:rFonts w:ascii="ＭＳ 明朝" w:hAnsi="ＭＳ 明朝"/>
                <w:sz w:val="20"/>
                <w:szCs w:val="20"/>
              </w:rPr>
            </w:pPr>
          </w:p>
          <w:p w14:paraId="09A712F2" w14:textId="77777777" w:rsidR="00C13F84" w:rsidRPr="00AD5737" w:rsidRDefault="00C13F84" w:rsidP="00C13F84">
            <w:pPr>
              <w:spacing w:line="260" w:lineRule="exact"/>
              <w:rPr>
                <w:rFonts w:ascii="ＭＳ 明朝" w:hAnsi="ＭＳ 明朝"/>
                <w:sz w:val="20"/>
                <w:szCs w:val="20"/>
              </w:rPr>
            </w:pPr>
          </w:p>
          <w:p w14:paraId="698E8FD9" w14:textId="77777777" w:rsidR="00C13F84" w:rsidRPr="00AD5737" w:rsidRDefault="00C13F84" w:rsidP="00C13F84">
            <w:pPr>
              <w:spacing w:line="260" w:lineRule="exact"/>
              <w:rPr>
                <w:rFonts w:ascii="ＭＳ 明朝" w:hAnsi="ＭＳ 明朝"/>
                <w:sz w:val="20"/>
                <w:szCs w:val="20"/>
              </w:rPr>
            </w:pPr>
          </w:p>
          <w:p w14:paraId="1D31720B" w14:textId="77777777" w:rsidR="00C13F84" w:rsidRPr="00AD5737" w:rsidRDefault="00C13F84" w:rsidP="00C13F84">
            <w:pPr>
              <w:spacing w:line="260" w:lineRule="exact"/>
              <w:rPr>
                <w:rFonts w:ascii="ＭＳ 明朝" w:hAnsi="ＭＳ 明朝"/>
                <w:sz w:val="20"/>
                <w:szCs w:val="20"/>
              </w:rPr>
            </w:pPr>
          </w:p>
          <w:p w14:paraId="0CF0CD4A" w14:textId="77777777" w:rsidR="00C13F84" w:rsidRPr="00AD5737" w:rsidRDefault="00C13F84" w:rsidP="00C13F84">
            <w:pPr>
              <w:spacing w:line="260" w:lineRule="exact"/>
              <w:rPr>
                <w:rFonts w:ascii="ＭＳ 明朝" w:hAnsi="ＭＳ 明朝"/>
                <w:sz w:val="20"/>
                <w:szCs w:val="20"/>
              </w:rPr>
            </w:pPr>
          </w:p>
          <w:p w14:paraId="0D0059B1" w14:textId="77777777" w:rsidR="00C13F84" w:rsidRPr="00AD5737" w:rsidRDefault="00C13F84" w:rsidP="00C13F84">
            <w:pPr>
              <w:spacing w:line="260" w:lineRule="exact"/>
              <w:rPr>
                <w:rFonts w:ascii="ＭＳ 明朝" w:hAnsi="ＭＳ 明朝"/>
                <w:sz w:val="20"/>
                <w:szCs w:val="20"/>
              </w:rPr>
            </w:pPr>
          </w:p>
          <w:p w14:paraId="617D8B8E" w14:textId="77777777" w:rsidR="00C13F84" w:rsidRPr="00AD5737" w:rsidRDefault="00C13F84" w:rsidP="00C13F84">
            <w:pPr>
              <w:spacing w:line="260" w:lineRule="exact"/>
              <w:rPr>
                <w:rFonts w:ascii="ＭＳ 明朝" w:hAnsi="ＭＳ 明朝"/>
                <w:sz w:val="20"/>
                <w:szCs w:val="20"/>
              </w:rPr>
            </w:pPr>
          </w:p>
        </w:tc>
      </w:tr>
      <w:tr w:rsidR="004D135A" w:rsidRPr="00AD5737" w14:paraId="73DE8A32" w14:textId="77777777" w:rsidTr="004D135A">
        <w:trPr>
          <w:cantSplit/>
          <w:trHeight w:val="1560"/>
        </w:trPr>
        <w:tc>
          <w:tcPr>
            <w:tcW w:w="1411" w:type="dxa"/>
            <w:vMerge w:val="restart"/>
            <w:tcBorders>
              <w:top w:val="single" w:sz="4" w:space="0" w:color="auto"/>
              <w:left w:val="single" w:sz="12" w:space="0" w:color="auto"/>
              <w:right w:val="dashSmallGap" w:sz="4" w:space="0" w:color="auto"/>
            </w:tcBorders>
            <w:shd w:val="clear" w:color="auto" w:fill="auto"/>
            <w:vAlign w:val="center"/>
          </w:tcPr>
          <w:p w14:paraId="7777C8D1"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24</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体罰等の防止</w:t>
            </w:r>
          </w:p>
          <w:p w14:paraId="496004C5"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《基本的方向⑥》</w:t>
            </w:r>
          </w:p>
        </w:tc>
        <w:tc>
          <w:tcPr>
            <w:tcW w:w="1414" w:type="dxa"/>
            <w:vMerge w:val="restart"/>
            <w:tcBorders>
              <w:top w:val="single" w:sz="4" w:space="0" w:color="auto"/>
              <w:left w:val="dashSmallGap" w:sz="4" w:space="0" w:color="auto"/>
              <w:bottom w:val="single" w:sz="4" w:space="0" w:color="auto"/>
              <w:right w:val="single" w:sz="12" w:space="0" w:color="auto"/>
            </w:tcBorders>
            <w:shd w:val="clear" w:color="auto" w:fill="auto"/>
            <w:vAlign w:val="center"/>
          </w:tcPr>
          <w:p w14:paraId="03A3C360"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87</w:t>
            </w:r>
            <w:r w:rsidRPr="00AD5737">
              <w:rPr>
                <w:rFonts w:ascii="ＭＳ 明朝" w:hAnsi="ＭＳ 明朝"/>
                <w:sz w:val="20"/>
                <w:szCs w:val="20"/>
              </w:rPr>
              <w:t xml:space="preserve"> </w:t>
            </w:r>
            <w:r w:rsidRPr="00AD5737">
              <w:rPr>
                <w:rFonts w:ascii="ＭＳ 明朝" w:hAnsi="ＭＳ 明朝" w:hint="eastAsia"/>
                <w:sz w:val="20"/>
                <w:szCs w:val="20"/>
              </w:rPr>
              <w:t>教員の人権感覚の育成</w:t>
            </w:r>
          </w:p>
          <w:p w14:paraId="3C8AEA21"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【基本方針６　具体的取組104の再掲】</w:t>
            </w:r>
          </w:p>
        </w:tc>
        <w:tc>
          <w:tcPr>
            <w:tcW w:w="1706" w:type="dxa"/>
            <w:tcBorders>
              <w:top w:val="single" w:sz="4" w:space="0" w:color="auto"/>
              <w:left w:val="single" w:sz="4" w:space="0" w:color="auto"/>
              <w:bottom w:val="dotted" w:sz="4" w:space="0" w:color="auto"/>
              <w:right w:val="single" w:sz="12" w:space="0" w:color="auto"/>
            </w:tcBorders>
            <w:shd w:val="clear" w:color="auto" w:fill="auto"/>
          </w:tcPr>
          <w:p w14:paraId="3844CCEE"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教職員人権研修ハンドブックを５講座以上で</w:t>
            </w:r>
          </w:p>
          <w:p w14:paraId="4276913D"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活用</w:t>
            </w:r>
          </w:p>
          <w:p w14:paraId="59AEB5A3" w14:textId="77777777" w:rsidR="004D135A" w:rsidRPr="00AD5737" w:rsidRDefault="004D135A" w:rsidP="004D135A">
            <w:pPr>
              <w:spacing w:line="260" w:lineRule="exact"/>
              <w:rPr>
                <w:rFonts w:ascii="ＭＳ 明朝" w:hAnsi="ＭＳ 明朝"/>
                <w:strike/>
                <w:sz w:val="20"/>
                <w:szCs w:val="20"/>
              </w:rPr>
            </w:pPr>
            <w:r w:rsidRPr="00AD5737">
              <w:rPr>
                <w:rFonts w:ascii="ＭＳ 明朝" w:hAnsi="ＭＳ 明朝" w:hint="eastAsia"/>
                <w:w w:val="84"/>
                <w:kern w:val="0"/>
                <w:sz w:val="20"/>
                <w:szCs w:val="20"/>
                <w:fitText w:val="1600" w:id="-1975330301"/>
              </w:rPr>
              <w:t>（平成30年度から</w:t>
            </w:r>
            <w:r w:rsidRPr="00AD5737">
              <w:rPr>
                <w:rFonts w:ascii="ＭＳ 明朝" w:hAnsi="ＭＳ 明朝" w:hint="eastAsia"/>
                <w:spacing w:val="5"/>
                <w:w w:val="84"/>
                <w:kern w:val="0"/>
                <w:sz w:val="20"/>
                <w:szCs w:val="20"/>
                <w:fitText w:val="1600" w:id="-1975330301"/>
              </w:rPr>
              <w:t>）</w:t>
            </w:r>
          </w:p>
          <w:p w14:paraId="1E7B1E4F" w14:textId="77777777" w:rsidR="004D135A" w:rsidRPr="00AD5737" w:rsidRDefault="004D135A" w:rsidP="004D135A">
            <w:pPr>
              <w:spacing w:line="260" w:lineRule="exact"/>
              <w:rPr>
                <w:rFonts w:ascii="ＭＳ 明朝" w:hAnsi="ＭＳ 明朝"/>
                <w:sz w:val="20"/>
                <w:szCs w:val="20"/>
              </w:rPr>
            </w:pP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74468C58"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教職員人権研修ハンドブックの内容を毎年度更新し、研修に活用</w:t>
            </w:r>
          </w:p>
          <w:p w14:paraId="51830F64"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２講座</w:t>
            </w:r>
          </w:p>
          <w:p w14:paraId="2BF2603F"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single" w:sz="4" w:space="0" w:color="auto"/>
              <w:left w:val="single" w:sz="12" w:space="0" w:color="auto"/>
              <w:bottom w:val="dotted" w:sz="4" w:space="0" w:color="auto"/>
              <w:right w:val="single" w:sz="12" w:space="0" w:color="auto"/>
            </w:tcBorders>
            <w:shd w:val="clear" w:color="auto" w:fill="auto"/>
          </w:tcPr>
          <w:p w14:paraId="0C632077"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教職員人権研修ハンドブックの内容を引き続き更新し、研修において６講座で</w:t>
            </w:r>
          </w:p>
          <w:p w14:paraId="51E124F6"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活用</w:t>
            </w:r>
          </w:p>
        </w:tc>
        <w:tc>
          <w:tcPr>
            <w:tcW w:w="716" w:type="dxa"/>
            <w:tcBorders>
              <w:top w:val="single" w:sz="4" w:space="0" w:color="auto"/>
              <w:left w:val="single" w:sz="12" w:space="0" w:color="auto"/>
              <w:bottom w:val="dotted" w:sz="4" w:space="0" w:color="auto"/>
              <w:right w:val="single" w:sz="4" w:space="0" w:color="auto"/>
            </w:tcBorders>
            <w:shd w:val="clear" w:color="auto" w:fill="auto"/>
            <w:vAlign w:val="center"/>
          </w:tcPr>
          <w:p w14:paraId="4553BFE4"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38F57574" w14:textId="77777777" w:rsidR="004D135A" w:rsidRPr="00163602" w:rsidRDefault="004D135A" w:rsidP="004D135A">
            <w:pPr>
              <w:spacing w:line="260" w:lineRule="exact"/>
              <w:rPr>
                <w:rFonts w:ascii="ＭＳ 明朝" w:hAnsi="ＭＳ 明朝"/>
                <w:sz w:val="20"/>
                <w:szCs w:val="20"/>
              </w:rPr>
            </w:pPr>
            <w:r w:rsidRPr="00163602">
              <w:rPr>
                <w:rFonts w:ascii="ＭＳ 明朝" w:hAnsi="ＭＳ 明朝" w:hint="eastAsia"/>
                <w:sz w:val="20"/>
                <w:szCs w:val="20"/>
              </w:rPr>
              <w:t>教職員人権研修ハンドブックの改訂</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3BA7C4FF" w14:textId="77777777" w:rsidR="004D135A" w:rsidRPr="00163602" w:rsidRDefault="004D135A" w:rsidP="004D135A">
            <w:pPr>
              <w:spacing w:line="260" w:lineRule="exact"/>
              <w:rPr>
                <w:rFonts w:ascii="ＭＳ 明朝" w:hAnsi="ＭＳ 明朝"/>
                <w:sz w:val="20"/>
                <w:szCs w:val="20"/>
              </w:rPr>
            </w:pPr>
            <w:r w:rsidRPr="00163602">
              <w:rPr>
                <w:rFonts w:ascii="ＭＳ 明朝" w:hAnsi="ＭＳ 明朝" w:hint="eastAsia"/>
                <w:sz w:val="20"/>
                <w:szCs w:val="20"/>
              </w:rPr>
              <w:t>◆教職員人権研修ハンドブックについて、令和３年度版に更新し、初任者及び府立学校全校に配付するとともに、研修会においても活用した。</w:t>
            </w:r>
          </w:p>
          <w:p w14:paraId="2E3D4D05" w14:textId="77777777" w:rsidR="004D135A" w:rsidRPr="00163602" w:rsidRDefault="004D135A" w:rsidP="004D135A">
            <w:pPr>
              <w:spacing w:line="260" w:lineRule="exact"/>
              <w:rPr>
                <w:rFonts w:ascii="ＭＳ 明朝" w:hAnsi="ＭＳ 明朝"/>
                <w:sz w:val="20"/>
                <w:szCs w:val="20"/>
              </w:rPr>
            </w:pPr>
            <w:r w:rsidRPr="00163602">
              <w:rPr>
                <w:rFonts w:ascii="ＭＳ 明朝" w:hAnsi="ＭＳ 明朝" w:hint="eastAsia"/>
                <w:sz w:val="20"/>
                <w:szCs w:val="20"/>
              </w:rPr>
              <w:t>（参考）</w:t>
            </w:r>
          </w:p>
          <w:p w14:paraId="00C07F41" w14:textId="77777777" w:rsidR="004D135A" w:rsidRPr="00163602" w:rsidRDefault="004D135A" w:rsidP="004D135A">
            <w:pPr>
              <w:spacing w:line="260" w:lineRule="exact"/>
              <w:rPr>
                <w:rFonts w:ascii="ＭＳ 明朝" w:hAnsi="ＭＳ 明朝"/>
                <w:sz w:val="20"/>
                <w:szCs w:val="20"/>
              </w:rPr>
            </w:pPr>
            <w:r w:rsidRPr="00163602">
              <w:rPr>
                <w:rFonts w:ascii="ＭＳ 明朝" w:hAnsi="ＭＳ 明朝" w:hint="eastAsia"/>
                <w:sz w:val="20"/>
                <w:szCs w:val="20"/>
              </w:rPr>
              <w:t>令和</w:t>
            </w:r>
            <w:r>
              <w:rPr>
                <w:rFonts w:ascii="ＭＳ 明朝" w:hAnsi="ＭＳ 明朝" w:hint="eastAsia"/>
                <w:sz w:val="20"/>
                <w:szCs w:val="20"/>
              </w:rPr>
              <w:t>３</w:t>
            </w:r>
            <w:r w:rsidRPr="00163602">
              <w:rPr>
                <w:rFonts w:ascii="ＭＳ 明朝" w:hAnsi="ＭＳ 明朝" w:hint="eastAsia"/>
                <w:sz w:val="20"/>
                <w:szCs w:val="20"/>
              </w:rPr>
              <w:t>年度活用実績校　95.</w:t>
            </w:r>
            <w:r w:rsidRPr="00163602">
              <w:rPr>
                <w:rFonts w:ascii="ＭＳ 明朝" w:hAnsi="ＭＳ 明朝"/>
                <w:sz w:val="20"/>
                <w:szCs w:val="20"/>
              </w:rPr>
              <w:t>9</w:t>
            </w:r>
            <w:r w:rsidRPr="00163602">
              <w:rPr>
                <w:rFonts w:ascii="ＭＳ 明朝" w:hAnsi="ＭＳ 明朝" w:hint="eastAsia"/>
                <w:sz w:val="20"/>
                <w:szCs w:val="20"/>
              </w:rPr>
              <w:t>%</w:t>
            </w:r>
          </w:p>
        </w:tc>
      </w:tr>
      <w:tr w:rsidR="004D135A" w:rsidRPr="00AD5737" w14:paraId="5F5C376C" w14:textId="77777777" w:rsidTr="009C62DE">
        <w:trPr>
          <w:cantSplit/>
          <w:trHeight w:val="245"/>
        </w:trPr>
        <w:tc>
          <w:tcPr>
            <w:tcW w:w="1411" w:type="dxa"/>
            <w:vMerge/>
            <w:tcBorders>
              <w:left w:val="single" w:sz="12" w:space="0" w:color="auto"/>
              <w:bottom w:val="single" w:sz="12" w:space="0" w:color="auto"/>
              <w:right w:val="dashSmallGap" w:sz="4" w:space="0" w:color="auto"/>
            </w:tcBorders>
            <w:shd w:val="clear" w:color="auto" w:fill="auto"/>
            <w:vAlign w:val="center"/>
          </w:tcPr>
          <w:p w14:paraId="3B68991A" w14:textId="77777777" w:rsidR="004D135A" w:rsidRPr="00AD5737" w:rsidRDefault="004D135A" w:rsidP="004D135A">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36C63FE8" w14:textId="77777777" w:rsidR="004D135A" w:rsidRPr="00AD5737" w:rsidRDefault="004D135A" w:rsidP="004D135A">
            <w:pPr>
              <w:spacing w:line="260" w:lineRule="exact"/>
              <w:jc w:val="left"/>
              <w:rPr>
                <w:rFonts w:ascii="ＭＳ 明朝" w:hAnsi="ＭＳ 明朝"/>
                <w:sz w:val="20"/>
                <w:szCs w:val="20"/>
              </w:rPr>
            </w:pPr>
          </w:p>
        </w:tc>
        <w:tc>
          <w:tcPr>
            <w:tcW w:w="1706" w:type="dxa"/>
            <w:tcBorders>
              <w:top w:val="dotted" w:sz="4" w:space="0" w:color="auto"/>
              <w:left w:val="single" w:sz="4" w:space="0" w:color="auto"/>
              <w:bottom w:val="single" w:sz="12" w:space="0" w:color="auto"/>
              <w:right w:val="single" w:sz="12" w:space="0" w:color="auto"/>
            </w:tcBorders>
            <w:shd w:val="clear" w:color="auto" w:fill="auto"/>
          </w:tcPr>
          <w:p w14:paraId="6E8E695E"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人権教育に関する研修受講者の肯定的評価：</w:t>
            </w:r>
          </w:p>
          <w:p w14:paraId="686D1CED"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9</w:t>
            </w:r>
            <w:r w:rsidRPr="00AD5737">
              <w:rPr>
                <w:rFonts w:ascii="ＭＳ 明朝" w:hAnsi="ＭＳ 明朝"/>
                <w:sz w:val="20"/>
                <w:szCs w:val="20"/>
              </w:rPr>
              <w:t>0%</w:t>
            </w:r>
            <w:r w:rsidRPr="00AD5737">
              <w:rPr>
                <w:rFonts w:ascii="ＭＳ 明朝" w:hAnsi="ＭＳ 明朝" w:hint="eastAsia"/>
                <w:sz w:val="20"/>
                <w:szCs w:val="20"/>
              </w:rPr>
              <w:t>以上</w:t>
            </w:r>
          </w:p>
          <w:p w14:paraId="3CFBB1F3" w14:textId="77777777" w:rsidR="004D135A" w:rsidRPr="00AD5737" w:rsidRDefault="004D135A" w:rsidP="004D135A">
            <w:pPr>
              <w:spacing w:line="260" w:lineRule="exact"/>
              <w:rPr>
                <w:rFonts w:ascii="ＭＳ 明朝" w:hAnsi="ＭＳ 明朝"/>
                <w:kern w:val="0"/>
                <w:sz w:val="20"/>
                <w:szCs w:val="20"/>
              </w:rPr>
            </w:pPr>
            <w:r w:rsidRPr="00AD5737">
              <w:rPr>
                <w:rFonts w:ascii="ＭＳ 明朝" w:hAnsi="ＭＳ 明朝" w:hint="eastAsia"/>
                <w:spacing w:val="1"/>
                <w:w w:val="84"/>
                <w:kern w:val="0"/>
                <w:sz w:val="20"/>
                <w:szCs w:val="20"/>
                <w:fitText w:val="1600" w:id="-1975330300"/>
              </w:rPr>
              <w:t>（平成30年度から</w:t>
            </w:r>
            <w:r w:rsidRPr="00AD5737">
              <w:rPr>
                <w:rFonts w:ascii="ＭＳ 明朝" w:hAnsi="ＭＳ 明朝" w:hint="eastAsia"/>
                <w:spacing w:val="-2"/>
                <w:w w:val="84"/>
                <w:kern w:val="0"/>
                <w:sz w:val="20"/>
                <w:szCs w:val="20"/>
                <w:fitText w:val="1600" w:id="-1975330300"/>
              </w:rPr>
              <w:t>）</w:t>
            </w:r>
          </w:p>
          <w:p w14:paraId="1EE688CD" w14:textId="77777777" w:rsidR="004D135A" w:rsidRPr="00AD5737" w:rsidRDefault="004D135A" w:rsidP="004D135A">
            <w:pPr>
              <w:spacing w:line="260" w:lineRule="exact"/>
              <w:rPr>
                <w:rFonts w:ascii="ＭＳ 明朝" w:hAnsi="ＭＳ 明朝"/>
                <w:sz w:val="20"/>
                <w:szCs w:val="20"/>
              </w:rPr>
            </w:pP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0D1AEBEE"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人権教育に関する研修の実施</w:t>
            </w:r>
          </w:p>
          <w:p w14:paraId="5CD9B990"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（平成29年度）</w:t>
            </w:r>
          </w:p>
        </w:tc>
        <w:tc>
          <w:tcPr>
            <w:tcW w:w="1707" w:type="dxa"/>
            <w:tcBorders>
              <w:top w:val="dotted" w:sz="4" w:space="0" w:color="auto"/>
              <w:left w:val="single" w:sz="12" w:space="0" w:color="auto"/>
              <w:bottom w:val="single" w:sz="12" w:space="0" w:color="auto"/>
              <w:right w:val="single" w:sz="12" w:space="0" w:color="auto"/>
            </w:tcBorders>
            <w:shd w:val="clear" w:color="auto" w:fill="auto"/>
          </w:tcPr>
          <w:p w14:paraId="27B0BAAE"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人権教育に関する研修受講者の</w:t>
            </w:r>
          </w:p>
          <w:p w14:paraId="41F6783B"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肯定的評価：</w:t>
            </w:r>
          </w:p>
          <w:p w14:paraId="276F532A" w14:textId="77777777" w:rsidR="004D135A" w:rsidRPr="00AD5737" w:rsidRDefault="004D135A" w:rsidP="004D135A">
            <w:pPr>
              <w:spacing w:line="260" w:lineRule="exact"/>
              <w:rPr>
                <w:rFonts w:ascii="ＭＳ 明朝" w:hAnsi="ＭＳ 明朝"/>
                <w:noProof/>
                <w:sz w:val="20"/>
                <w:szCs w:val="20"/>
              </w:rPr>
            </w:pPr>
            <w:r w:rsidRPr="00AD5737">
              <w:rPr>
                <w:rFonts w:ascii="ＭＳ 明朝" w:hAnsi="ＭＳ 明朝" w:hint="eastAsia"/>
                <w:noProof/>
                <w:sz w:val="20"/>
                <w:szCs w:val="20"/>
              </w:rPr>
              <w:t>97.2％</w:t>
            </w:r>
          </w:p>
        </w:tc>
        <w:tc>
          <w:tcPr>
            <w:tcW w:w="716" w:type="dxa"/>
            <w:tcBorders>
              <w:top w:val="dotted" w:sz="4" w:space="0" w:color="auto"/>
              <w:left w:val="single" w:sz="12" w:space="0" w:color="auto"/>
              <w:bottom w:val="single" w:sz="12" w:space="0" w:color="auto"/>
              <w:right w:val="single" w:sz="4" w:space="0" w:color="auto"/>
            </w:tcBorders>
            <w:shd w:val="clear" w:color="auto" w:fill="auto"/>
            <w:vAlign w:val="center"/>
          </w:tcPr>
          <w:p w14:paraId="74D64307"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5AD65C67"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人権教育研修</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6CA3B4CE"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◆人権教育担当教職員（府立は各校１名、小・中学校は市町村ごとに人権教育推進の中心となる教員１名以上）を対象とした人権教育研修を実施した。</w:t>
            </w:r>
          </w:p>
        </w:tc>
      </w:tr>
      <w:tr w:rsidR="004D135A" w:rsidRPr="00AD5737" w14:paraId="2BFB0820" w14:textId="77777777" w:rsidTr="009C62DE">
        <w:trPr>
          <w:cantSplit/>
          <w:trHeight w:val="2011"/>
        </w:trPr>
        <w:tc>
          <w:tcPr>
            <w:tcW w:w="1411" w:type="dxa"/>
            <w:vMerge w:val="restart"/>
            <w:tcBorders>
              <w:top w:val="single" w:sz="12" w:space="0" w:color="auto"/>
              <w:left w:val="single" w:sz="12" w:space="0" w:color="auto"/>
              <w:bottom w:val="single" w:sz="12" w:space="0" w:color="auto"/>
              <w:right w:val="dashSmallGap" w:sz="4" w:space="0" w:color="auto"/>
            </w:tcBorders>
            <w:shd w:val="clear" w:color="auto" w:fill="auto"/>
            <w:vAlign w:val="center"/>
          </w:tcPr>
          <w:p w14:paraId="6FC71C59"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24</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体罰等の防止</w:t>
            </w:r>
          </w:p>
          <w:p w14:paraId="449774AC"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《基本的方向⑥》</w:t>
            </w:r>
          </w:p>
        </w:tc>
        <w:tc>
          <w:tcPr>
            <w:tcW w:w="1414" w:type="dxa"/>
            <w:vMerge w:val="restart"/>
            <w:tcBorders>
              <w:top w:val="single" w:sz="12" w:space="0" w:color="auto"/>
              <w:left w:val="dashSmallGap" w:sz="4" w:space="0" w:color="auto"/>
              <w:right w:val="single" w:sz="12" w:space="0" w:color="auto"/>
            </w:tcBorders>
            <w:shd w:val="clear" w:color="auto" w:fill="auto"/>
            <w:vAlign w:val="center"/>
          </w:tcPr>
          <w:p w14:paraId="0163CB85"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88</w:t>
            </w:r>
            <w:r w:rsidRPr="00AD5737">
              <w:rPr>
                <w:rFonts w:ascii="ＭＳ 明朝" w:hAnsi="ＭＳ 明朝"/>
                <w:sz w:val="20"/>
                <w:szCs w:val="20"/>
              </w:rPr>
              <w:t xml:space="preserve"> </w:t>
            </w:r>
            <w:r w:rsidRPr="00AD5737">
              <w:rPr>
                <w:rFonts w:ascii="ＭＳ 明朝" w:hAnsi="ＭＳ 明朝" w:hint="eastAsia"/>
                <w:sz w:val="20"/>
                <w:szCs w:val="20"/>
              </w:rPr>
              <w:t>運動部活動指導者の資質向上</w:t>
            </w:r>
          </w:p>
          <w:p w14:paraId="6C836968" w14:textId="77777777" w:rsidR="004D135A" w:rsidRPr="00AD5737" w:rsidRDefault="004D135A" w:rsidP="004D135A">
            <w:pPr>
              <w:spacing w:line="260" w:lineRule="exact"/>
              <w:rPr>
                <w:rFonts w:ascii="ＭＳ 明朝" w:hAnsi="ＭＳ 明朝"/>
                <w:sz w:val="20"/>
                <w:szCs w:val="20"/>
              </w:rPr>
            </w:pPr>
          </w:p>
        </w:tc>
        <w:tc>
          <w:tcPr>
            <w:tcW w:w="1706" w:type="dxa"/>
            <w:vMerge w:val="restart"/>
            <w:tcBorders>
              <w:top w:val="single" w:sz="12" w:space="0" w:color="auto"/>
              <w:left w:val="single" w:sz="4" w:space="0" w:color="auto"/>
              <w:right w:val="single" w:sz="12" w:space="0" w:color="auto"/>
            </w:tcBorders>
            <w:shd w:val="clear" w:color="auto" w:fill="auto"/>
          </w:tcPr>
          <w:p w14:paraId="086FAE8D"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z w:val="20"/>
                <w:szCs w:val="20"/>
              </w:rPr>
              <w:t>運動部活動マネジメント研修受講者の肯定的評価：</w:t>
            </w:r>
          </w:p>
          <w:p w14:paraId="3F88084D"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z w:val="20"/>
                <w:szCs w:val="20"/>
              </w:rPr>
              <w:t>90％以上</w:t>
            </w:r>
          </w:p>
          <w:p w14:paraId="60B34AD6"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pacing w:val="1"/>
                <w:w w:val="84"/>
                <w:kern w:val="0"/>
                <w:sz w:val="20"/>
                <w:szCs w:val="20"/>
                <w:fitText w:val="1600" w:id="-1975341052"/>
              </w:rPr>
              <w:t>（平成30年度から</w:t>
            </w:r>
            <w:r w:rsidRPr="00AD5737">
              <w:rPr>
                <w:rFonts w:ascii="ＭＳ 明朝" w:hAnsi="ＭＳ 明朝" w:hint="eastAsia"/>
                <w:spacing w:val="-2"/>
                <w:w w:val="84"/>
                <w:kern w:val="0"/>
                <w:sz w:val="20"/>
                <w:szCs w:val="20"/>
                <w:fitText w:val="1600" w:id="-1975341052"/>
              </w:rPr>
              <w:t>）</w:t>
            </w:r>
          </w:p>
          <w:p w14:paraId="594ADDEA" w14:textId="77777777" w:rsidR="004D135A" w:rsidRPr="00AD5737" w:rsidRDefault="004D135A" w:rsidP="004D135A">
            <w:pPr>
              <w:spacing w:line="260" w:lineRule="exact"/>
              <w:jc w:val="left"/>
              <w:rPr>
                <w:rFonts w:ascii="ＭＳ 明朝" w:hAnsi="ＭＳ 明朝"/>
                <w:sz w:val="20"/>
                <w:szCs w:val="20"/>
              </w:rPr>
            </w:pPr>
          </w:p>
        </w:tc>
        <w:tc>
          <w:tcPr>
            <w:tcW w:w="1707" w:type="dxa"/>
            <w:vMerge w:val="restart"/>
            <w:tcBorders>
              <w:top w:val="single" w:sz="12" w:space="0" w:color="auto"/>
              <w:left w:val="single" w:sz="12" w:space="0" w:color="auto"/>
              <w:right w:val="single" w:sz="12" w:space="0" w:color="auto"/>
            </w:tcBorders>
            <w:shd w:val="clear" w:color="auto" w:fill="auto"/>
          </w:tcPr>
          <w:p w14:paraId="2830429C"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z w:val="20"/>
                <w:szCs w:val="20"/>
              </w:rPr>
              <w:t>運動部活動マネジメント研修を実施</w:t>
            </w:r>
          </w:p>
          <w:p w14:paraId="5E782406"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z w:val="20"/>
                <w:szCs w:val="20"/>
              </w:rPr>
              <w:t>（平成29年度）</w:t>
            </w:r>
          </w:p>
          <w:p w14:paraId="420AF3B7" w14:textId="77777777" w:rsidR="004D135A" w:rsidRPr="00AD5737" w:rsidRDefault="004D135A" w:rsidP="004D135A">
            <w:pPr>
              <w:spacing w:line="260" w:lineRule="exact"/>
              <w:jc w:val="left"/>
              <w:rPr>
                <w:rFonts w:ascii="ＭＳ 明朝" w:hAnsi="ＭＳ 明朝"/>
                <w:sz w:val="20"/>
                <w:szCs w:val="20"/>
              </w:rPr>
            </w:pP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39347EC9"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部活動マネジメント研修（部活動の在り方研修会）受講者の肯定的評価：</w:t>
            </w:r>
          </w:p>
          <w:p w14:paraId="2DF0AD8D"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第１回83.4％</w:t>
            </w:r>
          </w:p>
          <w:p w14:paraId="053ECD79" w14:textId="77777777" w:rsidR="004D135A" w:rsidRPr="00AD5737" w:rsidRDefault="004D135A" w:rsidP="004D135A">
            <w:pPr>
              <w:spacing w:afterLines="80" w:after="288" w:line="260" w:lineRule="exact"/>
              <w:jc w:val="left"/>
              <w:rPr>
                <w:rFonts w:ascii="ＭＳ 明朝" w:hAnsi="ＭＳ 明朝"/>
                <w:sz w:val="20"/>
                <w:szCs w:val="20"/>
              </w:rPr>
            </w:pPr>
            <w:r w:rsidRPr="00AD5737">
              <w:rPr>
                <w:rFonts w:ascii="ＭＳ 明朝" w:hAnsi="ＭＳ 明朝" w:hint="eastAsia"/>
                <w:sz w:val="20"/>
                <w:szCs w:val="20"/>
              </w:rPr>
              <w:t>第２回90.0％</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555D46DD"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7674770E"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部活動マネジメント研修（部活動の在り方研修会）</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6D084E11"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◆合理的でかつ効率的・効果的な部活動の実施及び、体罰の根絶やフェアプレーの精神の醸成のため、教職員及び部活動指導員の資質と指導力の向上を図る。（第１回）</w:t>
            </w:r>
          </w:p>
          <w:p w14:paraId="72A7D749" w14:textId="77777777" w:rsidR="004D135A" w:rsidRPr="00AD5737" w:rsidRDefault="004D135A" w:rsidP="004D135A">
            <w:pPr>
              <w:spacing w:afterLines="20" w:after="72" w:line="260" w:lineRule="exact"/>
              <w:rPr>
                <w:rFonts w:ascii="ＭＳ 明朝" w:hAnsi="ＭＳ 明朝"/>
                <w:sz w:val="20"/>
                <w:szCs w:val="20"/>
              </w:rPr>
            </w:pPr>
            <w:r w:rsidRPr="00AD5737">
              <w:rPr>
                <w:rFonts w:ascii="ＭＳ 明朝" w:hAnsi="ＭＳ 明朝" w:hint="eastAsia"/>
                <w:sz w:val="20"/>
                <w:szCs w:val="20"/>
              </w:rPr>
              <w:t>「部活動指導員」及び「地域部活動」の実践発表をもとに、今後の部活動の在り方を考えるとともに部活動顧問及び部活動指導員の資質と指導力の向上を図る。（第２回）</w:t>
            </w:r>
          </w:p>
        </w:tc>
      </w:tr>
      <w:tr w:rsidR="004D135A" w:rsidRPr="00AD5737" w14:paraId="386FA844" w14:textId="77777777" w:rsidTr="009C62DE">
        <w:trPr>
          <w:cantSplit/>
          <w:trHeight w:val="2011"/>
        </w:trPr>
        <w:tc>
          <w:tcPr>
            <w:tcW w:w="1411" w:type="dxa"/>
            <w:vMerge/>
            <w:tcBorders>
              <w:left w:val="single" w:sz="12" w:space="0" w:color="auto"/>
              <w:bottom w:val="single" w:sz="12" w:space="0" w:color="auto"/>
              <w:right w:val="dashSmallGap" w:sz="4" w:space="0" w:color="auto"/>
            </w:tcBorders>
            <w:shd w:val="clear" w:color="auto" w:fill="auto"/>
            <w:vAlign w:val="center"/>
          </w:tcPr>
          <w:p w14:paraId="58739029" w14:textId="77777777" w:rsidR="004D135A" w:rsidRPr="00AD5737" w:rsidRDefault="004D135A" w:rsidP="004D135A">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4" w:space="0" w:color="auto"/>
              <w:right w:val="single" w:sz="12" w:space="0" w:color="auto"/>
            </w:tcBorders>
            <w:shd w:val="clear" w:color="auto" w:fill="auto"/>
            <w:vAlign w:val="center"/>
          </w:tcPr>
          <w:p w14:paraId="646E5B3F" w14:textId="77777777" w:rsidR="004D135A" w:rsidRPr="00AD5737" w:rsidRDefault="004D135A" w:rsidP="004D135A">
            <w:pPr>
              <w:spacing w:line="260" w:lineRule="exact"/>
              <w:rPr>
                <w:rFonts w:ascii="ＭＳ 明朝" w:hAnsi="ＭＳ 明朝"/>
                <w:sz w:val="20"/>
                <w:szCs w:val="20"/>
              </w:rPr>
            </w:pPr>
          </w:p>
        </w:tc>
        <w:tc>
          <w:tcPr>
            <w:tcW w:w="1706" w:type="dxa"/>
            <w:vMerge/>
            <w:tcBorders>
              <w:left w:val="single" w:sz="4" w:space="0" w:color="auto"/>
              <w:bottom w:val="single" w:sz="4" w:space="0" w:color="auto"/>
              <w:right w:val="single" w:sz="12" w:space="0" w:color="auto"/>
            </w:tcBorders>
            <w:shd w:val="clear" w:color="auto" w:fill="auto"/>
          </w:tcPr>
          <w:p w14:paraId="78AF5E5E" w14:textId="77777777" w:rsidR="004D135A" w:rsidRPr="00AD5737" w:rsidRDefault="004D135A" w:rsidP="004D135A">
            <w:pPr>
              <w:spacing w:line="260" w:lineRule="exact"/>
              <w:jc w:val="left"/>
              <w:rPr>
                <w:rFonts w:ascii="ＭＳ 明朝" w:hAnsi="ＭＳ 明朝"/>
                <w:sz w:val="20"/>
                <w:szCs w:val="20"/>
              </w:rPr>
            </w:pPr>
          </w:p>
        </w:tc>
        <w:tc>
          <w:tcPr>
            <w:tcW w:w="1707" w:type="dxa"/>
            <w:vMerge/>
            <w:tcBorders>
              <w:left w:val="single" w:sz="12" w:space="0" w:color="auto"/>
              <w:bottom w:val="single" w:sz="4" w:space="0" w:color="auto"/>
              <w:right w:val="single" w:sz="12" w:space="0" w:color="auto"/>
            </w:tcBorders>
            <w:shd w:val="clear" w:color="auto" w:fill="auto"/>
          </w:tcPr>
          <w:p w14:paraId="7AC43E38" w14:textId="77777777" w:rsidR="004D135A" w:rsidRPr="00AD5737" w:rsidRDefault="004D135A" w:rsidP="004D135A">
            <w:pPr>
              <w:spacing w:line="260" w:lineRule="exact"/>
              <w:jc w:val="left"/>
              <w:rPr>
                <w:rFonts w:ascii="ＭＳ 明朝" w:hAnsi="ＭＳ 明朝"/>
                <w:sz w:val="20"/>
                <w:szCs w:val="20"/>
              </w:rPr>
            </w:pPr>
          </w:p>
        </w:tc>
        <w:tc>
          <w:tcPr>
            <w:tcW w:w="1707" w:type="dxa"/>
            <w:tcBorders>
              <w:top w:val="single" w:sz="4" w:space="0" w:color="auto"/>
              <w:left w:val="single" w:sz="12" w:space="0" w:color="auto"/>
              <w:bottom w:val="single" w:sz="4" w:space="0" w:color="auto"/>
              <w:right w:val="single" w:sz="12" w:space="0" w:color="auto"/>
            </w:tcBorders>
            <w:shd w:val="clear" w:color="auto" w:fill="auto"/>
            <w:vAlign w:val="center"/>
          </w:tcPr>
          <w:p w14:paraId="5593F722" w14:textId="77777777" w:rsidR="004D135A" w:rsidRPr="00AD5737" w:rsidRDefault="004D135A" w:rsidP="004D135A">
            <w:pPr>
              <w:spacing w:line="260" w:lineRule="exact"/>
              <w:jc w:val="left"/>
              <w:rPr>
                <w:rFonts w:ascii="ＭＳ 明朝" w:hAnsi="ＭＳ 明朝"/>
                <w:sz w:val="20"/>
                <w:szCs w:val="20"/>
              </w:rPr>
            </w:pPr>
            <w:r w:rsidRPr="00AD5737">
              <w:rPr>
                <w:rFonts w:ascii="ＭＳ 明朝" w:hAnsi="ＭＳ 明朝" w:hint="eastAsia"/>
                <w:sz w:val="20"/>
                <w:szCs w:val="20"/>
              </w:rPr>
              <w:t>部活動マネジメント研修受講者の肯定的評価：</w:t>
            </w:r>
          </w:p>
          <w:p w14:paraId="287CB8E2"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sz w:val="20"/>
                <w:szCs w:val="20"/>
              </w:rPr>
              <w:t>83.6</w:t>
            </w:r>
            <w:r w:rsidRPr="00AD5737">
              <w:rPr>
                <w:rFonts w:ascii="ＭＳ 明朝" w:hAnsi="ＭＳ 明朝" w:hint="eastAsia"/>
                <w:sz w:val="20"/>
                <w:szCs w:val="20"/>
              </w:rPr>
              <w:t>％</w:t>
            </w:r>
          </w:p>
        </w:tc>
        <w:tc>
          <w:tcPr>
            <w:tcW w:w="716" w:type="dxa"/>
            <w:tcBorders>
              <w:top w:val="single" w:sz="4" w:space="0" w:color="auto"/>
              <w:left w:val="single" w:sz="12" w:space="0" w:color="auto"/>
              <w:bottom w:val="single" w:sz="4" w:space="0" w:color="auto"/>
              <w:right w:val="single" w:sz="4" w:space="0" w:color="auto"/>
            </w:tcBorders>
            <w:shd w:val="clear" w:color="auto" w:fill="auto"/>
            <w:vAlign w:val="center"/>
          </w:tcPr>
          <w:p w14:paraId="53CD6E4C"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4" w:space="0" w:color="auto"/>
              <w:right w:val="dashSmallGap" w:sz="4" w:space="0" w:color="auto"/>
            </w:tcBorders>
            <w:shd w:val="clear" w:color="auto" w:fill="auto"/>
          </w:tcPr>
          <w:p w14:paraId="0B0D3C4B"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部活動マネジメント研修</w:t>
            </w:r>
          </w:p>
        </w:tc>
        <w:tc>
          <w:tcPr>
            <w:tcW w:w="4242" w:type="dxa"/>
            <w:tcBorders>
              <w:top w:val="single" w:sz="4" w:space="0" w:color="auto"/>
              <w:left w:val="dashSmallGap" w:sz="4" w:space="0" w:color="auto"/>
              <w:bottom w:val="single" w:sz="4" w:space="0" w:color="auto"/>
              <w:right w:val="single" w:sz="12" w:space="0" w:color="auto"/>
            </w:tcBorders>
            <w:shd w:val="clear" w:color="auto" w:fill="auto"/>
          </w:tcPr>
          <w:p w14:paraId="15CEC531"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運動部活動の指導者である教職員の指導力向上、資質向上を図る目的で実施していた「運動部活動マネジメント研修」について、文化部においても、体罰防止や働き方改革を踏まえた部活動指導者の資質向上が求められることから、令和３年度より「部活動マネジメント研修」と名称変更し、実施した。</w:t>
            </w:r>
          </w:p>
        </w:tc>
      </w:tr>
      <w:tr w:rsidR="004D135A" w:rsidRPr="00AD5737" w14:paraId="744A115F" w14:textId="77777777" w:rsidTr="009C62DE">
        <w:trPr>
          <w:cantSplit/>
          <w:trHeight w:val="1867"/>
        </w:trPr>
        <w:tc>
          <w:tcPr>
            <w:tcW w:w="1411" w:type="dxa"/>
            <w:vMerge/>
            <w:tcBorders>
              <w:left w:val="single" w:sz="12" w:space="0" w:color="auto"/>
              <w:bottom w:val="single" w:sz="12" w:space="0" w:color="auto"/>
              <w:right w:val="dashSmallGap" w:sz="4" w:space="0" w:color="auto"/>
            </w:tcBorders>
            <w:shd w:val="clear" w:color="auto" w:fill="auto"/>
            <w:vAlign w:val="center"/>
          </w:tcPr>
          <w:p w14:paraId="2E970CC6" w14:textId="77777777" w:rsidR="004D135A" w:rsidRPr="00AD5737" w:rsidRDefault="004D135A" w:rsidP="004D135A">
            <w:pPr>
              <w:spacing w:line="260" w:lineRule="exact"/>
              <w:rPr>
                <w:rFonts w:ascii="ＭＳ ゴシック" w:eastAsia="ＭＳ ゴシック" w:hAnsi="ＭＳ ゴシック"/>
                <w:szCs w:val="21"/>
              </w:rPr>
            </w:pPr>
          </w:p>
        </w:tc>
        <w:tc>
          <w:tcPr>
            <w:tcW w:w="1414" w:type="dxa"/>
            <w:vMerge w:val="restart"/>
            <w:tcBorders>
              <w:top w:val="single" w:sz="4" w:space="0" w:color="auto"/>
              <w:left w:val="dashSmallGap" w:sz="4" w:space="0" w:color="auto"/>
              <w:right w:val="single" w:sz="12" w:space="0" w:color="auto"/>
            </w:tcBorders>
            <w:shd w:val="clear" w:color="auto" w:fill="auto"/>
            <w:vAlign w:val="center"/>
          </w:tcPr>
          <w:p w14:paraId="73D1DA20"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89 体罰等に関する相談体制の整備</w:t>
            </w:r>
          </w:p>
        </w:tc>
        <w:tc>
          <w:tcPr>
            <w:tcW w:w="1706" w:type="dxa"/>
            <w:vMerge w:val="restart"/>
            <w:tcBorders>
              <w:top w:val="single" w:sz="4" w:space="0" w:color="auto"/>
              <w:left w:val="single" w:sz="4" w:space="0" w:color="auto"/>
              <w:right w:val="single" w:sz="12" w:space="0" w:color="auto"/>
            </w:tcBorders>
            <w:shd w:val="clear" w:color="auto" w:fill="auto"/>
            <w:vAlign w:val="center"/>
          </w:tcPr>
          <w:p w14:paraId="54A9E16E"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14:paraId="143A10B4"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vMerge w:val="restart"/>
            <w:tcBorders>
              <w:top w:val="single" w:sz="4" w:space="0" w:color="auto"/>
              <w:left w:val="single" w:sz="12" w:space="0" w:color="auto"/>
              <w:right w:val="single" w:sz="12" w:space="0" w:color="auto"/>
            </w:tcBorders>
            <w:shd w:val="clear" w:color="auto" w:fill="auto"/>
            <w:vAlign w:val="center"/>
          </w:tcPr>
          <w:p w14:paraId="129F97C5"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vMerge w:val="restart"/>
            <w:tcBorders>
              <w:top w:val="single" w:sz="4" w:space="0" w:color="auto"/>
              <w:left w:val="single" w:sz="12" w:space="0" w:color="auto"/>
              <w:right w:val="single" w:sz="4" w:space="0" w:color="auto"/>
            </w:tcBorders>
            <w:shd w:val="clear" w:color="auto" w:fill="auto"/>
            <w:vAlign w:val="center"/>
          </w:tcPr>
          <w:p w14:paraId="0F8E13E5"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dotted" w:sz="4" w:space="0" w:color="auto"/>
              <w:right w:val="dashSmallGap" w:sz="4" w:space="0" w:color="auto"/>
            </w:tcBorders>
            <w:shd w:val="clear" w:color="auto" w:fill="auto"/>
          </w:tcPr>
          <w:p w14:paraId="589DFBED" w14:textId="77777777" w:rsidR="004D135A" w:rsidRPr="00AD5737" w:rsidRDefault="004D135A" w:rsidP="004D135A">
            <w:pPr>
              <w:spacing w:line="240" w:lineRule="exact"/>
              <w:rPr>
                <w:sz w:val="20"/>
                <w:szCs w:val="18"/>
              </w:rPr>
            </w:pPr>
            <w:r w:rsidRPr="00AD5737">
              <w:rPr>
                <w:rFonts w:hint="eastAsia"/>
                <w:sz w:val="20"/>
                <w:szCs w:val="18"/>
              </w:rPr>
              <w:t>生徒アンケートの実施</w:t>
            </w:r>
          </w:p>
        </w:tc>
        <w:tc>
          <w:tcPr>
            <w:tcW w:w="4242" w:type="dxa"/>
            <w:tcBorders>
              <w:top w:val="single" w:sz="4" w:space="0" w:color="auto"/>
              <w:left w:val="dashSmallGap" w:sz="4" w:space="0" w:color="auto"/>
              <w:bottom w:val="dotted" w:sz="4" w:space="0" w:color="auto"/>
              <w:right w:val="single" w:sz="12" w:space="0" w:color="auto"/>
            </w:tcBorders>
            <w:shd w:val="clear" w:color="auto" w:fill="auto"/>
          </w:tcPr>
          <w:p w14:paraId="3FD694BB"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◆府立学校においてアンケート「安全で安心な学校生活のために」を実施し、体罰の早期発見に努めた。</w:t>
            </w:r>
          </w:p>
          <w:p w14:paraId="26149769"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◆「夏季休業中及び冬季休業中における生徒の指導について」において「被害者救済システム」等の相談窓口を生徒に周知するよう、全府立学校に通知した。</w:t>
            </w:r>
          </w:p>
          <w:p w14:paraId="7F0169F0" w14:textId="77777777" w:rsidR="004D135A" w:rsidRPr="00AD5737" w:rsidRDefault="004D135A" w:rsidP="004D135A">
            <w:pPr>
              <w:spacing w:line="260" w:lineRule="exact"/>
              <w:rPr>
                <w:rFonts w:ascii="ＭＳ 明朝" w:hAnsi="ＭＳ 明朝"/>
                <w:sz w:val="20"/>
                <w:szCs w:val="20"/>
              </w:rPr>
            </w:pPr>
          </w:p>
        </w:tc>
      </w:tr>
      <w:tr w:rsidR="004D135A" w:rsidRPr="00AD5737" w14:paraId="553CA5BF" w14:textId="77777777" w:rsidTr="009C62DE">
        <w:trPr>
          <w:cantSplit/>
          <w:trHeight w:val="845"/>
        </w:trPr>
        <w:tc>
          <w:tcPr>
            <w:tcW w:w="1411" w:type="dxa"/>
            <w:vMerge/>
            <w:tcBorders>
              <w:left w:val="single" w:sz="12" w:space="0" w:color="auto"/>
              <w:bottom w:val="single" w:sz="12" w:space="0" w:color="auto"/>
              <w:right w:val="dashSmallGap" w:sz="4" w:space="0" w:color="auto"/>
            </w:tcBorders>
            <w:shd w:val="clear" w:color="auto" w:fill="auto"/>
            <w:vAlign w:val="center"/>
          </w:tcPr>
          <w:p w14:paraId="58896D02" w14:textId="77777777" w:rsidR="004D135A" w:rsidRPr="00AD5737" w:rsidRDefault="004D135A" w:rsidP="004D135A">
            <w:pPr>
              <w:spacing w:line="260" w:lineRule="exact"/>
              <w:rPr>
                <w:rFonts w:ascii="ＭＳ ゴシック" w:eastAsia="ＭＳ ゴシック" w:hAnsi="ＭＳ ゴシック"/>
                <w:szCs w:val="21"/>
              </w:rPr>
            </w:pPr>
          </w:p>
        </w:tc>
        <w:tc>
          <w:tcPr>
            <w:tcW w:w="1414" w:type="dxa"/>
            <w:vMerge/>
            <w:tcBorders>
              <w:left w:val="dashSmallGap" w:sz="4" w:space="0" w:color="auto"/>
              <w:bottom w:val="single" w:sz="12" w:space="0" w:color="auto"/>
              <w:right w:val="single" w:sz="12" w:space="0" w:color="auto"/>
            </w:tcBorders>
            <w:shd w:val="clear" w:color="auto" w:fill="auto"/>
            <w:vAlign w:val="center"/>
          </w:tcPr>
          <w:p w14:paraId="2B27DD8A" w14:textId="77777777" w:rsidR="004D135A" w:rsidRPr="00AD5737" w:rsidRDefault="004D135A" w:rsidP="004D135A">
            <w:pPr>
              <w:spacing w:line="260" w:lineRule="exact"/>
              <w:rPr>
                <w:rFonts w:ascii="ＭＳ 明朝" w:hAnsi="ＭＳ 明朝"/>
                <w:sz w:val="20"/>
                <w:szCs w:val="20"/>
              </w:rPr>
            </w:pPr>
          </w:p>
        </w:tc>
        <w:tc>
          <w:tcPr>
            <w:tcW w:w="1706" w:type="dxa"/>
            <w:vMerge/>
            <w:tcBorders>
              <w:left w:val="single" w:sz="4" w:space="0" w:color="auto"/>
              <w:bottom w:val="single" w:sz="12" w:space="0" w:color="auto"/>
              <w:right w:val="single" w:sz="12" w:space="0" w:color="auto"/>
            </w:tcBorders>
            <w:shd w:val="clear" w:color="auto" w:fill="auto"/>
            <w:vAlign w:val="center"/>
          </w:tcPr>
          <w:p w14:paraId="336ABB9E" w14:textId="77777777" w:rsidR="004D135A" w:rsidRPr="00AD5737" w:rsidRDefault="004D135A" w:rsidP="004D135A">
            <w:pPr>
              <w:spacing w:line="260" w:lineRule="exact"/>
              <w:jc w:val="center"/>
              <w:rPr>
                <w:rFonts w:ascii="ＭＳ 明朝" w:hAnsi="ＭＳ 明朝"/>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14:paraId="20AC76FD" w14:textId="77777777" w:rsidR="004D135A" w:rsidRPr="00AD5737" w:rsidRDefault="004D135A" w:rsidP="004D135A">
            <w:pPr>
              <w:spacing w:line="260" w:lineRule="exact"/>
              <w:jc w:val="center"/>
              <w:rPr>
                <w:rFonts w:ascii="ＭＳ 明朝" w:hAnsi="ＭＳ 明朝"/>
                <w:sz w:val="20"/>
                <w:szCs w:val="20"/>
              </w:rPr>
            </w:pPr>
          </w:p>
        </w:tc>
        <w:tc>
          <w:tcPr>
            <w:tcW w:w="1707" w:type="dxa"/>
            <w:vMerge/>
            <w:tcBorders>
              <w:left w:val="single" w:sz="12" w:space="0" w:color="auto"/>
              <w:bottom w:val="single" w:sz="12" w:space="0" w:color="auto"/>
              <w:right w:val="single" w:sz="12" w:space="0" w:color="auto"/>
            </w:tcBorders>
            <w:shd w:val="clear" w:color="auto" w:fill="auto"/>
            <w:vAlign w:val="center"/>
          </w:tcPr>
          <w:p w14:paraId="135D928B" w14:textId="77777777" w:rsidR="004D135A" w:rsidRPr="00AD5737" w:rsidRDefault="004D135A" w:rsidP="004D135A">
            <w:pPr>
              <w:spacing w:line="260" w:lineRule="exact"/>
              <w:jc w:val="center"/>
              <w:rPr>
                <w:rFonts w:ascii="ＭＳ 明朝" w:hAnsi="ＭＳ 明朝"/>
                <w:sz w:val="20"/>
                <w:szCs w:val="20"/>
              </w:rPr>
            </w:pPr>
          </w:p>
        </w:tc>
        <w:tc>
          <w:tcPr>
            <w:tcW w:w="716" w:type="dxa"/>
            <w:vMerge/>
            <w:tcBorders>
              <w:left w:val="single" w:sz="12" w:space="0" w:color="auto"/>
              <w:bottom w:val="single" w:sz="12" w:space="0" w:color="auto"/>
              <w:right w:val="single" w:sz="4" w:space="0" w:color="auto"/>
            </w:tcBorders>
            <w:shd w:val="clear" w:color="auto" w:fill="auto"/>
            <w:vAlign w:val="center"/>
          </w:tcPr>
          <w:p w14:paraId="07CB8EAE" w14:textId="77777777" w:rsidR="004D135A" w:rsidRPr="00AD5737" w:rsidRDefault="004D135A" w:rsidP="004D135A">
            <w:pPr>
              <w:spacing w:line="260" w:lineRule="exact"/>
              <w:jc w:val="center"/>
              <w:rPr>
                <w:rFonts w:ascii="ＭＳ 明朝" w:hAnsi="ＭＳ 明朝"/>
                <w:sz w:val="20"/>
                <w:szCs w:val="20"/>
              </w:rPr>
            </w:pPr>
          </w:p>
        </w:tc>
        <w:tc>
          <w:tcPr>
            <w:tcW w:w="1698" w:type="dxa"/>
            <w:tcBorders>
              <w:top w:val="dotted" w:sz="4" w:space="0" w:color="auto"/>
              <w:left w:val="single" w:sz="4" w:space="0" w:color="auto"/>
              <w:bottom w:val="single" w:sz="12" w:space="0" w:color="auto"/>
              <w:right w:val="dashSmallGap" w:sz="4" w:space="0" w:color="auto"/>
            </w:tcBorders>
            <w:shd w:val="clear" w:color="auto" w:fill="auto"/>
          </w:tcPr>
          <w:p w14:paraId="272D54D2" w14:textId="77777777" w:rsidR="004D135A" w:rsidRPr="00AD5737" w:rsidRDefault="004D135A" w:rsidP="004D135A">
            <w:pPr>
              <w:spacing w:line="240" w:lineRule="exact"/>
              <w:rPr>
                <w:sz w:val="20"/>
                <w:szCs w:val="18"/>
              </w:rPr>
            </w:pPr>
            <w:r w:rsidRPr="00AD5737">
              <w:rPr>
                <w:rFonts w:hint="eastAsia"/>
                <w:sz w:val="20"/>
                <w:szCs w:val="18"/>
              </w:rPr>
              <w:t>校内体制整備</w:t>
            </w:r>
          </w:p>
        </w:tc>
        <w:tc>
          <w:tcPr>
            <w:tcW w:w="4242" w:type="dxa"/>
            <w:tcBorders>
              <w:top w:val="dotted" w:sz="4" w:space="0" w:color="auto"/>
              <w:left w:val="dashSmallGap" w:sz="4" w:space="0" w:color="auto"/>
              <w:bottom w:val="single" w:sz="12" w:space="0" w:color="auto"/>
              <w:right w:val="single" w:sz="12" w:space="0" w:color="auto"/>
            </w:tcBorders>
            <w:shd w:val="clear" w:color="auto" w:fill="auto"/>
          </w:tcPr>
          <w:p w14:paraId="111BCB31"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◆全ての府立高校において、各校の状況に応じた相談窓口を設置し、上記アンケート実施時に周知した。</w:t>
            </w:r>
          </w:p>
          <w:p w14:paraId="724ED48A" w14:textId="77777777" w:rsidR="004D135A" w:rsidRPr="00AD5737" w:rsidRDefault="004D135A" w:rsidP="004D135A">
            <w:pPr>
              <w:spacing w:line="260" w:lineRule="exact"/>
              <w:rPr>
                <w:rFonts w:ascii="ＭＳ 明朝" w:hAnsi="ＭＳ 明朝"/>
                <w:sz w:val="20"/>
                <w:szCs w:val="20"/>
              </w:rPr>
            </w:pPr>
          </w:p>
        </w:tc>
      </w:tr>
      <w:tr w:rsidR="004D135A" w:rsidRPr="00AD5737" w14:paraId="56B05A2D" w14:textId="77777777" w:rsidTr="009C62DE">
        <w:trPr>
          <w:cantSplit/>
          <w:trHeight w:val="1116"/>
        </w:trPr>
        <w:tc>
          <w:tcPr>
            <w:tcW w:w="1411" w:type="dxa"/>
            <w:vMerge w:val="restart"/>
            <w:tcBorders>
              <w:top w:val="single" w:sz="12" w:space="0" w:color="auto"/>
              <w:left w:val="single" w:sz="12" w:space="0" w:color="auto"/>
              <w:right w:val="dashSmallGap" w:sz="4" w:space="0" w:color="auto"/>
            </w:tcBorders>
            <w:shd w:val="clear" w:color="auto" w:fill="auto"/>
            <w:vAlign w:val="center"/>
          </w:tcPr>
          <w:p w14:paraId="12AF74B8"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24</w:t>
            </w:r>
            <w:r w:rsidRPr="00AD5737">
              <w:rPr>
                <w:rFonts w:ascii="ＭＳ ゴシック" w:eastAsia="ＭＳ ゴシック" w:hAnsi="ＭＳ ゴシック"/>
                <w:szCs w:val="21"/>
              </w:rPr>
              <w:t xml:space="preserve"> </w:t>
            </w:r>
            <w:r w:rsidRPr="00AD5737">
              <w:rPr>
                <w:rFonts w:ascii="ＭＳ ゴシック" w:eastAsia="ＭＳ ゴシック" w:hAnsi="ＭＳ ゴシック" w:hint="eastAsia"/>
                <w:szCs w:val="21"/>
              </w:rPr>
              <w:t>体罰等の防止</w:t>
            </w:r>
          </w:p>
          <w:p w14:paraId="701D72A2" w14:textId="77777777" w:rsidR="004D135A" w:rsidRPr="00AD5737" w:rsidRDefault="004D135A" w:rsidP="004D135A">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《基本的方向⑥》</w:t>
            </w:r>
          </w:p>
        </w:tc>
        <w:tc>
          <w:tcPr>
            <w:tcW w:w="1414" w:type="dxa"/>
            <w:tcBorders>
              <w:top w:val="single" w:sz="12" w:space="0" w:color="auto"/>
              <w:left w:val="dashSmallGap" w:sz="4" w:space="0" w:color="auto"/>
              <w:bottom w:val="single" w:sz="4" w:space="0" w:color="auto"/>
              <w:right w:val="single" w:sz="12" w:space="0" w:color="auto"/>
            </w:tcBorders>
            <w:shd w:val="clear" w:color="auto" w:fill="auto"/>
            <w:vAlign w:val="center"/>
          </w:tcPr>
          <w:p w14:paraId="34C3AF1B"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89 体罰等に関する相談体制の整備</w:t>
            </w:r>
          </w:p>
        </w:tc>
        <w:tc>
          <w:tcPr>
            <w:tcW w:w="1706" w:type="dxa"/>
            <w:tcBorders>
              <w:top w:val="single" w:sz="12" w:space="0" w:color="auto"/>
              <w:left w:val="single" w:sz="4" w:space="0" w:color="auto"/>
              <w:bottom w:val="single" w:sz="4" w:space="0" w:color="auto"/>
              <w:right w:val="single" w:sz="12" w:space="0" w:color="auto"/>
            </w:tcBorders>
            <w:shd w:val="clear" w:color="auto" w:fill="auto"/>
            <w:vAlign w:val="center"/>
          </w:tcPr>
          <w:p w14:paraId="52217B32"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69800594"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12" w:space="0" w:color="auto"/>
              <w:left w:val="single" w:sz="12" w:space="0" w:color="auto"/>
              <w:bottom w:val="single" w:sz="4" w:space="0" w:color="auto"/>
              <w:right w:val="single" w:sz="12" w:space="0" w:color="auto"/>
            </w:tcBorders>
            <w:shd w:val="clear" w:color="auto" w:fill="auto"/>
            <w:vAlign w:val="center"/>
          </w:tcPr>
          <w:p w14:paraId="6F62E57D"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single" w:sz="12" w:space="0" w:color="auto"/>
              <w:left w:val="single" w:sz="12" w:space="0" w:color="auto"/>
              <w:bottom w:val="single" w:sz="4" w:space="0" w:color="auto"/>
              <w:right w:val="single" w:sz="4" w:space="0" w:color="auto"/>
            </w:tcBorders>
            <w:shd w:val="clear" w:color="auto" w:fill="auto"/>
            <w:vAlign w:val="center"/>
          </w:tcPr>
          <w:p w14:paraId="400AEDBD"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12" w:space="0" w:color="auto"/>
              <w:left w:val="single" w:sz="4" w:space="0" w:color="auto"/>
              <w:bottom w:val="single" w:sz="4" w:space="0" w:color="auto"/>
              <w:right w:val="dashSmallGap" w:sz="4" w:space="0" w:color="auto"/>
            </w:tcBorders>
            <w:shd w:val="clear" w:color="auto" w:fill="auto"/>
          </w:tcPr>
          <w:p w14:paraId="7E4F32EA" w14:textId="77777777" w:rsidR="004D135A" w:rsidRPr="00AD5737" w:rsidRDefault="004D135A" w:rsidP="004D135A">
            <w:pPr>
              <w:spacing w:line="240" w:lineRule="exact"/>
              <w:rPr>
                <w:sz w:val="20"/>
                <w:szCs w:val="18"/>
              </w:rPr>
            </w:pPr>
            <w:r w:rsidRPr="00AD5737">
              <w:rPr>
                <w:rFonts w:hint="eastAsia"/>
                <w:sz w:val="20"/>
                <w:szCs w:val="18"/>
              </w:rPr>
              <w:t>被害者救済システム運用事業</w:t>
            </w:r>
          </w:p>
        </w:tc>
        <w:tc>
          <w:tcPr>
            <w:tcW w:w="4242" w:type="dxa"/>
            <w:tcBorders>
              <w:top w:val="single" w:sz="12" w:space="0" w:color="auto"/>
              <w:left w:val="dashSmallGap" w:sz="4" w:space="0" w:color="auto"/>
              <w:bottom w:val="single" w:sz="4" w:space="0" w:color="auto"/>
              <w:right w:val="single" w:sz="12" w:space="0" w:color="auto"/>
            </w:tcBorders>
            <w:shd w:val="clear" w:color="auto" w:fill="auto"/>
          </w:tcPr>
          <w:p w14:paraId="3F61313F"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◆学校における体罰等の被害にあった児童・生徒やその保護者の相談を受け付け、その解決に向けた支援を行った。</w:t>
            </w:r>
          </w:p>
          <w:p w14:paraId="0EAB09A4"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◆評価委員会を年３回実施し、被害者救済システム運用について検証した。</w:t>
            </w:r>
          </w:p>
          <w:p w14:paraId="529DA48E" w14:textId="77777777" w:rsidR="004D135A" w:rsidRPr="00AD5737" w:rsidRDefault="004D135A" w:rsidP="004D135A">
            <w:pPr>
              <w:spacing w:line="260" w:lineRule="exact"/>
              <w:ind w:left="1"/>
              <w:rPr>
                <w:rFonts w:ascii="ＭＳ 明朝" w:hAnsi="ＭＳ 明朝"/>
                <w:sz w:val="20"/>
                <w:szCs w:val="20"/>
              </w:rPr>
            </w:pPr>
            <w:r w:rsidRPr="00AD5737">
              <w:rPr>
                <w:rFonts w:ascii="ＭＳ 明朝" w:hAnsi="ＭＳ 明朝" w:hint="eastAsia"/>
                <w:sz w:val="20"/>
                <w:szCs w:val="20"/>
              </w:rPr>
              <w:t>・電話相談750件、面接相談20件</w:t>
            </w:r>
          </w:p>
          <w:p w14:paraId="04BEBC79" w14:textId="77777777" w:rsidR="004D135A" w:rsidRPr="00AD5737" w:rsidRDefault="004D135A" w:rsidP="004D135A">
            <w:pPr>
              <w:spacing w:line="260" w:lineRule="exact"/>
              <w:ind w:left="1"/>
              <w:rPr>
                <w:rFonts w:ascii="ＭＳ 明朝" w:hAnsi="ＭＳ 明朝"/>
                <w:sz w:val="20"/>
                <w:szCs w:val="20"/>
              </w:rPr>
            </w:pPr>
            <w:r w:rsidRPr="00AD5737">
              <w:rPr>
                <w:rFonts w:ascii="ＭＳ 明朝" w:hAnsi="ＭＳ 明朝" w:hint="eastAsia"/>
                <w:sz w:val="20"/>
                <w:szCs w:val="20"/>
              </w:rPr>
              <w:t xml:space="preserve">　フリーアクセス　546件</w:t>
            </w:r>
          </w:p>
          <w:p w14:paraId="24511C1D" w14:textId="77777777" w:rsidR="004D135A" w:rsidRPr="00AD5737" w:rsidRDefault="004D135A" w:rsidP="004D135A">
            <w:pPr>
              <w:spacing w:line="260" w:lineRule="exact"/>
              <w:ind w:left="1"/>
              <w:rPr>
                <w:rFonts w:ascii="ＭＳ 明朝" w:hAnsi="ＭＳ 明朝"/>
                <w:sz w:val="20"/>
                <w:szCs w:val="20"/>
              </w:rPr>
            </w:pPr>
          </w:p>
        </w:tc>
      </w:tr>
      <w:tr w:rsidR="004D135A" w:rsidRPr="00AD5737" w14:paraId="1850AEEE" w14:textId="77777777" w:rsidTr="00A126EB">
        <w:trPr>
          <w:cantSplit/>
          <w:trHeight w:val="1325"/>
        </w:trPr>
        <w:tc>
          <w:tcPr>
            <w:tcW w:w="1411" w:type="dxa"/>
            <w:vMerge/>
            <w:tcBorders>
              <w:left w:val="single" w:sz="12" w:space="0" w:color="auto"/>
              <w:bottom w:val="single" w:sz="12" w:space="0" w:color="auto"/>
              <w:right w:val="dashSmallGap" w:sz="4" w:space="0" w:color="auto"/>
            </w:tcBorders>
            <w:shd w:val="clear" w:color="auto" w:fill="auto"/>
            <w:vAlign w:val="center"/>
          </w:tcPr>
          <w:p w14:paraId="468061CA" w14:textId="77777777" w:rsidR="004D135A" w:rsidRPr="00AD5737" w:rsidRDefault="004D135A" w:rsidP="004D135A">
            <w:pPr>
              <w:spacing w:line="260" w:lineRule="exact"/>
              <w:rPr>
                <w:rFonts w:ascii="ＭＳ ゴシック" w:eastAsia="ＭＳ ゴシック" w:hAnsi="ＭＳ ゴシック"/>
                <w:szCs w:val="21"/>
              </w:rPr>
            </w:pPr>
          </w:p>
        </w:tc>
        <w:tc>
          <w:tcPr>
            <w:tcW w:w="1414" w:type="dxa"/>
            <w:tcBorders>
              <w:top w:val="single" w:sz="4" w:space="0" w:color="auto"/>
              <w:left w:val="dashSmallGap" w:sz="4" w:space="0" w:color="auto"/>
              <w:bottom w:val="single" w:sz="12" w:space="0" w:color="auto"/>
              <w:right w:val="single" w:sz="12" w:space="0" w:color="auto"/>
            </w:tcBorders>
            <w:shd w:val="clear" w:color="auto" w:fill="auto"/>
            <w:vAlign w:val="center"/>
          </w:tcPr>
          <w:p w14:paraId="46345C5F"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90</w:t>
            </w:r>
            <w:r w:rsidRPr="00AD5737">
              <w:rPr>
                <w:rFonts w:ascii="ＭＳ 明朝" w:hAnsi="ＭＳ 明朝"/>
                <w:sz w:val="20"/>
                <w:szCs w:val="20"/>
              </w:rPr>
              <w:t xml:space="preserve"> </w:t>
            </w:r>
            <w:r w:rsidRPr="00AD5737">
              <w:rPr>
                <w:rFonts w:ascii="ＭＳ 明朝" w:hAnsi="ＭＳ 明朝" w:hint="eastAsia"/>
                <w:sz w:val="20"/>
                <w:szCs w:val="20"/>
              </w:rPr>
              <w:t>私立学校における体罰等の防止への対応</w:t>
            </w:r>
          </w:p>
        </w:tc>
        <w:tc>
          <w:tcPr>
            <w:tcW w:w="1706" w:type="dxa"/>
            <w:tcBorders>
              <w:top w:val="single" w:sz="4" w:space="0" w:color="auto"/>
              <w:left w:val="single" w:sz="4" w:space="0" w:color="auto"/>
              <w:bottom w:val="single" w:sz="12" w:space="0" w:color="auto"/>
              <w:right w:val="single" w:sz="12" w:space="0" w:color="auto"/>
            </w:tcBorders>
            <w:shd w:val="clear" w:color="auto" w:fill="auto"/>
            <w:vAlign w:val="center"/>
          </w:tcPr>
          <w:p w14:paraId="61C8881E"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14:paraId="651ADE68"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07" w:type="dxa"/>
            <w:tcBorders>
              <w:top w:val="single" w:sz="4" w:space="0" w:color="auto"/>
              <w:left w:val="single" w:sz="4" w:space="0" w:color="auto"/>
              <w:bottom w:val="single" w:sz="12" w:space="0" w:color="auto"/>
              <w:right w:val="single" w:sz="12" w:space="0" w:color="auto"/>
            </w:tcBorders>
            <w:shd w:val="clear" w:color="auto" w:fill="auto"/>
            <w:vAlign w:val="center"/>
          </w:tcPr>
          <w:p w14:paraId="52D3311E"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716" w:type="dxa"/>
            <w:tcBorders>
              <w:top w:val="single" w:sz="4" w:space="0" w:color="auto"/>
              <w:left w:val="single" w:sz="4" w:space="0" w:color="auto"/>
              <w:bottom w:val="single" w:sz="12" w:space="0" w:color="auto"/>
              <w:right w:val="single" w:sz="4" w:space="0" w:color="auto"/>
            </w:tcBorders>
            <w:shd w:val="clear" w:color="auto" w:fill="auto"/>
            <w:vAlign w:val="center"/>
          </w:tcPr>
          <w:p w14:paraId="0B1036F9" w14:textId="77777777" w:rsidR="004D135A" w:rsidRPr="00AD5737" w:rsidRDefault="004D135A" w:rsidP="004D135A">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698" w:type="dxa"/>
            <w:tcBorders>
              <w:top w:val="single" w:sz="4" w:space="0" w:color="auto"/>
              <w:left w:val="single" w:sz="4" w:space="0" w:color="auto"/>
              <w:bottom w:val="single" w:sz="12" w:space="0" w:color="auto"/>
              <w:right w:val="dashSmallGap" w:sz="4" w:space="0" w:color="auto"/>
            </w:tcBorders>
            <w:shd w:val="clear" w:color="auto" w:fill="auto"/>
          </w:tcPr>
          <w:p w14:paraId="0819B797"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私立学校における体罰等の防止に向けた取組みを支援</w:t>
            </w:r>
          </w:p>
        </w:tc>
        <w:tc>
          <w:tcPr>
            <w:tcW w:w="4242" w:type="dxa"/>
            <w:tcBorders>
              <w:top w:val="single" w:sz="4" w:space="0" w:color="auto"/>
              <w:left w:val="dashSmallGap" w:sz="4" w:space="0" w:color="auto"/>
              <w:bottom w:val="single" w:sz="12" w:space="0" w:color="auto"/>
              <w:right w:val="single" w:sz="12" w:space="0" w:color="auto"/>
            </w:tcBorders>
            <w:shd w:val="clear" w:color="auto" w:fill="auto"/>
          </w:tcPr>
          <w:p w14:paraId="5DA4DA1F" w14:textId="77777777" w:rsidR="004D135A" w:rsidRPr="00AD5737" w:rsidRDefault="004D135A" w:rsidP="004D135A">
            <w:pPr>
              <w:spacing w:line="260" w:lineRule="exact"/>
              <w:rPr>
                <w:rFonts w:ascii="ＭＳ 明朝" w:hAnsi="ＭＳ 明朝"/>
                <w:sz w:val="20"/>
                <w:szCs w:val="20"/>
              </w:rPr>
            </w:pPr>
            <w:r w:rsidRPr="00AD5737">
              <w:rPr>
                <w:rFonts w:ascii="ＭＳ 明朝" w:hAnsi="ＭＳ 明朝" w:hint="eastAsia"/>
                <w:sz w:val="20"/>
                <w:szCs w:val="20"/>
              </w:rPr>
              <w:t>◆文部科学省調査を活用して、私立学校における体罰の実態等を調査した。また、校長会等で体罰等の防止等に関する注意喚起を行った。</w:t>
            </w:r>
          </w:p>
        </w:tc>
      </w:tr>
    </w:tbl>
    <w:p w14:paraId="6A53A7DE" w14:textId="77777777" w:rsidR="00F94BFF" w:rsidRPr="00AD5737" w:rsidRDefault="00F94BFF" w:rsidP="00F94BFF">
      <w:pPr>
        <w:rPr>
          <w:rFonts w:ascii="ＭＳ ゴシック" w:eastAsia="ＭＳ ゴシック" w:hAnsi="ＭＳ ゴシック"/>
          <w:sz w:val="16"/>
          <w:szCs w:val="16"/>
        </w:rPr>
      </w:pPr>
      <w:r w:rsidRPr="00AD5737">
        <w:rPr>
          <w:rFonts w:ascii="ＭＳ ゴシック" w:eastAsia="ＭＳ ゴシック" w:hAnsi="ＭＳ ゴシック"/>
          <w:sz w:val="24"/>
        </w:rPr>
        <w:br w:type="page"/>
      </w:r>
      <w:r w:rsidRPr="00AD5737">
        <w:rPr>
          <w:rFonts w:ascii="ＭＳ ゴシック" w:eastAsia="ＭＳ ゴシック" w:hAnsi="ＭＳ ゴシック" w:hint="eastAsia"/>
          <w:sz w:val="24"/>
        </w:rPr>
        <w:lastRenderedPageBreak/>
        <w:t>【指標の点検結果】</w:t>
      </w:r>
      <w:r w:rsidRPr="00AD5737">
        <w:rPr>
          <w:rFonts w:ascii="ＭＳ 明朝" w:hAnsi="ＭＳ 明朝" w:hint="eastAsia"/>
          <w:sz w:val="16"/>
          <w:szCs w:val="16"/>
        </w:rPr>
        <w:t>※全国学力・学習状況調査に係る指標については、当該年度の状況が次年度の結果に反映されるため、「計画策定時の現状値」及び「実績値」には次年度の結果を記載</w:t>
      </w:r>
    </w:p>
    <w:tbl>
      <w:tblPr>
        <w:tblW w:w="1477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1814"/>
        <w:gridCol w:w="1721"/>
        <w:gridCol w:w="1721"/>
        <w:gridCol w:w="1757"/>
        <w:gridCol w:w="1721"/>
        <w:gridCol w:w="1721"/>
        <w:gridCol w:w="1763"/>
      </w:tblGrid>
      <w:tr w:rsidR="00AD5737" w:rsidRPr="00AD5737" w14:paraId="64C1AF4E" w14:textId="77777777" w:rsidTr="00BC10C3">
        <w:trPr>
          <w:cantSplit/>
          <w:trHeight w:val="283"/>
          <w:tblHeader/>
        </w:trPr>
        <w:tc>
          <w:tcPr>
            <w:tcW w:w="2552" w:type="dxa"/>
            <w:vMerge w:val="restart"/>
            <w:tcBorders>
              <w:top w:val="single" w:sz="12" w:space="0" w:color="auto"/>
              <w:left w:val="single" w:sz="12" w:space="0" w:color="auto"/>
              <w:right w:val="single" w:sz="12" w:space="0" w:color="auto"/>
            </w:tcBorders>
            <w:shd w:val="pct20" w:color="auto" w:fill="auto"/>
            <w:vAlign w:val="center"/>
          </w:tcPr>
          <w:p w14:paraId="265BCD76" w14:textId="77777777" w:rsidR="00F94BFF" w:rsidRPr="00AD5737" w:rsidRDefault="00F94BFF" w:rsidP="00297AB1">
            <w:pPr>
              <w:spacing w:line="26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指標</w:t>
            </w:r>
          </w:p>
        </w:tc>
        <w:tc>
          <w:tcPr>
            <w:tcW w:w="1814" w:type="dxa"/>
            <w:vMerge w:val="restart"/>
            <w:tcBorders>
              <w:top w:val="single" w:sz="12" w:space="0" w:color="auto"/>
              <w:left w:val="single" w:sz="12" w:space="0" w:color="auto"/>
              <w:right w:val="single" w:sz="12" w:space="0" w:color="auto"/>
            </w:tcBorders>
            <w:shd w:val="pct20" w:color="auto" w:fill="auto"/>
            <w:vAlign w:val="center"/>
          </w:tcPr>
          <w:p w14:paraId="2AE5EB3B"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目標値</w:t>
            </w:r>
          </w:p>
          <w:p w14:paraId="517DF539"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（目標年次）</w:t>
            </w:r>
          </w:p>
        </w:tc>
        <w:tc>
          <w:tcPr>
            <w:tcW w:w="10404" w:type="dxa"/>
            <w:gridSpan w:val="6"/>
            <w:tcBorders>
              <w:top w:val="single" w:sz="12" w:space="0" w:color="auto"/>
              <w:left w:val="single" w:sz="12" w:space="0" w:color="auto"/>
              <w:bottom w:val="single" w:sz="4" w:space="0" w:color="auto"/>
              <w:right w:val="single" w:sz="12" w:space="0" w:color="auto"/>
            </w:tcBorders>
            <w:shd w:val="pct20" w:color="auto" w:fill="auto"/>
            <w:vAlign w:val="center"/>
          </w:tcPr>
          <w:p w14:paraId="68356DC9"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実績値</w:t>
            </w:r>
          </w:p>
        </w:tc>
      </w:tr>
      <w:tr w:rsidR="00AD5737" w:rsidRPr="00AD5737" w14:paraId="7747943D" w14:textId="77777777" w:rsidTr="00853901">
        <w:trPr>
          <w:cantSplit/>
          <w:trHeight w:val="255"/>
          <w:tblHeader/>
        </w:trPr>
        <w:tc>
          <w:tcPr>
            <w:tcW w:w="2552" w:type="dxa"/>
            <w:vMerge/>
            <w:tcBorders>
              <w:left w:val="single" w:sz="12" w:space="0" w:color="auto"/>
              <w:bottom w:val="single" w:sz="12" w:space="0" w:color="auto"/>
              <w:right w:val="single" w:sz="12" w:space="0" w:color="auto"/>
            </w:tcBorders>
            <w:shd w:val="pct20" w:color="auto" w:fill="auto"/>
            <w:vAlign w:val="center"/>
          </w:tcPr>
          <w:p w14:paraId="756F23C4" w14:textId="77777777" w:rsidR="00F94BFF" w:rsidRPr="00AD5737" w:rsidRDefault="00F94BFF" w:rsidP="00297AB1">
            <w:pPr>
              <w:spacing w:line="260" w:lineRule="exact"/>
              <w:jc w:val="center"/>
              <w:rPr>
                <w:rFonts w:ascii="ＭＳ ゴシック" w:eastAsia="ＭＳ ゴシック" w:hAnsi="ＭＳ ゴシック"/>
                <w:b/>
                <w:sz w:val="22"/>
                <w:szCs w:val="22"/>
              </w:rPr>
            </w:pPr>
          </w:p>
        </w:tc>
        <w:tc>
          <w:tcPr>
            <w:tcW w:w="1814" w:type="dxa"/>
            <w:vMerge/>
            <w:tcBorders>
              <w:left w:val="single" w:sz="12" w:space="0" w:color="auto"/>
              <w:bottom w:val="single" w:sz="12" w:space="0" w:color="auto"/>
              <w:right w:val="single" w:sz="12" w:space="0" w:color="auto"/>
            </w:tcBorders>
            <w:shd w:val="pct20" w:color="auto" w:fill="auto"/>
            <w:vAlign w:val="center"/>
          </w:tcPr>
          <w:p w14:paraId="43BC0DA4" w14:textId="77777777" w:rsidR="00F94BFF" w:rsidRPr="00AD5737" w:rsidRDefault="00F94BFF" w:rsidP="00297AB1">
            <w:pPr>
              <w:spacing w:line="240" w:lineRule="exact"/>
              <w:jc w:val="center"/>
              <w:rPr>
                <w:rFonts w:ascii="ＭＳ ゴシック" w:eastAsia="ＭＳ ゴシック" w:hAnsi="ＭＳ ゴシック"/>
                <w:b/>
                <w:sz w:val="22"/>
                <w:szCs w:val="22"/>
              </w:rPr>
            </w:pP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206414BC"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計画策定時</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3A7C4711"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H30</w:t>
            </w:r>
          </w:p>
        </w:tc>
        <w:tc>
          <w:tcPr>
            <w:tcW w:w="1757" w:type="dxa"/>
            <w:tcBorders>
              <w:top w:val="single" w:sz="4" w:space="0" w:color="auto"/>
              <w:left w:val="single" w:sz="12" w:space="0" w:color="auto"/>
              <w:bottom w:val="single" w:sz="12" w:space="0" w:color="auto"/>
              <w:right w:val="single" w:sz="12" w:space="0" w:color="auto"/>
            </w:tcBorders>
            <w:shd w:val="pct20" w:color="auto" w:fill="auto"/>
            <w:vAlign w:val="center"/>
          </w:tcPr>
          <w:p w14:paraId="4CBF17B0" w14:textId="77777777" w:rsidR="00404BDB" w:rsidRPr="00AD5737" w:rsidRDefault="00605F43" w:rsidP="00404BDB">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R</w:t>
            </w:r>
            <w:r w:rsidR="00404BDB" w:rsidRPr="00AD5737">
              <w:rPr>
                <w:rFonts w:ascii="ＭＳ ゴシック" w:eastAsia="ＭＳ ゴシック" w:hAnsi="ＭＳ ゴシック" w:hint="eastAsia"/>
                <w:b/>
                <w:sz w:val="22"/>
                <w:szCs w:val="22"/>
              </w:rPr>
              <w:t>1</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59FCA3D6"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R2</w:t>
            </w:r>
          </w:p>
        </w:tc>
        <w:tc>
          <w:tcPr>
            <w:tcW w:w="1721" w:type="dxa"/>
            <w:tcBorders>
              <w:top w:val="single" w:sz="4" w:space="0" w:color="auto"/>
              <w:left w:val="single" w:sz="12" w:space="0" w:color="auto"/>
              <w:bottom w:val="single" w:sz="12" w:space="0" w:color="auto"/>
              <w:right w:val="single" w:sz="12" w:space="0" w:color="auto"/>
            </w:tcBorders>
            <w:shd w:val="pct20" w:color="auto" w:fill="auto"/>
            <w:vAlign w:val="center"/>
          </w:tcPr>
          <w:p w14:paraId="4C262DF8"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R3</w:t>
            </w:r>
          </w:p>
        </w:tc>
        <w:tc>
          <w:tcPr>
            <w:tcW w:w="1763" w:type="dxa"/>
            <w:tcBorders>
              <w:top w:val="single" w:sz="4" w:space="0" w:color="auto"/>
              <w:left w:val="single" w:sz="12" w:space="0" w:color="auto"/>
              <w:bottom w:val="single" w:sz="12" w:space="0" w:color="auto"/>
              <w:right w:val="single" w:sz="12" w:space="0" w:color="auto"/>
            </w:tcBorders>
            <w:shd w:val="pct20" w:color="auto" w:fill="auto"/>
            <w:vAlign w:val="center"/>
          </w:tcPr>
          <w:p w14:paraId="6FBE6C24" w14:textId="77777777" w:rsidR="00F94BFF" w:rsidRPr="00AD5737" w:rsidRDefault="00F94BFF" w:rsidP="00297AB1">
            <w:pPr>
              <w:spacing w:line="240" w:lineRule="exact"/>
              <w:jc w:val="center"/>
              <w:rPr>
                <w:rFonts w:ascii="ＭＳ ゴシック" w:eastAsia="ＭＳ ゴシック" w:hAnsi="ＭＳ ゴシック"/>
                <w:b/>
                <w:sz w:val="22"/>
                <w:szCs w:val="22"/>
              </w:rPr>
            </w:pPr>
            <w:r w:rsidRPr="00AD5737">
              <w:rPr>
                <w:rFonts w:ascii="ＭＳ ゴシック" w:eastAsia="ＭＳ ゴシック" w:hAnsi="ＭＳ ゴシック" w:hint="eastAsia"/>
                <w:b/>
                <w:sz w:val="22"/>
                <w:szCs w:val="22"/>
              </w:rPr>
              <w:t>R4</w:t>
            </w:r>
          </w:p>
        </w:tc>
      </w:tr>
      <w:tr w:rsidR="00AD5737" w:rsidRPr="00AD5737" w14:paraId="3729A29C" w14:textId="77777777" w:rsidTr="00853901">
        <w:trPr>
          <w:cantSplit/>
          <w:trHeight w:val="1074"/>
        </w:trPr>
        <w:tc>
          <w:tcPr>
            <w:tcW w:w="2552" w:type="dxa"/>
            <w:vMerge w:val="restart"/>
            <w:tcBorders>
              <w:top w:val="single" w:sz="12" w:space="0" w:color="auto"/>
              <w:left w:val="single" w:sz="12" w:space="0" w:color="auto"/>
              <w:right w:val="single" w:sz="12" w:space="0" w:color="auto"/>
            </w:tcBorders>
            <w:vAlign w:val="center"/>
          </w:tcPr>
          <w:p w14:paraId="100EEF69"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○指標23</w:t>
            </w:r>
          </w:p>
          <w:p w14:paraId="28033D61"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「将来の夢や目標を持っている」児童・生徒の</w:t>
            </w:r>
          </w:p>
          <w:p w14:paraId="1F56687D"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割合</w:t>
            </w:r>
          </w:p>
        </w:tc>
        <w:tc>
          <w:tcPr>
            <w:tcW w:w="1814" w:type="dxa"/>
            <w:vMerge w:val="restart"/>
            <w:tcBorders>
              <w:top w:val="single" w:sz="12" w:space="0" w:color="auto"/>
              <w:left w:val="single" w:sz="12" w:space="0" w:color="auto"/>
              <w:right w:val="single" w:sz="12" w:space="0" w:color="auto"/>
            </w:tcBorders>
          </w:tcPr>
          <w:p w14:paraId="50F34A5E"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向上させる</w:t>
            </w:r>
          </w:p>
          <w:p w14:paraId="2078D284" w14:textId="77777777" w:rsidR="00224482" w:rsidRPr="00AD5737" w:rsidRDefault="00224482" w:rsidP="00224482">
            <w:pPr>
              <w:spacing w:line="240" w:lineRule="exact"/>
              <w:rPr>
                <w:rFonts w:ascii="ＭＳ 明朝" w:hAnsi="ＭＳ 明朝"/>
                <w:sz w:val="20"/>
                <w:szCs w:val="20"/>
              </w:rPr>
            </w:pPr>
          </w:p>
          <w:p w14:paraId="5630C7AD" w14:textId="77777777" w:rsidR="00224482" w:rsidRPr="00AD5737" w:rsidRDefault="00224482" w:rsidP="00224482">
            <w:pPr>
              <w:spacing w:line="240" w:lineRule="exact"/>
              <w:rPr>
                <w:rFonts w:ascii="ＭＳ 明朝" w:hAnsi="ＭＳ 明朝"/>
                <w:sz w:val="20"/>
                <w:szCs w:val="20"/>
              </w:rPr>
            </w:pPr>
          </w:p>
          <w:p w14:paraId="28691AC1" w14:textId="77777777" w:rsidR="00224482" w:rsidRPr="00AD5737" w:rsidRDefault="00224482" w:rsidP="00224482">
            <w:pPr>
              <w:spacing w:line="240" w:lineRule="exact"/>
              <w:rPr>
                <w:rFonts w:ascii="ＭＳ 明朝" w:hAnsi="ＭＳ 明朝"/>
                <w:sz w:val="20"/>
                <w:szCs w:val="20"/>
              </w:rPr>
            </w:pPr>
          </w:p>
          <w:p w14:paraId="63342EF6" w14:textId="77777777" w:rsidR="00224482" w:rsidRPr="00AD5737" w:rsidRDefault="00224482" w:rsidP="00224482">
            <w:pPr>
              <w:spacing w:line="240" w:lineRule="exact"/>
              <w:rPr>
                <w:rFonts w:ascii="ＭＳ 明朝" w:hAnsi="ＭＳ 明朝"/>
                <w:sz w:val="20"/>
                <w:szCs w:val="20"/>
              </w:rPr>
            </w:pPr>
          </w:p>
          <w:p w14:paraId="63FA6CD4" w14:textId="77777777" w:rsidR="00224482" w:rsidRPr="00AD5737" w:rsidRDefault="00224482" w:rsidP="00224482">
            <w:pPr>
              <w:spacing w:line="240" w:lineRule="exact"/>
              <w:rPr>
                <w:rFonts w:ascii="ＭＳ 明朝" w:hAnsi="ＭＳ 明朝"/>
                <w:sz w:val="20"/>
                <w:szCs w:val="20"/>
              </w:rPr>
            </w:pPr>
          </w:p>
        </w:tc>
        <w:tc>
          <w:tcPr>
            <w:tcW w:w="1721" w:type="dxa"/>
            <w:vMerge w:val="restart"/>
            <w:tcBorders>
              <w:top w:val="single" w:sz="12" w:space="0" w:color="auto"/>
              <w:left w:val="single" w:sz="12" w:space="0" w:color="auto"/>
              <w:right w:val="single" w:sz="12" w:space="0" w:color="auto"/>
            </w:tcBorders>
          </w:tcPr>
          <w:p w14:paraId="192DFC93"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小６：83.7%</w:t>
            </w:r>
          </w:p>
          <w:p w14:paraId="143F5B09"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（全国：85.9%）</w:t>
            </w:r>
          </w:p>
          <w:p w14:paraId="5D94349F"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中３：68.3%</w:t>
            </w:r>
          </w:p>
          <w:p w14:paraId="19B39520"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（全国：70.5%）</w:t>
            </w:r>
          </w:p>
          <w:p w14:paraId="196CAC8B"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（平成29年４月調査）</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14:paraId="792401A5"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小６：81.</w:t>
            </w:r>
            <w:r w:rsidRPr="00AD5737">
              <w:rPr>
                <w:rFonts w:ascii="ＭＳ 明朝" w:hAnsi="ＭＳ 明朝"/>
                <w:sz w:val="20"/>
                <w:szCs w:val="20"/>
              </w:rPr>
              <w:t>2</w:t>
            </w:r>
            <w:r w:rsidRPr="00AD5737">
              <w:rPr>
                <w:rFonts w:ascii="ＭＳ 明朝" w:hAnsi="ＭＳ 明朝" w:hint="eastAsia"/>
                <w:sz w:val="20"/>
                <w:szCs w:val="20"/>
              </w:rPr>
              <w:t>%</w:t>
            </w:r>
          </w:p>
          <w:p w14:paraId="75601D23"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（全国：8</w:t>
            </w:r>
            <w:r w:rsidRPr="00AD5737">
              <w:rPr>
                <w:rFonts w:ascii="ＭＳ 明朝" w:hAnsi="ＭＳ 明朝"/>
                <w:sz w:val="20"/>
                <w:szCs w:val="20"/>
              </w:rPr>
              <w:t>3</w:t>
            </w:r>
            <w:r w:rsidRPr="00AD5737">
              <w:rPr>
                <w:rFonts w:ascii="ＭＳ 明朝" w:hAnsi="ＭＳ 明朝" w:hint="eastAsia"/>
                <w:sz w:val="20"/>
                <w:szCs w:val="20"/>
              </w:rPr>
              <w:t>.</w:t>
            </w:r>
            <w:r w:rsidRPr="00AD5737">
              <w:rPr>
                <w:rFonts w:ascii="ＭＳ 明朝" w:hAnsi="ＭＳ 明朝"/>
                <w:sz w:val="20"/>
                <w:szCs w:val="20"/>
              </w:rPr>
              <w:t>8</w:t>
            </w:r>
            <w:r w:rsidRPr="00AD5737">
              <w:rPr>
                <w:rFonts w:ascii="ＭＳ 明朝" w:hAnsi="ＭＳ 明朝" w:hint="eastAsia"/>
                <w:sz w:val="20"/>
                <w:szCs w:val="20"/>
              </w:rPr>
              <w:t>%）</w:t>
            </w:r>
          </w:p>
          <w:p w14:paraId="034AADD9" w14:textId="77777777" w:rsidR="00224482" w:rsidRPr="00AD5737" w:rsidRDefault="00224482" w:rsidP="00224482">
            <w:pPr>
              <w:spacing w:line="260" w:lineRule="exact"/>
              <w:rPr>
                <w:rFonts w:ascii="ＭＳ 明朝" w:hAnsi="ＭＳ 明朝"/>
                <w:sz w:val="20"/>
                <w:szCs w:val="20"/>
              </w:rPr>
            </w:pPr>
            <w:r w:rsidRPr="00AD5737">
              <w:rPr>
                <w:rFonts w:ascii="ＭＳ 明朝" w:hAnsi="ＭＳ 明朝" w:hint="eastAsia"/>
                <w:sz w:val="20"/>
                <w:szCs w:val="20"/>
              </w:rPr>
              <w:t>中３：6</w:t>
            </w:r>
            <w:r w:rsidRPr="00AD5737">
              <w:rPr>
                <w:rFonts w:ascii="ＭＳ 明朝" w:hAnsi="ＭＳ 明朝"/>
                <w:sz w:val="20"/>
                <w:szCs w:val="20"/>
              </w:rPr>
              <w:t>7</w:t>
            </w:r>
            <w:r w:rsidRPr="00AD5737">
              <w:rPr>
                <w:rFonts w:ascii="ＭＳ 明朝" w:hAnsi="ＭＳ 明朝" w:hint="eastAsia"/>
                <w:sz w:val="20"/>
                <w:szCs w:val="20"/>
              </w:rPr>
              <w:t>.</w:t>
            </w:r>
            <w:r w:rsidRPr="00AD5737">
              <w:rPr>
                <w:rFonts w:ascii="ＭＳ 明朝" w:hAnsi="ＭＳ 明朝"/>
                <w:sz w:val="20"/>
                <w:szCs w:val="20"/>
              </w:rPr>
              <w:t>4</w:t>
            </w:r>
            <w:r w:rsidRPr="00AD5737">
              <w:rPr>
                <w:rFonts w:ascii="ＭＳ 明朝" w:hAnsi="ＭＳ 明朝" w:hint="eastAsia"/>
                <w:sz w:val="20"/>
                <w:szCs w:val="20"/>
              </w:rPr>
              <w:t>%</w:t>
            </w:r>
          </w:p>
          <w:p w14:paraId="62FC011F" w14:textId="77777777" w:rsidR="00224482" w:rsidRPr="00AD5737" w:rsidRDefault="00224482" w:rsidP="00224482">
            <w:pPr>
              <w:spacing w:line="260" w:lineRule="exact"/>
              <w:rPr>
                <w:rFonts w:ascii="ＭＳ 明朝" w:hAnsi="ＭＳ 明朝"/>
                <w:noProof/>
                <w:sz w:val="20"/>
                <w:szCs w:val="20"/>
              </w:rPr>
            </w:pPr>
            <w:r w:rsidRPr="00AD5737">
              <w:rPr>
                <w:rFonts w:ascii="ＭＳ 明朝" w:hAnsi="ＭＳ 明朝" w:hint="eastAsia"/>
                <w:sz w:val="20"/>
                <w:szCs w:val="20"/>
              </w:rPr>
              <w:t>（全国：70.5%）</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14:paraId="78C3F14E" w14:textId="77777777" w:rsidR="00224482" w:rsidRPr="00AD5737" w:rsidRDefault="00224482" w:rsidP="00224482">
            <w:pPr>
              <w:jc w:val="center"/>
              <w:rPr>
                <w:rFonts w:ascii="ＭＳ 明朝" w:hAnsi="ＭＳ 明朝"/>
                <w:sz w:val="20"/>
                <w:szCs w:val="20"/>
              </w:rPr>
            </w:pPr>
            <w:r w:rsidRPr="00AD5737">
              <w:rPr>
                <w:rFonts w:ascii="ＭＳ 明朝" w:hAnsi="ＭＳ 明朝" w:hint="eastAsia"/>
                <w:sz w:val="20"/>
                <w:szCs w:val="20"/>
              </w:rPr>
              <w:t>－</w:t>
            </w:r>
          </w:p>
          <w:p w14:paraId="100D3586" w14:textId="77777777" w:rsidR="00224482" w:rsidRPr="00AD5737" w:rsidRDefault="00224482" w:rsidP="00224482">
            <w:pPr>
              <w:spacing w:line="260" w:lineRule="exact"/>
              <w:jc w:val="center"/>
              <w:rPr>
                <w:rFonts w:ascii="ＭＳ 明朝" w:hAnsi="ＭＳ 明朝"/>
                <w:sz w:val="18"/>
                <w:szCs w:val="20"/>
              </w:rPr>
            </w:pPr>
            <w:r w:rsidRPr="00AD5737">
              <w:rPr>
                <w:rFonts w:ascii="ＭＳ 明朝" w:hAnsi="ＭＳ 明朝" w:hint="eastAsia"/>
                <w:sz w:val="18"/>
                <w:szCs w:val="20"/>
              </w:rPr>
              <w:t>※R２年度は「全国</w:t>
            </w:r>
          </w:p>
          <w:p w14:paraId="65CB16A4" w14:textId="77777777" w:rsidR="00224482" w:rsidRPr="00AD5737" w:rsidRDefault="00224482" w:rsidP="00224482">
            <w:pPr>
              <w:spacing w:line="260" w:lineRule="exact"/>
              <w:jc w:val="center"/>
              <w:rPr>
                <w:rFonts w:ascii="ＭＳ 明朝" w:hAnsi="ＭＳ 明朝"/>
                <w:sz w:val="18"/>
                <w:szCs w:val="20"/>
              </w:rPr>
            </w:pPr>
            <w:r w:rsidRPr="00AD5737">
              <w:rPr>
                <w:rFonts w:ascii="ＭＳ 明朝" w:hAnsi="ＭＳ 明朝" w:hint="eastAsia"/>
                <w:sz w:val="18"/>
                <w:szCs w:val="20"/>
              </w:rPr>
              <w:t>学力・学習状況</w:t>
            </w:r>
          </w:p>
          <w:p w14:paraId="3B307DED"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18"/>
                <w:szCs w:val="20"/>
              </w:rPr>
              <w:t>調査」の実施なし</w:t>
            </w:r>
          </w:p>
        </w:tc>
        <w:tc>
          <w:tcPr>
            <w:tcW w:w="1721" w:type="dxa"/>
            <w:tcBorders>
              <w:top w:val="single" w:sz="12" w:space="0" w:color="auto"/>
              <w:left w:val="single" w:sz="12" w:space="0" w:color="auto"/>
              <w:bottom w:val="dashSmallGap" w:sz="4" w:space="0" w:color="auto"/>
              <w:right w:val="single" w:sz="12" w:space="0" w:color="auto"/>
            </w:tcBorders>
          </w:tcPr>
          <w:p w14:paraId="4E5BB999"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小６：78.5%</w:t>
            </w:r>
          </w:p>
          <w:p w14:paraId="2FEC0DE1"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（全国：80.3%）</w:t>
            </w:r>
          </w:p>
          <w:p w14:paraId="0DDD4EC7" w14:textId="77777777" w:rsidR="00224482" w:rsidRPr="00AD5737" w:rsidRDefault="00224482" w:rsidP="00224482">
            <w:pPr>
              <w:spacing w:line="260" w:lineRule="exact"/>
              <w:rPr>
                <w:rFonts w:ascii="ＭＳ 明朝" w:hAnsi="ＭＳ 明朝"/>
                <w:sz w:val="20"/>
                <w:szCs w:val="20"/>
              </w:rPr>
            </w:pPr>
            <w:r w:rsidRPr="00AD5737">
              <w:rPr>
                <w:rFonts w:ascii="ＭＳ 明朝" w:hAnsi="ＭＳ 明朝" w:hint="eastAsia"/>
                <w:sz w:val="20"/>
                <w:szCs w:val="20"/>
              </w:rPr>
              <w:t>中３：65.7%</w:t>
            </w:r>
          </w:p>
          <w:p w14:paraId="7E23DA31"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（全国：68.6%）</w:t>
            </w:r>
          </w:p>
        </w:tc>
        <w:tc>
          <w:tcPr>
            <w:tcW w:w="1721" w:type="dxa"/>
            <w:tcBorders>
              <w:top w:val="single" w:sz="12" w:space="0" w:color="auto"/>
              <w:left w:val="single" w:sz="12" w:space="0" w:color="auto"/>
              <w:bottom w:val="dashSmallGap" w:sz="4" w:space="0" w:color="auto"/>
              <w:right w:val="single" w:sz="12" w:space="0" w:color="auto"/>
            </w:tcBorders>
          </w:tcPr>
          <w:p w14:paraId="407688F4"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小６：77.9%</w:t>
            </w:r>
          </w:p>
          <w:p w14:paraId="1E70DBEC"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（全国：79.8%）</w:t>
            </w:r>
          </w:p>
          <w:p w14:paraId="6AB1BA0F" w14:textId="77777777" w:rsidR="00224482" w:rsidRPr="00AD5737" w:rsidRDefault="00224482" w:rsidP="00224482">
            <w:pPr>
              <w:spacing w:line="260" w:lineRule="exact"/>
              <w:rPr>
                <w:rFonts w:ascii="ＭＳ 明朝" w:hAnsi="ＭＳ 明朝"/>
                <w:sz w:val="20"/>
                <w:szCs w:val="20"/>
              </w:rPr>
            </w:pPr>
            <w:r w:rsidRPr="00AD5737">
              <w:rPr>
                <w:rFonts w:ascii="ＭＳ 明朝" w:hAnsi="ＭＳ 明朝" w:hint="eastAsia"/>
                <w:sz w:val="20"/>
                <w:szCs w:val="20"/>
              </w:rPr>
              <w:t>中３：64.5%</w:t>
            </w:r>
          </w:p>
          <w:p w14:paraId="3F3BBCAC"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（全国：67.3%）</w:t>
            </w:r>
          </w:p>
        </w:tc>
        <w:tc>
          <w:tcPr>
            <w:tcW w:w="1763" w:type="dxa"/>
            <w:tcBorders>
              <w:top w:val="single" w:sz="12" w:space="0" w:color="auto"/>
              <w:left w:val="single" w:sz="12" w:space="0" w:color="auto"/>
              <w:bottom w:val="dashSmallGap" w:sz="4" w:space="0" w:color="auto"/>
              <w:right w:val="single" w:sz="12" w:space="0" w:color="auto"/>
            </w:tcBorders>
          </w:tcPr>
          <w:p w14:paraId="71C1E98C" w14:textId="77777777" w:rsidR="00224482" w:rsidRPr="00AD5737" w:rsidRDefault="00224482" w:rsidP="00224482">
            <w:pPr>
              <w:spacing w:line="260" w:lineRule="exact"/>
              <w:jc w:val="center"/>
              <w:rPr>
                <w:rFonts w:ascii="ＭＳ 明朝" w:hAnsi="ＭＳ 明朝"/>
                <w:sz w:val="20"/>
                <w:szCs w:val="20"/>
              </w:rPr>
            </w:pPr>
          </w:p>
        </w:tc>
      </w:tr>
      <w:tr w:rsidR="00AD5737" w:rsidRPr="00AD5737" w14:paraId="16878CF9"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53501329" w14:textId="77777777" w:rsidR="00224482" w:rsidRPr="00AD5737" w:rsidRDefault="00224482" w:rsidP="00224482">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41FBF997" w14:textId="77777777" w:rsidR="00224482" w:rsidRPr="00AD5737" w:rsidRDefault="00224482" w:rsidP="00224482">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7AA2ECB2" w14:textId="77777777" w:rsidR="00224482" w:rsidRPr="00AD5737" w:rsidRDefault="00224482" w:rsidP="00224482">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575F5682" w14:textId="77777777" w:rsidR="00224482" w:rsidRPr="00AD5737" w:rsidRDefault="00224482" w:rsidP="00224482">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F869E27" w14:textId="77777777" w:rsidR="00224482" w:rsidRPr="00AD5737" w:rsidRDefault="00224482" w:rsidP="00224482">
            <w:pPr>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6A6E31B5"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2075CA31"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61DA80AE" w14:textId="77777777" w:rsidR="00224482" w:rsidRPr="00AD5737" w:rsidRDefault="00224482" w:rsidP="00224482">
            <w:pPr>
              <w:spacing w:line="260" w:lineRule="exact"/>
              <w:jc w:val="center"/>
              <w:rPr>
                <w:rFonts w:ascii="ＭＳ 明朝" w:hAnsi="ＭＳ 明朝"/>
                <w:sz w:val="20"/>
                <w:szCs w:val="20"/>
              </w:rPr>
            </w:pPr>
          </w:p>
        </w:tc>
      </w:tr>
      <w:tr w:rsidR="00AD5737" w:rsidRPr="00AD5737" w14:paraId="63BB63E0" w14:textId="77777777" w:rsidTr="00853901">
        <w:trPr>
          <w:cantSplit/>
          <w:trHeight w:val="1261"/>
        </w:trPr>
        <w:tc>
          <w:tcPr>
            <w:tcW w:w="2552" w:type="dxa"/>
            <w:vMerge w:val="restart"/>
            <w:tcBorders>
              <w:top w:val="single" w:sz="8" w:space="0" w:color="auto"/>
              <w:left w:val="single" w:sz="12" w:space="0" w:color="auto"/>
              <w:right w:val="single" w:sz="12" w:space="0" w:color="auto"/>
            </w:tcBorders>
            <w:vAlign w:val="center"/>
          </w:tcPr>
          <w:p w14:paraId="6937E64D"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○指標24</w:t>
            </w:r>
          </w:p>
          <w:p w14:paraId="208AFA81"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「ものごとを最後までやりとげたことがある」</w:t>
            </w:r>
          </w:p>
          <w:p w14:paraId="0EB8FB3C" w14:textId="77777777" w:rsidR="00224482" w:rsidRPr="00AD5737" w:rsidRDefault="00224482" w:rsidP="00224482">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児童・生徒の割合</w:t>
            </w:r>
          </w:p>
        </w:tc>
        <w:tc>
          <w:tcPr>
            <w:tcW w:w="1814" w:type="dxa"/>
            <w:vMerge w:val="restart"/>
            <w:tcBorders>
              <w:top w:val="single" w:sz="8" w:space="0" w:color="auto"/>
              <w:left w:val="single" w:sz="12" w:space="0" w:color="auto"/>
              <w:right w:val="single" w:sz="12" w:space="0" w:color="auto"/>
            </w:tcBorders>
          </w:tcPr>
          <w:p w14:paraId="698AF480"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向上させる</w:t>
            </w:r>
          </w:p>
          <w:p w14:paraId="12D2CC30" w14:textId="77777777" w:rsidR="00224482" w:rsidRPr="00AD5737" w:rsidRDefault="00224482" w:rsidP="00224482">
            <w:pPr>
              <w:spacing w:line="240" w:lineRule="exact"/>
              <w:rPr>
                <w:rFonts w:ascii="ＭＳ 明朝" w:hAnsi="ＭＳ 明朝"/>
                <w:sz w:val="20"/>
                <w:szCs w:val="20"/>
              </w:rPr>
            </w:pPr>
          </w:p>
          <w:p w14:paraId="3BF00050" w14:textId="77777777" w:rsidR="00224482" w:rsidRPr="00AD5737" w:rsidRDefault="00224482" w:rsidP="00224482">
            <w:pPr>
              <w:spacing w:line="240" w:lineRule="exact"/>
              <w:rPr>
                <w:rFonts w:ascii="ＭＳ 明朝" w:hAnsi="ＭＳ 明朝"/>
                <w:sz w:val="20"/>
                <w:szCs w:val="20"/>
              </w:rPr>
            </w:pPr>
          </w:p>
          <w:p w14:paraId="0148E3B8" w14:textId="77777777" w:rsidR="00224482" w:rsidRPr="00AD5737" w:rsidRDefault="00224482" w:rsidP="00224482">
            <w:pPr>
              <w:spacing w:line="240" w:lineRule="exact"/>
              <w:rPr>
                <w:rFonts w:ascii="ＭＳ 明朝" w:hAnsi="ＭＳ 明朝"/>
                <w:sz w:val="20"/>
                <w:szCs w:val="20"/>
              </w:rPr>
            </w:pPr>
          </w:p>
          <w:p w14:paraId="6454B779" w14:textId="77777777" w:rsidR="00224482" w:rsidRPr="00AD5737" w:rsidRDefault="00224482" w:rsidP="00224482">
            <w:pPr>
              <w:spacing w:line="240" w:lineRule="exact"/>
              <w:rPr>
                <w:rFonts w:ascii="ＭＳ 明朝" w:hAnsi="ＭＳ 明朝"/>
                <w:sz w:val="20"/>
                <w:szCs w:val="20"/>
              </w:rPr>
            </w:pPr>
          </w:p>
          <w:p w14:paraId="210F8E8D" w14:textId="77777777" w:rsidR="00224482" w:rsidRPr="00AD5737" w:rsidRDefault="00224482" w:rsidP="00224482">
            <w:pPr>
              <w:spacing w:line="240" w:lineRule="exact"/>
              <w:rPr>
                <w:rFonts w:ascii="ＭＳ 明朝" w:hAnsi="ＭＳ 明朝"/>
                <w:sz w:val="20"/>
                <w:szCs w:val="20"/>
              </w:rPr>
            </w:pPr>
          </w:p>
          <w:p w14:paraId="6CDC843F" w14:textId="77777777" w:rsidR="00224482" w:rsidRPr="00AD5737" w:rsidRDefault="00224482" w:rsidP="00224482">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62CA5A99"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小６：94.3%</w:t>
            </w:r>
          </w:p>
          <w:p w14:paraId="08028736"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（全国：94.8%）</w:t>
            </w:r>
          </w:p>
          <w:p w14:paraId="6409DE1C"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中３：93.5%</w:t>
            </w:r>
          </w:p>
          <w:p w14:paraId="699ABA8D"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（全国：94.7%）</w:t>
            </w:r>
          </w:p>
          <w:p w14:paraId="6FF3A004"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04EAFC3"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小６：94.</w:t>
            </w:r>
            <w:r w:rsidRPr="00AD5737">
              <w:rPr>
                <w:rFonts w:ascii="ＭＳ 明朝" w:hAnsi="ＭＳ 明朝"/>
                <w:sz w:val="20"/>
                <w:szCs w:val="20"/>
              </w:rPr>
              <w:t>9</w:t>
            </w:r>
            <w:r w:rsidRPr="00AD5737">
              <w:rPr>
                <w:rFonts w:ascii="ＭＳ 明朝" w:hAnsi="ＭＳ 明朝" w:hint="eastAsia"/>
                <w:sz w:val="20"/>
                <w:szCs w:val="20"/>
              </w:rPr>
              <w:t>%</w:t>
            </w:r>
          </w:p>
          <w:p w14:paraId="15B9C4DA"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（全国：9</w:t>
            </w:r>
            <w:r w:rsidRPr="00AD5737">
              <w:rPr>
                <w:rFonts w:ascii="ＭＳ 明朝" w:hAnsi="ＭＳ 明朝"/>
                <w:sz w:val="20"/>
                <w:szCs w:val="20"/>
              </w:rPr>
              <w:t>5</w:t>
            </w:r>
            <w:r w:rsidRPr="00AD5737">
              <w:rPr>
                <w:rFonts w:ascii="ＭＳ 明朝" w:hAnsi="ＭＳ 明朝" w:hint="eastAsia"/>
                <w:sz w:val="20"/>
                <w:szCs w:val="20"/>
              </w:rPr>
              <w:t>.</w:t>
            </w:r>
            <w:r w:rsidRPr="00AD5737">
              <w:rPr>
                <w:rFonts w:ascii="ＭＳ 明朝" w:hAnsi="ＭＳ 明朝"/>
                <w:sz w:val="20"/>
                <w:szCs w:val="20"/>
              </w:rPr>
              <w:t>2</w:t>
            </w:r>
            <w:r w:rsidRPr="00AD5737">
              <w:rPr>
                <w:rFonts w:ascii="ＭＳ 明朝" w:hAnsi="ＭＳ 明朝" w:hint="eastAsia"/>
                <w:sz w:val="20"/>
                <w:szCs w:val="20"/>
              </w:rPr>
              <w:t>%）</w:t>
            </w:r>
          </w:p>
          <w:p w14:paraId="12C1A029" w14:textId="77777777" w:rsidR="00224482" w:rsidRPr="00AD5737" w:rsidRDefault="00224482" w:rsidP="00224482">
            <w:pPr>
              <w:spacing w:line="260" w:lineRule="exact"/>
              <w:jc w:val="left"/>
              <w:rPr>
                <w:rFonts w:ascii="ＭＳ 明朝" w:hAnsi="ＭＳ 明朝"/>
                <w:sz w:val="20"/>
                <w:szCs w:val="20"/>
              </w:rPr>
            </w:pPr>
            <w:r w:rsidRPr="00AD5737">
              <w:rPr>
                <w:rFonts w:ascii="ＭＳ 明朝" w:hAnsi="ＭＳ 明朝" w:hint="eastAsia"/>
                <w:sz w:val="20"/>
                <w:szCs w:val="20"/>
              </w:rPr>
              <w:t>中３：93.</w:t>
            </w:r>
            <w:r w:rsidRPr="00AD5737">
              <w:rPr>
                <w:rFonts w:ascii="ＭＳ 明朝" w:hAnsi="ＭＳ 明朝"/>
                <w:sz w:val="20"/>
                <w:szCs w:val="20"/>
              </w:rPr>
              <w:t>0</w:t>
            </w:r>
            <w:r w:rsidRPr="00AD5737">
              <w:rPr>
                <w:rFonts w:ascii="ＭＳ 明朝" w:hAnsi="ＭＳ 明朝" w:hint="eastAsia"/>
                <w:sz w:val="20"/>
                <w:szCs w:val="20"/>
              </w:rPr>
              <w:t>%</w:t>
            </w:r>
          </w:p>
          <w:p w14:paraId="292A0AE1" w14:textId="77777777" w:rsidR="00224482" w:rsidRPr="00AD5737" w:rsidRDefault="00224482" w:rsidP="00224482">
            <w:pPr>
              <w:spacing w:line="260" w:lineRule="exact"/>
              <w:jc w:val="left"/>
              <w:rPr>
                <w:rFonts w:ascii="ＭＳ 明朝" w:hAnsi="ＭＳ 明朝"/>
                <w:sz w:val="18"/>
                <w:szCs w:val="18"/>
              </w:rPr>
            </w:pPr>
            <w:r w:rsidRPr="00AD5737">
              <w:rPr>
                <w:rFonts w:ascii="ＭＳ 明朝" w:hAnsi="ＭＳ 明朝" w:hint="eastAsia"/>
                <w:sz w:val="20"/>
                <w:szCs w:val="20"/>
              </w:rPr>
              <w:t>（全国：9</w:t>
            </w:r>
            <w:r w:rsidRPr="00AD5737">
              <w:rPr>
                <w:rFonts w:ascii="ＭＳ 明朝" w:hAnsi="ＭＳ 明朝"/>
                <w:sz w:val="20"/>
                <w:szCs w:val="20"/>
              </w:rPr>
              <w:t>3</w:t>
            </w:r>
            <w:r w:rsidRPr="00AD5737">
              <w:rPr>
                <w:rFonts w:ascii="ＭＳ 明朝" w:hAnsi="ＭＳ 明朝" w:hint="eastAsia"/>
                <w:sz w:val="20"/>
                <w:szCs w:val="20"/>
              </w:rPr>
              <w:t>.</w:t>
            </w:r>
            <w:r w:rsidRPr="00AD5737">
              <w:rPr>
                <w:rFonts w:ascii="ＭＳ 明朝" w:hAnsi="ＭＳ 明朝"/>
                <w:sz w:val="20"/>
                <w:szCs w:val="20"/>
              </w:rPr>
              <w:t>9</w:t>
            </w:r>
            <w:r w:rsidRPr="00AD5737">
              <w:rPr>
                <w:rFonts w:ascii="ＭＳ 明朝" w:hAnsi="ＭＳ 明朝" w:hint="eastAsia"/>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4CF0263D" w14:textId="77777777" w:rsidR="00224482" w:rsidRPr="00AD5737" w:rsidRDefault="00224482" w:rsidP="00224482">
            <w:pPr>
              <w:jc w:val="center"/>
              <w:rPr>
                <w:rFonts w:ascii="ＭＳ 明朝" w:hAnsi="ＭＳ 明朝"/>
                <w:sz w:val="20"/>
                <w:szCs w:val="20"/>
              </w:rPr>
            </w:pPr>
            <w:r w:rsidRPr="00AD5737">
              <w:rPr>
                <w:rFonts w:ascii="ＭＳ 明朝" w:hAnsi="ＭＳ 明朝" w:hint="eastAsia"/>
                <w:sz w:val="20"/>
                <w:szCs w:val="20"/>
              </w:rPr>
              <w:t>－</w:t>
            </w:r>
          </w:p>
          <w:p w14:paraId="33F7DD75" w14:textId="77777777" w:rsidR="00224482" w:rsidRPr="00AD5737" w:rsidRDefault="00224482" w:rsidP="00224482">
            <w:pPr>
              <w:spacing w:line="260" w:lineRule="exact"/>
              <w:jc w:val="center"/>
              <w:rPr>
                <w:rFonts w:ascii="ＭＳ 明朝" w:hAnsi="ＭＳ 明朝"/>
                <w:sz w:val="18"/>
                <w:szCs w:val="20"/>
              </w:rPr>
            </w:pPr>
            <w:r w:rsidRPr="00AD5737">
              <w:rPr>
                <w:rFonts w:ascii="ＭＳ 明朝" w:hAnsi="ＭＳ 明朝" w:hint="eastAsia"/>
                <w:sz w:val="18"/>
                <w:szCs w:val="20"/>
              </w:rPr>
              <w:t>※R２年度は「全国</w:t>
            </w:r>
          </w:p>
          <w:p w14:paraId="46F7AF8A" w14:textId="77777777" w:rsidR="00224482" w:rsidRPr="00AD5737" w:rsidRDefault="00224482" w:rsidP="00224482">
            <w:pPr>
              <w:spacing w:line="260" w:lineRule="exact"/>
              <w:jc w:val="center"/>
              <w:rPr>
                <w:rFonts w:ascii="ＭＳ 明朝" w:hAnsi="ＭＳ 明朝"/>
                <w:sz w:val="18"/>
                <w:szCs w:val="20"/>
              </w:rPr>
            </w:pPr>
            <w:r w:rsidRPr="00AD5737">
              <w:rPr>
                <w:rFonts w:ascii="ＭＳ 明朝" w:hAnsi="ＭＳ 明朝" w:hint="eastAsia"/>
                <w:sz w:val="18"/>
                <w:szCs w:val="20"/>
              </w:rPr>
              <w:t>学力・学習状況</w:t>
            </w:r>
          </w:p>
          <w:p w14:paraId="27161966"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15D936D9"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小６：81.6%</w:t>
            </w:r>
          </w:p>
          <w:p w14:paraId="4919DFAC"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（全国：84.3%）</w:t>
            </w:r>
          </w:p>
          <w:p w14:paraId="00A6B636" w14:textId="77777777" w:rsidR="00224482" w:rsidRPr="00AD5737" w:rsidRDefault="00224482" w:rsidP="00224482">
            <w:pPr>
              <w:spacing w:line="260" w:lineRule="exact"/>
              <w:rPr>
                <w:rFonts w:ascii="ＭＳ 明朝" w:hAnsi="ＭＳ 明朝"/>
                <w:sz w:val="20"/>
                <w:szCs w:val="20"/>
              </w:rPr>
            </w:pPr>
            <w:r w:rsidRPr="00AD5737">
              <w:rPr>
                <w:rFonts w:ascii="ＭＳ 明朝" w:hAnsi="ＭＳ 明朝" w:hint="eastAsia"/>
                <w:sz w:val="20"/>
                <w:szCs w:val="20"/>
              </w:rPr>
              <w:t>中３：82.0%</w:t>
            </w:r>
          </w:p>
          <w:p w14:paraId="16A8D83D"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（全国：84.2%）</w:t>
            </w:r>
          </w:p>
        </w:tc>
        <w:tc>
          <w:tcPr>
            <w:tcW w:w="1721" w:type="dxa"/>
            <w:tcBorders>
              <w:top w:val="single" w:sz="8" w:space="0" w:color="auto"/>
              <w:left w:val="single" w:sz="12" w:space="0" w:color="auto"/>
              <w:bottom w:val="dashSmallGap" w:sz="4" w:space="0" w:color="auto"/>
              <w:right w:val="single" w:sz="12" w:space="0" w:color="auto"/>
            </w:tcBorders>
          </w:tcPr>
          <w:p w14:paraId="667C4C7D"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小６：84.7%</w:t>
            </w:r>
          </w:p>
          <w:p w14:paraId="498F42D2" w14:textId="77777777" w:rsidR="00224482" w:rsidRPr="00AD5737" w:rsidRDefault="00224482" w:rsidP="00224482">
            <w:pPr>
              <w:spacing w:line="240" w:lineRule="exact"/>
              <w:rPr>
                <w:rFonts w:ascii="ＭＳ 明朝" w:hAnsi="ＭＳ 明朝"/>
                <w:sz w:val="20"/>
                <w:szCs w:val="20"/>
              </w:rPr>
            </w:pPr>
            <w:r w:rsidRPr="00AD5737">
              <w:rPr>
                <w:rFonts w:ascii="ＭＳ 明朝" w:hAnsi="ＭＳ 明朝" w:hint="eastAsia"/>
                <w:sz w:val="20"/>
                <w:szCs w:val="20"/>
              </w:rPr>
              <w:t>（全国：87.2%）</w:t>
            </w:r>
          </w:p>
          <w:p w14:paraId="1803478F" w14:textId="77777777" w:rsidR="00224482" w:rsidRPr="00AD5737" w:rsidRDefault="00224482" w:rsidP="00224482">
            <w:pPr>
              <w:spacing w:line="260" w:lineRule="exact"/>
              <w:rPr>
                <w:rFonts w:ascii="ＭＳ 明朝" w:hAnsi="ＭＳ 明朝"/>
                <w:sz w:val="20"/>
                <w:szCs w:val="20"/>
              </w:rPr>
            </w:pPr>
            <w:r w:rsidRPr="00AD5737">
              <w:rPr>
                <w:rFonts w:ascii="ＭＳ 明朝" w:hAnsi="ＭＳ 明朝" w:hint="eastAsia"/>
                <w:sz w:val="20"/>
                <w:szCs w:val="20"/>
              </w:rPr>
              <w:t>中３：84.9%</w:t>
            </w:r>
          </w:p>
          <w:p w14:paraId="50DD078C"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（全国：86.6%）</w:t>
            </w:r>
          </w:p>
        </w:tc>
        <w:tc>
          <w:tcPr>
            <w:tcW w:w="1763" w:type="dxa"/>
            <w:tcBorders>
              <w:top w:val="single" w:sz="8" w:space="0" w:color="auto"/>
              <w:left w:val="single" w:sz="12" w:space="0" w:color="auto"/>
              <w:bottom w:val="dashSmallGap" w:sz="4" w:space="0" w:color="auto"/>
              <w:right w:val="single" w:sz="12" w:space="0" w:color="auto"/>
            </w:tcBorders>
          </w:tcPr>
          <w:p w14:paraId="4A777474" w14:textId="77777777" w:rsidR="00224482" w:rsidRPr="00AD5737" w:rsidRDefault="00224482" w:rsidP="00224482">
            <w:pPr>
              <w:spacing w:line="260" w:lineRule="exact"/>
              <w:jc w:val="center"/>
              <w:rPr>
                <w:rFonts w:ascii="ＭＳ 明朝" w:hAnsi="ＭＳ 明朝"/>
                <w:sz w:val="20"/>
                <w:szCs w:val="20"/>
              </w:rPr>
            </w:pPr>
          </w:p>
        </w:tc>
      </w:tr>
      <w:tr w:rsidR="00AD5737" w:rsidRPr="00AD5737" w14:paraId="578E2CD8"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26F36B22" w14:textId="77777777" w:rsidR="00224482" w:rsidRPr="00AD5737" w:rsidRDefault="00224482" w:rsidP="00224482">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361BA43" w14:textId="77777777" w:rsidR="00224482" w:rsidRPr="00AD5737" w:rsidRDefault="00224482" w:rsidP="00224482">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37337E0C" w14:textId="77777777" w:rsidR="00224482" w:rsidRPr="00AD5737" w:rsidRDefault="00224482" w:rsidP="00224482">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4D7766CE" w14:textId="77777777" w:rsidR="00224482" w:rsidRPr="00AD5737" w:rsidRDefault="00224482" w:rsidP="00224482">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78AFBB82" w14:textId="77777777" w:rsidR="00224482" w:rsidRPr="00AD5737" w:rsidRDefault="00224482" w:rsidP="00224482">
            <w:pPr>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08B95FCB"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4A9CA212" w14:textId="77777777" w:rsidR="00224482" w:rsidRPr="00AD5737" w:rsidRDefault="00224482" w:rsidP="00224482">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760276A2" w14:textId="77777777" w:rsidR="00224482" w:rsidRPr="00AD5737" w:rsidRDefault="00224482" w:rsidP="00224482">
            <w:pPr>
              <w:spacing w:line="260" w:lineRule="exact"/>
              <w:jc w:val="center"/>
              <w:rPr>
                <w:rFonts w:ascii="ＭＳ 明朝" w:hAnsi="ＭＳ 明朝"/>
                <w:sz w:val="20"/>
                <w:szCs w:val="20"/>
              </w:rPr>
            </w:pPr>
          </w:p>
        </w:tc>
      </w:tr>
      <w:tr w:rsidR="00AD5737" w:rsidRPr="00AD5737" w14:paraId="0A295D84" w14:textId="77777777" w:rsidTr="00E0667A">
        <w:trPr>
          <w:cantSplit/>
          <w:trHeight w:val="720"/>
        </w:trPr>
        <w:tc>
          <w:tcPr>
            <w:tcW w:w="2552" w:type="dxa"/>
            <w:vMerge w:val="restart"/>
            <w:tcBorders>
              <w:top w:val="single" w:sz="8" w:space="0" w:color="auto"/>
              <w:left w:val="single" w:sz="12" w:space="0" w:color="auto"/>
              <w:right w:val="single" w:sz="12" w:space="0" w:color="auto"/>
            </w:tcBorders>
            <w:shd w:val="clear" w:color="auto" w:fill="auto"/>
            <w:vAlign w:val="center"/>
          </w:tcPr>
          <w:p w14:paraId="045B4E63"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○指標25</w:t>
            </w:r>
          </w:p>
          <w:p w14:paraId="3DDADF5E"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「読書が好き」な児童・生徒の割合</w:t>
            </w:r>
          </w:p>
        </w:tc>
        <w:tc>
          <w:tcPr>
            <w:tcW w:w="1814" w:type="dxa"/>
            <w:vMerge w:val="restart"/>
            <w:tcBorders>
              <w:top w:val="single" w:sz="8" w:space="0" w:color="auto"/>
              <w:left w:val="single" w:sz="12" w:space="0" w:color="auto"/>
              <w:right w:val="single" w:sz="12" w:space="0" w:color="auto"/>
            </w:tcBorders>
            <w:shd w:val="clear" w:color="auto" w:fill="auto"/>
          </w:tcPr>
          <w:p w14:paraId="10B7E3DB" w14:textId="77777777" w:rsidR="007B5DBE" w:rsidRPr="00AD5737" w:rsidRDefault="007B5DBE" w:rsidP="007B5DBE">
            <w:pPr>
              <w:spacing w:line="240" w:lineRule="exact"/>
              <w:rPr>
                <w:rFonts w:ascii="ＭＳ 明朝" w:hAnsi="ＭＳ 明朝"/>
                <w:strike/>
                <w:sz w:val="20"/>
                <w:szCs w:val="20"/>
              </w:rPr>
            </w:pPr>
            <w:r w:rsidRPr="00AD5737">
              <w:rPr>
                <w:rFonts w:ascii="ＭＳ 明朝" w:hAnsi="ＭＳ 明朝" w:hint="eastAsia"/>
                <w:sz w:val="20"/>
                <w:szCs w:val="20"/>
              </w:rPr>
              <w:t>全国水準をめざす</w:t>
            </w:r>
          </w:p>
          <w:p w14:paraId="79ACFFB4"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（令和２年度）</w:t>
            </w:r>
          </w:p>
          <w:p w14:paraId="7CDA909A" w14:textId="77777777" w:rsidR="007B5DBE" w:rsidRPr="00AD5737" w:rsidRDefault="007B5DBE" w:rsidP="007B5DBE">
            <w:pPr>
              <w:spacing w:line="240" w:lineRule="exact"/>
              <w:rPr>
                <w:rFonts w:ascii="ＭＳ 明朝" w:hAnsi="ＭＳ 明朝"/>
                <w:sz w:val="20"/>
                <w:szCs w:val="20"/>
              </w:rPr>
            </w:pPr>
          </w:p>
          <w:p w14:paraId="67EA59A8" w14:textId="77777777" w:rsidR="007B5DBE" w:rsidRPr="00AD5737" w:rsidRDefault="007B5DBE" w:rsidP="007B5DBE">
            <w:pPr>
              <w:spacing w:line="240" w:lineRule="exact"/>
              <w:rPr>
                <w:rFonts w:ascii="ＭＳ 明朝" w:hAnsi="ＭＳ 明朝"/>
                <w:sz w:val="20"/>
                <w:szCs w:val="20"/>
              </w:rPr>
            </w:pPr>
          </w:p>
          <w:p w14:paraId="247E69A9" w14:textId="77777777" w:rsidR="007B5DBE" w:rsidRPr="00AD5737" w:rsidRDefault="007B5DBE" w:rsidP="007B5DBE">
            <w:pPr>
              <w:spacing w:line="240" w:lineRule="exact"/>
              <w:rPr>
                <w:rFonts w:ascii="ＭＳ 明朝" w:hAnsi="ＭＳ 明朝"/>
                <w:sz w:val="20"/>
                <w:szCs w:val="20"/>
              </w:rPr>
            </w:pPr>
          </w:p>
          <w:p w14:paraId="20A833E4" w14:textId="77777777" w:rsidR="007B5DBE" w:rsidRPr="00AD5737" w:rsidRDefault="007B5DBE" w:rsidP="007B5DBE">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shd w:val="clear" w:color="auto" w:fill="auto"/>
          </w:tcPr>
          <w:p w14:paraId="6FDB6DD8"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小６：47.1%</w:t>
            </w:r>
          </w:p>
          <w:p w14:paraId="5011E444"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（全国：49.0%）</w:t>
            </w:r>
          </w:p>
          <w:p w14:paraId="596ED4A6"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中３：39.3%</w:t>
            </w:r>
          </w:p>
          <w:p w14:paraId="0BE0DD3E"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（全国：46.1%）</w:t>
            </w:r>
          </w:p>
          <w:p w14:paraId="4C944D71"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06BD18C"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小６：43.7％</w:t>
            </w:r>
          </w:p>
          <w:p w14:paraId="7352DE78"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（全国：44.3％）</w:t>
            </w:r>
          </w:p>
          <w:p w14:paraId="4D2D901D"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中３：34.0％</w:t>
            </w:r>
          </w:p>
          <w:p w14:paraId="67FE7F60"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（全国：38.9％）</w:t>
            </w:r>
          </w:p>
          <w:p w14:paraId="296973B9" w14:textId="77777777" w:rsidR="007B5DBE" w:rsidRPr="00AD5737" w:rsidRDefault="007B5DBE" w:rsidP="007B5DBE">
            <w:pPr>
              <w:spacing w:line="240" w:lineRule="exact"/>
              <w:rPr>
                <w:rFonts w:ascii="ＭＳ 明朝" w:hAnsi="ＭＳ 明朝"/>
                <w:sz w:val="20"/>
                <w:szCs w:val="20"/>
              </w:rPr>
            </w:pP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4D893E9F"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p w14:paraId="25343F5E"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※R２年度は「全国</w:t>
            </w:r>
          </w:p>
          <w:p w14:paraId="606FB850"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学力・学習状況</w:t>
            </w:r>
          </w:p>
          <w:p w14:paraId="38FEB39F"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shd w:val="clear" w:color="auto" w:fill="auto"/>
          </w:tcPr>
          <w:p w14:paraId="1E3DBD72"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tcPr>
          <w:p w14:paraId="41997A5B"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小６：</w:t>
            </w:r>
            <w:r w:rsidR="001A390D">
              <w:rPr>
                <w:rFonts w:ascii="ＭＳ 明朝" w:hAnsi="ＭＳ 明朝" w:hint="eastAsia"/>
                <w:sz w:val="20"/>
                <w:szCs w:val="20"/>
              </w:rPr>
              <w:t>42.8</w:t>
            </w:r>
            <w:r w:rsidRPr="00AD5737">
              <w:rPr>
                <w:rFonts w:ascii="ＭＳ 明朝" w:hAnsi="ＭＳ 明朝" w:hint="eastAsia"/>
                <w:sz w:val="20"/>
                <w:szCs w:val="20"/>
              </w:rPr>
              <w:t>%</w:t>
            </w:r>
          </w:p>
          <w:p w14:paraId="37F7DAE3"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（全国：41.9%）</w:t>
            </w:r>
          </w:p>
          <w:p w14:paraId="3A950A89"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中３：34.4%</w:t>
            </w:r>
          </w:p>
          <w:p w14:paraId="02C1FBF8"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（全国：37.9%）</w:t>
            </w:r>
          </w:p>
        </w:tc>
        <w:tc>
          <w:tcPr>
            <w:tcW w:w="1763" w:type="dxa"/>
            <w:tcBorders>
              <w:top w:val="single" w:sz="8" w:space="0" w:color="auto"/>
              <w:left w:val="single" w:sz="12" w:space="0" w:color="auto"/>
              <w:bottom w:val="dashSmallGap" w:sz="4" w:space="0" w:color="auto"/>
              <w:right w:val="single" w:sz="12" w:space="0" w:color="auto"/>
            </w:tcBorders>
          </w:tcPr>
          <w:p w14:paraId="66EC1688"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0D27DA79" w14:textId="77777777" w:rsidTr="00C450D5">
        <w:trPr>
          <w:cantSplit/>
          <w:trHeight w:val="397"/>
        </w:trPr>
        <w:tc>
          <w:tcPr>
            <w:tcW w:w="2552" w:type="dxa"/>
            <w:vMerge/>
            <w:tcBorders>
              <w:left w:val="single" w:sz="12" w:space="0" w:color="auto"/>
              <w:bottom w:val="single" w:sz="8" w:space="0" w:color="auto"/>
              <w:right w:val="single" w:sz="12" w:space="0" w:color="auto"/>
            </w:tcBorders>
            <w:shd w:val="clear" w:color="auto" w:fill="auto"/>
            <w:vAlign w:val="center"/>
          </w:tcPr>
          <w:p w14:paraId="6FF54FF7"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shd w:val="clear" w:color="auto" w:fill="auto"/>
          </w:tcPr>
          <w:p w14:paraId="3109ADB8"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shd w:val="clear" w:color="auto" w:fill="auto"/>
          </w:tcPr>
          <w:p w14:paraId="5B5A3067" w14:textId="77777777" w:rsidR="007B5DBE" w:rsidRPr="00AD5737" w:rsidRDefault="007B5DBE" w:rsidP="007B5DBE">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2DFFC0FA" w14:textId="77777777" w:rsidR="007B5DBE" w:rsidRPr="00AD5737" w:rsidRDefault="007B5DBE" w:rsidP="007B5DBE">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479AFD54"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FF5566F"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201AEC7"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shd w:val="clear" w:color="auto" w:fill="auto"/>
            <w:vAlign w:val="center"/>
          </w:tcPr>
          <w:p w14:paraId="359AC297"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09547705" w14:textId="77777777" w:rsidTr="00853901">
        <w:trPr>
          <w:cantSplit/>
          <w:trHeight w:val="1125"/>
        </w:trPr>
        <w:tc>
          <w:tcPr>
            <w:tcW w:w="2552" w:type="dxa"/>
            <w:vMerge w:val="restart"/>
            <w:tcBorders>
              <w:top w:val="single" w:sz="8" w:space="0" w:color="auto"/>
              <w:left w:val="single" w:sz="12" w:space="0" w:color="auto"/>
              <w:right w:val="single" w:sz="12" w:space="0" w:color="auto"/>
            </w:tcBorders>
            <w:vAlign w:val="center"/>
          </w:tcPr>
          <w:p w14:paraId="4CF50F99"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○指標26</w:t>
            </w:r>
          </w:p>
          <w:p w14:paraId="706450E6"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「自分には良いところがある」児童・生徒の割合</w:t>
            </w:r>
          </w:p>
        </w:tc>
        <w:tc>
          <w:tcPr>
            <w:tcW w:w="1814" w:type="dxa"/>
            <w:vMerge w:val="restart"/>
            <w:tcBorders>
              <w:top w:val="single" w:sz="8" w:space="0" w:color="auto"/>
              <w:left w:val="single" w:sz="12" w:space="0" w:color="auto"/>
              <w:right w:val="single" w:sz="12" w:space="0" w:color="auto"/>
            </w:tcBorders>
          </w:tcPr>
          <w:p w14:paraId="53806C1C"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向上させる</w:t>
            </w:r>
          </w:p>
          <w:p w14:paraId="00C03F06" w14:textId="77777777" w:rsidR="007B5DBE" w:rsidRPr="00AD5737" w:rsidRDefault="007B5DBE" w:rsidP="007B5DBE">
            <w:pPr>
              <w:spacing w:line="240" w:lineRule="exact"/>
              <w:rPr>
                <w:rFonts w:ascii="ＭＳ 明朝" w:hAnsi="ＭＳ 明朝"/>
                <w:sz w:val="20"/>
                <w:szCs w:val="20"/>
              </w:rPr>
            </w:pPr>
          </w:p>
          <w:p w14:paraId="6A3E7C47" w14:textId="77777777" w:rsidR="007B5DBE" w:rsidRPr="00AD5737" w:rsidRDefault="007B5DBE" w:rsidP="007B5DBE">
            <w:pPr>
              <w:spacing w:line="240" w:lineRule="exact"/>
              <w:rPr>
                <w:rFonts w:ascii="ＭＳ 明朝" w:hAnsi="ＭＳ 明朝"/>
                <w:sz w:val="20"/>
                <w:szCs w:val="20"/>
              </w:rPr>
            </w:pPr>
          </w:p>
          <w:p w14:paraId="7A32AB59" w14:textId="77777777" w:rsidR="007B5DBE" w:rsidRPr="00AD5737" w:rsidRDefault="007B5DBE" w:rsidP="007B5DBE">
            <w:pPr>
              <w:spacing w:line="240" w:lineRule="exact"/>
              <w:rPr>
                <w:rFonts w:ascii="ＭＳ 明朝" w:hAnsi="ＭＳ 明朝"/>
                <w:sz w:val="20"/>
                <w:szCs w:val="20"/>
              </w:rPr>
            </w:pPr>
          </w:p>
          <w:p w14:paraId="04E46ECB" w14:textId="77777777" w:rsidR="007B5DBE" w:rsidRPr="00AD5737" w:rsidRDefault="007B5DBE" w:rsidP="007B5DBE">
            <w:pPr>
              <w:spacing w:line="240" w:lineRule="exact"/>
              <w:rPr>
                <w:rFonts w:ascii="ＭＳ 明朝" w:hAnsi="ＭＳ 明朝"/>
                <w:sz w:val="20"/>
                <w:szCs w:val="20"/>
              </w:rPr>
            </w:pPr>
          </w:p>
          <w:p w14:paraId="4A7B2628" w14:textId="77777777" w:rsidR="007B5DBE" w:rsidRPr="00AD5737" w:rsidRDefault="007B5DBE" w:rsidP="007B5DBE">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7173A026"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小６:74.9%</w:t>
            </w:r>
          </w:p>
          <w:p w14:paraId="7BD3C6EA"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（全国：77.9%）</w:t>
            </w:r>
          </w:p>
          <w:p w14:paraId="0682FB9E"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中３：65.6%</w:t>
            </w:r>
          </w:p>
          <w:p w14:paraId="69FB9292"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（全国：70.7%）</w:t>
            </w:r>
          </w:p>
          <w:p w14:paraId="7332D163"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7F97C7CF"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小６：77.</w:t>
            </w:r>
            <w:r w:rsidRPr="00AD5737">
              <w:rPr>
                <w:rFonts w:ascii="ＭＳ 明朝" w:hAnsi="ＭＳ 明朝"/>
                <w:sz w:val="20"/>
                <w:szCs w:val="20"/>
              </w:rPr>
              <w:t>9</w:t>
            </w:r>
            <w:r w:rsidRPr="00AD5737">
              <w:rPr>
                <w:rFonts w:ascii="ＭＳ 明朝" w:hAnsi="ＭＳ 明朝" w:hint="eastAsia"/>
                <w:sz w:val="20"/>
                <w:szCs w:val="20"/>
              </w:rPr>
              <w:t>%</w:t>
            </w:r>
          </w:p>
          <w:p w14:paraId="7CD95259"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（全国：81.</w:t>
            </w:r>
            <w:r w:rsidRPr="00AD5737">
              <w:rPr>
                <w:rFonts w:ascii="ＭＳ 明朝" w:hAnsi="ＭＳ 明朝"/>
                <w:sz w:val="20"/>
                <w:szCs w:val="20"/>
              </w:rPr>
              <w:t>2</w:t>
            </w:r>
            <w:r w:rsidRPr="00AD5737">
              <w:rPr>
                <w:rFonts w:ascii="ＭＳ 明朝" w:hAnsi="ＭＳ 明朝" w:hint="eastAsia"/>
                <w:sz w:val="20"/>
                <w:szCs w:val="20"/>
              </w:rPr>
              <w:t>％）</w:t>
            </w:r>
          </w:p>
          <w:p w14:paraId="38390DC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中３：6</w:t>
            </w:r>
            <w:r w:rsidRPr="00AD5737">
              <w:rPr>
                <w:rFonts w:ascii="ＭＳ 明朝" w:hAnsi="ＭＳ 明朝"/>
                <w:sz w:val="20"/>
                <w:szCs w:val="20"/>
              </w:rPr>
              <w:t>8</w:t>
            </w:r>
            <w:r w:rsidRPr="00AD5737">
              <w:rPr>
                <w:rFonts w:ascii="ＭＳ 明朝" w:hAnsi="ＭＳ 明朝" w:hint="eastAsia"/>
                <w:sz w:val="20"/>
                <w:szCs w:val="20"/>
              </w:rPr>
              <w:t>.</w:t>
            </w:r>
            <w:r w:rsidRPr="00AD5737">
              <w:rPr>
                <w:rFonts w:ascii="ＭＳ 明朝" w:hAnsi="ＭＳ 明朝"/>
                <w:sz w:val="20"/>
                <w:szCs w:val="20"/>
              </w:rPr>
              <w:t>4</w:t>
            </w:r>
            <w:r w:rsidRPr="00AD5737">
              <w:rPr>
                <w:rFonts w:ascii="ＭＳ 明朝" w:hAnsi="ＭＳ 明朝" w:hint="eastAsia"/>
                <w:sz w:val="20"/>
                <w:szCs w:val="20"/>
              </w:rPr>
              <w:t>%</w:t>
            </w:r>
          </w:p>
          <w:p w14:paraId="7FD359D8"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（全国：7</w:t>
            </w:r>
            <w:r w:rsidRPr="00AD5737">
              <w:rPr>
                <w:rFonts w:ascii="ＭＳ 明朝" w:hAnsi="ＭＳ 明朝"/>
                <w:sz w:val="20"/>
                <w:szCs w:val="20"/>
              </w:rPr>
              <w:t>4</w:t>
            </w:r>
            <w:r w:rsidRPr="00AD5737">
              <w:rPr>
                <w:rFonts w:ascii="ＭＳ 明朝" w:hAnsi="ＭＳ 明朝" w:hint="eastAsia"/>
                <w:sz w:val="20"/>
                <w:szCs w:val="20"/>
              </w:rPr>
              <w:t>.</w:t>
            </w:r>
            <w:r w:rsidRPr="00AD5737">
              <w:rPr>
                <w:rFonts w:ascii="ＭＳ 明朝" w:hAnsi="ＭＳ 明朝"/>
                <w:sz w:val="20"/>
                <w:szCs w:val="20"/>
              </w:rPr>
              <w:t>1</w:t>
            </w:r>
            <w:r w:rsidRPr="00AD5737">
              <w:rPr>
                <w:rFonts w:ascii="ＭＳ 明朝" w:hAnsi="ＭＳ 明朝" w:hint="eastAsia"/>
                <w:sz w:val="20"/>
                <w:szCs w:val="20"/>
              </w:rPr>
              <w:t>％）</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6A2AB4A5"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p w14:paraId="0360FD7B"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※R２年度は「全国</w:t>
            </w:r>
          </w:p>
          <w:p w14:paraId="3AE8FB80"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学力・学習状況</w:t>
            </w:r>
          </w:p>
          <w:p w14:paraId="17053099"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3D2621E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小６：74.3%</w:t>
            </w:r>
          </w:p>
          <w:p w14:paraId="7AF0010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（全国：76.9%）</w:t>
            </w:r>
          </w:p>
          <w:p w14:paraId="6464160C"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中３：72.5%</w:t>
            </w:r>
          </w:p>
          <w:p w14:paraId="6EAEC6AA"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（全国：76.2%）</w:t>
            </w:r>
          </w:p>
        </w:tc>
        <w:tc>
          <w:tcPr>
            <w:tcW w:w="1721" w:type="dxa"/>
            <w:tcBorders>
              <w:top w:val="single" w:sz="8" w:space="0" w:color="auto"/>
              <w:left w:val="single" w:sz="12" w:space="0" w:color="auto"/>
              <w:bottom w:val="dashSmallGap" w:sz="4" w:space="0" w:color="auto"/>
              <w:right w:val="single" w:sz="12" w:space="0" w:color="auto"/>
            </w:tcBorders>
          </w:tcPr>
          <w:p w14:paraId="42084EB6"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小６：78.3%</w:t>
            </w:r>
          </w:p>
          <w:p w14:paraId="53C065C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（全国：79.3%）</w:t>
            </w:r>
          </w:p>
          <w:p w14:paraId="170D259D"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中３：75.2%</w:t>
            </w:r>
          </w:p>
          <w:p w14:paraId="6E68B2DA"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（全国：78.5%）</w:t>
            </w:r>
          </w:p>
        </w:tc>
        <w:tc>
          <w:tcPr>
            <w:tcW w:w="1763" w:type="dxa"/>
            <w:tcBorders>
              <w:top w:val="single" w:sz="8" w:space="0" w:color="auto"/>
              <w:left w:val="single" w:sz="12" w:space="0" w:color="auto"/>
              <w:bottom w:val="dashSmallGap" w:sz="4" w:space="0" w:color="auto"/>
              <w:right w:val="single" w:sz="12" w:space="0" w:color="auto"/>
            </w:tcBorders>
          </w:tcPr>
          <w:p w14:paraId="41A24597"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35297E9E"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0866A109"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43C7BCF"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7F668E1C" w14:textId="77777777" w:rsidR="007B5DBE" w:rsidRPr="00AD5737" w:rsidRDefault="007B5DBE" w:rsidP="007B5DBE">
            <w:pPr>
              <w:spacing w:line="240" w:lineRule="exact"/>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1C66C72E" w14:textId="77777777" w:rsidR="007B5DBE" w:rsidRPr="00AD5737" w:rsidRDefault="007B5DBE" w:rsidP="007B5DBE">
            <w:pPr>
              <w:spacing w:line="24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2DF3DEB1"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7FB301DE"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15B8C20"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01B5F73"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0CFDA7C7" w14:textId="77777777" w:rsidTr="00853901">
        <w:trPr>
          <w:cantSplit/>
          <w:trHeight w:val="1216"/>
        </w:trPr>
        <w:tc>
          <w:tcPr>
            <w:tcW w:w="2552" w:type="dxa"/>
            <w:vMerge w:val="restart"/>
            <w:tcBorders>
              <w:top w:val="single" w:sz="8" w:space="0" w:color="auto"/>
              <w:left w:val="single" w:sz="12" w:space="0" w:color="auto"/>
              <w:right w:val="single" w:sz="12" w:space="0" w:color="auto"/>
            </w:tcBorders>
            <w:vAlign w:val="center"/>
          </w:tcPr>
          <w:p w14:paraId="13EB43F3"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○指標27</w:t>
            </w:r>
          </w:p>
          <w:p w14:paraId="439A8D41"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「学校のきまりを守って</w:t>
            </w:r>
          </w:p>
          <w:p w14:paraId="1B29D780"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いる」児童・生徒の割合</w:t>
            </w:r>
          </w:p>
        </w:tc>
        <w:tc>
          <w:tcPr>
            <w:tcW w:w="1814" w:type="dxa"/>
            <w:vMerge w:val="restart"/>
            <w:tcBorders>
              <w:top w:val="single" w:sz="8" w:space="0" w:color="auto"/>
              <w:left w:val="single" w:sz="12" w:space="0" w:color="auto"/>
              <w:right w:val="single" w:sz="12" w:space="0" w:color="auto"/>
            </w:tcBorders>
          </w:tcPr>
          <w:p w14:paraId="2F3CF7A8"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向上させる</w:t>
            </w:r>
          </w:p>
          <w:p w14:paraId="50F5BDAC" w14:textId="77777777" w:rsidR="007B5DBE" w:rsidRPr="00AD5737" w:rsidRDefault="007B5DBE" w:rsidP="007B5DBE">
            <w:pPr>
              <w:spacing w:line="240" w:lineRule="exact"/>
              <w:rPr>
                <w:rFonts w:ascii="ＭＳ 明朝" w:hAnsi="ＭＳ 明朝"/>
                <w:sz w:val="20"/>
                <w:szCs w:val="20"/>
              </w:rPr>
            </w:pPr>
          </w:p>
          <w:p w14:paraId="7E7A60EC" w14:textId="77777777" w:rsidR="007B5DBE" w:rsidRPr="00AD5737" w:rsidRDefault="007B5DBE" w:rsidP="007B5DBE">
            <w:pPr>
              <w:spacing w:line="240" w:lineRule="exact"/>
              <w:rPr>
                <w:rFonts w:ascii="ＭＳ 明朝" w:hAnsi="ＭＳ 明朝"/>
                <w:sz w:val="20"/>
                <w:szCs w:val="20"/>
              </w:rPr>
            </w:pPr>
          </w:p>
          <w:p w14:paraId="37E53E16" w14:textId="77777777" w:rsidR="007B5DBE" w:rsidRPr="00AD5737" w:rsidRDefault="007B5DBE" w:rsidP="007B5DBE">
            <w:pPr>
              <w:spacing w:line="240" w:lineRule="exact"/>
              <w:rPr>
                <w:rFonts w:ascii="ＭＳ 明朝" w:hAnsi="ＭＳ 明朝"/>
                <w:sz w:val="20"/>
                <w:szCs w:val="20"/>
              </w:rPr>
            </w:pPr>
          </w:p>
          <w:p w14:paraId="708BB1AC" w14:textId="77777777" w:rsidR="007B5DBE" w:rsidRPr="00AD5737" w:rsidRDefault="007B5DBE" w:rsidP="007B5DBE">
            <w:pPr>
              <w:spacing w:line="240" w:lineRule="exact"/>
              <w:rPr>
                <w:rFonts w:ascii="ＭＳ 明朝" w:hAnsi="ＭＳ 明朝"/>
                <w:sz w:val="20"/>
                <w:szCs w:val="20"/>
              </w:rPr>
            </w:pPr>
          </w:p>
          <w:p w14:paraId="3A2C11F7" w14:textId="77777777" w:rsidR="007B5DBE" w:rsidRPr="00AD5737" w:rsidRDefault="007B5DBE" w:rsidP="007B5DBE">
            <w:pPr>
              <w:spacing w:line="240" w:lineRule="exact"/>
              <w:rPr>
                <w:rFonts w:ascii="ＭＳ 明朝" w:hAnsi="ＭＳ 明朝"/>
                <w:sz w:val="20"/>
                <w:szCs w:val="20"/>
              </w:rPr>
            </w:pPr>
          </w:p>
          <w:p w14:paraId="47B9FB95" w14:textId="77777777" w:rsidR="007B5DBE" w:rsidRPr="00AD5737" w:rsidRDefault="007B5DBE" w:rsidP="007B5DBE">
            <w:pPr>
              <w:spacing w:line="240" w:lineRule="exact"/>
              <w:rPr>
                <w:rFonts w:ascii="ＭＳ 明朝" w:hAnsi="ＭＳ 明朝"/>
                <w:sz w:val="20"/>
                <w:szCs w:val="20"/>
              </w:rPr>
            </w:pPr>
          </w:p>
        </w:tc>
        <w:tc>
          <w:tcPr>
            <w:tcW w:w="1721" w:type="dxa"/>
            <w:vMerge w:val="restart"/>
            <w:tcBorders>
              <w:top w:val="single" w:sz="8" w:space="0" w:color="auto"/>
              <w:left w:val="single" w:sz="12" w:space="0" w:color="auto"/>
              <w:right w:val="single" w:sz="12" w:space="0" w:color="auto"/>
            </w:tcBorders>
          </w:tcPr>
          <w:p w14:paraId="44F56E9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小６:89.1%</w:t>
            </w:r>
          </w:p>
          <w:p w14:paraId="169FE960"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(全国:92.6</w:t>
            </w:r>
            <w:r w:rsidRPr="00AD5737">
              <w:rPr>
                <w:rFonts w:ascii="ＭＳ 明朝" w:hAnsi="ＭＳ 明朝"/>
                <w:sz w:val="20"/>
                <w:szCs w:val="20"/>
              </w:rPr>
              <w:t>%)</w:t>
            </w:r>
          </w:p>
          <w:p w14:paraId="0FC8D7E7"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中３:93.2%</w:t>
            </w:r>
          </w:p>
          <w:p w14:paraId="270F6C19"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sz w:val="20"/>
                <w:szCs w:val="20"/>
              </w:rPr>
              <w:t>(</w:t>
            </w:r>
            <w:r w:rsidRPr="00AD5737">
              <w:rPr>
                <w:rFonts w:ascii="ＭＳ 明朝" w:hAnsi="ＭＳ 明朝" w:hint="eastAsia"/>
                <w:sz w:val="20"/>
                <w:szCs w:val="20"/>
              </w:rPr>
              <w:t>全国:95.2</w:t>
            </w:r>
            <w:r w:rsidRPr="00AD5737">
              <w:rPr>
                <w:rFonts w:ascii="ＭＳ 明朝" w:hAnsi="ＭＳ 明朝"/>
                <w:sz w:val="20"/>
                <w:szCs w:val="20"/>
              </w:rPr>
              <w:t>%)</w:t>
            </w:r>
          </w:p>
          <w:p w14:paraId="15B2B0E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（平成29年４月調査）</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0338919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小６：8</w:t>
            </w:r>
            <w:r w:rsidRPr="00AD5737">
              <w:rPr>
                <w:rFonts w:ascii="ＭＳ 明朝" w:hAnsi="ＭＳ 明朝"/>
                <w:sz w:val="20"/>
                <w:szCs w:val="20"/>
              </w:rPr>
              <w:t>8</w:t>
            </w:r>
            <w:r w:rsidRPr="00AD5737">
              <w:rPr>
                <w:rFonts w:ascii="ＭＳ 明朝" w:hAnsi="ＭＳ 明朝" w:hint="eastAsia"/>
                <w:sz w:val="20"/>
                <w:szCs w:val="20"/>
              </w:rPr>
              <w:t>.</w:t>
            </w:r>
            <w:r w:rsidRPr="00AD5737">
              <w:rPr>
                <w:rFonts w:ascii="ＭＳ 明朝" w:hAnsi="ＭＳ 明朝"/>
                <w:sz w:val="20"/>
                <w:szCs w:val="20"/>
              </w:rPr>
              <w:t>4</w:t>
            </w:r>
            <w:r w:rsidRPr="00AD5737">
              <w:rPr>
                <w:rFonts w:ascii="ＭＳ 明朝" w:hAnsi="ＭＳ 明朝" w:hint="eastAsia"/>
                <w:sz w:val="20"/>
                <w:szCs w:val="20"/>
              </w:rPr>
              <w:t>%</w:t>
            </w:r>
          </w:p>
          <w:p w14:paraId="2C3700C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（全国：92.</w:t>
            </w:r>
            <w:r w:rsidRPr="00AD5737">
              <w:rPr>
                <w:rFonts w:ascii="ＭＳ 明朝" w:hAnsi="ＭＳ 明朝"/>
                <w:sz w:val="20"/>
                <w:szCs w:val="20"/>
              </w:rPr>
              <w:t>3</w:t>
            </w:r>
            <w:r w:rsidRPr="00AD5737">
              <w:rPr>
                <w:rFonts w:ascii="ＭＳ 明朝" w:hAnsi="ＭＳ 明朝" w:hint="eastAsia"/>
                <w:sz w:val="20"/>
                <w:szCs w:val="20"/>
              </w:rPr>
              <w:t>％）</w:t>
            </w:r>
          </w:p>
          <w:p w14:paraId="552512A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中３：9</w:t>
            </w:r>
            <w:r w:rsidRPr="00AD5737">
              <w:rPr>
                <w:rFonts w:ascii="ＭＳ 明朝" w:hAnsi="ＭＳ 明朝"/>
                <w:sz w:val="20"/>
                <w:szCs w:val="20"/>
              </w:rPr>
              <w:t>4</w:t>
            </w:r>
            <w:r w:rsidRPr="00AD5737">
              <w:rPr>
                <w:rFonts w:ascii="ＭＳ 明朝" w:hAnsi="ＭＳ 明朝" w:hint="eastAsia"/>
                <w:sz w:val="20"/>
                <w:szCs w:val="20"/>
              </w:rPr>
              <w:t>.</w:t>
            </w:r>
            <w:r w:rsidRPr="00AD5737">
              <w:rPr>
                <w:rFonts w:ascii="ＭＳ 明朝" w:hAnsi="ＭＳ 明朝"/>
                <w:sz w:val="20"/>
                <w:szCs w:val="20"/>
              </w:rPr>
              <w:t>7</w:t>
            </w:r>
            <w:r w:rsidRPr="00AD5737">
              <w:rPr>
                <w:rFonts w:ascii="ＭＳ 明朝" w:hAnsi="ＭＳ 明朝" w:hint="eastAsia"/>
                <w:sz w:val="20"/>
                <w:szCs w:val="20"/>
              </w:rPr>
              <w:t>%</w:t>
            </w:r>
          </w:p>
          <w:p w14:paraId="0A4A85E4"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（全国：9</w:t>
            </w:r>
            <w:r w:rsidRPr="00AD5737">
              <w:rPr>
                <w:rFonts w:ascii="ＭＳ 明朝" w:hAnsi="ＭＳ 明朝"/>
                <w:sz w:val="20"/>
                <w:szCs w:val="20"/>
              </w:rPr>
              <w:t>6</w:t>
            </w:r>
            <w:r w:rsidRPr="00AD5737">
              <w:rPr>
                <w:rFonts w:ascii="ＭＳ 明朝" w:hAnsi="ＭＳ 明朝" w:hint="eastAsia"/>
                <w:sz w:val="20"/>
                <w:szCs w:val="20"/>
              </w:rPr>
              <w:t>.2％）</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67FF25C9"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p w14:paraId="4259856F"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※R２年度は「全国</w:t>
            </w:r>
          </w:p>
          <w:p w14:paraId="7F60BF00" w14:textId="77777777" w:rsidR="007B5DBE" w:rsidRPr="00AD5737" w:rsidRDefault="007B5DBE" w:rsidP="007B5DBE">
            <w:pPr>
              <w:spacing w:line="260" w:lineRule="exact"/>
              <w:jc w:val="center"/>
              <w:rPr>
                <w:rFonts w:ascii="ＭＳ 明朝" w:hAnsi="ＭＳ 明朝"/>
                <w:sz w:val="18"/>
                <w:szCs w:val="20"/>
              </w:rPr>
            </w:pPr>
            <w:r w:rsidRPr="00AD5737">
              <w:rPr>
                <w:rFonts w:ascii="ＭＳ 明朝" w:hAnsi="ＭＳ 明朝" w:hint="eastAsia"/>
                <w:sz w:val="18"/>
                <w:szCs w:val="20"/>
              </w:rPr>
              <w:t>学力・学習状況</w:t>
            </w:r>
          </w:p>
          <w:p w14:paraId="3D8C4E5F"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8"/>
                <w:szCs w:val="20"/>
              </w:rPr>
              <w:t>調査」の実施なし</w:t>
            </w:r>
          </w:p>
        </w:tc>
        <w:tc>
          <w:tcPr>
            <w:tcW w:w="1721" w:type="dxa"/>
            <w:tcBorders>
              <w:top w:val="single" w:sz="8" w:space="0" w:color="auto"/>
              <w:left w:val="single" w:sz="12" w:space="0" w:color="auto"/>
              <w:bottom w:val="dashSmallGap" w:sz="4" w:space="0" w:color="auto"/>
              <w:right w:val="single" w:sz="12" w:space="0" w:color="auto"/>
            </w:tcBorders>
          </w:tcPr>
          <w:p w14:paraId="4AA77797"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6"/>
                <w:szCs w:val="16"/>
              </w:rPr>
              <w:t>令和３年度全国学力学習状況調査より、学校質問紙から当該項目が削除されたため</w:t>
            </w:r>
          </w:p>
        </w:tc>
        <w:tc>
          <w:tcPr>
            <w:tcW w:w="1721" w:type="dxa"/>
            <w:tcBorders>
              <w:top w:val="single" w:sz="8" w:space="0" w:color="auto"/>
              <w:left w:val="single" w:sz="12" w:space="0" w:color="auto"/>
              <w:bottom w:val="dashSmallGap" w:sz="4" w:space="0" w:color="auto"/>
              <w:right w:val="single" w:sz="12" w:space="0" w:color="auto"/>
            </w:tcBorders>
          </w:tcPr>
          <w:p w14:paraId="15A3B6F9"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16"/>
                <w:szCs w:val="16"/>
              </w:rPr>
              <w:t>令和３年度全国学力学習状況調査より、学校質問紙から当該項目が削除されたため</w:t>
            </w:r>
          </w:p>
        </w:tc>
        <w:tc>
          <w:tcPr>
            <w:tcW w:w="1763" w:type="dxa"/>
            <w:tcBorders>
              <w:top w:val="single" w:sz="8" w:space="0" w:color="auto"/>
              <w:left w:val="single" w:sz="12" w:space="0" w:color="auto"/>
              <w:bottom w:val="dashSmallGap" w:sz="4" w:space="0" w:color="auto"/>
              <w:right w:val="single" w:sz="12" w:space="0" w:color="auto"/>
            </w:tcBorders>
          </w:tcPr>
          <w:p w14:paraId="44AF1D23"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77BFE976" w14:textId="77777777" w:rsidTr="00853901">
        <w:trPr>
          <w:cantSplit/>
          <w:trHeight w:val="397"/>
        </w:trPr>
        <w:tc>
          <w:tcPr>
            <w:tcW w:w="2552" w:type="dxa"/>
            <w:vMerge/>
            <w:tcBorders>
              <w:left w:val="single" w:sz="12" w:space="0" w:color="auto"/>
              <w:bottom w:val="single" w:sz="12" w:space="0" w:color="auto"/>
              <w:right w:val="single" w:sz="12" w:space="0" w:color="auto"/>
            </w:tcBorders>
            <w:vAlign w:val="center"/>
          </w:tcPr>
          <w:p w14:paraId="7A1A2B85"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5904904A"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1F205435" w14:textId="77777777" w:rsidR="007B5DBE" w:rsidRPr="00AD5737" w:rsidRDefault="007B5DBE" w:rsidP="007B5DBE">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364B2941"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C7A7EB2" w14:textId="77777777" w:rsidR="007B5DBE" w:rsidRPr="00AD5737" w:rsidRDefault="007B5DBE" w:rsidP="007B5DBE">
            <w:pPr>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14:paraId="025B7BF0"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12" w:space="0" w:color="auto"/>
              <w:right w:val="single" w:sz="12" w:space="0" w:color="auto"/>
            </w:tcBorders>
            <w:vAlign w:val="center"/>
          </w:tcPr>
          <w:p w14:paraId="0AAE50AD"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63" w:type="dxa"/>
            <w:tcBorders>
              <w:top w:val="dashSmallGap" w:sz="4" w:space="0" w:color="auto"/>
              <w:left w:val="single" w:sz="12" w:space="0" w:color="auto"/>
              <w:bottom w:val="single" w:sz="12" w:space="0" w:color="auto"/>
              <w:right w:val="single" w:sz="12" w:space="0" w:color="auto"/>
            </w:tcBorders>
            <w:vAlign w:val="center"/>
          </w:tcPr>
          <w:p w14:paraId="5C59AFF3"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0C9040B6" w14:textId="77777777" w:rsidTr="00853901">
        <w:trPr>
          <w:cantSplit/>
          <w:trHeight w:val="1984"/>
        </w:trPr>
        <w:tc>
          <w:tcPr>
            <w:tcW w:w="2552" w:type="dxa"/>
            <w:vMerge w:val="restart"/>
            <w:tcBorders>
              <w:top w:val="single" w:sz="12" w:space="0" w:color="auto"/>
              <w:left w:val="single" w:sz="12" w:space="0" w:color="auto"/>
              <w:right w:val="single" w:sz="12" w:space="0" w:color="auto"/>
            </w:tcBorders>
            <w:vAlign w:val="center"/>
          </w:tcPr>
          <w:p w14:paraId="186C4FE0"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○指標28</w:t>
            </w:r>
          </w:p>
          <w:p w14:paraId="0E410F88"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「高校・高等部での学習を通して『自分を大切にする』気持ちが高まった」と回答した府立学校生の割合</w:t>
            </w:r>
          </w:p>
        </w:tc>
        <w:tc>
          <w:tcPr>
            <w:tcW w:w="1814" w:type="dxa"/>
            <w:vMerge w:val="restart"/>
            <w:tcBorders>
              <w:top w:val="single" w:sz="12" w:space="0" w:color="auto"/>
              <w:left w:val="single" w:sz="12" w:space="0" w:color="auto"/>
              <w:right w:val="single" w:sz="12" w:space="0" w:color="auto"/>
            </w:tcBorders>
          </w:tcPr>
          <w:p w14:paraId="70FD8EFF"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向上させる</w:t>
            </w:r>
          </w:p>
        </w:tc>
        <w:tc>
          <w:tcPr>
            <w:tcW w:w="1721" w:type="dxa"/>
            <w:vMerge w:val="restart"/>
            <w:tcBorders>
              <w:top w:val="single" w:sz="12" w:space="0" w:color="auto"/>
              <w:left w:val="single" w:sz="12" w:space="0" w:color="auto"/>
              <w:right w:val="single" w:sz="12" w:space="0" w:color="auto"/>
            </w:tcBorders>
          </w:tcPr>
          <w:p w14:paraId="4A63CE7D"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59.1％</w:t>
            </w:r>
          </w:p>
          <w:p w14:paraId="71F56301"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single" w:sz="12" w:space="0" w:color="auto"/>
              <w:left w:val="single" w:sz="4" w:space="0" w:color="auto"/>
              <w:bottom w:val="dashSmallGap" w:sz="4" w:space="0" w:color="auto"/>
              <w:right w:val="single" w:sz="12" w:space="0" w:color="auto"/>
            </w:tcBorders>
            <w:shd w:val="clear" w:color="auto" w:fill="auto"/>
          </w:tcPr>
          <w:p w14:paraId="6DE4162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60.4%</w:t>
            </w:r>
          </w:p>
        </w:tc>
        <w:tc>
          <w:tcPr>
            <w:tcW w:w="1757" w:type="dxa"/>
            <w:tcBorders>
              <w:top w:val="single" w:sz="12" w:space="0" w:color="auto"/>
              <w:left w:val="single" w:sz="12" w:space="0" w:color="auto"/>
              <w:bottom w:val="dashSmallGap" w:sz="4" w:space="0" w:color="auto"/>
              <w:right w:val="single" w:sz="12" w:space="0" w:color="auto"/>
            </w:tcBorders>
            <w:shd w:val="clear" w:color="auto" w:fill="auto"/>
          </w:tcPr>
          <w:p w14:paraId="62328226" w14:textId="77777777" w:rsidR="007B5DBE" w:rsidRPr="00AD5737" w:rsidRDefault="007B5DBE" w:rsidP="007B5DBE">
            <w:pPr>
              <w:spacing w:line="260" w:lineRule="exact"/>
              <w:jc w:val="left"/>
              <w:rPr>
                <w:rFonts w:ascii="ＭＳ 明朝" w:hAnsi="ＭＳ 明朝"/>
                <w:sz w:val="20"/>
                <w:szCs w:val="20"/>
              </w:rPr>
            </w:pPr>
            <w:r w:rsidRPr="00AD5737">
              <w:rPr>
                <w:rFonts w:ascii="ＭＳ 明朝" w:hAnsi="ＭＳ 明朝" w:hint="eastAsia"/>
                <w:sz w:val="20"/>
                <w:szCs w:val="20"/>
              </w:rPr>
              <w:t>60.5%</w:t>
            </w:r>
          </w:p>
        </w:tc>
        <w:tc>
          <w:tcPr>
            <w:tcW w:w="1721" w:type="dxa"/>
            <w:tcBorders>
              <w:top w:val="single" w:sz="12" w:space="0" w:color="auto"/>
              <w:left w:val="single" w:sz="12" w:space="0" w:color="auto"/>
              <w:bottom w:val="dashSmallGap" w:sz="4" w:space="0" w:color="auto"/>
              <w:right w:val="single" w:sz="12" w:space="0" w:color="auto"/>
            </w:tcBorders>
          </w:tcPr>
          <w:p w14:paraId="46B7DD9F" w14:textId="77777777" w:rsidR="007B5DBE" w:rsidRPr="00AD5737" w:rsidRDefault="007B5DBE" w:rsidP="007B5DBE">
            <w:pPr>
              <w:spacing w:line="260" w:lineRule="exact"/>
              <w:jc w:val="center"/>
              <w:rPr>
                <w:sz w:val="20"/>
                <w:szCs w:val="20"/>
              </w:rPr>
            </w:pPr>
            <w:r w:rsidRPr="00AD5737">
              <w:rPr>
                <w:rFonts w:ascii="ＭＳ 明朝" w:hAnsi="ＭＳ 明朝" w:hint="eastAsia"/>
                <w:sz w:val="20"/>
                <w:szCs w:val="20"/>
              </w:rPr>
              <w:t>63.2%</w:t>
            </w:r>
          </w:p>
        </w:tc>
        <w:tc>
          <w:tcPr>
            <w:tcW w:w="1721" w:type="dxa"/>
            <w:tcBorders>
              <w:top w:val="single" w:sz="12" w:space="0" w:color="auto"/>
              <w:left w:val="single" w:sz="12" w:space="0" w:color="auto"/>
              <w:bottom w:val="dashSmallGap" w:sz="4" w:space="0" w:color="auto"/>
              <w:right w:val="single" w:sz="12" w:space="0" w:color="auto"/>
            </w:tcBorders>
          </w:tcPr>
          <w:p w14:paraId="16BDF33B" w14:textId="77777777" w:rsidR="007B5DBE" w:rsidRPr="00AD5737" w:rsidRDefault="007B5DBE" w:rsidP="007B5DBE">
            <w:pPr>
              <w:spacing w:line="260" w:lineRule="exact"/>
              <w:jc w:val="center"/>
              <w:rPr>
                <w:sz w:val="20"/>
                <w:szCs w:val="20"/>
              </w:rPr>
            </w:pPr>
            <w:r w:rsidRPr="00AD5737">
              <w:rPr>
                <w:rFonts w:ascii="ＭＳ 明朝" w:hAnsi="ＭＳ 明朝" w:hint="eastAsia"/>
                <w:sz w:val="20"/>
                <w:szCs w:val="20"/>
              </w:rPr>
              <w:t>6</w:t>
            </w:r>
            <w:r w:rsidRPr="00AD5737">
              <w:rPr>
                <w:rFonts w:ascii="ＭＳ 明朝" w:hAnsi="ＭＳ 明朝"/>
                <w:sz w:val="20"/>
                <w:szCs w:val="20"/>
              </w:rPr>
              <w:t>3.8%</w:t>
            </w:r>
          </w:p>
        </w:tc>
        <w:tc>
          <w:tcPr>
            <w:tcW w:w="1763" w:type="dxa"/>
            <w:tcBorders>
              <w:top w:val="single" w:sz="12" w:space="0" w:color="auto"/>
              <w:left w:val="single" w:sz="12" w:space="0" w:color="auto"/>
              <w:bottom w:val="dashSmallGap" w:sz="4" w:space="0" w:color="auto"/>
              <w:right w:val="single" w:sz="12" w:space="0" w:color="auto"/>
            </w:tcBorders>
          </w:tcPr>
          <w:p w14:paraId="1028E971" w14:textId="77777777" w:rsidR="007B5DBE" w:rsidRPr="00AD5737" w:rsidRDefault="007B5DBE" w:rsidP="007B5DBE">
            <w:pPr>
              <w:spacing w:line="260" w:lineRule="exact"/>
              <w:jc w:val="center"/>
              <w:rPr>
                <w:sz w:val="20"/>
                <w:szCs w:val="20"/>
              </w:rPr>
            </w:pPr>
          </w:p>
        </w:tc>
      </w:tr>
      <w:tr w:rsidR="00AD5737" w:rsidRPr="00AD5737" w14:paraId="06410A8A" w14:textId="77777777" w:rsidTr="00853901">
        <w:trPr>
          <w:cantSplit/>
          <w:trHeight w:val="397"/>
        </w:trPr>
        <w:tc>
          <w:tcPr>
            <w:tcW w:w="2552" w:type="dxa"/>
            <w:vMerge/>
            <w:tcBorders>
              <w:left w:val="single" w:sz="12" w:space="0" w:color="auto"/>
              <w:bottom w:val="single" w:sz="8" w:space="0" w:color="auto"/>
              <w:right w:val="single" w:sz="12" w:space="0" w:color="auto"/>
            </w:tcBorders>
            <w:vAlign w:val="center"/>
          </w:tcPr>
          <w:p w14:paraId="150F437D"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059CBCD3"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690496C8" w14:textId="77777777" w:rsidR="007B5DBE" w:rsidRPr="00AD5737" w:rsidRDefault="007B5DBE" w:rsidP="007B5DBE">
            <w:pPr>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70197655"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1BDD8880"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CCA6673"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1BC91C5A"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D51629E" w14:textId="77777777" w:rsidR="007B5DBE" w:rsidRPr="00AD5737" w:rsidRDefault="007B5DBE" w:rsidP="007B5DBE">
            <w:pPr>
              <w:spacing w:line="260" w:lineRule="exact"/>
              <w:jc w:val="center"/>
              <w:rPr>
                <w:sz w:val="20"/>
                <w:szCs w:val="20"/>
              </w:rPr>
            </w:pPr>
          </w:p>
        </w:tc>
      </w:tr>
      <w:tr w:rsidR="00AD5737" w:rsidRPr="00AD5737" w14:paraId="2DE5D155" w14:textId="77777777" w:rsidTr="00B55B10">
        <w:trPr>
          <w:cantSplit/>
          <w:trHeight w:val="1267"/>
        </w:trPr>
        <w:tc>
          <w:tcPr>
            <w:tcW w:w="2552" w:type="dxa"/>
            <w:vMerge w:val="restart"/>
            <w:tcBorders>
              <w:top w:val="single" w:sz="8" w:space="0" w:color="auto"/>
              <w:left w:val="single" w:sz="12" w:space="0" w:color="auto"/>
              <w:right w:val="single" w:sz="12" w:space="0" w:color="auto"/>
            </w:tcBorders>
            <w:vAlign w:val="center"/>
          </w:tcPr>
          <w:p w14:paraId="083DFA05"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○指標29</w:t>
            </w:r>
          </w:p>
          <w:p w14:paraId="4CAD59E6"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「高校・高等部での学習を通して『人間関係』の大切さを学んだ」と回答した府立学校生の割合</w:t>
            </w:r>
          </w:p>
        </w:tc>
        <w:tc>
          <w:tcPr>
            <w:tcW w:w="1814" w:type="dxa"/>
            <w:vMerge w:val="restart"/>
            <w:tcBorders>
              <w:top w:val="single" w:sz="8" w:space="0" w:color="auto"/>
              <w:left w:val="single" w:sz="12" w:space="0" w:color="auto"/>
              <w:right w:val="single" w:sz="12" w:space="0" w:color="auto"/>
            </w:tcBorders>
          </w:tcPr>
          <w:p w14:paraId="315E9C5B"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向上させる</w:t>
            </w:r>
          </w:p>
        </w:tc>
        <w:tc>
          <w:tcPr>
            <w:tcW w:w="1721" w:type="dxa"/>
            <w:vMerge w:val="restart"/>
            <w:tcBorders>
              <w:top w:val="single" w:sz="8" w:space="0" w:color="auto"/>
              <w:left w:val="single" w:sz="12" w:space="0" w:color="auto"/>
              <w:right w:val="single" w:sz="12" w:space="0" w:color="auto"/>
            </w:tcBorders>
          </w:tcPr>
          <w:p w14:paraId="15A113B2"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82.6％</w:t>
            </w:r>
          </w:p>
          <w:p w14:paraId="5F7D55D3"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66526866"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85.1%</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027C0EB7" w14:textId="77777777" w:rsidR="007B5DBE" w:rsidRPr="00AD5737" w:rsidRDefault="007B5DBE" w:rsidP="007B5DBE">
            <w:pPr>
              <w:spacing w:line="260" w:lineRule="exact"/>
              <w:jc w:val="left"/>
              <w:rPr>
                <w:rFonts w:ascii="ＭＳ 明朝" w:hAnsi="ＭＳ 明朝"/>
                <w:sz w:val="20"/>
                <w:szCs w:val="20"/>
              </w:rPr>
            </w:pPr>
            <w:r w:rsidRPr="00AD5737">
              <w:rPr>
                <w:rFonts w:ascii="ＭＳ 明朝" w:hAnsi="ＭＳ 明朝" w:hint="eastAsia"/>
                <w:sz w:val="20"/>
                <w:szCs w:val="20"/>
              </w:rPr>
              <w:t>84.0%</w:t>
            </w:r>
          </w:p>
        </w:tc>
        <w:tc>
          <w:tcPr>
            <w:tcW w:w="1721" w:type="dxa"/>
            <w:tcBorders>
              <w:top w:val="single" w:sz="8" w:space="0" w:color="auto"/>
              <w:left w:val="single" w:sz="12" w:space="0" w:color="auto"/>
              <w:bottom w:val="dashSmallGap" w:sz="4" w:space="0" w:color="auto"/>
              <w:right w:val="single" w:sz="12" w:space="0" w:color="auto"/>
            </w:tcBorders>
          </w:tcPr>
          <w:p w14:paraId="6C4D270B"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86.9%</w:t>
            </w:r>
          </w:p>
        </w:tc>
        <w:tc>
          <w:tcPr>
            <w:tcW w:w="1721" w:type="dxa"/>
            <w:tcBorders>
              <w:top w:val="single" w:sz="8" w:space="0" w:color="auto"/>
              <w:left w:val="single" w:sz="12" w:space="0" w:color="auto"/>
              <w:bottom w:val="dashSmallGap" w:sz="4" w:space="0" w:color="auto"/>
              <w:right w:val="single" w:sz="12" w:space="0" w:color="auto"/>
            </w:tcBorders>
          </w:tcPr>
          <w:p w14:paraId="66DFC369"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sz w:val="20"/>
                <w:szCs w:val="20"/>
              </w:rPr>
              <w:t>87.4%</w:t>
            </w:r>
          </w:p>
        </w:tc>
        <w:tc>
          <w:tcPr>
            <w:tcW w:w="1763" w:type="dxa"/>
            <w:tcBorders>
              <w:top w:val="single" w:sz="8" w:space="0" w:color="auto"/>
              <w:left w:val="single" w:sz="12" w:space="0" w:color="auto"/>
              <w:bottom w:val="dashSmallGap" w:sz="4" w:space="0" w:color="auto"/>
              <w:right w:val="single" w:sz="12" w:space="0" w:color="auto"/>
            </w:tcBorders>
          </w:tcPr>
          <w:p w14:paraId="31589200"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0810F33C" w14:textId="77777777" w:rsidTr="00B55B10">
        <w:trPr>
          <w:cantSplit/>
          <w:trHeight w:val="397"/>
        </w:trPr>
        <w:tc>
          <w:tcPr>
            <w:tcW w:w="2552" w:type="dxa"/>
            <w:vMerge/>
            <w:tcBorders>
              <w:left w:val="single" w:sz="12" w:space="0" w:color="auto"/>
              <w:bottom w:val="single" w:sz="8" w:space="0" w:color="auto"/>
              <w:right w:val="single" w:sz="12" w:space="0" w:color="auto"/>
            </w:tcBorders>
            <w:vAlign w:val="center"/>
          </w:tcPr>
          <w:p w14:paraId="649C80B8"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8" w:space="0" w:color="auto"/>
              <w:right w:val="single" w:sz="12" w:space="0" w:color="auto"/>
            </w:tcBorders>
          </w:tcPr>
          <w:p w14:paraId="630300B0"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8" w:space="0" w:color="auto"/>
              <w:right w:val="single" w:sz="12" w:space="0" w:color="auto"/>
            </w:tcBorders>
          </w:tcPr>
          <w:p w14:paraId="053E44B8" w14:textId="77777777" w:rsidR="007B5DBE" w:rsidRPr="00AD5737" w:rsidRDefault="007B5DBE" w:rsidP="007B5DBE">
            <w:pPr>
              <w:rPr>
                <w:rFonts w:ascii="ＭＳ 明朝" w:hAnsi="ＭＳ 明朝"/>
                <w:sz w:val="20"/>
                <w:szCs w:val="20"/>
              </w:rPr>
            </w:pPr>
          </w:p>
        </w:tc>
        <w:tc>
          <w:tcPr>
            <w:tcW w:w="1721" w:type="dxa"/>
            <w:tcBorders>
              <w:top w:val="dashSmallGap" w:sz="4" w:space="0" w:color="auto"/>
              <w:left w:val="single" w:sz="4" w:space="0" w:color="auto"/>
              <w:bottom w:val="single" w:sz="8" w:space="0" w:color="auto"/>
              <w:right w:val="single" w:sz="12" w:space="0" w:color="auto"/>
            </w:tcBorders>
            <w:shd w:val="clear" w:color="auto" w:fill="auto"/>
            <w:vAlign w:val="center"/>
          </w:tcPr>
          <w:p w14:paraId="40DF0615"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57" w:type="dxa"/>
            <w:tcBorders>
              <w:top w:val="dashSmallGap" w:sz="4" w:space="0" w:color="auto"/>
              <w:left w:val="single" w:sz="12" w:space="0" w:color="auto"/>
              <w:bottom w:val="single" w:sz="8" w:space="0" w:color="auto"/>
              <w:right w:val="single" w:sz="12" w:space="0" w:color="auto"/>
            </w:tcBorders>
            <w:shd w:val="clear" w:color="auto" w:fill="auto"/>
            <w:vAlign w:val="center"/>
          </w:tcPr>
          <w:p w14:paraId="46F93928"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62129217" w14:textId="77777777" w:rsidR="007B5DBE" w:rsidRPr="00AD5737" w:rsidRDefault="007B5DBE" w:rsidP="007B5DBE">
            <w:pPr>
              <w:spacing w:line="260" w:lineRule="exact"/>
              <w:jc w:val="center"/>
              <w:rPr>
                <w:rFonts w:ascii="ＭＳ 明朝" w:hAnsi="ＭＳ 明朝"/>
                <w:sz w:val="20"/>
                <w:szCs w:val="20"/>
              </w:rPr>
            </w:pPr>
            <w:r w:rsidRPr="00AD5737">
              <w:rPr>
                <w:rFonts w:ascii="ＭＳ 明朝" w:hAnsi="ＭＳ 明朝" w:hint="eastAsia"/>
                <w:sz w:val="20"/>
                <w:szCs w:val="20"/>
              </w:rPr>
              <w:t>○</w:t>
            </w:r>
          </w:p>
        </w:tc>
        <w:tc>
          <w:tcPr>
            <w:tcW w:w="1721" w:type="dxa"/>
            <w:tcBorders>
              <w:top w:val="dashSmallGap" w:sz="4" w:space="0" w:color="auto"/>
              <w:left w:val="single" w:sz="12" w:space="0" w:color="auto"/>
              <w:bottom w:val="single" w:sz="8" w:space="0" w:color="auto"/>
              <w:right w:val="single" w:sz="12" w:space="0" w:color="auto"/>
            </w:tcBorders>
            <w:vAlign w:val="center"/>
          </w:tcPr>
          <w:p w14:paraId="7D7B5F08"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p>
        </w:tc>
        <w:tc>
          <w:tcPr>
            <w:tcW w:w="1763" w:type="dxa"/>
            <w:tcBorders>
              <w:top w:val="dashSmallGap" w:sz="4" w:space="0" w:color="auto"/>
              <w:left w:val="single" w:sz="12" w:space="0" w:color="auto"/>
              <w:bottom w:val="single" w:sz="8" w:space="0" w:color="auto"/>
              <w:right w:val="single" w:sz="12" w:space="0" w:color="auto"/>
            </w:tcBorders>
            <w:vAlign w:val="center"/>
          </w:tcPr>
          <w:p w14:paraId="00F9BE94" w14:textId="77777777" w:rsidR="007B5DBE" w:rsidRPr="00AD5737" w:rsidRDefault="007B5DBE" w:rsidP="007B5DBE">
            <w:pPr>
              <w:spacing w:line="260" w:lineRule="exact"/>
              <w:jc w:val="center"/>
              <w:rPr>
                <w:rFonts w:ascii="ＭＳ 明朝" w:hAnsi="ＭＳ 明朝"/>
                <w:sz w:val="20"/>
                <w:szCs w:val="20"/>
              </w:rPr>
            </w:pPr>
          </w:p>
        </w:tc>
      </w:tr>
      <w:tr w:rsidR="00AD5737" w:rsidRPr="00AD5737" w14:paraId="424860CB" w14:textId="77777777" w:rsidTr="00B55B10">
        <w:trPr>
          <w:cantSplit/>
          <w:trHeight w:val="1401"/>
        </w:trPr>
        <w:tc>
          <w:tcPr>
            <w:tcW w:w="2552" w:type="dxa"/>
            <w:vMerge w:val="restart"/>
            <w:tcBorders>
              <w:top w:val="single" w:sz="8" w:space="0" w:color="auto"/>
              <w:left w:val="single" w:sz="12" w:space="0" w:color="auto"/>
              <w:right w:val="single" w:sz="12" w:space="0" w:color="auto"/>
            </w:tcBorders>
            <w:vAlign w:val="center"/>
          </w:tcPr>
          <w:p w14:paraId="0D4FF282"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○指標30</w:t>
            </w:r>
          </w:p>
          <w:p w14:paraId="4F171C8F"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「悩みや心配ごとがあるとき、相談する相手がいない」と回答した府立学校生の割合</w:t>
            </w:r>
          </w:p>
        </w:tc>
        <w:tc>
          <w:tcPr>
            <w:tcW w:w="1814" w:type="dxa"/>
            <w:vMerge w:val="restart"/>
            <w:tcBorders>
              <w:top w:val="single" w:sz="8" w:space="0" w:color="auto"/>
              <w:left w:val="single" w:sz="12" w:space="0" w:color="auto"/>
              <w:right w:val="single" w:sz="12" w:space="0" w:color="auto"/>
            </w:tcBorders>
          </w:tcPr>
          <w:p w14:paraId="44AF8C67"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減少させる</w:t>
            </w:r>
          </w:p>
        </w:tc>
        <w:tc>
          <w:tcPr>
            <w:tcW w:w="1721" w:type="dxa"/>
            <w:vMerge w:val="restart"/>
            <w:tcBorders>
              <w:top w:val="single" w:sz="8" w:space="0" w:color="auto"/>
              <w:left w:val="single" w:sz="12" w:space="0" w:color="auto"/>
              <w:right w:val="single" w:sz="12" w:space="0" w:color="auto"/>
            </w:tcBorders>
          </w:tcPr>
          <w:p w14:paraId="1DAA2389"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7.2％</w:t>
            </w:r>
          </w:p>
          <w:p w14:paraId="232209A0"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single" w:sz="8" w:space="0" w:color="auto"/>
              <w:left w:val="single" w:sz="4" w:space="0" w:color="auto"/>
              <w:bottom w:val="dashSmallGap" w:sz="4" w:space="0" w:color="auto"/>
              <w:right w:val="single" w:sz="12" w:space="0" w:color="auto"/>
            </w:tcBorders>
            <w:shd w:val="clear" w:color="auto" w:fill="auto"/>
          </w:tcPr>
          <w:p w14:paraId="6BD8043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7.6%</w:t>
            </w:r>
          </w:p>
        </w:tc>
        <w:tc>
          <w:tcPr>
            <w:tcW w:w="1757" w:type="dxa"/>
            <w:tcBorders>
              <w:top w:val="single" w:sz="8" w:space="0" w:color="auto"/>
              <w:left w:val="single" w:sz="12" w:space="0" w:color="auto"/>
              <w:bottom w:val="dashSmallGap" w:sz="4" w:space="0" w:color="auto"/>
              <w:right w:val="single" w:sz="12" w:space="0" w:color="auto"/>
            </w:tcBorders>
            <w:shd w:val="clear" w:color="auto" w:fill="auto"/>
          </w:tcPr>
          <w:p w14:paraId="59265139" w14:textId="77777777" w:rsidR="007B5DBE" w:rsidRPr="00AD5737" w:rsidRDefault="007B5DBE" w:rsidP="007B5DBE">
            <w:pPr>
              <w:spacing w:line="260" w:lineRule="exact"/>
              <w:jc w:val="left"/>
              <w:rPr>
                <w:rFonts w:ascii="ＭＳ 明朝" w:hAnsi="ＭＳ 明朝" w:cs="AngsanaUPC"/>
                <w:sz w:val="20"/>
                <w:szCs w:val="20"/>
              </w:rPr>
            </w:pPr>
            <w:r w:rsidRPr="00AD5737">
              <w:rPr>
                <w:rFonts w:ascii="ＭＳ 明朝" w:hAnsi="ＭＳ 明朝" w:cs="AngsanaUPC"/>
                <w:sz w:val="20"/>
                <w:szCs w:val="20"/>
              </w:rPr>
              <w:t>6.0%</w:t>
            </w:r>
          </w:p>
        </w:tc>
        <w:tc>
          <w:tcPr>
            <w:tcW w:w="1721" w:type="dxa"/>
            <w:tcBorders>
              <w:top w:val="single" w:sz="8" w:space="0" w:color="auto"/>
              <w:left w:val="single" w:sz="12" w:space="0" w:color="auto"/>
              <w:bottom w:val="dashSmallGap" w:sz="4" w:space="0" w:color="auto"/>
              <w:right w:val="single" w:sz="12" w:space="0" w:color="auto"/>
            </w:tcBorders>
          </w:tcPr>
          <w:p w14:paraId="2E06EE2C" w14:textId="77777777" w:rsidR="007B5DBE" w:rsidRPr="00AD5737" w:rsidRDefault="007B5DBE" w:rsidP="007B5DBE">
            <w:pPr>
              <w:spacing w:line="260" w:lineRule="exact"/>
              <w:jc w:val="center"/>
              <w:rPr>
                <w:sz w:val="20"/>
                <w:szCs w:val="20"/>
              </w:rPr>
            </w:pPr>
            <w:r w:rsidRPr="00AD5737">
              <w:rPr>
                <w:rFonts w:ascii="ＭＳ 明朝" w:hAnsi="ＭＳ 明朝" w:hint="eastAsia"/>
                <w:sz w:val="20"/>
                <w:szCs w:val="20"/>
              </w:rPr>
              <w:t>5.9%</w:t>
            </w:r>
          </w:p>
        </w:tc>
        <w:tc>
          <w:tcPr>
            <w:tcW w:w="1721" w:type="dxa"/>
            <w:tcBorders>
              <w:top w:val="single" w:sz="8" w:space="0" w:color="auto"/>
              <w:left w:val="single" w:sz="12" w:space="0" w:color="auto"/>
              <w:bottom w:val="dashSmallGap" w:sz="4" w:space="0" w:color="auto"/>
              <w:right w:val="single" w:sz="12" w:space="0" w:color="auto"/>
            </w:tcBorders>
          </w:tcPr>
          <w:p w14:paraId="5AEBC821" w14:textId="77777777" w:rsidR="007B5DBE" w:rsidRPr="00AD5737" w:rsidRDefault="007B5DBE" w:rsidP="007B5DBE">
            <w:pPr>
              <w:spacing w:line="260" w:lineRule="exact"/>
              <w:jc w:val="center"/>
              <w:rPr>
                <w:sz w:val="20"/>
                <w:szCs w:val="20"/>
              </w:rPr>
            </w:pPr>
            <w:r w:rsidRPr="00AD5737">
              <w:rPr>
                <w:rFonts w:ascii="ＭＳ 明朝" w:hAnsi="ＭＳ 明朝" w:hint="eastAsia"/>
                <w:sz w:val="20"/>
                <w:szCs w:val="20"/>
              </w:rPr>
              <w:t>6</w:t>
            </w:r>
            <w:r w:rsidRPr="00AD5737">
              <w:rPr>
                <w:rFonts w:ascii="ＭＳ 明朝" w:hAnsi="ＭＳ 明朝"/>
                <w:sz w:val="20"/>
                <w:szCs w:val="20"/>
              </w:rPr>
              <w:t>.5%</w:t>
            </w:r>
          </w:p>
        </w:tc>
        <w:tc>
          <w:tcPr>
            <w:tcW w:w="1763" w:type="dxa"/>
            <w:tcBorders>
              <w:top w:val="single" w:sz="8" w:space="0" w:color="auto"/>
              <w:left w:val="single" w:sz="12" w:space="0" w:color="auto"/>
              <w:bottom w:val="dashSmallGap" w:sz="4" w:space="0" w:color="auto"/>
              <w:right w:val="single" w:sz="12" w:space="0" w:color="auto"/>
            </w:tcBorders>
          </w:tcPr>
          <w:p w14:paraId="22697208" w14:textId="77777777" w:rsidR="007B5DBE" w:rsidRPr="00AD5737" w:rsidRDefault="007B5DBE" w:rsidP="007B5DBE">
            <w:pPr>
              <w:spacing w:line="260" w:lineRule="exact"/>
              <w:jc w:val="center"/>
              <w:rPr>
                <w:sz w:val="20"/>
                <w:szCs w:val="20"/>
              </w:rPr>
            </w:pPr>
          </w:p>
        </w:tc>
      </w:tr>
      <w:tr w:rsidR="00AD5737" w:rsidRPr="00AD5737" w14:paraId="06EA53B3" w14:textId="77777777" w:rsidTr="00B55B10">
        <w:trPr>
          <w:cantSplit/>
          <w:trHeight w:val="397"/>
        </w:trPr>
        <w:tc>
          <w:tcPr>
            <w:tcW w:w="2552" w:type="dxa"/>
            <w:vMerge/>
            <w:tcBorders>
              <w:left w:val="single" w:sz="12" w:space="0" w:color="auto"/>
              <w:bottom w:val="single" w:sz="4" w:space="0" w:color="auto"/>
              <w:right w:val="single" w:sz="12" w:space="0" w:color="auto"/>
            </w:tcBorders>
            <w:vAlign w:val="center"/>
          </w:tcPr>
          <w:p w14:paraId="6DB614F3"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4" w:space="0" w:color="auto"/>
              <w:right w:val="single" w:sz="12" w:space="0" w:color="auto"/>
            </w:tcBorders>
          </w:tcPr>
          <w:p w14:paraId="7D4E99DF" w14:textId="77777777" w:rsidR="007B5DBE" w:rsidRPr="00AD5737" w:rsidRDefault="007B5DBE" w:rsidP="007B5DBE">
            <w:pPr>
              <w:spacing w:line="240" w:lineRule="exact"/>
              <w:rPr>
                <w:rFonts w:ascii="ＭＳ 明朝" w:hAnsi="ＭＳ 明朝"/>
                <w:sz w:val="20"/>
                <w:szCs w:val="20"/>
              </w:rPr>
            </w:pPr>
          </w:p>
        </w:tc>
        <w:tc>
          <w:tcPr>
            <w:tcW w:w="1721" w:type="dxa"/>
            <w:vMerge/>
            <w:tcBorders>
              <w:left w:val="single" w:sz="12" w:space="0" w:color="auto"/>
              <w:bottom w:val="single" w:sz="4" w:space="0" w:color="auto"/>
              <w:right w:val="single" w:sz="12" w:space="0" w:color="auto"/>
            </w:tcBorders>
          </w:tcPr>
          <w:p w14:paraId="4B71F9EB" w14:textId="77777777" w:rsidR="007B5DBE" w:rsidRPr="00AD5737" w:rsidRDefault="007B5DBE" w:rsidP="007B5DBE">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14:paraId="6E8D9A97"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14:paraId="4970741D"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14:paraId="7A234DAE"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21" w:type="dxa"/>
            <w:tcBorders>
              <w:top w:val="dashSmallGap" w:sz="4" w:space="0" w:color="auto"/>
              <w:left w:val="single" w:sz="12" w:space="0" w:color="auto"/>
              <w:bottom w:val="single" w:sz="4" w:space="0" w:color="auto"/>
              <w:right w:val="single" w:sz="12" w:space="0" w:color="auto"/>
            </w:tcBorders>
            <w:vAlign w:val="center"/>
          </w:tcPr>
          <w:p w14:paraId="3768018D" w14:textId="77777777" w:rsidR="007B5DBE" w:rsidRPr="00AD5737" w:rsidRDefault="007B5DBE" w:rsidP="007B5DBE">
            <w:pPr>
              <w:spacing w:line="260" w:lineRule="exact"/>
              <w:jc w:val="center"/>
              <w:rPr>
                <w:sz w:val="20"/>
                <w:szCs w:val="20"/>
              </w:rPr>
            </w:pPr>
            <w:r w:rsidRPr="00AD5737">
              <w:rPr>
                <w:rFonts w:hint="eastAsia"/>
                <w:sz w:val="20"/>
                <w:szCs w:val="20"/>
              </w:rPr>
              <w:t>○</w:t>
            </w:r>
          </w:p>
        </w:tc>
        <w:tc>
          <w:tcPr>
            <w:tcW w:w="1763" w:type="dxa"/>
            <w:tcBorders>
              <w:top w:val="dashSmallGap" w:sz="4" w:space="0" w:color="auto"/>
              <w:left w:val="single" w:sz="12" w:space="0" w:color="auto"/>
              <w:bottom w:val="single" w:sz="4" w:space="0" w:color="auto"/>
              <w:right w:val="single" w:sz="12" w:space="0" w:color="auto"/>
            </w:tcBorders>
            <w:vAlign w:val="center"/>
          </w:tcPr>
          <w:p w14:paraId="2C104315" w14:textId="77777777" w:rsidR="007B5DBE" w:rsidRPr="00AD5737" w:rsidRDefault="007B5DBE" w:rsidP="007B5DBE">
            <w:pPr>
              <w:spacing w:line="260" w:lineRule="exact"/>
              <w:jc w:val="center"/>
              <w:rPr>
                <w:sz w:val="20"/>
                <w:szCs w:val="20"/>
              </w:rPr>
            </w:pPr>
          </w:p>
        </w:tc>
      </w:tr>
      <w:tr w:rsidR="00AD5737" w:rsidRPr="00AD5737" w14:paraId="31876FE0" w14:textId="77777777" w:rsidTr="00B55B10">
        <w:trPr>
          <w:cantSplit/>
          <w:trHeight w:val="1253"/>
        </w:trPr>
        <w:tc>
          <w:tcPr>
            <w:tcW w:w="2552" w:type="dxa"/>
            <w:vMerge w:val="restart"/>
            <w:tcBorders>
              <w:top w:val="single" w:sz="4" w:space="0" w:color="auto"/>
              <w:left w:val="single" w:sz="12" w:space="0" w:color="auto"/>
              <w:right w:val="single" w:sz="12" w:space="0" w:color="auto"/>
            </w:tcBorders>
            <w:vAlign w:val="center"/>
          </w:tcPr>
          <w:p w14:paraId="6699B00C"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○指標31</w:t>
            </w:r>
          </w:p>
          <w:p w14:paraId="3103BB24"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暴力行為の発生件数の</w:t>
            </w:r>
          </w:p>
          <w:p w14:paraId="772F1470"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千人率</w:t>
            </w:r>
          </w:p>
        </w:tc>
        <w:tc>
          <w:tcPr>
            <w:tcW w:w="1814" w:type="dxa"/>
            <w:vMerge w:val="restart"/>
            <w:tcBorders>
              <w:top w:val="single" w:sz="4" w:space="0" w:color="auto"/>
              <w:left w:val="single" w:sz="12" w:space="0" w:color="auto"/>
              <w:right w:val="single" w:sz="12" w:space="0" w:color="auto"/>
            </w:tcBorders>
          </w:tcPr>
          <w:p w14:paraId="64300E03"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全国水準をめざす</w:t>
            </w:r>
          </w:p>
          <w:p w14:paraId="229676B6" w14:textId="77777777" w:rsidR="007B5DBE" w:rsidRPr="00AD5737" w:rsidRDefault="007B5DBE" w:rsidP="007B5DBE">
            <w:pPr>
              <w:rPr>
                <w:rFonts w:ascii="ＭＳ 明朝" w:hAnsi="ＭＳ 明朝"/>
                <w:sz w:val="20"/>
                <w:szCs w:val="20"/>
              </w:rPr>
            </w:pPr>
            <w:r w:rsidRPr="00AD5737">
              <w:rPr>
                <w:rFonts w:ascii="ＭＳ 明朝" w:hAnsi="ＭＳ 明朝" w:hint="eastAsia"/>
                <w:sz w:val="20"/>
                <w:szCs w:val="20"/>
              </w:rPr>
              <w:t>（令和元年度）</w:t>
            </w:r>
          </w:p>
        </w:tc>
        <w:tc>
          <w:tcPr>
            <w:tcW w:w="1721" w:type="dxa"/>
            <w:vMerge w:val="restart"/>
            <w:tcBorders>
              <w:top w:val="single" w:sz="4" w:space="0" w:color="auto"/>
              <w:left w:val="single" w:sz="12" w:space="0" w:color="auto"/>
              <w:right w:val="single" w:sz="12" w:space="0" w:color="auto"/>
            </w:tcBorders>
          </w:tcPr>
          <w:p w14:paraId="0154F3F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小：5.4件</w:t>
            </w:r>
          </w:p>
          <w:p w14:paraId="332122E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(全国：3.5件)</w:t>
            </w:r>
          </w:p>
          <w:p w14:paraId="1943CFC8"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中：21.2件</w:t>
            </w:r>
          </w:p>
          <w:p w14:paraId="5986F9E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(全国：9.2件)</w:t>
            </w:r>
          </w:p>
          <w:p w14:paraId="2A2E8EC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14:paraId="5728B87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小：5.1件</w:t>
            </w:r>
          </w:p>
          <w:p w14:paraId="5038B7D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(全国：4.4件)</w:t>
            </w:r>
          </w:p>
          <w:p w14:paraId="2AF0B4E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中：17.3件</w:t>
            </w:r>
          </w:p>
          <w:p w14:paraId="6F59C66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(全国：8.9件)</w:t>
            </w:r>
          </w:p>
          <w:p w14:paraId="621E5E19"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14:paraId="420CD3E7"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小：6.4件</w:t>
            </w:r>
          </w:p>
          <w:p w14:paraId="012A113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(全国：5.7件)</w:t>
            </w:r>
          </w:p>
          <w:p w14:paraId="45E2818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中：15.7件</w:t>
            </w:r>
          </w:p>
          <w:p w14:paraId="1D910EFD"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(全国：9.3件)</w:t>
            </w:r>
          </w:p>
          <w:p w14:paraId="60F8BC27" w14:textId="77777777" w:rsidR="007B5DBE" w:rsidRPr="00AD5737" w:rsidRDefault="007B5DBE" w:rsidP="007B5DBE">
            <w:pPr>
              <w:spacing w:line="240" w:lineRule="exact"/>
              <w:rPr>
                <w:rFonts w:ascii="ＭＳ 明朝" w:hAnsi="ＭＳ 明朝"/>
                <w:sz w:val="20"/>
                <w:szCs w:val="20"/>
              </w:rPr>
            </w:pPr>
            <w:r w:rsidRPr="00AD5737">
              <w:rPr>
                <w:rFonts w:ascii="ＭＳ 明朝" w:hAnsi="ＭＳ 明朝" w:hint="eastAsia"/>
                <w:sz w:val="20"/>
                <w:szCs w:val="20"/>
              </w:rPr>
              <w:t>（平成30年度）</w:t>
            </w:r>
          </w:p>
        </w:tc>
        <w:tc>
          <w:tcPr>
            <w:tcW w:w="1721" w:type="dxa"/>
            <w:tcBorders>
              <w:top w:val="single" w:sz="4" w:space="0" w:color="auto"/>
              <w:left w:val="single" w:sz="12" w:space="0" w:color="auto"/>
              <w:bottom w:val="dashSmallGap" w:sz="4" w:space="0" w:color="auto"/>
              <w:right w:val="single" w:sz="12" w:space="0" w:color="auto"/>
            </w:tcBorders>
          </w:tcPr>
          <w:p w14:paraId="4156FF81"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小：5.9件</w:t>
            </w:r>
          </w:p>
          <w:p w14:paraId="4194E1D0"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w:t>
            </w:r>
            <w:r w:rsidRPr="00AD5737">
              <w:rPr>
                <w:rFonts w:ascii="ＭＳ 明朝" w:hAnsi="ＭＳ 明朝" w:hint="eastAsia"/>
                <w:sz w:val="20"/>
                <w:szCs w:val="20"/>
                <w:lang w:eastAsia="zh-CN"/>
              </w:rPr>
              <w:t>6.8件)</w:t>
            </w:r>
          </w:p>
          <w:p w14:paraId="07A7BC43"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w:t>
            </w:r>
            <w:r w:rsidRPr="00AD5737">
              <w:rPr>
                <w:rFonts w:ascii="ＭＳ 明朝" w:hAnsi="ＭＳ 明朝" w:hint="eastAsia"/>
                <w:sz w:val="20"/>
                <w:szCs w:val="20"/>
              </w:rPr>
              <w:t>：</w:t>
            </w:r>
            <w:r w:rsidRPr="00AD5737">
              <w:rPr>
                <w:rFonts w:ascii="ＭＳ 明朝" w:hAnsi="ＭＳ 明朝" w:hint="eastAsia"/>
                <w:sz w:val="20"/>
                <w:szCs w:val="20"/>
                <w:lang w:eastAsia="zh-CN"/>
              </w:rPr>
              <w:t>13.7件</w:t>
            </w:r>
          </w:p>
          <w:p w14:paraId="48EE05B2"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w:t>
            </w:r>
            <w:r w:rsidRPr="00AD5737">
              <w:rPr>
                <w:rFonts w:ascii="ＭＳ 明朝" w:hAnsi="ＭＳ 明朝" w:hint="eastAsia"/>
                <w:sz w:val="20"/>
                <w:szCs w:val="20"/>
                <w:lang w:eastAsia="zh-CN"/>
              </w:rPr>
              <w:t>9.1件)</w:t>
            </w:r>
          </w:p>
          <w:p w14:paraId="6E5D4FB5" w14:textId="77777777" w:rsidR="007B5DBE" w:rsidRPr="00AD5737" w:rsidRDefault="007B5DBE" w:rsidP="007B5DBE">
            <w:pPr>
              <w:spacing w:line="260" w:lineRule="exact"/>
              <w:jc w:val="center"/>
              <w:rPr>
                <w:sz w:val="20"/>
                <w:szCs w:val="20"/>
              </w:rPr>
            </w:pPr>
            <w:r w:rsidRPr="00AD5737">
              <w:rPr>
                <w:rFonts w:hint="eastAsia"/>
                <w:sz w:val="20"/>
                <w:szCs w:val="20"/>
              </w:rPr>
              <w:t>（令和元年度）</w:t>
            </w:r>
          </w:p>
        </w:tc>
        <w:tc>
          <w:tcPr>
            <w:tcW w:w="1721" w:type="dxa"/>
            <w:tcBorders>
              <w:top w:val="single" w:sz="4" w:space="0" w:color="auto"/>
              <w:left w:val="single" w:sz="12" w:space="0" w:color="auto"/>
              <w:bottom w:val="dashSmallGap" w:sz="4" w:space="0" w:color="auto"/>
              <w:right w:val="single" w:sz="12" w:space="0" w:color="auto"/>
            </w:tcBorders>
          </w:tcPr>
          <w:p w14:paraId="0CC7CEFD"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小：</w:t>
            </w:r>
            <w:r w:rsidRPr="00AD5737">
              <w:rPr>
                <w:rFonts w:ascii="ＭＳ 明朝" w:hAnsi="ＭＳ 明朝" w:hint="eastAsia"/>
                <w:sz w:val="20"/>
                <w:szCs w:val="20"/>
              </w:rPr>
              <w:t>7.4</w:t>
            </w:r>
            <w:r w:rsidRPr="00AD5737">
              <w:rPr>
                <w:rFonts w:ascii="ＭＳ 明朝" w:hAnsi="ＭＳ 明朝" w:hint="eastAsia"/>
                <w:sz w:val="20"/>
                <w:szCs w:val="20"/>
                <w:lang w:eastAsia="zh-CN"/>
              </w:rPr>
              <w:t>件</w:t>
            </w:r>
          </w:p>
          <w:p w14:paraId="685C79AE"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w:t>
            </w:r>
            <w:r w:rsidRPr="00AD5737">
              <w:rPr>
                <w:rFonts w:ascii="ＭＳ 明朝" w:hAnsi="ＭＳ 明朝" w:hint="eastAsia"/>
                <w:sz w:val="20"/>
                <w:szCs w:val="20"/>
                <w:lang w:eastAsia="zh-CN"/>
              </w:rPr>
              <w:t>6.</w:t>
            </w:r>
            <w:r w:rsidRPr="00AD5737">
              <w:rPr>
                <w:rFonts w:ascii="ＭＳ 明朝" w:hAnsi="ＭＳ 明朝" w:hint="eastAsia"/>
                <w:sz w:val="20"/>
                <w:szCs w:val="20"/>
              </w:rPr>
              <w:t>5</w:t>
            </w:r>
            <w:r w:rsidRPr="00AD5737">
              <w:rPr>
                <w:rFonts w:ascii="ＭＳ 明朝" w:hAnsi="ＭＳ 明朝" w:hint="eastAsia"/>
                <w:sz w:val="20"/>
                <w:szCs w:val="20"/>
                <w:lang w:eastAsia="zh-CN"/>
              </w:rPr>
              <w:t>件)</w:t>
            </w:r>
          </w:p>
          <w:p w14:paraId="3EB4E3C6"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w:t>
            </w:r>
            <w:r w:rsidRPr="00AD5737">
              <w:rPr>
                <w:rFonts w:ascii="ＭＳ 明朝" w:hAnsi="ＭＳ 明朝" w:hint="eastAsia"/>
                <w:sz w:val="20"/>
                <w:szCs w:val="20"/>
              </w:rPr>
              <w:t>：12.6</w:t>
            </w:r>
            <w:r w:rsidRPr="00AD5737">
              <w:rPr>
                <w:rFonts w:ascii="ＭＳ 明朝" w:hAnsi="ＭＳ 明朝" w:hint="eastAsia"/>
                <w:sz w:val="20"/>
                <w:szCs w:val="20"/>
                <w:lang w:eastAsia="zh-CN"/>
              </w:rPr>
              <w:t>件</w:t>
            </w:r>
          </w:p>
          <w:p w14:paraId="3C92FB6C"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：6.9</w:t>
            </w:r>
            <w:r w:rsidRPr="00AD5737">
              <w:rPr>
                <w:rFonts w:ascii="ＭＳ 明朝" w:hAnsi="ＭＳ 明朝" w:hint="eastAsia"/>
                <w:sz w:val="20"/>
                <w:szCs w:val="20"/>
                <w:lang w:eastAsia="zh-CN"/>
              </w:rPr>
              <w:t>件)</w:t>
            </w:r>
          </w:p>
          <w:p w14:paraId="6DC42590" w14:textId="77777777" w:rsidR="007B5DBE" w:rsidRPr="00AD5737" w:rsidRDefault="007B5DBE" w:rsidP="007B5DBE">
            <w:pPr>
              <w:spacing w:line="260" w:lineRule="exact"/>
              <w:jc w:val="center"/>
              <w:rPr>
                <w:sz w:val="20"/>
                <w:szCs w:val="20"/>
              </w:rPr>
            </w:pPr>
            <w:r w:rsidRPr="00AD5737">
              <w:rPr>
                <w:rFonts w:hint="eastAsia"/>
                <w:sz w:val="20"/>
                <w:szCs w:val="20"/>
              </w:rPr>
              <w:t>（令和２年度）</w:t>
            </w:r>
          </w:p>
        </w:tc>
        <w:tc>
          <w:tcPr>
            <w:tcW w:w="1763" w:type="dxa"/>
            <w:tcBorders>
              <w:top w:val="single" w:sz="4" w:space="0" w:color="auto"/>
              <w:left w:val="single" w:sz="12" w:space="0" w:color="auto"/>
              <w:bottom w:val="dashSmallGap" w:sz="4" w:space="0" w:color="auto"/>
              <w:right w:val="single" w:sz="12" w:space="0" w:color="auto"/>
            </w:tcBorders>
          </w:tcPr>
          <w:p w14:paraId="18E20285" w14:textId="77777777" w:rsidR="007B5DBE" w:rsidRPr="00AD5737" w:rsidRDefault="007B5DBE" w:rsidP="007B5DBE">
            <w:pPr>
              <w:spacing w:line="260" w:lineRule="exact"/>
              <w:jc w:val="center"/>
              <w:rPr>
                <w:sz w:val="20"/>
                <w:szCs w:val="20"/>
              </w:rPr>
            </w:pPr>
          </w:p>
        </w:tc>
      </w:tr>
      <w:tr w:rsidR="00AD5737" w:rsidRPr="00AD5737" w14:paraId="42C9BE35" w14:textId="77777777" w:rsidTr="00286CD6">
        <w:trPr>
          <w:cantSplit/>
          <w:trHeight w:val="397"/>
        </w:trPr>
        <w:tc>
          <w:tcPr>
            <w:tcW w:w="2552" w:type="dxa"/>
            <w:vMerge/>
            <w:tcBorders>
              <w:left w:val="single" w:sz="12" w:space="0" w:color="auto"/>
              <w:bottom w:val="single" w:sz="12" w:space="0" w:color="auto"/>
              <w:right w:val="single" w:sz="12" w:space="0" w:color="auto"/>
            </w:tcBorders>
            <w:vAlign w:val="center"/>
          </w:tcPr>
          <w:p w14:paraId="33DBA9C2"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0D0C58F6" w14:textId="77777777" w:rsidR="007B5DBE" w:rsidRPr="00AD5737" w:rsidRDefault="007B5DBE" w:rsidP="007B5DBE">
            <w:pPr>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2DBD94E8" w14:textId="77777777" w:rsidR="007B5DBE" w:rsidRPr="00AD5737" w:rsidRDefault="007B5DBE" w:rsidP="007B5DBE">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5D066351"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r w:rsidRPr="00AD5737">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591D0EDD"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4AD01877"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2C476174"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63" w:type="dxa"/>
            <w:tcBorders>
              <w:top w:val="dashSmallGap" w:sz="4" w:space="0" w:color="auto"/>
              <w:left w:val="single" w:sz="12" w:space="0" w:color="auto"/>
              <w:bottom w:val="single" w:sz="12" w:space="0" w:color="auto"/>
              <w:right w:val="single" w:sz="12" w:space="0" w:color="auto"/>
            </w:tcBorders>
            <w:vAlign w:val="center"/>
          </w:tcPr>
          <w:p w14:paraId="497258E9" w14:textId="77777777" w:rsidR="007B5DBE" w:rsidRPr="00AD5737" w:rsidRDefault="007B5DBE" w:rsidP="007B5DBE">
            <w:pPr>
              <w:spacing w:line="260" w:lineRule="exact"/>
              <w:jc w:val="center"/>
              <w:rPr>
                <w:sz w:val="20"/>
                <w:szCs w:val="20"/>
              </w:rPr>
            </w:pPr>
          </w:p>
        </w:tc>
      </w:tr>
      <w:tr w:rsidR="00AD5737" w:rsidRPr="00AD5737" w14:paraId="2B3899B8" w14:textId="77777777" w:rsidTr="00286CD6">
        <w:trPr>
          <w:cantSplit/>
          <w:trHeight w:val="397"/>
        </w:trPr>
        <w:tc>
          <w:tcPr>
            <w:tcW w:w="14770" w:type="dxa"/>
            <w:gridSpan w:val="8"/>
            <w:tcBorders>
              <w:top w:val="single" w:sz="12" w:space="0" w:color="auto"/>
              <w:left w:val="nil"/>
              <w:bottom w:val="nil"/>
              <w:right w:val="nil"/>
            </w:tcBorders>
            <w:vAlign w:val="center"/>
          </w:tcPr>
          <w:p w14:paraId="5092CFBE" w14:textId="77777777" w:rsidR="007B5DBE" w:rsidRPr="00AD5737" w:rsidRDefault="007B5DBE" w:rsidP="007B5DBE">
            <w:pPr>
              <w:spacing w:line="260" w:lineRule="exact"/>
              <w:jc w:val="left"/>
              <w:rPr>
                <w:sz w:val="20"/>
                <w:szCs w:val="20"/>
              </w:rPr>
            </w:pPr>
            <w:r w:rsidRPr="00AD5737">
              <w:rPr>
                <w:rFonts w:ascii="ＭＳ 明朝" w:hAnsi="ＭＳ 明朝" w:hint="eastAsia"/>
                <w:sz w:val="16"/>
              </w:rPr>
              <w:t>（注）目標に対する前年度実績の進捗状況を記載</w:t>
            </w:r>
          </w:p>
        </w:tc>
      </w:tr>
      <w:tr w:rsidR="00AD5737" w:rsidRPr="00AD5737" w14:paraId="70075052" w14:textId="77777777" w:rsidTr="00286CD6">
        <w:trPr>
          <w:cantSplit/>
          <w:trHeight w:val="1688"/>
        </w:trPr>
        <w:tc>
          <w:tcPr>
            <w:tcW w:w="2552" w:type="dxa"/>
            <w:vMerge w:val="restart"/>
            <w:tcBorders>
              <w:top w:val="nil"/>
              <w:left w:val="single" w:sz="12" w:space="0" w:color="auto"/>
              <w:bottom w:val="single" w:sz="12" w:space="0" w:color="auto"/>
              <w:right w:val="single" w:sz="12" w:space="0" w:color="auto"/>
            </w:tcBorders>
            <w:vAlign w:val="center"/>
          </w:tcPr>
          <w:p w14:paraId="356DFEB0"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lastRenderedPageBreak/>
              <w:t>○指標32</w:t>
            </w:r>
          </w:p>
          <w:p w14:paraId="57D06D6B"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不登校児童・生徒数の</w:t>
            </w:r>
          </w:p>
          <w:p w14:paraId="720286A6" w14:textId="77777777" w:rsidR="007B5DBE" w:rsidRPr="00AD5737" w:rsidRDefault="007B5DBE" w:rsidP="007B5DBE">
            <w:pPr>
              <w:spacing w:line="260" w:lineRule="exact"/>
              <w:rPr>
                <w:rFonts w:ascii="Meiryo UI" w:eastAsia="Meiryo UI" w:hAnsi="Meiryo UI"/>
                <w:szCs w:val="20"/>
              </w:rPr>
            </w:pPr>
            <w:r w:rsidRPr="00AD5737">
              <w:rPr>
                <w:rFonts w:ascii="ＭＳ ゴシック" w:eastAsia="ＭＳ ゴシック" w:hAnsi="ＭＳ ゴシック" w:hint="eastAsia"/>
                <w:szCs w:val="21"/>
              </w:rPr>
              <w:t>千人率</w:t>
            </w:r>
          </w:p>
        </w:tc>
        <w:tc>
          <w:tcPr>
            <w:tcW w:w="1814" w:type="dxa"/>
            <w:vMerge w:val="restart"/>
            <w:tcBorders>
              <w:top w:val="nil"/>
              <w:left w:val="single" w:sz="12" w:space="0" w:color="auto"/>
              <w:bottom w:val="single" w:sz="12" w:space="0" w:color="auto"/>
              <w:right w:val="single" w:sz="12" w:space="0" w:color="auto"/>
            </w:tcBorders>
          </w:tcPr>
          <w:p w14:paraId="65F473E8" w14:textId="77777777" w:rsidR="007B5DBE" w:rsidRPr="00AD5737" w:rsidRDefault="007B5DBE" w:rsidP="007B5DBE">
            <w:pPr>
              <w:spacing w:line="240" w:lineRule="exact"/>
              <w:jc w:val="left"/>
              <w:rPr>
                <w:rFonts w:ascii="ＭＳ 明朝" w:hAnsi="ＭＳ 明朝"/>
                <w:sz w:val="20"/>
                <w:szCs w:val="20"/>
              </w:rPr>
            </w:pPr>
            <w:r w:rsidRPr="00AD5737">
              <w:rPr>
                <w:rFonts w:ascii="ＭＳ 明朝" w:hAnsi="ＭＳ 明朝" w:hint="eastAsia"/>
                <w:sz w:val="20"/>
                <w:szCs w:val="20"/>
              </w:rPr>
              <w:t>いずれについても全国水準以下を</w:t>
            </w:r>
          </w:p>
          <w:p w14:paraId="6E0F70CE" w14:textId="77777777" w:rsidR="007B5DBE" w:rsidRPr="00AD5737" w:rsidRDefault="007B5DBE" w:rsidP="007B5DBE">
            <w:pPr>
              <w:spacing w:line="240" w:lineRule="exact"/>
              <w:jc w:val="left"/>
              <w:rPr>
                <w:rFonts w:ascii="ＭＳ 明朝" w:hAnsi="ＭＳ 明朝"/>
                <w:sz w:val="20"/>
                <w:szCs w:val="20"/>
              </w:rPr>
            </w:pPr>
            <w:r w:rsidRPr="00AD5737">
              <w:rPr>
                <w:rFonts w:ascii="ＭＳ 明朝" w:hAnsi="ＭＳ 明朝" w:hint="eastAsia"/>
                <w:sz w:val="20"/>
                <w:szCs w:val="20"/>
              </w:rPr>
              <w:t>めざす</w:t>
            </w:r>
          </w:p>
        </w:tc>
        <w:tc>
          <w:tcPr>
            <w:tcW w:w="1721" w:type="dxa"/>
            <w:vMerge w:val="restart"/>
            <w:tcBorders>
              <w:top w:val="nil"/>
              <w:left w:val="single" w:sz="12" w:space="0" w:color="auto"/>
              <w:bottom w:val="single" w:sz="12" w:space="0" w:color="auto"/>
              <w:right w:val="single" w:sz="12" w:space="0" w:color="auto"/>
            </w:tcBorders>
          </w:tcPr>
          <w:p w14:paraId="616793C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 5.4人</w:t>
            </w:r>
          </w:p>
          <w:p w14:paraId="5D9C5C4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(全国:4.7人)</w:t>
            </w:r>
          </w:p>
          <w:p w14:paraId="528E0C94"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中：35.7人</w:t>
            </w:r>
          </w:p>
          <w:p w14:paraId="2E85675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(全国:31.4人)</w:t>
            </w:r>
          </w:p>
          <w:p w14:paraId="4EDABC8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高：35.2人</w:t>
            </w:r>
          </w:p>
          <w:p w14:paraId="387EDF1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(全国:16.4人)</w:t>
            </w:r>
          </w:p>
          <w:p w14:paraId="7641EFC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nil"/>
              <w:left w:val="single" w:sz="4" w:space="0" w:color="auto"/>
              <w:bottom w:val="dashSmallGap" w:sz="4" w:space="0" w:color="auto"/>
              <w:right w:val="single" w:sz="12" w:space="0" w:color="auto"/>
            </w:tcBorders>
            <w:shd w:val="clear" w:color="auto" w:fill="auto"/>
          </w:tcPr>
          <w:p w14:paraId="5A980DB0"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 5.8人</w:t>
            </w:r>
          </w:p>
          <w:p w14:paraId="165210E7"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(全国:5.4人)</w:t>
            </w:r>
          </w:p>
          <w:p w14:paraId="655F19F9"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中：36.7人</w:t>
            </w:r>
          </w:p>
          <w:p w14:paraId="0C745E2C"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(全国:32.5人)</w:t>
            </w:r>
          </w:p>
          <w:p w14:paraId="674D62F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高：32.7人</w:t>
            </w:r>
          </w:p>
          <w:p w14:paraId="1EDBC680"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(全国:16.8人)</w:t>
            </w:r>
          </w:p>
          <w:p w14:paraId="705AEB9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（平成29年度）</w:t>
            </w:r>
          </w:p>
          <w:p w14:paraId="6B0E2BC5" w14:textId="77777777" w:rsidR="007B5DBE" w:rsidRPr="00AD5737" w:rsidRDefault="007B5DBE" w:rsidP="007B5DBE">
            <w:pPr>
              <w:spacing w:line="100" w:lineRule="exact"/>
              <w:rPr>
                <w:rFonts w:ascii="ＭＳ 明朝" w:hAnsi="ＭＳ 明朝"/>
                <w:sz w:val="20"/>
                <w:szCs w:val="20"/>
              </w:rPr>
            </w:pPr>
          </w:p>
          <w:p w14:paraId="19B20BE5" w14:textId="77777777" w:rsidR="007B5DBE" w:rsidRPr="00AD5737" w:rsidRDefault="007B5DBE" w:rsidP="007B5DBE">
            <w:pPr>
              <w:spacing w:line="260" w:lineRule="exact"/>
              <w:rPr>
                <w:rFonts w:ascii="ＭＳ 明朝" w:hAnsi="ＭＳ 明朝"/>
                <w:sz w:val="20"/>
                <w:szCs w:val="20"/>
              </w:rPr>
            </w:pPr>
          </w:p>
        </w:tc>
        <w:tc>
          <w:tcPr>
            <w:tcW w:w="1757" w:type="dxa"/>
            <w:tcBorders>
              <w:top w:val="nil"/>
              <w:left w:val="single" w:sz="12" w:space="0" w:color="auto"/>
              <w:bottom w:val="dashSmallGap" w:sz="4" w:space="0" w:color="auto"/>
              <w:right w:val="single" w:sz="12" w:space="0" w:color="auto"/>
            </w:tcBorders>
            <w:shd w:val="clear" w:color="auto" w:fill="auto"/>
          </w:tcPr>
          <w:p w14:paraId="5E7F163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 7.1人</w:t>
            </w:r>
          </w:p>
          <w:p w14:paraId="4C8568B8"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(全国:7.0人)</w:t>
            </w:r>
          </w:p>
          <w:p w14:paraId="350F420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中：38.3人</w:t>
            </w:r>
          </w:p>
          <w:p w14:paraId="2564983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(全国:38.1人)</w:t>
            </w:r>
          </w:p>
          <w:p w14:paraId="1F30BDD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高：33.8人</w:t>
            </w:r>
          </w:p>
          <w:p w14:paraId="2BEEBF1D"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(全国:18.1人)</w:t>
            </w:r>
          </w:p>
          <w:p w14:paraId="01267A4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w:t>
            </w:r>
            <w:r w:rsidRPr="00AD5737">
              <w:rPr>
                <w:rFonts w:ascii="ＭＳ 明朝" w:hAnsi="ＭＳ 明朝"/>
                <w:sz w:val="20"/>
                <w:szCs w:val="20"/>
              </w:rPr>
              <w:t>30</w:t>
            </w:r>
            <w:r w:rsidRPr="00AD5737">
              <w:rPr>
                <w:rFonts w:ascii="ＭＳ 明朝" w:hAnsi="ＭＳ 明朝" w:hint="eastAsia"/>
                <w:sz w:val="20"/>
                <w:szCs w:val="20"/>
              </w:rPr>
              <w:t>年度）</w:t>
            </w:r>
          </w:p>
          <w:p w14:paraId="3C2CC45D" w14:textId="77777777" w:rsidR="007B5DBE" w:rsidRPr="00AD5737" w:rsidRDefault="007B5DBE" w:rsidP="007B5DBE">
            <w:pPr>
              <w:spacing w:line="100" w:lineRule="exact"/>
              <w:rPr>
                <w:rFonts w:ascii="ＭＳ 明朝" w:hAnsi="ＭＳ 明朝"/>
                <w:sz w:val="20"/>
                <w:szCs w:val="20"/>
              </w:rPr>
            </w:pPr>
          </w:p>
          <w:p w14:paraId="1C75F8D5" w14:textId="77777777" w:rsidR="007B5DBE" w:rsidRPr="00AD5737" w:rsidRDefault="007B5DBE" w:rsidP="007B5DBE">
            <w:pPr>
              <w:spacing w:line="260" w:lineRule="exact"/>
              <w:rPr>
                <w:rFonts w:ascii="ＭＳ 明朝" w:hAnsi="ＭＳ 明朝"/>
                <w:sz w:val="18"/>
                <w:szCs w:val="20"/>
              </w:rPr>
            </w:pPr>
          </w:p>
          <w:p w14:paraId="74D7C889" w14:textId="77777777" w:rsidR="007B5DBE" w:rsidRPr="00AD5737" w:rsidRDefault="007B5DBE" w:rsidP="007B5DBE">
            <w:pPr>
              <w:spacing w:line="260" w:lineRule="exact"/>
              <w:rPr>
                <w:rFonts w:ascii="ＭＳ 明朝" w:hAnsi="ＭＳ 明朝"/>
                <w:sz w:val="20"/>
                <w:szCs w:val="20"/>
              </w:rPr>
            </w:pPr>
          </w:p>
        </w:tc>
        <w:tc>
          <w:tcPr>
            <w:tcW w:w="1721" w:type="dxa"/>
            <w:tcBorders>
              <w:top w:val="nil"/>
              <w:left w:val="single" w:sz="12" w:space="0" w:color="auto"/>
              <w:bottom w:val="dashSmallGap" w:sz="4" w:space="0" w:color="auto"/>
              <w:right w:val="single" w:sz="12" w:space="0" w:color="auto"/>
            </w:tcBorders>
          </w:tcPr>
          <w:p w14:paraId="153522B6" w14:textId="77777777" w:rsidR="007B5DBE" w:rsidRPr="00AD5737" w:rsidRDefault="007B5DBE" w:rsidP="007B5DBE">
            <w:pPr>
              <w:spacing w:line="260" w:lineRule="exact"/>
              <w:rPr>
                <w:rFonts w:ascii="ＭＳ 明朝" w:hAnsi="ＭＳ 明朝"/>
                <w:sz w:val="18"/>
                <w:szCs w:val="20"/>
                <w:lang w:eastAsia="zh-CN"/>
              </w:rPr>
            </w:pPr>
            <w:r w:rsidRPr="00AD5737">
              <w:rPr>
                <w:rFonts w:ascii="ＭＳ 明朝" w:hAnsi="ＭＳ 明朝" w:hint="eastAsia"/>
                <w:sz w:val="20"/>
                <w:szCs w:val="20"/>
                <w:lang w:eastAsia="zh-CN"/>
              </w:rPr>
              <w:t>小： 8.0人</w:t>
            </w:r>
          </w:p>
          <w:p w14:paraId="32816C2C"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(全国:8.4人)</w:t>
            </w:r>
          </w:p>
          <w:p w14:paraId="2A1F9579"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中：42.5人</w:t>
            </w:r>
          </w:p>
          <w:p w14:paraId="18B6135C"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(全国:41.2人)</w:t>
            </w:r>
          </w:p>
          <w:p w14:paraId="1C116014"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高：3</w:t>
            </w:r>
            <w:r w:rsidRPr="00AD5737">
              <w:rPr>
                <w:rFonts w:ascii="ＭＳ 明朝" w:hAnsi="ＭＳ 明朝"/>
                <w:sz w:val="20"/>
                <w:szCs w:val="20"/>
              </w:rPr>
              <w:t>5</w:t>
            </w:r>
            <w:r w:rsidRPr="00AD5737">
              <w:rPr>
                <w:rFonts w:ascii="ＭＳ 明朝" w:hAnsi="ＭＳ 明朝" w:hint="eastAsia"/>
                <w:sz w:val="20"/>
                <w:szCs w:val="20"/>
              </w:rPr>
              <w:t>.1人</w:t>
            </w:r>
          </w:p>
          <w:p w14:paraId="619FA6D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(全国:17.6人)</w:t>
            </w:r>
          </w:p>
          <w:p w14:paraId="44CFB209"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（令和元年度）</w:t>
            </w:r>
          </w:p>
          <w:p w14:paraId="6EEDE4C0" w14:textId="77777777" w:rsidR="007B5DBE" w:rsidRPr="00AD5737" w:rsidRDefault="007B5DBE" w:rsidP="007B5DBE">
            <w:pPr>
              <w:spacing w:line="260" w:lineRule="exact"/>
              <w:jc w:val="center"/>
              <w:rPr>
                <w:sz w:val="20"/>
                <w:szCs w:val="20"/>
              </w:rPr>
            </w:pPr>
          </w:p>
          <w:p w14:paraId="376D7FA7" w14:textId="77777777" w:rsidR="007B5DBE" w:rsidRPr="00AD5737" w:rsidRDefault="007B5DBE" w:rsidP="007B5DBE">
            <w:pPr>
              <w:spacing w:line="260" w:lineRule="exact"/>
              <w:jc w:val="center"/>
              <w:rPr>
                <w:sz w:val="20"/>
                <w:szCs w:val="20"/>
              </w:rPr>
            </w:pPr>
          </w:p>
          <w:p w14:paraId="7EC704B4" w14:textId="77777777" w:rsidR="007B5DBE" w:rsidRPr="00AD5737" w:rsidRDefault="007B5DBE" w:rsidP="007B5DBE">
            <w:pPr>
              <w:spacing w:line="260" w:lineRule="exact"/>
              <w:jc w:val="center"/>
              <w:rPr>
                <w:sz w:val="20"/>
                <w:szCs w:val="20"/>
              </w:rPr>
            </w:pPr>
          </w:p>
          <w:p w14:paraId="340C61D5" w14:textId="77777777" w:rsidR="007B5DBE" w:rsidRPr="00AD5737" w:rsidRDefault="007B5DBE" w:rsidP="007B5DBE">
            <w:pPr>
              <w:spacing w:line="260" w:lineRule="exact"/>
              <w:jc w:val="center"/>
              <w:rPr>
                <w:sz w:val="20"/>
                <w:szCs w:val="20"/>
              </w:rPr>
            </w:pPr>
          </w:p>
          <w:p w14:paraId="5A11E658" w14:textId="77777777" w:rsidR="007B5DBE" w:rsidRPr="00AD5737" w:rsidRDefault="007B5DBE" w:rsidP="007B5DBE">
            <w:pPr>
              <w:spacing w:line="260" w:lineRule="exact"/>
              <w:jc w:val="center"/>
              <w:rPr>
                <w:sz w:val="20"/>
                <w:szCs w:val="20"/>
              </w:rPr>
            </w:pPr>
          </w:p>
          <w:p w14:paraId="7BBEA01F" w14:textId="77777777" w:rsidR="007B5DBE" w:rsidRPr="00AD5737" w:rsidRDefault="007B5DBE" w:rsidP="007B5DBE">
            <w:pPr>
              <w:spacing w:line="260" w:lineRule="exact"/>
              <w:jc w:val="center"/>
              <w:rPr>
                <w:sz w:val="20"/>
                <w:szCs w:val="20"/>
              </w:rPr>
            </w:pPr>
          </w:p>
          <w:p w14:paraId="5B11C384" w14:textId="77777777" w:rsidR="007B5DBE" w:rsidRPr="00AD5737" w:rsidRDefault="007B5DBE" w:rsidP="007B5DBE">
            <w:pPr>
              <w:spacing w:line="260" w:lineRule="exact"/>
              <w:jc w:val="center"/>
              <w:rPr>
                <w:sz w:val="20"/>
                <w:szCs w:val="20"/>
              </w:rPr>
            </w:pPr>
          </w:p>
          <w:p w14:paraId="53867B57" w14:textId="77777777" w:rsidR="007B5DBE" w:rsidRPr="00AD5737" w:rsidRDefault="007B5DBE" w:rsidP="007B5DBE">
            <w:pPr>
              <w:spacing w:line="260" w:lineRule="exact"/>
              <w:jc w:val="center"/>
              <w:rPr>
                <w:sz w:val="20"/>
                <w:szCs w:val="20"/>
              </w:rPr>
            </w:pPr>
          </w:p>
          <w:p w14:paraId="69369105" w14:textId="77777777" w:rsidR="007B5DBE" w:rsidRPr="00AD5737" w:rsidRDefault="007B5DBE" w:rsidP="007B5DBE">
            <w:pPr>
              <w:spacing w:line="260" w:lineRule="exact"/>
              <w:jc w:val="center"/>
              <w:rPr>
                <w:sz w:val="20"/>
                <w:szCs w:val="20"/>
              </w:rPr>
            </w:pPr>
          </w:p>
        </w:tc>
        <w:tc>
          <w:tcPr>
            <w:tcW w:w="1721" w:type="dxa"/>
            <w:tcBorders>
              <w:top w:val="nil"/>
              <w:left w:val="single" w:sz="12" w:space="0" w:color="auto"/>
              <w:bottom w:val="dashSmallGap" w:sz="4" w:space="0" w:color="auto"/>
              <w:right w:val="single" w:sz="12" w:space="0" w:color="auto"/>
            </w:tcBorders>
          </w:tcPr>
          <w:p w14:paraId="6D66538A" w14:textId="77777777" w:rsidR="007B5DBE" w:rsidRPr="00AD5737" w:rsidRDefault="007B5DBE" w:rsidP="007B5DBE">
            <w:pPr>
              <w:spacing w:line="260" w:lineRule="exact"/>
              <w:rPr>
                <w:rFonts w:ascii="ＭＳ 明朝" w:hAnsi="ＭＳ 明朝"/>
                <w:sz w:val="18"/>
                <w:szCs w:val="20"/>
                <w:lang w:eastAsia="zh-CN"/>
              </w:rPr>
            </w:pPr>
            <w:r w:rsidRPr="00AD5737">
              <w:rPr>
                <w:rFonts w:ascii="ＭＳ 明朝" w:hAnsi="ＭＳ 明朝" w:hint="eastAsia"/>
                <w:sz w:val="20"/>
                <w:szCs w:val="20"/>
                <w:lang w:eastAsia="zh-CN"/>
              </w:rPr>
              <w:t xml:space="preserve">小： </w:t>
            </w:r>
            <w:r w:rsidRPr="00AD5737">
              <w:rPr>
                <w:rFonts w:ascii="ＭＳ 明朝" w:hAnsi="ＭＳ 明朝" w:hint="eastAsia"/>
                <w:sz w:val="20"/>
                <w:szCs w:val="20"/>
              </w:rPr>
              <w:t>10</w:t>
            </w:r>
            <w:r w:rsidRPr="00AD5737">
              <w:rPr>
                <w:rFonts w:ascii="ＭＳ 明朝" w:hAnsi="ＭＳ 明朝" w:hint="eastAsia"/>
                <w:sz w:val="20"/>
                <w:szCs w:val="20"/>
                <w:lang w:eastAsia="zh-CN"/>
              </w:rPr>
              <w:t>.</w:t>
            </w:r>
            <w:r w:rsidRPr="00AD5737">
              <w:rPr>
                <w:rFonts w:ascii="ＭＳ 明朝" w:hAnsi="ＭＳ 明朝" w:hint="eastAsia"/>
                <w:sz w:val="20"/>
                <w:szCs w:val="20"/>
              </w:rPr>
              <w:t>6</w:t>
            </w:r>
            <w:r w:rsidRPr="00AD5737">
              <w:rPr>
                <w:rFonts w:ascii="ＭＳ 明朝" w:hAnsi="ＭＳ 明朝" w:hint="eastAsia"/>
                <w:sz w:val="20"/>
                <w:szCs w:val="20"/>
                <w:lang w:eastAsia="zh-CN"/>
              </w:rPr>
              <w:t>人</w:t>
            </w:r>
          </w:p>
          <w:p w14:paraId="099FD676"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10</w:t>
            </w:r>
            <w:r w:rsidRPr="00AD5737">
              <w:rPr>
                <w:rFonts w:ascii="ＭＳ 明朝" w:hAnsi="ＭＳ 明朝" w:hint="eastAsia"/>
                <w:sz w:val="20"/>
                <w:szCs w:val="20"/>
                <w:lang w:eastAsia="zh-CN"/>
              </w:rPr>
              <w:t>.</w:t>
            </w:r>
            <w:r w:rsidRPr="00AD5737">
              <w:rPr>
                <w:rFonts w:ascii="ＭＳ 明朝" w:hAnsi="ＭＳ 明朝" w:hint="eastAsia"/>
                <w:sz w:val="20"/>
                <w:szCs w:val="20"/>
              </w:rPr>
              <w:t>1</w:t>
            </w:r>
            <w:r w:rsidRPr="00AD5737">
              <w:rPr>
                <w:rFonts w:ascii="ＭＳ 明朝" w:hAnsi="ＭＳ 明朝" w:hint="eastAsia"/>
                <w:sz w:val="20"/>
                <w:szCs w:val="20"/>
                <w:lang w:eastAsia="zh-CN"/>
              </w:rPr>
              <w:t>人)</w:t>
            </w:r>
          </w:p>
          <w:p w14:paraId="53F33420"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中：4</w:t>
            </w:r>
            <w:r w:rsidRPr="00AD5737">
              <w:rPr>
                <w:rFonts w:ascii="ＭＳ 明朝" w:hAnsi="ＭＳ 明朝" w:hint="eastAsia"/>
                <w:sz w:val="20"/>
                <w:szCs w:val="20"/>
              </w:rPr>
              <w:t>6</w:t>
            </w:r>
            <w:r w:rsidRPr="00AD5737">
              <w:rPr>
                <w:rFonts w:ascii="ＭＳ 明朝" w:hAnsi="ＭＳ 明朝" w:hint="eastAsia"/>
                <w:sz w:val="20"/>
                <w:szCs w:val="20"/>
                <w:lang w:eastAsia="zh-CN"/>
              </w:rPr>
              <w:t>.</w:t>
            </w:r>
            <w:r w:rsidRPr="00AD5737">
              <w:rPr>
                <w:rFonts w:ascii="ＭＳ 明朝" w:hAnsi="ＭＳ 明朝" w:hint="eastAsia"/>
                <w:sz w:val="20"/>
                <w:szCs w:val="20"/>
              </w:rPr>
              <w:t>6</w:t>
            </w:r>
            <w:r w:rsidRPr="00AD5737">
              <w:rPr>
                <w:rFonts w:ascii="ＭＳ 明朝" w:hAnsi="ＭＳ 明朝" w:hint="eastAsia"/>
                <w:sz w:val="20"/>
                <w:szCs w:val="20"/>
                <w:lang w:eastAsia="zh-CN"/>
              </w:rPr>
              <w:t>人</w:t>
            </w:r>
          </w:p>
          <w:p w14:paraId="34237F80"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(全国:4</w:t>
            </w:r>
            <w:r w:rsidRPr="00AD5737">
              <w:rPr>
                <w:rFonts w:ascii="ＭＳ 明朝" w:hAnsi="ＭＳ 明朝" w:hint="eastAsia"/>
                <w:sz w:val="20"/>
                <w:szCs w:val="20"/>
              </w:rPr>
              <w:t>3</w:t>
            </w:r>
            <w:r w:rsidRPr="00AD5737">
              <w:rPr>
                <w:rFonts w:ascii="ＭＳ 明朝" w:hAnsi="ＭＳ 明朝" w:hint="eastAsia"/>
                <w:sz w:val="20"/>
                <w:szCs w:val="20"/>
                <w:lang w:eastAsia="zh-CN"/>
              </w:rPr>
              <w:t>.</w:t>
            </w:r>
            <w:r w:rsidRPr="00AD5737">
              <w:rPr>
                <w:rFonts w:ascii="ＭＳ 明朝" w:hAnsi="ＭＳ 明朝" w:hint="eastAsia"/>
                <w:sz w:val="20"/>
                <w:szCs w:val="20"/>
              </w:rPr>
              <w:t>0</w:t>
            </w:r>
            <w:r w:rsidRPr="00AD5737">
              <w:rPr>
                <w:rFonts w:ascii="ＭＳ 明朝" w:hAnsi="ＭＳ 明朝" w:hint="eastAsia"/>
                <w:sz w:val="20"/>
                <w:szCs w:val="20"/>
                <w:lang w:eastAsia="zh-CN"/>
              </w:rPr>
              <w:t>人)</w:t>
            </w:r>
          </w:p>
          <w:p w14:paraId="50DF1D1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w:t>
            </w:r>
            <w:r w:rsidRPr="00AD5737">
              <w:rPr>
                <w:rFonts w:ascii="ＭＳ 明朝" w:hAnsi="ＭＳ 明朝"/>
                <w:sz w:val="20"/>
                <w:szCs w:val="20"/>
              </w:rPr>
              <w:t>28</w:t>
            </w:r>
            <w:r w:rsidRPr="00AD5737">
              <w:rPr>
                <w:rFonts w:ascii="ＭＳ 明朝" w:hAnsi="ＭＳ 明朝" w:hint="eastAsia"/>
                <w:sz w:val="20"/>
                <w:szCs w:val="20"/>
              </w:rPr>
              <w:t>.</w:t>
            </w:r>
            <w:r w:rsidRPr="00AD5737">
              <w:rPr>
                <w:rFonts w:ascii="ＭＳ 明朝" w:hAnsi="ＭＳ 明朝"/>
                <w:sz w:val="20"/>
                <w:szCs w:val="20"/>
              </w:rPr>
              <w:t>6</w:t>
            </w:r>
            <w:r w:rsidRPr="00AD5737">
              <w:rPr>
                <w:rFonts w:ascii="ＭＳ 明朝" w:hAnsi="ＭＳ 明朝" w:hint="eastAsia"/>
                <w:sz w:val="20"/>
                <w:szCs w:val="20"/>
              </w:rPr>
              <w:t>人</w:t>
            </w:r>
          </w:p>
          <w:p w14:paraId="1A6C52D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(全国:1</w:t>
            </w:r>
            <w:r w:rsidRPr="00AD5737">
              <w:rPr>
                <w:rFonts w:ascii="ＭＳ 明朝" w:hAnsi="ＭＳ 明朝"/>
                <w:sz w:val="20"/>
                <w:szCs w:val="20"/>
              </w:rPr>
              <w:t>5</w:t>
            </w:r>
            <w:r w:rsidRPr="00AD5737">
              <w:rPr>
                <w:rFonts w:ascii="ＭＳ 明朝" w:hAnsi="ＭＳ 明朝" w:hint="eastAsia"/>
                <w:sz w:val="20"/>
                <w:szCs w:val="20"/>
              </w:rPr>
              <w:t>.</w:t>
            </w:r>
            <w:r w:rsidRPr="00AD5737">
              <w:rPr>
                <w:rFonts w:ascii="ＭＳ 明朝" w:hAnsi="ＭＳ 明朝"/>
                <w:sz w:val="20"/>
                <w:szCs w:val="20"/>
              </w:rPr>
              <w:t>5</w:t>
            </w:r>
            <w:r w:rsidRPr="00AD5737">
              <w:rPr>
                <w:rFonts w:ascii="ＭＳ 明朝" w:hAnsi="ＭＳ 明朝" w:hint="eastAsia"/>
                <w:sz w:val="20"/>
                <w:szCs w:val="20"/>
              </w:rPr>
              <w:t>人)</w:t>
            </w:r>
          </w:p>
          <w:p w14:paraId="48B337F5"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（令和２年度）</w:t>
            </w:r>
          </w:p>
          <w:p w14:paraId="1E7685C7" w14:textId="77777777" w:rsidR="007B5DBE" w:rsidRPr="00AD5737" w:rsidRDefault="007B5DBE" w:rsidP="007B5DBE">
            <w:pPr>
              <w:spacing w:line="260" w:lineRule="exact"/>
              <w:jc w:val="center"/>
              <w:rPr>
                <w:sz w:val="20"/>
                <w:szCs w:val="20"/>
              </w:rPr>
            </w:pPr>
          </w:p>
        </w:tc>
        <w:tc>
          <w:tcPr>
            <w:tcW w:w="1763" w:type="dxa"/>
            <w:tcBorders>
              <w:top w:val="nil"/>
              <w:left w:val="single" w:sz="12" w:space="0" w:color="auto"/>
              <w:bottom w:val="dashSmallGap" w:sz="4" w:space="0" w:color="auto"/>
              <w:right w:val="single" w:sz="12" w:space="0" w:color="auto"/>
            </w:tcBorders>
          </w:tcPr>
          <w:p w14:paraId="43F6D99E" w14:textId="77777777" w:rsidR="007B5DBE" w:rsidRPr="00AD5737" w:rsidRDefault="007B5DBE" w:rsidP="007B5DBE">
            <w:pPr>
              <w:spacing w:line="260" w:lineRule="exact"/>
              <w:jc w:val="center"/>
              <w:rPr>
                <w:sz w:val="20"/>
                <w:szCs w:val="20"/>
              </w:rPr>
            </w:pPr>
          </w:p>
        </w:tc>
      </w:tr>
      <w:tr w:rsidR="00AD5737" w:rsidRPr="00AD5737" w14:paraId="7F6543CA" w14:textId="77777777" w:rsidTr="00B55B10">
        <w:trPr>
          <w:cantSplit/>
          <w:trHeight w:val="397"/>
        </w:trPr>
        <w:tc>
          <w:tcPr>
            <w:tcW w:w="2552" w:type="dxa"/>
            <w:vMerge/>
            <w:tcBorders>
              <w:top w:val="single" w:sz="12" w:space="0" w:color="auto"/>
              <w:left w:val="single" w:sz="12" w:space="0" w:color="auto"/>
              <w:bottom w:val="single" w:sz="4" w:space="0" w:color="auto"/>
              <w:right w:val="single" w:sz="12" w:space="0" w:color="auto"/>
            </w:tcBorders>
            <w:vAlign w:val="center"/>
          </w:tcPr>
          <w:p w14:paraId="63A15665"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top w:val="single" w:sz="12" w:space="0" w:color="auto"/>
              <w:left w:val="single" w:sz="12" w:space="0" w:color="auto"/>
              <w:bottom w:val="single" w:sz="4" w:space="0" w:color="auto"/>
              <w:right w:val="single" w:sz="12" w:space="0" w:color="auto"/>
            </w:tcBorders>
          </w:tcPr>
          <w:p w14:paraId="3F7C3D3A" w14:textId="77777777" w:rsidR="007B5DBE" w:rsidRPr="00AD5737" w:rsidRDefault="007B5DBE" w:rsidP="007B5DBE">
            <w:pPr>
              <w:spacing w:line="240" w:lineRule="exact"/>
              <w:jc w:val="left"/>
              <w:rPr>
                <w:rFonts w:ascii="ＭＳ 明朝" w:hAnsi="ＭＳ 明朝"/>
                <w:sz w:val="20"/>
                <w:szCs w:val="20"/>
              </w:rPr>
            </w:pPr>
          </w:p>
        </w:tc>
        <w:tc>
          <w:tcPr>
            <w:tcW w:w="1721" w:type="dxa"/>
            <w:vMerge/>
            <w:tcBorders>
              <w:top w:val="single" w:sz="12" w:space="0" w:color="auto"/>
              <w:left w:val="single" w:sz="12" w:space="0" w:color="auto"/>
              <w:bottom w:val="single" w:sz="4" w:space="0" w:color="auto"/>
              <w:right w:val="single" w:sz="12" w:space="0" w:color="auto"/>
            </w:tcBorders>
          </w:tcPr>
          <w:p w14:paraId="1C45C06D" w14:textId="77777777" w:rsidR="007B5DBE" w:rsidRPr="00AD5737" w:rsidRDefault="007B5DBE" w:rsidP="007B5DBE">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4" w:space="0" w:color="auto"/>
              <w:right w:val="single" w:sz="12" w:space="0" w:color="auto"/>
            </w:tcBorders>
            <w:shd w:val="clear" w:color="auto" w:fill="auto"/>
            <w:vAlign w:val="center"/>
          </w:tcPr>
          <w:p w14:paraId="3AF3CDB8"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r w:rsidRPr="00AD5737">
              <w:rPr>
                <w:rFonts w:ascii="ＭＳ 明朝" w:hAnsi="ＭＳ 明朝" w:hint="eastAsia"/>
                <w:sz w:val="14"/>
                <w:szCs w:val="16"/>
              </w:rPr>
              <w:t>(注)</w:t>
            </w:r>
          </w:p>
        </w:tc>
        <w:tc>
          <w:tcPr>
            <w:tcW w:w="1757" w:type="dxa"/>
            <w:tcBorders>
              <w:top w:val="dashSmallGap" w:sz="4" w:space="0" w:color="auto"/>
              <w:left w:val="single" w:sz="12" w:space="0" w:color="auto"/>
              <w:bottom w:val="single" w:sz="4" w:space="0" w:color="auto"/>
              <w:right w:val="single" w:sz="12" w:space="0" w:color="auto"/>
            </w:tcBorders>
            <w:shd w:val="clear" w:color="auto" w:fill="auto"/>
            <w:vAlign w:val="center"/>
          </w:tcPr>
          <w:p w14:paraId="3627E78F"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14:paraId="33EB1904"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4" w:space="0" w:color="auto"/>
              <w:right w:val="single" w:sz="12" w:space="0" w:color="auto"/>
            </w:tcBorders>
            <w:vAlign w:val="center"/>
          </w:tcPr>
          <w:p w14:paraId="5D2B6D8B"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63" w:type="dxa"/>
            <w:tcBorders>
              <w:top w:val="dashSmallGap" w:sz="4" w:space="0" w:color="auto"/>
              <w:left w:val="single" w:sz="12" w:space="0" w:color="auto"/>
              <w:bottom w:val="single" w:sz="4" w:space="0" w:color="auto"/>
              <w:right w:val="single" w:sz="12" w:space="0" w:color="auto"/>
            </w:tcBorders>
            <w:vAlign w:val="center"/>
          </w:tcPr>
          <w:p w14:paraId="66164516" w14:textId="77777777" w:rsidR="007B5DBE" w:rsidRPr="00AD5737" w:rsidRDefault="007B5DBE" w:rsidP="007B5DBE">
            <w:pPr>
              <w:spacing w:line="260" w:lineRule="exact"/>
              <w:jc w:val="center"/>
              <w:rPr>
                <w:sz w:val="20"/>
                <w:szCs w:val="20"/>
              </w:rPr>
            </w:pPr>
          </w:p>
        </w:tc>
      </w:tr>
      <w:tr w:rsidR="00AD5737" w:rsidRPr="00AD5737" w14:paraId="55A502C9" w14:textId="77777777" w:rsidTr="00B55B10">
        <w:trPr>
          <w:cantSplit/>
          <w:trHeight w:val="1433"/>
        </w:trPr>
        <w:tc>
          <w:tcPr>
            <w:tcW w:w="2552" w:type="dxa"/>
            <w:vMerge w:val="restart"/>
            <w:tcBorders>
              <w:top w:val="single" w:sz="4" w:space="0" w:color="auto"/>
              <w:left w:val="single" w:sz="12" w:space="0" w:color="auto"/>
              <w:right w:val="single" w:sz="12" w:space="0" w:color="auto"/>
            </w:tcBorders>
            <w:vAlign w:val="center"/>
          </w:tcPr>
          <w:p w14:paraId="6AE6A4AD"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○指標33</w:t>
            </w:r>
          </w:p>
          <w:p w14:paraId="2D486A46" w14:textId="77777777" w:rsidR="007B5DBE" w:rsidRPr="00AD5737" w:rsidRDefault="007B5DBE" w:rsidP="007B5DBE">
            <w:pPr>
              <w:spacing w:line="260" w:lineRule="exact"/>
              <w:rPr>
                <w:rFonts w:ascii="ＭＳ ゴシック" w:eastAsia="ＭＳ ゴシック" w:hAnsi="ＭＳ ゴシック"/>
                <w:szCs w:val="21"/>
              </w:rPr>
            </w:pPr>
            <w:r w:rsidRPr="00AD5737">
              <w:rPr>
                <w:rFonts w:ascii="ＭＳ ゴシック" w:eastAsia="ＭＳ ゴシック" w:hAnsi="ＭＳ ゴシック" w:hint="eastAsia"/>
                <w:szCs w:val="21"/>
              </w:rPr>
              <w:t>いじめの解消率</w:t>
            </w:r>
          </w:p>
        </w:tc>
        <w:tc>
          <w:tcPr>
            <w:tcW w:w="1814" w:type="dxa"/>
            <w:vMerge w:val="restart"/>
            <w:tcBorders>
              <w:top w:val="single" w:sz="4" w:space="0" w:color="auto"/>
              <w:left w:val="single" w:sz="12" w:space="0" w:color="auto"/>
              <w:right w:val="single" w:sz="12" w:space="0" w:color="auto"/>
            </w:tcBorders>
          </w:tcPr>
          <w:p w14:paraId="4E21C8C9" w14:textId="77777777" w:rsidR="007B5DBE" w:rsidRPr="00AD5737" w:rsidRDefault="007B5DBE" w:rsidP="007B5DBE">
            <w:pPr>
              <w:spacing w:line="240" w:lineRule="exact"/>
              <w:jc w:val="left"/>
              <w:rPr>
                <w:rFonts w:ascii="ＭＳ 明朝" w:hAnsi="ＭＳ 明朝"/>
                <w:sz w:val="20"/>
                <w:szCs w:val="20"/>
              </w:rPr>
            </w:pPr>
            <w:r w:rsidRPr="00AD5737">
              <w:rPr>
                <w:rFonts w:ascii="ＭＳ 明朝" w:hAnsi="ＭＳ 明朝" w:hint="eastAsia"/>
                <w:sz w:val="20"/>
                <w:szCs w:val="20"/>
              </w:rPr>
              <w:t>いずれについても100%をめざす</w:t>
            </w:r>
          </w:p>
        </w:tc>
        <w:tc>
          <w:tcPr>
            <w:tcW w:w="1721" w:type="dxa"/>
            <w:vMerge w:val="restart"/>
            <w:tcBorders>
              <w:top w:val="single" w:sz="4" w:space="0" w:color="auto"/>
              <w:left w:val="single" w:sz="12" w:space="0" w:color="auto"/>
              <w:right w:val="single" w:sz="12" w:space="0" w:color="auto"/>
            </w:tcBorders>
          </w:tcPr>
          <w:p w14:paraId="01209A3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小：95.8%</w:t>
            </w:r>
          </w:p>
          <w:p w14:paraId="5AC8151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中：92.1%</w:t>
            </w:r>
          </w:p>
          <w:p w14:paraId="48DE7557"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高：91.4%</w:t>
            </w:r>
          </w:p>
          <w:p w14:paraId="1948695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（平成28年度）</w:t>
            </w:r>
          </w:p>
        </w:tc>
        <w:tc>
          <w:tcPr>
            <w:tcW w:w="1721" w:type="dxa"/>
            <w:tcBorders>
              <w:top w:val="single" w:sz="4" w:space="0" w:color="auto"/>
              <w:left w:val="single" w:sz="4" w:space="0" w:color="auto"/>
              <w:bottom w:val="dashSmallGap" w:sz="4" w:space="0" w:color="auto"/>
              <w:right w:val="single" w:sz="12" w:space="0" w:color="auto"/>
            </w:tcBorders>
            <w:shd w:val="clear" w:color="auto" w:fill="auto"/>
          </w:tcPr>
          <w:p w14:paraId="09FD12A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小：90.8%</w:t>
            </w:r>
          </w:p>
          <w:p w14:paraId="4CC27746"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(全国:86.4%)</w:t>
            </w:r>
          </w:p>
          <w:p w14:paraId="5B669F0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中：80.8%</w:t>
            </w:r>
          </w:p>
          <w:p w14:paraId="0AEEDCC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(全国:86.4%)</w:t>
            </w:r>
          </w:p>
          <w:p w14:paraId="0897A777"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高：84.9%</w:t>
            </w:r>
          </w:p>
          <w:p w14:paraId="3D00416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(全国:84.8%)</w:t>
            </w:r>
          </w:p>
          <w:p w14:paraId="4DDA80C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（平成29年度）</w:t>
            </w:r>
          </w:p>
        </w:tc>
        <w:tc>
          <w:tcPr>
            <w:tcW w:w="1757" w:type="dxa"/>
            <w:tcBorders>
              <w:top w:val="single" w:sz="4" w:space="0" w:color="auto"/>
              <w:left w:val="single" w:sz="12" w:space="0" w:color="auto"/>
              <w:bottom w:val="dashSmallGap" w:sz="4" w:space="0" w:color="auto"/>
              <w:right w:val="single" w:sz="12" w:space="0" w:color="auto"/>
            </w:tcBorders>
            <w:shd w:val="clear" w:color="auto" w:fill="auto"/>
          </w:tcPr>
          <w:p w14:paraId="528A78F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小：91.1%</w:t>
            </w:r>
          </w:p>
          <w:p w14:paraId="254FFB3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(全国:84.7%)</w:t>
            </w:r>
          </w:p>
          <w:p w14:paraId="08664CF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中：80.1%</w:t>
            </w:r>
          </w:p>
          <w:p w14:paraId="57A4937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(全国:82.8%)</w:t>
            </w:r>
          </w:p>
          <w:p w14:paraId="5FB9812F"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高：87.6%</w:t>
            </w:r>
          </w:p>
          <w:p w14:paraId="6A9DE32E"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(全国:84.8%)</w:t>
            </w:r>
          </w:p>
          <w:p w14:paraId="46214642"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（平成30年度）</w:t>
            </w:r>
          </w:p>
          <w:p w14:paraId="0591370F" w14:textId="77777777" w:rsidR="007B5DBE" w:rsidRPr="00AD5737" w:rsidRDefault="007B5DBE" w:rsidP="007B5DBE">
            <w:pPr>
              <w:spacing w:line="100" w:lineRule="exact"/>
              <w:rPr>
                <w:rFonts w:ascii="ＭＳ 明朝" w:hAnsi="ＭＳ 明朝"/>
                <w:sz w:val="20"/>
                <w:szCs w:val="20"/>
              </w:rPr>
            </w:pPr>
          </w:p>
          <w:p w14:paraId="2EF9EF33" w14:textId="77777777" w:rsidR="007B5DBE" w:rsidRPr="00AD5737" w:rsidRDefault="007B5DBE" w:rsidP="007B5DBE">
            <w:pPr>
              <w:spacing w:line="260" w:lineRule="exact"/>
              <w:rPr>
                <w:rFonts w:ascii="ＭＳ 明朝" w:hAnsi="ＭＳ 明朝"/>
                <w:sz w:val="18"/>
                <w:szCs w:val="20"/>
              </w:rPr>
            </w:pPr>
          </w:p>
          <w:p w14:paraId="455A4C92" w14:textId="77777777" w:rsidR="007B5DBE" w:rsidRPr="00AD5737" w:rsidRDefault="007B5DBE" w:rsidP="007B5DBE">
            <w:pPr>
              <w:spacing w:line="260" w:lineRule="exact"/>
              <w:rPr>
                <w:rFonts w:ascii="ＭＳ 明朝" w:hAnsi="ＭＳ 明朝"/>
                <w:sz w:val="20"/>
                <w:szCs w:val="20"/>
              </w:rPr>
            </w:pPr>
          </w:p>
        </w:tc>
        <w:tc>
          <w:tcPr>
            <w:tcW w:w="1721" w:type="dxa"/>
            <w:tcBorders>
              <w:top w:val="single" w:sz="4" w:space="0" w:color="auto"/>
              <w:left w:val="single" w:sz="12" w:space="0" w:color="auto"/>
              <w:bottom w:val="dashSmallGap" w:sz="4" w:space="0" w:color="auto"/>
              <w:right w:val="single" w:sz="12" w:space="0" w:color="auto"/>
            </w:tcBorders>
          </w:tcPr>
          <w:p w14:paraId="34385D19" w14:textId="77777777" w:rsidR="007B5DBE" w:rsidRPr="00AD5737" w:rsidRDefault="007B5DBE" w:rsidP="007B5DBE">
            <w:pPr>
              <w:spacing w:line="260" w:lineRule="exact"/>
              <w:rPr>
                <w:rFonts w:ascii="ＭＳ 明朝" w:hAnsi="ＭＳ 明朝"/>
                <w:sz w:val="18"/>
                <w:szCs w:val="20"/>
                <w:lang w:eastAsia="zh-CN"/>
              </w:rPr>
            </w:pPr>
            <w:r w:rsidRPr="00AD5737">
              <w:rPr>
                <w:rFonts w:ascii="ＭＳ 明朝" w:hAnsi="ＭＳ 明朝" w:hint="eastAsia"/>
                <w:sz w:val="20"/>
                <w:szCs w:val="20"/>
                <w:lang w:eastAsia="zh-CN"/>
              </w:rPr>
              <w:t>小：88.9%</w:t>
            </w:r>
          </w:p>
          <w:p w14:paraId="71585CAC"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(全国:83.5%)</w:t>
            </w:r>
          </w:p>
          <w:p w14:paraId="65E83575"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中：76.0%</w:t>
            </w:r>
          </w:p>
          <w:p w14:paraId="1857B6D4"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(全国:81.6%)</w:t>
            </w:r>
          </w:p>
          <w:p w14:paraId="780D9703"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高：8</w:t>
            </w:r>
            <w:r w:rsidRPr="00AD5737">
              <w:rPr>
                <w:rFonts w:ascii="ＭＳ 明朝" w:hAnsi="ＭＳ 明朝"/>
                <w:sz w:val="20"/>
                <w:szCs w:val="20"/>
              </w:rPr>
              <w:t>6</w:t>
            </w:r>
            <w:r w:rsidRPr="00AD5737">
              <w:rPr>
                <w:rFonts w:ascii="ＭＳ 明朝" w:hAnsi="ＭＳ 明朝" w:hint="eastAsia"/>
                <w:sz w:val="20"/>
                <w:szCs w:val="20"/>
              </w:rPr>
              <w:t>.</w:t>
            </w:r>
            <w:r w:rsidRPr="00AD5737">
              <w:rPr>
                <w:rFonts w:ascii="ＭＳ 明朝" w:hAnsi="ＭＳ 明朝"/>
                <w:sz w:val="20"/>
                <w:szCs w:val="20"/>
              </w:rPr>
              <w:t>1</w:t>
            </w:r>
            <w:r w:rsidRPr="00AD5737">
              <w:rPr>
                <w:rFonts w:ascii="ＭＳ 明朝" w:hAnsi="ＭＳ 明朝" w:hint="eastAsia"/>
                <w:sz w:val="20"/>
                <w:szCs w:val="20"/>
              </w:rPr>
              <w:t>%</w:t>
            </w:r>
          </w:p>
          <w:p w14:paraId="3C67508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(全国:84.</w:t>
            </w:r>
            <w:r w:rsidRPr="00AD5737">
              <w:rPr>
                <w:rFonts w:ascii="ＭＳ 明朝" w:hAnsi="ＭＳ 明朝"/>
                <w:sz w:val="20"/>
                <w:szCs w:val="20"/>
              </w:rPr>
              <w:t>0</w:t>
            </w:r>
            <w:r w:rsidRPr="00AD5737">
              <w:rPr>
                <w:rFonts w:ascii="ＭＳ 明朝" w:hAnsi="ＭＳ 明朝" w:hint="eastAsia"/>
                <w:sz w:val="20"/>
                <w:szCs w:val="20"/>
              </w:rPr>
              <w:t>%)</w:t>
            </w:r>
          </w:p>
          <w:p w14:paraId="6289A11C"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（令和元年度）</w:t>
            </w:r>
          </w:p>
          <w:p w14:paraId="54F6AD5A" w14:textId="77777777" w:rsidR="007B5DBE" w:rsidRPr="00AD5737" w:rsidRDefault="007B5DBE" w:rsidP="007B5DBE">
            <w:pPr>
              <w:spacing w:line="260" w:lineRule="exact"/>
              <w:jc w:val="center"/>
              <w:rPr>
                <w:sz w:val="20"/>
                <w:szCs w:val="20"/>
              </w:rPr>
            </w:pPr>
          </w:p>
          <w:p w14:paraId="16652B0B" w14:textId="77777777" w:rsidR="007B5DBE" w:rsidRPr="00AD5737" w:rsidRDefault="007B5DBE" w:rsidP="007B5DBE">
            <w:pPr>
              <w:spacing w:line="260" w:lineRule="exact"/>
              <w:jc w:val="center"/>
              <w:rPr>
                <w:sz w:val="20"/>
                <w:szCs w:val="20"/>
              </w:rPr>
            </w:pPr>
          </w:p>
          <w:p w14:paraId="4230F433" w14:textId="77777777" w:rsidR="007B5DBE" w:rsidRPr="00AD5737" w:rsidRDefault="007B5DBE" w:rsidP="007B5DBE">
            <w:pPr>
              <w:spacing w:line="260" w:lineRule="exact"/>
              <w:jc w:val="center"/>
              <w:rPr>
                <w:sz w:val="20"/>
                <w:szCs w:val="20"/>
              </w:rPr>
            </w:pPr>
          </w:p>
          <w:p w14:paraId="6B153300" w14:textId="77777777" w:rsidR="007B5DBE" w:rsidRPr="00AD5737" w:rsidRDefault="007B5DBE" w:rsidP="007B5DBE">
            <w:pPr>
              <w:spacing w:line="260" w:lineRule="exact"/>
              <w:jc w:val="center"/>
              <w:rPr>
                <w:sz w:val="20"/>
                <w:szCs w:val="20"/>
              </w:rPr>
            </w:pPr>
          </w:p>
          <w:p w14:paraId="2752651D" w14:textId="77777777" w:rsidR="007B5DBE" w:rsidRPr="00AD5737" w:rsidRDefault="007B5DBE" w:rsidP="007B5DBE">
            <w:pPr>
              <w:spacing w:line="260" w:lineRule="exact"/>
              <w:jc w:val="center"/>
              <w:rPr>
                <w:sz w:val="20"/>
                <w:szCs w:val="20"/>
              </w:rPr>
            </w:pPr>
          </w:p>
          <w:p w14:paraId="1EFDC268" w14:textId="77777777" w:rsidR="007B5DBE" w:rsidRPr="00AD5737" w:rsidRDefault="007B5DBE" w:rsidP="007B5DBE">
            <w:pPr>
              <w:spacing w:line="260" w:lineRule="exact"/>
              <w:rPr>
                <w:sz w:val="20"/>
                <w:szCs w:val="20"/>
              </w:rPr>
            </w:pPr>
          </w:p>
        </w:tc>
        <w:tc>
          <w:tcPr>
            <w:tcW w:w="1721" w:type="dxa"/>
            <w:tcBorders>
              <w:top w:val="single" w:sz="4" w:space="0" w:color="auto"/>
              <w:left w:val="single" w:sz="12" w:space="0" w:color="auto"/>
              <w:bottom w:val="dashSmallGap" w:sz="4" w:space="0" w:color="auto"/>
              <w:right w:val="single" w:sz="12" w:space="0" w:color="auto"/>
            </w:tcBorders>
          </w:tcPr>
          <w:p w14:paraId="0817E474" w14:textId="77777777" w:rsidR="007B5DBE" w:rsidRPr="00AD5737" w:rsidRDefault="007B5DBE" w:rsidP="007B5DBE">
            <w:pPr>
              <w:spacing w:line="260" w:lineRule="exact"/>
              <w:rPr>
                <w:rFonts w:ascii="ＭＳ 明朝" w:hAnsi="ＭＳ 明朝"/>
                <w:sz w:val="18"/>
                <w:szCs w:val="20"/>
                <w:lang w:eastAsia="zh-CN"/>
              </w:rPr>
            </w:pPr>
            <w:r w:rsidRPr="00AD5737">
              <w:rPr>
                <w:rFonts w:ascii="ＭＳ 明朝" w:hAnsi="ＭＳ 明朝" w:hint="eastAsia"/>
                <w:sz w:val="20"/>
                <w:szCs w:val="20"/>
                <w:lang w:eastAsia="zh-CN"/>
              </w:rPr>
              <w:t>小：</w:t>
            </w:r>
            <w:r w:rsidRPr="00AD5737">
              <w:rPr>
                <w:rFonts w:ascii="ＭＳ 明朝" w:hAnsi="ＭＳ 明朝"/>
                <w:sz w:val="20"/>
                <w:szCs w:val="20"/>
                <w:lang w:eastAsia="zh-CN"/>
              </w:rPr>
              <w:t>83.2</w:t>
            </w:r>
            <w:r w:rsidRPr="00AD5737">
              <w:rPr>
                <w:rFonts w:ascii="ＭＳ 明朝" w:hAnsi="ＭＳ 明朝" w:hint="eastAsia"/>
                <w:sz w:val="20"/>
                <w:szCs w:val="20"/>
                <w:lang w:eastAsia="zh-CN"/>
              </w:rPr>
              <w:t>%</w:t>
            </w:r>
          </w:p>
          <w:p w14:paraId="17A3F35C"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77</w:t>
            </w:r>
            <w:r w:rsidRPr="00AD5737">
              <w:rPr>
                <w:rFonts w:ascii="ＭＳ 明朝" w:hAnsi="ＭＳ 明朝" w:hint="eastAsia"/>
                <w:sz w:val="20"/>
                <w:szCs w:val="20"/>
                <w:lang w:eastAsia="zh-CN"/>
              </w:rPr>
              <w:t>.</w:t>
            </w:r>
            <w:r w:rsidRPr="00AD5737">
              <w:rPr>
                <w:rFonts w:ascii="ＭＳ 明朝" w:hAnsi="ＭＳ 明朝" w:hint="eastAsia"/>
                <w:sz w:val="20"/>
                <w:szCs w:val="20"/>
              </w:rPr>
              <w:t>4</w:t>
            </w:r>
            <w:r w:rsidRPr="00AD5737">
              <w:rPr>
                <w:rFonts w:ascii="ＭＳ 明朝" w:hAnsi="ＭＳ 明朝" w:hint="eastAsia"/>
                <w:sz w:val="20"/>
                <w:szCs w:val="20"/>
                <w:lang w:eastAsia="zh-CN"/>
              </w:rPr>
              <w:t>%)</w:t>
            </w:r>
          </w:p>
          <w:p w14:paraId="07BBD343" w14:textId="77777777" w:rsidR="007B5DBE" w:rsidRPr="00AD5737" w:rsidRDefault="007B5DBE" w:rsidP="007B5DBE">
            <w:pPr>
              <w:spacing w:line="260" w:lineRule="exact"/>
              <w:rPr>
                <w:rFonts w:ascii="ＭＳ 明朝" w:hAnsi="ＭＳ 明朝"/>
                <w:sz w:val="20"/>
                <w:szCs w:val="20"/>
                <w:lang w:eastAsia="zh-CN"/>
              </w:rPr>
            </w:pPr>
            <w:r w:rsidRPr="00AD5737">
              <w:rPr>
                <w:rFonts w:ascii="ＭＳ 明朝" w:hAnsi="ＭＳ 明朝" w:hint="eastAsia"/>
                <w:sz w:val="20"/>
                <w:szCs w:val="20"/>
                <w:lang w:eastAsia="zh-CN"/>
              </w:rPr>
              <w:t>中：7</w:t>
            </w:r>
            <w:r w:rsidRPr="00AD5737">
              <w:rPr>
                <w:rFonts w:ascii="ＭＳ 明朝" w:hAnsi="ＭＳ 明朝" w:hint="eastAsia"/>
                <w:sz w:val="20"/>
                <w:szCs w:val="20"/>
              </w:rPr>
              <w:t>5</w:t>
            </w:r>
            <w:r w:rsidRPr="00AD5737">
              <w:rPr>
                <w:rFonts w:ascii="ＭＳ 明朝" w:hAnsi="ＭＳ 明朝" w:hint="eastAsia"/>
                <w:sz w:val="20"/>
                <w:szCs w:val="20"/>
                <w:lang w:eastAsia="zh-CN"/>
              </w:rPr>
              <w:t>.</w:t>
            </w:r>
            <w:r w:rsidRPr="00AD5737">
              <w:rPr>
                <w:rFonts w:ascii="ＭＳ 明朝" w:hAnsi="ＭＳ 明朝" w:hint="eastAsia"/>
                <w:sz w:val="20"/>
                <w:szCs w:val="20"/>
              </w:rPr>
              <w:t>3</w:t>
            </w:r>
            <w:r w:rsidRPr="00AD5737">
              <w:rPr>
                <w:rFonts w:ascii="ＭＳ 明朝" w:hAnsi="ＭＳ 明朝" w:hint="eastAsia"/>
                <w:sz w:val="20"/>
                <w:szCs w:val="20"/>
                <w:lang w:eastAsia="zh-CN"/>
              </w:rPr>
              <w:t>%</w:t>
            </w:r>
          </w:p>
          <w:p w14:paraId="4BA465B7" w14:textId="77777777" w:rsidR="007B5DBE" w:rsidRPr="00AD5737" w:rsidRDefault="007B5DBE" w:rsidP="007B5DBE">
            <w:pPr>
              <w:spacing w:line="260" w:lineRule="exact"/>
              <w:rPr>
                <w:rFonts w:ascii="ＭＳ 明朝" w:eastAsia="DengXian" w:hAnsi="ＭＳ 明朝"/>
                <w:sz w:val="20"/>
                <w:szCs w:val="20"/>
                <w:lang w:eastAsia="zh-CN"/>
              </w:rPr>
            </w:pPr>
            <w:r w:rsidRPr="00AD5737">
              <w:rPr>
                <w:rFonts w:ascii="ＭＳ 明朝" w:hAnsi="ＭＳ 明朝" w:hint="eastAsia"/>
                <w:sz w:val="20"/>
                <w:szCs w:val="20"/>
                <w:lang w:eastAsia="zh-CN"/>
              </w:rPr>
              <w:t>(全国:</w:t>
            </w:r>
            <w:r w:rsidRPr="00AD5737">
              <w:rPr>
                <w:rFonts w:ascii="ＭＳ 明朝" w:hAnsi="ＭＳ 明朝" w:hint="eastAsia"/>
                <w:sz w:val="20"/>
                <w:szCs w:val="20"/>
              </w:rPr>
              <w:t>76</w:t>
            </w:r>
            <w:r w:rsidRPr="00AD5737">
              <w:rPr>
                <w:rFonts w:ascii="ＭＳ 明朝" w:hAnsi="ＭＳ 明朝" w:hint="eastAsia"/>
                <w:sz w:val="20"/>
                <w:szCs w:val="20"/>
                <w:lang w:eastAsia="zh-CN"/>
              </w:rPr>
              <w:t>.</w:t>
            </w:r>
            <w:r w:rsidRPr="00AD5737">
              <w:rPr>
                <w:rFonts w:ascii="ＭＳ 明朝" w:hAnsi="ＭＳ 明朝" w:hint="eastAsia"/>
                <w:sz w:val="20"/>
                <w:szCs w:val="20"/>
              </w:rPr>
              <w:t>9</w:t>
            </w:r>
            <w:r w:rsidRPr="00AD5737">
              <w:rPr>
                <w:rFonts w:ascii="ＭＳ 明朝" w:hAnsi="ＭＳ 明朝" w:hint="eastAsia"/>
                <w:sz w:val="20"/>
                <w:szCs w:val="20"/>
                <w:lang w:eastAsia="zh-CN"/>
              </w:rPr>
              <w:t>%)</w:t>
            </w:r>
          </w:p>
          <w:p w14:paraId="7CDEF60B"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高：84.</w:t>
            </w:r>
            <w:r w:rsidRPr="00AD5737">
              <w:rPr>
                <w:rFonts w:ascii="ＭＳ 明朝" w:hAnsi="ＭＳ 明朝"/>
                <w:sz w:val="20"/>
                <w:szCs w:val="20"/>
              </w:rPr>
              <w:t>8</w:t>
            </w:r>
            <w:r w:rsidRPr="00AD5737">
              <w:rPr>
                <w:rFonts w:ascii="ＭＳ 明朝" w:hAnsi="ＭＳ 明朝" w:hint="eastAsia"/>
                <w:sz w:val="20"/>
                <w:szCs w:val="20"/>
              </w:rPr>
              <w:t>%</w:t>
            </w:r>
          </w:p>
          <w:p w14:paraId="1091F8AA"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(全国:</w:t>
            </w:r>
            <w:r w:rsidRPr="00AD5737">
              <w:rPr>
                <w:rFonts w:ascii="ＭＳ 明朝" w:hAnsi="ＭＳ 明朝"/>
                <w:sz w:val="20"/>
                <w:szCs w:val="20"/>
              </w:rPr>
              <w:t>79</w:t>
            </w:r>
            <w:r w:rsidRPr="00AD5737">
              <w:rPr>
                <w:rFonts w:ascii="ＭＳ 明朝" w:hAnsi="ＭＳ 明朝" w:hint="eastAsia"/>
                <w:sz w:val="20"/>
                <w:szCs w:val="20"/>
              </w:rPr>
              <w:t>.</w:t>
            </w:r>
            <w:r w:rsidRPr="00AD5737">
              <w:rPr>
                <w:rFonts w:ascii="ＭＳ 明朝" w:hAnsi="ＭＳ 明朝"/>
                <w:sz w:val="20"/>
                <w:szCs w:val="20"/>
              </w:rPr>
              <w:t>3</w:t>
            </w:r>
            <w:r w:rsidRPr="00AD5737">
              <w:rPr>
                <w:rFonts w:ascii="ＭＳ 明朝" w:hAnsi="ＭＳ 明朝" w:hint="eastAsia"/>
                <w:sz w:val="20"/>
                <w:szCs w:val="20"/>
              </w:rPr>
              <w:t>%)</w:t>
            </w:r>
          </w:p>
          <w:p w14:paraId="4AFD3E31" w14:textId="77777777" w:rsidR="007B5DBE" w:rsidRPr="00AD5737" w:rsidRDefault="007B5DBE" w:rsidP="007B5DBE">
            <w:pPr>
              <w:spacing w:line="260" w:lineRule="exact"/>
              <w:rPr>
                <w:rFonts w:ascii="ＭＳ 明朝" w:hAnsi="ＭＳ 明朝"/>
                <w:sz w:val="20"/>
                <w:szCs w:val="20"/>
              </w:rPr>
            </w:pPr>
            <w:r w:rsidRPr="00AD5737">
              <w:rPr>
                <w:rFonts w:ascii="ＭＳ 明朝" w:hAnsi="ＭＳ 明朝" w:hint="eastAsia"/>
                <w:sz w:val="20"/>
                <w:szCs w:val="20"/>
              </w:rPr>
              <w:t>（令和２年度）</w:t>
            </w:r>
          </w:p>
          <w:p w14:paraId="7047AC9F" w14:textId="77777777" w:rsidR="007B5DBE" w:rsidRPr="00AD5737" w:rsidRDefault="007B5DBE" w:rsidP="007B5DBE">
            <w:pPr>
              <w:spacing w:line="260" w:lineRule="exact"/>
              <w:jc w:val="center"/>
              <w:rPr>
                <w:sz w:val="20"/>
                <w:szCs w:val="20"/>
              </w:rPr>
            </w:pPr>
          </w:p>
        </w:tc>
        <w:tc>
          <w:tcPr>
            <w:tcW w:w="1763" w:type="dxa"/>
            <w:tcBorders>
              <w:top w:val="single" w:sz="4" w:space="0" w:color="auto"/>
              <w:left w:val="single" w:sz="12" w:space="0" w:color="auto"/>
              <w:bottom w:val="dashSmallGap" w:sz="4" w:space="0" w:color="auto"/>
              <w:right w:val="single" w:sz="12" w:space="0" w:color="auto"/>
            </w:tcBorders>
          </w:tcPr>
          <w:p w14:paraId="08B65344" w14:textId="77777777" w:rsidR="007B5DBE" w:rsidRPr="00AD5737" w:rsidRDefault="007B5DBE" w:rsidP="007B5DBE">
            <w:pPr>
              <w:spacing w:line="260" w:lineRule="exact"/>
              <w:jc w:val="center"/>
              <w:rPr>
                <w:sz w:val="20"/>
                <w:szCs w:val="20"/>
              </w:rPr>
            </w:pPr>
          </w:p>
        </w:tc>
      </w:tr>
      <w:tr w:rsidR="00AD5737" w:rsidRPr="00AD5737" w14:paraId="57EF0EC8" w14:textId="77777777" w:rsidTr="00BC10C3">
        <w:trPr>
          <w:cantSplit/>
          <w:trHeight w:val="397"/>
        </w:trPr>
        <w:tc>
          <w:tcPr>
            <w:tcW w:w="2552" w:type="dxa"/>
            <w:vMerge/>
            <w:tcBorders>
              <w:left w:val="single" w:sz="12" w:space="0" w:color="auto"/>
              <w:bottom w:val="single" w:sz="12" w:space="0" w:color="auto"/>
              <w:right w:val="single" w:sz="12" w:space="0" w:color="auto"/>
            </w:tcBorders>
            <w:vAlign w:val="center"/>
          </w:tcPr>
          <w:p w14:paraId="3668C3DE" w14:textId="77777777" w:rsidR="007B5DBE" w:rsidRPr="00AD5737" w:rsidRDefault="007B5DBE" w:rsidP="007B5DBE">
            <w:pPr>
              <w:spacing w:line="260" w:lineRule="exact"/>
              <w:rPr>
                <w:rFonts w:ascii="ＭＳ ゴシック" w:eastAsia="ＭＳ ゴシック" w:hAnsi="ＭＳ ゴシック"/>
                <w:szCs w:val="21"/>
              </w:rPr>
            </w:pPr>
          </w:p>
        </w:tc>
        <w:tc>
          <w:tcPr>
            <w:tcW w:w="1814" w:type="dxa"/>
            <w:vMerge/>
            <w:tcBorders>
              <w:left w:val="single" w:sz="12" w:space="0" w:color="auto"/>
              <w:bottom w:val="single" w:sz="12" w:space="0" w:color="auto"/>
              <w:right w:val="single" w:sz="12" w:space="0" w:color="auto"/>
            </w:tcBorders>
          </w:tcPr>
          <w:p w14:paraId="6C2EF63C" w14:textId="77777777" w:rsidR="007B5DBE" w:rsidRPr="00AD5737" w:rsidRDefault="007B5DBE" w:rsidP="007B5DBE">
            <w:pPr>
              <w:spacing w:line="240" w:lineRule="exact"/>
              <w:jc w:val="left"/>
              <w:rPr>
                <w:rFonts w:ascii="ＭＳ 明朝" w:hAnsi="ＭＳ 明朝"/>
                <w:sz w:val="20"/>
                <w:szCs w:val="20"/>
              </w:rPr>
            </w:pPr>
          </w:p>
        </w:tc>
        <w:tc>
          <w:tcPr>
            <w:tcW w:w="1721" w:type="dxa"/>
            <w:vMerge/>
            <w:tcBorders>
              <w:left w:val="single" w:sz="12" w:space="0" w:color="auto"/>
              <w:bottom w:val="single" w:sz="12" w:space="0" w:color="auto"/>
              <w:right w:val="single" w:sz="12" w:space="0" w:color="auto"/>
            </w:tcBorders>
          </w:tcPr>
          <w:p w14:paraId="60A94CC9" w14:textId="77777777" w:rsidR="007B5DBE" w:rsidRPr="00AD5737" w:rsidRDefault="007B5DBE" w:rsidP="007B5DBE">
            <w:pPr>
              <w:spacing w:line="260" w:lineRule="exact"/>
              <w:rPr>
                <w:rFonts w:ascii="ＭＳ 明朝" w:hAnsi="ＭＳ 明朝"/>
                <w:sz w:val="20"/>
                <w:szCs w:val="20"/>
              </w:rPr>
            </w:pPr>
          </w:p>
        </w:tc>
        <w:tc>
          <w:tcPr>
            <w:tcW w:w="1721" w:type="dxa"/>
            <w:tcBorders>
              <w:top w:val="dashSmallGap" w:sz="4" w:space="0" w:color="auto"/>
              <w:left w:val="single" w:sz="4" w:space="0" w:color="auto"/>
              <w:bottom w:val="single" w:sz="12" w:space="0" w:color="auto"/>
              <w:right w:val="single" w:sz="12" w:space="0" w:color="auto"/>
            </w:tcBorders>
            <w:shd w:val="clear" w:color="auto" w:fill="auto"/>
            <w:vAlign w:val="center"/>
          </w:tcPr>
          <w:p w14:paraId="59F3B7EC"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r w:rsidRPr="00AD5737">
              <w:rPr>
                <w:rFonts w:ascii="ＭＳ 明朝" w:hAnsi="ＭＳ 明朝" w:hint="eastAsia"/>
                <w:sz w:val="14"/>
                <w:szCs w:val="16"/>
              </w:rPr>
              <w:t>(注)</w:t>
            </w:r>
          </w:p>
        </w:tc>
        <w:tc>
          <w:tcPr>
            <w:tcW w:w="1757" w:type="dxa"/>
            <w:tcBorders>
              <w:top w:val="dashSmallGap" w:sz="4" w:space="0" w:color="auto"/>
              <w:left w:val="single" w:sz="12" w:space="0" w:color="auto"/>
              <w:bottom w:val="single" w:sz="12" w:space="0" w:color="auto"/>
              <w:right w:val="single" w:sz="12" w:space="0" w:color="auto"/>
            </w:tcBorders>
            <w:shd w:val="clear" w:color="auto" w:fill="auto"/>
            <w:vAlign w:val="center"/>
          </w:tcPr>
          <w:p w14:paraId="75E3D111" w14:textId="77777777" w:rsidR="007B5DBE" w:rsidRPr="00AD5737" w:rsidRDefault="007B5DBE" w:rsidP="007B5DBE">
            <w:pPr>
              <w:spacing w:line="260" w:lineRule="exact"/>
              <w:jc w:val="center"/>
              <w:rPr>
                <w:rFonts w:ascii="ＭＳ 明朝" w:hAnsi="ＭＳ 明朝"/>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3FD86E70"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21" w:type="dxa"/>
            <w:tcBorders>
              <w:top w:val="dashSmallGap" w:sz="4" w:space="0" w:color="auto"/>
              <w:left w:val="single" w:sz="12" w:space="0" w:color="auto"/>
              <w:bottom w:val="single" w:sz="12" w:space="0" w:color="auto"/>
              <w:right w:val="single" w:sz="12" w:space="0" w:color="auto"/>
            </w:tcBorders>
            <w:vAlign w:val="center"/>
          </w:tcPr>
          <w:p w14:paraId="6D11A2DD" w14:textId="77777777" w:rsidR="007B5DBE" w:rsidRPr="00AD5737" w:rsidRDefault="007B5DBE" w:rsidP="007B5DBE">
            <w:pPr>
              <w:spacing w:line="260" w:lineRule="exact"/>
              <w:jc w:val="center"/>
              <w:rPr>
                <w:sz w:val="20"/>
                <w:szCs w:val="20"/>
              </w:rPr>
            </w:pPr>
            <w:r w:rsidRPr="00AD5737">
              <w:rPr>
                <w:rFonts w:hint="eastAsia"/>
                <w:sz w:val="20"/>
                <w:szCs w:val="20"/>
              </w:rPr>
              <w:t>△</w:t>
            </w:r>
            <w:r w:rsidRPr="00AD5737">
              <w:rPr>
                <w:rFonts w:ascii="ＭＳ 明朝" w:hAnsi="ＭＳ 明朝" w:hint="eastAsia"/>
                <w:sz w:val="14"/>
                <w:szCs w:val="16"/>
              </w:rPr>
              <w:t>(注)</w:t>
            </w:r>
          </w:p>
        </w:tc>
        <w:tc>
          <w:tcPr>
            <w:tcW w:w="1763" w:type="dxa"/>
            <w:tcBorders>
              <w:top w:val="dashSmallGap" w:sz="4" w:space="0" w:color="auto"/>
              <w:left w:val="single" w:sz="12" w:space="0" w:color="auto"/>
              <w:bottom w:val="single" w:sz="12" w:space="0" w:color="auto"/>
              <w:right w:val="single" w:sz="12" w:space="0" w:color="auto"/>
            </w:tcBorders>
            <w:vAlign w:val="center"/>
          </w:tcPr>
          <w:p w14:paraId="58A1F2DE" w14:textId="77777777" w:rsidR="007B5DBE" w:rsidRPr="00AD5737" w:rsidRDefault="007B5DBE" w:rsidP="007B5DBE">
            <w:pPr>
              <w:spacing w:line="260" w:lineRule="exact"/>
              <w:jc w:val="center"/>
              <w:rPr>
                <w:sz w:val="20"/>
                <w:szCs w:val="20"/>
              </w:rPr>
            </w:pPr>
          </w:p>
        </w:tc>
      </w:tr>
      <w:tr w:rsidR="00AD5737" w:rsidRPr="00AD5737" w14:paraId="4F243ED5" w14:textId="77777777" w:rsidTr="00286CD6">
        <w:trPr>
          <w:cantSplit/>
          <w:trHeight w:val="397"/>
        </w:trPr>
        <w:tc>
          <w:tcPr>
            <w:tcW w:w="14770" w:type="dxa"/>
            <w:gridSpan w:val="8"/>
            <w:tcBorders>
              <w:top w:val="single" w:sz="12" w:space="0" w:color="auto"/>
              <w:left w:val="nil"/>
              <w:bottom w:val="nil"/>
              <w:right w:val="nil"/>
            </w:tcBorders>
            <w:vAlign w:val="center"/>
          </w:tcPr>
          <w:p w14:paraId="0916EA39" w14:textId="77777777" w:rsidR="007B5DBE" w:rsidRPr="00AD5737" w:rsidRDefault="007B5DBE" w:rsidP="007B5DBE">
            <w:pPr>
              <w:spacing w:line="260" w:lineRule="exact"/>
              <w:jc w:val="left"/>
              <w:rPr>
                <w:sz w:val="20"/>
                <w:szCs w:val="20"/>
              </w:rPr>
            </w:pPr>
            <w:r w:rsidRPr="00AD5737">
              <w:rPr>
                <w:rFonts w:ascii="ＭＳ 明朝" w:hAnsi="ＭＳ 明朝" w:hint="eastAsia"/>
                <w:sz w:val="16"/>
              </w:rPr>
              <w:t>（注）目標に対する前年度実績の進捗状況を記載</w:t>
            </w:r>
          </w:p>
        </w:tc>
      </w:tr>
    </w:tbl>
    <w:p w14:paraId="3C8B5F13" w14:textId="77777777" w:rsidR="00F94BFF" w:rsidRPr="00AD5737" w:rsidRDefault="00F94BFF" w:rsidP="00F94BFF">
      <w:pPr>
        <w:rPr>
          <w:rFonts w:ascii="ＭＳ ゴシック" w:eastAsia="ＭＳ ゴシック" w:hAnsi="ＭＳ ゴシック"/>
          <w:sz w:val="24"/>
        </w:rPr>
      </w:pPr>
      <w:r w:rsidRPr="00AD5737">
        <w:rPr>
          <w:rFonts w:ascii="ＭＳ ゴシック" w:eastAsia="ＭＳ ゴシック" w:hAnsi="ＭＳ ゴシック" w:hint="eastAsia"/>
          <w:sz w:val="24"/>
        </w:rPr>
        <w:lastRenderedPageBreak/>
        <w:t>【自己評価】</w:t>
      </w:r>
    </w:p>
    <w:p w14:paraId="49CB32BE" w14:textId="77777777" w:rsidR="00F94BFF" w:rsidRPr="00AD5737" w:rsidRDefault="00C842E1" w:rsidP="00F94BFF">
      <w:pPr>
        <w:autoSpaceDE w:val="0"/>
        <w:autoSpaceDN w:val="0"/>
        <w:spacing w:line="320" w:lineRule="exact"/>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658240" behindDoc="0" locked="0" layoutInCell="1" allowOverlap="1" wp14:anchorId="0525BA2C" wp14:editId="1363D838">
                <wp:simplePos x="0" y="0"/>
                <wp:positionH relativeFrom="margin">
                  <wp:posOffset>3810</wp:posOffset>
                </wp:positionH>
                <wp:positionV relativeFrom="paragraph">
                  <wp:posOffset>55880</wp:posOffset>
                </wp:positionV>
                <wp:extent cx="9324975" cy="4857750"/>
                <wp:effectExtent l="0" t="0" r="28575" b="19050"/>
                <wp:wrapNone/>
                <wp:docPr id="86" name="角丸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24975" cy="4857750"/>
                        </a:xfrm>
                        <a:prstGeom prst="roundRect">
                          <a:avLst>
                            <a:gd name="adj" fmla="val 6639"/>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2E38037" w14:textId="77777777" w:rsidR="00E0667A" w:rsidRPr="00A47BF7" w:rsidRDefault="00E0667A" w:rsidP="00F94BFF">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【基本的方向①】</w:t>
                            </w:r>
                            <w:r w:rsidRPr="00A47BF7">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14:paraId="3CBA7487" w14:textId="77777777" w:rsidR="00E0667A" w:rsidRPr="00A47BF7" w:rsidRDefault="00E0667A" w:rsidP="00FB4A5E">
                            <w:pPr>
                              <w:ind w:leftChars="108" w:left="437"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・令和３年度は、昨年度</w:t>
                            </w:r>
                            <w:r w:rsidRPr="00A47BF7">
                              <w:rPr>
                                <w:rFonts w:ascii="HG丸ｺﾞｼｯｸM-PRO" w:eastAsia="HG丸ｺﾞｼｯｸM-PRO" w:hAnsi="HG丸ｺﾞｼｯｸM-PRO"/>
                                <w:szCs w:val="21"/>
                              </w:rPr>
                              <w:t>に引き続き</w:t>
                            </w:r>
                            <w:r w:rsidRPr="00A47BF7">
                              <w:rPr>
                                <w:rFonts w:ascii="HG丸ｺﾞｼｯｸM-PRO" w:eastAsia="HG丸ｺﾞｼｯｸM-PRO" w:hAnsi="HG丸ｺﾞｼｯｸM-PRO" w:hint="eastAsia"/>
                                <w:szCs w:val="21"/>
                              </w:rPr>
                              <w:t>「2025年日本国際博覧会協会教育プログラム」を活用し、地域や社会の課題を自分事として捉え、その解決に向けて他者と協働しながら探究的な学習に取り組み、持続可能な社会の創り手として主体的に社会に参画していく力を育成する取組み「わくわく・どきどきS</w:t>
                            </w:r>
                            <w:r w:rsidRPr="00A47BF7">
                              <w:rPr>
                                <w:rFonts w:ascii="HG丸ｺﾞｼｯｸM-PRO" w:eastAsia="HG丸ｺﾞｼｯｸM-PRO" w:hAnsi="HG丸ｺﾞｼｯｸM-PRO"/>
                                <w:szCs w:val="21"/>
                              </w:rPr>
                              <w:t>DGs</w:t>
                            </w:r>
                            <w:r w:rsidRPr="00A47BF7">
                              <w:rPr>
                                <w:rFonts w:ascii="HG丸ｺﾞｼｯｸM-PRO" w:eastAsia="HG丸ｺﾞｼｯｸM-PRO" w:hAnsi="HG丸ｺﾞｼｯｸM-PRO" w:hint="eastAsia"/>
                                <w:szCs w:val="21"/>
                              </w:rPr>
                              <w:t>ジュニアプロジェクト」を実施し、府内</w:t>
                            </w:r>
                            <w:r>
                              <w:rPr>
                                <w:rFonts w:ascii="HG丸ｺﾞｼｯｸM-PRO" w:eastAsia="HG丸ｺﾞｼｯｸM-PRO" w:hAnsi="HG丸ｺﾞｼｯｸM-PRO" w:hint="eastAsia"/>
                                <w:szCs w:val="21"/>
                              </w:rPr>
                              <w:t>27</w:t>
                            </w:r>
                            <w:r w:rsidRPr="00A47BF7">
                              <w:rPr>
                                <w:rFonts w:ascii="HG丸ｺﾞｼｯｸM-PRO" w:eastAsia="HG丸ｺﾞｼｯｸM-PRO" w:hAnsi="HG丸ｺﾞｼｯｸM-PRO"/>
                                <w:szCs w:val="21"/>
                              </w:rPr>
                              <w:t>校の小中学校が</w:t>
                            </w:r>
                            <w:r w:rsidRPr="00A47BF7">
                              <w:rPr>
                                <w:rFonts w:ascii="HG丸ｺﾞｼｯｸM-PRO" w:eastAsia="HG丸ｺﾞｼｯｸM-PRO" w:hAnsi="HG丸ｺﾞｼｯｸM-PRO" w:hint="eastAsia"/>
                                <w:szCs w:val="21"/>
                              </w:rPr>
                              <w:t>参加</w:t>
                            </w:r>
                            <w:r w:rsidRPr="00A47BF7">
                              <w:rPr>
                                <w:rFonts w:ascii="HG丸ｺﾞｼｯｸM-PRO" w:eastAsia="HG丸ｺﾞｼｯｸM-PRO" w:hAnsi="HG丸ｺﾞｼｯｸM-PRO"/>
                                <w:szCs w:val="21"/>
                              </w:rPr>
                              <w:t>した。</w:t>
                            </w:r>
                          </w:p>
                          <w:p w14:paraId="581541DF" w14:textId="77777777" w:rsidR="00E0667A" w:rsidRPr="00A47BF7" w:rsidRDefault="00E0667A" w:rsidP="00FB4A5E">
                            <w:pPr>
                              <w:ind w:leftChars="208" w:left="437"/>
                              <w:rPr>
                                <w:rFonts w:ascii="HG丸ｺﾞｼｯｸM-PRO" w:eastAsia="HG丸ｺﾞｼｯｸM-PRO" w:hAnsi="HG丸ｺﾞｼｯｸM-PRO"/>
                                <w:szCs w:val="21"/>
                              </w:rPr>
                            </w:pPr>
                            <w:r w:rsidRPr="00A47BF7">
                              <w:rPr>
                                <w:rFonts w:ascii="HG丸ｺﾞｼｯｸM-PRO" w:eastAsia="HG丸ｺﾞｼｯｸM-PRO" w:hAnsi="HG丸ｺﾞｼｯｸM-PRO"/>
                                <w:szCs w:val="21"/>
                              </w:rPr>
                              <w:t>プロジェクト</w:t>
                            </w:r>
                            <w:r w:rsidRPr="00A47BF7">
                              <w:rPr>
                                <w:rFonts w:ascii="HG丸ｺﾞｼｯｸM-PRO" w:eastAsia="HG丸ｺﾞｼｯｸM-PRO" w:hAnsi="HG丸ｺﾞｼｯｸM-PRO" w:hint="eastAsia"/>
                                <w:szCs w:val="21"/>
                              </w:rPr>
                              <w:t>参加校では、「将来の夢や目標を持っている」というアンケート項目の肯定的回答が、取組み前後で平均小学校3.6</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、中学校2.6</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向上した。今後、本取組みの成果の普及をいっそう進め、プロジェクト</w:t>
                            </w:r>
                            <w:r w:rsidRPr="00A47BF7">
                              <w:rPr>
                                <w:rFonts w:ascii="HG丸ｺﾞｼｯｸM-PRO" w:eastAsia="HG丸ｺﾞｼｯｸM-PRO" w:hAnsi="HG丸ｺﾞｼｯｸM-PRO"/>
                                <w:szCs w:val="21"/>
                              </w:rPr>
                              <w:t>参加校を増やし、</w:t>
                            </w:r>
                            <w:r w:rsidRPr="00A47BF7">
                              <w:rPr>
                                <w:rFonts w:ascii="HG丸ｺﾞｼｯｸM-PRO" w:eastAsia="HG丸ｺﾞｼｯｸM-PRO" w:hAnsi="HG丸ｺﾞｼｯｸM-PRO" w:hint="eastAsia"/>
                                <w:szCs w:val="21"/>
                              </w:rPr>
                              <w:t>変化に</w:t>
                            </w:r>
                            <w:r w:rsidRPr="00A47BF7">
                              <w:rPr>
                                <w:rFonts w:ascii="HG丸ｺﾞｼｯｸM-PRO" w:eastAsia="HG丸ｺﾞｼｯｸM-PRO" w:hAnsi="HG丸ｺﾞｼｯｸM-PRO"/>
                                <w:szCs w:val="21"/>
                              </w:rPr>
                              <w:t>対応できる力や乗り越える力、</w:t>
                            </w:r>
                            <w:r w:rsidRPr="00A47BF7">
                              <w:rPr>
                                <w:rFonts w:ascii="HG丸ｺﾞｼｯｸM-PRO" w:eastAsia="HG丸ｺﾞｼｯｸM-PRO" w:hAnsi="HG丸ｺﾞｼｯｸM-PRO" w:hint="eastAsia"/>
                                <w:szCs w:val="21"/>
                              </w:rPr>
                              <w:t>チャレンジする力を育み、将来に展望を持てる子どもを</w:t>
                            </w:r>
                            <w:r w:rsidRPr="00A47BF7">
                              <w:rPr>
                                <w:rFonts w:ascii="HG丸ｺﾞｼｯｸM-PRO" w:eastAsia="HG丸ｺﾞｼｯｸM-PRO" w:hAnsi="HG丸ｺﾞｼｯｸM-PRO"/>
                                <w:szCs w:val="21"/>
                              </w:rPr>
                              <w:t>育成</w:t>
                            </w:r>
                            <w:r w:rsidRPr="00A47BF7">
                              <w:rPr>
                                <w:rFonts w:ascii="HG丸ｺﾞｼｯｸM-PRO" w:eastAsia="HG丸ｺﾞｼｯｸM-PRO" w:hAnsi="HG丸ｺﾞｼｯｸM-PRO" w:hint="eastAsia"/>
                                <w:szCs w:val="21"/>
                              </w:rPr>
                              <w:t>していく。</w:t>
                            </w:r>
                          </w:p>
                          <w:p w14:paraId="428CF841" w14:textId="77777777" w:rsidR="00E0667A" w:rsidRPr="00A47BF7" w:rsidRDefault="00E0667A" w:rsidP="005F0295">
                            <w:pPr>
                              <w:ind w:leftChars="108" w:left="437"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・令和３年度は、令和</w:t>
                            </w:r>
                            <w:r w:rsidRPr="00A47BF7">
                              <w:rPr>
                                <w:rFonts w:ascii="HG丸ｺﾞｼｯｸM-PRO" w:eastAsia="HG丸ｺﾞｼｯｸM-PRO" w:hAnsi="HG丸ｺﾞｼｯｸM-PRO"/>
                                <w:szCs w:val="21"/>
                              </w:rPr>
                              <w:t>２年度に</w:t>
                            </w:r>
                            <w:r w:rsidRPr="00A47BF7">
                              <w:rPr>
                                <w:rFonts w:ascii="HG丸ｺﾞｼｯｸM-PRO" w:eastAsia="HG丸ｺﾞｼｯｸM-PRO" w:hAnsi="HG丸ｺﾞｼｯｸM-PRO" w:hint="eastAsia"/>
                                <w:szCs w:val="21"/>
                              </w:rPr>
                              <w:t>新型コロナウイルス感染症の影響により</w:t>
                            </w:r>
                            <w:r w:rsidRPr="00A47BF7">
                              <w:rPr>
                                <w:rFonts w:ascii="HG丸ｺﾞｼｯｸM-PRO" w:eastAsia="HG丸ｺﾞｼｯｸM-PRO" w:hAnsi="HG丸ｺﾞｼｯｸM-PRO"/>
                                <w:szCs w:val="21"/>
                              </w:rPr>
                              <w:t>中止した</w:t>
                            </w:r>
                            <w:r w:rsidRPr="00A47BF7">
                              <w:rPr>
                                <w:rFonts w:ascii="HG丸ｺﾞｼｯｸM-PRO" w:eastAsia="HG丸ｺﾞｼｯｸM-PRO" w:hAnsi="HG丸ｺﾞｼｯｸM-PRO" w:hint="eastAsia"/>
                                <w:szCs w:val="21"/>
                              </w:rPr>
                              <w:t>大阪府</w:t>
                            </w:r>
                            <w:r w:rsidRPr="00A47BF7">
                              <w:rPr>
                                <w:rFonts w:ascii="HG丸ｺﾞｼｯｸM-PRO" w:eastAsia="HG丸ｺﾞｼｯｸM-PRO" w:hAnsi="HG丸ｺﾞｼｯｸM-PRO"/>
                                <w:szCs w:val="21"/>
                              </w:rPr>
                              <w:t>子ども読書活動推進ネットワークフォーラムを</w:t>
                            </w:r>
                            <w:r w:rsidRPr="00A47BF7">
                              <w:rPr>
                                <w:rFonts w:ascii="HG丸ｺﾞｼｯｸM-PRO" w:eastAsia="HG丸ｺﾞｼｯｸM-PRO" w:hAnsi="HG丸ｺﾞｼｯｸM-PRO" w:hint="eastAsia"/>
                                <w:szCs w:val="21"/>
                              </w:rPr>
                              <w:t>開催し</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有識者</w:t>
                            </w:r>
                            <w:r w:rsidRPr="00A47BF7">
                              <w:rPr>
                                <w:rFonts w:ascii="HG丸ｺﾞｼｯｸM-PRO" w:eastAsia="HG丸ｺﾞｼｯｸM-PRO" w:hAnsi="HG丸ｺﾞｼｯｸM-PRO"/>
                                <w:szCs w:val="21"/>
                              </w:rPr>
                              <w:t>の講演を</w:t>
                            </w:r>
                            <w:r w:rsidRPr="00A47BF7">
                              <w:rPr>
                                <w:rFonts w:ascii="HG丸ｺﾞｼｯｸM-PRO" w:eastAsia="HG丸ｺﾞｼｯｸM-PRO" w:hAnsi="HG丸ｺﾞｼｯｸM-PRO" w:hint="eastAsia"/>
                                <w:szCs w:val="21"/>
                              </w:rPr>
                              <w:t>通じて子ども</w:t>
                            </w:r>
                            <w:r w:rsidRPr="00A47BF7">
                              <w:rPr>
                                <w:rFonts w:ascii="HG丸ｺﾞｼｯｸM-PRO" w:eastAsia="HG丸ｺﾞｼｯｸM-PRO" w:hAnsi="HG丸ｺﾞｼｯｸM-PRO"/>
                                <w:szCs w:val="21"/>
                              </w:rPr>
                              <w:t>の読書環境</w:t>
                            </w:r>
                            <w:r w:rsidRPr="00A47BF7">
                              <w:rPr>
                                <w:rFonts w:ascii="HG丸ｺﾞｼｯｸM-PRO" w:eastAsia="HG丸ｺﾞｼｯｸM-PRO" w:hAnsi="HG丸ｺﾞｼｯｸM-PRO" w:hint="eastAsia"/>
                                <w:szCs w:val="21"/>
                              </w:rPr>
                              <w:t>の</w:t>
                            </w:r>
                            <w:r w:rsidRPr="00A47BF7">
                              <w:rPr>
                                <w:rFonts w:ascii="HG丸ｺﾞｼｯｸM-PRO" w:eastAsia="HG丸ｺﾞｼｯｸM-PRO" w:hAnsi="HG丸ｺﾞｼｯｸM-PRO"/>
                                <w:szCs w:val="21"/>
                              </w:rPr>
                              <w:t>取巻く課題を</w:t>
                            </w:r>
                            <w:r w:rsidRPr="00A47BF7">
                              <w:rPr>
                                <w:rFonts w:ascii="HG丸ｺﾞｼｯｸM-PRO" w:eastAsia="HG丸ｺﾞｼｯｸM-PRO" w:hAnsi="HG丸ｺﾞｼｯｸM-PRO" w:hint="eastAsia"/>
                                <w:szCs w:val="21"/>
                              </w:rPr>
                              <w:t>、学校関係者</w:t>
                            </w:r>
                            <w:r w:rsidRPr="00A47BF7">
                              <w:rPr>
                                <w:rFonts w:ascii="HG丸ｺﾞｼｯｸM-PRO" w:eastAsia="HG丸ｺﾞｼｯｸM-PRO" w:hAnsi="HG丸ｺﾞｼｯｸM-PRO"/>
                                <w:szCs w:val="21"/>
                              </w:rPr>
                              <w:t>等と共有</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他、</w:t>
                            </w:r>
                            <w:r w:rsidRPr="00A47BF7">
                              <w:rPr>
                                <w:rFonts w:ascii="HG丸ｺﾞｼｯｸM-PRO" w:eastAsia="HG丸ｺﾞｼｯｸM-PRO" w:hAnsi="HG丸ｺﾞｼｯｸM-PRO" w:hint="eastAsia"/>
                                <w:szCs w:val="21"/>
                              </w:rPr>
                              <w:t>ビブリオ</w:t>
                            </w:r>
                            <w:r w:rsidRPr="00A47BF7">
                              <w:rPr>
                                <w:rFonts w:ascii="HG丸ｺﾞｼｯｸM-PRO" w:eastAsia="HG丸ｺﾞｼｯｸM-PRO" w:hAnsi="HG丸ｺﾞｼｯｸM-PRO"/>
                                <w:szCs w:val="21"/>
                              </w:rPr>
                              <w:t>バトル</w:t>
                            </w:r>
                            <w:r w:rsidRPr="00A47BF7">
                              <w:rPr>
                                <w:rFonts w:ascii="HG丸ｺﾞｼｯｸM-PRO" w:eastAsia="HG丸ｺﾞｼｯｸM-PRO" w:hAnsi="HG丸ｺﾞｼｯｸM-PRO" w:hint="eastAsia"/>
                                <w:szCs w:val="21"/>
                              </w:rPr>
                              <w:t>の実践</w:t>
                            </w:r>
                            <w:r w:rsidRPr="00A47BF7">
                              <w:rPr>
                                <w:rFonts w:ascii="HG丸ｺﾞｼｯｸM-PRO" w:eastAsia="HG丸ｺﾞｼｯｸM-PRO" w:hAnsi="HG丸ｺﾞｼｯｸM-PRO"/>
                                <w:szCs w:val="21"/>
                              </w:rPr>
                              <w:t>方法や</w:t>
                            </w:r>
                            <w:r w:rsidRPr="00A47BF7">
                              <w:rPr>
                                <w:rFonts w:ascii="HG丸ｺﾞｼｯｸM-PRO" w:eastAsia="HG丸ｺﾞｼｯｸM-PRO" w:hAnsi="HG丸ｺﾞｼｯｸM-PRO" w:hint="eastAsia"/>
                                <w:szCs w:val="21"/>
                              </w:rPr>
                              <w:t>工夫に</w:t>
                            </w:r>
                            <w:r w:rsidRPr="00A47BF7">
                              <w:rPr>
                                <w:rFonts w:ascii="HG丸ｺﾞｼｯｸM-PRO" w:eastAsia="HG丸ｺﾞｼｯｸM-PRO" w:hAnsi="HG丸ｺﾞｼｯｸM-PRO"/>
                                <w:szCs w:val="21"/>
                              </w:rPr>
                              <w:t>関する</w:t>
                            </w:r>
                            <w:r w:rsidRPr="00A47BF7">
                              <w:rPr>
                                <w:rFonts w:ascii="HG丸ｺﾞｼｯｸM-PRO" w:eastAsia="HG丸ｺﾞｼｯｸM-PRO" w:hAnsi="HG丸ｺﾞｼｯｸM-PRO" w:hint="eastAsia"/>
                                <w:szCs w:val="21"/>
                              </w:rPr>
                              <w:t>研修を</w:t>
                            </w:r>
                            <w:r w:rsidRPr="00A47BF7">
                              <w:rPr>
                                <w:rFonts w:ascii="HG丸ｺﾞｼｯｸM-PRO" w:eastAsia="HG丸ｺﾞｼｯｸM-PRO" w:hAnsi="HG丸ｺﾞｼｯｸM-PRO"/>
                                <w:szCs w:val="21"/>
                              </w:rPr>
                              <w:t>行った。</w:t>
                            </w:r>
                            <w:r w:rsidRPr="00A47BF7">
                              <w:rPr>
                                <w:rFonts w:ascii="HG丸ｺﾞｼｯｸM-PRO" w:eastAsia="HG丸ｺﾞｼｯｸM-PRO" w:hAnsi="HG丸ｺﾞｼｯｸM-PRO" w:hint="eastAsia"/>
                                <w:szCs w:val="21"/>
                              </w:rPr>
                              <w:t>また</w:t>
                            </w:r>
                            <w:r w:rsidRPr="00A47BF7">
                              <w:rPr>
                                <w:rFonts w:ascii="HG丸ｺﾞｼｯｸM-PRO" w:eastAsia="HG丸ｺﾞｼｯｸM-PRO" w:hAnsi="HG丸ｺﾞｼｯｸM-PRO"/>
                                <w:szCs w:val="21"/>
                              </w:rPr>
                              <w:t>、引き続き</w:t>
                            </w:r>
                            <w:r w:rsidRPr="00A47BF7">
                              <w:rPr>
                                <w:rFonts w:ascii="HG丸ｺﾞｼｯｸM-PRO" w:eastAsia="HG丸ｺﾞｼｯｸM-PRO" w:hAnsi="HG丸ｺﾞｼｯｸM-PRO" w:hint="eastAsia"/>
                                <w:szCs w:val="21"/>
                              </w:rPr>
                              <w:t>対面</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web共に活用し、学校図書館の活性化・公立図書館における児童サービス向上を目的とする「公立図書館と学校との合同研修」等の各種研修・講座を実施し、子どもの発達段階に応じた読書環境の充実を図った。今後も子どもが読みたいと思う本と出合う機会の拡大等を一層進めるとともに、子どもの読書</w:t>
                            </w:r>
                            <w:r>
                              <w:rPr>
                                <w:rFonts w:ascii="HG丸ｺﾞｼｯｸM-PRO" w:eastAsia="HG丸ｺﾞｼｯｸM-PRO" w:hAnsi="HG丸ｺﾞｼｯｸM-PRO" w:hint="eastAsia"/>
                                <w:szCs w:val="21"/>
                              </w:rPr>
                              <w:t>活動の推進に向けて、市町村に対する働きかけを進めていく。</w:t>
                            </w:r>
                          </w:p>
                          <w:p w14:paraId="351CB333" w14:textId="77777777" w:rsidR="00E0667A" w:rsidRPr="00A47BF7" w:rsidRDefault="00E0667A" w:rsidP="00297AB1">
                            <w:pPr>
                              <w:spacing w:line="240" w:lineRule="exact"/>
                              <w:rPr>
                                <w:rFonts w:ascii="HG丸ｺﾞｼｯｸM-PRO" w:eastAsia="HG丸ｺﾞｼｯｸM-PRO" w:hAnsi="HG丸ｺﾞｼｯｸM-PRO"/>
                                <w:szCs w:val="21"/>
                              </w:rPr>
                            </w:pPr>
                          </w:p>
                          <w:p w14:paraId="29138059" w14:textId="77777777" w:rsidR="00E0667A" w:rsidRPr="00A47BF7" w:rsidRDefault="00E0667A" w:rsidP="00F94BFF">
                            <w:pPr>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【基本的方向②】</w:t>
                            </w:r>
                            <w:r w:rsidRPr="00A47BF7">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14:paraId="6C2FA17C" w14:textId="77777777" w:rsidR="00E0667A" w:rsidRPr="00A47BF7" w:rsidRDefault="00E0667A" w:rsidP="00404BDB">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近現代史をはじめとした歴史等に関する教育については、全校を対象とした教育課程協議会において近現代史をはじめとした授業内容の周知を行うなど、事業目標に沿って進捗している。歴史・文化にふれる機会の拡大については、大阪府内における国指定・登録文化財及び府指定文化財の件数は目標を達成した。市町村や教育機関と連携した出前授業や出張講座、世界遺産百舌鳥・古市古墳群の学習会に</w:t>
                            </w:r>
                            <w:r w:rsidRPr="00A47BF7">
                              <w:rPr>
                                <w:rFonts w:ascii="HG丸ｺﾞｼｯｸM-PRO" w:eastAsia="HG丸ｺﾞｼｯｸM-PRO" w:hAnsi="HG丸ｺﾞｼｯｸM-PRO"/>
                                <w:szCs w:val="21"/>
                              </w:rPr>
                              <w:t>ついては、</w:t>
                            </w:r>
                            <w:r w:rsidRPr="00A47BF7">
                              <w:rPr>
                                <w:rFonts w:ascii="HG丸ｺﾞｼｯｸM-PRO" w:eastAsia="HG丸ｺﾞｼｯｸM-PRO" w:hAnsi="HG丸ｺﾞｼｯｸM-PRO" w:hint="eastAsia"/>
                                <w:szCs w:val="21"/>
                              </w:rPr>
                              <w:t>新型</w:t>
                            </w:r>
                            <w:r w:rsidRPr="00A47BF7">
                              <w:rPr>
                                <w:rFonts w:ascii="HG丸ｺﾞｼｯｸM-PRO" w:eastAsia="HG丸ｺﾞｼｯｸM-PRO" w:hAnsi="HG丸ｺﾞｼｯｸM-PRO"/>
                                <w:szCs w:val="21"/>
                              </w:rPr>
                              <w:t>コロナ</w:t>
                            </w:r>
                            <w:r w:rsidRPr="00A47BF7">
                              <w:rPr>
                                <w:rFonts w:ascii="HG丸ｺﾞｼｯｸM-PRO" w:eastAsia="HG丸ｺﾞｼｯｸM-PRO" w:hAnsi="HG丸ｺﾞｼｯｸM-PRO" w:hint="eastAsia"/>
                                <w:szCs w:val="21"/>
                              </w:rPr>
                              <w:t>感染症</w:t>
                            </w:r>
                            <w:r w:rsidRPr="00A47BF7">
                              <w:rPr>
                                <w:rFonts w:ascii="HG丸ｺﾞｼｯｸM-PRO" w:eastAsia="HG丸ｺﾞｼｯｸM-PRO" w:hAnsi="HG丸ｺﾞｼｯｸM-PRO"/>
                                <w:szCs w:val="21"/>
                              </w:rPr>
                              <w:t>拡大によ</w:t>
                            </w:r>
                            <w:r w:rsidRPr="00A47BF7">
                              <w:rPr>
                                <w:rFonts w:ascii="HG丸ｺﾞｼｯｸM-PRO" w:eastAsia="HG丸ｺﾞｼｯｸM-PRO" w:hAnsi="HG丸ｺﾞｼｯｸM-PRO" w:hint="eastAsia"/>
                                <w:szCs w:val="21"/>
                              </w:rPr>
                              <w:t>る</w:t>
                            </w:r>
                            <w:r w:rsidRPr="00A47BF7">
                              <w:rPr>
                                <w:rFonts w:ascii="HG丸ｺﾞｼｯｸM-PRO" w:eastAsia="HG丸ｺﾞｼｯｸM-PRO" w:hAnsi="HG丸ｺﾞｼｯｸM-PRO"/>
                                <w:szCs w:val="21"/>
                              </w:rPr>
                              <w:t>影響を受け</w:t>
                            </w:r>
                            <w:r w:rsidRPr="00A47BF7">
                              <w:rPr>
                                <w:rFonts w:ascii="HG丸ｺﾞｼｯｸM-PRO" w:eastAsia="HG丸ｺﾞｼｯｸM-PRO" w:hAnsi="HG丸ｺﾞｼｯｸM-PRO" w:hint="eastAsia"/>
                                <w:szCs w:val="21"/>
                              </w:rPr>
                              <w:t>、中止や</w:t>
                            </w:r>
                            <w:r w:rsidRPr="00A47BF7">
                              <w:rPr>
                                <w:rFonts w:ascii="HG丸ｺﾞｼｯｸM-PRO" w:eastAsia="HG丸ｺﾞｼｯｸM-PRO" w:hAnsi="HG丸ｺﾞｼｯｸM-PRO"/>
                                <w:szCs w:val="21"/>
                              </w:rPr>
                              <w:t>延期となる事業が</w:t>
                            </w:r>
                            <w:r w:rsidRPr="00A47BF7">
                              <w:rPr>
                                <w:rFonts w:ascii="HG丸ｺﾞｼｯｸM-PRO" w:eastAsia="HG丸ｺﾞｼｯｸM-PRO" w:hAnsi="HG丸ｺﾞｼｯｸM-PRO" w:hint="eastAsia"/>
                                <w:szCs w:val="21"/>
                              </w:rPr>
                              <w:t>相次いだが</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事業目標に向けて取り組みを</w:t>
                            </w:r>
                            <w:r w:rsidRPr="00A47BF7">
                              <w:rPr>
                                <w:rFonts w:ascii="HG丸ｺﾞｼｯｸM-PRO" w:eastAsia="HG丸ｺﾞｼｯｸM-PRO" w:hAnsi="HG丸ｺﾞｼｯｸM-PRO"/>
                                <w:szCs w:val="21"/>
                              </w:rPr>
                              <w:t>進め、</w:t>
                            </w:r>
                            <w:r w:rsidRPr="00A47BF7">
                              <w:rPr>
                                <w:rFonts w:ascii="HG丸ｺﾞｼｯｸM-PRO" w:eastAsia="HG丸ｺﾞｼｯｸM-PRO" w:hAnsi="HG丸ｺﾞｼｯｸM-PRO" w:hint="eastAsia"/>
                                <w:szCs w:val="21"/>
                              </w:rPr>
                              <w:t>我が国と郷土への誇りや文化・伝統を尊重する心をはぐくむことができた。</w:t>
                            </w:r>
                          </w:p>
                          <w:p w14:paraId="7A52F300" w14:textId="77777777" w:rsidR="00E0667A" w:rsidRPr="00A47BF7" w:rsidRDefault="00E0667A" w:rsidP="00F94BFF">
                            <w:pPr>
                              <w:ind w:leftChars="175" w:left="578" w:hangingChars="100" w:hanging="210"/>
                              <w:rPr>
                                <w:rFonts w:ascii="HG丸ｺﾞｼｯｸM-PRO" w:eastAsia="HG丸ｺﾞｼｯｸM-PRO" w:hAnsi="HG丸ｺﾞｼｯｸM-PRO"/>
                                <w:szCs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25BA2C" id="角丸四角形 86" o:spid="_x0000_s1028" style="position:absolute;left:0;text-align:left;margin-left:.3pt;margin-top:4.4pt;width:734.25pt;height:38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43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" filled="f">
                <v:textbox inset="5.85pt,.7pt,5.85pt,.7pt">
                  <w:txbxContent>
                    <w:p w14:paraId="12E38037" w14:textId="77777777" w:rsidR="00E0667A" w:rsidRPr="00A47BF7" w:rsidRDefault="00E0667A" w:rsidP="00F94BFF">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【基本的方向①】</w:t>
                      </w:r>
                      <w:r w:rsidRPr="00A47BF7">
                        <w:rPr>
                          <w:rFonts w:ascii="HG丸ｺﾞｼｯｸM-PRO" w:eastAsia="HG丸ｺﾞｼｯｸM-PRO" w:hAnsi="HG丸ｺﾞｼｯｸM-PRO" w:hint="eastAsia"/>
                          <w:szCs w:val="21"/>
                          <w:shd w:val="pct15" w:color="auto" w:fill="FFFFFF"/>
                        </w:rPr>
                        <w:t>小・中・高一貫したキャリア教育を推進するとともに、地域と連携した体験活動や読書活動を充実し、粘り強くチャレンジする力をはぐくむ教育を充実します。</w:t>
                      </w:r>
                    </w:p>
                    <w:p w14:paraId="3CBA7487" w14:textId="77777777" w:rsidR="00E0667A" w:rsidRPr="00A47BF7" w:rsidRDefault="00E0667A" w:rsidP="00FB4A5E">
                      <w:pPr>
                        <w:ind w:leftChars="108" w:left="437"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・令和３年度は、昨年度</w:t>
                      </w:r>
                      <w:r w:rsidRPr="00A47BF7">
                        <w:rPr>
                          <w:rFonts w:ascii="HG丸ｺﾞｼｯｸM-PRO" w:eastAsia="HG丸ｺﾞｼｯｸM-PRO" w:hAnsi="HG丸ｺﾞｼｯｸM-PRO"/>
                          <w:szCs w:val="21"/>
                        </w:rPr>
                        <w:t>に引き続き</w:t>
                      </w:r>
                      <w:r w:rsidRPr="00A47BF7">
                        <w:rPr>
                          <w:rFonts w:ascii="HG丸ｺﾞｼｯｸM-PRO" w:eastAsia="HG丸ｺﾞｼｯｸM-PRO" w:hAnsi="HG丸ｺﾞｼｯｸM-PRO" w:hint="eastAsia"/>
                          <w:szCs w:val="21"/>
                        </w:rPr>
                        <w:t>「2025年日本国際博覧会協会教育プログラム」を活用し、地域や社会の課題を自分事として捉え、その解決に向けて他者と協働しながら探究的な学習に取り組み、持続可能な社会の創り手として主体的に社会に参画していく力を育成する取組み「わくわく・どきどきS</w:t>
                      </w:r>
                      <w:r w:rsidRPr="00A47BF7">
                        <w:rPr>
                          <w:rFonts w:ascii="HG丸ｺﾞｼｯｸM-PRO" w:eastAsia="HG丸ｺﾞｼｯｸM-PRO" w:hAnsi="HG丸ｺﾞｼｯｸM-PRO"/>
                          <w:szCs w:val="21"/>
                        </w:rPr>
                        <w:t>DGs</w:t>
                      </w:r>
                      <w:r w:rsidRPr="00A47BF7">
                        <w:rPr>
                          <w:rFonts w:ascii="HG丸ｺﾞｼｯｸM-PRO" w:eastAsia="HG丸ｺﾞｼｯｸM-PRO" w:hAnsi="HG丸ｺﾞｼｯｸM-PRO" w:hint="eastAsia"/>
                          <w:szCs w:val="21"/>
                        </w:rPr>
                        <w:t>ジュニアプロジェクト」を実施し、府内</w:t>
                      </w:r>
                      <w:r>
                        <w:rPr>
                          <w:rFonts w:ascii="HG丸ｺﾞｼｯｸM-PRO" w:eastAsia="HG丸ｺﾞｼｯｸM-PRO" w:hAnsi="HG丸ｺﾞｼｯｸM-PRO" w:hint="eastAsia"/>
                          <w:szCs w:val="21"/>
                        </w:rPr>
                        <w:t>27</w:t>
                      </w:r>
                      <w:r w:rsidRPr="00A47BF7">
                        <w:rPr>
                          <w:rFonts w:ascii="HG丸ｺﾞｼｯｸM-PRO" w:eastAsia="HG丸ｺﾞｼｯｸM-PRO" w:hAnsi="HG丸ｺﾞｼｯｸM-PRO"/>
                          <w:szCs w:val="21"/>
                        </w:rPr>
                        <w:t>校の小中学校が</w:t>
                      </w:r>
                      <w:r w:rsidRPr="00A47BF7">
                        <w:rPr>
                          <w:rFonts w:ascii="HG丸ｺﾞｼｯｸM-PRO" w:eastAsia="HG丸ｺﾞｼｯｸM-PRO" w:hAnsi="HG丸ｺﾞｼｯｸM-PRO" w:hint="eastAsia"/>
                          <w:szCs w:val="21"/>
                        </w:rPr>
                        <w:t>参加</w:t>
                      </w:r>
                      <w:r w:rsidRPr="00A47BF7">
                        <w:rPr>
                          <w:rFonts w:ascii="HG丸ｺﾞｼｯｸM-PRO" w:eastAsia="HG丸ｺﾞｼｯｸM-PRO" w:hAnsi="HG丸ｺﾞｼｯｸM-PRO"/>
                          <w:szCs w:val="21"/>
                        </w:rPr>
                        <w:t>した。</w:t>
                      </w:r>
                    </w:p>
                    <w:p w14:paraId="581541DF" w14:textId="77777777" w:rsidR="00E0667A" w:rsidRPr="00A47BF7" w:rsidRDefault="00E0667A" w:rsidP="00FB4A5E">
                      <w:pPr>
                        <w:ind w:leftChars="208" w:left="437"/>
                        <w:rPr>
                          <w:rFonts w:ascii="HG丸ｺﾞｼｯｸM-PRO" w:eastAsia="HG丸ｺﾞｼｯｸM-PRO" w:hAnsi="HG丸ｺﾞｼｯｸM-PRO"/>
                          <w:szCs w:val="21"/>
                        </w:rPr>
                      </w:pPr>
                      <w:r w:rsidRPr="00A47BF7">
                        <w:rPr>
                          <w:rFonts w:ascii="HG丸ｺﾞｼｯｸM-PRO" w:eastAsia="HG丸ｺﾞｼｯｸM-PRO" w:hAnsi="HG丸ｺﾞｼｯｸM-PRO"/>
                          <w:szCs w:val="21"/>
                        </w:rPr>
                        <w:t>プロジェクト</w:t>
                      </w:r>
                      <w:r w:rsidRPr="00A47BF7">
                        <w:rPr>
                          <w:rFonts w:ascii="HG丸ｺﾞｼｯｸM-PRO" w:eastAsia="HG丸ｺﾞｼｯｸM-PRO" w:hAnsi="HG丸ｺﾞｼｯｸM-PRO" w:hint="eastAsia"/>
                          <w:szCs w:val="21"/>
                        </w:rPr>
                        <w:t>参加校では、「将来の夢や目標を持っている」というアンケート項目の肯定的回答が、取組み前後で平均小学校3.6</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、中学校2.6</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向上した。今後、本取組みの成果の普及をいっそう進め、プロジェクト</w:t>
                      </w:r>
                      <w:r w:rsidRPr="00A47BF7">
                        <w:rPr>
                          <w:rFonts w:ascii="HG丸ｺﾞｼｯｸM-PRO" w:eastAsia="HG丸ｺﾞｼｯｸM-PRO" w:hAnsi="HG丸ｺﾞｼｯｸM-PRO"/>
                          <w:szCs w:val="21"/>
                        </w:rPr>
                        <w:t>参加校を増やし、</w:t>
                      </w:r>
                      <w:r w:rsidRPr="00A47BF7">
                        <w:rPr>
                          <w:rFonts w:ascii="HG丸ｺﾞｼｯｸM-PRO" w:eastAsia="HG丸ｺﾞｼｯｸM-PRO" w:hAnsi="HG丸ｺﾞｼｯｸM-PRO" w:hint="eastAsia"/>
                          <w:szCs w:val="21"/>
                        </w:rPr>
                        <w:t>変化に</w:t>
                      </w:r>
                      <w:r w:rsidRPr="00A47BF7">
                        <w:rPr>
                          <w:rFonts w:ascii="HG丸ｺﾞｼｯｸM-PRO" w:eastAsia="HG丸ｺﾞｼｯｸM-PRO" w:hAnsi="HG丸ｺﾞｼｯｸM-PRO"/>
                          <w:szCs w:val="21"/>
                        </w:rPr>
                        <w:t>対応できる力や乗り越える力、</w:t>
                      </w:r>
                      <w:r w:rsidRPr="00A47BF7">
                        <w:rPr>
                          <w:rFonts w:ascii="HG丸ｺﾞｼｯｸM-PRO" w:eastAsia="HG丸ｺﾞｼｯｸM-PRO" w:hAnsi="HG丸ｺﾞｼｯｸM-PRO" w:hint="eastAsia"/>
                          <w:szCs w:val="21"/>
                        </w:rPr>
                        <w:t>チャレンジする力を育み、将来に展望を持てる子どもを</w:t>
                      </w:r>
                      <w:r w:rsidRPr="00A47BF7">
                        <w:rPr>
                          <w:rFonts w:ascii="HG丸ｺﾞｼｯｸM-PRO" w:eastAsia="HG丸ｺﾞｼｯｸM-PRO" w:hAnsi="HG丸ｺﾞｼｯｸM-PRO"/>
                          <w:szCs w:val="21"/>
                        </w:rPr>
                        <w:t>育成</w:t>
                      </w:r>
                      <w:r w:rsidRPr="00A47BF7">
                        <w:rPr>
                          <w:rFonts w:ascii="HG丸ｺﾞｼｯｸM-PRO" w:eastAsia="HG丸ｺﾞｼｯｸM-PRO" w:hAnsi="HG丸ｺﾞｼｯｸM-PRO" w:hint="eastAsia"/>
                          <w:szCs w:val="21"/>
                        </w:rPr>
                        <w:t>していく。</w:t>
                      </w:r>
                    </w:p>
                    <w:p w14:paraId="428CF841" w14:textId="77777777" w:rsidR="00E0667A" w:rsidRPr="00A47BF7" w:rsidRDefault="00E0667A" w:rsidP="005F0295">
                      <w:pPr>
                        <w:ind w:leftChars="108" w:left="437"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・令和３年度は、令和</w:t>
                      </w:r>
                      <w:r w:rsidRPr="00A47BF7">
                        <w:rPr>
                          <w:rFonts w:ascii="HG丸ｺﾞｼｯｸM-PRO" w:eastAsia="HG丸ｺﾞｼｯｸM-PRO" w:hAnsi="HG丸ｺﾞｼｯｸM-PRO"/>
                          <w:szCs w:val="21"/>
                        </w:rPr>
                        <w:t>２年度に</w:t>
                      </w:r>
                      <w:r w:rsidRPr="00A47BF7">
                        <w:rPr>
                          <w:rFonts w:ascii="HG丸ｺﾞｼｯｸM-PRO" w:eastAsia="HG丸ｺﾞｼｯｸM-PRO" w:hAnsi="HG丸ｺﾞｼｯｸM-PRO" w:hint="eastAsia"/>
                          <w:szCs w:val="21"/>
                        </w:rPr>
                        <w:t>新型コロナウイルス感染症の影響により</w:t>
                      </w:r>
                      <w:r w:rsidRPr="00A47BF7">
                        <w:rPr>
                          <w:rFonts w:ascii="HG丸ｺﾞｼｯｸM-PRO" w:eastAsia="HG丸ｺﾞｼｯｸM-PRO" w:hAnsi="HG丸ｺﾞｼｯｸM-PRO"/>
                          <w:szCs w:val="21"/>
                        </w:rPr>
                        <w:t>中止した</w:t>
                      </w:r>
                      <w:r w:rsidRPr="00A47BF7">
                        <w:rPr>
                          <w:rFonts w:ascii="HG丸ｺﾞｼｯｸM-PRO" w:eastAsia="HG丸ｺﾞｼｯｸM-PRO" w:hAnsi="HG丸ｺﾞｼｯｸM-PRO" w:hint="eastAsia"/>
                          <w:szCs w:val="21"/>
                        </w:rPr>
                        <w:t>大阪府</w:t>
                      </w:r>
                      <w:r w:rsidRPr="00A47BF7">
                        <w:rPr>
                          <w:rFonts w:ascii="HG丸ｺﾞｼｯｸM-PRO" w:eastAsia="HG丸ｺﾞｼｯｸM-PRO" w:hAnsi="HG丸ｺﾞｼｯｸM-PRO"/>
                          <w:szCs w:val="21"/>
                        </w:rPr>
                        <w:t>子ども読書活動推進ネットワークフォーラムを</w:t>
                      </w:r>
                      <w:r w:rsidRPr="00A47BF7">
                        <w:rPr>
                          <w:rFonts w:ascii="HG丸ｺﾞｼｯｸM-PRO" w:eastAsia="HG丸ｺﾞｼｯｸM-PRO" w:hAnsi="HG丸ｺﾞｼｯｸM-PRO" w:hint="eastAsia"/>
                          <w:szCs w:val="21"/>
                        </w:rPr>
                        <w:t>開催し</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有識者</w:t>
                      </w:r>
                      <w:r w:rsidRPr="00A47BF7">
                        <w:rPr>
                          <w:rFonts w:ascii="HG丸ｺﾞｼｯｸM-PRO" w:eastAsia="HG丸ｺﾞｼｯｸM-PRO" w:hAnsi="HG丸ｺﾞｼｯｸM-PRO"/>
                          <w:szCs w:val="21"/>
                        </w:rPr>
                        <w:t>の講演を</w:t>
                      </w:r>
                      <w:r w:rsidRPr="00A47BF7">
                        <w:rPr>
                          <w:rFonts w:ascii="HG丸ｺﾞｼｯｸM-PRO" w:eastAsia="HG丸ｺﾞｼｯｸM-PRO" w:hAnsi="HG丸ｺﾞｼｯｸM-PRO" w:hint="eastAsia"/>
                          <w:szCs w:val="21"/>
                        </w:rPr>
                        <w:t>通じて子ども</w:t>
                      </w:r>
                      <w:r w:rsidRPr="00A47BF7">
                        <w:rPr>
                          <w:rFonts w:ascii="HG丸ｺﾞｼｯｸM-PRO" w:eastAsia="HG丸ｺﾞｼｯｸM-PRO" w:hAnsi="HG丸ｺﾞｼｯｸM-PRO"/>
                          <w:szCs w:val="21"/>
                        </w:rPr>
                        <w:t>の読書環境</w:t>
                      </w:r>
                      <w:r w:rsidRPr="00A47BF7">
                        <w:rPr>
                          <w:rFonts w:ascii="HG丸ｺﾞｼｯｸM-PRO" w:eastAsia="HG丸ｺﾞｼｯｸM-PRO" w:hAnsi="HG丸ｺﾞｼｯｸM-PRO" w:hint="eastAsia"/>
                          <w:szCs w:val="21"/>
                        </w:rPr>
                        <w:t>の</w:t>
                      </w:r>
                      <w:r w:rsidRPr="00A47BF7">
                        <w:rPr>
                          <w:rFonts w:ascii="HG丸ｺﾞｼｯｸM-PRO" w:eastAsia="HG丸ｺﾞｼｯｸM-PRO" w:hAnsi="HG丸ｺﾞｼｯｸM-PRO"/>
                          <w:szCs w:val="21"/>
                        </w:rPr>
                        <w:t>取巻く課題を</w:t>
                      </w:r>
                      <w:r w:rsidRPr="00A47BF7">
                        <w:rPr>
                          <w:rFonts w:ascii="HG丸ｺﾞｼｯｸM-PRO" w:eastAsia="HG丸ｺﾞｼｯｸM-PRO" w:hAnsi="HG丸ｺﾞｼｯｸM-PRO" w:hint="eastAsia"/>
                          <w:szCs w:val="21"/>
                        </w:rPr>
                        <w:t>、学校関係者</w:t>
                      </w:r>
                      <w:r w:rsidRPr="00A47BF7">
                        <w:rPr>
                          <w:rFonts w:ascii="HG丸ｺﾞｼｯｸM-PRO" w:eastAsia="HG丸ｺﾞｼｯｸM-PRO" w:hAnsi="HG丸ｺﾞｼｯｸM-PRO"/>
                          <w:szCs w:val="21"/>
                        </w:rPr>
                        <w:t>等と共有</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他、</w:t>
                      </w:r>
                      <w:r w:rsidRPr="00A47BF7">
                        <w:rPr>
                          <w:rFonts w:ascii="HG丸ｺﾞｼｯｸM-PRO" w:eastAsia="HG丸ｺﾞｼｯｸM-PRO" w:hAnsi="HG丸ｺﾞｼｯｸM-PRO" w:hint="eastAsia"/>
                          <w:szCs w:val="21"/>
                        </w:rPr>
                        <w:t>ビブリオ</w:t>
                      </w:r>
                      <w:r w:rsidRPr="00A47BF7">
                        <w:rPr>
                          <w:rFonts w:ascii="HG丸ｺﾞｼｯｸM-PRO" w:eastAsia="HG丸ｺﾞｼｯｸM-PRO" w:hAnsi="HG丸ｺﾞｼｯｸM-PRO"/>
                          <w:szCs w:val="21"/>
                        </w:rPr>
                        <w:t>バトル</w:t>
                      </w:r>
                      <w:r w:rsidRPr="00A47BF7">
                        <w:rPr>
                          <w:rFonts w:ascii="HG丸ｺﾞｼｯｸM-PRO" w:eastAsia="HG丸ｺﾞｼｯｸM-PRO" w:hAnsi="HG丸ｺﾞｼｯｸM-PRO" w:hint="eastAsia"/>
                          <w:szCs w:val="21"/>
                        </w:rPr>
                        <w:t>の実践</w:t>
                      </w:r>
                      <w:r w:rsidRPr="00A47BF7">
                        <w:rPr>
                          <w:rFonts w:ascii="HG丸ｺﾞｼｯｸM-PRO" w:eastAsia="HG丸ｺﾞｼｯｸM-PRO" w:hAnsi="HG丸ｺﾞｼｯｸM-PRO"/>
                          <w:szCs w:val="21"/>
                        </w:rPr>
                        <w:t>方法や</w:t>
                      </w:r>
                      <w:r w:rsidRPr="00A47BF7">
                        <w:rPr>
                          <w:rFonts w:ascii="HG丸ｺﾞｼｯｸM-PRO" w:eastAsia="HG丸ｺﾞｼｯｸM-PRO" w:hAnsi="HG丸ｺﾞｼｯｸM-PRO" w:hint="eastAsia"/>
                          <w:szCs w:val="21"/>
                        </w:rPr>
                        <w:t>工夫に</w:t>
                      </w:r>
                      <w:r w:rsidRPr="00A47BF7">
                        <w:rPr>
                          <w:rFonts w:ascii="HG丸ｺﾞｼｯｸM-PRO" w:eastAsia="HG丸ｺﾞｼｯｸM-PRO" w:hAnsi="HG丸ｺﾞｼｯｸM-PRO"/>
                          <w:szCs w:val="21"/>
                        </w:rPr>
                        <w:t>関する</w:t>
                      </w:r>
                      <w:r w:rsidRPr="00A47BF7">
                        <w:rPr>
                          <w:rFonts w:ascii="HG丸ｺﾞｼｯｸM-PRO" w:eastAsia="HG丸ｺﾞｼｯｸM-PRO" w:hAnsi="HG丸ｺﾞｼｯｸM-PRO" w:hint="eastAsia"/>
                          <w:szCs w:val="21"/>
                        </w:rPr>
                        <w:t>研修を</w:t>
                      </w:r>
                      <w:r w:rsidRPr="00A47BF7">
                        <w:rPr>
                          <w:rFonts w:ascii="HG丸ｺﾞｼｯｸM-PRO" w:eastAsia="HG丸ｺﾞｼｯｸM-PRO" w:hAnsi="HG丸ｺﾞｼｯｸM-PRO"/>
                          <w:szCs w:val="21"/>
                        </w:rPr>
                        <w:t>行った。</w:t>
                      </w:r>
                      <w:r w:rsidRPr="00A47BF7">
                        <w:rPr>
                          <w:rFonts w:ascii="HG丸ｺﾞｼｯｸM-PRO" w:eastAsia="HG丸ｺﾞｼｯｸM-PRO" w:hAnsi="HG丸ｺﾞｼｯｸM-PRO" w:hint="eastAsia"/>
                          <w:szCs w:val="21"/>
                        </w:rPr>
                        <w:t>また</w:t>
                      </w:r>
                      <w:r w:rsidRPr="00A47BF7">
                        <w:rPr>
                          <w:rFonts w:ascii="HG丸ｺﾞｼｯｸM-PRO" w:eastAsia="HG丸ｺﾞｼｯｸM-PRO" w:hAnsi="HG丸ｺﾞｼｯｸM-PRO"/>
                          <w:szCs w:val="21"/>
                        </w:rPr>
                        <w:t>、引き続き</w:t>
                      </w:r>
                      <w:r w:rsidRPr="00A47BF7">
                        <w:rPr>
                          <w:rFonts w:ascii="HG丸ｺﾞｼｯｸM-PRO" w:eastAsia="HG丸ｺﾞｼｯｸM-PRO" w:hAnsi="HG丸ｺﾞｼｯｸM-PRO" w:hint="eastAsia"/>
                          <w:szCs w:val="21"/>
                        </w:rPr>
                        <w:t>対面</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web共に活用し、学校図書館の活性化・公立図書館における児童サービス向上を目的とする「公立図書館と学校との合同研修」等の各種研修・講座を実施し、子どもの発達段階に応じた読書環境の充実を図った。今後も子どもが読みたいと思う本と出合う機会の拡大等を一層進めるとともに、子どもの読書</w:t>
                      </w:r>
                      <w:r>
                        <w:rPr>
                          <w:rFonts w:ascii="HG丸ｺﾞｼｯｸM-PRO" w:eastAsia="HG丸ｺﾞｼｯｸM-PRO" w:hAnsi="HG丸ｺﾞｼｯｸM-PRO" w:hint="eastAsia"/>
                          <w:szCs w:val="21"/>
                        </w:rPr>
                        <w:t>活動の推進に向けて、市町村に対する働きかけを進めていく。</w:t>
                      </w:r>
                    </w:p>
                    <w:p w14:paraId="351CB333" w14:textId="77777777" w:rsidR="00E0667A" w:rsidRPr="00A47BF7" w:rsidRDefault="00E0667A" w:rsidP="00297AB1">
                      <w:pPr>
                        <w:spacing w:line="240" w:lineRule="exact"/>
                        <w:rPr>
                          <w:rFonts w:ascii="HG丸ｺﾞｼｯｸM-PRO" w:eastAsia="HG丸ｺﾞｼｯｸM-PRO" w:hAnsi="HG丸ｺﾞｼｯｸM-PRO"/>
                          <w:szCs w:val="21"/>
                        </w:rPr>
                      </w:pPr>
                    </w:p>
                    <w:p w14:paraId="29138059" w14:textId="77777777" w:rsidR="00E0667A" w:rsidRPr="00A47BF7" w:rsidRDefault="00E0667A" w:rsidP="00F94BFF">
                      <w:pPr>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【基本的方向②】</w:t>
                      </w:r>
                      <w:r w:rsidRPr="00A47BF7">
                        <w:rPr>
                          <w:rFonts w:ascii="HG丸ｺﾞｼｯｸM-PRO" w:eastAsia="HG丸ｺﾞｼｯｸM-PRO" w:hAnsi="HG丸ｺﾞｼｯｸM-PRO" w:hint="eastAsia"/>
                          <w:szCs w:val="21"/>
                          <w:shd w:val="pct15" w:color="auto" w:fill="FFFFFF"/>
                        </w:rPr>
                        <w:t>歴史や芸術・文化・学術等に関する教育を推進し、郷土への誇りや伝統・文化を尊重する心をはぐくみます。</w:t>
                      </w:r>
                    </w:p>
                    <w:p w14:paraId="6C2FA17C" w14:textId="77777777" w:rsidR="00E0667A" w:rsidRPr="00A47BF7" w:rsidRDefault="00E0667A" w:rsidP="00404BDB">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近現代史をはじめとした歴史等に関する教育については、全校を対象とした教育課程協議会において近現代史をはじめとした授業内容の周知を行うなど、事業目標に沿って進捗している。歴史・文化にふれる機会の拡大については、大阪府内における国指定・登録文化財及び府指定文化財の件数は目標を達成した。市町村や教育機関と連携した出前授業や出張講座、世界遺産百舌鳥・古市古墳群の学習会に</w:t>
                      </w:r>
                      <w:r w:rsidRPr="00A47BF7">
                        <w:rPr>
                          <w:rFonts w:ascii="HG丸ｺﾞｼｯｸM-PRO" w:eastAsia="HG丸ｺﾞｼｯｸM-PRO" w:hAnsi="HG丸ｺﾞｼｯｸM-PRO"/>
                          <w:szCs w:val="21"/>
                        </w:rPr>
                        <w:t>ついては、</w:t>
                      </w:r>
                      <w:r w:rsidRPr="00A47BF7">
                        <w:rPr>
                          <w:rFonts w:ascii="HG丸ｺﾞｼｯｸM-PRO" w:eastAsia="HG丸ｺﾞｼｯｸM-PRO" w:hAnsi="HG丸ｺﾞｼｯｸM-PRO" w:hint="eastAsia"/>
                          <w:szCs w:val="21"/>
                        </w:rPr>
                        <w:t>新型</w:t>
                      </w:r>
                      <w:r w:rsidRPr="00A47BF7">
                        <w:rPr>
                          <w:rFonts w:ascii="HG丸ｺﾞｼｯｸM-PRO" w:eastAsia="HG丸ｺﾞｼｯｸM-PRO" w:hAnsi="HG丸ｺﾞｼｯｸM-PRO"/>
                          <w:szCs w:val="21"/>
                        </w:rPr>
                        <w:t>コロナ</w:t>
                      </w:r>
                      <w:r w:rsidRPr="00A47BF7">
                        <w:rPr>
                          <w:rFonts w:ascii="HG丸ｺﾞｼｯｸM-PRO" w:eastAsia="HG丸ｺﾞｼｯｸM-PRO" w:hAnsi="HG丸ｺﾞｼｯｸM-PRO" w:hint="eastAsia"/>
                          <w:szCs w:val="21"/>
                        </w:rPr>
                        <w:t>感染症</w:t>
                      </w:r>
                      <w:r w:rsidRPr="00A47BF7">
                        <w:rPr>
                          <w:rFonts w:ascii="HG丸ｺﾞｼｯｸM-PRO" w:eastAsia="HG丸ｺﾞｼｯｸM-PRO" w:hAnsi="HG丸ｺﾞｼｯｸM-PRO"/>
                          <w:szCs w:val="21"/>
                        </w:rPr>
                        <w:t>拡大によ</w:t>
                      </w:r>
                      <w:r w:rsidRPr="00A47BF7">
                        <w:rPr>
                          <w:rFonts w:ascii="HG丸ｺﾞｼｯｸM-PRO" w:eastAsia="HG丸ｺﾞｼｯｸM-PRO" w:hAnsi="HG丸ｺﾞｼｯｸM-PRO" w:hint="eastAsia"/>
                          <w:szCs w:val="21"/>
                        </w:rPr>
                        <w:t>る</w:t>
                      </w:r>
                      <w:r w:rsidRPr="00A47BF7">
                        <w:rPr>
                          <w:rFonts w:ascii="HG丸ｺﾞｼｯｸM-PRO" w:eastAsia="HG丸ｺﾞｼｯｸM-PRO" w:hAnsi="HG丸ｺﾞｼｯｸM-PRO"/>
                          <w:szCs w:val="21"/>
                        </w:rPr>
                        <w:t>影響を受け</w:t>
                      </w:r>
                      <w:r w:rsidRPr="00A47BF7">
                        <w:rPr>
                          <w:rFonts w:ascii="HG丸ｺﾞｼｯｸM-PRO" w:eastAsia="HG丸ｺﾞｼｯｸM-PRO" w:hAnsi="HG丸ｺﾞｼｯｸM-PRO" w:hint="eastAsia"/>
                          <w:szCs w:val="21"/>
                        </w:rPr>
                        <w:t>、中止や</w:t>
                      </w:r>
                      <w:r w:rsidRPr="00A47BF7">
                        <w:rPr>
                          <w:rFonts w:ascii="HG丸ｺﾞｼｯｸM-PRO" w:eastAsia="HG丸ｺﾞｼｯｸM-PRO" w:hAnsi="HG丸ｺﾞｼｯｸM-PRO"/>
                          <w:szCs w:val="21"/>
                        </w:rPr>
                        <w:t>延期となる事業が</w:t>
                      </w:r>
                      <w:r w:rsidRPr="00A47BF7">
                        <w:rPr>
                          <w:rFonts w:ascii="HG丸ｺﾞｼｯｸM-PRO" w:eastAsia="HG丸ｺﾞｼｯｸM-PRO" w:hAnsi="HG丸ｺﾞｼｯｸM-PRO" w:hint="eastAsia"/>
                          <w:szCs w:val="21"/>
                        </w:rPr>
                        <w:t>相次いだが</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事業目標に向けて取り組みを</w:t>
                      </w:r>
                      <w:r w:rsidRPr="00A47BF7">
                        <w:rPr>
                          <w:rFonts w:ascii="HG丸ｺﾞｼｯｸM-PRO" w:eastAsia="HG丸ｺﾞｼｯｸM-PRO" w:hAnsi="HG丸ｺﾞｼｯｸM-PRO"/>
                          <w:szCs w:val="21"/>
                        </w:rPr>
                        <w:t>進め、</w:t>
                      </w:r>
                      <w:r w:rsidRPr="00A47BF7">
                        <w:rPr>
                          <w:rFonts w:ascii="HG丸ｺﾞｼｯｸM-PRO" w:eastAsia="HG丸ｺﾞｼｯｸM-PRO" w:hAnsi="HG丸ｺﾞｼｯｸM-PRO" w:hint="eastAsia"/>
                          <w:szCs w:val="21"/>
                        </w:rPr>
                        <w:t>我が国と郷土への誇りや文化・伝統を尊重する心をはぐくむことができた。</w:t>
                      </w:r>
                    </w:p>
                    <w:p w14:paraId="7A52F300" w14:textId="77777777" w:rsidR="00E0667A" w:rsidRPr="00A47BF7" w:rsidRDefault="00E0667A" w:rsidP="00F94BFF">
                      <w:pPr>
                        <w:ind w:leftChars="175" w:left="578" w:hangingChars="100" w:hanging="210"/>
                        <w:rPr>
                          <w:rFonts w:ascii="HG丸ｺﾞｼｯｸM-PRO" w:eastAsia="HG丸ｺﾞｼｯｸM-PRO" w:hAnsi="HG丸ｺﾞｼｯｸM-PRO"/>
                          <w:szCs w:val="21"/>
                        </w:rPr>
                      </w:pPr>
                    </w:p>
                  </w:txbxContent>
                </v:textbox>
                <w10:wrap anchorx="margin"/>
              </v:roundrect>
            </w:pict>
          </mc:Fallback>
        </mc:AlternateContent>
      </w:r>
      <w:r w:rsidR="00F94BFF" w:rsidRPr="00AD5737">
        <w:rPr>
          <w:rFonts w:ascii="ＭＳ ゴシック" w:eastAsia="ＭＳ ゴシック" w:hAnsi="ＭＳ ゴシック" w:hint="eastAsia"/>
          <w:sz w:val="24"/>
        </w:rPr>
        <w:t xml:space="preserve">　</w:t>
      </w:r>
    </w:p>
    <w:p w14:paraId="136690DF"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60D0796D"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38CF3034"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7F78FA0D"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5F1DC9A5"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14CDA1C6"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FC3F2CF"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0B46CCCA"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362B0FD7"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D0B7643"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BC4A2EF"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31AB8650"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1C4C7C96"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3D5451F2"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66D88761"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1BCE859B"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5CE85E54"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5977A03E"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5D4B61A8"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FEE62E4"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67549E24"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3443B8B3"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5117AE7"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2AA4BB86"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0CBAC1B9" w14:textId="77777777" w:rsidR="00F94BFF" w:rsidRPr="00AD5737" w:rsidRDefault="00F94BFF" w:rsidP="00F94BFF">
      <w:pPr>
        <w:autoSpaceDE w:val="0"/>
        <w:autoSpaceDN w:val="0"/>
        <w:spacing w:line="320" w:lineRule="exact"/>
        <w:rPr>
          <w:rFonts w:ascii="ＭＳ ゴシック" w:eastAsia="ＭＳ ゴシック" w:hAnsi="ＭＳ ゴシック"/>
          <w:sz w:val="24"/>
        </w:rPr>
      </w:pPr>
    </w:p>
    <w:p w14:paraId="73A698F7" w14:textId="77777777" w:rsidR="00F94BFF" w:rsidRPr="00AD5737" w:rsidRDefault="00F94BFF" w:rsidP="00F94BFF">
      <w:pPr>
        <w:rPr>
          <w:rFonts w:ascii="ＭＳ ゴシック" w:eastAsia="ＭＳ ゴシック" w:hAnsi="ＭＳ ゴシック"/>
          <w:sz w:val="24"/>
        </w:rPr>
      </w:pPr>
    </w:p>
    <w:p w14:paraId="594735DD" w14:textId="77777777" w:rsidR="00F94BFF" w:rsidRPr="00AD5737" w:rsidRDefault="00F94BFF" w:rsidP="00F94BFF">
      <w:pPr>
        <w:rPr>
          <w:rFonts w:ascii="ＭＳ ゴシック" w:eastAsia="ＭＳ ゴシック" w:hAnsi="ＭＳ ゴシック"/>
          <w:sz w:val="24"/>
        </w:rPr>
      </w:pPr>
    </w:p>
    <w:p w14:paraId="1BEA3C20" w14:textId="77777777" w:rsidR="00F94BFF" w:rsidRPr="00AD5737" w:rsidRDefault="00F94BFF" w:rsidP="00F94BFF">
      <w:pPr>
        <w:rPr>
          <w:rFonts w:ascii="ＭＳ ゴシック" w:eastAsia="ＭＳ ゴシック" w:hAnsi="ＭＳ ゴシック"/>
          <w:sz w:val="24"/>
        </w:rPr>
      </w:pPr>
      <w:r w:rsidRPr="00AD5737">
        <w:rPr>
          <w:rFonts w:ascii="HG丸ｺﾞｼｯｸM-PRO" w:eastAsia="HG丸ｺﾞｼｯｸM-PRO" w:hint="eastAsia"/>
          <w:noProof/>
        </w:rPr>
        <w:lastRenderedPageBreak/>
        <mc:AlternateContent>
          <mc:Choice Requires="wps">
            <w:drawing>
              <wp:anchor distT="0" distB="0" distL="114300" distR="114300" simplePos="0" relativeHeight="251658246" behindDoc="0" locked="0" layoutInCell="1" allowOverlap="1" wp14:anchorId="786A9297" wp14:editId="2B86982D">
                <wp:simplePos x="0" y="0"/>
                <wp:positionH relativeFrom="column">
                  <wp:posOffset>-81915</wp:posOffset>
                </wp:positionH>
                <wp:positionV relativeFrom="line">
                  <wp:posOffset>36831</wp:posOffset>
                </wp:positionV>
                <wp:extent cx="9358630" cy="5753100"/>
                <wp:effectExtent l="0" t="0" r="13970" b="19050"/>
                <wp:wrapNone/>
                <wp:docPr id="84" name="角丸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8630" cy="5753100"/>
                        </a:xfrm>
                        <a:prstGeom prst="roundRect">
                          <a:avLst>
                            <a:gd name="adj" fmla="val 721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29A6488" w14:textId="77777777" w:rsidR="00E0667A" w:rsidRPr="00A47BF7" w:rsidRDefault="00E0667A" w:rsidP="00C842E1">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【基本的方向③】</w:t>
                            </w:r>
                            <w:r w:rsidRPr="00A47BF7">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14:paraId="280FA5F3" w14:textId="77777777" w:rsidR="00E0667A" w:rsidRPr="00A47BF7" w:rsidRDefault="00E0667A" w:rsidP="00C842E1">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14:paraId="7B5E2E85" w14:textId="77777777" w:rsidR="00E0667A" w:rsidRPr="00A47BF7" w:rsidRDefault="00E0667A" w:rsidP="00C842E1">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民主主義など社会のしくみに関する教育については、教育課程実施状況調査、教育課程編制状況調査等の際に、各小中学校等の社会科における「国家・社会の形成者として必要な公民的資質の基礎を養う」学習について適切に実施がなされていることを確認した。今後も、実施を促していく。</w:t>
                            </w:r>
                          </w:p>
                          <w:p w14:paraId="672B9CF3" w14:textId="77777777" w:rsidR="00E0667A" w:rsidRPr="00A47BF7" w:rsidRDefault="00E0667A" w:rsidP="00C842E1">
                            <w:pPr>
                              <w:ind w:firstLineChars="100" w:firstLine="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・「志（こころざし）学」（高校）を実施し、今後もその充実に努めていく。</w:t>
                            </w:r>
                          </w:p>
                          <w:p w14:paraId="0F310134" w14:textId="77777777" w:rsidR="00E0667A" w:rsidRDefault="00E0667A" w:rsidP="00AB744E">
                            <w:pPr>
                              <w:spacing w:line="340" w:lineRule="exact"/>
                              <w:rPr>
                                <w:rFonts w:ascii="HG丸ｺﾞｼｯｸM-PRO" w:eastAsia="HG丸ｺﾞｼｯｸM-PRO" w:hAnsi="HG丸ｺﾞｼｯｸM-PRO"/>
                              </w:rPr>
                            </w:pPr>
                          </w:p>
                          <w:p w14:paraId="6607E315" w14:textId="77777777" w:rsidR="00E0667A" w:rsidRPr="00A47BF7" w:rsidRDefault="00E0667A" w:rsidP="00AB744E">
                            <w:pPr>
                              <w:spacing w:line="340" w:lineRule="exact"/>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【基本的方向④】</w:t>
                            </w:r>
                            <w:r w:rsidRPr="00A47BF7">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14:paraId="579F8980" w14:textId="77777777" w:rsidR="00E0667A" w:rsidRPr="00A47BF7" w:rsidRDefault="00E0667A" w:rsidP="00FB4A5E">
                            <w:pPr>
                              <w:spacing w:line="340" w:lineRule="exact"/>
                              <w:ind w:leftChars="100" w:left="420" w:hangingChars="100" w:hanging="210"/>
                              <w:rPr>
                                <w:rFonts w:ascii="HG丸ｺﾞｼｯｸM-PRO" w:eastAsia="HG丸ｺﾞｼｯｸM-PRO" w:hAnsi="HG丸ｺﾞｼｯｸM-PRO"/>
                              </w:rPr>
                            </w:pPr>
                            <w:r w:rsidRPr="00A47BF7">
                              <w:rPr>
                                <w:rFonts w:ascii="HG丸ｺﾞｼｯｸM-PRO" w:eastAsia="HG丸ｺﾞｼｯｸM-PRO" w:hAnsi="HG丸ｺﾞｼｯｸM-PRO" w:hint="eastAsia"/>
                                <w:szCs w:val="21"/>
                              </w:rPr>
                              <w:t>・</w:t>
                            </w:r>
                            <w:r w:rsidRPr="00A47BF7">
                              <w:rPr>
                                <w:rFonts w:ascii="HG丸ｺﾞｼｯｸM-PRO" w:eastAsia="HG丸ｺﾞｼｯｸM-PRO" w:hAnsi="HG丸ｺﾞｼｯｸM-PRO" w:hint="eastAsia"/>
                              </w:rPr>
                              <w:t>小中学校については、人権教育研修を実施するとともに、特別の教科「道徳」の充実に向けての実践事例集の活用を周知する等、道徳教育をより一層推進してきた。また、学校の教育活動全体を通じて行う道徳教育、道徳教育推進教師を中心とした全教員による協力体制の充実と道徳教育の展開及び「道徳科」の指導と評価等について、道徳教育推進教師の９５．１％が</w:t>
                            </w:r>
                            <w:r>
                              <w:rPr>
                                <w:rFonts w:ascii="HG丸ｺﾞｼｯｸM-PRO" w:eastAsia="HG丸ｺﾞｼｯｸM-PRO" w:hAnsi="HG丸ｺﾞｼｯｸM-PRO" w:hint="eastAsia"/>
                              </w:rPr>
                              <w:t>、</w:t>
                            </w:r>
                            <w:r w:rsidRPr="00A47BF7">
                              <w:rPr>
                                <w:rFonts w:ascii="HG丸ｺﾞｼｯｸM-PRO" w:eastAsia="HG丸ｺﾞｼｯｸM-PRO" w:hAnsi="HG丸ｺﾞｼｯｸM-PRO" w:hint="eastAsia"/>
                              </w:rPr>
                              <w:t>理解が深まったと回答した</w:t>
                            </w:r>
                            <w:r w:rsidRPr="00A47BF7">
                              <w:rPr>
                                <w:rFonts w:ascii="HG丸ｺﾞｼｯｸM-PRO" w:eastAsia="HG丸ｺﾞｼｯｸM-PRO" w:hAnsi="HG丸ｺﾞｼｯｸM-PRO"/>
                              </w:rPr>
                              <w:t>。</w:t>
                            </w:r>
                          </w:p>
                          <w:p w14:paraId="1E6ACA6B" w14:textId="77777777" w:rsidR="00E0667A" w:rsidRPr="00A47BF7" w:rsidRDefault="00E0667A" w:rsidP="00FB4A5E">
                            <w:pPr>
                              <w:spacing w:line="340" w:lineRule="exact"/>
                              <w:ind w:leftChars="200" w:left="420"/>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今後も</w:t>
                            </w:r>
                            <w:r w:rsidRPr="00A47BF7">
                              <w:rPr>
                                <w:rFonts w:ascii="HG丸ｺﾞｼｯｸM-PRO" w:eastAsia="HG丸ｺﾞｼｯｸM-PRO" w:hAnsi="HG丸ｺﾞｼｯｸM-PRO"/>
                              </w:rPr>
                              <w:t>引き続き</w:t>
                            </w:r>
                            <w:r w:rsidRPr="00A47BF7">
                              <w:rPr>
                                <w:rFonts w:ascii="HG丸ｺﾞｼｯｸM-PRO" w:eastAsia="HG丸ｺﾞｼｯｸM-PRO" w:hAnsi="HG丸ｺﾞｼｯｸM-PRO" w:hint="eastAsia"/>
                              </w:rPr>
                              <w:t>、人権</w:t>
                            </w:r>
                            <w:r w:rsidRPr="00A47BF7">
                              <w:rPr>
                                <w:rFonts w:ascii="HG丸ｺﾞｼｯｸM-PRO" w:eastAsia="HG丸ｺﾞｼｯｸM-PRO" w:hAnsi="HG丸ｺﾞｼｯｸM-PRO"/>
                              </w:rPr>
                              <w:t>教育・道徳教育</w:t>
                            </w:r>
                            <w:r w:rsidRPr="00A47BF7">
                              <w:rPr>
                                <w:rFonts w:ascii="HG丸ｺﾞｼｯｸM-PRO" w:eastAsia="HG丸ｺﾞｼｯｸM-PRO" w:hAnsi="HG丸ｺﾞｼｯｸM-PRO" w:hint="eastAsia"/>
                              </w:rPr>
                              <w:t>の</w:t>
                            </w:r>
                            <w:r w:rsidRPr="00A47BF7">
                              <w:rPr>
                                <w:rFonts w:ascii="HG丸ｺﾞｼｯｸM-PRO" w:eastAsia="HG丸ｺﾞｼｯｸM-PRO" w:hAnsi="HG丸ｺﾞｼｯｸM-PRO"/>
                              </w:rPr>
                              <w:t>課題に応じた研修を進める</w:t>
                            </w:r>
                            <w:r w:rsidRPr="00A47BF7">
                              <w:rPr>
                                <w:rFonts w:ascii="HG丸ｺﾞｼｯｸM-PRO" w:eastAsia="HG丸ｺﾞｼｯｸM-PRO" w:hAnsi="HG丸ｺﾞｼｯｸM-PRO" w:hint="eastAsia"/>
                              </w:rPr>
                              <w:t>。</w:t>
                            </w:r>
                          </w:p>
                          <w:p w14:paraId="01E43953" w14:textId="77777777" w:rsidR="00E0667A" w:rsidRPr="00A47BF7" w:rsidRDefault="00E0667A" w:rsidP="00AB744E">
                            <w:pPr>
                              <w:spacing w:line="340" w:lineRule="exact"/>
                              <w:ind w:leftChars="100" w:left="420" w:hangingChars="100" w:hanging="210"/>
                            </w:pPr>
                            <w:r w:rsidRPr="00A47BF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p w14:paraId="2B77DF73" w14:textId="77777777" w:rsidR="00E0667A" w:rsidRPr="00A47BF7" w:rsidRDefault="00E0667A" w:rsidP="00AB744E">
                            <w:pPr>
                              <w:spacing w:line="340" w:lineRule="exact"/>
                              <w:rPr>
                                <w:rFonts w:ascii="HG丸ｺﾞｼｯｸM-PRO" w:eastAsia="HG丸ｺﾞｼｯｸM-PRO" w:hAnsi="HG丸ｺﾞｼｯｸM-PRO"/>
                                <w:szCs w:val="21"/>
                              </w:rPr>
                            </w:pPr>
                          </w:p>
                          <w:p w14:paraId="30C3FE65" w14:textId="77777777" w:rsidR="00E0667A" w:rsidRPr="00A47BF7" w:rsidRDefault="00E0667A" w:rsidP="00AB744E">
                            <w:pPr>
                              <w:spacing w:line="340" w:lineRule="exact"/>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【基本的方向⑤】</w:t>
                            </w:r>
                            <w:r w:rsidRPr="00A47BF7">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14:paraId="6A033B56" w14:textId="77777777" w:rsidR="00E0667A" w:rsidRPr="00A47BF7" w:rsidRDefault="00E0667A" w:rsidP="00FB4A5E">
                            <w:pPr>
                              <w:spacing w:line="340" w:lineRule="exact"/>
                              <w:ind w:left="388" w:hangingChars="185" w:hanging="388"/>
                              <w:jc w:val="left"/>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 xml:space="preserve">　・令和３年度は、いじめ虐待等対応支援体制構築事業を通じて、いじめ・虐待をはじめとする生徒指導上の課題に対する未然防止・予防を図るとともに、各市町村学校においては、スクールカウンセラー、スク－ルソーシャルワーカー、スクールロイヤー等の多職種が連携したチーム支援体制の構築を進めてきた</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また</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解決が困難な課題の深刻化の防止に向け、府の緊急支援チームの派遣等を</w:t>
                            </w:r>
                            <w:r w:rsidRPr="00A47BF7">
                              <w:rPr>
                                <w:rFonts w:ascii="HG丸ｺﾞｼｯｸM-PRO" w:eastAsia="HG丸ｺﾞｼｯｸM-PRO" w:hAnsi="HG丸ｺﾞｼｯｸM-PRO"/>
                                <w:szCs w:val="21"/>
                              </w:rPr>
                              <w:t>進めた。</w:t>
                            </w:r>
                            <w:r w:rsidRPr="00A47BF7">
                              <w:rPr>
                                <w:rFonts w:ascii="HG丸ｺﾞｼｯｸM-PRO" w:eastAsia="HG丸ｺﾞｼｯｸM-PRO" w:hAnsi="HG丸ｺﾞｼｯｸM-PRO" w:hint="eastAsia"/>
                                <w:szCs w:val="21"/>
                              </w:rPr>
                              <w:t>令和３年度の府緊急</w:t>
                            </w:r>
                            <w:r w:rsidRPr="00A47BF7">
                              <w:rPr>
                                <w:rFonts w:ascii="HG丸ｺﾞｼｯｸM-PRO" w:eastAsia="HG丸ｺﾞｼｯｸM-PRO" w:hAnsi="HG丸ｺﾞｼｯｸM-PRO"/>
                                <w:szCs w:val="21"/>
                              </w:rPr>
                              <w:t>支援チームの派遣</w:t>
                            </w:r>
                            <w:r w:rsidRPr="00A47BF7">
                              <w:rPr>
                                <w:rFonts w:ascii="HG丸ｺﾞｼｯｸM-PRO" w:eastAsia="HG丸ｺﾞｼｯｸM-PRO" w:hAnsi="HG丸ｺﾞｼｯｸM-PRO" w:hint="eastAsia"/>
                                <w:szCs w:val="21"/>
                              </w:rPr>
                              <w:t>は108</w:t>
                            </w:r>
                            <w:r w:rsidRPr="00A47BF7">
                              <w:rPr>
                                <w:rFonts w:ascii="HG丸ｺﾞｼｯｸM-PRO" w:eastAsia="HG丸ｺﾞｼｯｸM-PRO" w:hAnsi="HG丸ｺﾞｼｯｸM-PRO"/>
                                <w:szCs w:val="21"/>
                              </w:rPr>
                              <w:t>件となり、派遣後のアンケートからは９割以上の肯定的な回答を得ている。今後も、</w:t>
                            </w:r>
                            <w:r w:rsidRPr="00A47BF7">
                              <w:rPr>
                                <w:rFonts w:ascii="HG丸ｺﾞｼｯｸM-PRO" w:eastAsia="HG丸ｺﾞｼｯｸM-PRO" w:hAnsi="HG丸ｺﾞｼｯｸM-PRO" w:hint="eastAsia"/>
                                <w:szCs w:val="21"/>
                              </w:rPr>
                              <w:t>生</w:t>
                            </w:r>
                            <w:r w:rsidRPr="00A47BF7">
                              <w:rPr>
                                <w:rFonts w:ascii="HG丸ｺﾞｼｯｸM-PRO" w:eastAsia="HG丸ｺﾞｼｯｸM-PRO" w:hAnsi="HG丸ｺﾞｼｯｸM-PRO"/>
                                <w:szCs w:val="21"/>
                              </w:rPr>
                              <w:t>起</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事案に対し迅速かつ適切に対応するとともに、その未然防止に向け、</w:t>
                            </w:r>
                            <w:r w:rsidRPr="00A47BF7">
                              <w:rPr>
                                <w:rFonts w:ascii="HG丸ｺﾞｼｯｸM-PRO" w:eastAsia="HG丸ｺﾞｼｯｸM-PRO" w:hAnsi="HG丸ｺﾞｼｯｸM-PRO" w:hint="eastAsia"/>
                                <w:szCs w:val="21"/>
                              </w:rPr>
                              <w:t>各市町村において</w:t>
                            </w:r>
                            <w:r w:rsidRPr="00A47BF7">
                              <w:rPr>
                                <w:rFonts w:ascii="HG丸ｺﾞｼｯｸM-PRO" w:eastAsia="HG丸ｺﾞｼｯｸM-PRO" w:hAnsi="HG丸ｺﾞｼｯｸM-PRO"/>
                                <w:szCs w:val="21"/>
                              </w:rPr>
                              <w:t>チーム支援体制の構築が図られるよう、引き続き市町村を支援していく。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6A9297" id="角丸四角形 84" o:spid="_x0000_s1029" style="position:absolute;left:0;text-align:left;margin-left:-6.45pt;margin-top:2.9pt;width:736.9pt;height:453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" filled="f">
                <v:textbox inset="5.85pt,.7pt,5.85pt,.7pt">
                  <w:txbxContent>
                    <w:p w14:paraId="729A6488" w14:textId="77777777" w:rsidR="00E0667A" w:rsidRPr="00A47BF7" w:rsidRDefault="00E0667A" w:rsidP="00C842E1">
                      <w:pPr>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【基本的方向③】</w:t>
                      </w:r>
                      <w:r w:rsidRPr="00A47BF7">
                        <w:rPr>
                          <w:rFonts w:ascii="HG丸ｺﾞｼｯｸM-PRO" w:eastAsia="HG丸ｺﾞｼｯｸM-PRO" w:hAnsi="HG丸ｺﾞｼｯｸM-PRO" w:hint="eastAsia"/>
                          <w:szCs w:val="21"/>
                          <w:shd w:val="pct15" w:color="auto" w:fill="FFFFFF"/>
                        </w:rPr>
                        <w:t>民主主義をはじめとした社会のしくみについての教育を推進し、社会の一員として参画し貢献する意識や公共の精神を醸成します。</w:t>
                      </w:r>
                    </w:p>
                    <w:p w14:paraId="280FA5F3" w14:textId="77777777" w:rsidR="00E0667A" w:rsidRPr="00A47BF7" w:rsidRDefault="00E0667A" w:rsidP="00C842E1">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政治的教養を育む教育については、各府立学校の指導計画に基づき、高校生向け副教材「私たちが拓く日本の未来」の中の「知識・理解に関する内容」について１単位時間以上、「実践的な学習活動に関する内容」について４単位時間以上、計５単位時間以上の指導を実施した。今後も、政治的教養を育む教育の充実に向け、好事例の共有を図っていく。</w:t>
                      </w:r>
                    </w:p>
                    <w:p w14:paraId="7B5E2E85" w14:textId="77777777" w:rsidR="00E0667A" w:rsidRPr="00A47BF7" w:rsidRDefault="00E0667A" w:rsidP="00C842E1">
                      <w:pPr>
                        <w:ind w:leftChars="111" w:left="443" w:hangingChars="100" w:hanging="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民主主義など社会のしくみに関する教育については、教育課程実施状況調査、教育課程編制状況調査等の際に、各小中学校等の社会科における「国家・社会の形成者として必要な公民的資質の基礎を養う」学習について適切に実施がなされていることを確認した。今後も、実施を促していく。</w:t>
                      </w:r>
                    </w:p>
                    <w:p w14:paraId="672B9CF3" w14:textId="77777777" w:rsidR="00E0667A" w:rsidRPr="00A47BF7" w:rsidRDefault="00E0667A" w:rsidP="00C842E1">
                      <w:pPr>
                        <w:ind w:firstLineChars="100" w:firstLine="210"/>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・「志（こころざし）学」（高校）を実施し、今後もその充実に努めていく。</w:t>
                      </w:r>
                    </w:p>
                    <w:p w14:paraId="0F310134" w14:textId="77777777" w:rsidR="00E0667A" w:rsidRDefault="00E0667A" w:rsidP="00AB744E">
                      <w:pPr>
                        <w:spacing w:line="340" w:lineRule="exact"/>
                        <w:rPr>
                          <w:rFonts w:ascii="HG丸ｺﾞｼｯｸM-PRO" w:eastAsia="HG丸ｺﾞｼｯｸM-PRO" w:hAnsi="HG丸ｺﾞｼｯｸM-PRO"/>
                        </w:rPr>
                      </w:pPr>
                    </w:p>
                    <w:p w14:paraId="6607E315" w14:textId="77777777" w:rsidR="00E0667A" w:rsidRPr="00A47BF7" w:rsidRDefault="00E0667A" w:rsidP="00AB744E">
                      <w:pPr>
                        <w:spacing w:line="340" w:lineRule="exact"/>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【基本的方向④】</w:t>
                      </w:r>
                      <w:r w:rsidRPr="00A47BF7">
                        <w:rPr>
                          <w:rFonts w:ascii="HG丸ｺﾞｼｯｸM-PRO" w:eastAsia="HG丸ｺﾞｼｯｸM-PRO" w:hAnsi="HG丸ｺﾞｼｯｸM-PRO" w:hint="eastAsia"/>
                          <w:szCs w:val="21"/>
                          <w:shd w:val="pct15" w:color="auto" w:fill="FFFFFF"/>
                        </w:rPr>
                        <w:t>社会のルールを守り、違いを認め合い人を思いやる豊かな人間性をはぐくむ人権教育・道徳教育を推進します。</w:t>
                      </w:r>
                    </w:p>
                    <w:p w14:paraId="579F8980" w14:textId="77777777" w:rsidR="00E0667A" w:rsidRPr="00A47BF7" w:rsidRDefault="00E0667A" w:rsidP="00FB4A5E">
                      <w:pPr>
                        <w:spacing w:line="340" w:lineRule="exact"/>
                        <w:ind w:leftChars="100" w:left="420" w:hangingChars="100" w:hanging="210"/>
                        <w:rPr>
                          <w:rFonts w:ascii="HG丸ｺﾞｼｯｸM-PRO" w:eastAsia="HG丸ｺﾞｼｯｸM-PRO" w:hAnsi="HG丸ｺﾞｼｯｸM-PRO"/>
                        </w:rPr>
                      </w:pPr>
                      <w:r w:rsidRPr="00A47BF7">
                        <w:rPr>
                          <w:rFonts w:ascii="HG丸ｺﾞｼｯｸM-PRO" w:eastAsia="HG丸ｺﾞｼｯｸM-PRO" w:hAnsi="HG丸ｺﾞｼｯｸM-PRO" w:hint="eastAsia"/>
                          <w:szCs w:val="21"/>
                        </w:rPr>
                        <w:t>・</w:t>
                      </w:r>
                      <w:r w:rsidRPr="00A47BF7">
                        <w:rPr>
                          <w:rFonts w:ascii="HG丸ｺﾞｼｯｸM-PRO" w:eastAsia="HG丸ｺﾞｼｯｸM-PRO" w:hAnsi="HG丸ｺﾞｼｯｸM-PRO" w:hint="eastAsia"/>
                        </w:rPr>
                        <w:t>小中学校については、人権教育研修を実施するとともに、特別の教科「道徳」の充実に向けての実践事例集の活用を周知する等、道徳教育をより一層推進してきた。また、学校の教育活動全体を通じて行う道徳教育、道徳教育推進教師を中心とした全教員による協力体制の充実と道徳教育の展開及び「道徳科」の指導と評価等について、道徳教育推進教師の９５．１％が</w:t>
                      </w:r>
                      <w:r>
                        <w:rPr>
                          <w:rFonts w:ascii="HG丸ｺﾞｼｯｸM-PRO" w:eastAsia="HG丸ｺﾞｼｯｸM-PRO" w:hAnsi="HG丸ｺﾞｼｯｸM-PRO" w:hint="eastAsia"/>
                        </w:rPr>
                        <w:t>、</w:t>
                      </w:r>
                      <w:r w:rsidRPr="00A47BF7">
                        <w:rPr>
                          <w:rFonts w:ascii="HG丸ｺﾞｼｯｸM-PRO" w:eastAsia="HG丸ｺﾞｼｯｸM-PRO" w:hAnsi="HG丸ｺﾞｼｯｸM-PRO" w:hint="eastAsia"/>
                        </w:rPr>
                        <w:t>理解が深まったと回答した</w:t>
                      </w:r>
                      <w:r w:rsidRPr="00A47BF7">
                        <w:rPr>
                          <w:rFonts w:ascii="HG丸ｺﾞｼｯｸM-PRO" w:eastAsia="HG丸ｺﾞｼｯｸM-PRO" w:hAnsi="HG丸ｺﾞｼｯｸM-PRO"/>
                        </w:rPr>
                        <w:t>。</w:t>
                      </w:r>
                    </w:p>
                    <w:p w14:paraId="1E6ACA6B" w14:textId="77777777" w:rsidR="00E0667A" w:rsidRPr="00A47BF7" w:rsidRDefault="00E0667A" w:rsidP="00FB4A5E">
                      <w:pPr>
                        <w:spacing w:line="340" w:lineRule="exact"/>
                        <w:ind w:leftChars="200" w:left="420"/>
                        <w:rPr>
                          <w:rFonts w:ascii="HG丸ｺﾞｼｯｸM-PRO" w:eastAsia="HG丸ｺﾞｼｯｸM-PRO" w:hAnsi="HG丸ｺﾞｼｯｸM-PRO"/>
                          <w:szCs w:val="21"/>
                        </w:rPr>
                      </w:pPr>
                      <w:r w:rsidRPr="00A47BF7">
                        <w:rPr>
                          <w:rFonts w:ascii="HG丸ｺﾞｼｯｸM-PRO" w:eastAsia="HG丸ｺﾞｼｯｸM-PRO" w:hAnsi="HG丸ｺﾞｼｯｸM-PRO" w:hint="eastAsia"/>
                        </w:rPr>
                        <w:t>今後も</w:t>
                      </w:r>
                      <w:r w:rsidRPr="00A47BF7">
                        <w:rPr>
                          <w:rFonts w:ascii="HG丸ｺﾞｼｯｸM-PRO" w:eastAsia="HG丸ｺﾞｼｯｸM-PRO" w:hAnsi="HG丸ｺﾞｼｯｸM-PRO"/>
                        </w:rPr>
                        <w:t>引き続き</w:t>
                      </w:r>
                      <w:r w:rsidRPr="00A47BF7">
                        <w:rPr>
                          <w:rFonts w:ascii="HG丸ｺﾞｼｯｸM-PRO" w:eastAsia="HG丸ｺﾞｼｯｸM-PRO" w:hAnsi="HG丸ｺﾞｼｯｸM-PRO" w:hint="eastAsia"/>
                        </w:rPr>
                        <w:t>、人権</w:t>
                      </w:r>
                      <w:r w:rsidRPr="00A47BF7">
                        <w:rPr>
                          <w:rFonts w:ascii="HG丸ｺﾞｼｯｸM-PRO" w:eastAsia="HG丸ｺﾞｼｯｸM-PRO" w:hAnsi="HG丸ｺﾞｼｯｸM-PRO"/>
                        </w:rPr>
                        <w:t>教育・道徳教育</w:t>
                      </w:r>
                      <w:r w:rsidRPr="00A47BF7">
                        <w:rPr>
                          <w:rFonts w:ascii="HG丸ｺﾞｼｯｸM-PRO" w:eastAsia="HG丸ｺﾞｼｯｸM-PRO" w:hAnsi="HG丸ｺﾞｼｯｸM-PRO" w:hint="eastAsia"/>
                        </w:rPr>
                        <w:t>の</w:t>
                      </w:r>
                      <w:r w:rsidRPr="00A47BF7">
                        <w:rPr>
                          <w:rFonts w:ascii="HG丸ｺﾞｼｯｸM-PRO" w:eastAsia="HG丸ｺﾞｼｯｸM-PRO" w:hAnsi="HG丸ｺﾞｼｯｸM-PRO"/>
                        </w:rPr>
                        <w:t>課題に応じた研修を進める</w:t>
                      </w:r>
                      <w:r w:rsidRPr="00A47BF7">
                        <w:rPr>
                          <w:rFonts w:ascii="HG丸ｺﾞｼｯｸM-PRO" w:eastAsia="HG丸ｺﾞｼｯｸM-PRO" w:hAnsi="HG丸ｺﾞｼｯｸM-PRO" w:hint="eastAsia"/>
                        </w:rPr>
                        <w:t>。</w:t>
                      </w:r>
                    </w:p>
                    <w:p w14:paraId="01E43953" w14:textId="77777777" w:rsidR="00E0667A" w:rsidRPr="00A47BF7" w:rsidRDefault="00E0667A" w:rsidP="00AB744E">
                      <w:pPr>
                        <w:spacing w:line="340" w:lineRule="exact"/>
                        <w:ind w:leftChars="100" w:left="420" w:hangingChars="100" w:hanging="210"/>
                      </w:pPr>
                      <w:r w:rsidRPr="00A47BF7">
                        <w:rPr>
                          <w:rFonts w:ascii="HG丸ｺﾞｼｯｸM-PRO" w:eastAsia="HG丸ｺﾞｼｯｸM-PRO" w:hAnsi="HG丸ｺﾞｼｯｸM-PRO" w:hint="eastAsia"/>
                          <w:szCs w:val="21"/>
                        </w:rPr>
                        <w:t>・府立高校においては、人権教育研修など各種会議を開催し、その成果を取りまとめるとともに、各学校で作成した道徳教育の全体計画に基づき道徳教育を推進した。「高校・高等部での学習を通して『自分を大切にする』気持ちが高まった」、「高校・高等部での学習を通して『人間関係』の大切さを学んだ」と回答した府立学校生の割合は一定水準を維持している。今後も教育活動全体を通じて一人ひとりの人権が大切にされる学校づくりに取り組んでいく。</w:t>
                      </w:r>
                    </w:p>
                    <w:p w14:paraId="2B77DF73" w14:textId="77777777" w:rsidR="00E0667A" w:rsidRPr="00A47BF7" w:rsidRDefault="00E0667A" w:rsidP="00AB744E">
                      <w:pPr>
                        <w:spacing w:line="340" w:lineRule="exact"/>
                        <w:rPr>
                          <w:rFonts w:ascii="HG丸ｺﾞｼｯｸM-PRO" w:eastAsia="HG丸ｺﾞｼｯｸM-PRO" w:hAnsi="HG丸ｺﾞｼｯｸM-PRO"/>
                          <w:szCs w:val="21"/>
                        </w:rPr>
                      </w:pPr>
                    </w:p>
                    <w:p w14:paraId="30C3FE65" w14:textId="77777777" w:rsidR="00E0667A" w:rsidRPr="00A47BF7" w:rsidRDefault="00E0667A" w:rsidP="00AB744E">
                      <w:pPr>
                        <w:spacing w:line="340" w:lineRule="exact"/>
                        <w:ind w:left="1680" w:hangingChars="800" w:hanging="1680"/>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【基本的方向⑤】</w:t>
                      </w:r>
                      <w:r w:rsidRPr="00A47BF7">
                        <w:rPr>
                          <w:rFonts w:ascii="HG丸ｺﾞｼｯｸM-PRO" w:eastAsia="HG丸ｺﾞｼｯｸM-PRO" w:hAnsi="HG丸ｺﾞｼｯｸM-PRO" w:hint="eastAsia"/>
                          <w:szCs w:val="21"/>
                          <w:shd w:val="pct15" w:color="auto" w:fill="FFFFFF"/>
                        </w:rPr>
                        <w:t>子ども自身の問題解決能力をはぐくむとともに、関係機関との連携や支援チームの活用等により、いじめや不登校等の生徒指導上の課題解決に向けた対応を強化します。</w:t>
                      </w:r>
                    </w:p>
                    <w:p w14:paraId="6A033B56" w14:textId="77777777" w:rsidR="00E0667A" w:rsidRPr="00A47BF7" w:rsidRDefault="00E0667A" w:rsidP="00FB4A5E">
                      <w:pPr>
                        <w:spacing w:line="340" w:lineRule="exact"/>
                        <w:ind w:left="388" w:hangingChars="185" w:hanging="388"/>
                        <w:jc w:val="left"/>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 xml:space="preserve">　・令和３年度は、いじめ虐待等対応支援体制構築事業を通じて、いじめ・虐待をはじめとする生徒指導上の課題に対する未然防止・予防を図るとともに、各市町村学校においては、スクールカウンセラー、スク－ルソーシャルワーカー、スクールロイヤー等の多職種が連携したチーム支援体制の構築を進めてきた</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また</w:t>
                      </w:r>
                      <w:r w:rsidRPr="00A47BF7">
                        <w:rPr>
                          <w:rFonts w:ascii="HG丸ｺﾞｼｯｸM-PRO" w:eastAsia="HG丸ｺﾞｼｯｸM-PRO" w:hAnsi="HG丸ｺﾞｼｯｸM-PRO"/>
                          <w:szCs w:val="21"/>
                        </w:rPr>
                        <w:t>、</w:t>
                      </w:r>
                      <w:r w:rsidRPr="00A47BF7">
                        <w:rPr>
                          <w:rFonts w:ascii="HG丸ｺﾞｼｯｸM-PRO" w:eastAsia="HG丸ｺﾞｼｯｸM-PRO" w:hAnsi="HG丸ｺﾞｼｯｸM-PRO" w:hint="eastAsia"/>
                          <w:szCs w:val="21"/>
                        </w:rPr>
                        <w:t>解決が困難な課題の深刻化の防止に向け、府の緊急支援チームの派遣等を</w:t>
                      </w:r>
                      <w:r w:rsidRPr="00A47BF7">
                        <w:rPr>
                          <w:rFonts w:ascii="HG丸ｺﾞｼｯｸM-PRO" w:eastAsia="HG丸ｺﾞｼｯｸM-PRO" w:hAnsi="HG丸ｺﾞｼｯｸM-PRO"/>
                          <w:szCs w:val="21"/>
                        </w:rPr>
                        <w:t>進めた。</w:t>
                      </w:r>
                      <w:r w:rsidRPr="00A47BF7">
                        <w:rPr>
                          <w:rFonts w:ascii="HG丸ｺﾞｼｯｸM-PRO" w:eastAsia="HG丸ｺﾞｼｯｸM-PRO" w:hAnsi="HG丸ｺﾞｼｯｸM-PRO" w:hint="eastAsia"/>
                          <w:szCs w:val="21"/>
                        </w:rPr>
                        <w:t>令和３年度の府緊急</w:t>
                      </w:r>
                      <w:r w:rsidRPr="00A47BF7">
                        <w:rPr>
                          <w:rFonts w:ascii="HG丸ｺﾞｼｯｸM-PRO" w:eastAsia="HG丸ｺﾞｼｯｸM-PRO" w:hAnsi="HG丸ｺﾞｼｯｸM-PRO"/>
                          <w:szCs w:val="21"/>
                        </w:rPr>
                        <w:t>支援チームの派遣</w:t>
                      </w:r>
                      <w:r w:rsidRPr="00A47BF7">
                        <w:rPr>
                          <w:rFonts w:ascii="HG丸ｺﾞｼｯｸM-PRO" w:eastAsia="HG丸ｺﾞｼｯｸM-PRO" w:hAnsi="HG丸ｺﾞｼｯｸM-PRO" w:hint="eastAsia"/>
                          <w:szCs w:val="21"/>
                        </w:rPr>
                        <w:t>は108</w:t>
                      </w:r>
                      <w:r w:rsidRPr="00A47BF7">
                        <w:rPr>
                          <w:rFonts w:ascii="HG丸ｺﾞｼｯｸM-PRO" w:eastAsia="HG丸ｺﾞｼｯｸM-PRO" w:hAnsi="HG丸ｺﾞｼｯｸM-PRO"/>
                          <w:szCs w:val="21"/>
                        </w:rPr>
                        <w:t>件となり、派遣後のアンケートからは９割以上の肯定的な回答を得ている。今後も、</w:t>
                      </w:r>
                      <w:r w:rsidRPr="00A47BF7">
                        <w:rPr>
                          <w:rFonts w:ascii="HG丸ｺﾞｼｯｸM-PRO" w:eastAsia="HG丸ｺﾞｼｯｸM-PRO" w:hAnsi="HG丸ｺﾞｼｯｸM-PRO" w:hint="eastAsia"/>
                          <w:szCs w:val="21"/>
                        </w:rPr>
                        <w:t>生</w:t>
                      </w:r>
                      <w:r w:rsidRPr="00A47BF7">
                        <w:rPr>
                          <w:rFonts w:ascii="HG丸ｺﾞｼｯｸM-PRO" w:eastAsia="HG丸ｺﾞｼｯｸM-PRO" w:hAnsi="HG丸ｺﾞｼｯｸM-PRO"/>
                          <w:szCs w:val="21"/>
                        </w:rPr>
                        <w:t>起</w:t>
                      </w:r>
                      <w:r w:rsidRPr="00A47BF7">
                        <w:rPr>
                          <w:rFonts w:ascii="HG丸ｺﾞｼｯｸM-PRO" w:eastAsia="HG丸ｺﾞｼｯｸM-PRO" w:hAnsi="HG丸ｺﾞｼｯｸM-PRO" w:hint="eastAsia"/>
                          <w:szCs w:val="21"/>
                        </w:rPr>
                        <w:t>した</w:t>
                      </w:r>
                      <w:r w:rsidRPr="00A47BF7">
                        <w:rPr>
                          <w:rFonts w:ascii="HG丸ｺﾞｼｯｸM-PRO" w:eastAsia="HG丸ｺﾞｼｯｸM-PRO" w:hAnsi="HG丸ｺﾞｼｯｸM-PRO"/>
                          <w:szCs w:val="21"/>
                        </w:rPr>
                        <w:t>事案に対し迅速かつ適切に対応するとともに、その未然防止に向け、</w:t>
                      </w:r>
                      <w:r w:rsidRPr="00A47BF7">
                        <w:rPr>
                          <w:rFonts w:ascii="HG丸ｺﾞｼｯｸM-PRO" w:eastAsia="HG丸ｺﾞｼｯｸM-PRO" w:hAnsi="HG丸ｺﾞｼｯｸM-PRO" w:hint="eastAsia"/>
                          <w:szCs w:val="21"/>
                        </w:rPr>
                        <w:t>各市町村において</w:t>
                      </w:r>
                      <w:r w:rsidRPr="00A47BF7">
                        <w:rPr>
                          <w:rFonts w:ascii="HG丸ｺﾞｼｯｸM-PRO" w:eastAsia="HG丸ｺﾞｼｯｸM-PRO" w:hAnsi="HG丸ｺﾞｼｯｸM-PRO"/>
                          <w:szCs w:val="21"/>
                        </w:rPr>
                        <w:t>チーム支援体制の構築が図られるよう、引き続き市町村を支援していく。</w:t>
                      </w:r>
                    </w:p>
                  </w:txbxContent>
                </v:textbox>
                <w10:wrap anchory="line"/>
              </v:roundrect>
            </w:pict>
          </mc:Fallback>
        </mc:AlternateContent>
      </w:r>
    </w:p>
    <w:p w14:paraId="04114D21" w14:textId="77777777" w:rsidR="00F94BFF" w:rsidRPr="00AD5737" w:rsidRDefault="00F94BFF" w:rsidP="00F94BFF">
      <w:pPr>
        <w:rPr>
          <w:rFonts w:ascii="ＭＳ ゴシック" w:eastAsia="ＭＳ ゴシック" w:hAnsi="ＭＳ ゴシック"/>
          <w:sz w:val="24"/>
        </w:rPr>
      </w:pPr>
    </w:p>
    <w:p w14:paraId="26C892A1" w14:textId="77777777" w:rsidR="00F94BFF" w:rsidRPr="00AD5737" w:rsidRDefault="00F94BFF" w:rsidP="00F94BFF">
      <w:pPr>
        <w:rPr>
          <w:rFonts w:ascii="ＭＳ ゴシック" w:eastAsia="ＭＳ ゴシック" w:hAnsi="ＭＳ ゴシック"/>
          <w:sz w:val="24"/>
        </w:rPr>
      </w:pPr>
    </w:p>
    <w:p w14:paraId="77ADE155" w14:textId="77777777" w:rsidR="00F94BFF" w:rsidRPr="00AD5737" w:rsidRDefault="00F94BFF" w:rsidP="00F94BFF">
      <w:pPr>
        <w:rPr>
          <w:rFonts w:ascii="ＭＳ ゴシック" w:eastAsia="ＭＳ ゴシック" w:hAnsi="ＭＳ ゴシック"/>
          <w:sz w:val="24"/>
        </w:rPr>
      </w:pPr>
    </w:p>
    <w:p w14:paraId="64AA7895" w14:textId="77777777" w:rsidR="00F94BFF" w:rsidRPr="00AD5737" w:rsidRDefault="00F94BFF" w:rsidP="00F94BFF">
      <w:pPr>
        <w:rPr>
          <w:rFonts w:ascii="ＭＳ ゴシック" w:eastAsia="ＭＳ ゴシック" w:hAnsi="ＭＳ ゴシック"/>
          <w:sz w:val="24"/>
        </w:rPr>
      </w:pPr>
    </w:p>
    <w:p w14:paraId="7AE0CBF5" w14:textId="77777777" w:rsidR="00F94BFF" w:rsidRPr="00AD5737" w:rsidRDefault="00F94BFF" w:rsidP="00F94BFF">
      <w:pPr>
        <w:rPr>
          <w:rFonts w:ascii="ＭＳ ゴシック" w:eastAsia="ＭＳ ゴシック" w:hAnsi="ＭＳ ゴシック"/>
          <w:sz w:val="24"/>
        </w:rPr>
      </w:pPr>
    </w:p>
    <w:p w14:paraId="1CFD826C" w14:textId="77777777" w:rsidR="00F94BFF" w:rsidRPr="00AD5737" w:rsidRDefault="00F94BFF" w:rsidP="00F94BFF">
      <w:pPr>
        <w:rPr>
          <w:rFonts w:ascii="ＭＳ ゴシック" w:eastAsia="ＭＳ ゴシック" w:hAnsi="ＭＳ ゴシック"/>
          <w:sz w:val="24"/>
        </w:rPr>
      </w:pPr>
    </w:p>
    <w:p w14:paraId="44812BFF" w14:textId="77777777" w:rsidR="00F94BFF" w:rsidRPr="00AD5737" w:rsidRDefault="00F94BFF" w:rsidP="00F94BFF">
      <w:pPr>
        <w:rPr>
          <w:rFonts w:ascii="ＭＳ ゴシック" w:eastAsia="ＭＳ ゴシック" w:hAnsi="ＭＳ ゴシック"/>
          <w:sz w:val="24"/>
        </w:rPr>
      </w:pPr>
    </w:p>
    <w:p w14:paraId="2A81A968" w14:textId="77777777" w:rsidR="00F94BFF" w:rsidRPr="00AD5737" w:rsidRDefault="00F94BFF" w:rsidP="00F94BFF">
      <w:pPr>
        <w:rPr>
          <w:rFonts w:ascii="ＭＳ ゴシック" w:eastAsia="ＭＳ ゴシック" w:hAnsi="ＭＳ ゴシック"/>
          <w:sz w:val="24"/>
        </w:rPr>
      </w:pPr>
    </w:p>
    <w:p w14:paraId="4B4CD778" w14:textId="77777777" w:rsidR="00F94BFF" w:rsidRPr="00AD5737" w:rsidRDefault="00F94BFF" w:rsidP="00F94BFF">
      <w:pPr>
        <w:rPr>
          <w:rFonts w:ascii="ＭＳ ゴシック" w:eastAsia="ＭＳ ゴシック" w:hAnsi="ＭＳ ゴシック"/>
          <w:sz w:val="24"/>
        </w:rPr>
      </w:pPr>
    </w:p>
    <w:p w14:paraId="5DF2E485" w14:textId="77777777" w:rsidR="00F94BFF" w:rsidRPr="00AD5737" w:rsidRDefault="00F94BFF" w:rsidP="00F94BFF">
      <w:pPr>
        <w:rPr>
          <w:rFonts w:ascii="ＭＳ ゴシック" w:eastAsia="ＭＳ ゴシック" w:hAnsi="ＭＳ ゴシック"/>
          <w:sz w:val="24"/>
        </w:rPr>
      </w:pPr>
    </w:p>
    <w:p w14:paraId="4A35988F" w14:textId="77777777" w:rsidR="00F94BFF" w:rsidRPr="00AD5737" w:rsidRDefault="00F94BFF" w:rsidP="00F94BFF">
      <w:pPr>
        <w:rPr>
          <w:rFonts w:ascii="ＭＳ ゴシック" w:eastAsia="ＭＳ ゴシック" w:hAnsi="ＭＳ ゴシック"/>
          <w:sz w:val="24"/>
        </w:rPr>
      </w:pPr>
    </w:p>
    <w:p w14:paraId="052A826A" w14:textId="77777777" w:rsidR="00F94BFF" w:rsidRPr="00AD5737" w:rsidRDefault="00F94BFF" w:rsidP="00F94BFF">
      <w:pPr>
        <w:rPr>
          <w:rFonts w:ascii="ＭＳ ゴシック" w:eastAsia="ＭＳ ゴシック" w:hAnsi="ＭＳ ゴシック"/>
          <w:sz w:val="24"/>
        </w:rPr>
      </w:pPr>
    </w:p>
    <w:p w14:paraId="4AD9D587" w14:textId="77777777" w:rsidR="00F94BFF" w:rsidRPr="00AD5737" w:rsidRDefault="00F94BFF" w:rsidP="00F94BFF">
      <w:pPr>
        <w:rPr>
          <w:rFonts w:ascii="ＭＳ ゴシック" w:eastAsia="ＭＳ ゴシック" w:hAnsi="ＭＳ ゴシック"/>
          <w:sz w:val="24"/>
        </w:rPr>
      </w:pPr>
    </w:p>
    <w:p w14:paraId="21E17EA7" w14:textId="77777777" w:rsidR="00F94BFF" w:rsidRPr="00AD5737" w:rsidRDefault="00F94BFF" w:rsidP="00F94BFF">
      <w:pPr>
        <w:rPr>
          <w:rFonts w:ascii="ＭＳ ゴシック" w:eastAsia="ＭＳ ゴシック" w:hAnsi="ＭＳ ゴシック"/>
          <w:sz w:val="24"/>
        </w:rPr>
      </w:pPr>
    </w:p>
    <w:p w14:paraId="62C481A4" w14:textId="77777777" w:rsidR="00F94BFF" w:rsidRPr="00AD5737" w:rsidRDefault="00F94BFF" w:rsidP="00F94BFF">
      <w:pPr>
        <w:rPr>
          <w:rFonts w:ascii="ＭＳ ゴシック" w:eastAsia="ＭＳ ゴシック" w:hAnsi="ＭＳ ゴシック"/>
          <w:sz w:val="24"/>
        </w:rPr>
      </w:pPr>
    </w:p>
    <w:p w14:paraId="27AE5A87" w14:textId="77777777" w:rsidR="00F94BFF" w:rsidRPr="00AD5737" w:rsidRDefault="00F94BFF" w:rsidP="00F94BFF">
      <w:pPr>
        <w:rPr>
          <w:rFonts w:ascii="ＭＳ ゴシック" w:eastAsia="ＭＳ ゴシック" w:hAnsi="ＭＳ ゴシック"/>
          <w:sz w:val="24"/>
        </w:rPr>
      </w:pPr>
    </w:p>
    <w:p w14:paraId="66D3C0BC" w14:textId="77777777" w:rsidR="00F94BFF" w:rsidRPr="00AD5737" w:rsidRDefault="00F94BFF" w:rsidP="00F94BFF">
      <w:pPr>
        <w:rPr>
          <w:rFonts w:ascii="ＭＳ ゴシック" w:eastAsia="ＭＳ ゴシック" w:hAnsi="ＭＳ ゴシック"/>
          <w:sz w:val="24"/>
        </w:rPr>
      </w:pPr>
    </w:p>
    <w:p w14:paraId="6495E860" w14:textId="77777777" w:rsidR="00F94BFF" w:rsidRPr="00AD5737" w:rsidRDefault="00F94BFF" w:rsidP="00F94BFF">
      <w:pPr>
        <w:rPr>
          <w:rFonts w:ascii="ＭＳ ゴシック" w:eastAsia="ＭＳ ゴシック" w:hAnsi="ＭＳ ゴシック"/>
          <w:sz w:val="24"/>
        </w:rPr>
      </w:pPr>
    </w:p>
    <w:p w14:paraId="6600A348" w14:textId="77777777" w:rsidR="00F94BFF" w:rsidRPr="00AD5737" w:rsidRDefault="00F94BFF" w:rsidP="00F94BFF">
      <w:pPr>
        <w:rPr>
          <w:rFonts w:ascii="ＭＳ ゴシック" w:eastAsia="ＭＳ ゴシック" w:hAnsi="ＭＳ ゴシック"/>
          <w:sz w:val="24"/>
        </w:rPr>
      </w:pPr>
    </w:p>
    <w:p w14:paraId="4184FD63" w14:textId="77777777" w:rsidR="00F94BFF" w:rsidRPr="00AD5737" w:rsidRDefault="00F94BFF" w:rsidP="00F94BFF">
      <w:pPr>
        <w:rPr>
          <w:rFonts w:ascii="ＭＳ ゴシック" w:eastAsia="ＭＳ ゴシック" w:hAnsi="ＭＳ ゴシック"/>
          <w:sz w:val="24"/>
        </w:rPr>
      </w:pPr>
    </w:p>
    <w:p w14:paraId="25F99EF3" w14:textId="77777777" w:rsidR="00F94BFF" w:rsidRPr="00AD5737" w:rsidRDefault="00F94BFF" w:rsidP="00F94BFF">
      <w:pPr>
        <w:rPr>
          <w:rFonts w:ascii="ＭＳ ゴシック" w:eastAsia="ＭＳ ゴシック" w:hAnsi="ＭＳ ゴシック"/>
          <w:sz w:val="24"/>
        </w:rPr>
      </w:pPr>
    </w:p>
    <w:p w14:paraId="74539DE6" w14:textId="77777777" w:rsidR="00F94BFF" w:rsidRPr="00AD5737" w:rsidRDefault="00F94BFF" w:rsidP="00F94BFF">
      <w:pPr>
        <w:rPr>
          <w:rFonts w:ascii="ＭＳ ゴシック" w:eastAsia="ＭＳ ゴシック" w:hAnsi="ＭＳ ゴシック"/>
          <w:sz w:val="24"/>
        </w:rPr>
      </w:pPr>
    </w:p>
    <w:p w14:paraId="46DD87A6" w14:textId="77777777" w:rsidR="00F94BFF" w:rsidRPr="00AD5737" w:rsidRDefault="00F94BFF" w:rsidP="00F94BFF">
      <w:pPr>
        <w:rPr>
          <w:rFonts w:ascii="ＭＳ ゴシック" w:eastAsia="ＭＳ ゴシック" w:hAnsi="ＭＳ ゴシック"/>
          <w:sz w:val="24"/>
        </w:rPr>
      </w:pPr>
    </w:p>
    <w:p w14:paraId="3BA9D853" w14:textId="77777777" w:rsidR="00F94BFF" w:rsidRPr="00AD5737" w:rsidRDefault="00F94BFF" w:rsidP="00F94BFF">
      <w:pPr>
        <w:rPr>
          <w:rFonts w:ascii="ＭＳ ゴシック" w:eastAsia="ＭＳ ゴシック" w:hAnsi="ＭＳ ゴシック"/>
          <w:sz w:val="24"/>
        </w:rPr>
      </w:pPr>
    </w:p>
    <w:p w14:paraId="7DDCCD01" w14:textId="77777777" w:rsidR="00F94BFF" w:rsidRPr="00AD5737" w:rsidRDefault="00F94BFF" w:rsidP="00F94BFF">
      <w:pPr>
        <w:rPr>
          <w:rFonts w:ascii="ＭＳ ゴシック" w:eastAsia="ＭＳ ゴシック" w:hAnsi="ＭＳ ゴシック"/>
          <w:sz w:val="24"/>
        </w:rPr>
      </w:pPr>
    </w:p>
    <w:p w14:paraId="1AB18BF0" w14:textId="77777777" w:rsidR="00C842E1" w:rsidRPr="00AD5737" w:rsidRDefault="00C842E1" w:rsidP="00EF506C">
      <w:pPr>
        <w:rPr>
          <w:rFonts w:ascii="ＭＳ ゴシック" w:eastAsia="ＭＳ ゴシック" w:hAnsi="ＭＳ ゴシック"/>
          <w:sz w:val="24"/>
        </w:rPr>
      </w:pPr>
      <w:r w:rsidRPr="00AD5737">
        <w:rPr>
          <w:rFonts w:ascii="HG丸ｺﾞｼｯｸM-PRO" w:eastAsia="HG丸ｺﾞｼｯｸM-PRO" w:hint="eastAsia"/>
          <w:noProof/>
        </w:rPr>
        <w:lastRenderedPageBreak/>
        <mc:AlternateContent>
          <mc:Choice Requires="wps">
            <w:drawing>
              <wp:anchor distT="0" distB="0" distL="114300" distR="114300" simplePos="0" relativeHeight="251850838" behindDoc="0" locked="0" layoutInCell="1" allowOverlap="1" wp14:anchorId="6588D0C9" wp14:editId="4CBE9213">
                <wp:simplePos x="0" y="0"/>
                <wp:positionH relativeFrom="column">
                  <wp:posOffset>3810</wp:posOffset>
                </wp:positionH>
                <wp:positionV relativeFrom="line">
                  <wp:posOffset>-1270</wp:posOffset>
                </wp:positionV>
                <wp:extent cx="9358630" cy="1552575"/>
                <wp:effectExtent l="0" t="0" r="13970" b="28575"/>
                <wp:wrapNone/>
                <wp:docPr id="10" name="角丸四角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58630" cy="1552575"/>
                        </a:xfrm>
                        <a:prstGeom prst="roundRect">
                          <a:avLst>
                            <a:gd name="adj" fmla="val 7218"/>
                          </a:avLst>
                        </a:prstGeom>
                        <a:noFill/>
                        <a:ln w="9525" algn="ctr">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927C26" w14:textId="77777777" w:rsidR="00E0667A" w:rsidRDefault="00E0667A" w:rsidP="00C842E1">
                            <w:pPr>
                              <w:spacing w:line="340" w:lineRule="exact"/>
                              <w:rPr>
                                <w:rFonts w:ascii="HG丸ｺﾞｼｯｸM-PRO" w:eastAsia="HG丸ｺﾞｼｯｸM-PRO" w:hAnsi="HG丸ｺﾞｼｯｸM-PRO"/>
                              </w:rPr>
                            </w:pPr>
                          </w:p>
                          <w:p w14:paraId="6DB1B4CA" w14:textId="77777777" w:rsidR="00E0667A" w:rsidRPr="00A47BF7" w:rsidRDefault="00E0667A" w:rsidP="00C842E1">
                            <w:pPr>
                              <w:spacing w:line="340" w:lineRule="exact"/>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【基本的方向⑥】</w:t>
                            </w:r>
                            <w:r w:rsidRPr="00A47BF7">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14:paraId="5571944E" w14:textId="77777777" w:rsidR="00E0667A" w:rsidRPr="00A47BF7" w:rsidRDefault="00E0667A" w:rsidP="00C842E1">
                            <w:pPr>
                              <w:spacing w:line="340" w:lineRule="exact"/>
                              <w:ind w:left="567" w:hangingChars="270" w:hanging="567"/>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 xml:space="preserve">　・全ての府立高校において生徒アンケートを２回実施し、体罰の早期発見に努めるとともに、長期休業前の通知等を通じて、相談窓口の周知を図っ</w:t>
                            </w:r>
                          </w:p>
                          <w:p w14:paraId="015355F9" w14:textId="77777777" w:rsidR="00E0667A" w:rsidRPr="00A47BF7" w:rsidRDefault="00E0667A" w:rsidP="00C842E1">
                            <w:pPr>
                              <w:spacing w:line="340" w:lineRule="exact"/>
                              <w:ind w:leftChars="200" w:left="567" w:hangingChars="70" w:hanging="147"/>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た。このような取組みにより、引き続き、体罰の発見に努めるとともに、体罰の防止についても、啓発に努めていく。</w:t>
                            </w:r>
                          </w:p>
                          <w:p w14:paraId="7515D891" w14:textId="77777777" w:rsidR="00E0667A" w:rsidRPr="00A47BF7" w:rsidRDefault="00E0667A" w:rsidP="00C842E1">
                            <w:pPr>
                              <w:spacing w:line="340" w:lineRule="exact"/>
                              <w:ind w:left="420" w:hangingChars="200" w:hanging="420"/>
                              <w:jc w:val="left"/>
                              <w:rPr>
                                <w:rFonts w:ascii="HG丸ｺﾞｼｯｸM-PRO" w:eastAsia="HG丸ｺﾞｼｯｸM-PRO" w:hAnsi="HG丸ｺﾞｼｯｸM-PRO"/>
                                <w:szCs w:val="21"/>
                                <w:shd w:val="pct15" w:color="auto" w:fill="FFFFFF"/>
                              </w:rPr>
                            </w:pPr>
                          </w:p>
                          <w:p w14:paraId="62222BD6" w14:textId="77777777" w:rsidR="00E0667A" w:rsidRPr="00A47BF7" w:rsidRDefault="00E0667A" w:rsidP="00C842E1">
                            <w:pPr>
                              <w:ind w:left="567" w:hangingChars="270" w:hanging="567"/>
                              <w:rPr>
                                <w:rFonts w:ascii="HG丸ｺﾞｼｯｸM-PRO" w:eastAsia="HG丸ｺﾞｼｯｸM-PRO" w:hAnsi="HG丸ｺﾞｼｯｸM-PRO"/>
                                <w:szCs w:val="21"/>
                                <w:shd w:val="pct15" w:color="auto" w:fill="FFFFFF"/>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88D0C9" id="角丸四角形 10" o:spid="_x0000_s1030" style="position:absolute;left:0;text-align:left;margin-left:.3pt;margin-top:-.1pt;width:736.9pt;height:122.25pt;z-index:25185083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arcsize="473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" filled="f">
                <v:textbox inset="5.85pt,.7pt,5.85pt,.7pt">
                  <w:txbxContent>
                    <w:p w14:paraId="6B927C26" w14:textId="77777777" w:rsidR="00E0667A" w:rsidRDefault="00E0667A" w:rsidP="00C842E1">
                      <w:pPr>
                        <w:spacing w:line="340" w:lineRule="exact"/>
                        <w:rPr>
                          <w:rFonts w:ascii="HG丸ｺﾞｼｯｸM-PRO" w:eastAsia="HG丸ｺﾞｼｯｸM-PRO" w:hAnsi="HG丸ｺﾞｼｯｸM-PRO"/>
                        </w:rPr>
                      </w:pPr>
                    </w:p>
                    <w:p w14:paraId="6DB1B4CA" w14:textId="77777777" w:rsidR="00E0667A" w:rsidRPr="00A47BF7" w:rsidRDefault="00E0667A" w:rsidP="00C842E1">
                      <w:pPr>
                        <w:spacing w:line="340" w:lineRule="exact"/>
                        <w:rPr>
                          <w:rFonts w:ascii="HG丸ｺﾞｼｯｸM-PRO" w:eastAsia="HG丸ｺﾞｼｯｸM-PRO" w:hAnsi="HG丸ｺﾞｼｯｸM-PRO"/>
                          <w:szCs w:val="21"/>
                          <w:shd w:val="pct15" w:color="auto" w:fill="FFFFFF"/>
                        </w:rPr>
                      </w:pPr>
                      <w:r w:rsidRPr="00A47BF7">
                        <w:rPr>
                          <w:rFonts w:ascii="HG丸ｺﾞｼｯｸM-PRO" w:eastAsia="HG丸ｺﾞｼｯｸM-PRO" w:hAnsi="HG丸ｺﾞｼｯｸM-PRO" w:hint="eastAsia"/>
                        </w:rPr>
                        <w:t>【基本的方向⑥】</w:t>
                      </w:r>
                      <w:r w:rsidRPr="00A47BF7">
                        <w:rPr>
                          <w:rFonts w:ascii="HG丸ｺﾞｼｯｸM-PRO" w:eastAsia="HG丸ｺﾞｼｯｸM-PRO" w:hAnsi="HG丸ｺﾞｼｯｸM-PRO" w:hint="eastAsia"/>
                          <w:szCs w:val="21"/>
                          <w:shd w:val="pct15" w:color="auto" w:fill="FFFFFF"/>
                        </w:rPr>
                        <w:t>教員研修の実施など校内の指導体制を強化し、体罰等の防止に取り組みます。</w:t>
                      </w:r>
                    </w:p>
                    <w:p w14:paraId="5571944E" w14:textId="77777777" w:rsidR="00E0667A" w:rsidRPr="00A47BF7" w:rsidRDefault="00E0667A" w:rsidP="00C842E1">
                      <w:pPr>
                        <w:spacing w:line="340" w:lineRule="exact"/>
                        <w:ind w:left="567" w:hangingChars="270" w:hanging="567"/>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 xml:space="preserve">　・全ての府立高校において生徒アンケートを２回実施し、体罰の早期発見に努めるとともに、長期休業前の通知等を通じて、相談窓口の周知を図っ</w:t>
                      </w:r>
                    </w:p>
                    <w:p w14:paraId="015355F9" w14:textId="77777777" w:rsidR="00E0667A" w:rsidRPr="00A47BF7" w:rsidRDefault="00E0667A" w:rsidP="00C842E1">
                      <w:pPr>
                        <w:spacing w:line="340" w:lineRule="exact"/>
                        <w:ind w:leftChars="200" w:left="567" w:hangingChars="70" w:hanging="147"/>
                        <w:rPr>
                          <w:rFonts w:ascii="HG丸ｺﾞｼｯｸM-PRO" w:eastAsia="HG丸ｺﾞｼｯｸM-PRO" w:hAnsi="HG丸ｺﾞｼｯｸM-PRO"/>
                          <w:szCs w:val="21"/>
                        </w:rPr>
                      </w:pPr>
                      <w:r w:rsidRPr="00A47BF7">
                        <w:rPr>
                          <w:rFonts w:ascii="HG丸ｺﾞｼｯｸM-PRO" w:eastAsia="HG丸ｺﾞｼｯｸM-PRO" w:hAnsi="HG丸ｺﾞｼｯｸM-PRO" w:hint="eastAsia"/>
                          <w:szCs w:val="21"/>
                        </w:rPr>
                        <w:t>た。このような取組みにより、引き続き、体罰の発見に努めるとともに、体罰の防止についても、啓発に努めていく。</w:t>
                      </w:r>
                    </w:p>
                    <w:p w14:paraId="7515D891" w14:textId="77777777" w:rsidR="00E0667A" w:rsidRPr="00A47BF7" w:rsidRDefault="00E0667A" w:rsidP="00C842E1">
                      <w:pPr>
                        <w:spacing w:line="340" w:lineRule="exact"/>
                        <w:ind w:left="420" w:hangingChars="200" w:hanging="420"/>
                        <w:jc w:val="left"/>
                        <w:rPr>
                          <w:rFonts w:ascii="HG丸ｺﾞｼｯｸM-PRO" w:eastAsia="HG丸ｺﾞｼｯｸM-PRO" w:hAnsi="HG丸ｺﾞｼｯｸM-PRO"/>
                          <w:szCs w:val="21"/>
                          <w:shd w:val="pct15" w:color="auto" w:fill="FFFFFF"/>
                        </w:rPr>
                      </w:pPr>
                    </w:p>
                    <w:p w14:paraId="62222BD6" w14:textId="77777777" w:rsidR="00E0667A" w:rsidRPr="00A47BF7" w:rsidRDefault="00E0667A" w:rsidP="00C842E1">
                      <w:pPr>
                        <w:ind w:left="567" w:hangingChars="270" w:hanging="567"/>
                        <w:rPr>
                          <w:rFonts w:ascii="HG丸ｺﾞｼｯｸM-PRO" w:eastAsia="HG丸ｺﾞｼｯｸM-PRO" w:hAnsi="HG丸ｺﾞｼｯｸM-PRO"/>
                          <w:szCs w:val="21"/>
                          <w:shd w:val="pct15" w:color="auto" w:fill="FFFFFF"/>
                        </w:rPr>
                      </w:pPr>
                    </w:p>
                  </w:txbxContent>
                </v:textbox>
                <w10:wrap anchory="line"/>
              </v:roundrect>
            </w:pict>
          </mc:Fallback>
        </mc:AlternateContent>
      </w:r>
      <w:r w:rsidRPr="00AD5737">
        <w:rPr>
          <w:rFonts w:ascii="ＭＳ ゴシック" w:eastAsia="ＭＳ ゴシック" w:hAnsi="ＭＳ ゴシック"/>
          <w:sz w:val="24"/>
        </w:rPr>
        <w:br w:type="page"/>
      </w:r>
    </w:p>
    <w:p w14:paraId="2852314F" w14:textId="77777777" w:rsidR="00EF506C" w:rsidRPr="00AD5737" w:rsidRDefault="00EF506C" w:rsidP="00EF506C">
      <w:pPr>
        <w:rPr>
          <w:rFonts w:ascii="ＭＳ ゴシック" w:eastAsia="ＭＳ ゴシック" w:hAnsi="ＭＳ ゴシック"/>
          <w:sz w:val="24"/>
        </w:rPr>
      </w:pPr>
      <w:r w:rsidRPr="00AD5737">
        <w:rPr>
          <w:rFonts w:ascii="ＭＳ ゴシック" w:eastAsia="ＭＳ ゴシック" w:hAnsi="ＭＳ ゴシック" w:hint="eastAsia"/>
          <w:sz w:val="24"/>
        </w:rPr>
        <w:lastRenderedPageBreak/>
        <w:t>（参考）</w:t>
      </w:r>
      <w:r w:rsidRPr="00AD5737">
        <w:rPr>
          <w:rFonts w:ascii="ＭＳ ゴシック" w:eastAsia="ＭＳ ゴシック" w:hAnsi="ＭＳ ゴシック" w:hint="eastAsia"/>
          <w:sz w:val="18"/>
        </w:rPr>
        <w:t>※</w:t>
      </w:r>
      <w:r w:rsidRPr="00AD5737">
        <w:rPr>
          <w:rFonts w:ascii="ＭＳ ゴシック" w:eastAsia="ＭＳ ゴシック" w:hAnsi="ＭＳ ゴシック" w:hint="eastAsia"/>
          <w:sz w:val="16"/>
        </w:rPr>
        <w:t>令和２年度については「全国学力・学習状況調査」が未実施のため、結果はありません。</w:t>
      </w:r>
    </w:p>
    <w:p w14:paraId="743A633C" w14:textId="77777777" w:rsidR="00942EE5" w:rsidRPr="00AD5737" w:rsidRDefault="00942EE5" w:rsidP="00942EE5">
      <w:pPr>
        <w:spacing w:line="260" w:lineRule="exact"/>
        <w:rPr>
          <w:rFonts w:ascii="Meiryo UI" w:eastAsia="Meiryo UI" w:hAnsi="Meiryo UI"/>
          <w:szCs w:val="20"/>
        </w:rPr>
      </w:pPr>
      <w:r w:rsidRPr="00AD5737">
        <w:rPr>
          <w:rFonts w:ascii="ＭＳ ゴシック" w:eastAsia="ＭＳ ゴシック" w:hAnsi="ＭＳ ゴシック" w:hint="eastAsia"/>
          <w:sz w:val="24"/>
        </w:rPr>
        <w:t xml:space="preserve">◆指標23「将来の夢や目標を持っている」児童・生徒の割合　　</w: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28662" behindDoc="0" locked="0" layoutInCell="1" allowOverlap="1" wp14:anchorId="45F6C1B0" wp14:editId="26714E29">
                <wp:simplePos x="0" y="0"/>
                <wp:positionH relativeFrom="column">
                  <wp:posOffset>3432810</wp:posOffset>
                </wp:positionH>
                <wp:positionV relativeFrom="paragraph">
                  <wp:posOffset>167005</wp:posOffset>
                </wp:positionV>
                <wp:extent cx="438150" cy="190500"/>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1905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10046C5" w14:textId="77777777" w:rsidR="00E0667A"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2A7ABFE" w14:textId="77777777" w:rsidR="00E0667A" w:rsidRPr="002E0E7F" w:rsidRDefault="00E0667A" w:rsidP="00942EE5">
                            <w:pPr>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6C1B0" id="テキスト ボックス 3" o:spid="_x0000_s1031" type="#_x0000_t202" style="position:absolute;left:0;text-align:left;margin-left:270.3pt;margin-top:13.15pt;width:34.5pt;height:15pt;z-index:251928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" filled="f" stroked="f">
                <v:textbox inset="5.85pt,.7pt,5.85pt,.7pt">
                  <w:txbxContent>
                    <w:p w14:paraId="010046C5" w14:textId="77777777" w:rsidR="00E0667A"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2A7ABFE" w14:textId="77777777" w:rsidR="00E0667A" w:rsidRPr="002E0E7F" w:rsidRDefault="00E0667A" w:rsidP="00942EE5">
                      <w:pPr>
                        <w:rPr>
                          <w:sz w:val="12"/>
                          <w:szCs w:val="12"/>
                        </w:rPr>
                      </w:pPr>
                    </w:p>
                  </w:txbxContent>
                </v:textbox>
              </v:shape>
            </w:pict>
          </mc:Fallback>
        </mc:AlternateContent>
      </w:r>
      <w:r w:rsidRPr="00AD5737">
        <w:rPr>
          <w:noProof/>
        </w:rPr>
        <mc:AlternateContent>
          <mc:Choice Requires="wps">
            <w:drawing>
              <wp:anchor distT="0" distB="0" distL="114300" distR="114300" simplePos="0" relativeHeight="251927638" behindDoc="0" locked="0" layoutInCell="1" allowOverlap="1" wp14:anchorId="63D050D6" wp14:editId="49BA08B2">
                <wp:simplePos x="0" y="0"/>
                <wp:positionH relativeFrom="column">
                  <wp:posOffset>6747510</wp:posOffset>
                </wp:positionH>
                <wp:positionV relativeFrom="paragraph">
                  <wp:posOffset>1005205</wp:posOffset>
                </wp:positionV>
                <wp:extent cx="2171700" cy="59055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262BCA"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6B6AE961" w14:textId="77777777" w:rsidR="00E0667A" w:rsidRPr="001C6203"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7F8817F5" w14:textId="77777777" w:rsidR="00E0667A" w:rsidRPr="00C9486E" w:rsidRDefault="00E0667A" w:rsidP="00942EE5">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D050D6" id="テキスト ボックス 4" o:spid="_x0000_s1032" type="#_x0000_t202" style="position:absolute;left:0;text-align:left;margin-left:531.3pt;margin-top:79.15pt;width:171pt;height:46.5pt;z-index:251927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" stroked="f">
                <v:textbox>
                  <w:txbxContent>
                    <w:p w14:paraId="78262BCA"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6B6AE961" w14:textId="77777777" w:rsidR="00E0667A" w:rsidRPr="001C6203"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7F8817F5" w14:textId="77777777" w:rsidR="00E0667A" w:rsidRPr="00C9486E" w:rsidRDefault="00E0667A" w:rsidP="00942EE5">
                      <w:pPr>
                        <w:spacing w:line="180" w:lineRule="exact"/>
                        <w:ind w:right="560"/>
                        <w:rPr>
                          <w:sz w:val="16"/>
                          <w:szCs w:val="16"/>
                        </w:rPr>
                      </w:pPr>
                    </w:p>
                  </w:txbxContent>
                </v:textbox>
              </v:shape>
            </w:pict>
          </mc:Fallback>
        </mc:AlternateContent>
      </w:r>
      <w:r w:rsidRPr="00AD5737">
        <w:rPr>
          <w:rFonts w:ascii="ＭＳ ゴシック" w:eastAsia="ＭＳ ゴシック" w:hAnsi="ＭＳ ゴシック"/>
          <w:noProof/>
          <w:sz w:val="24"/>
        </w:rPr>
        <w:drawing>
          <wp:anchor distT="0" distB="0" distL="114300" distR="114300" simplePos="0" relativeHeight="251925590" behindDoc="0" locked="0" layoutInCell="1" allowOverlap="1" wp14:anchorId="00EC5E2C" wp14:editId="06E578BB">
            <wp:simplePos x="0" y="0"/>
            <wp:positionH relativeFrom="column">
              <wp:posOffset>0</wp:posOffset>
            </wp:positionH>
            <wp:positionV relativeFrom="paragraph">
              <wp:posOffset>228600</wp:posOffset>
            </wp:positionV>
            <wp:extent cx="3291205" cy="1362075"/>
            <wp:effectExtent l="0" t="0" r="4445" b="0"/>
            <wp:wrapSquare wrapText="bothSides"/>
            <wp:docPr id="31" name="グラフ 3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p w14:paraId="7EFDF632"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noProof/>
          <w:sz w:val="24"/>
        </w:rPr>
        <w:drawing>
          <wp:anchor distT="0" distB="0" distL="114300" distR="114300" simplePos="0" relativeHeight="251926614" behindDoc="0" locked="0" layoutInCell="1" allowOverlap="1" wp14:anchorId="2C5560FF" wp14:editId="6276EB6B">
            <wp:simplePos x="0" y="0"/>
            <wp:positionH relativeFrom="column">
              <wp:posOffset>3452495</wp:posOffset>
            </wp:positionH>
            <wp:positionV relativeFrom="paragraph">
              <wp:posOffset>47625</wp:posOffset>
            </wp:positionV>
            <wp:extent cx="3291205" cy="1362075"/>
            <wp:effectExtent l="0" t="0" r="4445" b="0"/>
            <wp:wrapSquare wrapText="bothSides"/>
            <wp:docPr id="32" name="グラフ 3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4806" behindDoc="0" locked="0" layoutInCell="1" allowOverlap="1" wp14:anchorId="073242BA" wp14:editId="2E368315">
                <wp:simplePos x="0" y="0"/>
                <wp:positionH relativeFrom="margin">
                  <wp:align>left</wp:align>
                </wp:positionH>
                <wp:positionV relativeFrom="paragraph">
                  <wp:posOffset>6985</wp:posOffset>
                </wp:positionV>
                <wp:extent cx="628650" cy="228600"/>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2D83958"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242BA" id="テキスト ボックス 12" o:spid="_x0000_s1033" type="#_x0000_t202" style="position:absolute;left:0;text-align:left;margin-left:0;margin-top:.55pt;width:49.5pt;height:18pt;z-index:25193480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" filled="f" stroked="f">
                <v:textbox inset="5.85pt,.7pt,5.85pt,.7pt">
                  <w:txbxContent>
                    <w:p w14:paraId="22D83958"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p>
    <w:p w14:paraId="6FDAD0AD" w14:textId="77777777" w:rsidR="00942EE5" w:rsidRPr="00AD5737" w:rsidRDefault="00942EE5" w:rsidP="00942EE5">
      <w:pPr>
        <w:rPr>
          <w:rFonts w:ascii="ＭＳ ゴシック" w:eastAsia="ＭＳ ゴシック" w:hAnsi="ＭＳ ゴシック"/>
          <w:sz w:val="24"/>
        </w:rPr>
      </w:pPr>
    </w:p>
    <w:p w14:paraId="38846812" w14:textId="77777777" w:rsidR="00942EE5" w:rsidRPr="00AD5737" w:rsidRDefault="00942EE5" w:rsidP="00942EE5">
      <w:pPr>
        <w:rPr>
          <w:rFonts w:ascii="ＭＳ ゴシック" w:eastAsia="ＭＳ ゴシック" w:hAnsi="ＭＳ ゴシック"/>
          <w:sz w:val="24"/>
        </w:rPr>
      </w:pPr>
    </w:p>
    <w:p w14:paraId="4A9951AE" w14:textId="77777777" w:rsidR="00942EE5" w:rsidRPr="00AD5737" w:rsidRDefault="00942EE5" w:rsidP="00942EE5">
      <w:pPr>
        <w:rPr>
          <w:rFonts w:ascii="ＭＳ ゴシック" w:eastAsia="ＭＳ ゴシック" w:hAnsi="ＭＳ ゴシック"/>
          <w:sz w:val="24"/>
        </w:rPr>
      </w:pPr>
    </w:p>
    <w:p w14:paraId="76DF6390" w14:textId="77777777" w:rsidR="00942EE5" w:rsidRPr="00AD5737" w:rsidRDefault="00942EE5" w:rsidP="00942EE5">
      <w:pPr>
        <w:rPr>
          <w:rFonts w:ascii="ＭＳ ゴシック" w:eastAsia="ＭＳ ゴシック" w:hAnsi="ＭＳ ゴシック"/>
          <w:sz w:val="24"/>
        </w:rPr>
      </w:pPr>
    </w:p>
    <w:p w14:paraId="72FB85F8"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3782" behindDoc="0" locked="0" layoutInCell="1" allowOverlap="1" wp14:anchorId="7C4F883A" wp14:editId="122A23D7">
                <wp:simplePos x="0" y="0"/>
                <wp:positionH relativeFrom="column">
                  <wp:posOffset>2918460</wp:posOffset>
                </wp:positionH>
                <wp:positionV relativeFrom="paragraph">
                  <wp:posOffset>20955</wp:posOffset>
                </wp:positionV>
                <wp:extent cx="466725" cy="276225"/>
                <wp:effectExtent l="0" t="0" r="0" b="952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4E80758"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4F883A" id="テキスト ボックス 13" o:spid="_x0000_s1034" type="#_x0000_t202" style="position:absolute;left:0;text-align:left;margin-left:229.8pt;margin-top:1.65pt;width:36.75pt;height:21.75pt;z-index:2519337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ybw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" filled="f" stroked="f">
                <v:textbox inset="5.85pt,.7pt,5.85pt,.7pt">
                  <w:txbxContent>
                    <w:p w14:paraId="54E80758"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29686" behindDoc="0" locked="0" layoutInCell="1" allowOverlap="1" wp14:anchorId="75ADB1DD" wp14:editId="238D656C">
                <wp:simplePos x="0" y="0"/>
                <wp:positionH relativeFrom="column">
                  <wp:posOffset>6320790</wp:posOffset>
                </wp:positionH>
                <wp:positionV relativeFrom="paragraph">
                  <wp:posOffset>6985</wp:posOffset>
                </wp:positionV>
                <wp:extent cx="512445" cy="257175"/>
                <wp:effectExtent l="0" t="0" r="0" b="952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5464D39"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DB1DD" id="テキスト ボックス 14" o:spid="_x0000_s1035" type="#_x0000_t202" style="position:absolute;left:0;text-align:left;margin-left:497.7pt;margin-top:.55pt;width:40.35pt;height:20.25pt;z-index:2519296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" filled="f" stroked="f">
                <v:textbox inset="5.85pt,.7pt,5.85pt,.7pt">
                  <w:txbxContent>
                    <w:p w14:paraId="05464D39"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364F6245" w14:textId="77777777" w:rsidR="00942EE5" w:rsidRPr="00AD5737" w:rsidRDefault="00942EE5" w:rsidP="00942EE5">
      <w:pPr>
        <w:rPr>
          <w:rFonts w:ascii="ＭＳ ゴシック" w:eastAsia="ＭＳ ゴシック" w:hAnsi="ＭＳ ゴシック"/>
          <w:sz w:val="24"/>
        </w:rPr>
      </w:pPr>
    </w:p>
    <w:p w14:paraId="1E79CF8E"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sz w:val="24"/>
        </w:rPr>
        <w:t xml:space="preserve">◆指標24「ものごとを最後までやりとげたことがある」児童・生徒の割合　</w: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1734" behindDoc="0" locked="0" layoutInCell="1" allowOverlap="1" wp14:anchorId="027896B6" wp14:editId="673A799D">
                <wp:simplePos x="0" y="0"/>
                <wp:positionH relativeFrom="column">
                  <wp:posOffset>3451860</wp:posOffset>
                </wp:positionH>
                <wp:positionV relativeFrom="paragraph">
                  <wp:posOffset>184785</wp:posOffset>
                </wp:positionV>
                <wp:extent cx="438150" cy="209550"/>
                <wp:effectExtent l="0" t="0" r="0" b="127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76F7339"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7896B6" id="テキスト ボックス 15" o:spid="_x0000_s1036" type="#_x0000_t202" style="position:absolute;left:0;text-align:left;margin-left:271.8pt;margin-top:14.55pt;width:34.5pt;height:16.5pt;z-index:251931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" filled="f" stroked="f">
                <v:textbox inset="5.85pt,.7pt,5.85pt,.7pt">
                  <w:txbxContent>
                    <w:p w14:paraId="176F7339"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0710" behindDoc="0" locked="0" layoutInCell="1" allowOverlap="1" wp14:anchorId="49587067" wp14:editId="60DCED44">
                <wp:simplePos x="0" y="0"/>
                <wp:positionH relativeFrom="margin">
                  <wp:posOffset>19050</wp:posOffset>
                </wp:positionH>
                <wp:positionV relativeFrom="paragraph">
                  <wp:posOffset>175260</wp:posOffset>
                </wp:positionV>
                <wp:extent cx="438150" cy="209550"/>
                <wp:effectExtent l="0" t="0" r="0" b="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5BADE7D"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587067" id="テキスト ボックス 17" o:spid="_x0000_s1037" type="#_x0000_t202" style="position:absolute;left:0;text-align:left;margin-left:1.5pt;margin-top:13.8pt;width:34.5pt;height:16.5pt;z-index:25193071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" filled="f" stroked="f">
                <v:textbox inset="5.85pt,.7pt,5.85pt,.7pt">
                  <w:txbxContent>
                    <w:p w14:paraId="15BADE7D"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r w:rsidRPr="00AD5737">
        <w:rPr>
          <w:rFonts w:ascii="ＭＳ ゴシック" w:eastAsia="ＭＳ ゴシック" w:hAnsi="ＭＳ ゴシック"/>
          <w:noProof/>
          <w:sz w:val="24"/>
        </w:rPr>
        <w:drawing>
          <wp:anchor distT="0" distB="0" distL="114300" distR="114300" simplePos="0" relativeHeight="251923542" behindDoc="0" locked="0" layoutInCell="1" allowOverlap="1" wp14:anchorId="16873F58" wp14:editId="5D95CD30">
            <wp:simplePos x="0" y="0"/>
            <wp:positionH relativeFrom="column">
              <wp:posOffset>0</wp:posOffset>
            </wp:positionH>
            <wp:positionV relativeFrom="paragraph">
              <wp:posOffset>228600</wp:posOffset>
            </wp:positionV>
            <wp:extent cx="3291205" cy="1362075"/>
            <wp:effectExtent l="0" t="0" r="4445" b="0"/>
            <wp:wrapSquare wrapText="bothSides"/>
            <wp:docPr id="33" name="グラフ 3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page">
              <wp14:pctWidth>0</wp14:pctWidth>
            </wp14:sizeRelH>
            <wp14:sizeRelV relativeFrom="page">
              <wp14:pctHeight>0</wp14:pctHeight>
            </wp14:sizeRelV>
          </wp:anchor>
        </w:drawing>
      </w:r>
    </w:p>
    <w:p w14:paraId="421C2FEF"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noProof/>
          <w:sz w:val="24"/>
        </w:rPr>
        <w:drawing>
          <wp:anchor distT="0" distB="0" distL="114300" distR="114300" simplePos="0" relativeHeight="251924566" behindDoc="0" locked="0" layoutInCell="1" allowOverlap="1" wp14:anchorId="56ED8972" wp14:editId="71BEC08A">
            <wp:simplePos x="0" y="0"/>
            <wp:positionH relativeFrom="column">
              <wp:posOffset>3452495</wp:posOffset>
            </wp:positionH>
            <wp:positionV relativeFrom="paragraph">
              <wp:posOffset>28575</wp:posOffset>
            </wp:positionV>
            <wp:extent cx="3291205" cy="1362075"/>
            <wp:effectExtent l="0" t="0" r="4445" b="0"/>
            <wp:wrapSquare wrapText="bothSides"/>
            <wp:docPr id="34" name="グラフ 3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14:paraId="4E67CA40" w14:textId="77777777" w:rsidR="00942EE5" w:rsidRPr="00AD5737" w:rsidRDefault="00942EE5" w:rsidP="00942EE5">
      <w:pPr>
        <w:rPr>
          <w:rFonts w:ascii="ＭＳ ゴシック" w:eastAsia="ＭＳ ゴシック" w:hAnsi="ＭＳ ゴシック"/>
          <w:sz w:val="24"/>
        </w:rPr>
      </w:pPr>
    </w:p>
    <w:p w14:paraId="7EC6DEB3"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2758" behindDoc="0" locked="0" layoutInCell="1" allowOverlap="1" wp14:anchorId="3DED5E13" wp14:editId="563EE720">
                <wp:simplePos x="0" y="0"/>
                <wp:positionH relativeFrom="column">
                  <wp:posOffset>6794500</wp:posOffset>
                </wp:positionH>
                <wp:positionV relativeFrom="paragraph">
                  <wp:posOffset>186055</wp:posOffset>
                </wp:positionV>
                <wp:extent cx="2219325" cy="590550"/>
                <wp:effectExtent l="0" t="0" r="9525" b="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580572"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50D5B89C" w14:textId="77777777" w:rsidR="00E0667A"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2181C7A" w14:textId="77777777" w:rsidR="00E0667A" w:rsidRPr="0086427F" w:rsidRDefault="00E0667A" w:rsidP="00942EE5">
                            <w:pPr>
                              <w:spacing w:line="180" w:lineRule="exact"/>
                              <w:jc w:val="left"/>
                              <w:rPr>
                                <w:rFonts w:ascii="ＭＳ 明朝" w:hAnsi="ＭＳ 明朝"/>
                                <w:sz w:val="16"/>
                                <w:szCs w:val="16"/>
                              </w:rPr>
                            </w:pPr>
                            <w:r w:rsidRPr="0086427F">
                              <w:rPr>
                                <w:rFonts w:ascii="ＭＳ 明朝" w:hAnsi="ＭＳ 明朝" w:hint="eastAsia"/>
                                <w:sz w:val="16"/>
                                <w:szCs w:val="16"/>
                              </w:rPr>
                              <w:t>※平成30年度調査は、項目なし</w:t>
                            </w:r>
                          </w:p>
                          <w:p w14:paraId="62094C0F" w14:textId="77777777" w:rsidR="00E0667A" w:rsidRPr="00C9486E" w:rsidRDefault="00E0667A" w:rsidP="00942EE5">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ED5E13" id="テキスト ボックス 18" o:spid="_x0000_s1038" type="#_x0000_t202" style="position:absolute;left:0;text-align:left;margin-left:535pt;margin-top:14.65pt;width:174.75pt;height:46.5pt;z-index:251932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" stroked="f">
                <v:textbox>
                  <w:txbxContent>
                    <w:p w14:paraId="49580572"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50D5B89C" w14:textId="77777777" w:rsidR="00E0667A"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2181C7A" w14:textId="77777777" w:rsidR="00E0667A" w:rsidRPr="0086427F" w:rsidRDefault="00E0667A" w:rsidP="00942EE5">
                      <w:pPr>
                        <w:spacing w:line="180" w:lineRule="exact"/>
                        <w:jc w:val="left"/>
                        <w:rPr>
                          <w:rFonts w:ascii="ＭＳ 明朝" w:hAnsi="ＭＳ 明朝"/>
                          <w:sz w:val="16"/>
                          <w:szCs w:val="16"/>
                        </w:rPr>
                      </w:pPr>
                      <w:r w:rsidRPr="0086427F">
                        <w:rPr>
                          <w:rFonts w:ascii="ＭＳ 明朝" w:hAnsi="ＭＳ 明朝" w:hint="eastAsia"/>
                          <w:sz w:val="16"/>
                          <w:szCs w:val="16"/>
                        </w:rPr>
                        <w:t>※平成30年度調査は、項目なし</w:t>
                      </w:r>
                    </w:p>
                    <w:p w14:paraId="62094C0F" w14:textId="77777777" w:rsidR="00E0667A" w:rsidRPr="00C9486E" w:rsidRDefault="00E0667A" w:rsidP="00942EE5">
                      <w:pPr>
                        <w:spacing w:line="180" w:lineRule="exact"/>
                        <w:ind w:right="560"/>
                        <w:rPr>
                          <w:sz w:val="16"/>
                          <w:szCs w:val="16"/>
                        </w:rPr>
                      </w:pPr>
                    </w:p>
                  </w:txbxContent>
                </v:textbox>
              </v:shape>
            </w:pict>
          </mc:Fallback>
        </mc:AlternateContent>
      </w:r>
    </w:p>
    <w:p w14:paraId="2E5A76FC" w14:textId="77777777" w:rsidR="00942EE5" w:rsidRPr="00AD5737" w:rsidRDefault="00942EE5" w:rsidP="00942EE5">
      <w:pPr>
        <w:rPr>
          <w:rFonts w:ascii="ＭＳ ゴシック" w:eastAsia="ＭＳ ゴシック" w:hAnsi="ＭＳ ゴシック"/>
          <w:sz w:val="24"/>
        </w:rPr>
      </w:pPr>
    </w:p>
    <w:p w14:paraId="5F93620F"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5830" behindDoc="0" locked="0" layoutInCell="1" allowOverlap="1" wp14:anchorId="4635A9DD" wp14:editId="13C26B10">
                <wp:simplePos x="0" y="0"/>
                <wp:positionH relativeFrom="column">
                  <wp:posOffset>6343650</wp:posOffset>
                </wp:positionH>
                <wp:positionV relativeFrom="paragraph">
                  <wp:posOffset>219075</wp:posOffset>
                </wp:positionV>
                <wp:extent cx="466725" cy="276225"/>
                <wp:effectExtent l="0" t="0" r="0" b="9525"/>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BA9B21"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35A9DD" id="テキスト ボックス 19" o:spid="_x0000_s1039" type="#_x0000_t202" style="position:absolute;left:0;text-align:left;margin-left:499.5pt;margin-top:17.25pt;width:36.75pt;height:21.75pt;z-index:251935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8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" filled="f" stroked="f">
                <v:textbox inset="5.85pt,.7pt,5.85pt,.7pt">
                  <w:txbxContent>
                    <w:p w14:paraId="3BBA9B21"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36854" behindDoc="0" locked="0" layoutInCell="1" allowOverlap="1" wp14:anchorId="24920E3F" wp14:editId="12393AAA">
                <wp:simplePos x="0" y="0"/>
                <wp:positionH relativeFrom="column">
                  <wp:posOffset>2876550</wp:posOffset>
                </wp:positionH>
                <wp:positionV relativeFrom="paragraph">
                  <wp:posOffset>190500</wp:posOffset>
                </wp:positionV>
                <wp:extent cx="466725" cy="276225"/>
                <wp:effectExtent l="0" t="0" r="0" b="9525"/>
                <wp:wrapNone/>
                <wp:docPr id="30" name="テキスト ボックス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0680ED6"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20E3F" id="テキスト ボックス 30" o:spid="_x0000_s1040" type="#_x0000_t202" style="position:absolute;left:0;text-align:left;margin-left:226.5pt;margin-top:15pt;width:36.75pt;height:21.75pt;z-index:251936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" filled="f" stroked="f">
                <v:textbox inset="5.85pt,.7pt,5.85pt,.7pt">
                  <w:txbxContent>
                    <w:p w14:paraId="60680ED6"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3425C25A" w14:textId="77777777" w:rsidR="00942EE5" w:rsidRPr="00AD5737" w:rsidRDefault="00942EE5" w:rsidP="00942EE5">
      <w:pPr>
        <w:rPr>
          <w:rFonts w:ascii="ＭＳ ゴシック" w:eastAsia="ＭＳ ゴシック" w:hAnsi="ＭＳ ゴシック"/>
          <w:sz w:val="24"/>
        </w:rPr>
      </w:pPr>
    </w:p>
    <w:p w14:paraId="279DB590" w14:textId="77777777" w:rsidR="00942EE5" w:rsidRPr="00AD5737" w:rsidRDefault="00942EE5" w:rsidP="00942EE5">
      <w:pPr>
        <w:rPr>
          <w:rFonts w:ascii="ＭＳ ゴシック" w:eastAsia="ＭＳ ゴシック" w:hAnsi="ＭＳ ゴシック"/>
          <w:szCs w:val="21"/>
        </w:rPr>
      </w:pPr>
    </w:p>
    <w:p w14:paraId="684B17FF"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hint="eastAsia"/>
          <w:sz w:val="24"/>
        </w:rPr>
        <w:t>◆指標2</w:t>
      </w:r>
      <w:r w:rsidRPr="00AD5737">
        <w:rPr>
          <w:rFonts w:ascii="ＭＳ ゴシック" w:eastAsia="ＭＳ ゴシック" w:hAnsi="ＭＳ ゴシック"/>
          <w:sz w:val="24"/>
        </w:rPr>
        <w:t>5</w:t>
      </w:r>
      <w:r w:rsidRPr="00AD5737">
        <w:rPr>
          <w:rFonts w:ascii="ＭＳ ゴシック" w:eastAsia="ＭＳ ゴシック" w:hAnsi="ＭＳ ゴシック" w:hint="eastAsia"/>
          <w:sz w:val="24"/>
        </w:rPr>
        <w:t xml:space="preserve">「読書が好き」な児童・生徒の割合　</w:t>
      </w:r>
    </w:p>
    <w:p w14:paraId="23E484CE"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noProof/>
          <w:sz w:val="24"/>
        </w:rPr>
        <w:drawing>
          <wp:anchor distT="0" distB="0" distL="114300" distR="114300" simplePos="0" relativeHeight="251873366" behindDoc="0" locked="0" layoutInCell="1" allowOverlap="1" wp14:anchorId="388C52F1" wp14:editId="7A56B074">
            <wp:simplePos x="0" y="0"/>
            <wp:positionH relativeFrom="column">
              <wp:posOffset>3429000</wp:posOffset>
            </wp:positionH>
            <wp:positionV relativeFrom="paragraph">
              <wp:posOffset>38100</wp:posOffset>
            </wp:positionV>
            <wp:extent cx="3291205" cy="1362075"/>
            <wp:effectExtent l="0" t="0" r="4445" b="0"/>
            <wp:wrapSquare wrapText="bothSides"/>
            <wp:docPr id="186" name="グラフ 18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noProof/>
          <w:sz w:val="24"/>
        </w:rPr>
        <w:drawing>
          <wp:anchor distT="0" distB="0" distL="114300" distR="114300" simplePos="0" relativeHeight="251872342" behindDoc="0" locked="0" layoutInCell="1" allowOverlap="1" wp14:anchorId="6ABC483A" wp14:editId="542BBD19">
            <wp:simplePos x="0" y="0"/>
            <wp:positionH relativeFrom="column">
              <wp:posOffset>0</wp:posOffset>
            </wp:positionH>
            <wp:positionV relativeFrom="paragraph">
              <wp:posOffset>28575</wp:posOffset>
            </wp:positionV>
            <wp:extent cx="3291205" cy="1362075"/>
            <wp:effectExtent l="0" t="0" r="4445" b="0"/>
            <wp:wrapSquare wrapText="bothSides"/>
            <wp:docPr id="185" name="グラフ 18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74390" behindDoc="0" locked="0" layoutInCell="1" allowOverlap="1" wp14:anchorId="2D0254BB" wp14:editId="4D794BF2">
                <wp:simplePos x="0" y="0"/>
                <wp:positionH relativeFrom="margin">
                  <wp:posOffset>0</wp:posOffset>
                </wp:positionH>
                <wp:positionV relativeFrom="paragraph">
                  <wp:posOffset>0</wp:posOffset>
                </wp:positionV>
                <wp:extent cx="438150" cy="209550"/>
                <wp:effectExtent l="0" t="0" r="0" b="0"/>
                <wp:wrapNone/>
                <wp:docPr id="187" name="テキスト ボックス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450164"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254BB" id="テキスト ボックス 187" o:spid="_x0000_s1041" type="#_x0000_t202" style="position:absolute;left:0;text-align:left;margin-left:0;margin-top:0;width:34.5pt;height:16.5pt;z-index:25187439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" filled="f" stroked="f">
                <v:textbox inset="5.85pt,.7pt,5.85pt,.7pt">
                  <w:txbxContent>
                    <w:p w14:paraId="1F450164"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w10:wrap anchorx="margin"/>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75414" behindDoc="0" locked="0" layoutInCell="1" allowOverlap="1" wp14:anchorId="41635DBA" wp14:editId="1C0F881B">
                <wp:simplePos x="0" y="0"/>
                <wp:positionH relativeFrom="column">
                  <wp:posOffset>3432810</wp:posOffset>
                </wp:positionH>
                <wp:positionV relativeFrom="paragraph">
                  <wp:posOffset>9525</wp:posOffset>
                </wp:positionV>
                <wp:extent cx="438150" cy="209550"/>
                <wp:effectExtent l="0" t="0" r="0" b="1270"/>
                <wp:wrapNone/>
                <wp:docPr id="188" name="テキスト ボックス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4AB24"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35DBA" id="テキスト ボックス 188" o:spid="_x0000_s1042" type="#_x0000_t202" style="position:absolute;left:0;text-align:left;margin-left:270.3pt;margin-top:.75pt;width:34.5pt;height:16.5pt;z-index:25187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" filled="f" stroked="f">
                <v:textbox inset="5.85pt,.7pt,5.85pt,.7pt">
                  <w:txbxContent>
                    <w:p w14:paraId="5104AB24"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p>
    <w:p w14:paraId="10C78D49"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78486" behindDoc="0" locked="0" layoutInCell="1" allowOverlap="1" wp14:anchorId="1AE53DFD" wp14:editId="6787E601">
                <wp:simplePos x="0" y="0"/>
                <wp:positionH relativeFrom="column">
                  <wp:posOffset>6842760</wp:posOffset>
                </wp:positionH>
                <wp:positionV relativeFrom="paragraph">
                  <wp:posOffset>224155</wp:posOffset>
                </wp:positionV>
                <wp:extent cx="2333625" cy="590550"/>
                <wp:effectExtent l="0" t="0" r="9525" b="0"/>
                <wp:wrapNone/>
                <wp:docPr id="191" name="テキスト ボックス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3625"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803FF0" w14:textId="77777777" w:rsidR="00E0667A" w:rsidRDefault="00E0667A" w:rsidP="00CF18A0">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1221B215" w14:textId="77777777" w:rsidR="00E0667A" w:rsidRDefault="00E0667A" w:rsidP="00CF18A0">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1B98594" w14:textId="77777777" w:rsidR="00E0667A" w:rsidRPr="0086427F" w:rsidRDefault="00E0667A" w:rsidP="00CF18A0">
                            <w:pPr>
                              <w:spacing w:line="18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p w14:paraId="35465037" w14:textId="77777777" w:rsidR="00E0667A" w:rsidRPr="00C9486E" w:rsidRDefault="00E0667A" w:rsidP="00CF18A0">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AE53DFD" id="テキスト ボックス 191" o:spid="_x0000_s1043" type="#_x0000_t202" style="position:absolute;left:0;text-align:left;margin-left:538.8pt;margin-top:17.65pt;width:183.75pt;height:46.5pt;z-index:25187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" stroked="f">
                <v:textbox>
                  <w:txbxContent>
                    <w:p w14:paraId="4B803FF0" w14:textId="77777777" w:rsidR="00E0667A" w:rsidRDefault="00E0667A" w:rsidP="00CF18A0">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1221B215" w14:textId="77777777" w:rsidR="00E0667A" w:rsidRDefault="00E0667A" w:rsidP="00CF18A0">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1B98594" w14:textId="77777777" w:rsidR="00E0667A" w:rsidRPr="0086427F" w:rsidRDefault="00E0667A" w:rsidP="00CF18A0">
                      <w:pPr>
                        <w:spacing w:line="180" w:lineRule="exact"/>
                        <w:jc w:val="left"/>
                        <w:rPr>
                          <w:rFonts w:ascii="ＭＳ 明朝" w:hAnsi="ＭＳ 明朝"/>
                          <w:sz w:val="16"/>
                          <w:szCs w:val="16"/>
                        </w:rPr>
                      </w:pPr>
                      <w:r w:rsidRPr="0086427F">
                        <w:rPr>
                          <w:rFonts w:ascii="ＭＳ 明朝" w:hAnsi="ＭＳ 明朝" w:hint="eastAsia"/>
                          <w:sz w:val="16"/>
                          <w:szCs w:val="16"/>
                        </w:rPr>
                        <w:t>※平成30年度</w:t>
                      </w: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p w14:paraId="35465037" w14:textId="77777777" w:rsidR="00E0667A" w:rsidRPr="00C9486E" w:rsidRDefault="00E0667A" w:rsidP="00CF18A0">
                      <w:pPr>
                        <w:spacing w:line="180" w:lineRule="exact"/>
                        <w:ind w:right="560"/>
                        <w:rPr>
                          <w:sz w:val="16"/>
                          <w:szCs w:val="16"/>
                        </w:rPr>
                      </w:pPr>
                    </w:p>
                  </w:txbxContent>
                </v:textbox>
              </v:shape>
            </w:pict>
          </mc:Fallback>
        </mc:AlternateContent>
      </w:r>
    </w:p>
    <w:p w14:paraId="5283D0B5" w14:textId="77777777" w:rsidR="00CF18A0" w:rsidRPr="00AD5737" w:rsidRDefault="00CF18A0" w:rsidP="00CF18A0">
      <w:pPr>
        <w:rPr>
          <w:rFonts w:ascii="ＭＳ ゴシック" w:eastAsia="ＭＳ ゴシック" w:hAnsi="ＭＳ ゴシック"/>
          <w:sz w:val="24"/>
        </w:rPr>
      </w:pPr>
    </w:p>
    <w:p w14:paraId="25EA8985" w14:textId="77777777" w:rsidR="00CF18A0" w:rsidRPr="00AD5737" w:rsidRDefault="00CF18A0" w:rsidP="00CF18A0">
      <w:pPr>
        <w:rPr>
          <w:rFonts w:ascii="ＭＳ ゴシック" w:eastAsia="ＭＳ ゴシック" w:hAnsi="ＭＳ ゴシック"/>
          <w:sz w:val="24"/>
        </w:rPr>
      </w:pPr>
    </w:p>
    <w:p w14:paraId="31AA7E05"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76438" behindDoc="0" locked="0" layoutInCell="1" allowOverlap="1" wp14:anchorId="638F9F0F" wp14:editId="17D5F578">
                <wp:simplePos x="0" y="0"/>
                <wp:positionH relativeFrom="column">
                  <wp:posOffset>6296025</wp:posOffset>
                </wp:positionH>
                <wp:positionV relativeFrom="paragraph">
                  <wp:posOffset>224790</wp:posOffset>
                </wp:positionV>
                <wp:extent cx="466725" cy="276225"/>
                <wp:effectExtent l="0" t="0" r="0" b="9525"/>
                <wp:wrapNone/>
                <wp:docPr id="189" name="テキスト ボックス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5139D1"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F9F0F" id="テキスト ボックス 189" o:spid="_x0000_s1044" type="#_x0000_t202" style="position:absolute;left:0;text-align:left;margin-left:495.75pt;margin-top:17.7pt;width:36.75pt;height:21.75pt;z-index:25187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pKQ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" filled="f" stroked="f">
                <v:textbox inset="5.85pt,.7pt,5.85pt,.7pt">
                  <w:txbxContent>
                    <w:p w14:paraId="7D5139D1"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77462" behindDoc="0" locked="0" layoutInCell="1" allowOverlap="1" wp14:anchorId="0636A91B" wp14:editId="7A02203C">
                <wp:simplePos x="0" y="0"/>
                <wp:positionH relativeFrom="column">
                  <wp:posOffset>2867025</wp:posOffset>
                </wp:positionH>
                <wp:positionV relativeFrom="paragraph">
                  <wp:posOffset>215265</wp:posOffset>
                </wp:positionV>
                <wp:extent cx="466725" cy="276225"/>
                <wp:effectExtent l="0" t="0" r="0" b="9525"/>
                <wp:wrapNone/>
                <wp:docPr id="190" name="テキスト ボックス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EEAC8E9"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36A91B" id="テキスト ボックス 190" o:spid="_x0000_s1045" type="#_x0000_t202" style="position:absolute;left:0;text-align:left;margin-left:225.75pt;margin-top:16.95pt;width:36.75pt;height:21.75pt;z-index:25187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bwl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" filled="f" stroked="f">
                <v:textbox inset="5.85pt,.7pt,5.85pt,.7pt">
                  <w:txbxContent>
                    <w:p w14:paraId="6EEAC8E9"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74B16353" w14:textId="77777777" w:rsidR="00CF18A0" w:rsidRPr="00AD5737" w:rsidRDefault="00CF18A0" w:rsidP="00CF18A0">
      <w:pPr>
        <w:rPr>
          <w:rFonts w:ascii="ＭＳ ゴシック" w:eastAsia="ＭＳ ゴシック" w:hAnsi="ＭＳ ゴシック"/>
          <w:sz w:val="24"/>
        </w:rPr>
      </w:pPr>
    </w:p>
    <w:p w14:paraId="543C5B5D" w14:textId="77777777" w:rsidR="00CF18A0" w:rsidRPr="00AD5737" w:rsidRDefault="00CF18A0" w:rsidP="00CF18A0">
      <w:pPr>
        <w:tabs>
          <w:tab w:val="left" w:pos="5505"/>
        </w:tabs>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67222" behindDoc="0" locked="0" layoutInCell="1" allowOverlap="1" wp14:anchorId="3E9B9D2D" wp14:editId="72E99917">
                <wp:simplePos x="0" y="0"/>
                <wp:positionH relativeFrom="column">
                  <wp:posOffset>3042285</wp:posOffset>
                </wp:positionH>
                <wp:positionV relativeFrom="paragraph">
                  <wp:posOffset>1243330</wp:posOffset>
                </wp:positionV>
                <wp:extent cx="1143000" cy="495300"/>
                <wp:effectExtent l="0" t="3175" r="0" b="0"/>
                <wp:wrapNone/>
                <wp:docPr id="73" name="テキスト ボックス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228E3C"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B9D2D" id="テキスト ボックス 73" o:spid="_x0000_s1046" type="#_x0000_t202" style="position:absolute;left:0;text-align:left;margin-left:239.55pt;margin-top:97.9pt;width:90pt;height:39pt;z-index:251867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" filled="f" stroked="f">
                <v:textbox inset="5.85pt,.7pt,5.85pt,.7pt">
                  <w:txbxContent>
                    <w:p w14:paraId="3B228E3C"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tab/>
      </w:r>
    </w:p>
    <w:p w14:paraId="2A89F480" w14:textId="77777777" w:rsidR="00CF18A0" w:rsidRPr="00AD5737" w:rsidRDefault="00CF18A0" w:rsidP="00CF18A0">
      <w:pPr>
        <w:rPr>
          <w:rFonts w:ascii="ＭＳ ゴシック" w:eastAsia="ＭＳ ゴシック" w:hAnsi="ＭＳ ゴシック"/>
          <w:sz w:val="24"/>
        </w:rPr>
      </w:pPr>
    </w:p>
    <w:p w14:paraId="097593B1" w14:textId="77777777" w:rsidR="00E0667A" w:rsidRPr="00AD5737" w:rsidRDefault="00E0667A" w:rsidP="00CF18A0">
      <w:pPr>
        <w:rPr>
          <w:rFonts w:ascii="ＭＳ ゴシック" w:eastAsia="ＭＳ ゴシック" w:hAnsi="ＭＳ ゴシック"/>
          <w:sz w:val="24"/>
        </w:rPr>
      </w:pPr>
    </w:p>
    <w:p w14:paraId="7EAFA1D2"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42998" behindDoc="0" locked="0" layoutInCell="1" allowOverlap="1" wp14:anchorId="06A30E15" wp14:editId="385FDF85">
                <wp:simplePos x="0" y="0"/>
                <wp:positionH relativeFrom="column">
                  <wp:posOffset>12065</wp:posOffset>
                </wp:positionH>
                <wp:positionV relativeFrom="paragraph">
                  <wp:posOffset>222250</wp:posOffset>
                </wp:positionV>
                <wp:extent cx="438150" cy="209550"/>
                <wp:effectExtent l="0" t="0" r="0" b="4445"/>
                <wp:wrapNone/>
                <wp:docPr id="35" name="テキスト ボックス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D69055"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30E15" id="テキスト ボックス 35" o:spid="_x0000_s1047" type="#_x0000_t202" style="position:absolute;left:0;text-align:left;margin-left:.95pt;margin-top:17.5pt;width:34.5pt;height:16.5pt;z-index:2519429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" filled="f" stroked="f">
                <v:textbox inset="5.85pt,.7pt,5.85pt,.7pt">
                  <w:txbxContent>
                    <w:p w14:paraId="10D69055"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AD5737">
        <w:rPr>
          <w:rFonts w:ascii="ＭＳ ゴシック" w:eastAsia="ＭＳ ゴシック" w:hAnsi="ＭＳ ゴシック" w:hint="eastAsia"/>
          <w:sz w:val="24"/>
        </w:rPr>
        <w:t>◆指標2</w:t>
      </w:r>
      <w:r w:rsidRPr="00AD5737">
        <w:rPr>
          <w:rFonts w:ascii="ＭＳ ゴシック" w:eastAsia="ＭＳ ゴシック" w:hAnsi="ＭＳ ゴシック"/>
          <w:sz w:val="24"/>
        </w:rPr>
        <w:t>6</w:t>
      </w:r>
      <w:r w:rsidRPr="00AD5737">
        <w:rPr>
          <w:rFonts w:ascii="ＭＳ ゴシック" w:eastAsia="ＭＳ ゴシック" w:hAnsi="ＭＳ ゴシック" w:hint="eastAsia"/>
          <w:sz w:val="24"/>
        </w:rPr>
        <w:t xml:space="preserve">「自分には良いところがある」と回答した児童・生徒の割合　　</w:t>
      </w:r>
    </w:p>
    <w:p w14:paraId="32E00228"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41974" behindDoc="0" locked="0" layoutInCell="1" allowOverlap="1" wp14:anchorId="510ECB61" wp14:editId="3F9D2ED1">
                <wp:simplePos x="0" y="0"/>
                <wp:positionH relativeFrom="column">
                  <wp:posOffset>3479165</wp:posOffset>
                </wp:positionH>
                <wp:positionV relativeFrom="paragraph">
                  <wp:posOffset>11430</wp:posOffset>
                </wp:positionV>
                <wp:extent cx="438150" cy="209550"/>
                <wp:effectExtent l="0" t="1905" r="0" b="0"/>
                <wp:wrapNone/>
                <wp:docPr id="36" name="テキスト ボックス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C6B8176"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0ECB61" id="テキスト ボックス 36" o:spid="_x0000_s1048" type="#_x0000_t202" style="position:absolute;left:0;text-align:left;margin-left:273.95pt;margin-top:.9pt;width:34.5pt;height:16.5pt;z-index:251941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" filled="f" stroked="f">
                <v:textbox inset="5.85pt,.7pt,5.85pt,.7pt">
                  <w:txbxContent>
                    <w:p w14:paraId="4C6B8176" w14:textId="77777777" w:rsidR="00E0667A" w:rsidRPr="002E0E7F" w:rsidRDefault="00E0667A" w:rsidP="00942EE5">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AD5737">
        <w:rPr>
          <w:rFonts w:ascii="ＭＳ ゴシック" w:eastAsia="ＭＳ ゴシック" w:hAnsi="ＭＳ ゴシック"/>
          <w:noProof/>
          <w:sz w:val="24"/>
        </w:rPr>
        <w:drawing>
          <wp:anchor distT="0" distB="0" distL="114300" distR="114300" simplePos="0" relativeHeight="251940950" behindDoc="0" locked="0" layoutInCell="1" allowOverlap="1" wp14:anchorId="0C19D4F5" wp14:editId="560B63FD">
            <wp:simplePos x="0" y="0"/>
            <wp:positionH relativeFrom="column">
              <wp:posOffset>3489960</wp:posOffset>
            </wp:positionH>
            <wp:positionV relativeFrom="paragraph">
              <wp:posOffset>93345</wp:posOffset>
            </wp:positionV>
            <wp:extent cx="3234690" cy="1402715"/>
            <wp:effectExtent l="0" t="0" r="3810" b="6985"/>
            <wp:wrapSquare wrapText="bothSides"/>
            <wp:docPr id="40" name="グラフ 4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noProof/>
          <w:sz w:val="24"/>
        </w:rPr>
        <w:drawing>
          <wp:anchor distT="0" distB="0" distL="114300" distR="114300" simplePos="0" relativeHeight="251939926" behindDoc="0" locked="0" layoutInCell="1" allowOverlap="1" wp14:anchorId="0E07C877" wp14:editId="5BA231C1">
            <wp:simplePos x="0" y="0"/>
            <wp:positionH relativeFrom="margin">
              <wp:align>left</wp:align>
            </wp:positionH>
            <wp:positionV relativeFrom="paragraph">
              <wp:posOffset>65405</wp:posOffset>
            </wp:positionV>
            <wp:extent cx="3406140" cy="1409700"/>
            <wp:effectExtent l="0" t="0" r="3810" b="0"/>
            <wp:wrapSquare wrapText="bothSides"/>
            <wp:docPr id="41" name="グラフ 4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56BF7E97" w14:textId="77777777" w:rsidR="00942EE5" w:rsidRPr="00AD5737" w:rsidRDefault="00942EE5" w:rsidP="00942EE5">
      <w:pPr>
        <w:rPr>
          <w:rFonts w:ascii="ＭＳ ゴシック" w:eastAsia="ＭＳ ゴシック" w:hAnsi="ＭＳ ゴシック"/>
          <w:sz w:val="24"/>
        </w:rPr>
      </w:pPr>
    </w:p>
    <w:p w14:paraId="0B683A54" w14:textId="77777777" w:rsidR="00942EE5" w:rsidRPr="00AD5737" w:rsidRDefault="00942EE5" w:rsidP="00942EE5">
      <w:pPr>
        <w:rPr>
          <w:rFonts w:ascii="ＭＳ ゴシック" w:eastAsia="ＭＳ ゴシック" w:hAnsi="ＭＳ ゴシック"/>
          <w:sz w:val="24"/>
        </w:rPr>
      </w:pPr>
    </w:p>
    <w:p w14:paraId="38926954" w14:textId="77777777" w:rsidR="00942EE5" w:rsidRPr="00AD5737" w:rsidRDefault="00942EE5" w:rsidP="00942EE5">
      <w:pPr>
        <w:rPr>
          <w:rFonts w:ascii="ＭＳ ゴシック" w:eastAsia="ＭＳ ゴシック" w:hAnsi="ＭＳ ゴシック"/>
          <w:sz w:val="24"/>
        </w:rPr>
      </w:pPr>
      <w:r w:rsidRPr="00AD5737">
        <w:rPr>
          <w:noProof/>
        </w:rPr>
        <mc:AlternateContent>
          <mc:Choice Requires="wps">
            <w:drawing>
              <wp:anchor distT="0" distB="0" distL="114300" distR="114300" simplePos="0" relativeHeight="251938902" behindDoc="0" locked="0" layoutInCell="1" allowOverlap="1" wp14:anchorId="785B9F9D" wp14:editId="6E073674">
                <wp:simplePos x="0" y="0"/>
                <wp:positionH relativeFrom="column">
                  <wp:posOffset>6909435</wp:posOffset>
                </wp:positionH>
                <wp:positionV relativeFrom="paragraph">
                  <wp:posOffset>8255</wp:posOffset>
                </wp:positionV>
                <wp:extent cx="2171700" cy="590550"/>
                <wp:effectExtent l="0" t="0" r="0" b="0"/>
                <wp:wrapNone/>
                <wp:docPr id="37" name="テキスト ボックス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AC398"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212E4FF9" w14:textId="77777777" w:rsidR="00E0667A" w:rsidRPr="001C6203"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08BECE50" w14:textId="77777777" w:rsidR="00E0667A" w:rsidRPr="00C9486E" w:rsidRDefault="00E0667A" w:rsidP="00942EE5">
                            <w:pPr>
                              <w:spacing w:line="180" w:lineRule="exact"/>
                              <w:ind w:right="560"/>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5B9F9D" id="テキスト ボックス 37" o:spid="_x0000_s1049" type="#_x0000_t202" style="position:absolute;left:0;text-align:left;margin-left:544.05pt;margin-top:.65pt;width:171pt;height:46.5pt;z-index:251938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" stroked="f">
                <v:textbox>
                  <w:txbxContent>
                    <w:p w14:paraId="1AFAC398" w14:textId="77777777" w:rsidR="00E0667A" w:rsidRDefault="00E0667A" w:rsidP="00942EE5">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212E4FF9" w14:textId="77777777" w:rsidR="00E0667A" w:rsidRPr="001C6203" w:rsidRDefault="00E0667A" w:rsidP="00942EE5">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08BECE50" w14:textId="77777777" w:rsidR="00E0667A" w:rsidRPr="00C9486E" w:rsidRDefault="00E0667A" w:rsidP="00942EE5">
                      <w:pPr>
                        <w:spacing w:line="180" w:lineRule="exact"/>
                        <w:ind w:right="560"/>
                        <w:rPr>
                          <w:sz w:val="16"/>
                          <w:szCs w:val="16"/>
                        </w:rPr>
                      </w:pPr>
                    </w:p>
                  </w:txbxContent>
                </v:textbox>
              </v:shape>
            </w:pict>
          </mc:Fallback>
        </mc:AlternateContent>
      </w:r>
    </w:p>
    <w:p w14:paraId="63DF99EC" w14:textId="77777777" w:rsidR="00942EE5" w:rsidRPr="00AD5737" w:rsidRDefault="00942EE5" w:rsidP="00942EE5">
      <w:pPr>
        <w:rPr>
          <w:rFonts w:ascii="ＭＳ ゴシック" w:eastAsia="ＭＳ ゴシック" w:hAnsi="ＭＳ ゴシック"/>
          <w:sz w:val="24"/>
        </w:rPr>
      </w:pPr>
    </w:p>
    <w:p w14:paraId="1420EDD8" w14:textId="77777777" w:rsidR="00942EE5" w:rsidRPr="00AD5737" w:rsidRDefault="00942EE5" w:rsidP="00942EE5">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44022" behindDoc="0" locked="0" layoutInCell="1" allowOverlap="1" wp14:anchorId="25C0FA0D" wp14:editId="77458C93">
                <wp:simplePos x="0" y="0"/>
                <wp:positionH relativeFrom="column">
                  <wp:posOffset>6356985</wp:posOffset>
                </wp:positionH>
                <wp:positionV relativeFrom="paragraph">
                  <wp:posOffset>113030</wp:posOffset>
                </wp:positionV>
                <wp:extent cx="533400" cy="257175"/>
                <wp:effectExtent l="0" t="0" r="0" b="9525"/>
                <wp:wrapNone/>
                <wp:docPr id="38" name="テキスト ボックス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2571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C2AF6B"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0FA0D" id="テキスト ボックス 38" o:spid="_x0000_s1050" type="#_x0000_t202" style="position:absolute;left:0;text-align:left;margin-left:500.55pt;margin-top:8.9pt;width:42pt;height:20.25pt;z-index:2519440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" filled="f" stroked="f">
                <v:textbox inset="5.85pt,.7pt,5.85pt,.7pt">
                  <w:txbxContent>
                    <w:p w14:paraId="0DC2AF6B"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45046" behindDoc="0" locked="0" layoutInCell="1" allowOverlap="1" wp14:anchorId="422EEB06" wp14:editId="1CFB1654">
                <wp:simplePos x="0" y="0"/>
                <wp:positionH relativeFrom="column">
                  <wp:posOffset>3004185</wp:posOffset>
                </wp:positionH>
                <wp:positionV relativeFrom="paragraph">
                  <wp:posOffset>84455</wp:posOffset>
                </wp:positionV>
                <wp:extent cx="485775" cy="304800"/>
                <wp:effectExtent l="0" t="0" r="0" b="0"/>
                <wp:wrapNone/>
                <wp:docPr id="39"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775" cy="3048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1084BF2"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EEB06" id="テキスト ボックス 39" o:spid="_x0000_s1051" type="#_x0000_t202" style="position:absolute;left:0;text-align:left;margin-left:236.55pt;margin-top:6.65pt;width:38.25pt;height:24pt;z-index:2519450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" filled="f" stroked="f">
                <v:textbox inset="5.85pt,.7pt,5.85pt,.7pt">
                  <w:txbxContent>
                    <w:p w14:paraId="51084BF2" w14:textId="77777777" w:rsidR="00E0667A" w:rsidRPr="00695C6E" w:rsidRDefault="00E0667A" w:rsidP="00942EE5">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4E513BA7"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hint="eastAsia"/>
          <w:noProof/>
          <w:sz w:val="16"/>
          <w:szCs w:val="16"/>
        </w:rPr>
        <mc:AlternateContent>
          <mc:Choice Requires="wps">
            <w:drawing>
              <wp:anchor distT="0" distB="0" distL="114300" distR="114300" simplePos="0" relativeHeight="251856982" behindDoc="0" locked="0" layoutInCell="1" allowOverlap="1" wp14:anchorId="6794637D" wp14:editId="42B99D7C">
                <wp:simplePos x="0" y="0"/>
                <wp:positionH relativeFrom="column">
                  <wp:posOffset>-8713470</wp:posOffset>
                </wp:positionH>
                <wp:positionV relativeFrom="paragraph">
                  <wp:posOffset>153035</wp:posOffset>
                </wp:positionV>
                <wp:extent cx="3297555" cy="419735"/>
                <wp:effectExtent l="0" t="1905" r="0" b="0"/>
                <wp:wrapNone/>
                <wp:docPr id="85" name="テキスト ボックス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7555" cy="419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8A513D" w14:textId="77777777" w:rsidR="00E0667A" w:rsidRDefault="00E0667A" w:rsidP="00CF18A0">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14:paraId="275B7C3C" w14:textId="77777777" w:rsidR="00E0667A" w:rsidRDefault="00E0667A" w:rsidP="00CF18A0">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14:paraId="7BB9D300" w14:textId="77777777" w:rsidR="00E0667A" w:rsidRPr="006833C8" w:rsidRDefault="00E0667A" w:rsidP="00CF18A0">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94637D" id="テキスト ボックス 85" o:spid="_x0000_s1052" type="#_x0000_t202" style="position:absolute;left:0;text-align:left;margin-left:-686.1pt;margin-top:12.05pt;width:259.65pt;height:33.05pt;z-index:2518569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" stroked="f">
                <v:textbox>
                  <w:txbxContent>
                    <w:p w14:paraId="7A8A513D" w14:textId="77777777" w:rsidR="00E0667A" w:rsidRDefault="00E0667A" w:rsidP="00CF18A0">
                      <w:pPr>
                        <w:spacing w:line="180" w:lineRule="exact"/>
                        <w:ind w:right="560"/>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H23　　府調査(政令市を除く府域41</w:t>
                      </w:r>
                      <w:r>
                        <w:rPr>
                          <w:rFonts w:ascii="ＭＳ ゴシック" w:eastAsia="ＭＳ ゴシック" w:hAnsi="ＭＳ ゴシック" w:hint="eastAsia"/>
                          <w:sz w:val="16"/>
                          <w:szCs w:val="16"/>
                        </w:rPr>
                        <w:t>市町村での悉皆調査</w:t>
                      </w:r>
                      <w:r w:rsidRPr="006833C8">
                        <w:rPr>
                          <w:rFonts w:ascii="ＭＳ ゴシック" w:eastAsia="ＭＳ ゴシック" w:hAnsi="ＭＳ ゴシック" w:hint="eastAsia"/>
                          <w:sz w:val="16"/>
                          <w:szCs w:val="16"/>
                        </w:rPr>
                        <w:t>)</w:t>
                      </w:r>
                    </w:p>
                    <w:p w14:paraId="275B7C3C" w14:textId="77777777" w:rsidR="00E0667A" w:rsidRDefault="00E0667A" w:rsidP="00CF18A0">
                      <w:pPr>
                        <w:spacing w:line="180" w:lineRule="exact"/>
                        <w:jc w:val="left"/>
                        <w:rPr>
                          <w:rFonts w:ascii="ＭＳ ゴシック" w:eastAsia="ＭＳ ゴシック" w:hAnsi="ＭＳ ゴシック"/>
                          <w:sz w:val="16"/>
                          <w:szCs w:val="16"/>
                        </w:rPr>
                      </w:pPr>
                      <w:r w:rsidRPr="006833C8">
                        <w:rPr>
                          <w:rFonts w:ascii="ＭＳ ゴシック" w:eastAsia="ＭＳ ゴシック" w:hAnsi="ＭＳ ゴシック" w:hint="eastAsia"/>
                          <w:sz w:val="16"/>
                          <w:szCs w:val="16"/>
                        </w:rPr>
                        <w:t>H24</w:t>
                      </w:r>
                      <w:r>
                        <w:rPr>
                          <w:rFonts w:ascii="ＭＳ ゴシック" w:eastAsia="ＭＳ ゴシック" w:hAnsi="ＭＳ ゴシック" w:hint="eastAsia"/>
                          <w:sz w:val="16"/>
                          <w:szCs w:val="16"/>
                        </w:rPr>
                        <w:t xml:space="preserve">　　</w:t>
                      </w:r>
                      <w:r w:rsidRPr="006833C8">
                        <w:rPr>
                          <w:rFonts w:ascii="ＭＳ ゴシック" w:eastAsia="ＭＳ ゴシック" w:hAnsi="ＭＳ ゴシック" w:hint="eastAsia"/>
                          <w:sz w:val="16"/>
                          <w:szCs w:val="16"/>
                        </w:rPr>
                        <w:t xml:space="preserve">国調査(政令市を含む抽出調査)　</w:t>
                      </w:r>
                    </w:p>
                    <w:p w14:paraId="7BB9D300" w14:textId="77777777" w:rsidR="00E0667A" w:rsidRPr="006833C8" w:rsidRDefault="00E0667A" w:rsidP="00CF18A0">
                      <w:pPr>
                        <w:spacing w:line="180" w:lineRule="exact"/>
                        <w:ind w:right="560"/>
                        <w:rPr>
                          <w:sz w:val="16"/>
                          <w:szCs w:val="16"/>
                        </w:rPr>
                      </w:pPr>
                      <w:r w:rsidRPr="00E35D72">
                        <w:rPr>
                          <w:rFonts w:ascii="ＭＳ ゴシック" w:eastAsia="ＭＳ ゴシック" w:hAnsi="ＭＳ ゴシック" w:hint="eastAsia"/>
                          <w:sz w:val="16"/>
                          <w:szCs w:val="16"/>
                        </w:rPr>
                        <w:t>H25　　国調査（政令市を含む悉皆調査）</w:t>
                      </w:r>
                    </w:p>
                  </w:txbxContent>
                </v:textbox>
              </v:shape>
            </w:pict>
          </mc:Fallback>
        </mc:AlternateContent>
      </w:r>
    </w:p>
    <w:p w14:paraId="1D6A5AC0" w14:textId="77777777" w:rsidR="00CF18A0" w:rsidRPr="00AD5737" w:rsidRDefault="00CF18A0" w:rsidP="00CF18A0">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88726" behindDoc="0" locked="0" layoutInCell="1" allowOverlap="1" wp14:anchorId="65DB672D" wp14:editId="2D120DFA">
                <wp:simplePos x="0" y="0"/>
                <wp:positionH relativeFrom="column">
                  <wp:posOffset>3485515</wp:posOffset>
                </wp:positionH>
                <wp:positionV relativeFrom="paragraph">
                  <wp:posOffset>216535</wp:posOffset>
                </wp:positionV>
                <wp:extent cx="438150" cy="209550"/>
                <wp:effectExtent l="0" t="0" r="1270" b="4445"/>
                <wp:wrapNone/>
                <wp:docPr id="92" name="テキスト ボックス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64CB21"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672D" id="テキスト ボックス 92" o:spid="_x0000_s1053" type="#_x0000_t202" style="position:absolute;left:0;text-align:left;margin-left:274.45pt;margin-top:17.05pt;width:34.5pt;height:16.5pt;z-index:2518887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" filled="f" stroked="f">
                <v:textbox inset="5.85pt,.7pt,5.85pt,.7pt">
                  <w:txbxContent>
                    <w:p w14:paraId="1C64CB21"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r w:rsidRPr="00AD5737">
        <w:rPr>
          <w:noProof/>
        </w:rPr>
        <w:drawing>
          <wp:anchor distT="0" distB="0" distL="114300" distR="114300" simplePos="0" relativeHeight="251885654" behindDoc="0" locked="0" layoutInCell="1" allowOverlap="1" wp14:anchorId="28AF077D" wp14:editId="5DBF0DD1">
            <wp:simplePos x="0" y="0"/>
            <wp:positionH relativeFrom="column">
              <wp:posOffset>-41910</wp:posOffset>
            </wp:positionH>
            <wp:positionV relativeFrom="paragraph">
              <wp:posOffset>240030</wp:posOffset>
            </wp:positionV>
            <wp:extent cx="3429000" cy="1419225"/>
            <wp:effectExtent l="0" t="0" r="0" b="0"/>
            <wp:wrapNone/>
            <wp:docPr id="119" name="図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29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hint="eastAsia"/>
          <w:sz w:val="24"/>
        </w:rPr>
        <w:t>◆指標2</w:t>
      </w:r>
      <w:r w:rsidRPr="00AD5737">
        <w:rPr>
          <w:rFonts w:ascii="ＭＳ ゴシック" w:eastAsia="ＭＳ ゴシック" w:hAnsi="ＭＳ ゴシック"/>
          <w:sz w:val="24"/>
        </w:rPr>
        <w:t>7</w:t>
      </w:r>
      <w:r w:rsidRPr="00AD5737">
        <w:rPr>
          <w:rFonts w:ascii="ＭＳ ゴシック" w:eastAsia="ＭＳ ゴシック" w:hAnsi="ＭＳ ゴシック" w:hint="eastAsia"/>
          <w:sz w:val="24"/>
        </w:rPr>
        <w:t xml:space="preserve">「学校のきまりを守っている」児童・生徒の割合　　</w:t>
      </w:r>
    </w:p>
    <w:p w14:paraId="14282C81" w14:textId="77777777" w:rsidR="00CF18A0" w:rsidRPr="00AD5737" w:rsidRDefault="00CF18A0" w:rsidP="00CF18A0">
      <w:pPr>
        <w:rPr>
          <w:rFonts w:ascii="ＭＳ ゴシック" w:eastAsia="ＭＳ ゴシック" w:hAnsi="ＭＳ ゴシック"/>
          <w:sz w:val="24"/>
        </w:rPr>
      </w:pPr>
      <w:r w:rsidRPr="00AD5737">
        <w:rPr>
          <w:noProof/>
        </w:rPr>
        <w:drawing>
          <wp:anchor distT="0" distB="0" distL="114300" distR="114300" simplePos="0" relativeHeight="251887702" behindDoc="0" locked="0" layoutInCell="1" allowOverlap="1" wp14:anchorId="0581E8BD" wp14:editId="63CA5E05">
            <wp:simplePos x="0" y="0"/>
            <wp:positionH relativeFrom="column">
              <wp:posOffset>3470910</wp:posOffset>
            </wp:positionH>
            <wp:positionV relativeFrom="paragraph">
              <wp:posOffset>11430</wp:posOffset>
            </wp:positionV>
            <wp:extent cx="3429000" cy="1419225"/>
            <wp:effectExtent l="0" t="0" r="0" b="0"/>
            <wp:wrapNone/>
            <wp:docPr id="120" name="図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429000" cy="141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5737">
        <w:rPr>
          <w:noProof/>
        </w:rPr>
        <mc:AlternateContent>
          <mc:Choice Requires="wps">
            <w:drawing>
              <wp:anchor distT="0" distB="0" distL="114300" distR="114300" simplePos="0" relativeHeight="251863126" behindDoc="0" locked="0" layoutInCell="1" allowOverlap="1" wp14:anchorId="6585CAF8" wp14:editId="58C86E2C">
                <wp:simplePos x="0" y="0"/>
                <wp:positionH relativeFrom="column">
                  <wp:posOffset>6852285</wp:posOffset>
                </wp:positionH>
                <wp:positionV relativeFrom="paragraph">
                  <wp:posOffset>960755</wp:posOffset>
                </wp:positionV>
                <wp:extent cx="2114550" cy="590550"/>
                <wp:effectExtent l="0" t="0" r="0" b="0"/>
                <wp:wrapNone/>
                <wp:docPr id="115" name="テキスト ボックス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590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2F7DB" w14:textId="77777777" w:rsidR="00E0667A" w:rsidRDefault="00E0667A" w:rsidP="00CF18A0">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3EBB61AD" w14:textId="77777777" w:rsidR="00E0667A" w:rsidRDefault="00E0667A" w:rsidP="00CF18A0">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59F10E0" w14:textId="77777777" w:rsidR="00E0667A" w:rsidRPr="00DA4088" w:rsidRDefault="00E0667A" w:rsidP="00CF18A0">
                            <w:pPr>
                              <w:spacing w:line="18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85CAF8" id="テキスト ボックス 115" o:spid="_x0000_s1054" type="#_x0000_t202" style="position:absolute;left:0;text-align:left;margin-left:539.55pt;margin-top:75.65pt;width:166.5pt;height:46.5pt;z-index:2518631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" stroked="f">
                <v:textbox>
                  <w:txbxContent>
                    <w:p w14:paraId="3C12F7DB" w14:textId="77777777" w:rsidR="00E0667A" w:rsidRDefault="00E0667A" w:rsidP="00CF18A0">
                      <w:pPr>
                        <w:spacing w:line="180" w:lineRule="exact"/>
                        <w:jc w:val="left"/>
                        <w:rPr>
                          <w:rFonts w:ascii="ＭＳ 明朝" w:hAnsi="ＭＳ 明朝"/>
                          <w:sz w:val="16"/>
                          <w:szCs w:val="16"/>
                        </w:rPr>
                      </w:pPr>
                      <w:r>
                        <w:rPr>
                          <w:rFonts w:ascii="ＭＳ 明朝" w:hAnsi="ＭＳ 明朝" w:hint="eastAsia"/>
                          <w:sz w:val="16"/>
                          <w:szCs w:val="16"/>
                        </w:rPr>
                        <w:t>※文部科学省「全国学力・学習状況調査」</w:t>
                      </w:r>
                    </w:p>
                    <w:p w14:paraId="3EBB61AD" w14:textId="77777777" w:rsidR="00E0667A" w:rsidRDefault="00E0667A" w:rsidP="00CF18A0">
                      <w:pPr>
                        <w:spacing w:line="180" w:lineRule="exact"/>
                        <w:ind w:firstLineChars="600" w:firstLine="960"/>
                        <w:jc w:val="left"/>
                        <w:rPr>
                          <w:rFonts w:ascii="ＭＳ 明朝" w:hAnsi="ＭＳ 明朝"/>
                          <w:sz w:val="16"/>
                          <w:szCs w:val="16"/>
                        </w:rPr>
                      </w:pPr>
                      <w:r>
                        <w:rPr>
                          <w:rFonts w:ascii="ＭＳ 明朝" w:hAnsi="ＭＳ 明朝" w:hint="eastAsia"/>
                          <w:sz w:val="16"/>
                          <w:szCs w:val="16"/>
                        </w:rPr>
                        <w:t>（政令市を含む悉皆調査）</w:t>
                      </w:r>
                    </w:p>
                    <w:p w14:paraId="359F10E0" w14:textId="77777777" w:rsidR="00E0667A" w:rsidRPr="00DA4088" w:rsidRDefault="00E0667A" w:rsidP="00CF18A0">
                      <w:pPr>
                        <w:spacing w:line="180" w:lineRule="exact"/>
                        <w:jc w:val="left"/>
                        <w:rPr>
                          <w:rFonts w:ascii="ＭＳ 明朝" w:hAnsi="ＭＳ 明朝"/>
                          <w:sz w:val="16"/>
                          <w:szCs w:val="16"/>
                        </w:rPr>
                      </w:pPr>
                      <w:r>
                        <w:rPr>
                          <w:rFonts w:ascii="ＭＳ 明朝" w:hAnsi="ＭＳ 明朝" w:hint="eastAsia"/>
                          <w:sz w:val="16"/>
                          <w:szCs w:val="16"/>
                        </w:rPr>
                        <w:t>※</w:t>
                      </w:r>
                      <w:r>
                        <w:rPr>
                          <w:rFonts w:ascii="ＭＳ 明朝" w:hAnsi="ＭＳ 明朝"/>
                          <w:sz w:val="16"/>
                          <w:szCs w:val="16"/>
                        </w:rPr>
                        <w:t>令和3年度</w:t>
                      </w:r>
                      <w:r w:rsidRPr="0086427F">
                        <w:rPr>
                          <w:rFonts w:ascii="ＭＳ 明朝" w:hAnsi="ＭＳ 明朝" w:hint="eastAsia"/>
                          <w:sz w:val="16"/>
                          <w:szCs w:val="16"/>
                        </w:rPr>
                        <w:t>調査は、項目なし</w:t>
                      </w:r>
                    </w:p>
                  </w:txbxContent>
                </v:textbox>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860054" behindDoc="0" locked="0" layoutInCell="1" allowOverlap="1" wp14:anchorId="1C378546" wp14:editId="19008880">
                <wp:simplePos x="0" y="0"/>
                <wp:positionH relativeFrom="column">
                  <wp:posOffset>21590</wp:posOffset>
                </wp:positionH>
                <wp:positionV relativeFrom="paragraph">
                  <wp:posOffset>80010</wp:posOffset>
                </wp:positionV>
                <wp:extent cx="438150" cy="209550"/>
                <wp:effectExtent l="0" t="0" r="1270" b="4445"/>
                <wp:wrapNone/>
                <wp:docPr id="116" name="テキスト ボックス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6202ED1"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378546" id="テキスト ボックス 116" o:spid="_x0000_s1055" type="#_x0000_t202" style="position:absolute;left:0;text-align:left;margin-left:1.7pt;margin-top:6.3pt;width:34.5pt;height:16.5pt;z-index:2518600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" filled="f" stroked="f">
                <v:textbox inset="5.85pt,.7pt,5.85pt,.7pt">
                  <w:txbxContent>
                    <w:p w14:paraId="56202ED1" w14:textId="77777777" w:rsidR="00E0667A" w:rsidRPr="002E0E7F" w:rsidRDefault="00E0667A" w:rsidP="00CF18A0">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txbxContent>
                </v:textbox>
              </v:shape>
            </w:pict>
          </mc:Fallback>
        </mc:AlternateContent>
      </w:r>
    </w:p>
    <w:p w14:paraId="643FFF8B" w14:textId="77777777" w:rsidR="00CF18A0" w:rsidRPr="00AD5737" w:rsidRDefault="00CF18A0" w:rsidP="00CF18A0">
      <w:pPr>
        <w:tabs>
          <w:tab w:val="left" w:pos="10065"/>
        </w:tabs>
        <w:rPr>
          <w:rFonts w:ascii="ＭＳ ゴシック" w:eastAsia="ＭＳ ゴシック" w:hAnsi="ＭＳ ゴシック"/>
          <w:sz w:val="24"/>
        </w:rPr>
      </w:pPr>
    </w:p>
    <w:p w14:paraId="063B578F" w14:textId="77777777" w:rsidR="00CF18A0" w:rsidRPr="00AD5737" w:rsidRDefault="00CF18A0" w:rsidP="00CF18A0">
      <w:pPr>
        <w:tabs>
          <w:tab w:val="left" w:pos="10065"/>
        </w:tabs>
        <w:rPr>
          <w:rFonts w:ascii="ＭＳ ゴシック" w:eastAsia="ＭＳ ゴシック" w:hAnsi="ＭＳ ゴシック"/>
          <w:sz w:val="24"/>
        </w:rPr>
      </w:pPr>
    </w:p>
    <w:p w14:paraId="2D9AB72E" w14:textId="77777777" w:rsidR="00CF18A0" w:rsidRPr="00AD5737" w:rsidRDefault="00CF18A0" w:rsidP="00CF18A0">
      <w:pPr>
        <w:tabs>
          <w:tab w:val="left" w:pos="10065"/>
        </w:tabs>
        <w:rPr>
          <w:rFonts w:ascii="ＭＳ ゴシック" w:eastAsia="ＭＳ ゴシック" w:hAnsi="ＭＳ ゴシック"/>
          <w:sz w:val="24"/>
        </w:rPr>
      </w:pPr>
    </w:p>
    <w:p w14:paraId="23723C53" w14:textId="77777777" w:rsidR="00CF18A0" w:rsidRPr="00AD5737" w:rsidRDefault="00CF18A0" w:rsidP="00CF18A0">
      <w:pPr>
        <w:tabs>
          <w:tab w:val="left" w:pos="10065"/>
        </w:tabs>
        <w:rPr>
          <w:rFonts w:ascii="ＭＳ ゴシック" w:eastAsia="ＭＳ ゴシック" w:hAnsi="ＭＳ ゴシック"/>
          <w:sz w:val="24"/>
        </w:rPr>
      </w:pPr>
      <w:r w:rsidRPr="00AD5737">
        <w:rPr>
          <w:rFonts w:ascii="ＭＳ ゴシック" w:eastAsia="ＭＳ ゴシック" w:hAnsi="ＭＳ ゴシック"/>
          <w:noProof/>
          <w:sz w:val="24"/>
        </w:rPr>
        <mc:AlternateContent>
          <mc:Choice Requires="wps">
            <w:drawing>
              <wp:anchor distT="0" distB="0" distL="114300" distR="114300" simplePos="0" relativeHeight="251899990" behindDoc="0" locked="0" layoutInCell="1" allowOverlap="1" wp14:anchorId="44816793" wp14:editId="336F3A69">
                <wp:simplePos x="0" y="0"/>
                <wp:positionH relativeFrom="column">
                  <wp:posOffset>6185535</wp:posOffset>
                </wp:positionH>
                <wp:positionV relativeFrom="paragraph">
                  <wp:posOffset>208280</wp:posOffset>
                </wp:positionV>
                <wp:extent cx="266700" cy="276225"/>
                <wp:effectExtent l="0" t="0" r="0" b="0"/>
                <wp:wrapNone/>
                <wp:docPr id="29" name="正方形/長方形 29"/>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3E363254"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816793" id="正方形/長方形 29" o:spid="_x0000_s1056" style="position:absolute;left:0;text-align:left;margin-left:487.05pt;margin-top:16.4pt;width:21pt;height:21.75pt;z-index:2518999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" filled="f" stroked="f" strokeweight="1pt">
                <v:textbox>
                  <w:txbxContent>
                    <w:p w14:paraId="3E363254"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8966" behindDoc="0" locked="0" layoutInCell="1" allowOverlap="1" wp14:anchorId="4D2096F9" wp14:editId="764CBD93">
                <wp:simplePos x="0" y="0"/>
                <wp:positionH relativeFrom="column">
                  <wp:posOffset>5556885</wp:posOffset>
                </wp:positionH>
                <wp:positionV relativeFrom="paragraph">
                  <wp:posOffset>217805</wp:posOffset>
                </wp:positionV>
                <wp:extent cx="323850" cy="323850"/>
                <wp:effectExtent l="0" t="0" r="0" b="0"/>
                <wp:wrapNone/>
                <wp:docPr id="28" name="正方形/長方形 28"/>
                <wp:cNvGraphicFramePr/>
                <a:graphic xmlns:a="http://schemas.openxmlformats.org/drawingml/2006/main">
                  <a:graphicData uri="http://schemas.microsoft.com/office/word/2010/wordprocessingShape">
                    <wps:wsp>
                      <wps:cNvSpPr/>
                      <wps:spPr>
                        <a:xfrm>
                          <a:off x="0" y="0"/>
                          <a:ext cx="323850" cy="323850"/>
                        </a:xfrm>
                        <a:prstGeom prst="rect">
                          <a:avLst/>
                        </a:prstGeom>
                        <a:noFill/>
                        <a:ln w="12700" cap="flat" cmpd="sng" algn="ctr">
                          <a:noFill/>
                          <a:prstDash val="solid"/>
                          <a:miter lim="800000"/>
                        </a:ln>
                        <a:effectLst/>
                      </wps:spPr>
                      <wps:txbx>
                        <w:txbxContent>
                          <w:p w14:paraId="640D7F9E"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2096F9" id="正方形/長方形 28" o:spid="_x0000_s1057" style="position:absolute;left:0;text-align:left;margin-left:437.55pt;margin-top:17.15pt;width:25.5pt;height:25.5pt;z-index:2518989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" filled="f" stroked="f" strokeweight="1pt">
                <v:textbox>
                  <w:txbxContent>
                    <w:p w14:paraId="640D7F9E"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7942" behindDoc="0" locked="0" layoutInCell="1" allowOverlap="1" wp14:anchorId="7911988D" wp14:editId="331645A5">
                <wp:simplePos x="0" y="0"/>
                <wp:positionH relativeFrom="column">
                  <wp:posOffset>5023485</wp:posOffset>
                </wp:positionH>
                <wp:positionV relativeFrom="paragraph">
                  <wp:posOffset>217805</wp:posOffset>
                </wp:positionV>
                <wp:extent cx="266700" cy="276225"/>
                <wp:effectExtent l="0" t="0" r="0" b="0"/>
                <wp:wrapNone/>
                <wp:docPr id="27" name="正方形/長方形 27"/>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2A369288"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11988D" id="正方形/長方形 27" o:spid="_x0000_s1058" style="position:absolute;left:0;text-align:left;margin-left:395.55pt;margin-top:17.15pt;width:21pt;height:21.75pt;z-index:2518979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" filled="f" stroked="f" strokeweight="1pt">
                <v:textbox>
                  <w:txbxContent>
                    <w:p w14:paraId="2A369288"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6918" behindDoc="0" locked="0" layoutInCell="1" allowOverlap="1" wp14:anchorId="787A9E7C" wp14:editId="131EE932">
                <wp:simplePos x="0" y="0"/>
                <wp:positionH relativeFrom="column">
                  <wp:posOffset>4432935</wp:posOffset>
                </wp:positionH>
                <wp:positionV relativeFrom="paragraph">
                  <wp:posOffset>217805</wp:posOffset>
                </wp:positionV>
                <wp:extent cx="266700" cy="276225"/>
                <wp:effectExtent l="0" t="0" r="0" b="0"/>
                <wp:wrapNone/>
                <wp:docPr id="26" name="正方形/長方形 26"/>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3F2BEEFA"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7A9E7C" id="正方形/長方形 26" o:spid="_x0000_s1059" style="position:absolute;left:0;text-align:left;margin-left:349.05pt;margin-top:17.15pt;width:21pt;height:21.75pt;z-index:2518969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" filled="f" stroked="f" strokeweight="1pt">
                <v:textbox>
                  <w:txbxContent>
                    <w:p w14:paraId="3F2BEEFA"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5894" behindDoc="0" locked="0" layoutInCell="1" allowOverlap="1" wp14:anchorId="23E4D73E" wp14:editId="1D222238">
                <wp:simplePos x="0" y="0"/>
                <wp:positionH relativeFrom="column">
                  <wp:posOffset>3842385</wp:posOffset>
                </wp:positionH>
                <wp:positionV relativeFrom="paragraph">
                  <wp:posOffset>208280</wp:posOffset>
                </wp:positionV>
                <wp:extent cx="266700" cy="276225"/>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0D2262D9"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E4D73E" id="正方形/長方形 25" o:spid="_x0000_s1060" style="position:absolute;left:0;text-align:left;margin-left:302.55pt;margin-top:16.4pt;width:21pt;height:21.75pt;z-index:2518958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" filled="f" stroked="f" strokeweight="1pt">
                <v:textbox>
                  <w:txbxContent>
                    <w:p w14:paraId="0D2262D9"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4870" behindDoc="0" locked="0" layoutInCell="1" allowOverlap="1" wp14:anchorId="418776C4" wp14:editId="04E40E6E">
                <wp:simplePos x="0" y="0"/>
                <wp:positionH relativeFrom="column">
                  <wp:posOffset>2670810</wp:posOffset>
                </wp:positionH>
                <wp:positionV relativeFrom="paragraph">
                  <wp:posOffset>217805</wp:posOffset>
                </wp:positionV>
                <wp:extent cx="266700" cy="276225"/>
                <wp:effectExtent l="0" t="0" r="0" b="0"/>
                <wp:wrapNone/>
                <wp:docPr id="24" name="正方形/長方形 24"/>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01B8EC2B"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776C4" id="正方形/長方形 24" o:spid="_x0000_s1061" style="position:absolute;left:0;text-align:left;margin-left:210.3pt;margin-top:17.15pt;width:21pt;height:21.75pt;z-index:2518948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" filled="f" stroked="f" strokeweight="1pt">
                <v:textbox>
                  <w:txbxContent>
                    <w:p w14:paraId="01B8EC2B"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3846" behindDoc="0" locked="0" layoutInCell="1" allowOverlap="1" wp14:anchorId="3C0A418A" wp14:editId="70813215">
                <wp:simplePos x="0" y="0"/>
                <wp:positionH relativeFrom="column">
                  <wp:posOffset>2070735</wp:posOffset>
                </wp:positionH>
                <wp:positionV relativeFrom="paragraph">
                  <wp:posOffset>217805</wp:posOffset>
                </wp:positionV>
                <wp:extent cx="266700" cy="276225"/>
                <wp:effectExtent l="0" t="0" r="0" b="0"/>
                <wp:wrapNone/>
                <wp:docPr id="23" name="正方形/長方形 23"/>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3BFED89F"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0A418A" id="正方形/長方形 23" o:spid="_x0000_s1062" style="position:absolute;left:0;text-align:left;margin-left:163.05pt;margin-top:17.15pt;width:21pt;height:21.75pt;z-index:2518938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" filled="f" stroked="f" strokeweight="1pt">
                <v:textbox>
                  <w:txbxContent>
                    <w:p w14:paraId="3BFED89F"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2822" behindDoc="0" locked="0" layoutInCell="1" allowOverlap="1" wp14:anchorId="276B3F80" wp14:editId="586FCC51">
                <wp:simplePos x="0" y="0"/>
                <wp:positionH relativeFrom="column">
                  <wp:posOffset>1508760</wp:posOffset>
                </wp:positionH>
                <wp:positionV relativeFrom="paragraph">
                  <wp:posOffset>217805</wp:posOffset>
                </wp:positionV>
                <wp:extent cx="266700" cy="276225"/>
                <wp:effectExtent l="0" t="0" r="0" b="0"/>
                <wp:wrapNone/>
                <wp:docPr id="22" name="正方形/長方形 22"/>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4F78505A"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6B3F80" id="正方形/長方形 22" o:spid="_x0000_s1063" style="position:absolute;left:0;text-align:left;margin-left:118.8pt;margin-top:17.15pt;width:21pt;height:21.75pt;z-index:2518928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" filled="f" stroked="f" strokeweight="1pt">
                <v:textbox>
                  <w:txbxContent>
                    <w:p w14:paraId="4F78505A"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1798" behindDoc="0" locked="0" layoutInCell="1" allowOverlap="1" wp14:anchorId="53FE2FD1" wp14:editId="597D5072">
                <wp:simplePos x="0" y="0"/>
                <wp:positionH relativeFrom="column">
                  <wp:posOffset>918210</wp:posOffset>
                </wp:positionH>
                <wp:positionV relativeFrom="paragraph">
                  <wp:posOffset>217805</wp:posOffset>
                </wp:positionV>
                <wp:extent cx="266700" cy="276225"/>
                <wp:effectExtent l="0" t="0" r="0" b="0"/>
                <wp:wrapNone/>
                <wp:docPr id="21" name="正方形/長方形 21"/>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4716EF42"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E2FD1" id="正方形/長方形 21" o:spid="_x0000_s1064" style="position:absolute;left:0;text-align:left;margin-left:72.3pt;margin-top:17.15pt;width:21pt;height:21.75pt;z-index:2518917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" filled="f" stroked="f" strokeweight="1pt">
                <v:textbox>
                  <w:txbxContent>
                    <w:p w14:paraId="4716EF42"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90774" behindDoc="0" locked="0" layoutInCell="1" allowOverlap="1" wp14:anchorId="3784185B" wp14:editId="61A726F6">
                <wp:simplePos x="0" y="0"/>
                <wp:positionH relativeFrom="column">
                  <wp:posOffset>318135</wp:posOffset>
                </wp:positionH>
                <wp:positionV relativeFrom="paragraph">
                  <wp:posOffset>217805</wp:posOffset>
                </wp:positionV>
                <wp:extent cx="266700" cy="276225"/>
                <wp:effectExtent l="0" t="0" r="0" b="0"/>
                <wp:wrapNone/>
                <wp:docPr id="20" name="正方形/長方形 20"/>
                <wp:cNvGraphicFramePr/>
                <a:graphic xmlns:a="http://schemas.openxmlformats.org/drawingml/2006/main">
                  <a:graphicData uri="http://schemas.microsoft.com/office/word/2010/wordprocessingShape">
                    <wps:wsp>
                      <wps:cNvSpPr/>
                      <wps:spPr>
                        <a:xfrm>
                          <a:off x="0" y="0"/>
                          <a:ext cx="266700" cy="276225"/>
                        </a:xfrm>
                        <a:prstGeom prst="rect">
                          <a:avLst/>
                        </a:prstGeom>
                        <a:noFill/>
                        <a:ln w="12700" cap="flat" cmpd="sng" algn="ctr">
                          <a:noFill/>
                          <a:prstDash val="solid"/>
                          <a:miter lim="800000"/>
                        </a:ln>
                        <a:effectLst/>
                      </wps:spPr>
                      <wps:txbx>
                        <w:txbxContent>
                          <w:p w14:paraId="625EDA31"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84185B" id="正方形/長方形 20" o:spid="_x0000_s1065" style="position:absolute;left:0;text-align:left;margin-left:25.05pt;margin-top:17.15pt;width:21pt;height:21.75pt;z-index:2518907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" filled="f" stroked="f" strokeweight="1pt">
                <v:textbox>
                  <w:txbxContent>
                    <w:p w14:paraId="625EDA31" w14:textId="77777777" w:rsidR="00E0667A" w:rsidRPr="00286CD6" w:rsidRDefault="00E0667A" w:rsidP="00CF18A0">
                      <w:pPr>
                        <w:jc w:val="center"/>
                        <w:rPr>
                          <w:rFonts w:ascii="HGSｺﾞｼｯｸM" w:eastAsia="HGSｺﾞｼｯｸM"/>
                          <w:color w:val="000000" w:themeColor="text1"/>
                          <w:sz w:val="16"/>
                        </w:rPr>
                      </w:pPr>
                      <w:r w:rsidRPr="00286CD6">
                        <w:rPr>
                          <w:rFonts w:ascii="HGSｺﾞｼｯｸM" w:eastAsia="HGSｺﾞｼｯｸM" w:hint="eastAsia"/>
                          <w:color w:val="000000" w:themeColor="text1"/>
                          <w:sz w:val="16"/>
                        </w:rPr>
                        <w:t>H</w:t>
                      </w:r>
                    </w:p>
                  </w:txbxContent>
                </v:textbox>
              </v:rect>
            </w:pict>
          </mc:Fallback>
        </mc:AlternateContent>
      </w:r>
    </w:p>
    <w:p w14:paraId="7081031B" w14:textId="77777777" w:rsidR="00CF18A0" w:rsidRPr="00AD5737" w:rsidRDefault="00CF18A0" w:rsidP="00CF18A0">
      <w:pPr>
        <w:tabs>
          <w:tab w:val="left" w:pos="10065"/>
        </w:tabs>
        <w:rPr>
          <w:rFonts w:ascii="ＭＳ ゴシック" w:eastAsia="ＭＳ ゴシック" w:hAnsi="ＭＳ ゴシック"/>
          <w:sz w:val="24"/>
        </w:rPr>
      </w:pPr>
      <w:r w:rsidRPr="00AD5737">
        <w:rPr>
          <w:rFonts w:hint="eastAsia"/>
          <w:b/>
          <w:noProof/>
          <w:sz w:val="24"/>
        </w:rPr>
        <mc:AlternateContent>
          <mc:Choice Requires="wps">
            <w:drawing>
              <wp:anchor distT="0" distB="0" distL="114300" distR="114300" simplePos="0" relativeHeight="251889750" behindDoc="0" locked="0" layoutInCell="1" allowOverlap="1" wp14:anchorId="648E8547" wp14:editId="4A9BF3CC">
                <wp:simplePos x="0" y="0"/>
                <wp:positionH relativeFrom="column">
                  <wp:posOffset>6468110</wp:posOffset>
                </wp:positionH>
                <wp:positionV relativeFrom="paragraph">
                  <wp:posOffset>8255</wp:posOffset>
                </wp:positionV>
                <wp:extent cx="1143000" cy="495300"/>
                <wp:effectExtent l="0" t="0" r="0" b="0"/>
                <wp:wrapNone/>
                <wp:docPr id="117" name="テキスト ボックス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CDB5D57"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8E8547" id="テキスト ボックス 117" o:spid="_x0000_s1066" type="#_x0000_t202" style="position:absolute;left:0;text-align:left;margin-left:509.3pt;margin-top:.65pt;width:90pt;height:39pt;z-index:2518897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" filled="f" stroked="f">
                <v:textbox inset="5.85pt,.7pt,5.85pt,.7pt">
                  <w:txbxContent>
                    <w:p w14:paraId="5CDB5D57"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r w:rsidRPr="00AD5737">
        <w:rPr>
          <w:rFonts w:hint="eastAsia"/>
          <w:b/>
          <w:noProof/>
          <w:sz w:val="24"/>
        </w:rPr>
        <mc:AlternateContent>
          <mc:Choice Requires="wps">
            <w:drawing>
              <wp:anchor distT="0" distB="0" distL="114300" distR="114300" simplePos="0" relativeHeight="251886678" behindDoc="0" locked="0" layoutInCell="1" allowOverlap="1" wp14:anchorId="5BE4AE60" wp14:editId="6F028DD6">
                <wp:simplePos x="0" y="0"/>
                <wp:positionH relativeFrom="column">
                  <wp:posOffset>2936240</wp:posOffset>
                </wp:positionH>
                <wp:positionV relativeFrom="paragraph">
                  <wp:posOffset>8255</wp:posOffset>
                </wp:positionV>
                <wp:extent cx="1143000" cy="495300"/>
                <wp:effectExtent l="1905" t="3175" r="0" b="0"/>
                <wp:wrapNone/>
                <wp:docPr id="118" name="テキスト ボックス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495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BEE0E23"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4AE60" id="テキスト ボックス 118" o:spid="_x0000_s1067" type="#_x0000_t202" style="position:absolute;left:0;text-align:left;margin-left:231.2pt;margin-top:.65pt;width:90pt;height:39pt;z-index:2518866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" filled="f" stroked="f">
                <v:textbox inset="5.85pt,.7pt,5.85pt,.7pt">
                  <w:txbxContent>
                    <w:p w14:paraId="0BEE0E23" w14:textId="77777777" w:rsidR="00E0667A" w:rsidRPr="00695C6E" w:rsidRDefault="00E0667A" w:rsidP="00CF18A0">
                      <w:pPr>
                        <w:rPr>
                          <w:sz w:val="12"/>
                          <w:szCs w:val="12"/>
                        </w:rPr>
                      </w:pPr>
                      <w:r w:rsidRPr="00695C6E">
                        <w:rPr>
                          <w:rFonts w:hint="eastAsia"/>
                          <w:sz w:val="12"/>
                          <w:szCs w:val="12"/>
                        </w:rPr>
                        <w:t>（年</w:t>
                      </w:r>
                      <w:r w:rsidRPr="00695C6E">
                        <w:rPr>
                          <w:rFonts w:hint="eastAsia"/>
                          <w:sz w:val="12"/>
                          <w:szCs w:val="12"/>
                        </w:rPr>
                        <w:t>.</w:t>
                      </w:r>
                      <w:r w:rsidRPr="00695C6E">
                        <w:rPr>
                          <w:rFonts w:hint="eastAsia"/>
                          <w:sz w:val="12"/>
                          <w:szCs w:val="12"/>
                        </w:rPr>
                        <w:t>月）</w:t>
                      </w:r>
                    </w:p>
                  </w:txbxContent>
                </v:textbox>
              </v:shape>
            </w:pict>
          </mc:Fallback>
        </mc:AlternateContent>
      </w:r>
    </w:p>
    <w:p w14:paraId="2061238A" w14:textId="77777777" w:rsidR="00CF18A0" w:rsidRPr="00AD5737" w:rsidRDefault="00CF18A0" w:rsidP="00CF18A0">
      <w:pPr>
        <w:tabs>
          <w:tab w:val="left" w:pos="10065"/>
        </w:tabs>
        <w:rPr>
          <w:rFonts w:ascii="ＭＳ ゴシック" w:eastAsia="ＭＳ ゴシック" w:hAnsi="ＭＳ ゴシック"/>
          <w:sz w:val="24"/>
        </w:rPr>
      </w:pPr>
    </w:p>
    <w:p w14:paraId="499D1B02" w14:textId="77777777" w:rsidR="00CF18A0" w:rsidRPr="00AD5737" w:rsidRDefault="00CF18A0" w:rsidP="00CF18A0">
      <w:pPr>
        <w:tabs>
          <w:tab w:val="left" w:pos="10065"/>
        </w:tabs>
        <w:rPr>
          <w:rFonts w:ascii="ＭＳ ゴシック" w:eastAsia="ＭＳ ゴシック" w:hAnsi="ＭＳ ゴシック"/>
          <w:sz w:val="24"/>
        </w:rPr>
      </w:pPr>
    </w:p>
    <w:p w14:paraId="2B21E635" w14:textId="77777777" w:rsidR="00C3141D" w:rsidRDefault="00C3141D" w:rsidP="00CF18A0">
      <w:pPr>
        <w:tabs>
          <w:tab w:val="left" w:pos="10065"/>
        </w:tabs>
        <w:rPr>
          <w:rFonts w:ascii="ＭＳ ゴシック" w:eastAsia="ＭＳ ゴシック" w:hAnsi="ＭＳ ゴシック"/>
          <w:sz w:val="24"/>
        </w:rPr>
      </w:pPr>
      <w:r>
        <w:rPr>
          <w:rFonts w:ascii="ＭＳ ゴシック" w:eastAsia="ＭＳ ゴシック" w:hAnsi="ＭＳ ゴシック"/>
          <w:sz w:val="24"/>
        </w:rPr>
        <w:br w:type="page"/>
      </w:r>
    </w:p>
    <w:p w14:paraId="4E8947DC" w14:textId="77777777" w:rsidR="00404BDB" w:rsidRPr="00AD5737" w:rsidRDefault="00404BDB" w:rsidP="00404BDB">
      <w:pPr>
        <w:tabs>
          <w:tab w:val="left" w:pos="10065"/>
        </w:tabs>
        <w:rPr>
          <w:rFonts w:ascii="ＭＳ ゴシック" w:eastAsia="ＭＳ ゴシック" w:hAnsi="ＭＳ ゴシック"/>
          <w:sz w:val="24"/>
        </w:rPr>
      </w:pPr>
      <w:r w:rsidRPr="00AD5737">
        <w:rPr>
          <w:rFonts w:hint="eastAsia"/>
          <w:b/>
          <w:noProof/>
          <w:sz w:val="24"/>
        </w:rPr>
        <w:lastRenderedPageBreak/>
        <mc:AlternateContent>
          <mc:Choice Requires="wps">
            <w:drawing>
              <wp:anchor distT="0" distB="0" distL="114300" distR="114300" simplePos="0" relativeHeight="251658278" behindDoc="0" locked="0" layoutInCell="1" allowOverlap="1" wp14:anchorId="50083956" wp14:editId="668C75FA">
                <wp:simplePos x="0" y="0"/>
                <wp:positionH relativeFrom="column">
                  <wp:posOffset>-3208020</wp:posOffset>
                </wp:positionH>
                <wp:positionV relativeFrom="paragraph">
                  <wp:posOffset>861060</wp:posOffset>
                </wp:positionV>
                <wp:extent cx="3049905" cy="190500"/>
                <wp:effectExtent l="0" t="0" r="0" b="4445"/>
                <wp:wrapNone/>
                <wp:docPr id="58" name="テキスト ボックス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9905" cy="190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226AAD" w14:textId="77777777" w:rsidR="00E0667A" w:rsidRPr="006833C8" w:rsidRDefault="00E0667A"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083956" id="テキスト ボックス 58" o:spid="_x0000_s1068" type="#_x0000_t202" style="position:absolute;left:0;text-align:left;margin-left:-252.6pt;margin-top:67.8pt;width:240.15pt;height:1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" stroked="f">
                <v:textbox>
                  <w:txbxContent>
                    <w:p w14:paraId="2E226AAD" w14:textId="77777777" w:rsidR="00E0667A" w:rsidRPr="006833C8" w:rsidRDefault="00E0667A" w:rsidP="00404BDB">
                      <w:pPr>
                        <w:spacing w:line="180" w:lineRule="exact"/>
                        <w:ind w:right="560"/>
                        <w:rPr>
                          <w:sz w:val="16"/>
                          <w:szCs w:val="16"/>
                        </w:rPr>
                      </w:pPr>
                      <w:r w:rsidRPr="006833C8">
                        <w:rPr>
                          <w:rFonts w:ascii="ＭＳ ゴシック" w:eastAsia="ＭＳ ゴシック" w:hAnsi="ＭＳ ゴシック" w:hint="eastAsia"/>
                          <w:sz w:val="16"/>
                          <w:szCs w:val="16"/>
                        </w:rPr>
                        <w:t>H</w:t>
                      </w:r>
                      <w:r>
                        <w:rPr>
                          <w:rFonts w:ascii="ＭＳ ゴシック" w:eastAsia="ＭＳ ゴシック" w:hAnsi="ＭＳ ゴシック" w:hint="eastAsia"/>
                          <w:sz w:val="16"/>
                          <w:szCs w:val="16"/>
                        </w:rPr>
                        <w:t>24・H25</w:t>
                      </w:r>
                      <w:r w:rsidRPr="006833C8">
                        <w:rPr>
                          <w:rFonts w:ascii="ＭＳ ゴシック" w:eastAsia="ＭＳ ゴシック" w:hAnsi="ＭＳ ゴシック" w:hint="eastAsia"/>
                          <w:sz w:val="16"/>
                          <w:szCs w:val="16"/>
                        </w:rPr>
                        <w:t xml:space="preserve">　　</w:t>
                      </w:r>
                      <w:r>
                        <w:rPr>
                          <w:rFonts w:ascii="ＭＳ ゴシック" w:eastAsia="ＭＳ ゴシック" w:hAnsi="ＭＳ ゴシック" w:hint="eastAsia"/>
                          <w:sz w:val="16"/>
                          <w:szCs w:val="16"/>
                        </w:rPr>
                        <w:t>中学生「学校の規則を守っている」</w:t>
                      </w:r>
                    </w:p>
                  </w:txbxContent>
                </v:textbox>
              </v:shape>
            </w:pict>
          </mc:Fallback>
        </mc:AlternateContent>
      </w:r>
      <w:r w:rsidRPr="00AD5737">
        <w:rPr>
          <w:rFonts w:ascii="ＭＳ ゴシック" w:eastAsia="ＭＳ ゴシック" w:hAnsi="ＭＳ ゴシック" w:hint="eastAsia"/>
          <w:sz w:val="24"/>
        </w:rPr>
        <w:t>◆指標28　「高校・高等部での学習を通して　　　　　　　　　　　◆指標29　「高校・高等部での学習を通して</w:t>
      </w:r>
    </w:p>
    <w:p w14:paraId="03969D24" w14:textId="77777777" w:rsidR="00404BDB" w:rsidRPr="00AD5737" w:rsidRDefault="00404BDB" w:rsidP="00404BDB">
      <w:pPr>
        <w:ind w:firstLineChars="600" w:firstLine="1440"/>
        <w:rPr>
          <w:rFonts w:ascii="ＭＳ ゴシック" w:eastAsia="ＭＳ ゴシック" w:hAnsi="ＭＳ ゴシック"/>
          <w:sz w:val="24"/>
        </w:rPr>
      </w:pPr>
      <w:r w:rsidRPr="00AD5737">
        <w:rPr>
          <w:rFonts w:ascii="ＭＳ ゴシック" w:eastAsia="ＭＳ ゴシック" w:hAnsi="ＭＳ ゴシック" w:hint="eastAsia"/>
          <w:sz w:val="24"/>
        </w:rPr>
        <w:t>『自分を大切にする』気持ちが高まった」　　　　　　　　　　　　『人間関係』の大切さを学んだ」</w:t>
      </w:r>
    </w:p>
    <w:p w14:paraId="441715DD" w14:textId="77777777" w:rsidR="00404BDB" w:rsidRPr="00AD5737" w:rsidRDefault="00404BDB" w:rsidP="00404BDB">
      <w:pPr>
        <w:ind w:firstLineChars="600" w:firstLine="1440"/>
        <w:rPr>
          <w:rFonts w:ascii="ＭＳ ゴシック" w:eastAsia="ＭＳ ゴシック" w:hAnsi="ＭＳ ゴシック"/>
          <w:sz w:val="24"/>
          <w:szCs w:val="16"/>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658286" behindDoc="0" locked="0" layoutInCell="1" allowOverlap="1" wp14:anchorId="3596DA94" wp14:editId="774C22AC">
                <wp:simplePos x="0" y="0"/>
                <wp:positionH relativeFrom="column">
                  <wp:posOffset>4914900</wp:posOffset>
                </wp:positionH>
                <wp:positionV relativeFrom="paragraph">
                  <wp:posOffset>139065</wp:posOffset>
                </wp:positionV>
                <wp:extent cx="466725" cy="276225"/>
                <wp:effectExtent l="0" t="0" r="0" b="9525"/>
                <wp:wrapNone/>
                <wp:docPr id="57" name="テキスト ボックス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89A962"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F341867"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6DA94" id="テキスト ボックス 57" o:spid="_x0000_s1069" type="#_x0000_t202" style="position:absolute;left:0;text-align:left;margin-left:387pt;margin-top:10.95pt;width:36.75pt;height:21.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P9d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" filled="f" stroked="f">
                <v:textbox inset="5.85pt,.7pt,5.85pt,.7pt">
                  <w:txbxContent>
                    <w:p w14:paraId="6F89A962"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F341867" w14:textId="77777777" w:rsidR="00E0667A" w:rsidRDefault="00E0667A" w:rsidP="00404BDB"/>
                  </w:txbxContent>
                </v:textbox>
              </v:shape>
            </w:pict>
          </mc:Fallback>
        </mc:AlternateContent>
      </w:r>
      <w:r w:rsidRPr="00AD5737">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8284" behindDoc="0" locked="0" layoutInCell="1" allowOverlap="1" wp14:anchorId="3EDB288E" wp14:editId="78AFA407">
                <wp:simplePos x="0" y="0"/>
                <wp:positionH relativeFrom="column">
                  <wp:posOffset>202565</wp:posOffset>
                </wp:positionH>
                <wp:positionV relativeFrom="paragraph">
                  <wp:posOffset>103505</wp:posOffset>
                </wp:positionV>
                <wp:extent cx="466725" cy="276225"/>
                <wp:effectExtent l="0" t="0" r="0" b="9525"/>
                <wp:wrapNone/>
                <wp:docPr id="56" name="テキスト ボックス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1FDB33C"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CD20740"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B288E" id="テキスト ボックス 56" o:spid="_x0000_s1070" type="#_x0000_t202" style="position:absolute;left:0;text-align:left;margin-left:15.95pt;margin-top:8.15pt;width:36.75pt;height:21.7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xZ5Q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" filled="f" stroked="f">
                <v:textbox inset="5.85pt,.7pt,5.85pt,.7pt">
                  <w:txbxContent>
                    <w:p w14:paraId="71FDB33C"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CD20740" w14:textId="77777777" w:rsidR="00E0667A" w:rsidRDefault="00E0667A" w:rsidP="00404BDB"/>
                  </w:txbxContent>
                </v:textbox>
              </v:shape>
            </w:pict>
          </mc:Fallback>
        </mc:AlternateContent>
      </w:r>
      <w:r w:rsidRPr="00AD5737">
        <w:rPr>
          <w:rFonts w:ascii="ＭＳ ゴシック" w:eastAsia="ＭＳ ゴシック" w:hAnsi="ＭＳ ゴシック" w:hint="eastAsia"/>
          <w:sz w:val="24"/>
        </w:rPr>
        <w:t>と回答した府立学校生の割合</w:t>
      </w:r>
      <w:r w:rsidRPr="00AD5737">
        <w:rPr>
          <w:rFonts w:ascii="ＭＳ ゴシック" w:eastAsia="ＭＳ ゴシック" w:hAnsi="ＭＳ ゴシック" w:hint="eastAsia"/>
          <w:sz w:val="16"/>
          <w:szCs w:val="16"/>
        </w:rPr>
        <w:t xml:space="preserve">　　　　　　　　　　　　　　　　　　　　　　　　　　  </w:t>
      </w:r>
      <w:r w:rsidRPr="00AD5737">
        <w:rPr>
          <w:rFonts w:ascii="ＭＳ ゴシック" w:eastAsia="ＭＳ ゴシック" w:hAnsi="ＭＳ ゴシック" w:hint="eastAsia"/>
          <w:sz w:val="24"/>
        </w:rPr>
        <w:t>と回答した府立学校生の割合</w:t>
      </w:r>
    </w:p>
    <w:p w14:paraId="44AEAA6F" w14:textId="77777777" w:rsidR="00404BDB" w:rsidRPr="00AD5737" w:rsidRDefault="00404BDB" w:rsidP="00404BDB">
      <w:pPr>
        <w:rPr>
          <w:rFonts w:ascii="ＭＳ ゴシック" w:eastAsia="ＭＳ ゴシック" w:hAnsi="ＭＳ ゴシック"/>
          <w:sz w:val="24"/>
        </w:rPr>
      </w:pPr>
      <w:r w:rsidRPr="00AD5737">
        <w:rPr>
          <w:rFonts w:ascii="ＭＳ ゴシック" w:eastAsia="ＭＳ ゴシック" w:hAnsi="ＭＳ ゴシック"/>
          <w:noProof/>
          <w:sz w:val="16"/>
          <w:szCs w:val="16"/>
        </w:rPr>
        <w:drawing>
          <wp:anchor distT="0" distB="0" distL="114300" distR="114300" simplePos="0" relativeHeight="251658285" behindDoc="0" locked="0" layoutInCell="1" allowOverlap="1" wp14:anchorId="05349596" wp14:editId="4D5B447A">
            <wp:simplePos x="0" y="0"/>
            <wp:positionH relativeFrom="column">
              <wp:posOffset>4852035</wp:posOffset>
            </wp:positionH>
            <wp:positionV relativeFrom="paragraph">
              <wp:posOffset>8255</wp:posOffset>
            </wp:positionV>
            <wp:extent cx="3825240" cy="2333625"/>
            <wp:effectExtent l="0" t="0" r="3810" b="0"/>
            <wp:wrapNone/>
            <wp:docPr id="104" name="グラフ 10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noProof/>
          <w:sz w:val="16"/>
          <w:szCs w:val="16"/>
        </w:rPr>
        <w:drawing>
          <wp:anchor distT="0" distB="0" distL="114300" distR="114300" simplePos="0" relativeHeight="251658282" behindDoc="0" locked="0" layoutInCell="1" allowOverlap="1" wp14:anchorId="415EE3DF" wp14:editId="7058BCE6">
            <wp:simplePos x="0" y="0"/>
            <wp:positionH relativeFrom="column">
              <wp:posOffset>232410</wp:posOffset>
            </wp:positionH>
            <wp:positionV relativeFrom="paragraph">
              <wp:posOffset>65405</wp:posOffset>
            </wp:positionV>
            <wp:extent cx="3825240" cy="2333625"/>
            <wp:effectExtent l="0" t="0" r="0" b="0"/>
            <wp:wrapNone/>
            <wp:docPr id="51" name="グラフ 5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658283" behindDoc="0" locked="0" layoutInCell="1" allowOverlap="1" wp14:anchorId="1753AA0F" wp14:editId="7FAFC781">
                <wp:simplePos x="0" y="0"/>
                <wp:positionH relativeFrom="column">
                  <wp:posOffset>292100</wp:posOffset>
                </wp:positionH>
                <wp:positionV relativeFrom="paragraph">
                  <wp:posOffset>2234565</wp:posOffset>
                </wp:positionV>
                <wp:extent cx="3286125" cy="171450"/>
                <wp:effectExtent l="0" t="0" r="0" b="0"/>
                <wp:wrapNone/>
                <wp:docPr id="55" name="正方形/長方形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8612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AEC277" w14:textId="77777777" w:rsidR="00E0667A" w:rsidRPr="00F524C2" w:rsidRDefault="00E0667A"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3AA0F" id="正方形/長方形 55" o:spid="_x0000_s1071" style="position:absolute;left:0;text-align:left;margin-left:23pt;margin-top:175.95pt;width:258.75pt;height:13.5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" filled="f" stroked="f">
                <v:textbox inset="5.85pt,.7pt,5.85pt,.7pt">
                  <w:txbxContent>
                    <w:p w14:paraId="3BAEC277" w14:textId="77777777" w:rsidR="00E0667A" w:rsidRPr="00F524C2" w:rsidRDefault="00E0667A" w:rsidP="00404BDB">
                      <w:pPr>
                        <w:spacing w:line="0" w:lineRule="atLeast"/>
                        <w:rPr>
                          <w:rFonts w:ascii="ＭＳ 明朝" w:hAnsi="ＭＳ 明朝"/>
                          <w:sz w:val="16"/>
                          <w:szCs w:val="16"/>
                        </w:rPr>
                      </w:pPr>
                      <w:r w:rsidRPr="00F524C2">
                        <w:rPr>
                          <w:rFonts w:ascii="ＭＳ 明朝" w:hAnsi="ＭＳ 明朝" w:hint="eastAsia"/>
                          <w:sz w:val="16"/>
                          <w:szCs w:val="16"/>
                        </w:rPr>
                        <w:t>※</w:t>
                      </w:r>
                      <w:r>
                        <w:rPr>
                          <w:rFonts w:ascii="ＭＳ 明朝" w:hAnsi="ＭＳ 明朝" w:hint="eastAsia"/>
                          <w:sz w:val="16"/>
                        </w:rPr>
                        <w:t>府教育庁調べ</w:t>
                      </w:r>
                    </w:p>
                  </w:txbxContent>
                </v:textbox>
              </v:rect>
            </w:pict>
          </mc:Fallback>
        </mc:AlternateContent>
      </w: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658279" behindDoc="0" locked="0" layoutInCell="1" allowOverlap="1" wp14:anchorId="158599B3" wp14:editId="416628FE">
                <wp:simplePos x="0" y="0"/>
                <wp:positionH relativeFrom="column">
                  <wp:posOffset>-4046855</wp:posOffset>
                </wp:positionH>
                <wp:positionV relativeFrom="paragraph">
                  <wp:posOffset>13335</wp:posOffset>
                </wp:positionV>
                <wp:extent cx="466725" cy="276225"/>
                <wp:effectExtent l="0" t="0" r="2540" b="4445"/>
                <wp:wrapNone/>
                <wp:docPr id="54" name="テキスト ボックス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1F2F0F9"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0134492"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599B3" id="テキスト ボックス 54" o:spid="_x0000_s1072" type="#_x0000_t202" style="position:absolute;left:0;text-align:left;margin-left:-318.65pt;margin-top:1.05pt;width:36.75pt;height:21.7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" filled="f" stroked="f">
                <v:textbox inset="5.85pt,.7pt,5.85pt,.7pt">
                  <w:txbxContent>
                    <w:p w14:paraId="21F2F0F9"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0134492" w14:textId="77777777" w:rsidR="00E0667A" w:rsidRDefault="00E0667A" w:rsidP="00404BDB"/>
                  </w:txbxContent>
                </v:textbox>
              </v:shape>
            </w:pict>
          </mc:Fallback>
        </mc:AlternateContent>
      </w:r>
    </w:p>
    <w:p w14:paraId="7BCD346B" w14:textId="77777777" w:rsidR="00404BDB" w:rsidRPr="00AD5737" w:rsidRDefault="00404BDB" w:rsidP="00404BDB">
      <w:pPr>
        <w:rPr>
          <w:rFonts w:ascii="ＭＳ ゴシック" w:eastAsia="ＭＳ ゴシック" w:hAnsi="ＭＳ ゴシック"/>
          <w:sz w:val="24"/>
        </w:rPr>
      </w:pPr>
    </w:p>
    <w:p w14:paraId="0A60F3BF" w14:textId="77777777" w:rsidR="00404BDB" w:rsidRPr="00AD5737" w:rsidRDefault="00404BDB" w:rsidP="00404BDB">
      <w:pPr>
        <w:tabs>
          <w:tab w:val="left" w:pos="1612"/>
        </w:tabs>
        <w:rPr>
          <w:rFonts w:ascii="ＭＳ ゴシック" w:eastAsia="ＭＳ ゴシック" w:hAnsi="ＭＳ ゴシック"/>
          <w:sz w:val="24"/>
        </w:rPr>
      </w:pPr>
      <w:r w:rsidRPr="00AD5737">
        <w:rPr>
          <w:rFonts w:ascii="ＭＳ ゴシック" w:eastAsia="ＭＳ ゴシック" w:hAnsi="ＭＳ ゴシック"/>
          <w:sz w:val="24"/>
        </w:rPr>
        <w:tab/>
      </w:r>
    </w:p>
    <w:p w14:paraId="44739810" w14:textId="77777777" w:rsidR="00404BDB" w:rsidRPr="00AD5737" w:rsidRDefault="00404BDB" w:rsidP="00404BDB">
      <w:pPr>
        <w:tabs>
          <w:tab w:val="left" w:pos="3480"/>
        </w:tabs>
        <w:rPr>
          <w:rFonts w:ascii="ＭＳ ゴシック" w:eastAsia="ＭＳ ゴシック" w:hAnsi="ＭＳ ゴシック"/>
          <w:sz w:val="24"/>
        </w:rPr>
      </w:pPr>
    </w:p>
    <w:p w14:paraId="219D8810" w14:textId="77777777" w:rsidR="00404BDB" w:rsidRPr="00AD5737" w:rsidRDefault="00404BDB" w:rsidP="00404BDB">
      <w:pPr>
        <w:tabs>
          <w:tab w:val="left" w:pos="3480"/>
        </w:tabs>
        <w:rPr>
          <w:rFonts w:ascii="ＭＳ ゴシック" w:eastAsia="ＭＳ ゴシック" w:hAnsi="ＭＳ ゴシック"/>
          <w:sz w:val="24"/>
        </w:rPr>
      </w:pPr>
    </w:p>
    <w:p w14:paraId="33799705" w14:textId="77777777" w:rsidR="00404BDB" w:rsidRPr="00AD5737" w:rsidRDefault="00404BDB" w:rsidP="00404BDB">
      <w:pPr>
        <w:tabs>
          <w:tab w:val="left" w:pos="3480"/>
        </w:tabs>
        <w:rPr>
          <w:rFonts w:ascii="ＭＳ ゴシック" w:eastAsia="ＭＳ ゴシック" w:hAnsi="ＭＳ ゴシック"/>
          <w:sz w:val="24"/>
        </w:rPr>
      </w:pPr>
    </w:p>
    <w:p w14:paraId="5AA3600D" w14:textId="77777777" w:rsidR="00404BDB" w:rsidRPr="00AD5737" w:rsidRDefault="00404BDB" w:rsidP="00404BDB">
      <w:pPr>
        <w:tabs>
          <w:tab w:val="left" w:pos="3480"/>
        </w:tabs>
        <w:rPr>
          <w:rFonts w:ascii="ＭＳ ゴシック" w:eastAsia="ＭＳ ゴシック" w:hAnsi="ＭＳ ゴシック"/>
          <w:sz w:val="24"/>
        </w:rPr>
      </w:pPr>
    </w:p>
    <w:p w14:paraId="48A8A644" w14:textId="77777777" w:rsidR="00404BDB" w:rsidRPr="00AD5737" w:rsidRDefault="00404BDB" w:rsidP="00404BDB">
      <w:pPr>
        <w:tabs>
          <w:tab w:val="left" w:pos="11070"/>
        </w:tabs>
        <w:rPr>
          <w:rFonts w:ascii="ＭＳ ゴシック" w:eastAsia="ＭＳ ゴシック" w:hAnsi="ＭＳ ゴシック"/>
          <w:sz w:val="24"/>
        </w:rPr>
      </w:pPr>
      <w:r w:rsidRPr="00AD5737">
        <w:rPr>
          <w:rFonts w:ascii="ＭＳ ゴシック" w:eastAsia="ＭＳ ゴシック" w:hAnsi="ＭＳ ゴシック"/>
          <w:sz w:val="24"/>
        </w:rPr>
        <w:tab/>
      </w:r>
    </w:p>
    <w:p w14:paraId="08FF6CDA" w14:textId="77777777" w:rsidR="00404BDB" w:rsidRPr="00AD5737" w:rsidRDefault="00404BDB" w:rsidP="00404BDB">
      <w:pPr>
        <w:tabs>
          <w:tab w:val="left" w:pos="3480"/>
        </w:tabs>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658287" behindDoc="0" locked="0" layoutInCell="1" allowOverlap="1" wp14:anchorId="073F5E43" wp14:editId="250FD67B">
                <wp:simplePos x="0" y="0"/>
                <wp:positionH relativeFrom="margin">
                  <wp:posOffset>8488045</wp:posOffset>
                </wp:positionH>
                <wp:positionV relativeFrom="paragraph">
                  <wp:posOffset>107315</wp:posOffset>
                </wp:positionV>
                <wp:extent cx="771525" cy="361950"/>
                <wp:effectExtent l="0" t="0" r="0" b="0"/>
                <wp:wrapNone/>
                <wp:docPr id="53" name="テキスト ボックス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DA09A42" w14:textId="77777777" w:rsidR="00E0667A" w:rsidRPr="002E0E7F" w:rsidRDefault="00E0667A"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54A91FF" w14:textId="77777777" w:rsidR="00E0667A" w:rsidRPr="00B62096" w:rsidRDefault="00E0667A" w:rsidP="00404BDB">
                            <w:pPr>
                              <w:rPr>
                                <w:sz w:val="16"/>
                                <w:szCs w:val="16"/>
                              </w:rPr>
                            </w:pPr>
                          </w:p>
                          <w:p w14:paraId="08CFAA13"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3F5E43" id="テキスト ボックス 53" o:spid="_x0000_s1073" type="#_x0000_t202" style="position:absolute;left:0;text-align:left;margin-left:668.35pt;margin-top:8.45pt;width:60.75pt;height:28.5pt;z-index:251658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" filled="f" stroked="f">
                <v:textbox inset="5.85pt,.7pt,5.85pt,.7pt">
                  <w:txbxContent>
                    <w:p w14:paraId="1DA09A42" w14:textId="77777777" w:rsidR="00E0667A" w:rsidRPr="002E0E7F" w:rsidRDefault="00E0667A"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54A91FF" w14:textId="77777777" w:rsidR="00E0667A" w:rsidRPr="00B62096" w:rsidRDefault="00E0667A" w:rsidP="00404BDB">
                      <w:pPr>
                        <w:rPr>
                          <w:sz w:val="16"/>
                          <w:szCs w:val="16"/>
                        </w:rPr>
                      </w:pPr>
                    </w:p>
                    <w:p w14:paraId="08CFAA13" w14:textId="77777777" w:rsidR="00E0667A" w:rsidRDefault="00E0667A" w:rsidP="00404BDB"/>
                  </w:txbxContent>
                </v:textbox>
                <w10:wrap anchorx="margin"/>
              </v:shape>
            </w:pict>
          </mc:Fallback>
        </mc:AlternateContent>
      </w:r>
      <w:r w:rsidRPr="00AD5737">
        <w:rPr>
          <w:rFonts w:ascii="ＭＳ ゴシック" w:eastAsia="ＭＳ ゴシック" w:hAnsi="ＭＳ ゴシック" w:hint="eastAsia"/>
          <w:noProof/>
          <w:sz w:val="24"/>
        </w:rPr>
        <mc:AlternateContent>
          <mc:Choice Requires="wps">
            <w:drawing>
              <wp:anchor distT="0" distB="0" distL="114300" distR="114300" simplePos="0" relativeHeight="251658281" behindDoc="0" locked="0" layoutInCell="1" allowOverlap="1" wp14:anchorId="6BA3F19E" wp14:editId="0B791870">
                <wp:simplePos x="0" y="0"/>
                <wp:positionH relativeFrom="column">
                  <wp:posOffset>3756025</wp:posOffset>
                </wp:positionH>
                <wp:positionV relativeFrom="paragraph">
                  <wp:posOffset>17780</wp:posOffset>
                </wp:positionV>
                <wp:extent cx="771525" cy="361950"/>
                <wp:effectExtent l="0" t="0" r="635" b="0"/>
                <wp:wrapNone/>
                <wp:docPr id="52" name="テキスト ボックス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4E9C41FB" w14:textId="77777777" w:rsidR="00E0667A" w:rsidRPr="002E0E7F" w:rsidRDefault="00E0667A"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B9C1A77" w14:textId="77777777" w:rsidR="00E0667A" w:rsidRPr="00B62096" w:rsidRDefault="00E0667A" w:rsidP="00404BDB">
                            <w:pPr>
                              <w:rPr>
                                <w:sz w:val="16"/>
                                <w:szCs w:val="16"/>
                              </w:rPr>
                            </w:pPr>
                          </w:p>
                          <w:p w14:paraId="0EB030BC"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3F19E" id="テキスト ボックス 52" o:spid="_x0000_s1074" type="#_x0000_t202" style="position:absolute;left:0;text-align:left;margin-left:295.75pt;margin-top:1.4pt;width:60.75pt;height:28.5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" filled="f" stroked="f">
                <v:textbox inset="5.85pt,.7pt,5.85pt,.7pt">
                  <w:txbxContent>
                    <w:p w14:paraId="4E9C41FB" w14:textId="77777777" w:rsidR="00E0667A" w:rsidRPr="002E0E7F" w:rsidRDefault="00E0667A" w:rsidP="00404BDB">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5B9C1A77" w14:textId="77777777" w:rsidR="00E0667A" w:rsidRPr="00B62096" w:rsidRDefault="00E0667A" w:rsidP="00404BDB">
                      <w:pPr>
                        <w:rPr>
                          <w:sz w:val="16"/>
                          <w:szCs w:val="16"/>
                        </w:rPr>
                      </w:pPr>
                    </w:p>
                    <w:p w14:paraId="0EB030BC" w14:textId="77777777" w:rsidR="00E0667A" w:rsidRDefault="00E0667A" w:rsidP="00404BDB"/>
                  </w:txbxContent>
                </v:textbox>
              </v:shape>
            </w:pict>
          </mc:Fallback>
        </mc:AlternateContent>
      </w:r>
    </w:p>
    <w:p w14:paraId="49FF9B1F" w14:textId="77777777" w:rsidR="00404BDB" w:rsidRPr="00AD5737" w:rsidRDefault="00404BDB" w:rsidP="00404BDB">
      <w:pPr>
        <w:tabs>
          <w:tab w:val="left" w:pos="3480"/>
        </w:tabs>
        <w:rPr>
          <w:rFonts w:ascii="ＭＳ ゴシック" w:eastAsia="ＭＳ ゴシック" w:hAnsi="ＭＳ ゴシック"/>
          <w:sz w:val="24"/>
        </w:rPr>
      </w:pPr>
    </w:p>
    <w:p w14:paraId="6DEEC961" w14:textId="77777777" w:rsidR="00404BDB" w:rsidRPr="00AD5737" w:rsidRDefault="00404BDB" w:rsidP="00404BDB">
      <w:pPr>
        <w:tabs>
          <w:tab w:val="left" w:pos="3480"/>
        </w:tabs>
        <w:rPr>
          <w:rFonts w:ascii="ＭＳ ゴシック" w:eastAsia="ＭＳ ゴシック" w:hAnsi="ＭＳ ゴシック"/>
          <w:sz w:val="24"/>
        </w:rPr>
      </w:pPr>
    </w:p>
    <w:p w14:paraId="7CB07543" w14:textId="77777777" w:rsidR="00404BDB" w:rsidRPr="00AD5737" w:rsidRDefault="00404BDB" w:rsidP="00DD27FF">
      <w:pPr>
        <w:tabs>
          <w:tab w:val="left" w:pos="3480"/>
        </w:tabs>
        <w:rPr>
          <w:rFonts w:ascii="ＭＳ ゴシック" w:eastAsia="ＭＳ ゴシック" w:hAnsi="ＭＳ ゴシック"/>
          <w:sz w:val="24"/>
        </w:rPr>
      </w:pPr>
      <w:r w:rsidRPr="00AD5737">
        <w:rPr>
          <w:rFonts w:ascii="ＭＳ ゴシック" w:eastAsia="ＭＳ ゴシック" w:hAnsi="ＭＳ ゴシック" w:hint="eastAsia"/>
          <w:sz w:val="24"/>
        </w:rPr>
        <w:t>◆指標3</w:t>
      </w:r>
      <w:r w:rsidRPr="00AD5737">
        <w:rPr>
          <w:rFonts w:ascii="ＭＳ ゴシック" w:eastAsia="ＭＳ ゴシック" w:hAnsi="ＭＳ ゴシック"/>
          <w:sz w:val="24"/>
        </w:rPr>
        <w:t>0</w:t>
      </w:r>
      <w:r w:rsidRPr="00AD5737">
        <w:rPr>
          <w:rFonts w:ascii="ＭＳ ゴシック" w:eastAsia="ＭＳ ゴシック" w:hAnsi="ＭＳ ゴシック" w:hint="eastAsia"/>
          <w:sz w:val="24"/>
        </w:rPr>
        <w:t xml:space="preserve">　「悩みや心配ごとがあるとき、相談する相手がいない」　　　　　　　　　　　　　　　</w:t>
      </w:r>
    </w:p>
    <w:p w14:paraId="188F8241" w14:textId="77777777" w:rsidR="00DD27FF" w:rsidRPr="00AD5737" w:rsidRDefault="00404BDB" w:rsidP="00DD27FF">
      <w:pPr>
        <w:ind w:firstLineChars="650" w:firstLine="1560"/>
        <w:rPr>
          <w:rFonts w:ascii="ＭＳ ゴシック" w:eastAsia="ＭＳ ゴシック" w:hAnsi="ＭＳ ゴシック"/>
          <w:sz w:val="16"/>
          <w:szCs w:val="16"/>
        </w:rPr>
      </w:pPr>
      <w:r w:rsidRPr="00AD5737">
        <w:rPr>
          <w:rFonts w:ascii="ＭＳ ゴシック" w:eastAsia="ＭＳ ゴシック" w:hAnsi="ＭＳ ゴシック" w:hint="eastAsia"/>
          <w:sz w:val="24"/>
        </w:rPr>
        <w:t>と回答した府立学校生の割合</w:t>
      </w:r>
      <w:r w:rsidRPr="00AD5737">
        <w:rPr>
          <w:rFonts w:ascii="ＭＳ ゴシック" w:eastAsia="ＭＳ ゴシック" w:hAnsi="ＭＳ ゴシック" w:hint="eastAsia"/>
          <w:sz w:val="16"/>
          <w:szCs w:val="16"/>
        </w:rPr>
        <w:t xml:space="preserve">　　　　　　　</w:t>
      </w:r>
    </w:p>
    <w:p w14:paraId="5484B547" w14:textId="457385FE" w:rsidR="00404BDB" w:rsidRPr="00AD5737" w:rsidRDefault="00DD27FF" w:rsidP="00DD27FF">
      <w:pPr>
        <w:ind w:firstLineChars="650" w:firstLine="1365"/>
        <w:rPr>
          <w:rFonts w:ascii="ＭＳ ゴシック" w:eastAsia="ＭＳ ゴシック" w:hAnsi="ＭＳ ゴシック"/>
          <w:sz w:val="24"/>
          <w:szCs w:val="16"/>
        </w:rPr>
      </w:pP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658289" behindDoc="0" locked="0" layoutInCell="1" allowOverlap="1" wp14:anchorId="3FAB32AA" wp14:editId="5E6B3CCA">
                <wp:simplePos x="0" y="0"/>
                <wp:positionH relativeFrom="column">
                  <wp:posOffset>210820</wp:posOffset>
                </wp:positionH>
                <wp:positionV relativeFrom="paragraph">
                  <wp:posOffset>36830</wp:posOffset>
                </wp:positionV>
                <wp:extent cx="466725" cy="276225"/>
                <wp:effectExtent l="0" t="0" r="0" b="9525"/>
                <wp:wrapNone/>
                <wp:docPr id="50" name="テキスト ボックス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4734127"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4976B55"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B32AA" id="テキスト ボックス 50" o:spid="_x0000_s1075" type="#_x0000_t202" style="position:absolute;left:0;text-align:left;margin-left:16.6pt;margin-top:2.9pt;width:36.75pt;height:21.75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" filled="f" stroked="f">
                <v:textbox inset="5.85pt,.7pt,5.85pt,.7pt">
                  <w:txbxContent>
                    <w:p w14:paraId="74734127"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04976B55" w14:textId="77777777" w:rsidR="00E0667A" w:rsidRDefault="00E0667A" w:rsidP="00404BDB"/>
                  </w:txbxContent>
                </v:textbox>
              </v:shape>
            </w:pict>
          </mc:Fallback>
        </mc:AlternateContent>
      </w:r>
      <w:r w:rsidR="00404BDB" w:rsidRPr="00AD5737">
        <w:rPr>
          <w:rFonts w:ascii="ＭＳ ゴシック" w:eastAsia="ＭＳ ゴシック" w:hAnsi="ＭＳ ゴシック" w:hint="eastAsia"/>
          <w:sz w:val="16"/>
          <w:szCs w:val="16"/>
        </w:rPr>
        <w:t xml:space="preserve">　　　　　　　　　　　　　　　　　　　　　　　</w:t>
      </w:r>
      <w:r w:rsidR="00404BDB" w:rsidRPr="00AD5737">
        <w:rPr>
          <w:rFonts w:ascii="ＭＳ ゴシック" w:eastAsia="ＭＳ ゴシック" w:hAnsi="ＭＳ ゴシック"/>
          <w:noProof/>
          <w:sz w:val="16"/>
          <w:szCs w:val="16"/>
        </w:rPr>
        <w:drawing>
          <wp:anchor distT="0" distB="0" distL="114300" distR="114300" simplePos="0" relativeHeight="251658288" behindDoc="0" locked="0" layoutInCell="1" allowOverlap="1" wp14:anchorId="58993E09" wp14:editId="09EDCC5E">
            <wp:simplePos x="0" y="0"/>
            <wp:positionH relativeFrom="column">
              <wp:posOffset>102870</wp:posOffset>
            </wp:positionH>
            <wp:positionV relativeFrom="paragraph">
              <wp:posOffset>9525</wp:posOffset>
            </wp:positionV>
            <wp:extent cx="3825240" cy="2333625"/>
            <wp:effectExtent l="0" t="0" r="3810" b="0"/>
            <wp:wrapNone/>
            <wp:docPr id="107" name="グラフ 107"/>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page">
              <wp14:pctWidth>0</wp14:pctWidth>
            </wp14:sizeRelH>
            <wp14:sizeRelV relativeFrom="page">
              <wp14:pctHeight>0</wp14:pctHeight>
            </wp14:sizeRelV>
          </wp:anchor>
        </w:drawing>
      </w:r>
      <w:r w:rsidR="00404BDB" w:rsidRPr="00AD5737">
        <w:rPr>
          <w:rFonts w:ascii="ＭＳ ゴシック" w:eastAsia="ＭＳ ゴシック" w:hAnsi="ＭＳ ゴシック" w:hint="eastAsia"/>
          <w:noProof/>
          <w:szCs w:val="21"/>
        </w:rPr>
        <mc:AlternateContent>
          <mc:Choice Requires="wps">
            <w:drawing>
              <wp:anchor distT="0" distB="0" distL="114300" distR="114300" simplePos="0" relativeHeight="251658280" behindDoc="0" locked="0" layoutInCell="1" allowOverlap="1" wp14:anchorId="02C5F79C" wp14:editId="7FB8DDC1">
                <wp:simplePos x="0" y="0"/>
                <wp:positionH relativeFrom="column">
                  <wp:posOffset>-3910330</wp:posOffset>
                </wp:positionH>
                <wp:positionV relativeFrom="paragraph">
                  <wp:posOffset>32385</wp:posOffset>
                </wp:positionV>
                <wp:extent cx="466725" cy="276225"/>
                <wp:effectExtent l="635" t="0" r="0" b="4445"/>
                <wp:wrapNone/>
                <wp:docPr id="49" name="テキスト ボックス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66F49FC"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6762D2D" w14:textId="77777777" w:rsidR="00E0667A" w:rsidRDefault="00E0667A" w:rsidP="00404BDB"/>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5F79C" id="テキスト ボックス 49" o:spid="_x0000_s1076" type="#_x0000_t202" style="position:absolute;left:0;text-align:left;margin-left:-307.9pt;margin-top:2.55pt;width:36.75pt;height:21.7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" filled="f" stroked="f">
                <v:textbox inset="5.85pt,.7pt,5.85pt,.7pt">
                  <w:txbxContent>
                    <w:p w14:paraId="766F49FC" w14:textId="77777777" w:rsidR="00E0667A" w:rsidRPr="002E0E7F" w:rsidRDefault="00E0667A" w:rsidP="00404BDB">
                      <w:pPr>
                        <w:rPr>
                          <w:sz w:val="12"/>
                          <w:szCs w:val="12"/>
                        </w:rPr>
                      </w:pPr>
                      <w:r w:rsidRPr="002E0E7F">
                        <w:rPr>
                          <w:rFonts w:hint="eastAsia"/>
                          <w:sz w:val="12"/>
                          <w:szCs w:val="12"/>
                        </w:rPr>
                        <w:t>(</w:t>
                      </w:r>
                      <w:r>
                        <w:rPr>
                          <w:rFonts w:hint="eastAsia"/>
                          <w:sz w:val="12"/>
                          <w:szCs w:val="12"/>
                        </w:rPr>
                        <w:t>%</w:t>
                      </w:r>
                      <w:r w:rsidRPr="002E0E7F">
                        <w:rPr>
                          <w:rFonts w:hint="eastAsia"/>
                          <w:sz w:val="12"/>
                          <w:szCs w:val="12"/>
                        </w:rPr>
                        <w:t>)</w:t>
                      </w:r>
                    </w:p>
                    <w:p w14:paraId="26762D2D" w14:textId="77777777" w:rsidR="00E0667A" w:rsidRDefault="00E0667A" w:rsidP="00404BDB"/>
                  </w:txbxContent>
                </v:textbox>
              </v:shape>
            </w:pict>
          </mc:Fallback>
        </mc:AlternateContent>
      </w:r>
    </w:p>
    <w:p w14:paraId="022B5171" w14:textId="501883B3" w:rsidR="00404BDB" w:rsidRPr="00AD5737" w:rsidRDefault="00404BDB" w:rsidP="00404BDB">
      <w:pPr>
        <w:rPr>
          <w:rFonts w:ascii="ＭＳ ゴシック" w:eastAsia="ＭＳ ゴシック" w:hAnsi="ＭＳ ゴシック"/>
          <w:sz w:val="24"/>
        </w:rPr>
      </w:pPr>
    </w:p>
    <w:p w14:paraId="52E01E10" w14:textId="1B1922AE" w:rsidR="00DD27FF" w:rsidRPr="00AD5737" w:rsidRDefault="00DD27FF" w:rsidP="00404BDB">
      <w:pPr>
        <w:rPr>
          <w:rFonts w:ascii="ＭＳ ゴシック" w:eastAsia="ＭＳ ゴシック" w:hAnsi="ＭＳ ゴシック"/>
          <w:sz w:val="24"/>
        </w:rPr>
      </w:pPr>
    </w:p>
    <w:p w14:paraId="7AEE26A0" w14:textId="4FFD7F21" w:rsidR="00404BDB" w:rsidRPr="00AD5737" w:rsidRDefault="00404BDB" w:rsidP="00404BDB">
      <w:pPr>
        <w:rPr>
          <w:rFonts w:ascii="ＭＳ ゴシック" w:eastAsia="ＭＳ ゴシック" w:hAnsi="ＭＳ ゴシック"/>
          <w:sz w:val="24"/>
        </w:rPr>
      </w:pPr>
    </w:p>
    <w:p w14:paraId="1D4CBEAA" w14:textId="55403BD7" w:rsidR="00404BDB" w:rsidRPr="00AD5737" w:rsidRDefault="00404BDB" w:rsidP="00404BDB">
      <w:pPr>
        <w:rPr>
          <w:rFonts w:ascii="ＭＳ ゴシック" w:eastAsia="ＭＳ ゴシック" w:hAnsi="ＭＳ ゴシック"/>
          <w:sz w:val="24"/>
        </w:rPr>
      </w:pPr>
    </w:p>
    <w:p w14:paraId="243B4106" w14:textId="5D9CA77E" w:rsidR="00404BDB" w:rsidRPr="00AD5737" w:rsidRDefault="00404BDB" w:rsidP="00404BDB">
      <w:pPr>
        <w:rPr>
          <w:rFonts w:ascii="ＭＳ ゴシック" w:eastAsia="ＭＳ ゴシック" w:hAnsi="ＭＳ ゴシック"/>
          <w:sz w:val="24"/>
        </w:rPr>
      </w:pPr>
    </w:p>
    <w:p w14:paraId="103A3EAD" w14:textId="0A6D83F4" w:rsidR="00404BDB" w:rsidRPr="00AD5737" w:rsidRDefault="00404BDB" w:rsidP="00404BDB">
      <w:pPr>
        <w:rPr>
          <w:rFonts w:ascii="ＭＳ ゴシック" w:eastAsia="ＭＳ ゴシック" w:hAnsi="ＭＳ ゴシック"/>
          <w:sz w:val="24"/>
        </w:rPr>
      </w:pPr>
    </w:p>
    <w:p w14:paraId="25832EDE" w14:textId="08C10949" w:rsidR="00404BDB" w:rsidRPr="00AD5737" w:rsidRDefault="00404BDB" w:rsidP="00404BDB">
      <w:pPr>
        <w:rPr>
          <w:rFonts w:ascii="ＭＳ ゴシック" w:eastAsia="ＭＳ ゴシック" w:hAnsi="ＭＳ ゴシック"/>
          <w:sz w:val="24"/>
        </w:rPr>
      </w:pPr>
    </w:p>
    <w:p w14:paraId="34A9C115" w14:textId="7BE8436D" w:rsidR="00404BDB" w:rsidRPr="00AD5737" w:rsidRDefault="00FA50DC" w:rsidP="00404BDB">
      <w:pPr>
        <w:rPr>
          <w:rFonts w:ascii="ＭＳ ゴシック" w:eastAsia="ＭＳ ゴシック" w:hAnsi="ＭＳ ゴシック"/>
          <w:sz w:val="24"/>
        </w:rPr>
      </w:pPr>
      <w:r w:rsidRPr="00AD5737">
        <w:rPr>
          <w:rFonts w:ascii="ＭＳ ゴシック" w:eastAsia="ＭＳ ゴシック" w:hAnsi="ＭＳ ゴシック" w:hint="eastAsia"/>
          <w:noProof/>
          <w:sz w:val="24"/>
        </w:rPr>
        <mc:AlternateContent>
          <mc:Choice Requires="wps">
            <w:drawing>
              <wp:anchor distT="0" distB="0" distL="114300" distR="114300" simplePos="0" relativeHeight="251963478" behindDoc="0" locked="0" layoutInCell="1" allowOverlap="1" wp14:anchorId="2C761EBA" wp14:editId="3809F88A">
                <wp:simplePos x="0" y="0"/>
                <wp:positionH relativeFrom="column">
                  <wp:posOffset>3762375</wp:posOffset>
                </wp:positionH>
                <wp:positionV relativeFrom="paragraph">
                  <wp:posOffset>195263</wp:posOffset>
                </wp:positionV>
                <wp:extent cx="771525" cy="361950"/>
                <wp:effectExtent l="0" t="0" r="63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DB87D2" w14:textId="77777777" w:rsidR="00FA50DC" w:rsidRPr="002E0E7F" w:rsidRDefault="00FA50DC" w:rsidP="00FA50D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71F6466C" w14:textId="77777777" w:rsidR="00FA50DC" w:rsidRPr="00B62096" w:rsidRDefault="00FA50DC" w:rsidP="00FA50DC">
                            <w:pPr>
                              <w:rPr>
                                <w:sz w:val="16"/>
                                <w:szCs w:val="16"/>
                              </w:rPr>
                            </w:pPr>
                          </w:p>
                          <w:p w14:paraId="0FF893D9" w14:textId="77777777" w:rsidR="00FA50DC" w:rsidRDefault="00FA50DC" w:rsidP="00FA50D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761EBA" id="テキスト ボックス 7" o:spid="_x0000_s1077" type="#_x0000_t202" style="position:absolute;left:0;text-align:left;margin-left:296.25pt;margin-top:15.4pt;width:60.75pt;height:28.5pt;z-index:251963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" filled="f" stroked="f">
                <v:textbox inset="5.85pt,.7pt,5.85pt,.7pt">
                  <w:txbxContent>
                    <w:p w14:paraId="25DB87D2" w14:textId="77777777" w:rsidR="00FA50DC" w:rsidRPr="002E0E7F" w:rsidRDefault="00FA50DC" w:rsidP="00FA50DC">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71F6466C" w14:textId="77777777" w:rsidR="00FA50DC" w:rsidRPr="00B62096" w:rsidRDefault="00FA50DC" w:rsidP="00FA50DC">
                      <w:pPr>
                        <w:rPr>
                          <w:sz w:val="16"/>
                          <w:szCs w:val="16"/>
                        </w:rPr>
                      </w:pPr>
                    </w:p>
                    <w:p w14:paraId="0FF893D9" w14:textId="77777777" w:rsidR="00FA50DC" w:rsidRDefault="00FA50DC" w:rsidP="00FA50DC"/>
                  </w:txbxContent>
                </v:textbox>
              </v:shape>
            </w:pict>
          </mc:Fallback>
        </mc:AlternateContent>
      </w:r>
    </w:p>
    <w:p w14:paraId="6F611293" w14:textId="71851050" w:rsidR="00C3141D" w:rsidRDefault="00C3141D" w:rsidP="00404BDB">
      <w:pPr>
        <w:rPr>
          <w:rFonts w:ascii="ＭＳ ゴシック" w:eastAsia="ＭＳ ゴシック" w:hAnsi="ＭＳ ゴシック"/>
          <w:sz w:val="24"/>
        </w:rPr>
      </w:pPr>
      <w:r>
        <w:rPr>
          <w:rFonts w:ascii="ＭＳ ゴシック" w:eastAsia="ＭＳ ゴシック" w:hAnsi="ＭＳ ゴシック"/>
          <w:sz w:val="24"/>
        </w:rPr>
        <w:br w:type="page"/>
      </w:r>
    </w:p>
    <w:p w14:paraId="7A128A55" w14:textId="77777777" w:rsidR="000D4E17" w:rsidRPr="00AD5737" w:rsidRDefault="000D4E17" w:rsidP="000D4E17">
      <w:pPr>
        <w:rPr>
          <w:rFonts w:ascii="ＭＳ ゴシック" w:eastAsia="ＭＳ ゴシック" w:hAnsi="ＭＳ ゴシック"/>
          <w:sz w:val="24"/>
        </w:rPr>
      </w:pPr>
      <w:r w:rsidRPr="00AD5737">
        <w:rPr>
          <w:rFonts w:ascii="ＭＳ ゴシック" w:eastAsia="ＭＳ ゴシック" w:hAnsi="ＭＳ ゴシック" w:hint="eastAsia"/>
          <w:noProof/>
          <w:szCs w:val="21"/>
        </w:rPr>
        <w:lastRenderedPageBreak/>
        <mc:AlternateContent>
          <mc:Choice Requires="wps">
            <w:drawing>
              <wp:anchor distT="0" distB="0" distL="114300" distR="114300" simplePos="0" relativeHeight="251784278" behindDoc="0" locked="0" layoutInCell="1" allowOverlap="1" wp14:anchorId="72203D42" wp14:editId="59DAFF64">
                <wp:simplePos x="0" y="0"/>
                <wp:positionH relativeFrom="column">
                  <wp:posOffset>-43815</wp:posOffset>
                </wp:positionH>
                <wp:positionV relativeFrom="paragraph">
                  <wp:posOffset>241935</wp:posOffset>
                </wp:positionV>
                <wp:extent cx="561975" cy="333375"/>
                <wp:effectExtent l="0" t="0" r="0" b="9525"/>
                <wp:wrapNone/>
                <wp:docPr id="176" name="テキスト ボックス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 cy="333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E7413BB"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03D42" id="テキスト ボックス 176" o:spid="_x0000_s1078" type="#_x0000_t202" style="position:absolute;left:0;text-align:left;margin-left:-3.45pt;margin-top:19.05pt;width:44.25pt;height:26.25pt;z-index:251784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" filled="f" stroked="f">
                <v:textbox inset="5.85pt,.7pt,5.85pt,.7pt">
                  <w:txbxContent>
                    <w:p w14:paraId="5E7413BB"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txbxContent>
                </v:textbox>
              </v:shape>
            </w:pict>
          </mc:Fallback>
        </mc:AlternateContent>
      </w: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783254" behindDoc="0" locked="0" layoutInCell="1" allowOverlap="1" wp14:anchorId="41848741" wp14:editId="14459FFC">
                <wp:simplePos x="0" y="0"/>
                <wp:positionH relativeFrom="column">
                  <wp:posOffset>3140075</wp:posOffset>
                </wp:positionH>
                <wp:positionV relativeFrom="paragraph">
                  <wp:posOffset>-2540</wp:posOffset>
                </wp:positionV>
                <wp:extent cx="4766310" cy="247650"/>
                <wp:effectExtent l="0" t="0" r="0" b="0"/>
                <wp:wrapNone/>
                <wp:docPr id="172" name="正方形/長方形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6631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41ABDD" w14:textId="77777777" w:rsidR="00E0667A" w:rsidRPr="00C9486E"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48741" id="正方形/長方形 172" o:spid="_x0000_s1079" style="position:absolute;left:0;text-align:left;margin-left:247.25pt;margin-top:-.2pt;width:375.3pt;height:19.5pt;z-index:251783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" filled="f" stroked="f">
                <v:textbox inset="5.85pt,.7pt,5.85pt,.7pt">
                  <w:txbxContent>
                    <w:p w14:paraId="1241ABDD" w14:textId="77777777" w:rsidR="00E0667A" w:rsidRPr="00C9486E"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Pr="00AD5737">
        <w:rPr>
          <w:rFonts w:ascii="ＭＳ ゴシック" w:eastAsia="ＭＳ ゴシック" w:hAnsi="ＭＳ ゴシック" w:hint="eastAsia"/>
          <w:sz w:val="24"/>
        </w:rPr>
        <w:t>◆指標3</w:t>
      </w:r>
      <w:r w:rsidRPr="00AD5737">
        <w:rPr>
          <w:rFonts w:ascii="ＭＳ ゴシック" w:eastAsia="ＭＳ ゴシック" w:hAnsi="ＭＳ ゴシック"/>
          <w:sz w:val="24"/>
        </w:rPr>
        <w:t>1</w:t>
      </w:r>
      <w:r w:rsidRPr="00AD5737">
        <w:rPr>
          <w:rFonts w:ascii="ＭＳ ゴシック" w:eastAsia="ＭＳ ゴシック" w:hAnsi="ＭＳ ゴシック" w:hint="eastAsia"/>
          <w:sz w:val="24"/>
        </w:rPr>
        <w:t xml:space="preserve">　暴力行為の発生件数の千人率</w:t>
      </w:r>
      <w:r w:rsidRPr="00AD5737">
        <w:rPr>
          <w:rFonts w:ascii="ＭＳ ゴシック" w:eastAsia="ＭＳ ゴシック" w:hAnsi="ＭＳ ゴシック" w:hint="eastAsia"/>
          <w:sz w:val="16"/>
          <w:szCs w:val="16"/>
        </w:rPr>
        <w:t xml:space="preserve">　　　　　　　　　　　　　　　　　　　　　　　　　　　　　　　　　　　　　　</w:t>
      </w:r>
    </w:p>
    <w:p w14:paraId="3451E5AD" w14:textId="77777777" w:rsidR="000D4E17" w:rsidRPr="00AD5737" w:rsidRDefault="000D4E17" w:rsidP="000D4E17">
      <w:pPr>
        <w:tabs>
          <w:tab w:val="left" w:pos="5925"/>
        </w:tabs>
        <w:rPr>
          <w:rFonts w:ascii="ＭＳ ゴシック" w:eastAsia="ＭＳ ゴシック" w:hAnsi="ＭＳ ゴシック"/>
          <w:sz w:val="24"/>
        </w:rPr>
      </w:pP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787350" behindDoc="0" locked="0" layoutInCell="1" allowOverlap="1" wp14:anchorId="4E173214" wp14:editId="6AE9178F">
                <wp:simplePos x="0" y="0"/>
                <wp:positionH relativeFrom="column">
                  <wp:posOffset>5817235</wp:posOffset>
                </wp:positionH>
                <wp:positionV relativeFrom="paragraph">
                  <wp:posOffset>1530985</wp:posOffset>
                </wp:positionV>
                <wp:extent cx="771525" cy="361950"/>
                <wp:effectExtent l="0" t="0" r="0" b="0"/>
                <wp:wrapNone/>
                <wp:docPr id="173" name="テキスト ボックス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ECE2D10" w14:textId="77777777" w:rsidR="00E0667A" w:rsidRPr="00C9486E" w:rsidRDefault="00E0667A" w:rsidP="000D4E17">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6A391C2" w14:textId="77777777" w:rsidR="00E0667A" w:rsidRPr="00B62096" w:rsidRDefault="00E0667A" w:rsidP="000D4E17">
                            <w:pPr>
                              <w:rPr>
                                <w:sz w:val="16"/>
                                <w:szCs w:val="16"/>
                              </w:rPr>
                            </w:pPr>
                          </w:p>
                          <w:p w14:paraId="3C1B9C3D"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73214" id="テキスト ボックス 173" o:spid="_x0000_s1080" type="#_x0000_t202" style="position:absolute;left:0;text-align:left;margin-left:458.05pt;margin-top:120.55pt;width:60.75pt;height:28.5pt;z-index:251787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" filled="f" stroked="f">
                <v:textbox inset="5.85pt,.7pt,5.85pt,.7pt">
                  <w:txbxContent>
                    <w:p w14:paraId="2ECE2D10" w14:textId="77777777" w:rsidR="00E0667A" w:rsidRPr="00C9486E" w:rsidRDefault="00E0667A" w:rsidP="000D4E17">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6A391C2" w14:textId="77777777" w:rsidR="00E0667A" w:rsidRPr="00B62096" w:rsidRDefault="00E0667A" w:rsidP="000D4E17">
                      <w:pPr>
                        <w:rPr>
                          <w:sz w:val="16"/>
                          <w:szCs w:val="16"/>
                        </w:rPr>
                      </w:pPr>
                    </w:p>
                    <w:p w14:paraId="3C1B9C3D" w14:textId="77777777" w:rsidR="00E0667A" w:rsidRDefault="00E0667A" w:rsidP="000D4E17"/>
                  </w:txbxContent>
                </v:textbox>
              </v:shape>
            </w:pict>
          </mc:Fallback>
        </mc:AlternateContent>
      </w: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786326" behindDoc="0" locked="0" layoutInCell="1" allowOverlap="1" wp14:anchorId="0B39B12E" wp14:editId="3F4ED84D">
                <wp:simplePos x="0" y="0"/>
                <wp:positionH relativeFrom="column">
                  <wp:posOffset>2623185</wp:posOffset>
                </wp:positionH>
                <wp:positionV relativeFrom="paragraph">
                  <wp:posOffset>1508760</wp:posOffset>
                </wp:positionV>
                <wp:extent cx="771525" cy="361950"/>
                <wp:effectExtent l="0" t="0" r="0" b="0"/>
                <wp:wrapNone/>
                <wp:docPr id="174" name="テキスト ボックス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CD9DC35"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CE1BA17" w14:textId="77777777" w:rsidR="00E0667A" w:rsidRPr="00B62096" w:rsidRDefault="00E0667A" w:rsidP="000D4E17">
                            <w:pPr>
                              <w:rPr>
                                <w:sz w:val="16"/>
                                <w:szCs w:val="16"/>
                              </w:rPr>
                            </w:pPr>
                          </w:p>
                          <w:p w14:paraId="3AACE038"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9B12E" id="テキスト ボックス 174" o:spid="_x0000_s1081" type="#_x0000_t202" style="position:absolute;left:0;text-align:left;margin-left:206.55pt;margin-top:118.8pt;width:60.75pt;height:28.5pt;z-index:2517863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" filled="f" stroked="f">
                <v:textbox inset="5.85pt,.7pt,5.85pt,.7pt">
                  <w:txbxContent>
                    <w:p w14:paraId="2CD9DC35"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年度</w:t>
                      </w:r>
                      <w:r w:rsidRPr="002E0E7F">
                        <w:rPr>
                          <w:rFonts w:hint="eastAsia"/>
                          <w:sz w:val="12"/>
                          <w:szCs w:val="12"/>
                        </w:rPr>
                        <w:t>)</w:t>
                      </w:r>
                    </w:p>
                    <w:p w14:paraId="3CE1BA17" w14:textId="77777777" w:rsidR="00E0667A" w:rsidRPr="00B62096" w:rsidRDefault="00E0667A" w:rsidP="000D4E17">
                      <w:pPr>
                        <w:rPr>
                          <w:sz w:val="16"/>
                          <w:szCs w:val="16"/>
                        </w:rPr>
                      </w:pPr>
                    </w:p>
                    <w:p w14:paraId="3AACE038" w14:textId="77777777" w:rsidR="00E0667A" w:rsidRDefault="00E0667A" w:rsidP="000D4E17"/>
                  </w:txbxContent>
                </v:textbox>
              </v:shape>
            </w:pict>
          </mc:Fallback>
        </mc:AlternateContent>
      </w:r>
      <w:r w:rsidRPr="00AD5737">
        <w:rPr>
          <w:noProof/>
        </w:rPr>
        <w:drawing>
          <wp:anchor distT="0" distB="0" distL="114300" distR="114300" simplePos="0" relativeHeight="251814998" behindDoc="1" locked="0" layoutInCell="1" allowOverlap="1" wp14:anchorId="4ECCCA5A" wp14:editId="217BCA5F">
            <wp:simplePos x="0" y="0"/>
            <wp:positionH relativeFrom="column">
              <wp:posOffset>3023235</wp:posOffset>
            </wp:positionH>
            <wp:positionV relativeFrom="paragraph">
              <wp:posOffset>55880</wp:posOffset>
            </wp:positionV>
            <wp:extent cx="3038475" cy="1704975"/>
            <wp:effectExtent l="0" t="0" r="0" b="0"/>
            <wp:wrapNone/>
            <wp:docPr id="216" name="グラフ 2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V relativeFrom="margin">
              <wp14:pctHeight>0</wp14:pctHeight>
            </wp14:sizeRelV>
          </wp:anchor>
        </w:drawing>
      </w: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785302" behindDoc="0" locked="0" layoutInCell="1" allowOverlap="1" wp14:anchorId="250F52AA" wp14:editId="57E3076B">
                <wp:simplePos x="0" y="0"/>
                <wp:positionH relativeFrom="column">
                  <wp:posOffset>3023235</wp:posOffset>
                </wp:positionH>
                <wp:positionV relativeFrom="paragraph">
                  <wp:posOffset>124460</wp:posOffset>
                </wp:positionV>
                <wp:extent cx="466725" cy="276225"/>
                <wp:effectExtent l="0" t="0" r="0" b="4445"/>
                <wp:wrapNone/>
                <wp:docPr id="175" name="テキスト ボックス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A55172D"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14:paraId="5D67180D"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F52AA" id="テキスト ボックス 175" o:spid="_x0000_s1082" type="#_x0000_t202" style="position:absolute;left:0;text-align:left;margin-left:238.05pt;margin-top:9.8pt;width:36.75pt;height:21.75pt;z-index:251785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" filled="f" stroked="f">
                <v:textbox inset="5.85pt,.7pt,5.85pt,.7pt">
                  <w:txbxContent>
                    <w:p w14:paraId="6A55172D" w14:textId="77777777" w:rsidR="00E0667A" w:rsidRPr="002E0E7F" w:rsidRDefault="00E0667A" w:rsidP="000D4E17">
                      <w:pPr>
                        <w:rPr>
                          <w:sz w:val="12"/>
                          <w:szCs w:val="12"/>
                        </w:rPr>
                      </w:pPr>
                      <w:r w:rsidRPr="002E0E7F">
                        <w:rPr>
                          <w:rFonts w:hint="eastAsia"/>
                          <w:sz w:val="12"/>
                          <w:szCs w:val="12"/>
                        </w:rPr>
                        <w:t>(</w:t>
                      </w:r>
                      <w:r w:rsidRPr="002E0E7F">
                        <w:rPr>
                          <w:rFonts w:hint="eastAsia"/>
                          <w:sz w:val="12"/>
                          <w:szCs w:val="12"/>
                        </w:rPr>
                        <w:t>件</w:t>
                      </w:r>
                      <w:r w:rsidRPr="002E0E7F">
                        <w:rPr>
                          <w:rFonts w:hint="eastAsia"/>
                          <w:sz w:val="12"/>
                          <w:szCs w:val="12"/>
                        </w:rPr>
                        <w:t>)</w:t>
                      </w:r>
                    </w:p>
                    <w:p w14:paraId="5D67180D" w14:textId="77777777" w:rsidR="00E0667A" w:rsidRDefault="00E0667A" w:rsidP="000D4E17"/>
                  </w:txbxContent>
                </v:textbox>
              </v:shape>
            </w:pict>
          </mc:Fallback>
        </mc:AlternateContent>
      </w:r>
      <w:r w:rsidRPr="00AD5737">
        <w:rPr>
          <w:noProof/>
        </w:rPr>
        <w:drawing>
          <wp:inline distT="0" distB="0" distL="0" distR="0" wp14:anchorId="3BA06E89" wp14:editId="14BD4F5F">
            <wp:extent cx="2952750" cy="1695450"/>
            <wp:effectExtent l="0" t="0" r="0" b="0"/>
            <wp:docPr id="16" name="グラフ 1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AD5737">
        <w:rPr>
          <w:rFonts w:ascii="ＭＳ ゴシック" w:eastAsia="ＭＳ ゴシック" w:hAnsi="ＭＳ ゴシック"/>
          <w:sz w:val="24"/>
        </w:rPr>
        <w:tab/>
      </w:r>
    </w:p>
    <w:p w14:paraId="44E4EEFF" w14:textId="77777777" w:rsidR="000D4E17" w:rsidRPr="00AD5737" w:rsidRDefault="000D4E17" w:rsidP="000D4E17">
      <w:pPr>
        <w:spacing w:line="240" w:lineRule="exact"/>
        <w:rPr>
          <w:rFonts w:ascii="ＭＳ ゴシック" w:eastAsia="ＭＳ ゴシック" w:hAnsi="ＭＳ ゴシック"/>
          <w:sz w:val="22"/>
        </w:rPr>
      </w:pP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807830" behindDoc="0" locked="0" layoutInCell="1" allowOverlap="1" wp14:anchorId="3D9A9B92" wp14:editId="6F4F0262">
                <wp:simplePos x="0" y="0"/>
                <wp:positionH relativeFrom="column">
                  <wp:posOffset>3171825</wp:posOffset>
                </wp:positionH>
                <wp:positionV relativeFrom="paragraph">
                  <wp:posOffset>8890</wp:posOffset>
                </wp:positionV>
                <wp:extent cx="4076700" cy="209550"/>
                <wp:effectExtent l="0" t="0" r="0" b="0"/>
                <wp:wrapNone/>
                <wp:docPr id="177" name="正方形/長方形 1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7670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76FC4" w14:textId="77777777" w:rsidR="00E0667A" w:rsidRPr="00C9486E"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A9B92" id="正方形/長方形 177" o:spid="_x0000_s1083" style="position:absolute;left:0;text-align:left;margin-left:249.75pt;margin-top:.7pt;width:321pt;height:16.5pt;z-index:2518078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" filled="f" stroked="f">
                <v:textbox inset="5.85pt,.7pt,5.85pt,.7pt">
                  <w:txbxContent>
                    <w:p w14:paraId="7D576FC4" w14:textId="77777777" w:rsidR="00E0667A" w:rsidRPr="00C9486E"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「児童生徒の問題行</w:t>
                      </w:r>
                      <w:r w:rsidRPr="00A84256">
                        <w:rPr>
                          <w:rFonts w:ascii="ＭＳ 明朝" w:hAnsi="ＭＳ 明朝" w:hint="eastAsia"/>
                          <w:sz w:val="16"/>
                          <w:szCs w:val="16"/>
                        </w:rPr>
                        <w:t>動・不登校等生徒指</w:t>
                      </w:r>
                      <w:r w:rsidRPr="007006F8">
                        <w:rPr>
                          <w:rFonts w:ascii="ＭＳ 明朝" w:hAnsi="ＭＳ 明朝" w:hint="eastAsia"/>
                          <w:sz w:val="16"/>
                          <w:szCs w:val="16"/>
                        </w:rPr>
                        <w:t>導上の諸問題に関する調査」</w:t>
                      </w:r>
                    </w:p>
                  </w:txbxContent>
                </v:textbox>
              </v:rect>
            </w:pict>
          </mc:Fallback>
        </mc:AlternateContent>
      </w:r>
      <w:r w:rsidRPr="00AD5737">
        <w:rPr>
          <w:noProof/>
        </w:rPr>
        <w:drawing>
          <wp:anchor distT="0" distB="0" distL="114300" distR="114300" simplePos="0" relativeHeight="251788374" behindDoc="1" locked="0" layoutInCell="1" allowOverlap="1" wp14:anchorId="451B5B58" wp14:editId="458C0E9E">
            <wp:simplePos x="0" y="0"/>
            <wp:positionH relativeFrom="column">
              <wp:posOffset>6275070</wp:posOffset>
            </wp:positionH>
            <wp:positionV relativeFrom="paragraph">
              <wp:posOffset>151130</wp:posOffset>
            </wp:positionV>
            <wp:extent cx="2940685" cy="1715770"/>
            <wp:effectExtent l="0" t="0" r="0" b="0"/>
            <wp:wrapNone/>
            <wp:docPr id="218" name="グラフ 218"/>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page">
              <wp14:pctWidth>0</wp14:pctWidth>
            </wp14:sizeRelH>
            <wp14:sizeRelV relativeFrom="page">
              <wp14:pctHeight>0</wp14:pctHeight>
            </wp14:sizeRelV>
          </wp:anchor>
        </w:drawing>
      </w:r>
      <w:r w:rsidRPr="00AD5737">
        <w:rPr>
          <w:rFonts w:ascii="ＭＳ ゴシック" w:eastAsia="ＭＳ ゴシック" w:hAnsi="ＭＳ ゴシック" w:hint="eastAsia"/>
          <w:sz w:val="24"/>
        </w:rPr>
        <w:t xml:space="preserve">◆指標32　不登校児童・生徒数の千人率　　　　　　　　　　　　　　　　　　　　　　　　　</w:t>
      </w:r>
    </w:p>
    <w:p w14:paraId="1DB17B9D" w14:textId="77777777" w:rsidR="000D4E17" w:rsidRPr="00AD5737" w:rsidRDefault="000D4E17" w:rsidP="000D4E17">
      <w:pPr>
        <w:rPr>
          <w:rFonts w:ascii="ＭＳ ゴシック" w:eastAsia="ＭＳ ゴシック" w:hAnsi="ＭＳ ゴシック"/>
          <w:sz w:val="24"/>
        </w:rPr>
      </w:pPr>
      <w:r w:rsidRPr="00AD5737">
        <w:rPr>
          <w:rFonts w:ascii="ＭＳ ゴシック" w:eastAsia="ＭＳ ゴシック" w:hAnsi="ＭＳ ゴシック"/>
          <w:noProof/>
          <w:sz w:val="24"/>
        </w:rPr>
        <mc:AlternateContent>
          <mc:Choice Requires="wps">
            <w:drawing>
              <wp:anchor distT="0" distB="0" distL="114300" distR="114300" simplePos="0" relativeHeight="251808854" behindDoc="0" locked="0" layoutInCell="1" allowOverlap="1" wp14:anchorId="2919A076" wp14:editId="572D9945">
                <wp:simplePos x="0" y="0"/>
                <wp:positionH relativeFrom="column">
                  <wp:posOffset>6303010</wp:posOffset>
                </wp:positionH>
                <wp:positionV relativeFrom="paragraph">
                  <wp:posOffset>8255</wp:posOffset>
                </wp:positionV>
                <wp:extent cx="377825" cy="206375"/>
                <wp:effectExtent l="0" t="0" r="0" b="3175"/>
                <wp:wrapNone/>
                <wp:docPr id="178" name="テキスト ボックス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7825" cy="2063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857126F"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0F6AEE6A" w14:textId="77777777" w:rsidR="00E0667A" w:rsidRDefault="00E0667A" w:rsidP="000D4E17">
                            <w:r w:rsidRPr="00D650E0">
                              <w:rPr>
                                <w:noProof/>
                              </w:rPr>
                              <w:drawing>
                                <wp:inline distT="0" distB="0" distL="0" distR="0" wp14:anchorId="79E7018D" wp14:editId="2E337104">
                                  <wp:extent cx="161925"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19A076" id="テキスト ボックス 178" o:spid="_x0000_s1084" type="#_x0000_t202" style="position:absolute;left:0;text-align:left;margin-left:496.3pt;margin-top:.65pt;width:29.75pt;height:16.25pt;z-index:2518088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" filled="f" stroked="f">
                <v:textbox inset="5.85pt,.7pt,5.85pt,.7pt">
                  <w:txbxContent>
                    <w:p w14:paraId="0857126F"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0F6AEE6A" w14:textId="77777777" w:rsidR="00E0667A" w:rsidRDefault="00E0667A" w:rsidP="000D4E17">
                      <w:r w:rsidRPr="00D650E0">
                        <w:rPr>
                          <w:noProof/>
                        </w:rPr>
                        <w:drawing>
                          <wp:inline distT="0" distB="0" distL="0" distR="0" wp14:anchorId="79E7018D" wp14:editId="2E337104">
                            <wp:extent cx="161925" cy="14287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v:shape>
            </w:pict>
          </mc:Fallback>
        </mc:AlternateContent>
      </w:r>
      <w:r w:rsidRPr="00AD5737">
        <w:rPr>
          <w:noProof/>
        </w:rPr>
        <mc:AlternateContent>
          <mc:Choice Requires="wps">
            <w:drawing>
              <wp:anchor distT="0" distB="0" distL="114300" distR="114300" simplePos="0" relativeHeight="251793494" behindDoc="0" locked="0" layoutInCell="1" allowOverlap="1" wp14:anchorId="0B5DD412" wp14:editId="299D6E83">
                <wp:simplePos x="0" y="0"/>
                <wp:positionH relativeFrom="column">
                  <wp:posOffset>3002280</wp:posOffset>
                </wp:positionH>
                <wp:positionV relativeFrom="paragraph">
                  <wp:posOffset>32385</wp:posOffset>
                </wp:positionV>
                <wp:extent cx="314325" cy="276225"/>
                <wp:effectExtent l="4445" t="0" r="0" b="4445"/>
                <wp:wrapNone/>
                <wp:docPr id="192" name="テキスト ボックス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28E4682"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733DA25"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DD412" id="テキスト ボックス 192" o:spid="_x0000_s1085" type="#_x0000_t202" style="position:absolute;left:0;text-align:left;margin-left:236.4pt;margin-top:2.55pt;width:24.75pt;height:21.75pt;z-index:2517934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" filled="f" stroked="f">
                <v:textbox inset="5.85pt,.7pt,5.85pt,.7pt">
                  <w:txbxContent>
                    <w:p w14:paraId="528E4682"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3733DA25" w14:textId="77777777" w:rsidR="00E0667A" w:rsidRDefault="00E0667A" w:rsidP="000D4E17"/>
                  </w:txbxContent>
                </v:textbox>
              </v:shape>
            </w:pict>
          </mc:Fallback>
        </mc:AlternateContent>
      </w:r>
      <w:r w:rsidRPr="00AD5737">
        <w:rPr>
          <w:rFonts w:ascii="ＭＳ ゴシック" w:eastAsia="ＭＳ ゴシック" w:hAnsi="ＭＳ ゴシック"/>
          <w:noProof/>
          <w:sz w:val="24"/>
        </w:rPr>
        <mc:AlternateContent>
          <mc:Choice Requires="wps">
            <w:drawing>
              <wp:anchor distT="0" distB="0" distL="114300" distR="114300" simplePos="0" relativeHeight="251809878" behindDoc="0" locked="0" layoutInCell="1" allowOverlap="1" wp14:anchorId="17A5655E" wp14:editId="3F2E8F74">
                <wp:simplePos x="0" y="0"/>
                <wp:positionH relativeFrom="margin">
                  <wp:align>left</wp:align>
                </wp:positionH>
                <wp:positionV relativeFrom="paragraph">
                  <wp:posOffset>8255</wp:posOffset>
                </wp:positionV>
                <wp:extent cx="314325" cy="301625"/>
                <wp:effectExtent l="0" t="0" r="0" b="3175"/>
                <wp:wrapNone/>
                <wp:docPr id="193" name="テキスト ボックス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3016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FE2A88B"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6568D162" w14:textId="77777777" w:rsidR="00E0667A" w:rsidRDefault="00E0667A" w:rsidP="000D4E17">
                            <w:r w:rsidRPr="00D650E0">
                              <w:rPr>
                                <w:noProof/>
                              </w:rPr>
                              <w:drawing>
                                <wp:inline distT="0" distB="0" distL="0" distR="0" wp14:anchorId="0683646C" wp14:editId="79B03F06">
                                  <wp:extent cx="161925" cy="1428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5655E" id="テキスト ボックス 193" o:spid="_x0000_s1086" type="#_x0000_t202" style="position:absolute;left:0;text-align:left;margin-left:0;margin-top:.65pt;width:24.75pt;height:23.75pt;z-index:25180987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" filled="f" stroked="f">
                <v:textbox inset="5.85pt,.7pt,5.85pt,.7pt">
                  <w:txbxContent>
                    <w:p w14:paraId="6FE2A88B"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6568D162" w14:textId="77777777" w:rsidR="00E0667A" w:rsidRDefault="00E0667A" w:rsidP="000D4E17">
                      <w:r w:rsidRPr="00D650E0">
                        <w:rPr>
                          <w:noProof/>
                        </w:rPr>
                        <w:drawing>
                          <wp:inline distT="0" distB="0" distL="0" distR="0" wp14:anchorId="0683646C" wp14:editId="79B03F06">
                            <wp:extent cx="161925" cy="142875"/>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1925" cy="142875"/>
                                    </a:xfrm>
                                    <a:prstGeom prst="rect">
                                      <a:avLst/>
                                    </a:prstGeom>
                                    <a:noFill/>
                                    <a:ln>
                                      <a:noFill/>
                                    </a:ln>
                                  </pic:spPr>
                                </pic:pic>
                              </a:graphicData>
                            </a:graphic>
                          </wp:inline>
                        </w:drawing>
                      </w:r>
                    </w:p>
                  </w:txbxContent>
                </v:textbox>
                <w10:wrap anchorx="margin"/>
              </v:shape>
            </w:pict>
          </mc:Fallback>
        </mc:AlternateContent>
      </w:r>
      <w:r w:rsidRPr="00AD5737">
        <w:rPr>
          <w:noProof/>
        </w:rPr>
        <w:drawing>
          <wp:anchor distT="0" distB="0" distL="114300" distR="114300" simplePos="0" relativeHeight="251789398" behindDoc="1" locked="0" layoutInCell="1" allowOverlap="1" wp14:anchorId="784239D7" wp14:editId="1FB1F21B">
            <wp:simplePos x="0" y="0"/>
            <wp:positionH relativeFrom="margin">
              <wp:align>center</wp:align>
            </wp:positionH>
            <wp:positionV relativeFrom="paragraph">
              <wp:posOffset>27305</wp:posOffset>
            </wp:positionV>
            <wp:extent cx="3169285" cy="1713230"/>
            <wp:effectExtent l="0" t="0" r="0" b="1270"/>
            <wp:wrapNone/>
            <wp:docPr id="219" name="グラフ 21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page">
              <wp14:pctWidth>0</wp14:pctWidth>
            </wp14:sizeRelH>
            <wp14:sizeRelV relativeFrom="page">
              <wp14:pctHeight>0</wp14:pctHeight>
            </wp14:sizeRelV>
          </wp:anchor>
        </w:drawing>
      </w:r>
      <w:r w:rsidRPr="00AD5737">
        <w:rPr>
          <w:noProof/>
        </w:rPr>
        <w:drawing>
          <wp:anchor distT="0" distB="0" distL="114300" distR="114300" simplePos="0" relativeHeight="251790422" behindDoc="0" locked="0" layoutInCell="1" allowOverlap="1" wp14:anchorId="08A1B92C" wp14:editId="3F498BC6">
            <wp:simplePos x="0" y="0"/>
            <wp:positionH relativeFrom="column">
              <wp:posOffset>6350</wp:posOffset>
            </wp:positionH>
            <wp:positionV relativeFrom="paragraph">
              <wp:posOffset>7620</wp:posOffset>
            </wp:positionV>
            <wp:extent cx="2947670" cy="1702435"/>
            <wp:effectExtent l="0" t="0" r="5080" b="0"/>
            <wp:wrapNone/>
            <wp:docPr id="220" name="グラフ 22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page">
              <wp14:pctWidth>0</wp14:pctWidth>
            </wp14:sizeRelH>
            <wp14:sizeRelV relativeFrom="page">
              <wp14:pctHeight>0</wp14:pctHeight>
            </wp14:sizeRelV>
          </wp:anchor>
        </w:drawing>
      </w:r>
    </w:p>
    <w:p w14:paraId="3CDFFABF" w14:textId="77777777" w:rsidR="000D4E17" w:rsidRPr="00AD5737" w:rsidRDefault="000D4E17" w:rsidP="000D4E17">
      <w:pPr>
        <w:rPr>
          <w:rFonts w:ascii="ＭＳ ゴシック" w:eastAsia="ＭＳ ゴシック" w:hAnsi="ＭＳ ゴシック"/>
          <w:sz w:val="24"/>
        </w:rPr>
      </w:pPr>
    </w:p>
    <w:p w14:paraId="77A33A83" w14:textId="77777777" w:rsidR="000D4E17" w:rsidRPr="00AD5737" w:rsidRDefault="000D4E17" w:rsidP="000D4E17">
      <w:pPr>
        <w:rPr>
          <w:rFonts w:ascii="ＭＳ ゴシック" w:eastAsia="ＭＳ ゴシック" w:hAnsi="ＭＳ ゴシック"/>
          <w:sz w:val="24"/>
        </w:rPr>
      </w:pPr>
    </w:p>
    <w:p w14:paraId="4C08BE95" w14:textId="77777777" w:rsidR="000D4E17" w:rsidRPr="00AD5737" w:rsidRDefault="000D4E17" w:rsidP="000D4E17">
      <w:pPr>
        <w:rPr>
          <w:rFonts w:ascii="ＭＳ ゴシック" w:eastAsia="ＭＳ ゴシック" w:hAnsi="ＭＳ ゴシック"/>
          <w:sz w:val="24"/>
        </w:rPr>
      </w:pPr>
    </w:p>
    <w:p w14:paraId="068431E0" w14:textId="77777777" w:rsidR="000D4E17" w:rsidRPr="00AD5737" w:rsidRDefault="000D4E17" w:rsidP="000D4E17">
      <w:pPr>
        <w:rPr>
          <w:rFonts w:ascii="ＭＳ ゴシック" w:eastAsia="ＭＳ ゴシック" w:hAnsi="ＭＳ ゴシック"/>
          <w:sz w:val="24"/>
        </w:rPr>
      </w:pPr>
    </w:p>
    <w:p w14:paraId="187A0664" w14:textId="77777777" w:rsidR="000D4E17" w:rsidRPr="00AD5737" w:rsidRDefault="000D4E17" w:rsidP="000D4E17">
      <w:pPr>
        <w:rPr>
          <w:rFonts w:ascii="ＭＳ ゴシック" w:eastAsia="ＭＳ ゴシック" w:hAnsi="ＭＳ ゴシック"/>
          <w:sz w:val="24"/>
        </w:rPr>
      </w:pPr>
    </w:p>
    <w:p w14:paraId="1C53DDA8" w14:textId="77777777" w:rsidR="000D4E17" w:rsidRPr="00AD5737" w:rsidRDefault="000D4E17" w:rsidP="000D4E17">
      <w:pPr>
        <w:rPr>
          <w:rFonts w:ascii="ＭＳ ゴシック" w:eastAsia="ＭＳ ゴシック" w:hAnsi="ＭＳ ゴシック"/>
          <w:sz w:val="24"/>
        </w:rPr>
      </w:pPr>
      <w:r w:rsidRPr="00AD5737">
        <w:rPr>
          <w:noProof/>
        </w:rPr>
        <mc:AlternateContent>
          <mc:Choice Requires="wps">
            <w:drawing>
              <wp:anchor distT="0" distB="0" distL="114300" distR="114300" simplePos="0" relativeHeight="251803734" behindDoc="0" locked="0" layoutInCell="1" allowOverlap="1" wp14:anchorId="03840D04" wp14:editId="7BF3FD02">
                <wp:simplePos x="0" y="0"/>
                <wp:positionH relativeFrom="column">
                  <wp:posOffset>2680970</wp:posOffset>
                </wp:positionH>
                <wp:positionV relativeFrom="paragraph">
                  <wp:posOffset>92710</wp:posOffset>
                </wp:positionV>
                <wp:extent cx="527685" cy="276225"/>
                <wp:effectExtent l="0" t="0" r="0" b="9525"/>
                <wp:wrapNone/>
                <wp:docPr id="196" name="テキスト ボックス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D1E86EC"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172B147C"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840D04" id="テキスト ボックス 196" o:spid="_x0000_s1087" type="#_x0000_t202" style="position:absolute;left:0;text-align:left;margin-left:211.1pt;margin-top:7.3pt;width:41.55pt;height:21.75pt;z-index:2518037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" filled="f" stroked="f">
                <v:textbox inset="5.85pt,.7pt,5.85pt,.7pt">
                  <w:txbxContent>
                    <w:p w14:paraId="7D1E86EC"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172B147C" w14:textId="77777777" w:rsidR="00E0667A" w:rsidRDefault="00E0667A" w:rsidP="000D4E17"/>
                  </w:txbxContent>
                </v:textbox>
              </v:shape>
            </w:pict>
          </mc:Fallback>
        </mc:AlternateContent>
      </w:r>
      <w:r w:rsidRPr="00AD5737">
        <w:rPr>
          <w:noProof/>
        </w:rPr>
        <mc:AlternateContent>
          <mc:Choice Requires="wps">
            <w:drawing>
              <wp:anchor distT="0" distB="0" distL="114300" distR="114300" simplePos="0" relativeHeight="251802710" behindDoc="0" locked="0" layoutInCell="1" allowOverlap="1" wp14:anchorId="5A3E3C85" wp14:editId="20A4B1D4">
                <wp:simplePos x="0" y="0"/>
                <wp:positionH relativeFrom="column">
                  <wp:posOffset>5890895</wp:posOffset>
                </wp:positionH>
                <wp:positionV relativeFrom="paragraph">
                  <wp:posOffset>121285</wp:posOffset>
                </wp:positionV>
                <wp:extent cx="527685" cy="276225"/>
                <wp:effectExtent l="0" t="0" r="0" b="9525"/>
                <wp:wrapNone/>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399CFCE"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3EC5CB75"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3E3C85" id="テキスト ボックス 202" o:spid="_x0000_s1088" type="#_x0000_t202" style="position:absolute;left:0;text-align:left;margin-left:463.85pt;margin-top:9.55pt;width:41.55pt;height:21.75pt;z-index:2518027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" filled="f" stroked="f">
                <v:textbox inset="5.85pt,.7pt,5.85pt,.7pt">
                  <w:txbxContent>
                    <w:p w14:paraId="0399CFCE"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3EC5CB75" w14:textId="77777777" w:rsidR="00E0667A" w:rsidRDefault="00E0667A" w:rsidP="000D4E17"/>
                  </w:txbxContent>
                </v:textbox>
              </v:shape>
            </w:pict>
          </mc:Fallback>
        </mc:AlternateContent>
      </w:r>
      <w:r w:rsidRPr="00AD5737">
        <w:rPr>
          <w:noProof/>
        </w:rPr>
        <mc:AlternateContent>
          <mc:Choice Requires="wps">
            <w:drawing>
              <wp:anchor distT="0" distB="0" distL="114300" distR="114300" simplePos="0" relativeHeight="251801686" behindDoc="0" locked="0" layoutInCell="1" allowOverlap="1" wp14:anchorId="6946E0FD" wp14:editId="5F3234FB">
                <wp:simplePos x="0" y="0"/>
                <wp:positionH relativeFrom="margin">
                  <wp:posOffset>8886190</wp:posOffset>
                </wp:positionH>
                <wp:positionV relativeFrom="paragraph">
                  <wp:posOffset>81280</wp:posOffset>
                </wp:positionV>
                <wp:extent cx="527685" cy="276225"/>
                <wp:effectExtent l="0" t="0" r="0" b="9525"/>
                <wp:wrapNone/>
                <wp:docPr id="195" name="テキスト ボックス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B0673B9"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19246CB"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46E0FD" id="テキスト ボックス 195" o:spid="_x0000_s1089" type="#_x0000_t202" style="position:absolute;left:0;text-align:left;margin-left:699.7pt;margin-top:6.4pt;width:41.55pt;height:21.75pt;z-index:25180168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" filled="f" stroked="f">
                <v:textbox inset="5.85pt,.7pt,5.85pt,.7pt">
                  <w:txbxContent>
                    <w:p w14:paraId="3B0673B9"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019246CB" w14:textId="77777777" w:rsidR="00E0667A" w:rsidRDefault="00E0667A" w:rsidP="000D4E17"/>
                  </w:txbxContent>
                </v:textbox>
                <w10:wrap anchorx="margin"/>
              </v:shape>
            </w:pict>
          </mc:Fallback>
        </mc:AlternateContent>
      </w:r>
    </w:p>
    <w:p w14:paraId="586B39C4" w14:textId="77777777" w:rsidR="000D4E17" w:rsidRPr="00AD5737" w:rsidRDefault="000D4E17" w:rsidP="000D4E17">
      <w:pPr>
        <w:rPr>
          <w:rFonts w:ascii="ＭＳ ゴシック" w:eastAsia="ＭＳ ゴシック" w:hAnsi="ＭＳ ゴシック"/>
          <w:sz w:val="24"/>
        </w:rPr>
      </w:pPr>
    </w:p>
    <w:p w14:paraId="2493F5D6" w14:textId="77777777" w:rsidR="000D4E17" w:rsidRPr="00AD5737" w:rsidRDefault="00933455" w:rsidP="000D4E17">
      <w:pPr>
        <w:rPr>
          <w:rFonts w:ascii="ＭＳ ゴシック" w:eastAsia="ＭＳ ゴシック" w:hAnsi="ＭＳ ゴシック"/>
          <w:sz w:val="24"/>
        </w:rPr>
      </w:pPr>
      <w:r w:rsidRPr="00AD5737">
        <w:rPr>
          <w:noProof/>
        </w:rPr>
        <w:drawing>
          <wp:anchor distT="0" distB="0" distL="114300" distR="114300" simplePos="0" relativeHeight="251797590" behindDoc="0" locked="0" layoutInCell="1" allowOverlap="1" wp14:anchorId="242770AE" wp14:editId="181A817B">
            <wp:simplePos x="0" y="0"/>
            <wp:positionH relativeFrom="column">
              <wp:posOffset>6203315</wp:posOffset>
            </wp:positionH>
            <wp:positionV relativeFrom="paragraph">
              <wp:posOffset>230505</wp:posOffset>
            </wp:positionV>
            <wp:extent cx="3086735" cy="1631315"/>
            <wp:effectExtent l="0" t="0" r="0" b="6985"/>
            <wp:wrapNone/>
            <wp:docPr id="221" name="グラフ 22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page">
              <wp14:pctWidth>0</wp14:pctWidth>
            </wp14:sizeRelH>
            <wp14:sizeRelV relativeFrom="page">
              <wp14:pctHeight>0</wp14:pctHeight>
            </wp14:sizeRelV>
          </wp:anchor>
        </w:drawing>
      </w:r>
      <w:r w:rsidRPr="00AD5737">
        <w:rPr>
          <w:noProof/>
        </w:rPr>
        <w:drawing>
          <wp:anchor distT="0" distB="0" distL="114300" distR="114300" simplePos="0" relativeHeight="251811926" behindDoc="0" locked="0" layoutInCell="1" allowOverlap="1" wp14:anchorId="4BE5FCFC" wp14:editId="51273D51">
            <wp:simplePos x="0" y="0"/>
            <wp:positionH relativeFrom="column">
              <wp:posOffset>3810</wp:posOffset>
            </wp:positionH>
            <wp:positionV relativeFrom="paragraph">
              <wp:posOffset>200660</wp:posOffset>
            </wp:positionV>
            <wp:extent cx="2950210" cy="1645920"/>
            <wp:effectExtent l="0" t="0" r="2540" b="0"/>
            <wp:wrapNone/>
            <wp:docPr id="222" name="グラフ 22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page">
              <wp14:pctWidth>0</wp14:pctWidth>
            </wp14:sizeRelH>
            <wp14:sizeRelV relativeFrom="page">
              <wp14:pctHeight>0</wp14:pctHeight>
            </wp14:sizeRelV>
          </wp:anchor>
        </w:drawing>
      </w:r>
      <w:r w:rsidR="000D4E17" w:rsidRPr="00AD5737">
        <w:rPr>
          <w:noProof/>
        </w:rPr>
        <mc:AlternateContent>
          <mc:Choice Requires="wps">
            <w:drawing>
              <wp:anchor distT="0" distB="0" distL="114300" distR="114300" simplePos="0" relativeHeight="251782230" behindDoc="0" locked="0" layoutInCell="1" allowOverlap="1" wp14:anchorId="69682A3C" wp14:editId="5C292985">
                <wp:simplePos x="0" y="0"/>
                <wp:positionH relativeFrom="column">
                  <wp:posOffset>1891665</wp:posOffset>
                </wp:positionH>
                <wp:positionV relativeFrom="paragraph">
                  <wp:posOffset>53975</wp:posOffset>
                </wp:positionV>
                <wp:extent cx="3903345" cy="228600"/>
                <wp:effectExtent l="0" t="0" r="0" b="0"/>
                <wp:wrapNone/>
                <wp:docPr id="203" name="正方形/長方形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334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BCE65" w14:textId="77777777" w:rsidR="00E0667A" w:rsidRPr="007006F8"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82A3C" id="正方形/長方形 203" o:spid="_x0000_s1090" style="position:absolute;left:0;text-align:left;margin-left:148.95pt;margin-top:4.25pt;width:307.35pt;height:18pt;z-index:2517822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" filled="f" stroked="f">
                <v:textbox inset="5.85pt,.7pt,5.85pt,.7pt">
                  <w:txbxContent>
                    <w:p w14:paraId="547BCE65" w14:textId="77777777" w:rsidR="00E0667A" w:rsidRPr="007006F8" w:rsidRDefault="00E0667A" w:rsidP="000D4E17">
                      <w:pPr>
                        <w:spacing w:line="0" w:lineRule="atLeast"/>
                        <w:rPr>
                          <w:rFonts w:ascii="ＭＳ 明朝" w:hAnsi="ＭＳ 明朝"/>
                          <w:sz w:val="16"/>
                          <w:szCs w:val="16"/>
                        </w:rPr>
                      </w:pPr>
                      <w:r w:rsidRPr="007006F8">
                        <w:rPr>
                          <w:rFonts w:ascii="ＭＳ 明朝" w:hAnsi="ＭＳ 明朝" w:hint="eastAsia"/>
                          <w:sz w:val="16"/>
                          <w:szCs w:val="16"/>
                        </w:rPr>
                        <w:t>※</w:t>
                      </w:r>
                      <w:r>
                        <w:rPr>
                          <w:rFonts w:ascii="ＭＳ 明朝" w:hAnsi="ＭＳ 明朝" w:hint="eastAsia"/>
                          <w:sz w:val="16"/>
                          <w:szCs w:val="16"/>
                        </w:rPr>
                        <w:t>文部科学省</w:t>
                      </w:r>
                      <w:r w:rsidRPr="007006F8">
                        <w:rPr>
                          <w:rFonts w:ascii="ＭＳ 明朝" w:hAnsi="ＭＳ 明朝" w:hint="eastAsia"/>
                          <w:sz w:val="16"/>
                          <w:szCs w:val="16"/>
                        </w:rPr>
                        <w:t>「児童生徒の問題</w:t>
                      </w:r>
                      <w:r w:rsidRPr="00A84256">
                        <w:rPr>
                          <w:rFonts w:ascii="ＭＳ 明朝" w:hAnsi="ＭＳ 明朝" w:hint="eastAsia"/>
                          <w:sz w:val="16"/>
                          <w:szCs w:val="16"/>
                        </w:rPr>
                        <w:t>行動・不登校等生徒</w:t>
                      </w:r>
                      <w:r w:rsidRPr="007006F8">
                        <w:rPr>
                          <w:rFonts w:ascii="ＭＳ 明朝" w:hAnsi="ＭＳ 明朝" w:hint="eastAsia"/>
                          <w:sz w:val="16"/>
                          <w:szCs w:val="16"/>
                        </w:rPr>
                        <w:t>指導上の諸問題に関する調査」</w:t>
                      </w:r>
                    </w:p>
                  </w:txbxContent>
                </v:textbox>
              </v:rect>
            </w:pict>
          </mc:Fallback>
        </mc:AlternateContent>
      </w:r>
      <w:r w:rsidR="000D4E17" w:rsidRPr="00AD5737">
        <w:rPr>
          <w:noProof/>
        </w:rPr>
        <mc:AlternateContent>
          <mc:Choice Requires="wps">
            <w:drawing>
              <wp:anchor distT="0" distB="0" distL="114300" distR="114300" simplePos="0" relativeHeight="251799638" behindDoc="0" locked="0" layoutInCell="1" allowOverlap="1" wp14:anchorId="322AB879" wp14:editId="2BF3B5AD">
                <wp:simplePos x="0" y="0"/>
                <wp:positionH relativeFrom="column">
                  <wp:posOffset>-2994660</wp:posOffset>
                </wp:positionH>
                <wp:positionV relativeFrom="paragraph">
                  <wp:posOffset>2414905</wp:posOffset>
                </wp:positionV>
                <wp:extent cx="314325" cy="276225"/>
                <wp:effectExtent l="1905" t="0" r="0" b="3175"/>
                <wp:wrapNone/>
                <wp:docPr id="204" name="テキスト ボックス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CA3CE1"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458E406E"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AB879" id="テキスト ボックス 204" o:spid="_x0000_s1091" type="#_x0000_t202" style="position:absolute;left:0;text-align:left;margin-left:-235.8pt;margin-top:190.15pt;width:24.75pt;height:21.75pt;z-index:2517996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" filled="f" stroked="f">
                <v:textbox inset="5.85pt,.7pt,5.85pt,.7pt">
                  <w:txbxContent>
                    <w:p w14:paraId="0CCA3CE1"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458E406E" w14:textId="77777777" w:rsidR="00E0667A" w:rsidRDefault="00E0667A" w:rsidP="000D4E17"/>
                  </w:txbxContent>
                </v:textbox>
              </v:shape>
            </w:pict>
          </mc:Fallback>
        </mc:AlternateContent>
      </w:r>
      <w:r w:rsidR="000D4E17" w:rsidRPr="00AD5737">
        <w:rPr>
          <w:noProof/>
        </w:rPr>
        <mc:AlternateContent>
          <mc:Choice Requires="wps">
            <w:drawing>
              <wp:anchor distT="0" distB="0" distL="114300" distR="114300" simplePos="0" relativeHeight="251800662" behindDoc="0" locked="0" layoutInCell="1" allowOverlap="1" wp14:anchorId="3F8D7EC5" wp14:editId="32452C00">
                <wp:simplePos x="0" y="0"/>
                <wp:positionH relativeFrom="column">
                  <wp:posOffset>-6109335</wp:posOffset>
                </wp:positionH>
                <wp:positionV relativeFrom="paragraph">
                  <wp:posOffset>2368550</wp:posOffset>
                </wp:positionV>
                <wp:extent cx="314325" cy="276225"/>
                <wp:effectExtent l="1905" t="0" r="0" b="1905"/>
                <wp:wrapNone/>
                <wp:docPr id="205" name="テキスト ボックス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21F629C"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7916D09D"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D7EC5" id="テキスト ボックス 205" o:spid="_x0000_s1092" type="#_x0000_t202" style="position:absolute;left:0;text-align:left;margin-left:-481.05pt;margin-top:186.5pt;width:24.75pt;height:21.75pt;z-index:2518006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" filled="f" stroked="f">
                <v:textbox inset="5.85pt,.7pt,5.85pt,.7pt">
                  <w:txbxContent>
                    <w:p w14:paraId="321F629C"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7916D09D" w14:textId="77777777" w:rsidR="00E0667A" w:rsidRDefault="00E0667A" w:rsidP="000D4E17"/>
                  </w:txbxContent>
                </v:textbox>
              </v:shape>
            </w:pict>
          </mc:Fallback>
        </mc:AlternateContent>
      </w:r>
      <w:r w:rsidR="000D4E17" w:rsidRPr="00AD5737">
        <w:rPr>
          <w:noProof/>
        </w:rPr>
        <w:drawing>
          <wp:anchor distT="0" distB="0" distL="114300" distR="114300" simplePos="0" relativeHeight="251794518" behindDoc="0" locked="0" layoutInCell="1" allowOverlap="1" wp14:anchorId="22B5CD13" wp14:editId="338919E9">
            <wp:simplePos x="0" y="0"/>
            <wp:positionH relativeFrom="column">
              <wp:posOffset>-6267450</wp:posOffset>
            </wp:positionH>
            <wp:positionV relativeFrom="paragraph">
              <wp:posOffset>2368550</wp:posOffset>
            </wp:positionV>
            <wp:extent cx="2952750" cy="1647825"/>
            <wp:effectExtent l="0" t="0" r="3810" b="1905"/>
            <wp:wrapNone/>
            <wp:docPr id="223" name="グラフ 22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page">
              <wp14:pctWidth>0</wp14:pctWidth>
            </wp14:sizeRelH>
            <wp14:sizeRelV relativeFrom="page">
              <wp14:pctHeight>0</wp14:pctHeight>
            </wp14:sizeRelV>
          </wp:anchor>
        </w:drawing>
      </w:r>
      <w:r w:rsidR="000D4E17" w:rsidRPr="00AD5737">
        <w:rPr>
          <w:rFonts w:ascii="ＭＳ ゴシック" w:eastAsia="ＭＳ ゴシック" w:hAnsi="ＭＳ ゴシック" w:hint="eastAsia"/>
          <w:noProof/>
          <w:szCs w:val="21"/>
        </w:rPr>
        <mc:AlternateContent>
          <mc:Choice Requires="wps">
            <w:drawing>
              <wp:anchor distT="0" distB="0" distL="114300" distR="114300" simplePos="0" relativeHeight="251792470" behindDoc="0" locked="0" layoutInCell="1" allowOverlap="1" wp14:anchorId="2DB3C87A" wp14:editId="651EB913">
                <wp:simplePos x="0" y="0"/>
                <wp:positionH relativeFrom="column">
                  <wp:posOffset>-3286125</wp:posOffset>
                </wp:positionH>
                <wp:positionV relativeFrom="paragraph">
                  <wp:posOffset>89535</wp:posOffset>
                </wp:positionV>
                <wp:extent cx="314325" cy="276225"/>
                <wp:effectExtent l="0" t="0" r="3810" b="4445"/>
                <wp:wrapNone/>
                <wp:docPr id="206" name="テキスト ボックス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A159C90"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2A242F6F"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3C87A" id="テキスト ボックス 206" o:spid="_x0000_s1093" type="#_x0000_t202" style="position:absolute;left:0;text-align:left;margin-left:-258.75pt;margin-top:7.05pt;width:24.75pt;height:21.75pt;z-index:2517924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" filled="f" stroked="f">
                <v:textbox inset="5.85pt,.7pt,5.85pt,.7pt">
                  <w:txbxContent>
                    <w:p w14:paraId="7A159C90"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2A242F6F" w14:textId="77777777" w:rsidR="00E0667A" w:rsidRDefault="00E0667A" w:rsidP="000D4E17"/>
                  </w:txbxContent>
                </v:textbox>
              </v:shape>
            </w:pict>
          </mc:Fallback>
        </mc:AlternateContent>
      </w:r>
      <w:r w:rsidR="000D4E17" w:rsidRPr="00AD5737">
        <w:rPr>
          <w:rFonts w:ascii="ＭＳ ゴシック" w:eastAsia="ＭＳ ゴシック" w:hAnsi="ＭＳ ゴシック" w:hint="eastAsia"/>
          <w:noProof/>
          <w:szCs w:val="21"/>
        </w:rPr>
        <mc:AlternateContent>
          <mc:Choice Requires="wps">
            <w:drawing>
              <wp:anchor distT="0" distB="0" distL="114300" distR="114300" simplePos="0" relativeHeight="251791446" behindDoc="0" locked="0" layoutInCell="1" allowOverlap="1" wp14:anchorId="66AEF60D" wp14:editId="61223CFE">
                <wp:simplePos x="0" y="0"/>
                <wp:positionH relativeFrom="column">
                  <wp:posOffset>-6242685</wp:posOffset>
                </wp:positionH>
                <wp:positionV relativeFrom="paragraph">
                  <wp:posOffset>89535</wp:posOffset>
                </wp:positionV>
                <wp:extent cx="466725" cy="276225"/>
                <wp:effectExtent l="1905" t="0" r="0" b="4445"/>
                <wp:wrapNone/>
                <wp:docPr id="207" name="テキスト ボックス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FB53951"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566499D6"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AEF60D" id="テキスト ボックス 207" o:spid="_x0000_s1094" type="#_x0000_t202" style="position:absolute;left:0;text-align:left;margin-left:-491.55pt;margin-top:7.05pt;width:36.75pt;height:21.75pt;z-index:2517914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" filled="f" stroked="f">
                <v:textbox inset="5.85pt,.7pt,5.85pt,.7pt">
                  <w:txbxContent>
                    <w:p w14:paraId="2FB53951" w14:textId="77777777" w:rsidR="00E0667A" w:rsidRPr="00646975" w:rsidRDefault="00E0667A" w:rsidP="000D4E17">
                      <w:pPr>
                        <w:rPr>
                          <w:sz w:val="12"/>
                          <w:szCs w:val="12"/>
                        </w:rPr>
                      </w:pPr>
                      <w:r w:rsidRPr="00646975">
                        <w:rPr>
                          <w:rFonts w:hint="eastAsia"/>
                          <w:sz w:val="12"/>
                          <w:szCs w:val="12"/>
                        </w:rPr>
                        <w:t>(</w:t>
                      </w:r>
                      <w:r>
                        <w:rPr>
                          <w:rFonts w:hint="eastAsia"/>
                          <w:sz w:val="12"/>
                          <w:szCs w:val="12"/>
                        </w:rPr>
                        <w:t>人</w:t>
                      </w:r>
                      <w:r w:rsidRPr="00646975">
                        <w:rPr>
                          <w:rFonts w:hint="eastAsia"/>
                          <w:sz w:val="12"/>
                          <w:szCs w:val="12"/>
                        </w:rPr>
                        <w:t>)</w:t>
                      </w:r>
                    </w:p>
                    <w:p w14:paraId="566499D6" w14:textId="77777777" w:rsidR="00E0667A" w:rsidRDefault="00E0667A" w:rsidP="000D4E17"/>
                  </w:txbxContent>
                </v:textbox>
              </v:shape>
            </w:pict>
          </mc:Fallback>
        </mc:AlternateContent>
      </w:r>
      <w:r w:rsidR="000D4E17" w:rsidRPr="00AD5737">
        <w:rPr>
          <w:rFonts w:ascii="ＭＳ ゴシック" w:eastAsia="ＭＳ ゴシック" w:hAnsi="ＭＳ ゴシック" w:hint="eastAsia"/>
          <w:sz w:val="24"/>
        </w:rPr>
        <w:t>◆指標3</w:t>
      </w:r>
      <w:r w:rsidR="000D4E17" w:rsidRPr="00AD5737">
        <w:rPr>
          <w:rFonts w:ascii="ＭＳ ゴシック" w:eastAsia="ＭＳ ゴシック" w:hAnsi="ＭＳ ゴシック"/>
          <w:sz w:val="24"/>
        </w:rPr>
        <w:t>3</w:t>
      </w:r>
      <w:r w:rsidR="000D4E17" w:rsidRPr="00AD5737">
        <w:rPr>
          <w:rFonts w:ascii="ＭＳ ゴシック" w:eastAsia="ＭＳ ゴシック" w:hAnsi="ＭＳ ゴシック" w:hint="eastAsia"/>
          <w:sz w:val="24"/>
        </w:rPr>
        <w:t xml:space="preserve">　いじめの解消率　　　　　　　　　　　　　　　　　　　　　　　　　　　</w:t>
      </w:r>
      <w:r w:rsidR="000D4E17" w:rsidRPr="00AD5737">
        <w:rPr>
          <w:noProof/>
        </w:rPr>
        <mc:AlternateContent>
          <mc:Choice Requires="wps">
            <w:drawing>
              <wp:anchor distT="0" distB="0" distL="114300" distR="114300" simplePos="0" relativeHeight="251804758" behindDoc="0" locked="0" layoutInCell="1" allowOverlap="1" wp14:anchorId="798AC82B" wp14:editId="5C2E090A">
                <wp:simplePos x="0" y="0"/>
                <wp:positionH relativeFrom="column">
                  <wp:posOffset>-3681730</wp:posOffset>
                </wp:positionH>
                <wp:positionV relativeFrom="paragraph">
                  <wp:posOffset>1414780</wp:posOffset>
                </wp:positionV>
                <wp:extent cx="527685" cy="276225"/>
                <wp:effectExtent l="635" t="0" r="0" b="3175"/>
                <wp:wrapNone/>
                <wp:docPr id="208" name="テキスト ボックス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991DFE8"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1C47B4E7"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8AC82B" id="テキスト ボックス 208" o:spid="_x0000_s1095" type="#_x0000_t202" style="position:absolute;left:0;text-align:left;margin-left:-289.9pt;margin-top:111.4pt;width:41.55pt;height:21.75pt;z-index:2518047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" filled="f" stroked="f">
                <v:textbox inset="5.85pt,.7pt,5.85pt,.7pt">
                  <w:txbxContent>
                    <w:p w14:paraId="6991DFE8" w14:textId="77777777" w:rsidR="00E0667A" w:rsidRPr="00646975" w:rsidRDefault="00E0667A"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1C47B4E7" w14:textId="77777777" w:rsidR="00E0667A" w:rsidRDefault="00E0667A" w:rsidP="000D4E17"/>
                  </w:txbxContent>
                </v:textbox>
              </v:shape>
            </w:pict>
          </mc:Fallback>
        </mc:AlternateContent>
      </w:r>
      <w:r w:rsidR="000D4E17" w:rsidRPr="00AD5737">
        <w:rPr>
          <w:rFonts w:ascii="ＭＳ ゴシック" w:eastAsia="ＭＳ ゴシック" w:hAnsi="ＭＳ ゴシック" w:hint="eastAsia"/>
          <w:noProof/>
          <w:sz w:val="24"/>
        </w:rPr>
        <mc:AlternateContent>
          <mc:Choice Requires="wps">
            <w:drawing>
              <wp:anchor distT="0" distB="0" distL="114300" distR="114300" simplePos="0" relativeHeight="251796566" behindDoc="0" locked="0" layoutInCell="1" allowOverlap="1" wp14:anchorId="6D1DA25E" wp14:editId="24EAD2E8">
                <wp:simplePos x="0" y="0"/>
                <wp:positionH relativeFrom="column">
                  <wp:posOffset>-3219450</wp:posOffset>
                </wp:positionH>
                <wp:positionV relativeFrom="paragraph">
                  <wp:posOffset>100330</wp:posOffset>
                </wp:positionV>
                <wp:extent cx="438150" cy="209550"/>
                <wp:effectExtent l="0" t="0" r="3810" b="3175"/>
                <wp:wrapNone/>
                <wp:docPr id="209" name="テキスト ボックス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095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5C42459"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DA25E" id="テキスト ボックス 209" o:spid="_x0000_s1096" type="#_x0000_t202" style="position:absolute;left:0;text-align:left;margin-left:-253.5pt;margin-top:7.9pt;width:34.5pt;height:16.5pt;z-index:2517965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" filled="f" stroked="f">
                <v:textbox inset="5.85pt,.7pt,5.85pt,.7pt">
                  <w:txbxContent>
                    <w:p w14:paraId="75C42459"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txbxContent>
                </v:textbox>
              </v:shape>
            </w:pict>
          </mc:Fallback>
        </mc:AlternateContent>
      </w:r>
    </w:p>
    <w:p w14:paraId="5B4AE037" w14:textId="77777777" w:rsidR="000D4E17" w:rsidRPr="00AD5737" w:rsidRDefault="00933455" w:rsidP="000D4E17">
      <w:r w:rsidRPr="00AD5737">
        <w:rPr>
          <w:noProof/>
        </w:rPr>
        <w:drawing>
          <wp:anchor distT="0" distB="0" distL="114300" distR="114300" simplePos="0" relativeHeight="251795542" behindDoc="0" locked="0" layoutInCell="1" allowOverlap="1" wp14:anchorId="5FA9D157" wp14:editId="10D0E640">
            <wp:simplePos x="0" y="0"/>
            <wp:positionH relativeFrom="column">
              <wp:posOffset>3001645</wp:posOffset>
            </wp:positionH>
            <wp:positionV relativeFrom="paragraph">
              <wp:posOffset>15092</wp:posOffset>
            </wp:positionV>
            <wp:extent cx="3131185" cy="1645920"/>
            <wp:effectExtent l="0" t="0" r="0" b="0"/>
            <wp:wrapNone/>
            <wp:docPr id="224" name="グラフ 22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14:sizeRelH relativeFrom="page">
              <wp14:pctWidth>0</wp14:pctWidth>
            </wp14:sizeRelH>
            <wp14:sizeRelV relativeFrom="page">
              <wp14:pctHeight>0</wp14:pctHeight>
            </wp14:sizeRelV>
          </wp:anchor>
        </w:drawing>
      </w:r>
      <w:r w:rsidR="000D4E17" w:rsidRPr="00AD5737">
        <w:rPr>
          <w:noProof/>
        </w:rPr>
        <mc:AlternateContent>
          <mc:Choice Requires="wps">
            <w:drawing>
              <wp:anchor distT="0" distB="0" distL="114300" distR="114300" simplePos="0" relativeHeight="251810902" behindDoc="0" locked="0" layoutInCell="1" allowOverlap="1" wp14:anchorId="391DF174" wp14:editId="4CC4BE90">
                <wp:simplePos x="0" y="0"/>
                <wp:positionH relativeFrom="column">
                  <wp:posOffset>6210300</wp:posOffset>
                </wp:positionH>
                <wp:positionV relativeFrom="paragraph">
                  <wp:posOffset>114935</wp:posOffset>
                </wp:positionV>
                <wp:extent cx="314325" cy="276225"/>
                <wp:effectExtent l="0" t="0" r="3810" b="4445"/>
                <wp:wrapNone/>
                <wp:docPr id="210" name="テキスト ボックス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79E06B6B"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3185E202"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1DF174" id="テキスト ボックス 210" o:spid="_x0000_s1097" type="#_x0000_t202" style="position:absolute;left:0;text-align:left;margin-left:489pt;margin-top:9.05pt;width:24.75pt;height:21.75pt;z-index:2518109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" filled="f" stroked="f">
                <v:textbox inset="5.85pt,.7pt,5.85pt,.7pt">
                  <w:txbxContent>
                    <w:p w14:paraId="79E06B6B"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3185E202" w14:textId="77777777" w:rsidR="00E0667A" w:rsidRDefault="00E0667A" w:rsidP="000D4E17"/>
                  </w:txbxContent>
                </v:textbox>
              </v:shape>
            </w:pict>
          </mc:Fallback>
        </mc:AlternateContent>
      </w:r>
      <w:r w:rsidR="000D4E17" w:rsidRPr="00AD5737">
        <w:rPr>
          <w:noProof/>
        </w:rPr>
        <mc:AlternateContent>
          <mc:Choice Requires="wps">
            <w:drawing>
              <wp:anchor distT="0" distB="0" distL="114300" distR="114300" simplePos="0" relativeHeight="251813974" behindDoc="0" locked="0" layoutInCell="1" allowOverlap="1" wp14:anchorId="32CF88D5" wp14:editId="5EC12A25">
                <wp:simplePos x="0" y="0"/>
                <wp:positionH relativeFrom="column">
                  <wp:posOffset>29210</wp:posOffset>
                </wp:positionH>
                <wp:positionV relativeFrom="paragraph">
                  <wp:posOffset>84455</wp:posOffset>
                </wp:positionV>
                <wp:extent cx="314325" cy="282575"/>
                <wp:effectExtent l="0" t="0" r="0" b="3175"/>
                <wp:wrapNone/>
                <wp:docPr id="211" name="テキスト ボックス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825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EDF5BC"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61F8EEDB"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F88D5" id="テキスト ボックス 211" o:spid="_x0000_s1098" type="#_x0000_t202" style="position:absolute;left:0;text-align:left;margin-left:2.3pt;margin-top:6.65pt;width:24.75pt;height:22.25pt;z-index:2518139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" filled="f" stroked="f">
                <v:textbox inset="5.85pt,.7pt,5.85pt,.7pt">
                  <w:txbxContent>
                    <w:p w14:paraId="36EDF5BC"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61F8EEDB" w14:textId="77777777" w:rsidR="00E0667A" w:rsidRDefault="00E0667A" w:rsidP="000D4E17"/>
                  </w:txbxContent>
                </v:textbox>
              </v:shape>
            </w:pict>
          </mc:Fallback>
        </mc:AlternateContent>
      </w:r>
      <w:r w:rsidR="000D4E17" w:rsidRPr="00AD5737">
        <w:rPr>
          <w:noProof/>
        </w:rPr>
        <mc:AlternateContent>
          <mc:Choice Requires="wps">
            <w:drawing>
              <wp:anchor distT="0" distB="0" distL="114300" distR="114300" simplePos="0" relativeHeight="251798614" behindDoc="0" locked="0" layoutInCell="1" allowOverlap="1" wp14:anchorId="337AB452" wp14:editId="05647054">
                <wp:simplePos x="0" y="0"/>
                <wp:positionH relativeFrom="column">
                  <wp:posOffset>3016250</wp:posOffset>
                </wp:positionH>
                <wp:positionV relativeFrom="paragraph">
                  <wp:posOffset>130810</wp:posOffset>
                </wp:positionV>
                <wp:extent cx="314325" cy="276225"/>
                <wp:effectExtent l="0" t="0" r="3810" b="4445"/>
                <wp:wrapNone/>
                <wp:docPr id="212" name="テキスト ボックス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9EF9C8"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6E13597" w14:textId="77777777" w:rsidR="00E0667A" w:rsidRDefault="00E0667A"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7AB452" id="テキスト ボックス 212" o:spid="_x0000_s1099" type="#_x0000_t202" style="position:absolute;left:0;text-align:left;margin-left:237.5pt;margin-top:10.3pt;width:24.75pt;height:21.75pt;z-index:251798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" filled="f" stroked="f">
                <v:textbox inset="5.85pt,.7pt,5.85pt,.7pt">
                  <w:txbxContent>
                    <w:p w14:paraId="0D9EF9C8" w14:textId="77777777" w:rsidR="00E0667A" w:rsidRPr="00646975" w:rsidRDefault="00E0667A" w:rsidP="000D4E17">
                      <w:pPr>
                        <w:rPr>
                          <w:sz w:val="12"/>
                          <w:szCs w:val="12"/>
                        </w:rPr>
                      </w:pPr>
                      <w:r w:rsidRPr="00646975">
                        <w:rPr>
                          <w:rFonts w:hint="eastAsia"/>
                          <w:sz w:val="12"/>
                          <w:szCs w:val="12"/>
                        </w:rPr>
                        <w:t>(</w:t>
                      </w:r>
                      <w:r>
                        <w:rPr>
                          <w:rFonts w:hint="eastAsia"/>
                          <w:sz w:val="12"/>
                          <w:szCs w:val="12"/>
                        </w:rPr>
                        <w:t>％</w:t>
                      </w:r>
                      <w:r w:rsidRPr="00646975">
                        <w:rPr>
                          <w:rFonts w:hint="eastAsia"/>
                          <w:sz w:val="12"/>
                          <w:szCs w:val="12"/>
                        </w:rPr>
                        <w:t>)</w:t>
                      </w:r>
                    </w:p>
                    <w:p w14:paraId="26E13597" w14:textId="77777777" w:rsidR="00E0667A" w:rsidRDefault="00E0667A" w:rsidP="000D4E17"/>
                  </w:txbxContent>
                </v:textbox>
              </v:shape>
            </w:pict>
          </mc:Fallback>
        </mc:AlternateContent>
      </w:r>
    </w:p>
    <w:p w14:paraId="62889723" w14:textId="77777777" w:rsidR="000D4E17" w:rsidRPr="00AD5737" w:rsidRDefault="000D4E17" w:rsidP="000D4E17">
      <w:pPr>
        <w:rPr>
          <w:rFonts w:ascii="ＭＳ ゴシック" w:eastAsia="ＭＳ ゴシック" w:hAnsi="ＭＳ ゴシック"/>
          <w:sz w:val="24"/>
        </w:rPr>
      </w:pPr>
      <w:r w:rsidRPr="00AD5737">
        <w:rPr>
          <w:rFonts w:ascii="ＭＳ ゴシック" w:eastAsia="ＭＳ ゴシック" w:hAnsi="ＭＳ ゴシック" w:hint="eastAsia"/>
          <w:sz w:val="24"/>
        </w:rPr>
        <w:t>◆</w:t>
      </w:r>
    </w:p>
    <w:p w14:paraId="2D1B0EE7" w14:textId="77777777" w:rsidR="000D4E17" w:rsidRPr="00AD5737" w:rsidRDefault="000D4E17" w:rsidP="000D4E17">
      <w:pPr>
        <w:rPr>
          <w:rFonts w:ascii="ＭＳ ゴシック" w:eastAsia="ＭＳ ゴシック" w:hAnsi="ＭＳ ゴシック"/>
          <w:sz w:val="24"/>
        </w:rPr>
      </w:pPr>
    </w:p>
    <w:p w14:paraId="0217910F" w14:textId="77777777" w:rsidR="000D4E17" w:rsidRPr="00AD5737" w:rsidRDefault="000D4E17" w:rsidP="000D4E17">
      <w:pPr>
        <w:rPr>
          <w:rFonts w:ascii="ＭＳ ゴシック" w:eastAsia="ＭＳ ゴシック" w:hAnsi="ＭＳ ゴシック"/>
          <w:sz w:val="24"/>
        </w:rPr>
      </w:pPr>
    </w:p>
    <w:p w14:paraId="5D249775" w14:textId="77777777" w:rsidR="000D4E17" w:rsidRPr="00AD5737" w:rsidRDefault="000D4E17" w:rsidP="000D4E17">
      <w:pPr>
        <w:rPr>
          <w:rFonts w:ascii="ＭＳ ゴシック" w:eastAsia="ＭＳ ゴシック" w:hAnsi="ＭＳ ゴシック"/>
          <w:sz w:val="24"/>
        </w:rPr>
      </w:pPr>
    </w:p>
    <w:p w14:paraId="5FD34762" w14:textId="77777777" w:rsidR="000D4E17" w:rsidRPr="00AD5737" w:rsidRDefault="002D244B" w:rsidP="000D4E17">
      <w:pPr>
        <w:rPr>
          <w:rFonts w:ascii="ＭＳ ゴシック" w:eastAsia="ＭＳ ゴシック" w:hAnsi="ＭＳ ゴシック"/>
          <w:sz w:val="24"/>
        </w:rPr>
      </w:pPr>
      <w:r w:rsidRPr="00AD5737">
        <w:rPr>
          <w:noProof/>
        </w:rPr>
        <mc:AlternateContent>
          <mc:Choice Requires="wps">
            <w:drawing>
              <wp:anchor distT="0" distB="0" distL="114300" distR="114300" simplePos="0" relativeHeight="251959382" behindDoc="0" locked="0" layoutInCell="1" allowOverlap="1" wp14:anchorId="79360561" wp14:editId="2879434A">
                <wp:simplePos x="0" y="0"/>
                <wp:positionH relativeFrom="column">
                  <wp:posOffset>9019540</wp:posOffset>
                </wp:positionH>
                <wp:positionV relativeFrom="paragraph">
                  <wp:posOffset>219710</wp:posOffset>
                </wp:positionV>
                <wp:extent cx="527685" cy="276225"/>
                <wp:effectExtent l="0" t="0" r="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2762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8296B9" w14:textId="77777777" w:rsidR="002D244B" w:rsidRPr="00646975" w:rsidRDefault="002D244B"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65DCF89E" w14:textId="77777777" w:rsidR="002D244B" w:rsidRDefault="002D244B"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60561" id="テキスト ボックス 2" o:spid="_x0000_s1100" type="#_x0000_t202" style="position:absolute;left:0;text-align:left;margin-left:710.2pt;margin-top:17.3pt;width:41.55pt;height:21.75pt;z-index:2519593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" filled="f" stroked="f">
                <v:textbox inset="5.85pt,.7pt,5.85pt,.7pt">
                  <w:txbxContent>
                    <w:p w14:paraId="0D8296B9" w14:textId="77777777" w:rsidR="002D244B" w:rsidRPr="00646975" w:rsidRDefault="002D244B"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65DCF89E" w14:textId="77777777" w:rsidR="002D244B" w:rsidRDefault="002D244B" w:rsidP="000D4E17"/>
                  </w:txbxContent>
                </v:textbox>
              </v:shape>
            </w:pict>
          </mc:Fallback>
        </mc:AlternateContent>
      </w:r>
      <w:r w:rsidRPr="00AD5737">
        <w:rPr>
          <w:rFonts w:ascii="ＭＳ ゴシック" w:eastAsia="ＭＳ ゴシック" w:hAnsi="ＭＳ ゴシック" w:hint="eastAsia"/>
          <w:noProof/>
          <w:szCs w:val="21"/>
        </w:rPr>
        <mc:AlternateContent>
          <mc:Choice Requires="wps">
            <w:drawing>
              <wp:anchor distT="0" distB="0" distL="114300" distR="114300" simplePos="0" relativeHeight="251960406" behindDoc="0" locked="0" layoutInCell="1" allowOverlap="1" wp14:anchorId="4F173AD5" wp14:editId="4938EC1F">
                <wp:simplePos x="0" y="0"/>
                <wp:positionH relativeFrom="column">
                  <wp:posOffset>2681888</wp:posOffset>
                </wp:positionH>
                <wp:positionV relativeFrom="paragraph">
                  <wp:posOffset>208418</wp:posOffset>
                </wp:positionV>
                <wp:extent cx="771525" cy="361950"/>
                <wp:effectExtent l="0" t="0" r="0" b="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3619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C45F2F1" w14:textId="77777777" w:rsidR="002D244B" w:rsidRPr="00646975" w:rsidRDefault="002D244B" w:rsidP="000D4E17">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14:paraId="7285CEBB" w14:textId="77777777" w:rsidR="002D244B" w:rsidRPr="00B62096" w:rsidRDefault="002D244B" w:rsidP="000D4E17">
                            <w:pPr>
                              <w:rPr>
                                <w:sz w:val="16"/>
                                <w:szCs w:val="16"/>
                              </w:rPr>
                            </w:pPr>
                          </w:p>
                          <w:p w14:paraId="1258CB35" w14:textId="77777777" w:rsidR="002D244B" w:rsidRDefault="002D244B"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3AD5" id="テキスト ボックス 8" o:spid="_x0000_s1101" type="#_x0000_t202" style="position:absolute;left:0;text-align:left;margin-left:211.15pt;margin-top:16.4pt;width:60.75pt;height:28.5pt;z-index:2519604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" filled="f" stroked="f">
                <v:textbox inset="5.85pt,.7pt,5.85pt,.7pt">
                  <w:txbxContent>
                    <w:p w14:paraId="0C45F2F1" w14:textId="77777777" w:rsidR="002D244B" w:rsidRPr="00646975" w:rsidRDefault="002D244B" w:rsidP="000D4E17">
                      <w:pPr>
                        <w:rPr>
                          <w:sz w:val="12"/>
                          <w:szCs w:val="12"/>
                        </w:rPr>
                      </w:pPr>
                      <w:r w:rsidRPr="00646975">
                        <w:rPr>
                          <w:rFonts w:hint="eastAsia"/>
                          <w:sz w:val="12"/>
                          <w:szCs w:val="12"/>
                        </w:rPr>
                        <w:t>(</w:t>
                      </w:r>
                      <w:r w:rsidRPr="00646975">
                        <w:rPr>
                          <w:rFonts w:hint="eastAsia"/>
                          <w:sz w:val="12"/>
                          <w:szCs w:val="12"/>
                        </w:rPr>
                        <w:t>年度</w:t>
                      </w:r>
                      <w:r w:rsidRPr="00646975">
                        <w:rPr>
                          <w:rFonts w:hint="eastAsia"/>
                          <w:sz w:val="12"/>
                          <w:szCs w:val="12"/>
                        </w:rPr>
                        <w:t>)</w:t>
                      </w:r>
                    </w:p>
                    <w:p w14:paraId="7285CEBB" w14:textId="77777777" w:rsidR="002D244B" w:rsidRPr="00B62096" w:rsidRDefault="002D244B" w:rsidP="000D4E17">
                      <w:pPr>
                        <w:rPr>
                          <w:sz w:val="16"/>
                          <w:szCs w:val="16"/>
                        </w:rPr>
                      </w:pPr>
                    </w:p>
                    <w:p w14:paraId="1258CB35" w14:textId="77777777" w:rsidR="002D244B" w:rsidRDefault="002D244B" w:rsidP="000D4E17"/>
                  </w:txbxContent>
                </v:textbox>
              </v:shape>
            </w:pict>
          </mc:Fallback>
        </mc:AlternateContent>
      </w:r>
    </w:p>
    <w:p w14:paraId="47667050" w14:textId="77777777" w:rsidR="000D4E17" w:rsidRPr="00AD5737" w:rsidRDefault="002D244B" w:rsidP="00404BDB">
      <w:pPr>
        <w:rPr>
          <w:rFonts w:ascii="ＭＳ ゴシック" w:eastAsia="ＭＳ ゴシック" w:hAnsi="ＭＳ ゴシック"/>
          <w:sz w:val="24"/>
        </w:rPr>
      </w:pPr>
      <w:r w:rsidRPr="00AD5737">
        <w:rPr>
          <w:noProof/>
        </w:rPr>
        <mc:AlternateContent>
          <mc:Choice Requires="wps">
            <w:drawing>
              <wp:anchor distT="0" distB="0" distL="114300" distR="114300" simplePos="0" relativeHeight="251961430" behindDoc="0" locked="0" layoutInCell="1" allowOverlap="1" wp14:anchorId="27C74CEF" wp14:editId="23DF4757">
                <wp:simplePos x="0" y="0"/>
                <wp:positionH relativeFrom="column">
                  <wp:posOffset>5863238</wp:posOffset>
                </wp:positionH>
                <wp:positionV relativeFrom="paragraph">
                  <wp:posOffset>36968</wp:posOffset>
                </wp:positionV>
                <wp:extent cx="527685" cy="325120"/>
                <wp:effectExtent l="0" t="0" r="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685" cy="3251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B159FEF" w14:textId="77777777" w:rsidR="002D244B" w:rsidRPr="00646975" w:rsidRDefault="002D244B"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37A57C5A" w14:textId="77777777" w:rsidR="002D244B" w:rsidRDefault="002D244B" w:rsidP="000D4E17"/>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74CEF" id="テキスト ボックス 9" o:spid="_x0000_s1102" type="#_x0000_t202" style="position:absolute;left:0;text-align:left;margin-left:461.65pt;margin-top:2.9pt;width:41.55pt;height:25.6pt;z-index:2519614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" filled="f" stroked="f">
                <v:textbox inset="5.85pt,.7pt,5.85pt,.7pt">
                  <w:txbxContent>
                    <w:p w14:paraId="6B159FEF" w14:textId="77777777" w:rsidR="002D244B" w:rsidRPr="00646975" w:rsidRDefault="002D244B" w:rsidP="000D4E17">
                      <w:pPr>
                        <w:rPr>
                          <w:sz w:val="12"/>
                          <w:szCs w:val="12"/>
                        </w:rPr>
                      </w:pPr>
                      <w:r w:rsidRPr="00646975">
                        <w:rPr>
                          <w:rFonts w:hint="eastAsia"/>
                          <w:sz w:val="12"/>
                          <w:szCs w:val="12"/>
                        </w:rPr>
                        <w:t>(</w:t>
                      </w:r>
                      <w:r>
                        <w:rPr>
                          <w:rFonts w:hint="eastAsia"/>
                          <w:sz w:val="12"/>
                          <w:szCs w:val="12"/>
                        </w:rPr>
                        <w:t>年度</w:t>
                      </w:r>
                      <w:r w:rsidRPr="00646975">
                        <w:rPr>
                          <w:rFonts w:hint="eastAsia"/>
                          <w:sz w:val="12"/>
                          <w:szCs w:val="12"/>
                        </w:rPr>
                        <w:t>)</w:t>
                      </w:r>
                    </w:p>
                    <w:p w14:paraId="37A57C5A" w14:textId="77777777" w:rsidR="002D244B" w:rsidRDefault="002D244B" w:rsidP="000D4E17"/>
                  </w:txbxContent>
                </v:textbox>
              </v:shape>
            </w:pict>
          </mc:Fallback>
        </mc:AlternateContent>
      </w:r>
    </w:p>
    <w:sectPr w:rsidR="000D4E17" w:rsidRPr="00AD5737" w:rsidSect="00803FC4">
      <w:headerReference w:type="even" r:id="rId39"/>
      <w:headerReference w:type="default" r:id="rId40"/>
      <w:footerReference w:type="default" r:id="rId41"/>
      <w:pgSz w:w="16838" w:h="11906" w:orient="landscape" w:code="9"/>
      <w:pgMar w:top="1247" w:right="1134" w:bottom="1021" w:left="1134" w:header="680" w:footer="567" w:gutter="0"/>
      <w:pgNumType w:fmt="numberInDash" w:start="9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C83A8" w14:textId="77777777" w:rsidR="00E0667A" w:rsidRDefault="00E0667A" w:rsidP="00F0147D">
      <w:r>
        <w:separator/>
      </w:r>
    </w:p>
  </w:endnote>
  <w:endnote w:type="continuationSeparator" w:id="0">
    <w:p w14:paraId="69A0F5F6" w14:textId="77777777" w:rsidR="00E0667A" w:rsidRDefault="00E0667A" w:rsidP="00F0147D">
      <w:r>
        <w:continuationSeparator/>
      </w:r>
    </w:p>
  </w:endnote>
  <w:endnote w:type="continuationNotice" w:id="1">
    <w:p w14:paraId="6E9223C6" w14:textId="77777777" w:rsidR="00E0667A" w:rsidRDefault="00E066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ngsanaUPC">
    <w:charset w:val="00"/>
    <w:family w:val="roman"/>
    <w:pitch w:val="variable"/>
    <w:sig w:usb0="81000003" w:usb1="00000000" w:usb2="00000000" w:usb3="00000000" w:csb0="00010001"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364876"/>
      <w:docPartObj>
        <w:docPartGallery w:val="Page Numbers (Bottom of Page)"/>
        <w:docPartUnique/>
      </w:docPartObj>
    </w:sdtPr>
    <w:sdtEndPr/>
    <w:sdtContent>
      <w:p w14:paraId="6D479DEE" w14:textId="77777777" w:rsidR="00E0667A" w:rsidRDefault="00E0667A">
        <w:pPr>
          <w:pStyle w:val="a8"/>
          <w:jc w:val="center"/>
        </w:pPr>
        <w:r>
          <w:fldChar w:fldCharType="begin"/>
        </w:r>
        <w:r>
          <w:instrText>PAGE   \* MERGEFORMAT</w:instrText>
        </w:r>
        <w:r>
          <w:fldChar w:fldCharType="separate"/>
        </w:r>
        <w:r w:rsidR="00803FC4" w:rsidRPr="00803FC4">
          <w:rPr>
            <w:noProof/>
            <w:lang w:val="ja-JP" w:eastAsia="ja-JP"/>
          </w:rPr>
          <w:t>-</w:t>
        </w:r>
        <w:r w:rsidR="00803FC4">
          <w:rPr>
            <w:noProof/>
          </w:rPr>
          <w:t xml:space="preserve"> 117 -</w:t>
        </w:r>
        <w:r>
          <w:fldChar w:fldCharType="end"/>
        </w:r>
      </w:p>
    </w:sdtContent>
  </w:sdt>
  <w:p w14:paraId="6F82AEDE" w14:textId="77777777" w:rsidR="00E0667A" w:rsidRDefault="00E0667A" w:rsidP="00297AB1">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09844" w14:textId="77777777" w:rsidR="00E0667A" w:rsidRDefault="00E0667A" w:rsidP="00F0147D">
      <w:r>
        <w:separator/>
      </w:r>
    </w:p>
  </w:footnote>
  <w:footnote w:type="continuationSeparator" w:id="0">
    <w:p w14:paraId="4C8B3EBF" w14:textId="77777777" w:rsidR="00E0667A" w:rsidRDefault="00E0667A" w:rsidP="00F0147D">
      <w:r>
        <w:continuationSeparator/>
      </w:r>
    </w:p>
  </w:footnote>
  <w:footnote w:type="continuationNotice" w:id="1">
    <w:p w14:paraId="4819928C" w14:textId="77777777" w:rsidR="00E0667A" w:rsidRDefault="00E066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68449"/>
      <w:docPartObj>
        <w:docPartGallery w:val="Page Numbers (Top of Page)"/>
        <w:docPartUnique/>
      </w:docPartObj>
    </w:sdtPr>
    <w:sdtEndPr/>
    <w:sdtContent>
      <w:p w14:paraId="1F4D50EF" w14:textId="77777777" w:rsidR="00E0667A" w:rsidRPr="00463C04" w:rsidRDefault="00E0667A" w:rsidP="00463C04">
        <w:pPr>
          <w:pStyle w:val="a6"/>
          <w:jc w:val="right"/>
        </w:pPr>
        <w:r>
          <w:fldChar w:fldCharType="begin"/>
        </w:r>
        <w:r>
          <w:instrText>PAGE   \* MERGEFORMAT</w:instrText>
        </w:r>
        <w:r>
          <w:fldChar w:fldCharType="separate"/>
        </w:r>
        <w:r w:rsidR="00803FC4" w:rsidRPr="00803FC4">
          <w:rPr>
            <w:noProof/>
            <w:lang w:val="ja-JP" w:eastAsia="ja-JP"/>
          </w:rPr>
          <w:t>-</w:t>
        </w:r>
        <w:r w:rsidR="00803FC4">
          <w:rPr>
            <w:noProof/>
          </w:rPr>
          <w:t xml:space="preserve"> 118 -</w:t>
        </w:r>
        <w:r>
          <w:fldChar w:fldCharType="end"/>
        </w:r>
        <w:r>
          <w:rPr>
            <w:rFonts w:hint="eastAsia"/>
            <w:lang w:eastAsia="ja-JP"/>
          </w:rPr>
          <w:t xml:space="preserve">　　　　　　　　　　　　　　　　　　　　　　　　　</w:t>
        </w:r>
        <w:r>
          <w:rPr>
            <w:lang w:eastAsia="ja-JP"/>
          </w:rPr>
          <w:t xml:space="preserve"> </w:t>
        </w:r>
        <w:r>
          <w:rPr>
            <w:rFonts w:hint="eastAsia"/>
            <w:lang w:eastAsia="ja-JP"/>
          </w:rPr>
          <w:t xml:space="preserve">　</w:t>
        </w:r>
        <w:r>
          <w:rPr>
            <w:rFonts w:ascii="ＭＳ ゴシック" w:eastAsia="ＭＳ ゴシック" w:hAnsi="ＭＳ ゴシック" w:hint="eastAsia"/>
            <w:b/>
          </w:rPr>
          <w:t>【基本方針４】</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F1233" w14:textId="77777777" w:rsidR="00E0667A" w:rsidRPr="00266CD9" w:rsidRDefault="00E0667A" w:rsidP="00297AB1">
    <w:pPr>
      <w:pStyle w:val="a6"/>
      <w:jc w:val="right"/>
      <w:rPr>
        <w:rFonts w:ascii="ＭＳ ゴシック" w:eastAsia="ＭＳ ゴシック" w:hAnsi="ＭＳ ゴシック"/>
        <w:b/>
      </w:rPr>
    </w:pPr>
    <w:r>
      <w:rPr>
        <w:rFonts w:ascii="ＭＳ ゴシック" w:eastAsia="ＭＳ ゴシック" w:hAnsi="ＭＳ ゴシック" w:hint="eastAsia"/>
        <w:b/>
      </w:rPr>
      <w:t>【基本方針４】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6E7"/>
    <w:multiLevelType w:val="hybridMultilevel"/>
    <w:tmpl w:val="2A30B998"/>
    <w:lvl w:ilvl="0" w:tplc="7EECBBFC">
      <w:start w:val="3"/>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2910B3"/>
    <w:multiLevelType w:val="hybridMultilevel"/>
    <w:tmpl w:val="0FD6C698"/>
    <w:lvl w:ilvl="0" w:tplc="90EC283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735053"/>
    <w:multiLevelType w:val="hybridMultilevel"/>
    <w:tmpl w:val="A3242E8A"/>
    <w:lvl w:ilvl="0" w:tplc="E9980F4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D770E6"/>
    <w:multiLevelType w:val="hybridMultilevel"/>
    <w:tmpl w:val="6D12D7FE"/>
    <w:lvl w:ilvl="0" w:tplc="D6E23568">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E14281"/>
    <w:multiLevelType w:val="hybridMultilevel"/>
    <w:tmpl w:val="D9089664"/>
    <w:lvl w:ilvl="0" w:tplc="0FA44D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82C4FA9"/>
    <w:multiLevelType w:val="hybridMultilevel"/>
    <w:tmpl w:val="4C28F88A"/>
    <w:lvl w:ilvl="0" w:tplc="DF3CC16E">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20367C7"/>
    <w:multiLevelType w:val="hybridMultilevel"/>
    <w:tmpl w:val="40FEC6CC"/>
    <w:lvl w:ilvl="0" w:tplc="D89455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1760C7"/>
    <w:multiLevelType w:val="hybridMultilevel"/>
    <w:tmpl w:val="20A0E816"/>
    <w:lvl w:ilvl="0" w:tplc="3EBE83F8">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5344F0"/>
    <w:multiLevelType w:val="hybridMultilevel"/>
    <w:tmpl w:val="5EEE2A22"/>
    <w:lvl w:ilvl="0" w:tplc="E5EC3A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F137C06"/>
    <w:multiLevelType w:val="hybridMultilevel"/>
    <w:tmpl w:val="9BF695E0"/>
    <w:lvl w:ilvl="0" w:tplc="B2F8875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FD471B5"/>
    <w:multiLevelType w:val="hybridMultilevel"/>
    <w:tmpl w:val="B6AC8E14"/>
    <w:lvl w:ilvl="0" w:tplc="A65CB9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166B23"/>
    <w:multiLevelType w:val="hybridMultilevel"/>
    <w:tmpl w:val="CE2A9F40"/>
    <w:lvl w:ilvl="0" w:tplc="96024A36">
      <w:start w:val="1"/>
      <w:numFmt w:val="decimalEnclosedCircle"/>
      <w:lvlText w:val="%1"/>
      <w:lvlJc w:val="left"/>
      <w:pPr>
        <w:ind w:left="360" w:hanging="360"/>
      </w:pPr>
      <w:rPr>
        <w:rFonts w:hint="default"/>
      </w:rPr>
    </w:lvl>
    <w:lvl w:ilvl="1" w:tplc="ED161086">
      <w:start w:val="4"/>
      <w:numFmt w:val="bullet"/>
      <w:lvlText w:val="・"/>
      <w:lvlJc w:val="left"/>
      <w:pPr>
        <w:ind w:left="780" w:hanging="360"/>
      </w:pPr>
      <w:rPr>
        <w:rFonts w:ascii="HG丸ｺﾞｼｯｸM-PRO" w:eastAsia="HG丸ｺﾞｼｯｸM-PRO" w:hAnsi="HG丸ｺﾞｼｯｸM-PRO"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673319"/>
    <w:multiLevelType w:val="hybridMultilevel"/>
    <w:tmpl w:val="386291CC"/>
    <w:lvl w:ilvl="0" w:tplc="5FB61F5A">
      <w:numFmt w:val="bullet"/>
      <w:lvlText w:val="・"/>
      <w:lvlJc w:val="left"/>
      <w:pPr>
        <w:ind w:left="360" w:hanging="360"/>
      </w:pPr>
      <w:rPr>
        <w:rFonts w:ascii="Meiryo UI" w:eastAsia="Meiryo UI" w:hAnsi="Meiryo UI" w:cs="Meiryo UI"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AC6420F"/>
    <w:multiLevelType w:val="hybridMultilevel"/>
    <w:tmpl w:val="B18A98A0"/>
    <w:lvl w:ilvl="0" w:tplc="DA7C4B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7D0143"/>
    <w:multiLevelType w:val="hybridMultilevel"/>
    <w:tmpl w:val="5ACE1E38"/>
    <w:lvl w:ilvl="0" w:tplc="AB0800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B703069"/>
    <w:multiLevelType w:val="hybridMultilevel"/>
    <w:tmpl w:val="13504D18"/>
    <w:lvl w:ilvl="0" w:tplc="28CEE354">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B797343"/>
    <w:multiLevelType w:val="hybridMultilevel"/>
    <w:tmpl w:val="8F764DC2"/>
    <w:lvl w:ilvl="0" w:tplc="C6786F4E">
      <w:start w:val="9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5F1F7158"/>
    <w:multiLevelType w:val="hybridMultilevel"/>
    <w:tmpl w:val="57ACEFD8"/>
    <w:lvl w:ilvl="0" w:tplc="C8286292">
      <w:start w:val="1"/>
      <w:numFmt w:val="decimal"/>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27C67AD"/>
    <w:multiLevelType w:val="hybridMultilevel"/>
    <w:tmpl w:val="51466940"/>
    <w:lvl w:ilvl="0" w:tplc="E8744B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38C2EAC"/>
    <w:multiLevelType w:val="hybridMultilevel"/>
    <w:tmpl w:val="15940B98"/>
    <w:lvl w:ilvl="0" w:tplc="7102CFB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1F1B11"/>
    <w:multiLevelType w:val="hybridMultilevel"/>
    <w:tmpl w:val="FE2EE6AE"/>
    <w:lvl w:ilvl="0" w:tplc="7F7C365C">
      <w:start w:val="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6A05D5C"/>
    <w:multiLevelType w:val="hybridMultilevel"/>
    <w:tmpl w:val="5964B4BC"/>
    <w:lvl w:ilvl="0" w:tplc="7EB682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73A7736"/>
    <w:multiLevelType w:val="hybridMultilevel"/>
    <w:tmpl w:val="E52C6F7C"/>
    <w:lvl w:ilvl="0" w:tplc="7304E7D2">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7C538B4"/>
    <w:multiLevelType w:val="hybridMultilevel"/>
    <w:tmpl w:val="E33CEF22"/>
    <w:lvl w:ilvl="0" w:tplc="AB7AD236">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4F23123"/>
    <w:multiLevelType w:val="hybridMultilevel"/>
    <w:tmpl w:val="76089890"/>
    <w:lvl w:ilvl="0" w:tplc="8822E25C">
      <w:start w:val="1"/>
      <w:numFmt w:val="decimalEnclosedCircle"/>
      <w:lvlText w:val="%1"/>
      <w:lvlJc w:val="left"/>
      <w:pPr>
        <w:ind w:left="360" w:hanging="360"/>
      </w:pPr>
      <w:rPr>
        <w:rFonts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5EB06A4"/>
    <w:multiLevelType w:val="hybridMultilevel"/>
    <w:tmpl w:val="C2BA12CE"/>
    <w:lvl w:ilvl="0" w:tplc="F0A0A8A0">
      <w:start w:val="1"/>
      <w:numFmt w:val="decimalEnclosedCircle"/>
      <w:lvlText w:val="%1"/>
      <w:lvlJc w:val="left"/>
      <w:pPr>
        <w:ind w:left="360" w:hanging="360"/>
      </w:pPr>
      <w:rPr>
        <w:rFonts w:ascii="ＭＳ ゴシック" w:eastAsia="ＭＳ ゴシック" w:hAnsi="ＭＳ ゴシック" w:cs="Times New Roman"/>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77E60D00"/>
    <w:multiLevelType w:val="hybridMultilevel"/>
    <w:tmpl w:val="F7E24A16"/>
    <w:lvl w:ilvl="0" w:tplc="5DE448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9895FE3"/>
    <w:multiLevelType w:val="hybridMultilevel"/>
    <w:tmpl w:val="E0909F72"/>
    <w:lvl w:ilvl="0" w:tplc="6BDC2D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075FA2"/>
    <w:multiLevelType w:val="hybridMultilevel"/>
    <w:tmpl w:val="3BA6C844"/>
    <w:lvl w:ilvl="0" w:tplc="475861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DCA11F7"/>
    <w:multiLevelType w:val="hybridMultilevel"/>
    <w:tmpl w:val="CBD89F70"/>
    <w:lvl w:ilvl="0" w:tplc="CB505C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3"/>
  </w:num>
  <w:num w:numId="4">
    <w:abstractNumId w:val="18"/>
  </w:num>
  <w:num w:numId="5">
    <w:abstractNumId w:val="4"/>
  </w:num>
  <w:num w:numId="6">
    <w:abstractNumId w:val="22"/>
  </w:num>
  <w:num w:numId="7">
    <w:abstractNumId w:val="21"/>
  </w:num>
  <w:num w:numId="8">
    <w:abstractNumId w:val="26"/>
  </w:num>
  <w:num w:numId="9">
    <w:abstractNumId w:val="25"/>
  </w:num>
  <w:num w:numId="10">
    <w:abstractNumId w:val="29"/>
  </w:num>
  <w:num w:numId="11">
    <w:abstractNumId w:val="17"/>
  </w:num>
  <w:num w:numId="12">
    <w:abstractNumId w:val="6"/>
  </w:num>
  <w:num w:numId="13">
    <w:abstractNumId w:val="14"/>
  </w:num>
  <w:num w:numId="14">
    <w:abstractNumId w:val="5"/>
  </w:num>
  <w:num w:numId="15">
    <w:abstractNumId w:val="13"/>
  </w:num>
  <w:num w:numId="16">
    <w:abstractNumId w:val="27"/>
  </w:num>
  <w:num w:numId="17">
    <w:abstractNumId w:val="15"/>
  </w:num>
  <w:num w:numId="18">
    <w:abstractNumId w:val="19"/>
  </w:num>
  <w:num w:numId="19">
    <w:abstractNumId w:val="8"/>
  </w:num>
  <w:num w:numId="20">
    <w:abstractNumId w:val="11"/>
  </w:num>
  <w:num w:numId="21">
    <w:abstractNumId w:val="0"/>
  </w:num>
  <w:num w:numId="22">
    <w:abstractNumId w:val="24"/>
  </w:num>
  <w:num w:numId="23">
    <w:abstractNumId w:val="28"/>
  </w:num>
  <w:num w:numId="24">
    <w:abstractNumId w:val="23"/>
  </w:num>
  <w:num w:numId="25">
    <w:abstractNumId w:val="10"/>
  </w:num>
  <w:num w:numId="26">
    <w:abstractNumId w:val="12"/>
  </w:num>
  <w:num w:numId="27">
    <w:abstractNumId w:val="20"/>
  </w:num>
  <w:num w:numId="28">
    <w:abstractNumId w:val="7"/>
  </w:num>
  <w:num w:numId="29">
    <w:abstractNumId w:val="9"/>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evenAndOddHeaders/>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BFF"/>
    <w:rsid w:val="00003A16"/>
    <w:rsid w:val="00012AAC"/>
    <w:rsid w:val="000330C3"/>
    <w:rsid w:val="00034CA6"/>
    <w:rsid w:val="00045404"/>
    <w:rsid w:val="0004582C"/>
    <w:rsid w:val="00053615"/>
    <w:rsid w:val="00060D7A"/>
    <w:rsid w:val="00065291"/>
    <w:rsid w:val="00081FDC"/>
    <w:rsid w:val="00091A47"/>
    <w:rsid w:val="000A34AB"/>
    <w:rsid w:val="000B13ED"/>
    <w:rsid w:val="000B2EBD"/>
    <w:rsid w:val="000B358C"/>
    <w:rsid w:val="000C29B2"/>
    <w:rsid w:val="000C7222"/>
    <w:rsid w:val="000C7DB2"/>
    <w:rsid w:val="000D4E17"/>
    <w:rsid w:val="000F03E8"/>
    <w:rsid w:val="00107D8A"/>
    <w:rsid w:val="00112BA0"/>
    <w:rsid w:val="00114980"/>
    <w:rsid w:val="0012059E"/>
    <w:rsid w:val="00121F3D"/>
    <w:rsid w:val="0013582F"/>
    <w:rsid w:val="00140C7D"/>
    <w:rsid w:val="00141D69"/>
    <w:rsid w:val="0015172E"/>
    <w:rsid w:val="00155995"/>
    <w:rsid w:val="001576E2"/>
    <w:rsid w:val="001611A8"/>
    <w:rsid w:val="001804D3"/>
    <w:rsid w:val="001815A3"/>
    <w:rsid w:val="001838E4"/>
    <w:rsid w:val="00186C17"/>
    <w:rsid w:val="001966D7"/>
    <w:rsid w:val="001A18F4"/>
    <w:rsid w:val="001A390D"/>
    <w:rsid w:val="001B20F2"/>
    <w:rsid w:val="001B79C2"/>
    <w:rsid w:val="001C0224"/>
    <w:rsid w:val="001C5251"/>
    <w:rsid w:val="001F0FCC"/>
    <w:rsid w:val="001F6417"/>
    <w:rsid w:val="002117AB"/>
    <w:rsid w:val="002153CD"/>
    <w:rsid w:val="00224482"/>
    <w:rsid w:val="00230925"/>
    <w:rsid w:val="00231F25"/>
    <w:rsid w:val="00253696"/>
    <w:rsid w:val="00261969"/>
    <w:rsid w:val="00267B9D"/>
    <w:rsid w:val="002814F6"/>
    <w:rsid w:val="00286CD6"/>
    <w:rsid w:val="002902F6"/>
    <w:rsid w:val="00297AB1"/>
    <w:rsid w:val="002A0ECE"/>
    <w:rsid w:val="002A5F14"/>
    <w:rsid w:val="002B4B7E"/>
    <w:rsid w:val="002B4CF0"/>
    <w:rsid w:val="002C5A4D"/>
    <w:rsid w:val="002C6A8F"/>
    <w:rsid w:val="002D07D3"/>
    <w:rsid w:val="002D244B"/>
    <w:rsid w:val="002E0F89"/>
    <w:rsid w:val="002E55B3"/>
    <w:rsid w:val="002E7D16"/>
    <w:rsid w:val="002F5814"/>
    <w:rsid w:val="0030670B"/>
    <w:rsid w:val="003116BC"/>
    <w:rsid w:val="0032577A"/>
    <w:rsid w:val="00326F05"/>
    <w:rsid w:val="00330DFE"/>
    <w:rsid w:val="0033116E"/>
    <w:rsid w:val="00341B25"/>
    <w:rsid w:val="00344144"/>
    <w:rsid w:val="00350EDB"/>
    <w:rsid w:val="003546AA"/>
    <w:rsid w:val="00361643"/>
    <w:rsid w:val="00362260"/>
    <w:rsid w:val="00364D3A"/>
    <w:rsid w:val="003672B9"/>
    <w:rsid w:val="00372A6C"/>
    <w:rsid w:val="00377EE6"/>
    <w:rsid w:val="00380336"/>
    <w:rsid w:val="00380D6D"/>
    <w:rsid w:val="003811C3"/>
    <w:rsid w:val="00382ECE"/>
    <w:rsid w:val="00391FF8"/>
    <w:rsid w:val="003B0A02"/>
    <w:rsid w:val="003B4C0C"/>
    <w:rsid w:val="003D0F5D"/>
    <w:rsid w:val="00404BDB"/>
    <w:rsid w:val="004075F3"/>
    <w:rsid w:val="00415AF2"/>
    <w:rsid w:val="00417388"/>
    <w:rsid w:val="004220A5"/>
    <w:rsid w:val="004321B2"/>
    <w:rsid w:val="004532BE"/>
    <w:rsid w:val="00461665"/>
    <w:rsid w:val="00463C04"/>
    <w:rsid w:val="00464A8A"/>
    <w:rsid w:val="004674BD"/>
    <w:rsid w:val="00473A5B"/>
    <w:rsid w:val="0048334C"/>
    <w:rsid w:val="00494400"/>
    <w:rsid w:val="00495155"/>
    <w:rsid w:val="004B083B"/>
    <w:rsid w:val="004B587F"/>
    <w:rsid w:val="004C2909"/>
    <w:rsid w:val="004D135A"/>
    <w:rsid w:val="004D39CE"/>
    <w:rsid w:val="004D44B5"/>
    <w:rsid w:val="004E771A"/>
    <w:rsid w:val="00506AB1"/>
    <w:rsid w:val="00511915"/>
    <w:rsid w:val="0053566A"/>
    <w:rsid w:val="0056139A"/>
    <w:rsid w:val="005629CD"/>
    <w:rsid w:val="005673E9"/>
    <w:rsid w:val="00567A91"/>
    <w:rsid w:val="00574799"/>
    <w:rsid w:val="00595D28"/>
    <w:rsid w:val="005A6BD0"/>
    <w:rsid w:val="005A7E7E"/>
    <w:rsid w:val="005B7DE3"/>
    <w:rsid w:val="005D52E6"/>
    <w:rsid w:val="005D5A48"/>
    <w:rsid w:val="005E13DA"/>
    <w:rsid w:val="005E5360"/>
    <w:rsid w:val="005F0295"/>
    <w:rsid w:val="00605F43"/>
    <w:rsid w:val="006269B6"/>
    <w:rsid w:val="0063194F"/>
    <w:rsid w:val="0064772D"/>
    <w:rsid w:val="0066290F"/>
    <w:rsid w:val="00667942"/>
    <w:rsid w:val="0067223F"/>
    <w:rsid w:val="006779BC"/>
    <w:rsid w:val="00684A10"/>
    <w:rsid w:val="00687655"/>
    <w:rsid w:val="00693438"/>
    <w:rsid w:val="006938C9"/>
    <w:rsid w:val="006940C2"/>
    <w:rsid w:val="006A6647"/>
    <w:rsid w:val="006D083C"/>
    <w:rsid w:val="006D36C9"/>
    <w:rsid w:val="006E3EAB"/>
    <w:rsid w:val="006F189E"/>
    <w:rsid w:val="006F698D"/>
    <w:rsid w:val="007025D1"/>
    <w:rsid w:val="007044C1"/>
    <w:rsid w:val="00705C8A"/>
    <w:rsid w:val="00706322"/>
    <w:rsid w:val="0071476F"/>
    <w:rsid w:val="00725D8D"/>
    <w:rsid w:val="00734228"/>
    <w:rsid w:val="00741AB7"/>
    <w:rsid w:val="00744BCB"/>
    <w:rsid w:val="00747DBD"/>
    <w:rsid w:val="00755C68"/>
    <w:rsid w:val="007563B9"/>
    <w:rsid w:val="00764247"/>
    <w:rsid w:val="00767463"/>
    <w:rsid w:val="00772CF3"/>
    <w:rsid w:val="007A1477"/>
    <w:rsid w:val="007A1965"/>
    <w:rsid w:val="007B25E0"/>
    <w:rsid w:val="007B324E"/>
    <w:rsid w:val="007B5DBE"/>
    <w:rsid w:val="007B768B"/>
    <w:rsid w:val="007C0EFD"/>
    <w:rsid w:val="007C1A29"/>
    <w:rsid w:val="007C1C26"/>
    <w:rsid w:val="007C1F2F"/>
    <w:rsid w:val="007D442E"/>
    <w:rsid w:val="007D6A18"/>
    <w:rsid w:val="007F1C68"/>
    <w:rsid w:val="00802C5D"/>
    <w:rsid w:val="00803FC4"/>
    <w:rsid w:val="0081754D"/>
    <w:rsid w:val="00827AFD"/>
    <w:rsid w:val="00832CCF"/>
    <w:rsid w:val="00843E7A"/>
    <w:rsid w:val="0084501C"/>
    <w:rsid w:val="00853901"/>
    <w:rsid w:val="00873FE8"/>
    <w:rsid w:val="0088282E"/>
    <w:rsid w:val="00885D1A"/>
    <w:rsid w:val="008870A5"/>
    <w:rsid w:val="00897A23"/>
    <w:rsid w:val="008A05EE"/>
    <w:rsid w:val="008B2270"/>
    <w:rsid w:val="008B64ED"/>
    <w:rsid w:val="008C722F"/>
    <w:rsid w:val="008D14CB"/>
    <w:rsid w:val="008D39C2"/>
    <w:rsid w:val="008D4260"/>
    <w:rsid w:val="008D5D5F"/>
    <w:rsid w:val="008D7C7B"/>
    <w:rsid w:val="008E7620"/>
    <w:rsid w:val="008E79B9"/>
    <w:rsid w:val="008F3D86"/>
    <w:rsid w:val="008F790D"/>
    <w:rsid w:val="00904C2F"/>
    <w:rsid w:val="00904D87"/>
    <w:rsid w:val="00925474"/>
    <w:rsid w:val="0093320D"/>
    <w:rsid w:val="00933455"/>
    <w:rsid w:val="009376FB"/>
    <w:rsid w:val="0094195A"/>
    <w:rsid w:val="0094288D"/>
    <w:rsid w:val="00942EE5"/>
    <w:rsid w:val="009478E1"/>
    <w:rsid w:val="00954361"/>
    <w:rsid w:val="009626A9"/>
    <w:rsid w:val="00977FEE"/>
    <w:rsid w:val="009800E5"/>
    <w:rsid w:val="009815A4"/>
    <w:rsid w:val="00985EA6"/>
    <w:rsid w:val="00987E94"/>
    <w:rsid w:val="0099539D"/>
    <w:rsid w:val="00997FA0"/>
    <w:rsid w:val="009A1A35"/>
    <w:rsid w:val="009B48B2"/>
    <w:rsid w:val="009C62DE"/>
    <w:rsid w:val="009E0A18"/>
    <w:rsid w:val="009F2CE7"/>
    <w:rsid w:val="009F3199"/>
    <w:rsid w:val="00A000C9"/>
    <w:rsid w:val="00A0575E"/>
    <w:rsid w:val="00A1142C"/>
    <w:rsid w:val="00A126EB"/>
    <w:rsid w:val="00A12931"/>
    <w:rsid w:val="00A1355D"/>
    <w:rsid w:val="00A17623"/>
    <w:rsid w:val="00A3009F"/>
    <w:rsid w:val="00A47BF7"/>
    <w:rsid w:val="00A5544C"/>
    <w:rsid w:val="00A65B07"/>
    <w:rsid w:val="00A81D82"/>
    <w:rsid w:val="00A83066"/>
    <w:rsid w:val="00A84AEB"/>
    <w:rsid w:val="00A96D47"/>
    <w:rsid w:val="00AA0327"/>
    <w:rsid w:val="00AA7249"/>
    <w:rsid w:val="00AB4F3F"/>
    <w:rsid w:val="00AB744E"/>
    <w:rsid w:val="00AC19C6"/>
    <w:rsid w:val="00AC20E7"/>
    <w:rsid w:val="00AD2372"/>
    <w:rsid w:val="00AD5737"/>
    <w:rsid w:val="00AD6A84"/>
    <w:rsid w:val="00AE1CC7"/>
    <w:rsid w:val="00AE6EBF"/>
    <w:rsid w:val="00AF1F69"/>
    <w:rsid w:val="00B07813"/>
    <w:rsid w:val="00B10705"/>
    <w:rsid w:val="00B12D5C"/>
    <w:rsid w:val="00B16112"/>
    <w:rsid w:val="00B216AE"/>
    <w:rsid w:val="00B27751"/>
    <w:rsid w:val="00B31D35"/>
    <w:rsid w:val="00B35C48"/>
    <w:rsid w:val="00B41647"/>
    <w:rsid w:val="00B54EA6"/>
    <w:rsid w:val="00B55B10"/>
    <w:rsid w:val="00B60A2D"/>
    <w:rsid w:val="00B801D9"/>
    <w:rsid w:val="00B96FDD"/>
    <w:rsid w:val="00B97425"/>
    <w:rsid w:val="00BA1CB4"/>
    <w:rsid w:val="00BA24B0"/>
    <w:rsid w:val="00BA6AF8"/>
    <w:rsid w:val="00BC10C3"/>
    <w:rsid w:val="00BC4D6A"/>
    <w:rsid w:val="00C11C1D"/>
    <w:rsid w:val="00C13F84"/>
    <w:rsid w:val="00C25211"/>
    <w:rsid w:val="00C3141D"/>
    <w:rsid w:val="00C447B8"/>
    <w:rsid w:val="00C450D5"/>
    <w:rsid w:val="00C45E00"/>
    <w:rsid w:val="00C6253B"/>
    <w:rsid w:val="00C638D9"/>
    <w:rsid w:val="00C77051"/>
    <w:rsid w:val="00C842E1"/>
    <w:rsid w:val="00C86B5C"/>
    <w:rsid w:val="00C9188B"/>
    <w:rsid w:val="00CA1438"/>
    <w:rsid w:val="00CA4630"/>
    <w:rsid w:val="00CA46DB"/>
    <w:rsid w:val="00CC01ED"/>
    <w:rsid w:val="00CC54FA"/>
    <w:rsid w:val="00CC7604"/>
    <w:rsid w:val="00CC7A51"/>
    <w:rsid w:val="00CC7FE2"/>
    <w:rsid w:val="00CD0EBB"/>
    <w:rsid w:val="00CD342B"/>
    <w:rsid w:val="00CE163C"/>
    <w:rsid w:val="00CF18A0"/>
    <w:rsid w:val="00CF22ED"/>
    <w:rsid w:val="00D0068A"/>
    <w:rsid w:val="00D00EDE"/>
    <w:rsid w:val="00D0138D"/>
    <w:rsid w:val="00D10935"/>
    <w:rsid w:val="00D20CF9"/>
    <w:rsid w:val="00D251E5"/>
    <w:rsid w:val="00D6283F"/>
    <w:rsid w:val="00D86749"/>
    <w:rsid w:val="00DA6FBD"/>
    <w:rsid w:val="00DB320A"/>
    <w:rsid w:val="00DD2189"/>
    <w:rsid w:val="00DD27FF"/>
    <w:rsid w:val="00DF3DDC"/>
    <w:rsid w:val="00DF7479"/>
    <w:rsid w:val="00E05290"/>
    <w:rsid w:val="00E05CF4"/>
    <w:rsid w:val="00E0667A"/>
    <w:rsid w:val="00E06B62"/>
    <w:rsid w:val="00E07803"/>
    <w:rsid w:val="00E14B23"/>
    <w:rsid w:val="00E20772"/>
    <w:rsid w:val="00E2418E"/>
    <w:rsid w:val="00E259D9"/>
    <w:rsid w:val="00E2665A"/>
    <w:rsid w:val="00E3628F"/>
    <w:rsid w:val="00E44AE9"/>
    <w:rsid w:val="00E52FB8"/>
    <w:rsid w:val="00E5431C"/>
    <w:rsid w:val="00E56C3B"/>
    <w:rsid w:val="00E60C5B"/>
    <w:rsid w:val="00E64F82"/>
    <w:rsid w:val="00E666A6"/>
    <w:rsid w:val="00E70989"/>
    <w:rsid w:val="00EA1494"/>
    <w:rsid w:val="00EA37E4"/>
    <w:rsid w:val="00EA48AA"/>
    <w:rsid w:val="00EB2C9A"/>
    <w:rsid w:val="00EB2CC5"/>
    <w:rsid w:val="00EC35C5"/>
    <w:rsid w:val="00EC6C51"/>
    <w:rsid w:val="00ED3751"/>
    <w:rsid w:val="00EE335F"/>
    <w:rsid w:val="00EF27F1"/>
    <w:rsid w:val="00EF33CB"/>
    <w:rsid w:val="00EF506C"/>
    <w:rsid w:val="00F0147D"/>
    <w:rsid w:val="00F06588"/>
    <w:rsid w:val="00F46FFE"/>
    <w:rsid w:val="00F50F00"/>
    <w:rsid w:val="00F54451"/>
    <w:rsid w:val="00F550F2"/>
    <w:rsid w:val="00F64F63"/>
    <w:rsid w:val="00F90067"/>
    <w:rsid w:val="00F93806"/>
    <w:rsid w:val="00F94BFF"/>
    <w:rsid w:val="00FA50DC"/>
    <w:rsid w:val="00FB4A5E"/>
    <w:rsid w:val="00FC73CD"/>
    <w:rsid w:val="00FD4E57"/>
    <w:rsid w:val="00FD55FB"/>
    <w:rsid w:val="00FE1475"/>
    <w:rsid w:val="00FF2F0C"/>
    <w:rsid w:val="00FF45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0D0E2EA2"/>
  <w15:chartTrackingRefBased/>
  <w15:docId w15:val="{B4F70B2F-E422-45F9-8BD1-84835B2F67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4B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4BFF"/>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F94BFF"/>
    <w:rPr>
      <w:rFonts w:ascii="Arial" w:eastAsia="ＭＳ ゴシック" w:hAnsi="Arial"/>
      <w:sz w:val="18"/>
      <w:szCs w:val="18"/>
    </w:rPr>
  </w:style>
  <w:style w:type="character" w:customStyle="1" w:styleId="a5">
    <w:name w:val="吹き出し (文字)"/>
    <w:basedOn w:val="a0"/>
    <w:link w:val="a4"/>
    <w:semiHidden/>
    <w:rsid w:val="00F94BFF"/>
    <w:rPr>
      <w:rFonts w:ascii="Arial" w:eastAsia="ＭＳ ゴシック" w:hAnsi="Arial" w:cs="Times New Roman"/>
      <w:sz w:val="18"/>
      <w:szCs w:val="18"/>
    </w:rPr>
  </w:style>
  <w:style w:type="paragraph" w:styleId="a6">
    <w:name w:val="header"/>
    <w:basedOn w:val="a"/>
    <w:link w:val="a7"/>
    <w:uiPriority w:val="99"/>
    <w:rsid w:val="00F94BFF"/>
    <w:pPr>
      <w:tabs>
        <w:tab w:val="center" w:pos="4252"/>
        <w:tab w:val="right" w:pos="8504"/>
      </w:tabs>
      <w:snapToGrid w:val="0"/>
    </w:pPr>
    <w:rPr>
      <w:lang w:val="x-none" w:eastAsia="x-none"/>
    </w:rPr>
  </w:style>
  <w:style w:type="character" w:customStyle="1" w:styleId="a7">
    <w:name w:val="ヘッダー (文字)"/>
    <w:basedOn w:val="a0"/>
    <w:link w:val="a6"/>
    <w:uiPriority w:val="99"/>
    <w:rsid w:val="00F94BFF"/>
    <w:rPr>
      <w:rFonts w:ascii="Century" w:eastAsia="ＭＳ 明朝" w:hAnsi="Century" w:cs="Times New Roman"/>
      <w:szCs w:val="24"/>
      <w:lang w:val="x-none" w:eastAsia="x-none"/>
    </w:rPr>
  </w:style>
  <w:style w:type="paragraph" w:styleId="a8">
    <w:name w:val="footer"/>
    <w:basedOn w:val="a"/>
    <w:link w:val="a9"/>
    <w:uiPriority w:val="99"/>
    <w:rsid w:val="00F94BFF"/>
    <w:pPr>
      <w:tabs>
        <w:tab w:val="center" w:pos="4252"/>
        <w:tab w:val="right" w:pos="8504"/>
      </w:tabs>
      <w:snapToGrid w:val="0"/>
    </w:pPr>
    <w:rPr>
      <w:lang w:val="x-none" w:eastAsia="x-none"/>
    </w:rPr>
  </w:style>
  <w:style w:type="character" w:customStyle="1" w:styleId="a9">
    <w:name w:val="フッター (文字)"/>
    <w:basedOn w:val="a0"/>
    <w:link w:val="a8"/>
    <w:uiPriority w:val="99"/>
    <w:rsid w:val="00F94BFF"/>
    <w:rPr>
      <w:rFonts w:ascii="Century" w:eastAsia="ＭＳ 明朝" w:hAnsi="Century" w:cs="Times New Roman"/>
      <w:szCs w:val="24"/>
      <w:lang w:val="x-none" w:eastAsia="x-none"/>
    </w:rPr>
  </w:style>
  <w:style w:type="character" w:styleId="aa">
    <w:name w:val="page number"/>
    <w:basedOn w:val="a0"/>
    <w:rsid w:val="00F94BFF"/>
  </w:style>
  <w:style w:type="paragraph" w:styleId="Web">
    <w:name w:val="Normal (Web)"/>
    <w:basedOn w:val="a"/>
    <w:uiPriority w:val="99"/>
    <w:unhideWhenUsed/>
    <w:rsid w:val="00F94BF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b">
    <w:name w:val="annotation reference"/>
    <w:rsid w:val="00F94BFF"/>
    <w:rPr>
      <w:sz w:val="18"/>
      <w:szCs w:val="18"/>
    </w:rPr>
  </w:style>
  <w:style w:type="paragraph" w:styleId="ac">
    <w:name w:val="annotation text"/>
    <w:basedOn w:val="a"/>
    <w:link w:val="ad"/>
    <w:rsid w:val="00F94BFF"/>
    <w:pPr>
      <w:jc w:val="left"/>
    </w:pPr>
    <w:rPr>
      <w:lang w:val="x-none" w:eastAsia="x-none"/>
    </w:rPr>
  </w:style>
  <w:style w:type="character" w:customStyle="1" w:styleId="ad">
    <w:name w:val="コメント文字列 (文字)"/>
    <w:basedOn w:val="a0"/>
    <w:link w:val="ac"/>
    <w:rsid w:val="00F94BFF"/>
    <w:rPr>
      <w:rFonts w:ascii="Century" w:eastAsia="ＭＳ 明朝" w:hAnsi="Century" w:cs="Times New Roman"/>
      <w:szCs w:val="24"/>
      <w:lang w:val="x-none" w:eastAsia="x-none"/>
    </w:rPr>
  </w:style>
  <w:style w:type="paragraph" w:styleId="ae">
    <w:name w:val="annotation subject"/>
    <w:basedOn w:val="ac"/>
    <w:next w:val="ac"/>
    <w:link w:val="af"/>
    <w:rsid w:val="00F94BFF"/>
    <w:rPr>
      <w:b/>
      <w:bCs/>
    </w:rPr>
  </w:style>
  <w:style w:type="character" w:customStyle="1" w:styleId="af">
    <w:name w:val="コメント内容 (文字)"/>
    <w:basedOn w:val="ad"/>
    <w:link w:val="ae"/>
    <w:rsid w:val="00F94BFF"/>
    <w:rPr>
      <w:rFonts w:ascii="Century" w:eastAsia="ＭＳ 明朝" w:hAnsi="Century" w:cs="Times New Roman"/>
      <w:b/>
      <w:bCs/>
      <w:szCs w:val="24"/>
      <w:lang w:val="x-none" w:eastAsia="x-none"/>
    </w:rPr>
  </w:style>
  <w:style w:type="character" w:styleId="af0">
    <w:name w:val="Emphasis"/>
    <w:qFormat/>
    <w:rsid w:val="00F94BFF"/>
    <w:rPr>
      <w:i/>
      <w:iCs/>
    </w:rPr>
  </w:style>
  <w:style w:type="paragraph" w:styleId="af1">
    <w:name w:val="List Paragraph"/>
    <w:basedOn w:val="a"/>
    <w:uiPriority w:val="34"/>
    <w:qFormat/>
    <w:rsid w:val="00F94BFF"/>
    <w:pPr>
      <w:ind w:leftChars="400" w:left="840"/>
    </w:pPr>
    <w:rPr>
      <w:szCs w:val="22"/>
    </w:rPr>
  </w:style>
  <w:style w:type="paragraph" w:styleId="af2">
    <w:name w:val="Date"/>
    <w:basedOn w:val="a"/>
    <w:next w:val="a"/>
    <w:link w:val="af3"/>
    <w:rsid w:val="00F94BFF"/>
    <w:rPr>
      <w:lang w:val="x-none" w:eastAsia="x-none"/>
    </w:rPr>
  </w:style>
  <w:style w:type="character" w:customStyle="1" w:styleId="af3">
    <w:name w:val="日付 (文字)"/>
    <w:basedOn w:val="a0"/>
    <w:link w:val="af2"/>
    <w:rsid w:val="00F94BFF"/>
    <w:rPr>
      <w:rFonts w:ascii="Century" w:eastAsia="ＭＳ 明朝" w:hAnsi="Century" w:cs="Times New Roman"/>
      <w:szCs w:val="24"/>
      <w:lang w:val="x-none" w:eastAsia="x-none"/>
    </w:rPr>
  </w:style>
  <w:style w:type="paragraph" w:styleId="af4">
    <w:name w:val="Plain Text"/>
    <w:basedOn w:val="a"/>
    <w:link w:val="af5"/>
    <w:uiPriority w:val="99"/>
    <w:semiHidden/>
    <w:unhideWhenUsed/>
    <w:rsid w:val="0013582F"/>
    <w:rPr>
      <w:rFonts w:asciiTheme="minorEastAsia" w:eastAsiaTheme="minorEastAsia" w:hAnsi="Courier New" w:cs="Courier New"/>
    </w:rPr>
  </w:style>
  <w:style w:type="character" w:customStyle="1" w:styleId="af5">
    <w:name w:val="書式なし (文字)"/>
    <w:basedOn w:val="a0"/>
    <w:link w:val="af4"/>
    <w:uiPriority w:val="99"/>
    <w:semiHidden/>
    <w:rsid w:val="0013582F"/>
    <w:rPr>
      <w:rFonts w:asciiTheme="minorEastAsia" w:hAnsi="Courier New" w:cs="Courier New"/>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21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chart" Target="charts/chart3.xml"/><Relationship Id="rId26" Type="http://schemas.openxmlformats.org/officeDocument/2006/relationships/chart" Target="charts/chart9.xml"/><Relationship Id="rId39" Type="http://schemas.openxmlformats.org/officeDocument/2006/relationships/header" Target="header1.xml"/><Relationship Id="rId21" Type="http://schemas.openxmlformats.org/officeDocument/2006/relationships/chart" Target="charts/chart6.xml"/><Relationship Id="rId34" Type="http://schemas.openxmlformats.org/officeDocument/2006/relationships/chart" Target="charts/chart16.xm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chart" Target="charts/chart5.xml"/><Relationship Id="rId29" Type="http://schemas.openxmlformats.org/officeDocument/2006/relationships/chart" Target="charts/chart12.xm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24" Type="http://schemas.openxmlformats.org/officeDocument/2006/relationships/image" Target="media/image5.emf"/><Relationship Id="rId32" Type="http://schemas.openxmlformats.org/officeDocument/2006/relationships/image" Target="media/image7.emf"/><Relationship Id="rId37" Type="http://schemas.openxmlformats.org/officeDocument/2006/relationships/chart" Target="charts/chart19.xml"/><Relationship Id="rId40"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chart" Target="charts/chart8.xml"/><Relationship Id="rId28" Type="http://schemas.openxmlformats.org/officeDocument/2006/relationships/chart" Target="charts/chart11.xml"/><Relationship Id="rId36" Type="http://schemas.openxmlformats.org/officeDocument/2006/relationships/chart" Target="charts/chart18.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chart" Target="charts/chart7.xml"/><Relationship Id="rId27" Type="http://schemas.openxmlformats.org/officeDocument/2006/relationships/chart" Target="charts/chart10.xml"/><Relationship Id="rId30" Type="http://schemas.openxmlformats.org/officeDocument/2006/relationships/chart" Target="charts/chart13.xml"/><Relationship Id="rId35" Type="http://schemas.openxmlformats.org/officeDocument/2006/relationships/chart" Target="charts/chart17.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chart" Target="charts/chart2.xml"/><Relationship Id="rId25" Type="http://schemas.openxmlformats.org/officeDocument/2006/relationships/image" Target="media/image6.emf"/><Relationship Id="rId33" Type="http://schemas.openxmlformats.org/officeDocument/2006/relationships/chart" Target="charts/chart15.xml"/><Relationship Id="rId38" Type="http://schemas.openxmlformats.org/officeDocument/2006/relationships/chart" Target="charts/chart20.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0.0_ </c:formatCode>
                <c:ptCount val="5"/>
                <c:pt idx="0" formatCode="General">
                  <c:v>83.7</c:v>
                </c:pt>
                <c:pt idx="1">
                  <c:v>83</c:v>
                </c:pt>
                <c:pt idx="2" formatCode="General">
                  <c:v>81.2</c:v>
                </c:pt>
                <c:pt idx="3" formatCode="General">
                  <c:v>78.5</c:v>
                </c:pt>
                <c:pt idx="4" formatCode="General">
                  <c:v>77.900000000000006</c:v>
                </c:pt>
              </c:numCache>
            </c:numRef>
          </c:val>
          <c:extLst>
            <c:ext xmlns:c16="http://schemas.microsoft.com/office/drawing/2014/chart" uri="{C3380CC4-5D6E-409C-BE32-E72D297353CC}">
              <c16:uniqueId val="{00000000-C8DE-4828-8277-589E33AE97AB}"/>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0.0_ </c:formatCode>
                <c:ptCount val="5"/>
                <c:pt idx="0" formatCode="General">
                  <c:v>85.9</c:v>
                </c:pt>
                <c:pt idx="1">
                  <c:v>85.1</c:v>
                </c:pt>
                <c:pt idx="2">
                  <c:v>83.8</c:v>
                </c:pt>
                <c:pt idx="3" formatCode="General">
                  <c:v>80.3</c:v>
                </c:pt>
                <c:pt idx="4" formatCode="General">
                  <c:v>79.8</c:v>
                </c:pt>
              </c:numCache>
            </c:numRef>
          </c:val>
          <c:extLst>
            <c:ext xmlns:c16="http://schemas.microsoft.com/office/drawing/2014/chart" uri="{C3380CC4-5D6E-409C-BE32-E72D297353CC}">
              <c16:uniqueId val="{00000001-C8DE-4828-8277-589E33AE97AB}"/>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851679894594848E-2"/>
          <c:y val="3.369286124002712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7FA-46F8-AB6C-6597D6FD29B9}"/>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7FA-46F8-AB6C-6597D6FD29B9}"/>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07FA-46F8-AB6C-6597D6FD29B9}"/>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7FA-46F8-AB6C-6597D6FD29B9}"/>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07FA-46F8-AB6C-6597D6FD29B9}"/>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07FA-46F8-AB6C-6597D6FD29B9}"/>
                </c:ext>
              </c:extLst>
            </c:dLbl>
            <c:dLbl>
              <c:idx val="6"/>
              <c:layout>
                <c:manualLayout>
                  <c:x val="-6.9721115537848599E-2"/>
                  <c:y val="-8.70748299319727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07FA-46F8-AB6C-6597D6FD29B9}"/>
                </c:ext>
              </c:extLst>
            </c:dLbl>
            <c:dLbl>
              <c:idx val="7"/>
              <c:layout>
                <c:manualLayout>
                  <c:x val="-4.6480743691899189E-2"/>
                  <c:y val="-9.251700680272113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876-436A-BF50-799511FDC461}"/>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Sheet1!$B$1:$I$1</c:f>
              <c:strCache>
                <c:ptCount val="8"/>
                <c:pt idx="0">
                  <c:v>H26</c:v>
                </c:pt>
                <c:pt idx="1">
                  <c:v>H27</c:v>
                </c:pt>
                <c:pt idx="2">
                  <c:v>H28</c:v>
                </c:pt>
                <c:pt idx="3">
                  <c:v>H29</c:v>
                </c:pt>
                <c:pt idx="4">
                  <c:v>H30</c:v>
                </c:pt>
                <c:pt idx="5">
                  <c:v>R1</c:v>
                </c:pt>
                <c:pt idx="6">
                  <c:v>R2</c:v>
                </c:pt>
                <c:pt idx="7">
                  <c:v>R3</c:v>
                </c:pt>
              </c:strCache>
            </c:strRef>
          </c:cat>
          <c:val>
            <c:numRef>
              <c:f>Sheet1!$B$2:$I$2</c:f>
              <c:numCache>
                <c:formatCode>0.0_ </c:formatCode>
                <c:ptCount val="8"/>
                <c:pt idx="0">
                  <c:v>60.5</c:v>
                </c:pt>
                <c:pt idx="1">
                  <c:v>60.5</c:v>
                </c:pt>
                <c:pt idx="2">
                  <c:v>59.1</c:v>
                </c:pt>
                <c:pt idx="3">
                  <c:v>59</c:v>
                </c:pt>
                <c:pt idx="4">
                  <c:v>60.4</c:v>
                </c:pt>
                <c:pt idx="5">
                  <c:v>60.5</c:v>
                </c:pt>
                <c:pt idx="6">
                  <c:v>63.2</c:v>
                </c:pt>
                <c:pt idx="7">
                  <c:v>63.8</c:v>
                </c:pt>
              </c:numCache>
            </c:numRef>
          </c:val>
          <c:smooth val="0"/>
          <c:extLst>
            <c:ext xmlns:c16="http://schemas.microsoft.com/office/drawing/2014/chart" uri="{C3380CC4-5D6E-409C-BE32-E72D297353CC}">
              <c16:uniqueId val="{00000007-07FA-46F8-AB6C-6597D6FD29B9}"/>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50"/>
        <c:auto val="1"/>
        <c:lblAlgn val="ctr"/>
        <c:lblOffset val="100"/>
        <c:tickLblSkip val="1"/>
        <c:tickMarkSkip val="1"/>
        <c:noMultiLvlLbl val="0"/>
      </c:catAx>
      <c:valAx>
        <c:axId val="1"/>
        <c:scaling>
          <c:orientation val="minMax"/>
          <c:max val="80"/>
          <c:min val="5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503738327529776"/>
          <c:y val="0.13165225775349509"/>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451-4828-8176-6077255D8DEE}"/>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451-4828-8176-6077255D8DEE}"/>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451-4828-8176-6077255D8DEE}"/>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451-4828-8176-6077255D8DEE}"/>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451-4828-8176-6077255D8DEE}"/>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451-4828-8176-6077255D8DEE}"/>
                </c:ext>
              </c:extLst>
            </c:dLbl>
            <c:dLbl>
              <c:idx val="6"/>
              <c:layout>
                <c:manualLayout>
                  <c:x val="-3.3200531208499334E-2"/>
                  <c:y val="-6.53061224489796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451-4828-8176-6077255D8DEE}"/>
                </c:ext>
              </c:extLst>
            </c:dLbl>
            <c:dLbl>
              <c:idx val="7"/>
              <c:layout>
                <c:manualLayout>
                  <c:x val="-9.9601593625498006E-3"/>
                  <c:y val="-6.5306122448979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DD1-4204-8437-3F481F330D6C}"/>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Sheet1!$B$1:$I$1</c:f>
              <c:strCache>
                <c:ptCount val="8"/>
                <c:pt idx="0">
                  <c:v>H26</c:v>
                </c:pt>
                <c:pt idx="1">
                  <c:v>H27</c:v>
                </c:pt>
                <c:pt idx="2">
                  <c:v>H28</c:v>
                </c:pt>
                <c:pt idx="3">
                  <c:v>H29</c:v>
                </c:pt>
                <c:pt idx="4">
                  <c:v>H30</c:v>
                </c:pt>
                <c:pt idx="5">
                  <c:v>R1</c:v>
                </c:pt>
                <c:pt idx="6">
                  <c:v>R2</c:v>
                </c:pt>
                <c:pt idx="7">
                  <c:v>R3</c:v>
                </c:pt>
              </c:strCache>
            </c:strRef>
          </c:cat>
          <c:val>
            <c:numRef>
              <c:f>Sheet1!$B$2:$I$2</c:f>
              <c:numCache>
                <c:formatCode>0.0_ </c:formatCode>
                <c:ptCount val="8"/>
                <c:pt idx="0">
                  <c:v>7.9</c:v>
                </c:pt>
                <c:pt idx="1">
                  <c:v>8</c:v>
                </c:pt>
                <c:pt idx="2">
                  <c:v>7.2</c:v>
                </c:pt>
                <c:pt idx="3">
                  <c:v>7.2</c:v>
                </c:pt>
                <c:pt idx="4">
                  <c:v>7.6</c:v>
                </c:pt>
                <c:pt idx="5">
                  <c:v>6</c:v>
                </c:pt>
                <c:pt idx="6">
                  <c:v>5.9</c:v>
                </c:pt>
                <c:pt idx="7">
                  <c:v>6.5</c:v>
                </c:pt>
              </c:numCache>
            </c:numRef>
          </c:val>
          <c:smooth val="0"/>
          <c:extLst>
            <c:ext xmlns:c16="http://schemas.microsoft.com/office/drawing/2014/chart" uri="{C3380CC4-5D6E-409C-BE32-E72D297353CC}">
              <c16:uniqueId val="{00000007-B451-4828-8176-6077255D8DEE}"/>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0"/>
        <c:auto val="1"/>
        <c:lblAlgn val="ctr"/>
        <c:lblOffset val="100"/>
        <c:tickLblSkip val="1"/>
        <c:tickMarkSkip val="1"/>
        <c:noMultiLvlLbl val="0"/>
      </c:catAx>
      <c:valAx>
        <c:axId val="1"/>
        <c:scaling>
          <c:orientation val="minMax"/>
          <c:max val="20"/>
          <c:min val="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012944983818769"/>
          <c:y val="6.2111801242236021E-3"/>
        </c:manualLayout>
      </c:layout>
      <c:overlay val="0"/>
      <c:spPr>
        <a:noFill/>
        <a:ln w="25401">
          <a:noFill/>
        </a:ln>
      </c:spPr>
    </c:title>
    <c:autoTitleDeleted val="0"/>
    <c:plotArea>
      <c:layout>
        <c:manualLayout>
          <c:layoutTarget val="inner"/>
          <c:xMode val="edge"/>
          <c:yMode val="edge"/>
          <c:x val="0.10639021219526243"/>
          <c:y val="0.10435226322966612"/>
          <c:w val="0.88349514563106801"/>
          <c:h val="0.76395196410504562"/>
        </c:manualLayout>
      </c:layout>
      <c:lineChart>
        <c:grouping val="standard"/>
        <c:varyColors val="0"/>
        <c:ser>
          <c:idx val="0"/>
          <c:order val="0"/>
          <c:tx>
            <c:strRef>
              <c:f>Sheet1!$A$2</c:f>
              <c:strCache>
                <c:ptCount val="1"/>
                <c:pt idx="0">
                  <c:v>府</c:v>
                </c:pt>
              </c:strCache>
            </c:strRef>
          </c:tx>
          <c:spPr>
            <a:ln w="12701">
              <a:solidFill>
                <a:srgbClr val="FF0000"/>
              </a:solidFill>
              <a:prstDash val="solid"/>
            </a:ln>
          </c:spPr>
          <c:marker>
            <c:symbol val="square"/>
            <c:size val="5"/>
            <c:spPr>
              <a:solidFill>
                <a:srgbClr val="FF0000"/>
              </a:solidFill>
              <a:ln>
                <a:solidFill>
                  <a:srgbClr val="FF0000"/>
                </a:solidFill>
                <a:prstDash val="solid"/>
              </a:ln>
            </c:spPr>
          </c:marker>
          <c:dLbls>
            <c:dLbl>
              <c:idx val="0"/>
              <c:layout>
                <c:manualLayout>
                  <c:x val="-5.5027112237016562E-2"/>
                  <c:y val="6.262151632266410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132-40E7-B5C4-3E6BEAF53912}"/>
                </c:ext>
              </c:extLst>
            </c:dLbl>
            <c:dLbl>
              <c:idx val="1"/>
              <c:layout>
                <c:manualLayout>
                  <c:x val="-6.3441489115683591E-2"/>
                  <c:y val="-9.2161439392921041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132-40E7-B5C4-3E6BEAF53912}"/>
                </c:ext>
              </c:extLst>
            </c:dLbl>
            <c:dLbl>
              <c:idx val="2"/>
              <c:layout>
                <c:manualLayout>
                  <c:x val="-7.1855865994350565E-2"/>
                  <c:y val="-8.098107492474959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132-40E7-B5C4-3E6BEAF53912}"/>
                </c:ext>
              </c:extLst>
            </c:dLbl>
            <c:dLbl>
              <c:idx val="3"/>
              <c:layout>
                <c:manualLayout>
                  <c:x val="-7.8490032006187319E-3"/>
                  <c:y val="-8.4349037375914607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132-40E7-B5C4-3E6BEAF53912}"/>
                </c:ext>
              </c:extLst>
            </c:dLbl>
            <c:dLbl>
              <c:idx val="4"/>
              <c:layout>
                <c:manualLayout>
                  <c:x val="0"/>
                  <c:y val="-7.448789571694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32-40E7-B5C4-3E6BEAF53912}"/>
                </c:ext>
              </c:extLst>
            </c:dLbl>
            <c:dLbl>
              <c:idx val="5"/>
              <c:layout>
                <c:manualLayout>
                  <c:x val="-2.0898641588296761E-2"/>
                  <c:y val="-9.6834264432029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32-40E7-B5C4-3E6BEAF53912}"/>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28.2</c:v>
                </c:pt>
                <c:pt idx="1">
                  <c:v>21.2</c:v>
                </c:pt>
                <c:pt idx="2" formatCode="General">
                  <c:v>17.3</c:v>
                </c:pt>
                <c:pt idx="3">
                  <c:v>15.7</c:v>
                </c:pt>
                <c:pt idx="4">
                  <c:v>13.7</c:v>
                </c:pt>
                <c:pt idx="5">
                  <c:v>12.6</c:v>
                </c:pt>
              </c:numCache>
            </c:numRef>
          </c:val>
          <c:smooth val="0"/>
          <c:extLst>
            <c:ext xmlns:c16="http://schemas.microsoft.com/office/drawing/2014/chart" uri="{C3380CC4-5D6E-409C-BE32-E72D297353CC}">
              <c16:uniqueId val="{00000006-C132-40E7-B5C4-3E6BEAF53912}"/>
            </c:ext>
          </c:extLst>
        </c:ser>
        <c:ser>
          <c:idx val="2"/>
          <c:order val="1"/>
          <c:tx>
            <c:strRef>
              <c:f>Sheet1!$A$3</c:f>
              <c:strCache>
                <c:ptCount val="1"/>
                <c:pt idx="0">
                  <c:v>国</c:v>
                </c:pt>
              </c:strCache>
            </c:strRef>
          </c:tx>
          <c:spPr>
            <a:ln w="12701">
              <a:solidFill>
                <a:srgbClr val="00CCFF"/>
              </a:solidFill>
              <a:prstDash val="solid"/>
            </a:ln>
          </c:spPr>
          <c:marker>
            <c:symbol val="diamond"/>
            <c:size val="5"/>
            <c:spPr>
              <a:solidFill>
                <a:srgbClr val="00CCFF"/>
              </a:solidFill>
              <a:ln>
                <a:solidFill>
                  <a:srgbClr val="00CCFF"/>
                </a:solidFill>
                <a:prstDash val="solid"/>
              </a:ln>
            </c:spPr>
          </c:marker>
          <c:dLbls>
            <c:dLbl>
              <c:idx val="0"/>
              <c:layout>
                <c:manualLayout>
                  <c:x val="-7.1208342010479375E-2"/>
                  <c:y val="-8.2844682553506188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32-40E7-B5C4-3E6BEAF53912}"/>
                </c:ext>
              </c:extLst>
            </c:dLbl>
            <c:dLbl>
              <c:idx val="1"/>
              <c:layout>
                <c:manualLayout>
                  <c:x val="-6.9913981025068628E-2"/>
                  <c:y val="-8.1726523315020394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132-40E7-B5C4-3E6BEAF53912}"/>
                </c:ext>
              </c:extLst>
            </c:dLbl>
            <c:dLbl>
              <c:idx val="2"/>
              <c:layout>
                <c:manualLayout>
                  <c:x val="-7.5092111949043083E-2"/>
                  <c:y val="-8.8434868600997696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132-40E7-B5C4-3E6BEAF53912}"/>
                </c:ext>
              </c:extLst>
            </c:dLbl>
            <c:dLbl>
              <c:idx val="3"/>
              <c:layout>
                <c:manualLayout>
                  <c:x val="-1.4321328956137537E-2"/>
                  <c:y val="6.3145207407733245E-2"/>
                </c:manualLayout>
              </c:layout>
              <c:spPr>
                <a:noFill/>
                <a:ln w="25401">
                  <a:noFill/>
                </a:ln>
              </c:spPr>
              <c:txPr>
                <a:bodyPr/>
                <a:lstStyle/>
                <a:p>
                  <a:pPr>
                    <a:defRPr sz="975"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132-40E7-B5C4-3E6BEAF53912}"/>
                </c:ext>
              </c:extLst>
            </c:dLbl>
            <c:dLbl>
              <c:idx val="4"/>
              <c:layout>
                <c:manualLayout>
                  <c:x val="-2.9258098223615466E-2"/>
                  <c:y val="7.448789571694600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132-40E7-B5C4-3E6BEAF53912}"/>
                </c:ext>
              </c:extLst>
            </c:dLbl>
            <c:dLbl>
              <c:idx val="5"/>
              <c:layout>
                <c:manualLayout>
                  <c:x val="-5.0156739811912376E-2"/>
                  <c:y val="4.46927374301677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C132-40E7-B5C4-3E6BEAF53912}"/>
                </c:ext>
              </c:extLst>
            </c:dLbl>
            <c:spPr>
              <a:noFill/>
              <a:ln w="25401">
                <a:noFill/>
              </a:ln>
            </c:spPr>
            <c:txPr>
              <a:bodyPr wrap="square" lIns="38100" tIns="19050" rIns="38100" bIns="19050" anchor="ctr">
                <a:spAutoFit/>
              </a:bodyPr>
              <a:lstStyle/>
              <a:p>
                <a:pPr>
                  <a:defRPr sz="975"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0.0_ </c:formatCode>
                <c:ptCount val="6"/>
                <c:pt idx="0">
                  <c:v>10</c:v>
                </c:pt>
                <c:pt idx="1">
                  <c:v>9.1999999999999993</c:v>
                </c:pt>
                <c:pt idx="2" formatCode="General">
                  <c:v>8.9</c:v>
                </c:pt>
                <c:pt idx="3">
                  <c:v>9.3000000000000007</c:v>
                </c:pt>
                <c:pt idx="4">
                  <c:v>9.1</c:v>
                </c:pt>
                <c:pt idx="5">
                  <c:v>6.9</c:v>
                </c:pt>
              </c:numCache>
            </c:numRef>
          </c:val>
          <c:smooth val="0"/>
          <c:extLst>
            <c:ext xmlns:c16="http://schemas.microsoft.com/office/drawing/2014/chart" uri="{C3380CC4-5D6E-409C-BE32-E72D297353CC}">
              <c16:uniqueId val="{0000000D-C132-40E7-B5C4-3E6BEAF53912}"/>
            </c:ext>
          </c:extLst>
        </c:ser>
        <c:dLbls>
          <c:showLegendKey val="0"/>
          <c:showVal val="1"/>
          <c:showCatName val="0"/>
          <c:showSerName val="1"/>
          <c:showPercent val="0"/>
          <c:showBubbleSize val="0"/>
          <c:separator>
</c:separator>
        </c:dLbls>
        <c:marker val="1"/>
        <c:smooth val="0"/>
        <c:axId val="507092447"/>
        <c:axId val="1"/>
      </c:lineChart>
      <c:catAx>
        <c:axId val="50709244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45"/>
          <c:min val="0"/>
        </c:scaling>
        <c:delete val="0"/>
        <c:axPos val="l"/>
        <c:majorGridlines>
          <c:spPr>
            <a:ln w="12701">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75" b="0" i="0" u="none" strike="noStrike" baseline="0">
                <a:solidFill>
                  <a:srgbClr val="000000"/>
                </a:solidFill>
                <a:latin typeface="ＭＳ Ｐゴシック"/>
                <a:ea typeface="ＭＳ Ｐゴシック"/>
                <a:cs typeface="ＭＳ Ｐゴシック"/>
              </a:defRPr>
            </a:pPr>
            <a:endParaRPr lang="ja-JP"/>
          </a:p>
        </c:txPr>
        <c:crossAx val="507092447"/>
        <c:crosses val="autoZero"/>
        <c:crossBetween val="between"/>
        <c:majorUnit val="10"/>
      </c:valAx>
      <c:spPr>
        <a:solidFill>
          <a:srgbClr val="FFFFFF"/>
        </a:solidFill>
        <a:ln w="12701">
          <a:solidFill>
            <a:srgbClr val="808080"/>
          </a:solidFill>
          <a:prstDash val="solid"/>
        </a:ln>
      </c:spPr>
    </c:plotArea>
    <c:legend>
      <c:legendPos val="r"/>
      <c:layout>
        <c:manualLayout>
          <c:xMode val="edge"/>
          <c:yMode val="edge"/>
          <c:x val="0.62459546925566345"/>
          <c:y val="0.13043478260869565"/>
          <c:w val="0.33656957928802589"/>
          <c:h val="0.12422360248447205"/>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32333333333333331"/>
          <c:y val="0"/>
        </c:manualLayout>
      </c:layout>
      <c:overlay val="0"/>
      <c:spPr>
        <a:noFill/>
        <a:ln w="25399">
          <a:noFill/>
        </a:ln>
      </c:spPr>
    </c:title>
    <c:autoTitleDeleted val="0"/>
    <c:plotArea>
      <c:layout>
        <c:manualLayout>
          <c:layoutTarget val="inner"/>
          <c:xMode val="edge"/>
          <c:yMode val="edge"/>
          <c:x val="6.6666666666666666E-2"/>
          <c:y val="0.10714285714285714"/>
          <c:w val="0.9"/>
          <c:h val="0.75595238095238093"/>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4.8172212344424648E-2"/>
                  <c:y val="-7.689437696692408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BD-4D90-8CF8-2E34314366B9}"/>
                </c:ext>
              </c:extLst>
            </c:dLbl>
            <c:dLbl>
              <c:idx val="1"/>
              <c:layout>
                <c:manualLayout>
                  <c:x val="-9.4516298365930063E-2"/>
                  <c:y val="-6.5291220619894424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BD-4D90-8CF8-2E34314366B9}"/>
                </c:ext>
              </c:extLst>
            </c:dLbl>
            <c:dLbl>
              <c:idx val="2"/>
              <c:layout>
                <c:manualLayout>
                  <c:x val="-6.4838540343747364E-2"/>
                  <c:y val="-8.90541070006698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BD-4D90-8CF8-2E34314366B9}"/>
                </c:ext>
              </c:extLst>
            </c:dLbl>
            <c:dLbl>
              <c:idx val="3"/>
              <c:layout>
                <c:manualLayout>
                  <c:x val="8.5806451612903123E-3"/>
                  <c:y val="-7.383294784781113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BD-4D90-8CF8-2E34314366B9}"/>
                </c:ext>
              </c:extLst>
            </c:dLbl>
            <c:dLbl>
              <c:idx val="5"/>
              <c:layout>
                <c:manualLayout>
                  <c:x val="-2.1505376344086179E-2"/>
                  <c:y val="-1.71658441456449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BD-4D90-8CF8-2E34314366B9}"/>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6.1</c:v>
                </c:pt>
                <c:pt idx="1">
                  <c:v>5.4</c:v>
                </c:pt>
                <c:pt idx="2" formatCode="General">
                  <c:v>5.0999999999999996</c:v>
                </c:pt>
                <c:pt idx="3">
                  <c:v>6.4</c:v>
                </c:pt>
                <c:pt idx="4">
                  <c:v>5.9</c:v>
                </c:pt>
                <c:pt idx="5">
                  <c:v>7.4</c:v>
                </c:pt>
              </c:numCache>
            </c:numRef>
          </c:val>
          <c:smooth val="0"/>
          <c:extLst>
            <c:ext xmlns:c16="http://schemas.microsoft.com/office/drawing/2014/chart" uri="{C3380CC4-5D6E-409C-BE32-E72D297353CC}">
              <c16:uniqueId val="{00000005-FEBD-4D90-8CF8-2E34314366B9}"/>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4838879011091366E-2"/>
                  <c:y val="5.89901964501629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BD-4D90-8CF8-2E34314366B9}"/>
                </c:ext>
              </c:extLst>
            </c:dLbl>
            <c:dLbl>
              <c:idx val="1"/>
              <c:layout>
                <c:manualLayout>
                  <c:x val="-7.4838879011091319E-2"/>
                  <c:y val="5.499338565825340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BD-4D90-8CF8-2E34314366B9}"/>
                </c:ext>
              </c:extLst>
            </c:dLbl>
            <c:dLbl>
              <c:idx val="2"/>
              <c:layout>
                <c:manualLayout>
                  <c:x val="-5.4838540343747355E-2"/>
                  <c:y val="6.8854307537400572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BD-4D90-8CF8-2E34314366B9}"/>
                </c:ext>
              </c:extLst>
            </c:dLbl>
            <c:dLbl>
              <c:idx val="3"/>
              <c:layout>
                <c:manualLayout>
                  <c:x val="1.1913978494623612E-2"/>
                  <c:y val="4.700035388834822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FEBD-4D90-8CF8-2E34314366B9}"/>
                </c:ext>
              </c:extLst>
            </c:dLbl>
            <c:dLbl>
              <c:idx val="4"/>
              <c:layout>
                <c:manualLayout>
                  <c:x val="-1.2903225806451613E-2"/>
                  <c:y val="-4.494382022471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FEBD-4D90-8CF8-2E34314366B9}"/>
                </c:ext>
              </c:extLst>
            </c:dLbl>
            <c:dLbl>
              <c:idx val="5"/>
              <c:layout>
                <c:manualLayout>
                  <c:x val="-2.5806451612903226E-2"/>
                  <c:y val="3.74531835205992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FEBD-4D90-8CF8-2E34314366B9}"/>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0.0_ </c:formatCode>
                <c:ptCount val="6"/>
                <c:pt idx="0">
                  <c:v>2.6</c:v>
                </c:pt>
                <c:pt idx="1">
                  <c:v>3.5</c:v>
                </c:pt>
                <c:pt idx="2" formatCode="General">
                  <c:v>4.4000000000000004</c:v>
                </c:pt>
                <c:pt idx="3">
                  <c:v>5.7</c:v>
                </c:pt>
                <c:pt idx="4">
                  <c:v>6.8</c:v>
                </c:pt>
                <c:pt idx="5">
                  <c:v>6.5</c:v>
                </c:pt>
              </c:numCache>
            </c:numRef>
          </c:val>
          <c:smooth val="0"/>
          <c:extLst>
            <c:ext xmlns:c16="http://schemas.microsoft.com/office/drawing/2014/chart" uri="{C3380CC4-5D6E-409C-BE32-E72D297353CC}">
              <c16:uniqueId val="{0000000C-FEBD-4D90-8CF8-2E34314366B9}"/>
            </c:ext>
          </c:extLst>
        </c:ser>
        <c:dLbls>
          <c:showLegendKey val="0"/>
          <c:showVal val="1"/>
          <c:showCatName val="0"/>
          <c:showSerName val="1"/>
          <c:showPercent val="0"/>
          <c:showBubbleSize val="0"/>
          <c:separator>
</c:separator>
        </c:dLbls>
        <c:marker val="1"/>
        <c:smooth val="0"/>
        <c:axId val="1611029424"/>
        <c:axId val="1"/>
      </c:lineChart>
      <c:catAx>
        <c:axId val="1611029424"/>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8"/>
          <c:min val="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611029424"/>
        <c:crosses val="autoZero"/>
        <c:crossBetween val="between"/>
        <c:majorUnit val="2"/>
      </c:valAx>
      <c:spPr>
        <a:solidFill>
          <a:srgbClr val="FFFFFF"/>
        </a:solidFill>
        <a:ln w="12700">
          <a:solidFill>
            <a:srgbClr val="808080"/>
          </a:solidFill>
          <a:prstDash val="solid"/>
        </a:ln>
      </c:spPr>
    </c:plotArea>
    <c:legend>
      <c:legendPos val="r"/>
      <c:layout>
        <c:manualLayout>
          <c:xMode val="edge"/>
          <c:yMode val="edge"/>
          <c:x val="0.59946253492506985"/>
          <c:y val="0.66566339319944556"/>
          <c:w val="0.34333333333333332"/>
          <c:h val="0.11904761904761904"/>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5"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高等学校</a:t>
            </a:r>
          </a:p>
        </c:rich>
      </c:tx>
      <c:layout>
        <c:manualLayout>
          <c:xMode val="edge"/>
          <c:yMode val="edge"/>
          <c:x val="0.41471571906354515"/>
          <c:y val="5.8823529411764705E-3"/>
        </c:manualLayout>
      </c:layout>
      <c:overlay val="0"/>
      <c:spPr>
        <a:noFill/>
        <a:ln w="25377">
          <a:noFill/>
        </a:ln>
      </c:spPr>
    </c:title>
    <c:autoTitleDeleted val="0"/>
    <c:plotArea>
      <c:layout>
        <c:manualLayout>
          <c:layoutTarget val="inner"/>
          <c:xMode val="edge"/>
          <c:yMode val="edge"/>
          <c:x val="8.6956521739130432E-2"/>
          <c:y val="0.11764705882352941"/>
          <c:w val="0.882943143812709"/>
          <c:h val="0.74705882352941178"/>
        </c:manualLayout>
      </c:layout>
      <c:lineChart>
        <c:grouping val="standard"/>
        <c:varyColors val="0"/>
        <c:ser>
          <c:idx val="0"/>
          <c:order val="0"/>
          <c:tx>
            <c:strRef>
              <c:f>Sheet1!$A$2</c:f>
              <c:strCache>
                <c:ptCount val="1"/>
                <c:pt idx="0">
                  <c:v>府</c:v>
                </c:pt>
              </c:strCache>
            </c:strRef>
          </c:tx>
          <c:spPr>
            <a:ln w="1268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9754311731443502E-2"/>
                  <c:y val="-6.50954176293339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DDF-4B54-9325-1B4AED2A8BF0}"/>
                </c:ext>
              </c:extLst>
            </c:dLbl>
            <c:dLbl>
              <c:idx val="1"/>
              <c:layout>
                <c:manualLayout>
                  <c:x val="-6.5740752972129335E-2"/>
                  <c:y val="-7.2577635354251879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DDF-4B54-9325-1B4AED2A8BF0}"/>
                </c:ext>
              </c:extLst>
            </c:dLbl>
            <c:dLbl>
              <c:idx val="2"/>
              <c:layout>
                <c:manualLayout>
                  <c:x val="-6.5072015874989786E-2"/>
                  <c:y val="-7.7342088563221001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DDF-4B54-9325-1B4AED2A8BF0}"/>
                </c:ext>
              </c:extLst>
            </c:dLbl>
            <c:dLbl>
              <c:idx val="3"/>
              <c:layout>
                <c:manualLayout>
                  <c:x val="-6.105879717249918E-2"/>
                  <c:y val="-7.9400879522793566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DDF-4B54-9325-1B4AED2A8BF0}"/>
                </c:ext>
              </c:extLst>
            </c:dLbl>
            <c:dLbl>
              <c:idx val="4"/>
              <c:layout>
                <c:manualLayout>
                  <c:x val="-5.1765490013381238E-2"/>
                  <c:y val="-7.8431258268882198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15:layout>
                    <c:manualLayout>
                      <c:w val="9.3867245216675707E-2"/>
                      <c:h val="0.10370096225018505"/>
                    </c:manualLayout>
                  </c15:layout>
                </c:ext>
                <c:ext xmlns:c16="http://schemas.microsoft.com/office/drawing/2014/chart" uri="{C3380CC4-5D6E-409C-BE32-E72D297353CC}">
                  <c16:uniqueId val="{00000004-3DDF-4B54-9325-1B4AED2A8BF0}"/>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36.700000000000003</c:v>
                </c:pt>
                <c:pt idx="1">
                  <c:v>35.200000000000003</c:v>
                </c:pt>
                <c:pt idx="2" formatCode="General">
                  <c:v>32.700000000000003</c:v>
                </c:pt>
                <c:pt idx="3" formatCode="General">
                  <c:v>33.799999999999997</c:v>
                </c:pt>
                <c:pt idx="4" formatCode="General">
                  <c:v>35.1</c:v>
                </c:pt>
                <c:pt idx="5" formatCode="General">
                  <c:v>28.6</c:v>
                </c:pt>
              </c:numCache>
            </c:numRef>
          </c:val>
          <c:smooth val="0"/>
          <c:extLst>
            <c:ext xmlns:c16="http://schemas.microsoft.com/office/drawing/2014/chart" uri="{C3380CC4-5D6E-409C-BE32-E72D297353CC}">
              <c16:uniqueId val="{00000005-3DDF-4B54-9325-1B4AED2A8BF0}"/>
            </c:ext>
          </c:extLst>
        </c:ser>
        <c:ser>
          <c:idx val="2"/>
          <c:order val="1"/>
          <c:tx>
            <c:strRef>
              <c:f>Sheet1!$A$3</c:f>
              <c:strCache>
                <c:ptCount val="1"/>
                <c:pt idx="0">
                  <c:v>国</c:v>
                </c:pt>
              </c:strCache>
            </c:strRef>
          </c:tx>
          <c:spPr>
            <a:ln w="12688">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7.1092241988552685E-2"/>
                  <c:y val="6.538700339994840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DDF-4B54-9325-1B4AED2A8BF0}"/>
                </c:ext>
              </c:extLst>
            </c:dLbl>
            <c:dLbl>
              <c:idx val="4"/>
              <c:layout>
                <c:manualLayout>
                  <c:x val="-5.0791227214067473E-2"/>
                  <c:y val="6.7164013824696847E-2"/>
                </c:manualLayout>
              </c:layout>
              <c:spPr>
                <a:noFill/>
                <a:ln w="25377">
                  <a:noFill/>
                </a:ln>
              </c:spPr>
              <c:txPr>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3DDF-4B54-9325-1B4AED2A8BF0}"/>
                </c:ext>
              </c:extLst>
            </c:dLbl>
            <c:dLbl>
              <c:idx val="5"/>
              <c:layout>
                <c:manualLayout>
                  <c:x val="-5.6744942079821697E-2"/>
                  <c:y val="7.035558379036803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BE5-40B8-B91D-27DC09B6B955}"/>
                </c:ext>
              </c:extLst>
            </c:dLbl>
            <c:spPr>
              <a:noFill/>
              <a:ln w="25377">
                <a:noFill/>
              </a:ln>
            </c:spPr>
            <c:txPr>
              <a:bodyPr wrap="square" lIns="38100" tIns="19050" rIns="38100" bIns="19050" anchor="ctr">
                <a:spAutoFit/>
              </a:bodyPr>
              <a:lstStyle/>
              <a:p>
                <a:pPr>
                  <a:defRPr sz="924"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0.0_ </c:formatCode>
                <c:ptCount val="6"/>
                <c:pt idx="0">
                  <c:v>16.7</c:v>
                </c:pt>
                <c:pt idx="1">
                  <c:v>16.399999999999999</c:v>
                </c:pt>
                <c:pt idx="2" formatCode="General">
                  <c:v>16.8</c:v>
                </c:pt>
                <c:pt idx="3" formatCode="General">
                  <c:v>18.100000000000001</c:v>
                </c:pt>
                <c:pt idx="4" formatCode="General">
                  <c:v>17.600000000000001</c:v>
                </c:pt>
                <c:pt idx="5" formatCode="General">
                  <c:v>15.5</c:v>
                </c:pt>
              </c:numCache>
            </c:numRef>
          </c:val>
          <c:smooth val="0"/>
          <c:extLst>
            <c:ext xmlns:c16="http://schemas.microsoft.com/office/drawing/2014/chart" uri="{C3380CC4-5D6E-409C-BE32-E72D297353CC}">
              <c16:uniqueId val="{00000008-3DDF-4B54-9325-1B4AED2A8BF0}"/>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50"/>
          <c:min val="0"/>
        </c:scaling>
        <c:delete val="0"/>
        <c:axPos val="l"/>
        <c:majorGridlines>
          <c:spPr>
            <a:ln w="12688">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8">
          <a:solidFill>
            <a:srgbClr val="808080"/>
          </a:solidFill>
          <a:prstDash val="solid"/>
        </a:ln>
      </c:spPr>
    </c:plotArea>
    <c:legend>
      <c:legendPos val="r"/>
      <c:layout>
        <c:manualLayout>
          <c:xMode val="edge"/>
          <c:yMode val="edge"/>
          <c:x val="0.62541806020066892"/>
          <c:y val="0.74705882352941178"/>
          <c:w val="0.32441471571906355"/>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4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3653250773993807"/>
          <c:y val="5.8823529411764705E-3"/>
        </c:manualLayout>
      </c:layout>
      <c:overlay val="0"/>
      <c:spPr>
        <a:noFill/>
        <a:ln w="25379">
          <a:noFill/>
        </a:ln>
      </c:spPr>
    </c:title>
    <c:autoTitleDeleted val="0"/>
    <c:plotArea>
      <c:layout>
        <c:manualLayout>
          <c:layoutTarget val="inner"/>
          <c:xMode val="edge"/>
          <c:yMode val="edge"/>
          <c:x val="8.0495356037151702E-2"/>
          <c:y val="0.11764705882352941"/>
          <c:w val="0.89164086687306499"/>
          <c:h val="0.74705882352941178"/>
        </c:manualLayout>
      </c:layout>
      <c:lineChart>
        <c:grouping val="standard"/>
        <c:varyColors val="0"/>
        <c:ser>
          <c:idx val="0"/>
          <c:order val="0"/>
          <c:tx>
            <c:strRef>
              <c:f>Sheet1!$A$2</c:f>
              <c:strCache>
                <c:ptCount val="1"/>
                <c:pt idx="0">
                  <c:v>府</c:v>
                </c:pt>
              </c:strCache>
            </c:strRef>
          </c:tx>
          <c:spPr>
            <a:ln w="1269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5856458301767229E-2"/>
                  <c:y val="-6.8012673687231989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7CF-4680-A9CB-707B95E740EB}"/>
                </c:ext>
              </c:extLst>
            </c:dLbl>
            <c:dLbl>
              <c:idx val="1"/>
              <c:layout>
                <c:manualLayout>
                  <c:x val="-6.7714104983812529E-2"/>
                  <c:y val="-7.604232940118954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7CF-4680-A9CB-707B95E740EB}"/>
                </c:ext>
              </c:extLst>
            </c:dLbl>
            <c:dLbl>
              <c:idx val="2"/>
              <c:layout>
                <c:manualLayout>
                  <c:x val="-5.4454238101022782E-2"/>
                  <c:y val="-5.9965678863900335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7CF-4680-A9CB-707B95E740EB}"/>
                </c:ext>
              </c:extLst>
            </c:dLbl>
            <c:dLbl>
              <c:idx val="3"/>
              <c:layout>
                <c:manualLayout>
                  <c:x val="-6.2141472651308649E-2"/>
                  <c:y val="-7.9865963534307902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7CF-4680-A9CB-707B95E740EB}"/>
                </c:ext>
              </c:extLst>
            </c:dLbl>
            <c:dLbl>
              <c:idx val="4"/>
              <c:layout>
                <c:manualLayout>
                  <c:x val="-1.3345756107122964E-2"/>
                  <c:y val="-7.8836020437488052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7CF-4680-A9CB-707B95E740EB}"/>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34</c:v>
                </c:pt>
                <c:pt idx="1">
                  <c:v>35.700000000000003</c:v>
                </c:pt>
                <c:pt idx="2" formatCode="General">
                  <c:v>36.700000000000003</c:v>
                </c:pt>
                <c:pt idx="3" formatCode="General">
                  <c:v>38.299999999999997</c:v>
                </c:pt>
                <c:pt idx="4" formatCode="General">
                  <c:v>42.5</c:v>
                </c:pt>
                <c:pt idx="5" formatCode="General">
                  <c:v>46.6</c:v>
                </c:pt>
              </c:numCache>
            </c:numRef>
          </c:val>
          <c:smooth val="0"/>
          <c:extLst>
            <c:ext xmlns:c16="http://schemas.microsoft.com/office/drawing/2014/chart" uri="{C3380CC4-5D6E-409C-BE32-E72D297353CC}">
              <c16:uniqueId val="{00000005-47CF-4680-A9CB-707B95E740EB}"/>
            </c:ext>
          </c:extLst>
        </c:ser>
        <c:ser>
          <c:idx val="2"/>
          <c:order val="1"/>
          <c:tx>
            <c:strRef>
              <c:f>Sheet1!$A$3</c:f>
              <c:strCache>
                <c:ptCount val="1"/>
                <c:pt idx="0">
                  <c:v>国</c:v>
                </c:pt>
              </c:strCache>
            </c:strRef>
          </c:tx>
          <c:spPr>
            <a:ln w="12690">
              <a:solidFill>
                <a:srgbClr val="00CCFF"/>
              </a:solidFill>
              <a:prstDash val="solid"/>
            </a:ln>
          </c:spPr>
          <c:marker>
            <c:symbol val="diamond"/>
            <c:size val="4"/>
            <c:spPr>
              <a:solidFill>
                <a:srgbClr val="00CCFF"/>
              </a:solidFill>
              <a:ln>
                <a:solidFill>
                  <a:srgbClr val="00CCFF"/>
                </a:solidFill>
                <a:prstDash val="solid"/>
              </a:ln>
            </c:spPr>
          </c:marker>
          <c:dLbls>
            <c:dLbl>
              <c:idx val="3"/>
              <c:layout>
                <c:manualLayout>
                  <c:x val="-6.8333423115704894E-2"/>
                  <c:y val="6.3354908221175621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7CF-4680-A9CB-707B95E740EB}"/>
                </c:ext>
              </c:extLst>
            </c:dLbl>
            <c:dLbl>
              <c:idx val="4"/>
              <c:layout>
                <c:manualLayout>
                  <c:x val="-1.3345756107122964E-2"/>
                  <c:y val="6.6252084555797786E-2"/>
                </c:manualLayout>
              </c:layout>
              <c:spPr>
                <a:noFill/>
                <a:ln w="25379">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7CF-4680-A9CB-707B95E740EB}"/>
                </c:ext>
              </c:extLst>
            </c:dLbl>
            <c:spPr>
              <a:noFill/>
              <a:ln w="25379">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0.0_ </c:formatCode>
                <c:ptCount val="6"/>
                <c:pt idx="0">
                  <c:v>29.5</c:v>
                </c:pt>
                <c:pt idx="1">
                  <c:v>31.4</c:v>
                </c:pt>
                <c:pt idx="2" formatCode="General">
                  <c:v>32.5</c:v>
                </c:pt>
                <c:pt idx="3" formatCode="General">
                  <c:v>38.1</c:v>
                </c:pt>
                <c:pt idx="4" formatCode="General">
                  <c:v>41.2</c:v>
                </c:pt>
                <c:pt idx="5" formatCode="General">
                  <c:v>43</c:v>
                </c:pt>
              </c:numCache>
            </c:numRef>
          </c:val>
          <c:smooth val="0"/>
          <c:extLst>
            <c:ext xmlns:c16="http://schemas.microsoft.com/office/drawing/2014/chart" uri="{C3380CC4-5D6E-409C-BE32-E72D297353CC}">
              <c16:uniqueId val="{00000008-47CF-4680-A9CB-707B95E740EB}"/>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50"/>
          <c:min val="0"/>
        </c:scaling>
        <c:delete val="0"/>
        <c:axPos val="l"/>
        <c:majorGridlines>
          <c:spPr>
            <a:ln w="12690">
              <a:solidFill>
                <a:srgbClr val="CCCCFF"/>
              </a:solidFill>
              <a:prstDash val="solid"/>
            </a:ln>
          </c:spPr>
        </c:majorGridlines>
        <c:numFmt formatCode="0_ " sourceLinked="0"/>
        <c:majorTickMark val="in"/>
        <c:minorTickMark val="none"/>
        <c:tickLblPos val="nextTo"/>
        <c:spPr>
          <a:ln w="3172">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90">
          <a:solidFill>
            <a:srgbClr val="808080"/>
          </a:solidFill>
          <a:prstDash val="solid"/>
        </a:ln>
      </c:spPr>
    </c:plotArea>
    <c:legend>
      <c:legendPos val="r"/>
      <c:layout>
        <c:manualLayout>
          <c:xMode val="edge"/>
          <c:yMode val="edge"/>
          <c:x val="0.64086687306501544"/>
          <c:y val="0.7"/>
          <c:w val="0.30030959752321984"/>
          <c:h val="0.11176470588235295"/>
        </c:manualLayout>
      </c:layout>
      <c:overlay val="0"/>
      <c:spPr>
        <a:solidFill>
          <a:srgbClr val="FFFFFF"/>
        </a:solidFill>
        <a:ln w="3172">
          <a:solidFill>
            <a:srgbClr val="000000"/>
          </a:solidFill>
          <a:prstDash val="solid"/>
        </a:ln>
      </c:spPr>
      <c:txPr>
        <a:bodyPr/>
        <a:lstStyle/>
        <a:p>
          <a:pPr>
            <a:defRPr sz="779"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4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8"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5.9171597633136093E-3"/>
        </c:manualLayout>
      </c:layout>
      <c:overlay val="0"/>
      <c:spPr>
        <a:noFill/>
        <a:ln w="25355">
          <a:noFill/>
        </a:ln>
      </c:spPr>
    </c:title>
    <c:autoTitleDeleted val="0"/>
    <c:plotArea>
      <c:layout>
        <c:manualLayout>
          <c:layoutTarget val="inner"/>
          <c:xMode val="edge"/>
          <c:yMode val="edge"/>
          <c:x val="6.6666666666666666E-2"/>
          <c:y val="0.10650887573964497"/>
          <c:w val="0.90333333333333332"/>
          <c:h val="0.75739644970414199"/>
        </c:manualLayout>
      </c:layout>
      <c:lineChart>
        <c:grouping val="standard"/>
        <c:varyColors val="0"/>
        <c:ser>
          <c:idx val="0"/>
          <c:order val="0"/>
          <c:tx>
            <c:strRef>
              <c:f>Sheet1!$A$2</c:f>
              <c:strCache>
                <c:ptCount val="1"/>
                <c:pt idx="0">
                  <c:v>府</c:v>
                </c:pt>
              </c:strCache>
            </c:strRef>
          </c:tx>
          <c:spPr>
            <a:ln w="12678">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7.9086193501981539E-4"/>
                  <c:y val="-6.1421354651029547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5C8-48BB-93F5-59A710825B6B}"/>
                </c:ext>
              </c:extLst>
            </c:dLbl>
            <c:dLbl>
              <c:idx val="1"/>
              <c:layout>
                <c:manualLayout>
                  <c:x val="1.2409801639945428E-4"/>
                  <c:y val="-7.6805917900088228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5C8-48BB-93F5-59A710825B6B}"/>
                </c:ext>
              </c:extLst>
            </c:dLbl>
            <c:dLbl>
              <c:idx val="2"/>
              <c:layout>
                <c:manualLayout>
                  <c:x val="-5.4232665121944912E-4"/>
                  <c:y val="-5.86602138604011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5C8-48BB-93F5-59A710825B6B}"/>
                </c:ext>
              </c:extLst>
            </c:dLbl>
            <c:dLbl>
              <c:idx val="3"/>
              <c:layout>
                <c:manualLayout>
                  <c:x val="-3.5676992336319872E-2"/>
                  <c:y val="-9.2804130554176842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5C8-48BB-93F5-59A710825B6B}"/>
                </c:ext>
              </c:extLst>
            </c:dLbl>
            <c:dLbl>
              <c:idx val="4"/>
              <c:layout>
                <c:manualLayout>
                  <c:x val="-3.4467901766479965E-2"/>
                  <c:y val="5.9679224170085789E-2"/>
                </c:manualLayout>
              </c:layout>
              <c:tx>
                <c:rich>
                  <a:bodyPr wrap="square" lIns="38100" tIns="19050" rIns="38100" bIns="19050" anchor="ctr">
                    <a:noAutofit/>
                  </a:bodyPr>
                  <a:lstStyle/>
                  <a:p>
                    <a:pPr>
                      <a:defRPr sz="1098" b="0" i="0" u="none" strike="noStrike" baseline="0">
                        <a:solidFill>
                          <a:srgbClr val="000000"/>
                        </a:solidFill>
                        <a:latin typeface="ＭＳ Ｐゴシック"/>
                        <a:ea typeface="ＭＳ Ｐゴシック"/>
                        <a:cs typeface="ＭＳ Ｐゴシック"/>
                      </a:defRPr>
                    </a:pPr>
                    <a:fld id="{F88AB557-3674-48E8-8102-0EF869C8C001}" type="VALUE">
                      <a:rPr lang="en-US" altLang="ja-JP"/>
                      <a:pPr>
                        <a:defRPr sz="1098" b="0" i="0" u="none" strike="noStrike" baseline="0">
                          <a:solidFill>
                            <a:srgbClr val="000000"/>
                          </a:solidFill>
                          <a:latin typeface="ＭＳ Ｐゴシック"/>
                          <a:ea typeface="ＭＳ Ｐゴシック"/>
                          <a:cs typeface="ＭＳ Ｐゴシック"/>
                        </a:defRPr>
                      </a:pPr>
                      <a:t>[値]</a:t>
                    </a:fld>
                    <a:r>
                      <a:rPr lang="en-US" altLang="ja-JP"/>
                      <a:t>.0</a:t>
                    </a:r>
                  </a:p>
                </c:rich>
              </c:tx>
              <c:spPr>
                <a:noFill/>
                <a:ln w="25355">
                  <a:noFill/>
                </a:ln>
              </c:spPr>
              <c:showLegendKey val="0"/>
              <c:showVal val="1"/>
              <c:showCatName val="0"/>
              <c:showSerName val="0"/>
              <c:showPercent val="0"/>
              <c:showBubbleSize val="0"/>
              <c:extLst>
                <c:ext xmlns:c15="http://schemas.microsoft.com/office/drawing/2012/chart" uri="{CE6537A1-D6FC-4f65-9D91-7224C49458BB}">
                  <c15:layout>
                    <c:manualLayout>
                      <c:w val="9.8790909430160098E-2"/>
                      <c:h val="0.12137262215591198"/>
                    </c:manualLayout>
                  </c15:layout>
                  <c15:dlblFieldTable/>
                  <c15:showDataLabelsRange val="0"/>
                </c:ext>
                <c:ext xmlns:c16="http://schemas.microsoft.com/office/drawing/2014/chart" uri="{C3380CC4-5D6E-409C-BE32-E72D297353CC}">
                  <c16:uniqueId val="{00000004-65C8-48BB-93F5-59A710825B6B}"/>
                </c:ext>
              </c:extLst>
            </c:dLbl>
            <c:dLbl>
              <c:idx val="5"/>
              <c:layout>
                <c:manualLayout>
                  <c:x val="-0.1077121930202499"/>
                  <c:y val="-2.23797090637821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5C8-48BB-93F5-59A710825B6B}"/>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General</c:formatCode>
                <c:ptCount val="6"/>
                <c:pt idx="0">
                  <c:v>4.5999999999999996</c:v>
                </c:pt>
                <c:pt idx="1">
                  <c:v>5.4</c:v>
                </c:pt>
                <c:pt idx="2">
                  <c:v>5.8</c:v>
                </c:pt>
                <c:pt idx="3">
                  <c:v>7.1</c:v>
                </c:pt>
                <c:pt idx="4">
                  <c:v>8</c:v>
                </c:pt>
                <c:pt idx="5">
                  <c:v>10.6</c:v>
                </c:pt>
              </c:numCache>
            </c:numRef>
          </c:val>
          <c:smooth val="0"/>
          <c:extLst>
            <c:ext xmlns:c16="http://schemas.microsoft.com/office/drawing/2014/chart" uri="{C3380CC4-5D6E-409C-BE32-E72D297353CC}">
              <c16:uniqueId val="{00000006-65C8-48BB-93F5-59A710825B6B}"/>
            </c:ext>
          </c:extLst>
        </c:ser>
        <c:ser>
          <c:idx val="2"/>
          <c:order val="1"/>
          <c:tx>
            <c:strRef>
              <c:f>Sheet1!$A$3</c:f>
              <c:strCache>
                <c:ptCount val="1"/>
                <c:pt idx="0">
                  <c:v>国</c:v>
                </c:pt>
              </c:strCache>
            </c:strRef>
          </c:tx>
          <c:spPr>
            <a:ln w="12678">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9.2091380649801935E-3"/>
                  <c:y val="4.272060504773334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5C8-48BB-93F5-59A710825B6B}"/>
                </c:ext>
              </c:extLst>
            </c:dLbl>
            <c:dLbl>
              <c:idx val="1"/>
              <c:layout>
                <c:manualLayout>
                  <c:x val="1.2409801639945428E-4"/>
                  <c:y val="4.5087521088615412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5C8-48BB-93F5-59A710825B6B}"/>
                </c:ext>
              </c:extLst>
            </c:dLbl>
            <c:dLbl>
              <c:idx val="2"/>
              <c:layout>
                <c:manualLayout>
                  <c:x val="-5.4232665121944912E-4"/>
                  <c:y val="6.5994692635086227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5C8-48BB-93F5-59A710825B6B}"/>
                </c:ext>
              </c:extLst>
            </c:dLbl>
            <c:dLbl>
              <c:idx val="3"/>
              <c:layout>
                <c:manualLayout>
                  <c:x val="-3.9985480057130027E-2"/>
                  <c:y val="8.3351787292906918E-2"/>
                </c:manualLayout>
              </c:layout>
              <c:spPr>
                <a:noFill/>
                <a:ln w="25355">
                  <a:noFill/>
                </a:ln>
              </c:spPr>
              <c:txPr>
                <a:bodyPr/>
                <a:lstStyle/>
                <a:p>
                  <a:pPr>
                    <a:defRPr sz="1098"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65C8-48BB-93F5-59A710825B6B}"/>
                </c:ext>
              </c:extLst>
            </c:dLbl>
            <c:dLbl>
              <c:idx val="4"/>
              <c:layout>
                <c:manualLayout>
                  <c:x val="-0.10340370529943997"/>
                  <c:y val="-6.71391271913465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65C8-48BB-93F5-59A710825B6B}"/>
                </c:ext>
              </c:extLst>
            </c:dLbl>
            <c:dLbl>
              <c:idx val="5"/>
              <c:layout>
                <c:manualLayout>
                  <c:x val="-4.3084877208100114E-2"/>
                  <c:y val="8.951883625512868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65C8-48BB-93F5-59A710825B6B}"/>
                </c:ext>
              </c:extLst>
            </c:dLbl>
            <c:spPr>
              <a:noFill/>
              <a:ln w="25355">
                <a:noFill/>
              </a:ln>
            </c:spPr>
            <c:txPr>
              <a:bodyPr wrap="square" lIns="38100" tIns="19050" rIns="38100" bIns="19050" anchor="ctr">
                <a:spAutoFit/>
              </a:bodyPr>
              <a:lstStyle/>
              <a:p>
                <a:pPr>
                  <a:defRPr sz="1098"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0.0_ </c:formatCode>
                <c:ptCount val="6"/>
                <c:pt idx="0">
                  <c:v>4.3</c:v>
                </c:pt>
                <c:pt idx="1">
                  <c:v>4.7</c:v>
                </c:pt>
                <c:pt idx="2" formatCode="General">
                  <c:v>5.4</c:v>
                </c:pt>
                <c:pt idx="3">
                  <c:v>7</c:v>
                </c:pt>
                <c:pt idx="4">
                  <c:v>8.4</c:v>
                </c:pt>
                <c:pt idx="5">
                  <c:v>10.1</c:v>
                </c:pt>
              </c:numCache>
            </c:numRef>
          </c:val>
          <c:smooth val="0"/>
          <c:extLst>
            <c:ext xmlns:c16="http://schemas.microsoft.com/office/drawing/2014/chart" uri="{C3380CC4-5D6E-409C-BE32-E72D297353CC}">
              <c16:uniqueId val="{0000000D-65C8-48BB-93F5-59A710825B6B}"/>
            </c:ext>
          </c:extLst>
        </c:ser>
        <c:dLbls>
          <c:showLegendKey val="0"/>
          <c:showVal val="1"/>
          <c:showCatName val="0"/>
          <c:showSerName val="0"/>
          <c:showPercent val="0"/>
          <c:showBubbleSize val="0"/>
        </c:dLbls>
        <c:marker val="1"/>
        <c:smooth val="0"/>
        <c:axId val="766766096"/>
        <c:axId val="1"/>
      </c:lineChart>
      <c:catAx>
        <c:axId val="766766096"/>
        <c:scaling>
          <c:orientation val="minMax"/>
        </c:scaling>
        <c:delete val="0"/>
        <c:axPos val="b"/>
        <c:numFmt formatCode="General" sourceLinked="1"/>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2"/>
          <c:min val="0"/>
        </c:scaling>
        <c:delete val="0"/>
        <c:axPos val="l"/>
        <c:majorGridlines>
          <c:spPr>
            <a:ln w="12678">
              <a:solidFill>
                <a:srgbClr val="CCCCFF"/>
              </a:solidFill>
              <a:prstDash val="solid"/>
            </a:ln>
          </c:spPr>
        </c:majorGridlines>
        <c:numFmt formatCode="0_ " sourceLinked="0"/>
        <c:majorTickMark val="in"/>
        <c:minorTickMark val="none"/>
        <c:tickLblPos val="nextTo"/>
        <c:spPr>
          <a:ln w="3169">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6096"/>
        <c:crosses val="autoZero"/>
        <c:crossBetween val="between"/>
        <c:majorUnit val="2"/>
      </c:valAx>
      <c:spPr>
        <a:solidFill>
          <a:srgbClr val="FFFFFF"/>
        </a:solidFill>
        <a:ln w="12678">
          <a:solidFill>
            <a:srgbClr val="808080"/>
          </a:solidFill>
          <a:prstDash val="solid"/>
        </a:ln>
      </c:spPr>
    </c:plotArea>
    <c:legend>
      <c:legendPos val="r"/>
      <c:layout>
        <c:manualLayout>
          <c:xMode val="edge"/>
          <c:yMode val="edge"/>
          <c:x val="0.62333333333333329"/>
          <c:y val="0.70414201183431957"/>
          <c:w val="0.32333333333333331"/>
          <c:h val="0.11242603550295859"/>
        </c:manualLayout>
      </c:layout>
      <c:overlay val="0"/>
      <c:spPr>
        <a:solidFill>
          <a:srgbClr val="FFFFFF"/>
        </a:solidFill>
        <a:ln w="3169">
          <a:solidFill>
            <a:srgbClr val="000000"/>
          </a:solidFill>
          <a:prstDash val="solid"/>
        </a:ln>
      </c:spPr>
      <c:txPr>
        <a:bodyPr/>
        <a:lstStyle/>
        <a:p>
          <a:pPr>
            <a:defRPr sz="75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24"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72" b="0" i="0" u="none" strike="noStrike" baseline="0">
                <a:solidFill>
                  <a:srgbClr val="000000"/>
                </a:solidFill>
                <a:latin typeface="ＭＳ Ｐゴシック"/>
                <a:ea typeface="ＭＳ Ｐゴシック"/>
                <a:cs typeface="ＭＳ Ｐゴシック"/>
              </a:defRPr>
            </a:pPr>
            <a:r>
              <a:rPr lang="ja-JP" altLang="en-US"/>
              <a:t>高等学校
</a:t>
            </a:r>
          </a:p>
        </c:rich>
      </c:tx>
      <c:layout>
        <c:manualLayout>
          <c:xMode val="edge"/>
          <c:yMode val="edge"/>
          <c:x val="0.42105263157894735"/>
          <c:y val="6.369426751592357E-3"/>
        </c:manualLayout>
      </c:layout>
      <c:overlay val="0"/>
      <c:spPr>
        <a:noFill/>
        <a:ln w="25329">
          <a:noFill/>
        </a:ln>
      </c:spPr>
    </c:title>
    <c:autoTitleDeleted val="0"/>
    <c:plotArea>
      <c:layout>
        <c:manualLayout>
          <c:layoutTarget val="inner"/>
          <c:xMode val="edge"/>
          <c:yMode val="edge"/>
          <c:x val="9.9071207430340563E-2"/>
          <c:y val="0.12101910828025478"/>
          <c:w val="0.87306501547987614"/>
          <c:h val="0.73248407643312097"/>
        </c:manualLayout>
      </c:layout>
      <c:lineChart>
        <c:grouping val="standard"/>
        <c:varyColors val="0"/>
        <c:ser>
          <c:idx val="0"/>
          <c:order val="0"/>
          <c:tx>
            <c:strRef>
              <c:f>Sheet1!$A$2</c:f>
              <c:strCache>
                <c:ptCount val="1"/>
                <c:pt idx="0">
                  <c:v>府</c:v>
                </c:pt>
              </c:strCache>
            </c:strRef>
          </c:tx>
          <c:spPr>
            <a:ln w="12664">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7630852704828548E-2"/>
                  <c:y val="8.1325536073033722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AF8-4CBF-9D84-EF052374AB41}"/>
                </c:ext>
              </c:extLst>
            </c:dLbl>
            <c:dLbl>
              <c:idx val="1"/>
              <c:layout>
                <c:manualLayout>
                  <c:x val="-6.2677230147712745E-2"/>
                  <c:y val="-5.6180443384631414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AF8-4CBF-9D84-EF052374AB41}"/>
                </c:ext>
              </c:extLst>
            </c:dLbl>
            <c:dLbl>
              <c:idx val="2"/>
              <c:layout>
                <c:manualLayout>
                  <c:x val="-6.8030135401970046E-2"/>
                  <c:y val="-7.8560547778939116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AF8-4CBF-9D84-EF052374AB41}"/>
                </c:ext>
              </c:extLst>
            </c:dLbl>
            <c:dLbl>
              <c:idx val="3"/>
              <c:layout>
                <c:manualLayout>
                  <c:x val="-0.10540168434007291"/>
                  <c:y val="-7.1158012865670861E-2"/>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AF8-4CBF-9D84-EF052374AB41}"/>
                </c:ext>
              </c:extLst>
            </c:dLbl>
            <c:dLbl>
              <c:idx val="4"/>
              <c:layout>
                <c:manualLayout>
                  <c:x val="-3.4422132123425063E-2"/>
                  <c:y val="-0.10166767301226314"/>
                </c:manualLayout>
              </c:layout>
              <c:spPr>
                <a:no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AF8-4CBF-9D84-EF052374AB41}"/>
                </c:ext>
              </c:extLst>
            </c:dLbl>
            <c:dLbl>
              <c:idx val="5"/>
              <c:layout>
                <c:manualLayout>
                  <c:x val="-1.6457519029006527E-2"/>
                  <c:y val="-4.67107824056052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3DD-4220-8539-D3EC61D997E8}"/>
                </c:ext>
              </c:extLst>
            </c:dLbl>
            <c:spPr>
              <a:no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78</c:v>
                </c:pt>
                <c:pt idx="1">
                  <c:v>91.4</c:v>
                </c:pt>
                <c:pt idx="2" formatCode="General">
                  <c:v>84.9</c:v>
                </c:pt>
                <c:pt idx="3" formatCode="General">
                  <c:v>87.6</c:v>
                </c:pt>
                <c:pt idx="4" formatCode="General">
                  <c:v>86.1</c:v>
                </c:pt>
                <c:pt idx="5" formatCode="General">
                  <c:v>84.8</c:v>
                </c:pt>
              </c:numCache>
            </c:numRef>
          </c:val>
          <c:smooth val="0"/>
          <c:extLst>
            <c:ext xmlns:c16="http://schemas.microsoft.com/office/drawing/2014/chart" uri="{C3380CC4-5D6E-409C-BE32-E72D297353CC}">
              <c16:uniqueId val="{00000005-6AF8-4CBF-9D84-EF052374AB41}"/>
            </c:ext>
          </c:extLst>
        </c:ser>
        <c:ser>
          <c:idx val="2"/>
          <c:order val="1"/>
          <c:tx>
            <c:strRef>
              <c:f>Sheet1!$A$3</c:f>
              <c:strCache>
                <c:ptCount val="1"/>
                <c:pt idx="0">
                  <c:v>国</c:v>
                </c:pt>
              </c:strCache>
            </c:strRef>
          </c:tx>
          <c:spPr>
            <a:ln w="12664">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8.001475363362115E-2"/>
                  <c:y val="-9.77822373810382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6AF8-4CBF-9D84-EF052374AB41}"/>
                </c:ext>
              </c:extLst>
            </c:dLbl>
            <c:dLbl>
              <c:idx val="1"/>
              <c:layout>
                <c:manualLayout>
                  <c:x val="-6.0640450184418167E-2"/>
                  <c:y val="0.10194168508228021"/>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6AF8-4CBF-9D84-EF052374AB41}"/>
                </c:ext>
              </c:extLst>
            </c:dLbl>
            <c:dLbl>
              <c:idx val="2"/>
              <c:layout>
                <c:manualLayout>
                  <c:x val="-6.4933983642910711E-2"/>
                  <c:y val="7.8282244692165451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6AF8-4CBF-9D84-EF052374AB41}"/>
                </c:ext>
              </c:extLst>
            </c:dLbl>
            <c:dLbl>
              <c:idx val="3"/>
              <c:layout>
                <c:manualLayout>
                  <c:x val="-5.8962055857100792E-2"/>
                  <c:y val="8.024315345142502E-2"/>
                </c:manualLayout>
              </c:layout>
              <c:spPr>
                <a:solidFill>
                  <a:srgbClr val="FFFFFF"/>
                </a:solidFill>
                <a:ln w="25329">
                  <a:noFill/>
                </a:ln>
              </c:spPr>
              <c:txPr>
                <a:bodyPr/>
                <a:lstStyle/>
                <a:p>
                  <a:pPr>
                    <a:defRPr sz="972"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6AF8-4CBF-9D84-EF052374AB41}"/>
                </c:ext>
              </c:extLst>
            </c:dLbl>
            <c:dLbl>
              <c:idx val="4"/>
              <c:layout>
                <c:manualLayout>
                  <c:x val="-8.4813079192091467E-2"/>
                  <c:y val="0.1205846203829426"/>
                </c:manualLayout>
              </c:layout>
              <c:tx>
                <c:rich>
                  <a:bodyPr/>
                  <a:lstStyle/>
                  <a:p>
                    <a:pPr>
                      <a:defRPr sz="972" b="0" i="0" u="none" strike="noStrike" baseline="0">
                        <a:solidFill>
                          <a:srgbClr val="000000"/>
                        </a:solidFill>
                        <a:latin typeface="ＭＳ Ｐゴシック"/>
                        <a:ea typeface="ＭＳ Ｐゴシック"/>
                        <a:cs typeface="ＭＳ Ｐゴシック"/>
                      </a:defRPr>
                    </a:pPr>
                    <a:fld id="{2616E2E9-C544-4D21-836D-1114CF4FE1B2}" type="VALUE">
                      <a:rPr lang="en-US" altLang="ja-JP"/>
                      <a:pPr>
                        <a:defRPr sz="972" b="0" i="0" u="none" strike="noStrike" baseline="0">
                          <a:solidFill>
                            <a:srgbClr val="000000"/>
                          </a:solidFill>
                          <a:latin typeface="ＭＳ Ｐゴシック"/>
                          <a:ea typeface="ＭＳ Ｐゴシック"/>
                          <a:cs typeface="ＭＳ Ｐゴシック"/>
                        </a:defRPr>
                      </a:pPr>
                      <a:t>[値]</a:t>
                    </a:fld>
                    <a:r>
                      <a:rPr lang="en-US" altLang="ja-JP"/>
                      <a:t>.0</a:t>
                    </a:r>
                  </a:p>
                </c:rich>
              </c:tx>
              <c:spPr>
                <a:solidFill>
                  <a:srgbClr val="FFFFFF"/>
                </a:solidFill>
                <a:ln w="25329">
                  <a:noFill/>
                </a:ln>
              </c:spPr>
              <c:dLblPos val="r"/>
              <c:showLegendKey val="0"/>
              <c:showVal val="1"/>
              <c:showCatName val="0"/>
              <c:showSerName val="0"/>
              <c:showPercent val="0"/>
              <c:showBubbleSize val="0"/>
              <c:extLst>
                <c:ext xmlns:c15="http://schemas.microsoft.com/office/drawing/2012/chart" uri="{CE6537A1-D6FC-4f65-9D91-7224C49458BB}">
                  <c15:layout>
                    <c:manualLayout>
                      <c:w val="0.12227936638551737"/>
                      <c:h val="0.10618917866874268"/>
                    </c:manualLayout>
                  </c15:layout>
                  <c15:dlblFieldTable/>
                  <c15:showDataLabelsRange val="0"/>
                </c:ext>
                <c:ext xmlns:c16="http://schemas.microsoft.com/office/drawing/2014/chart" uri="{C3380CC4-5D6E-409C-BE32-E72D297353CC}">
                  <c16:uniqueId val="{0000000A-6AF8-4CBF-9D84-EF052374AB41}"/>
                </c:ext>
              </c:extLst>
            </c:dLbl>
            <c:dLbl>
              <c:idx val="5"/>
              <c:layout>
                <c:manualLayout>
                  <c:x val="-2.4686278543509715E-2"/>
                  <c:y val="7.0066173608407875E-2"/>
                </c:manualLayout>
              </c:layout>
              <c:spPr>
                <a:no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3DD-4220-8539-D3EC61D997E8}"/>
                </c:ext>
              </c:extLst>
            </c:dLbl>
            <c:spPr>
              <a:solidFill>
                <a:srgbClr val="FFFFFF"/>
              </a:solidFill>
              <a:ln w="25329">
                <a:noFill/>
              </a:ln>
            </c:spPr>
            <c:txPr>
              <a:bodyPr wrap="square" lIns="38100" tIns="19050" rIns="38100" bIns="19050" anchor="ctr">
                <a:spAutoFit/>
              </a:bodyPr>
              <a:lstStyle/>
              <a:p>
                <a:pPr>
                  <a:defRPr sz="972"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General</c:formatCode>
                <c:ptCount val="6"/>
                <c:pt idx="0">
                  <c:v>84.3</c:v>
                </c:pt>
                <c:pt idx="1">
                  <c:v>89.4</c:v>
                </c:pt>
                <c:pt idx="2">
                  <c:v>84.8</c:v>
                </c:pt>
                <c:pt idx="3">
                  <c:v>84.8</c:v>
                </c:pt>
                <c:pt idx="4">
                  <c:v>84</c:v>
                </c:pt>
                <c:pt idx="5">
                  <c:v>79.3</c:v>
                </c:pt>
              </c:numCache>
            </c:numRef>
          </c:val>
          <c:smooth val="0"/>
          <c:extLst>
            <c:ext xmlns:c16="http://schemas.microsoft.com/office/drawing/2014/chart" uri="{C3380CC4-5D6E-409C-BE32-E72D297353CC}">
              <c16:uniqueId val="{0000000B-6AF8-4CBF-9D84-EF052374AB41}"/>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64">
              <a:solidFill>
                <a:srgbClr val="CCCCFF"/>
              </a:solidFill>
              <a:prstDash val="solid"/>
            </a:ln>
          </c:spPr>
        </c:majorGridlines>
        <c:numFmt formatCode="0_ " sourceLinked="0"/>
        <c:majorTickMark val="in"/>
        <c:minorTickMark val="none"/>
        <c:tickLblPos val="nextTo"/>
        <c:spPr>
          <a:ln w="3166">
            <a:solidFill>
              <a:srgbClr val="000000"/>
            </a:solidFill>
            <a:prstDash val="solid"/>
          </a:ln>
        </c:spPr>
        <c:txPr>
          <a:bodyPr rot="0" vert="horz"/>
          <a:lstStyle/>
          <a:p>
            <a:pPr>
              <a:defRPr sz="798"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64">
          <a:solidFill>
            <a:srgbClr val="808080"/>
          </a:solidFill>
          <a:prstDash val="solid"/>
        </a:ln>
      </c:spPr>
    </c:plotArea>
    <c:legend>
      <c:legendPos val="r"/>
      <c:layout>
        <c:manualLayout>
          <c:xMode val="edge"/>
          <c:yMode val="edge"/>
          <c:x val="0.65634674922600622"/>
          <c:y val="0.70700636942675155"/>
          <c:w val="0.30030959752321984"/>
          <c:h val="0.12101910828025478"/>
        </c:manualLayout>
      </c:layout>
      <c:overlay val="0"/>
      <c:spPr>
        <a:solidFill>
          <a:srgbClr val="FFFFFF"/>
        </a:solidFill>
        <a:ln w="3166">
          <a:solidFill>
            <a:srgbClr val="000000"/>
          </a:solidFill>
          <a:prstDash val="solid"/>
        </a:ln>
      </c:spPr>
      <c:txPr>
        <a:bodyPr/>
        <a:lstStyle/>
        <a:p>
          <a:pPr>
            <a:defRPr sz="733"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8"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71">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24050830279844E-2"/>
                  <c:y val="7.0720602451960102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38-4C7A-A6E1-1C973F139E39}"/>
                </c:ext>
              </c:extLst>
            </c:dLbl>
            <c:dLbl>
              <c:idx val="1"/>
              <c:layout>
                <c:manualLayout>
                  <c:x val="-7.7190742353934139E-2"/>
                  <c:y val="0.1018371510650467"/>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38-4C7A-A6E1-1C973F139E39}"/>
                </c:ext>
              </c:extLst>
            </c:dLbl>
            <c:dLbl>
              <c:idx val="2"/>
              <c:layout>
                <c:manualLayout>
                  <c:x val="-0.11985756946115708"/>
                  <c:y val="-3.1691090696996209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38-4C7A-A6E1-1C973F139E39}"/>
                </c:ext>
              </c:extLst>
            </c:dLbl>
            <c:dLbl>
              <c:idx val="3"/>
              <c:layout>
                <c:manualLayout>
                  <c:x val="-0.13919079206790919"/>
                  <c:y val="-1.3451018648231339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638-4C7A-A6E1-1C973F139E39}"/>
                </c:ext>
              </c:extLst>
            </c:dLbl>
            <c:dLbl>
              <c:idx val="4"/>
              <c:layout>
                <c:manualLayout>
                  <c:x val="-3.4438226431338946E-2"/>
                  <c:y val="-9.4432900748517568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1638-4C7A-A6E1-1C973F139E39}"/>
                </c:ext>
              </c:extLst>
            </c:dLbl>
            <c:dLbl>
              <c:idx val="5"/>
              <c:layout>
                <c:manualLayout>
                  <c:x val="-3.4438226431338946E-2"/>
                  <c:y val="-0.100308641975308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638-4C7A-A6E1-1C973F139E39}"/>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General</c:formatCode>
                <c:ptCount val="6"/>
                <c:pt idx="0">
                  <c:v>82.6</c:v>
                </c:pt>
                <c:pt idx="1">
                  <c:v>91.7</c:v>
                </c:pt>
                <c:pt idx="2">
                  <c:v>95.8</c:v>
                </c:pt>
                <c:pt idx="3">
                  <c:v>90.8</c:v>
                </c:pt>
                <c:pt idx="4">
                  <c:v>88.9</c:v>
                </c:pt>
                <c:pt idx="5">
                  <c:v>83.2</c:v>
                </c:pt>
              </c:numCache>
            </c:numRef>
          </c:val>
          <c:smooth val="0"/>
          <c:extLst>
            <c:ext xmlns:c16="http://schemas.microsoft.com/office/drawing/2014/chart" uri="{C3380CC4-5D6E-409C-BE32-E72D297353CC}">
              <c16:uniqueId val="{00000006-1638-4C7A-A6E1-1C973F139E39}"/>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57384163613199E-2"/>
                  <c:y val="-7.273963847992073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638-4C7A-A6E1-1C973F139E39}"/>
                </c:ext>
              </c:extLst>
            </c:dLbl>
            <c:dLbl>
              <c:idx val="1"/>
              <c:layout>
                <c:manualLayout>
                  <c:x val="-6.719074235393413E-2"/>
                  <c:y val="-8.9500074845790867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638-4C7A-A6E1-1C973F139E39}"/>
                </c:ext>
              </c:extLst>
            </c:dLbl>
            <c:dLbl>
              <c:idx val="2"/>
              <c:layout>
                <c:manualLayout>
                  <c:x val="-6.3190767210921761E-2"/>
                  <c:y val="9.5898603484891598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1638-4C7A-A6E1-1C973F139E39}"/>
                </c:ext>
              </c:extLst>
            </c:dLbl>
            <c:dLbl>
              <c:idx val="3"/>
              <c:layout>
                <c:manualLayout>
                  <c:x val="-7.2524125401242534E-2"/>
                  <c:y val="5.879452206340604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1638-4C7A-A6E1-1C973F139E39}"/>
                </c:ext>
              </c:extLst>
            </c:dLbl>
            <c:dLbl>
              <c:idx val="4"/>
              <c:layout>
                <c:manualLayout>
                  <c:x val="-4.7352561343090828E-2"/>
                  <c:y val="8.826309905706224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1638-4C7A-A6E1-1C973F139E39}"/>
                </c:ext>
              </c:extLst>
            </c:dLbl>
            <c:dLbl>
              <c:idx val="5"/>
              <c:layout>
                <c:manualLayout>
                  <c:x val="-6.4571674558760381E-2"/>
                  <c:y val="9.259259259259251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1638-4C7A-A6E1-1C973F139E39}"/>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General</c:formatCode>
                <c:ptCount val="6"/>
                <c:pt idx="0">
                  <c:v>89.9</c:v>
                </c:pt>
                <c:pt idx="1">
                  <c:v>90.4</c:v>
                </c:pt>
                <c:pt idx="2">
                  <c:v>91.2</c:v>
                </c:pt>
                <c:pt idx="3">
                  <c:v>86.4</c:v>
                </c:pt>
                <c:pt idx="4">
                  <c:v>83.5</c:v>
                </c:pt>
                <c:pt idx="5">
                  <c:v>77.400000000000006</c:v>
                </c:pt>
              </c:numCache>
            </c:numRef>
          </c:val>
          <c:smooth val="0"/>
          <c:extLst>
            <c:ext xmlns:c16="http://schemas.microsoft.com/office/drawing/2014/chart" uri="{C3380CC4-5D6E-409C-BE32-E72D297353CC}">
              <c16:uniqueId val="{0000000D-1638-4C7A-A6E1-1C973F139E39}"/>
            </c:ext>
          </c:extLst>
        </c:ser>
        <c:dLbls>
          <c:showLegendKey val="0"/>
          <c:showVal val="1"/>
          <c:showCatName val="0"/>
          <c:showSerName val="1"/>
          <c:showPercent val="0"/>
          <c:showBubbleSize val="0"/>
          <c:separator>
</c:separator>
        </c:dLbls>
        <c:marker val="1"/>
        <c:smooth val="0"/>
        <c:axId val="766769008"/>
        <c:axId val="1"/>
      </c:lineChart>
      <c:catAx>
        <c:axId val="766769008"/>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9008"/>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4"/>
          <c:y val="6.1349693251533744E-3"/>
        </c:manualLayout>
      </c:layout>
      <c:overlay val="0"/>
      <c:spPr>
        <a:noFill/>
        <a:ln w="25399">
          <a:noFill/>
        </a:ln>
      </c:spPr>
    </c:title>
    <c:autoTitleDeleted val="0"/>
    <c:plotArea>
      <c:layout>
        <c:manualLayout>
          <c:layoutTarget val="inner"/>
          <c:xMode val="edge"/>
          <c:yMode val="edge"/>
          <c:x val="0.10666666666666667"/>
          <c:y val="0.11042944785276074"/>
          <c:w val="0.86333333333333329"/>
          <c:h val="0.74846625766871167"/>
        </c:manualLayout>
      </c:layout>
      <c:lineChart>
        <c:grouping val="standard"/>
        <c:varyColors val="0"/>
        <c:ser>
          <c:idx val="0"/>
          <c:order val="0"/>
          <c:tx>
            <c:strRef>
              <c:f>Sheet1!$A$2</c:f>
              <c:strCache>
                <c:ptCount val="1"/>
                <c:pt idx="0">
                  <c:v>府</c:v>
                </c:pt>
              </c:strCache>
            </c:strRef>
          </c:tx>
          <c:spPr>
            <a:ln w="12700">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6.4505461010922027E-2"/>
                  <c:y val="7.068832786553835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61C-410A-ACE6-955710D5A30D}"/>
                </c:ext>
              </c:extLst>
            </c:dLbl>
            <c:dLbl>
              <c:idx val="1"/>
              <c:layout>
                <c:manualLayout>
                  <c:x val="-7.7171958343916658E-2"/>
                  <c:y val="0.1018044030711984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61C-410A-ACE6-955710D5A30D}"/>
                </c:ext>
              </c:extLst>
            </c:dLbl>
            <c:dLbl>
              <c:idx val="2"/>
              <c:layout>
                <c:manualLayout>
                  <c:x val="-6.317212767758873E-2"/>
                  <c:y val="0.10305585378904841"/>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61C-410A-ACE6-955710D5A30D}"/>
                </c:ext>
              </c:extLst>
            </c:dLbl>
            <c:dLbl>
              <c:idx val="3"/>
              <c:layout>
                <c:manualLayout>
                  <c:x val="-5.58389636779274E-2"/>
                  <c:y val="8.4675488297038498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C61C-410A-ACE6-955710D5A30D}"/>
                </c:ext>
              </c:extLst>
            </c:dLbl>
            <c:dLbl>
              <c:idx val="4"/>
              <c:layout>
                <c:manualLayout>
                  <c:x val="8.5806451612903123E-3"/>
                  <c:y val="-9.4465530366809047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61C-410A-ACE6-955710D5A30D}"/>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Sheet1!$B$2:$F$2</c:f>
              <c:numCache>
                <c:formatCode>g/"標""準"</c:formatCode>
                <c:ptCount val="5"/>
                <c:pt idx="0">
                  <c:v>83.8</c:v>
                </c:pt>
                <c:pt idx="1">
                  <c:v>82.6</c:v>
                </c:pt>
                <c:pt idx="2">
                  <c:v>91.7</c:v>
                </c:pt>
                <c:pt idx="3">
                  <c:v>95.8</c:v>
                </c:pt>
                <c:pt idx="4">
                  <c:v>90.8</c:v>
                </c:pt>
              </c:numCache>
            </c:numRef>
          </c:val>
          <c:smooth val="0"/>
          <c:extLst>
            <c:ext xmlns:c16="http://schemas.microsoft.com/office/drawing/2014/chart" uri="{C3380CC4-5D6E-409C-BE32-E72D297353CC}">
              <c16:uniqueId val="{00000005-C61C-410A-ACE6-955710D5A30D}"/>
            </c:ext>
          </c:extLst>
        </c:ser>
        <c:ser>
          <c:idx val="2"/>
          <c:order val="1"/>
          <c:tx>
            <c:strRef>
              <c:f>Sheet1!$A$3</c:f>
              <c:strCache>
                <c:ptCount val="1"/>
                <c:pt idx="0">
                  <c:v>国</c:v>
                </c:pt>
              </c:strCache>
            </c:strRef>
          </c:tx>
          <c:spPr>
            <a:ln w="12700">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7838794344255354E-2"/>
                  <c:y val="-7.2772220008546301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61C-410A-ACE6-955710D5A30D}"/>
                </c:ext>
              </c:extLst>
            </c:dLbl>
            <c:dLbl>
              <c:idx val="1"/>
              <c:layout>
                <c:manualLayout>
                  <c:x val="-6.7171958343916649E-2"/>
                  <c:y val="-8.9532926792605133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61C-410A-ACE6-955710D5A30D}"/>
                </c:ext>
              </c:extLst>
            </c:dLbl>
            <c:dLbl>
              <c:idx val="2"/>
              <c:layout>
                <c:manualLayout>
                  <c:x val="-6.6505461010922029E-2"/>
                  <c:y val="-0.10045281663810604"/>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C61C-410A-ACE6-955710D5A30D}"/>
                </c:ext>
              </c:extLst>
            </c:dLbl>
            <c:dLbl>
              <c:idx val="3"/>
              <c:layout>
                <c:manualLayout>
                  <c:x val="-5.58389636779274E-2"/>
                  <c:y val="-8.8477637234953416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C61C-410A-ACE6-955710D5A30D}"/>
                </c:ext>
              </c:extLst>
            </c:dLbl>
            <c:dLbl>
              <c:idx val="4"/>
              <c:layout>
                <c:manualLayout>
                  <c:x val="3.5247311827956929E-2"/>
                  <c:y val="7.2798300120283155E-2"/>
                </c:manualLayout>
              </c:layout>
              <c:spPr>
                <a:noFill/>
                <a:ln w="25399">
                  <a:noFill/>
                </a:ln>
              </c:spPr>
              <c:txPr>
                <a:bodyPr/>
                <a:lstStyle/>
                <a:p>
                  <a:pPr>
                    <a:defRPr sz="1000"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C61C-410A-ACE6-955710D5A30D}"/>
                </c:ext>
              </c:extLst>
            </c:dLbl>
            <c:spPr>
              <a:noFill/>
              <a:ln w="25399">
                <a:noFill/>
              </a:ln>
            </c:spPr>
            <c:txPr>
              <a:bodyPr wrap="square" lIns="38100" tIns="19050" rIns="38100" bIns="19050" anchor="ctr">
                <a:spAutoFit/>
              </a:bodyPr>
              <a:lstStyle/>
              <a:p>
                <a:pPr>
                  <a:defRPr sz="1000"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g/"標""準"</c:formatCode>
                <c:ptCount val="5"/>
                <c:pt idx="0">
                  <c:v>25</c:v>
                </c:pt>
                <c:pt idx="1">
                  <c:v>26</c:v>
                </c:pt>
                <c:pt idx="2">
                  <c:v>27</c:v>
                </c:pt>
                <c:pt idx="3">
                  <c:v>28</c:v>
                </c:pt>
                <c:pt idx="4">
                  <c:v>29</c:v>
                </c:pt>
              </c:numCache>
            </c:numRef>
          </c:cat>
          <c:val>
            <c:numRef>
              <c:f>Sheet1!$B$3:$F$3</c:f>
              <c:numCache>
                <c:formatCode>g/"標""準"</c:formatCode>
                <c:ptCount val="5"/>
                <c:pt idx="0">
                  <c:v>90.2</c:v>
                </c:pt>
                <c:pt idx="1">
                  <c:v>89.9</c:v>
                </c:pt>
                <c:pt idx="2">
                  <c:v>90.4</c:v>
                </c:pt>
                <c:pt idx="3">
                  <c:v>91.2</c:v>
                </c:pt>
                <c:pt idx="4">
                  <c:v>86.4</c:v>
                </c:pt>
              </c:numCache>
            </c:numRef>
          </c:val>
          <c:smooth val="0"/>
          <c:extLst>
            <c:ext xmlns:c16="http://schemas.microsoft.com/office/drawing/2014/chart" uri="{C3380CC4-5D6E-409C-BE32-E72D297353CC}">
              <c16:uniqueId val="{0000000B-C61C-410A-ACE6-955710D5A30D}"/>
            </c:ext>
          </c:extLst>
        </c:ser>
        <c:dLbls>
          <c:showLegendKey val="0"/>
          <c:showVal val="1"/>
          <c:showCatName val="0"/>
          <c:showSerName val="1"/>
          <c:showPercent val="0"/>
          <c:showBubbleSize val="0"/>
          <c:separator>
</c:separator>
        </c:dLbls>
        <c:marker val="1"/>
        <c:smooth val="0"/>
        <c:axId val="766768592"/>
        <c:axId val="1"/>
      </c:lineChart>
      <c:dateAx>
        <c:axId val="766768592"/>
        <c:scaling>
          <c:orientation val="minMax"/>
        </c:scaling>
        <c:delete val="0"/>
        <c:axPos val="b"/>
        <c:numFmt formatCode="g/&quot;標&quot;&quot;準&quot;"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Offset val="100"/>
        <c:baseTimeUnit val="days"/>
        <c:majorUnit val="1"/>
        <c:minorUnit val="1"/>
      </c:dateAx>
      <c:valAx>
        <c:axId val="1"/>
        <c:scaling>
          <c:orientation val="minMax"/>
          <c:max val="100"/>
          <c:min val="50"/>
        </c:scaling>
        <c:delete val="0"/>
        <c:axPos val="l"/>
        <c:majorGridlines>
          <c:spPr>
            <a:ln w="12700">
              <a:solidFill>
                <a:srgbClr val="CCCCFF"/>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700">
          <a:solidFill>
            <a:srgbClr val="808080"/>
          </a:solidFill>
          <a:prstDash val="solid"/>
        </a:ln>
      </c:spPr>
    </c:plotArea>
    <c:legend>
      <c:legendPos val="r"/>
      <c:layout>
        <c:manualLayout>
          <c:xMode val="edge"/>
          <c:yMode val="edge"/>
          <c:x val="0.6333333333333333"/>
          <c:y val="0.71779141104294475"/>
          <c:w val="0.32333333333333331"/>
          <c:h val="0.1165644171779141"/>
        </c:manualLayout>
      </c:layout>
      <c:overlay val="0"/>
      <c:spPr>
        <a:solidFill>
          <a:srgbClr val="FFFFFF"/>
        </a:solidFill>
        <a:ln w="3175">
          <a:solidFill>
            <a:srgbClr val="000000"/>
          </a:solidFill>
          <a:prstDash val="solid"/>
        </a:ln>
      </c:spPr>
      <c:txPr>
        <a:bodyPr/>
        <a:lstStyle/>
        <a:p>
          <a:pPr>
            <a:defRPr sz="735"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0.0_ </c:formatCode>
                <c:ptCount val="5"/>
                <c:pt idx="0" formatCode="General">
                  <c:v>68.3</c:v>
                </c:pt>
                <c:pt idx="1">
                  <c:v>69.400000000000006</c:v>
                </c:pt>
                <c:pt idx="2" formatCode="General">
                  <c:v>67.400000000000006</c:v>
                </c:pt>
                <c:pt idx="3" formatCode="General">
                  <c:v>65.7</c:v>
                </c:pt>
                <c:pt idx="4" formatCode="General">
                  <c:v>64.5</c:v>
                </c:pt>
              </c:numCache>
            </c:numRef>
          </c:val>
          <c:extLst>
            <c:ext xmlns:c16="http://schemas.microsoft.com/office/drawing/2014/chart" uri="{C3380CC4-5D6E-409C-BE32-E72D297353CC}">
              <c16:uniqueId val="{00000000-85EA-4FA6-974B-84C4078E2C69}"/>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0.0_ </c:formatCode>
                <c:ptCount val="5"/>
                <c:pt idx="0" formatCode="General">
                  <c:v>70.5</c:v>
                </c:pt>
                <c:pt idx="1">
                  <c:v>72.400000000000006</c:v>
                </c:pt>
                <c:pt idx="2">
                  <c:v>70.5</c:v>
                </c:pt>
                <c:pt idx="3" formatCode="General">
                  <c:v>68.599999999999994</c:v>
                </c:pt>
                <c:pt idx="4" formatCode="General">
                  <c:v>67.3</c:v>
                </c:pt>
              </c:numCache>
            </c:numRef>
          </c:val>
          <c:extLst>
            <c:ext xmlns:c16="http://schemas.microsoft.com/office/drawing/2014/chart" uri="{C3380CC4-5D6E-409C-BE32-E72D297353CC}">
              <c16:uniqueId val="{00000001-85EA-4FA6-974B-84C4078E2C69}"/>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99"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4200626959247646"/>
          <c:y val="6.1349693251533744E-3"/>
        </c:manualLayout>
      </c:layout>
      <c:overlay val="0"/>
      <c:spPr>
        <a:noFill/>
        <a:ln w="25371">
          <a:noFill/>
        </a:ln>
      </c:spPr>
    </c:title>
    <c:autoTitleDeleted val="0"/>
    <c:plotArea>
      <c:layout>
        <c:manualLayout>
          <c:layoutTarget val="inner"/>
          <c:xMode val="edge"/>
          <c:yMode val="edge"/>
          <c:x val="0.10031347962382445"/>
          <c:y val="0.1165644171779141"/>
          <c:w val="0.87147335423197492"/>
          <c:h val="0.74233128834355833"/>
        </c:manualLayout>
      </c:layout>
      <c:lineChart>
        <c:grouping val="standard"/>
        <c:varyColors val="0"/>
        <c:ser>
          <c:idx val="0"/>
          <c:order val="0"/>
          <c:tx>
            <c:strRef>
              <c:f>Sheet1!$A$2</c:f>
              <c:strCache>
                <c:ptCount val="1"/>
                <c:pt idx="0">
                  <c:v>府</c:v>
                </c:pt>
              </c:strCache>
            </c:strRef>
          </c:tx>
          <c:spPr>
            <a:ln w="12685">
              <a:solidFill>
                <a:srgbClr val="FF0000"/>
              </a:solidFill>
              <a:prstDash val="solid"/>
            </a:ln>
          </c:spPr>
          <c:marker>
            <c:symbol val="square"/>
            <c:size val="4"/>
            <c:spPr>
              <a:solidFill>
                <a:srgbClr val="FF0000"/>
              </a:solidFill>
              <a:ln>
                <a:solidFill>
                  <a:srgbClr val="FF0000"/>
                </a:solidFill>
                <a:prstDash val="solid"/>
              </a:ln>
            </c:spPr>
          </c:marker>
          <c:dLbls>
            <c:dLbl>
              <c:idx val="0"/>
              <c:layout>
                <c:manualLayout>
                  <c:x val="-7.478670215908674E-2"/>
                  <c:y val="-7.9439462428307586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F6B-4E24-A5BA-A6DA916A9A35}"/>
                </c:ext>
              </c:extLst>
            </c:dLbl>
            <c:dLbl>
              <c:idx val="1"/>
              <c:layout>
                <c:manualLayout>
                  <c:x val="-7.2611487344248299E-2"/>
                  <c:y val="-5.302930883639545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F6B-4E24-A5BA-A6DA916A9A35}"/>
                </c:ext>
              </c:extLst>
            </c:dLbl>
            <c:dLbl>
              <c:idx val="2"/>
              <c:layout>
                <c:manualLayout>
                  <c:x val="-6.859415844161236E-2"/>
                  <c:y val="-0.13564936327403518"/>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F6B-4E24-A5BA-A6DA916A9A35}"/>
                </c:ext>
              </c:extLst>
            </c:dLbl>
            <c:dLbl>
              <c:idx val="3"/>
              <c:layout>
                <c:manualLayout>
                  <c:x val="-8.4677845607972702E-2"/>
                  <c:y val="8.8034047827354911E-2"/>
                </c:manualLayout>
              </c:layout>
              <c:spPr>
                <a:no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F6B-4E24-A5BA-A6DA916A9A35}"/>
                </c:ext>
              </c:extLst>
            </c:dLbl>
            <c:dLbl>
              <c:idx val="4"/>
              <c:layout>
                <c:manualLayout>
                  <c:x val="-2.8501669495734044E-2"/>
                  <c:y val="8.4268372703412073E-2"/>
                </c:manualLayout>
              </c:layout>
              <c:tx>
                <c:rich>
                  <a:bodyPr/>
                  <a:lstStyle/>
                  <a:p>
                    <a:pPr>
                      <a:defRPr sz="999" b="0" i="0" u="none" strike="noStrike" baseline="0">
                        <a:solidFill>
                          <a:srgbClr val="000000"/>
                        </a:solidFill>
                        <a:latin typeface="ＭＳ Ｐゴシック"/>
                        <a:ea typeface="ＭＳ Ｐゴシック"/>
                        <a:cs typeface="ＭＳ Ｐゴシック"/>
                      </a:defRPr>
                    </a:pPr>
                    <a:fld id="{6DE7A0EF-05D6-4E13-9B9B-EB840F355D99}" type="VALUE">
                      <a:rPr lang="en-US" altLang="ja-JP"/>
                      <a:pPr>
                        <a:defRPr sz="999" b="0" i="0" u="none" strike="noStrike" baseline="0">
                          <a:solidFill>
                            <a:srgbClr val="000000"/>
                          </a:solidFill>
                          <a:latin typeface="ＭＳ Ｐゴシック"/>
                          <a:ea typeface="ＭＳ Ｐゴシック"/>
                          <a:cs typeface="ＭＳ Ｐゴシック"/>
                        </a:defRPr>
                      </a:pPr>
                      <a:t>[値]</a:t>
                    </a:fld>
                    <a:r>
                      <a:rPr lang="en-US" altLang="ja-JP"/>
                      <a:t>.0</a:t>
                    </a:r>
                  </a:p>
                </c:rich>
              </c:tx>
              <c:spPr>
                <a:noFill/>
                <a:ln w="25371">
                  <a:noFill/>
                </a:ln>
              </c:spPr>
              <c:dLblPos val="r"/>
              <c:showLegendKey val="0"/>
              <c:showVal val="1"/>
              <c:showCatName val="0"/>
              <c:showSerName val="0"/>
              <c:showPercent val="0"/>
              <c:showBubbleSize val="0"/>
              <c:extLst>
                <c:ext xmlns:c15="http://schemas.microsoft.com/office/drawing/2012/chart" uri="{CE6537A1-D6FC-4f65-9D91-7224C49458BB}">
                  <c15:layout>
                    <c:manualLayout>
                      <c:w val="0.11352666801865748"/>
                      <c:h val="0.11566358024691357"/>
                    </c:manualLayout>
                  </c15:layout>
                  <c15:dlblFieldTable/>
                  <c15:showDataLabelsRange val="0"/>
                </c:ext>
                <c:ext xmlns:c16="http://schemas.microsoft.com/office/drawing/2014/chart" uri="{C3380CC4-5D6E-409C-BE32-E72D297353CC}">
                  <c16:uniqueId val="{00000004-AF6B-4E24-A5BA-A6DA916A9A35}"/>
                </c:ext>
              </c:extLst>
            </c:dLbl>
            <c:dLbl>
              <c:idx val="5"/>
              <c:layout>
                <c:manualLayout>
                  <c:x val="-4.867166903265073E-2"/>
                  <c:y val="7.716049382716055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F6B-4E24-A5BA-A6DA916A9A35}"/>
                </c:ext>
              </c:extLst>
            </c:dLbl>
            <c:spPr>
              <a:no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Sheet1!$B$2:$G$2</c:f>
              <c:numCache>
                <c:formatCode>0.0_ </c:formatCode>
                <c:ptCount val="6"/>
                <c:pt idx="0">
                  <c:v>89</c:v>
                </c:pt>
                <c:pt idx="1">
                  <c:v>92.1</c:v>
                </c:pt>
                <c:pt idx="2" formatCode="General">
                  <c:v>80.8</c:v>
                </c:pt>
                <c:pt idx="3" formatCode="General">
                  <c:v>80.099999999999994</c:v>
                </c:pt>
                <c:pt idx="4" formatCode="General">
                  <c:v>76</c:v>
                </c:pt>
                <c:pt idx="5" formatCode="General">
                  <c:v>75.3</c:v>
                </c:pt>
              </c:numCache>
            </c:numRef>
          </c:val>
          <c:smooth val="0"/>
          <c:extLst>
            <c:ext xmlns:c16="http://schemas.microsoft.com/office/drawing/2014/chart" uri="{C3380CC4-5D6E-409C-BE32-E72D297353CC}">
              <c16:uniqueId val="{00000006-AF6B-4E24-A5BA-A6DA916A9A35}"/>
            </c:ext>
          </c:extLst>
        </c:ser>
        <c:ser>
          <c:idx val="2"/>
          <c:order val="1"/>
          <c:tx>
            <c:strRef>
              <c:f>Sheet1!$A$3</c:f>
              <c:strCache>
                <c:ptCount val="1"/>
                <c:pt idx="0">
                  <c:v>国</c:v>
                </c:pt>
              </c:strCache>
            </c:strRef>
          </c:tx>
          <c:spPr>
            <a:ln w="12685">
              <a:solidFill>
                <a:srgbClr val="00CCFF"/>
              </a:solidFill>
              <a:prstDash val="solid"/>
            </a:ln>
          </c:spPr>
          <c:marker>
            <c:symbol val="diamond"/>
            <c:size val="4"/>
            <c:spPr>
              <a:solidFill>
                <a:srgbClr val="00CCFF"/>
              </a:solidFill>
              <a:ln>
                <a:solidFill>
                  <a:srgbClr val="00CCFF"/>
                </a:solidFill>
                <a:prstDash val="solid"/>
              </a:ln>
            </c:spPr>
          </c:marker>
          <c:dLbls>
            <c:dLbl>
              <c:idx val="0"/>
              <c:layout>
                <c:manualLayout>
                  <c:x val="-6.575338090850591E-2"/>
                  <c:y val="8.8790463692038427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F6B-4E24-A5BA-A6DA916A9A35}"/>
                </c:ext>
              </c:extLst>
            </c:dLbl>
            <c:dLbl>
              <c:idx val="1"/>
              <c:layout>
                <c:manualLayout>
                  <c:x val="-6.8555514924860755E-2"/>
                  <c:y val="0.10947312141537863"/>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F6B-4E24-A5BA-A6DA916A9A35}"/>
                </c:ext>
              </c:extLst>
            </c:dLbl>
            <c:dLbl>
              <c:idx val="2"/>
              <c:layout>
                <c:manualLayout>
                  <c:x val="-7.0436591897316825E-2"/>
                  <c:y val="0.17351997666958296"/>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AF6B-4E24-A5BA-A6DA916A9A35}"/>
                </c:ext>
              </c:extLst>
            </c:dLbl>
            <c:dLbl>
              <c:idx val="3"/>
              <c:layout>
                <c:manualLayout>
                  <c:x val="-6.2912922743306524E-2"/>
                  <c:y val="-9.039321473704675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F6B-4E24-A5BA-A6DA916A9A35}"/>
                </c:ext>
              </c:extLst>
            </c:dLbl>
            <c:dLbl>
              <c:idx val="4"/>
              <c:layout>
                <c:manualLayout>
                  <c:x val="-6.500542127022213E-2"/>
                  <c:y val="-9.8860211917954716E-2"/>
                </c:manualLayout>
              </c:layout>
              <c:spPr>
                <a:solidFill>
                  <a:srgbClr val="FFFFFF"/>
                </a:solidFill>
                <a:ln w="25371">
                  <a:noFill/>
                </a:ln>
              </c:spPr>
              <c:txPr>
                <a:bodyPr/>
                <a:lstStyle/>
                <a:p>
                  <a:pPr>
                    <a:defRPr sz="999" b="0" i="0" u="none" strike="noStrike" baseline="0">
                      <a:solidFill>
                        <a:srgbClr val="000000"/>
                      </a:solidFill>
                      <a:latin typeface="ＭＳ Ｐゴシック"/>
                      <a:ea typeface="ＭＳ Ｐゴシック"/>
                      <a:cs typeface="ＭＳ Ｐゴシック"/>
                    </a:defRPr>
                  </a:pPr>
                  <a:endParaRPr lang="ja-JP"/>
                </a:p>
              </c:txPr>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F6B-4E24-A5BA-A6DA916A9A35}"/>
                </c:ext>
              </c:extLst>
            </c:dLbl>
            <c:dLbl>
              <c:idx val="5"/>
              <c:layout>
                <c:manualLayout>
                  <c:x val="-6.4895558710200918E-2"/>
                  <c:y val="-0.1157407407407407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F6B-4E24-A5BA-A6DA916A9A35}"/>
                </c:ext>
              </c:extLst>
            </c:dLbl>
            <c:spPr>
              <a:solidFill>
                <a:srgbClr val="FFFFFF"/>
              </a:solidFill>
              <a:ln w="25371">
                <a:noFill/>
              </a:ln>
            </c:spPr>
            <c:txPr>
              <a:bodyPr wrap="square" lIns="38100" tIns="19050" rIns="38100" bIns="19050" anchor="ctr">
                <a:spAutoFit/>
              </a:bodyPr>
              <a:lstStyle/>
              <a:p>
                <a:pPr>
                  <a:defRPr sz="999" b="0" i="0" u="none" strike="noStrike"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Sheet1!$B$1:$G$1</c:f>
              <c:strCache>
                <c:ptCount val="6"/>
                <c:pt idx="0">
                  <c:v>H27</c:v>
                </c:pt>
                <c:pt idx="1">
                  <c:v>H28</c:v>
                </c:pt>
                <c:pt idx="2">
                  <c:v>H29</c:v>
                </c:pt>
                <c:pt idx="3">
                  <c:v>H30</c:v>
                </c:pt>
                <c:pt idx="4">
                  <c:v>R1</c:v>
                </c:pt>
                <c:pt idx="5">
                  <c:v>R2</c:v>
                </c:pt>
              </c:strCache>
            </c:strRef>
          </c:cat>
          <c:val>
            <c:numRef>
              <c:f>Sheet1!$B$3:$G$3</c:f>
              <c:numCache>
                <c:formatCode>General</c:formatCode>
                <c:ptCount val="6"/>
                <c:pt idx="0">
                  <c:v>85.9</c:v>
                </c:pt>
                <c:pt idx="1">
                  <c:v>88.9</c:v>
                </c:pt>
                <c:pt idx="2">
                  <c:v>86.4</c:v>
                </c:pt>
                <c:pt idx="3">
                  <c:v>82.8</c:v>
                </c:pt>
                <c:pt idx="4">
                  <c:v>81.599999999999994</c:v>
                </c:pt>
                <c:pt idx="5">
                  <c:v>76.900000000000006</c:v>
                </c:pt>
              </c:numCache>
            </c:numRef>
          </c:val>
          <c:smooth val="0"/>
          <c:extLst>
            <c:ext xmlns:c16="http://schemas.microsoft.com/office/drawing/2014/chart" uri="{C3380CC4-5D6E-409C-BE32-E72D297353CC}">
              <c16:uniqueId val="{0000000D-AF6B-4E24-A5BA-A6DA916A9A35}"/>
            </c:ext>
          </c:extLst>
        </c:ser>
        <c:dLbls>
          <c:showLegendKey val="0"/>
          <c:showVal val="1"/>
          <c:showCatName val="0"/>
          <c:showSerName val="1"/>
          <c:showPercent val="0"/>
          <c:showBubbleSize val="0"/>
          <c:separator>
</c:separator>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50"/>
        </c:scaling>
        <c:delete val="0"/>
        <c:axPos val="l"/>
        <c:majorGridlines>
          <c:spPr>
            <a:ln w="12685">
              <a:solidFill>
                <a:srgbClr val="CCCCFF"/>
              </a:solidFill>
              <a:prstDash val="solid"/>
            </a:ln>
          </c:spPr>
        </c:majorGridlines>
        <c:numFmt formatCode="0_ " sourceLinked="0"/>
        <c:majorTickMark val="in"/>
        <c:minorTickMark val="none"/>
        <c:tickLblPos val="nextTo"/>
        <c:spPr>
          <a:ln w="3171">
            <a:solidFill>
              <a:srgbClr val="000000"/>
            </a:solidFill>
            <a:prstDash val="solid"/>
          </a:ln>
        </c:spPr>
        <c:txPr>
          <a:bodyPr rot="0" vert="horz"/>
          <a:lstStyle/>
          <a:p>
            <a:pPr>
              <a:defRPr sz="799" b="0" i="0" u="none" strike="noStrike"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10"/>
      </c:valAx>
      <c:spPr>
        <a:solidFill>
          <a:srgbClr val="FFFFFF"/>
        </a:solidFill>
        <a:ln w="12685">
          <a:solidFill>
            <a:srgbClr val="808080"/>
          </a:solidFill>
          <a:prstDash val="solid"/>
        </a:ln>
      </c:spPr>
    </c:plotArea>
    <c:legend>
      <c:legendPos val="r"/>
      <c:layout>
        <c:manualLayout>
          <c:xMode val="edge"/>
          <c:yMode val="edge"/>
          <c:x val="0.65517241379310343"/>
          <c:y val="0.71165644171779141"/>
          <c:w val="0.30407523510971785"/>
          <c:h val="0.1165644171779141"/>
        </c:manualLayout>
      </c:layout>
      <c:overlay val="0"/>
      <c:spPr>
        <a:solidFill>
          <a:srgbClr val="FFFFFF"/>
        </a:solidFill>
        <a:ln w="3171">
          <a:solidFill>
            <a:srgbClr val="000000"/>
          </a:solidFill>
          <a:prstDash val="solid"/>
        </a:ln>
      </c:spPr>
      <c:txPr>
        <a:bodyPr/>
        <a:lstStyle/>
        <a:p>
          <a:pPr>
            <a:defRPr sz="734" b="0" i="0" u="none" strike="noStrike" baseline="0">
              <a:solidFill>
                <a:srgbClr val="000000"/>
              </a:solidFill>
              <a:latin typeface="ＭＳ Ｐゴシック"/>
              <a:ea typeface="ＭＳ Ｐゴシック"/>
              <a:cs typeface="ＭＳ Ｐゴシック"/>
            </a:defRPr>
          </a:pPr>
          <a:endParaRPr lang="ja-JP"/>
        </a:p>
      </c:txPr>
    </c:legend>
    <c:plotVisOnly val="1"/>
    <c:dispBlanksAs val="gap"/>
    <c:showDLblsOverMax val="0"/>
  </c:chart>
  <c:spPr>
    <a:solidFill>
      <a:srgbClr val="CCFFCC"/>
    </a:solidFill>
    <a:ln>
      <a:noFill/>
    </a:ln>
  </c:spPr>
  <c:txPr>
    <a:bodyPr/>
    <a:lstStyle/>
    <a:p>
      <a:pPr>
        <a:defRPr sz="799"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94.3</c:v>
                </c:pt>
                <c:pt idx="2">
                  <c:v>94.9</c:v>
                </c:pt>
                <c:pt idx="3">
                  <c:v>81.599999999999994</c:v>
                </c:pt>
                <c:pt idx="4">
                  <c:v>84.7</c:v>
                </c:pt>
              </c:numCache>
            </c:numRef>
          </c:val>
          <c:extLst>
            <c:ext xmlns:c16="http://schemas.microsoft.com/office/drawing/2014/chart" uri="{C3380CC4-5D6E-409C-BE32-E72D297353CC}">
              <c16:uniqueId val="{00000000-9FC2-4690-B2CA-C9A1FB6EF477}"/>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General</c:formatCode>
                <c:ptCount val="5"/>
                <c:pt idx="0">
                  <c:v>94.8</c:v>
                </c:pt>
                <c:pt idx="2" formatCode="0.0_ ">
                  <c:v>95.2</c:v>
                </c:pt>
                <c:pt idx="3">
                  <c:v>84.3</c:v>
                </c:pt>
                <c:pt idx="4">
                  <c:v>87.2</c:v>
                </c:pt>
              </c:numCache>
            </c:numRef>
          </c:val>
          <c:extLst>
            <c:ext xmlns:c16="http://schemas.microsoft.com/office/drawing/2014/chart" uri="{C3380CC4-5D6E-409C-BE32-E72D297353CC}">
              <c16:uniqueId val="{00000001-9FC2-4690-B2CA-C9A1FB6EF477}"/>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93.5</c:v>
                </c:pt>
                <c:pt idx="2" formatCode="0.0_ ">
                  <c:v>93</c:v>
                </c:pt>
                <c:pt idx="3" formatCode="0.0_ ">
                  <c:v>82</c:v>
                </c:pt>
                <c:pt idx="4">
                  <c:v>84.9</c:v>
                </c:pt>
              </c:numCache>
            </c:numRef>
          </c:val>
          <c:extLst>
            <c:ext xmlns:c16="http://schemas.microsoft.com/office/drawing/2014/chart" uri="{C3380CC4-5D6E-409C-BE32-E72D297353CC}">
              <c16:uniqueId val="{00000000-DEC5-4459-9DD7-91DCE94F53DC}"/>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General</c:formatCode>
                <c:ptCount val="5"/>
                <c:pt idx="0">
                  <c:v>94.7</c:v>
                </c:pt>
                <c:pt idx="2" formatCode="0.0_ ">
                  <c:v>93.9</c:v>
                </c:pt>
                <c:pt idx="3">
                  <c:v>84.2</c:v>
                </c:pt>
                <c:pt idx="4">
                  <c:v>86.6</c:v>
                </c:pt>
              </c:numCache>
            </c:numRef>
          </c:val>
          <c:extLst>
            <c:ext xmlns:c16="http://schemas.microsoft.com/office/drawing/2014/chart" uri="{C3380CC4-5D6E-409C-BE32-E72D297353CC}">
              <c16:uniqueId val="{00000001-DEC5-4459-9DD7-91DCE94F53DC}"/>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1.812088174292898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0F49-4562-9A32-C648DEC02E57}"/>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39.299999999999997</c:v>
                </c:pt>
                <c:pt idx="2" formatCode="0.0_ ">
                  <c:v>34</c:v>
                </c:pt>
                <c:pt idx="4">
                  <c:v>34.4</c:v>
                </c:pt>
              </c:numCache>
            </c:numRef>
          </c:val>
          <c:extLst>
            <c:ext xmlns:c16="http://schemas.microsoft.com/office/drawing/2014/chart" uri="{C3380CC4-5D6E-409C-BE32-E72D297353CC}">
              <c16:uniqueId val="{00000001-0F49-4562-9A32-C648DEC02E57}"/>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4.8615531450177031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2-0F49-4562-9A32-C648DEC02E57}"/>
                </c:ext>
              </c:extLst>
            </c:dLbl>
            <c:dLbl>
              <c:idx val="2"/>
              <c:layout>
                <c:manualLayout>
                  <c:x val="0"/>
                  <c:y val="4.210561092450847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0F49-4562-9A32-C648DEC02E57}"/>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General</c:formatCode>
                <c:ptCount val="5"/>
                <c:pt idx="0">
                  <c:v>46.1</c:v>
                </c:pt>
                <c:pt idx="2" formatCode="0.0_ ">
                  <c:v>38.9</c:v>
                </c:pt>
                <c:pt idx="4">
                  <c:v>37.9</c:v>
                </c:pt>
              </c:numCache>
            </c:numRef>
          </c:val>
          <c:extLst>
            <c:ext xmlns:c16="http://schemas.microsoft.com/office/drawing/2014/chart" uri="{C3380CC4-5D6E-409C-BE32-E72D297353CC}">
              <c16:uniqueId val="{00000004-0F49-4562-9A32-C648DEC02E57}"/>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dLbl>
              <c:idx val="0"/>
              <c:layout>
                <c:manualLayout>
                  <c:x val="0"/>
                  <c:y val="2.1288842391204512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0-EF6B-4848-AB3F-A9D289767DEC}"/>
                </c:ext>
              </c:extLst>
            </c:dLbl>
            <c:dLbl>
              <c:idx val="2"/>
              <c:layout>
                <c:manualLayout>
                  <c:x val="0"/>
                  <c:y val="3.4013545509608417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1-EF6B-4848-AB3F-A9D289767DEC}"/>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47.1</c:v>
                </c:pt>
                <c:pt idx="2">
                  <c:v>43.7</c:v>
                </c:pt>
                <c:pt idx="4">
                  <c:v>42.8</c:v>
                </c:pt>
              </c:numCache>
            </c:numRef>
          </c:val>
          <c:extLst>
            <c:ext xmlns:c16="http://schemas.microsoft.com/office/drawing/2014/chart" uri="{C3380CC4-5D6E-409C-BE32-E72D297353CC}">
              <c16:uniqueId val="{00000002-EF6B-4848-AB3F-A9D289767DEC}"/>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dLbl>
              <c:idx val="0"/>
              <c:layout>
                <c:manualLayout>
                  <c:x val="-3.5371641033279549E-17"/>
                  <c:y val="2.1581777802250159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3-EF6B-4848-AB3F-A9D289767DEC}"/>
                </c:ext>
              </c:extLst>
            </c:dLbl>
            <c:dLbl>
              <c:idx val="2"/>
              <c:layout>
                <c:manualLayout>
                  <c:x val="0"/>
                  <c:y val="3.0670851458252948E-2"/>
                </c:manualLayout>
              </c:layout>
              <c:dLblPos val="outEnd"/>
              <c:showLegendKey val="0"/>
              <c:showVal val="1"/>
              <c:showCatName val="0"/>
              <c:showSerName val="1"/>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4-EF6B-4848-AB3F-A9D289767DEC}"/>
                </c:ext>
              </c:extLst>
            </c:dLbl>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General</c:formatCode>
                <c:ptCount val="5"/>
                <c:pt idx="0" formatCode="0.0_ ">
                  <c:v>49</c:v>
                </c:pt>
                <c:pt idx="2" formatCode="0.0_ ">
                  <c:v>44.3</c:v>
                </c:pt>
                <c:pt idx="4">
                  <c:v>41.9</c:v>
                </c:pt>
              </c:numCache>
            </c:numRef>
          </c:val>
          <c:extLst>
            <c:ext xmlns:c16="http://schemas.microsoft.com/office/drawing/2014/chart" uri="{C3380CC4-5D6E-409C-BE32-E72D297353CC}">
              <c16:uniqueId val="{00000005-EF6B-4848-AB3F-A9D289767DEC}"/>
            </c:ext>
          </c:extLst>
        </c:ser>
        <c:dLbls>
          <c:showLegendKey val="0"/>
          <c:showVal val="1"/>
          <c:showCatName val="0"/>
          <c:showSerName val="1"/>
          <c:showPercent val="0"/>
          <c:showBubbleSize val="0"/>
          <c:separator>
</c:separator>
        </c:dLbls>
        <c:gapWidth val="60"/>
        <c:axId val="1180830928"/>
        <c:axId val="1"/>
      </c:barChart>
      <c:catAx>
        <c:axId val="1180830928"/>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180830928"/>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1" b="0" i="0" u="none" strike="noStrike" baseline="0">
                <a:solidFill>
                  <a:srgbClr val="000000"/>
                </a:solidFill>
                <a:latin typeface="ＭＳ Ｐゴシック"/>
                <a:ea typeface="ＭＳ Ｐゴシック"/>
                <a:cs typeface="ＭＳ Ｐゴシック"/>
              </a:defRPr>
            </a:pPr>
            <a:r>
              <a:rPr lang="ja-JP" altLang="en-US"/>
              <a:t>中学校</a:t>
            </a:r>
          </a:p>
        </c:rich>
      </c:tx>
      <c:layout>
        <c:manualLayout>
          <c:xMode val="edge"/>
          <c:yMode val="edge"/>
          <c:x val="0.4514285714285714"/>
          <c:y val="6.8493150684931503E-3"/>
        </c:manualLayout>
      </c:layout>
      <c:overlay val="0"/>
      <c:spPr>
        <a:noFill/>
        <a:ln w="25428">
          <a:noFill/>
        </a:ln>
      </c:spPr>
    </c:title>
    <c:autoTitleDeleted val="0"/>
    <c:plotArea>
      <c:layout>
        <c:manualLayout>
          <c:layoutTarget val="inner"/>
          <c:xMode val="edge"/>
          <c:yMode val="edge"/>
          <c:x val="9.1428571428571428E-2"/>
          <c:y val="0.13013698630136986"/>
          <c:w val="0.8828571428571429"/>
          <c:h val="0.71232876712328763"/>
        </c:manualLayout>
      </c:layout>
      <c:barChart>
        <c:barDir val="col"/>
        <c:grouping val="clustered"/>
        <c:varyColors val="0"/>
        <c:ser>
          <c:idx val="0"/>
          <c:order val="0"/>
          <c:tx>
            <c:strRef>
              <c:f>Sheet1!$A$2</c:f>
              <c:strCache>
                <c:ptCount val="1"/>
                <c:pt idx="0">
                  <c:v>府</c:v>
                </c:pt>
              </c:strCache>
            </c:strRef>
          </c:tx>
          <c:spPr>
            <a:solidFill>
              <a:srgbClr val="FFFFCC"/>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65.599999999999994</c:v>
                </c:pt>
                <c:pt idx="1">
                  <c:v>72.7</c:v>
                </c:pt>
                <c:pt idx="2">
                  <c:v>68.400000000000006</c:v>
                </c:pt>
                <c:pt idx="3">
                  <c:v>72.5</c:v>
                </c:pt>
                <c:pt idx="4">
                  <c:v>75.2</c:v>
                </c:pt>
              </c:numCache>
            </c:numRef>
          </c:val>
          <c:extLst>
            <c:ext xmlns:c16="http://schemas.microsoft.com/office/drawing/2014/chart" uri="{C3380CC4-5D6E-409C-BE32-E72D297353CC}">
              <c16:uniqueId val="{00000000-6858-4E8C-AFF5-B63A6815B7E6}"/>
            </c:ext>
          </c:extLst>
        </c:ser>
        <c:ser>
          <c:idx val="2"/>
          <c:order val="1"/>
          <c:tx>
            <c:strRef>
              <c:f>Sheet1!$A$3</c:f>
              <c:strCache>
                <c:ptCount val="1"/>
                <c:pt idx="0">
                  <c:v>国</c:v>
                </c:pt>
              </c:strCache>
            </c:strRef>
          </c:tx>
          <c:spPr>
            <a:solidFill>
              <a:srgbClr val="99CCFF"/>
            </a:solidFill>
            <a:ln w="12714">
              <a:solidFill>
                <a:srgbClr val="000000"/>
              </a:solidFill>
              <a:prstDash val="solid"/>
            </a:ln>
          </c:spPr>
          <c:invertIfNegative val="0"/>
          <c:dLbls>
            <c:spPr>
              <a:noFill/>
              <a:ln w="25428">
                <a:noFill/>
              </a:ln>
            </c:spPr>
            <c:txPr>
              <a:bodyPr wrap="square" lIns="38100" tIns="19050" rIns="38100" bIns="19050" anchor="ctr">
                <a:spAutoFit/>
              </a:bodyPr>
              <a:lstStyle/>
              <a:p>
                <a:pPr>
                  <a:defRPr sz="801"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General</c:formatCode>
                <c:ptCount val="5"/>
                <c:pt idx="0">
                  <c:v>70.7</c:v>
                </c:pt>
                <c:pt idx="1">
                  <c:v>78.8</c:v>
                </c:pt>
                <c:pt idx="2">
                  <c:v>74.099999999999994</c:v>
                </c:pt>
                <c:pt idx="3">
                  <c:v>76.2</c:v>
                </c:pt>
                <c:pt idx="4">
                  <c:v>78.5</c:v>
                </c:pt>
              </c:numCache>
            </c:numRef>
          </c:val>
          <c:extLst>
            <c:ext xmlns:c16="http://schemas.microsoft.com/office/drawing/2014/chart" uri="{C3380CC4-5D6E-409C-BE32-E72D297353CC}">
              <c16:uniqueId val="{00000001-6858-4E8C-AFF5-B63A6815B7E6}"/>
            </c:ext>
          </c:extLst>
        </c:ser>
        <c:dLbls>
          <c:showLegendKey val="0"/>
          <c:showVal val="1"/>
          <c:showCatName val="0"/>
          <c:showSerName val="1"/>
          <c:showPercent val="0"/>
          <c:showBubbleSize val="0"/>
          <c:separator>
</c:separator>
        </c:dLbls>
        <c:gapWidth val="60"/>
        <c:axId val="1785575552"/>
        <c:axId val="1"/>
      </c:barChart>
      <c:catAx>
        <c:axId val="1785575552"/>
        <c:scaling>
          <c:orientation val="minMax"/>
        </c:scaling>
        <c:delete val="0"/>
        <c:axPos val="b"/>
        <c:numFmt formatCode="General" sourceLinked="1"/>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714">
              <a:solidFill>
                <a:srgbClr val="C0C0C0"/>
              </a:solidFill>
              <a:prstDash val="solid"/>
            </a:ln>
          </c:spPr>
        </c:majorGridlines>
        <c:numFmt formatCode="0_ " sourceLinked="0"/>
        <c:majorTickMark val="in"/>
        <c:minorTickMark val="none"/>
        <c:tickLblPos val="nextTo"/>
        <c:spPr>
          <a:ln w="3178">
            <a:solidFill>
              <a:srgbClr val="000000"/>
            </a:solidFill>
            <a:prstDash val="solid"/>
          </a:ln>
        </c:spPr>
        <c:txPr>
          <a:bodyPr rot="0" vert="horz"/>
          <a:lstStyle/>
          <a:p>
            <a:pPr>
              <a:defRPr sz="801" b="0" i="0" u="none" strike="noStrike" baseline="0">
                <a:solidFill>
                  <a:srgbClr val="000000"/>
                </a:solidFill>
                <a:latin typeface="ＭＳ Ｐゴシック"/>
                <a:ea typeface="ＭＳ Ｐゴシック"/>
                <a:cs typeface="ＭＳ Ｐゴシック"/>
              </a:defRPr>
            </a:pPr>
            <a:endParaRPr lang="ja-JP"/>
          </a:p>
        </c:txPr>
        <c:crossAx val="1785575552"/>
        <c:crosses val="autoZero"/>
        <c:crossBetween val="between"/>
        <c:majorUnit val="10"/>
      </c:valAx>
      <c:spPr>
        <a:solidFill>
          <a:srgbClr val="FFFFFF"/>
        </a:solidFill>
        <a:ln w="12714">
          <a:solidFill>
            <a:srgbClr val="808080"/>
          </a:solidFill>
          <a:prstDash val="solid"/>
        </a:ln>
      </c:spPr>
    </c:plotArea>
    <c:plotVisOnly val="1"/>
    <c:dispBlanksAs val="gap"/>
    <c:showDLblsOverMax val="0"/>
  </c:chart>
  <c:spPr>
    <a:solidFill>
      <a:srgbClr val="CCFFCC"/>
    </a:solidFill>
    <a:ln>
      <a:noFill/>
    </a:ln>
  </c:spPr>
  <c:txPr>
    <a:bodyPr/>
    <a:lstStyle/>
    <a:p>
      <a:pPr>
        <a:defRPr sz="801"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ＭＳ Ｐゴシック"/>
                <a:ea typeface="ＭＳ Ｐゴシック"/>
                <a:cs typeface="ＭＳ Ｐゴシック"/>
              </a:defRPr>
            </a:pPr>
            <a:r>
              <a:rPr lang="ja-JP" altLang="en-US"/>
              <a:t>小学校</a:t>
            </a:r>
          </a:p>
        </c:rich>
      </c:tx>
      <c:layout>
        <c:manualLayout>
          <c:xMode val="edge"/>
          <c:yMode val="edge"/>
          <c:x val="0.4514285714285714"/>
          <c:y val="7.1942446043165471E-3"/>
        </c:manualLayout>
      </c:layout>
      <c:overlay val="0"/>
      <c:spPr>
        <a:noFill/>
        <a:ln w="25399">
          <a:noFill/>
        </a:ln>
      </c:spPr>
    </c:title>
    <c:autoTitleDeleted val="0"/>
    <c:plotArea>
      <c:layout>
        <c:manualLayout>
          <c:layoutTarget val="inner"/>
          <c:xMode val="edge"/>
          <c:yMode val="edge"/>
          <c:x val="9.1428571428571428E-2"/>
          <c:y val="0.1366906474820144"/>
          <c:w val="0.8828571428571429"/>
          <c:h val="0.69784172661870503"/>
        </c:manualLayout>
      </c:layout>
      <c:barChart>
        <c:barDir val="col"/>
        <c:grouping val="clustered"/>
        <c:varyColors val="0"/>
        <c:ser>
          <c:idx val="0"/>
          <c:order val="0"/>
          <c:tx>
            <c:strRef>
              <c:f>Sheet1!$A$2</c:f>
              <c:strCache>
                <c:ptCount val="1"/>
                <c:pt idx="0">
                  <c:v>府</c:v>
                </c:pt>
              </c:strCache>
            </c:strRef>
          </c:tx>
          <c:spPr>
            <a:solidFill>
              <a:srgbClr val="FFFFCC"/>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Sheet1!$B$2:$F$2</c:f>
              <c:numCache>
                <c:formatCode>General</c:formatCode>
                <c:ptCount val="5"/>
                <c:pt idx="0">
                  <c:v>74.900000000000006</c:v>
                </c:pt>
                <c:pt idx="1">
                  <c:v>81.3</c:v>
                </c:pt>
                <c:pt idx="2">
                  <c:v>77.900000000000006</c:v>
                </c:pt>
                <c:pt idx="3">
                  <c:v>74.3</c:v>
                </c:pt>
                <c:pt idx="4">
                  <c:v>78.3</c:v>
                </c:pt>
              </c:numCache>
            </c:numRef>
          </c:val>
          <c:extLst>
            <c:ext xmlns:c16="http://schemas.microsoft.com/office/drawing/2014/chart" uri="{C3380CC4-5D6E-409C-BE32-E72D297353CC}">
              <c16:uniqueId val="{00000000-7C6C-4B78-B8AC-A4F24517AD26}"/>
            </c:ext>
          </c:extLst>
        </c:ser>
        <c:ser>
          <c:idx val="2"/>
          <c:order val="1"/>
          <c:tx>
            <c:strRef>
              <c:f>Sheet1!$A$3</c:f>
              <c:strCache>
                <c:ptCount val="1"/>
                <c:pt idx="0">
                  <c:v>国</c:v>
                </c:pt>
              </c:strCache>
            </c:strRef>
          </c:tx>
          <c:spPr>
            <a:solidFill>
              <a:srgbClr val="99CCFF"/>
            </a:solidFill>
            <a:ln w="12699">
              <a:solidFill>
                <a:srgbClr val="000000"/>
              </a:solidFill>
              <a:prstDash val="solid"/>
            </a:ln>
          </c:spPr>
          <c:invertIfNegative val="0"/>
          <c:dLbls>
            <c:spPr>
              <a:noFill/>
              <a:ln w="25399">
                <a:noFill/>
              </a:ln>
            </c:spPr>
            <c:txPr>
              <a:bodyPr wrap="square" lIns="38100" tIns="19050" rIns="38100" bIns="19050" anchor="ctr">
                <a:spAutoFit/>
              </a:bodyPr>
              <a:lstStyle/>
              <a:p>
                <a:pPr>
                  <a:defRPr sz="800" b="0" i="0" u="none" strike="noStrike" baseline="0">
                    <a:solidFill>
                      <a:srgbClr val="000000"/>
                    </a:solidFill>
                    <a:latin typeface="ＭＳ Ｐゴシック"/>
                    <a:ea typeface="ＭＳ Ｐゴシック"/>
                    <a:cs typeface="ＭＳ Ｐゴシック"/>
                  </a:defRPr>
                </a:pPr>
                <a:endParaRPr lang="ja-JP"/>
              </a:p>
            </c:txPr>
            <c:dLblPos val="inEnd"/>
            <c:showLegendKey val="0"/>
            <c:showVal val="1"/>
            <c:showCatName val="0"/>
            <c:showSerName val="1"/>
            <c:showPercent val="0"/>
            <c:showBubbleSize val="0"/>
            <c:separator>
</c:separator>
            <c:showLeaderLines val="0"/>
            <c:extLst>
              <c:ext xmlns:c15="http://schemas.microsoft.com/office/drawing/2012/chart" uri="{CE6537A1-D6FC-4f65-9D91-7224C49458BB}">
                <c15:showLeaderLines val="0"/>
              </c:ext>
            </c:extLst>
          </c:dLbls>
          <c:cat>
            <c:strRef>
              <c:f>Sheet1!$B$1:$F$1</c:f>
              <c:strCache>
                <c:ptCount val="5"/>
                <c:pt idx="0">
                  <c:v>H29.4</c:v>
                </c:pt>
                <c:pt idx="1">
                  <c:v>H30.4</c:v>
                </c:pt>
                <c:pt idx="2">
                  <c:v>H31.4</c:v>
                </c:pt>
                <c:pt idx="3">
                  <c:v>R3.5</c:v>
                </c:pt>
                <c:pt idx="4">
                  <c:v>R4.4</c:v>
                </c:pt>
              </c:strCache>
            </c:strRef>
          </c:cat>
          <c:val>
            <c:numRef>
              <c:f>Sheet1!$B$3:$F$3</c:f>
              <c:numCache>
                <c:formatCode>0.0_ </c:formatCode>
                <c:ptCount val="5"/>
                <c:pt idx="0" formatCode="General">
                  <c:v>77.900000000000006</c:v>
                </c:pt>
                <c:pt idx="1">
                  <c:v>84</c:v>
                </c:pt>
                <c:pt idx="2">
                  <c:v>81.2</c:v>
                </c:pt>
                <c:pt idx="3" formatCode="General">
                  <c:v>76.900000000000006</c:v>
                </c:pt>
                <c:pt idx="4" formatCode="General">
                  <c:v>79.3</c:v>
                </c:pt>
              </c:numCache>
            </c:numRef>
          </c:val>
          <c:extLst>
            <c:ext xmlns:c16="http://schemas.microsoft.com/office/drawing/2014/chart" uri="{C3380CC4-5D6E-409C-BE32-E72D297353CC}">
              <c16:uniqueId val="{00000001-7C6C-4B78-B8AC-A4F24517AD26}"/>
            </c:ext>
          </c:extLst>
        </c:ser>
        <c:dLbls>
          <c:showLegendKey val="0"/>
          <c:showVal val="1"/>
          <c:showCatName val="0"/>
          <c:showSerName val="1"/>
          <c:showPercent val="0"/>
          <c:showBubbleSize val="0"/>
          <c:separator>
</c:separator>
        </c:dLbls>
        <c:gapWidth val="60"/>
        <c:axId val="1466130367"/>
        <c:axId val="1"/>
      </c:barChart>
      <c:catAx>
        <c:axId val="1466130367"/>
        <c:scaling>
          <c:orientation val="minMax"/>
        </c:scaling>
        <c:delete val="0"/>
        <c:axPos val="b"/>
        <c:numFmt formatCode="General" sourceLinked="1"/>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
        <c:crosses val="autoZero"/>
        <c:auto val="1"/>
        <c:lblAlgn val="ctr"/>
        <c:lblOffset val="100"/>
        <c:tickLblSkip val="1"/>
        <c:tickMarkSkip val="1"/>
        <c:noMultiLvlLbl val="0"/>
      </c:catAx>
      <c:valAx>
        <c:axId val="1"/>
        <c:scaling>
          <c:orientation val="minMax"/>
          <c:max val="100"/>
          <c:min val="30"/>
        </c:scaling>
        <c:delete val="0"/>
        <c:axPos val="l"/>
        <c:majorGridlines>
          <c:spPr>
            <a:ln w="12699">
              <a:solidFill>
                <a:srgbClr val="C0C0C0"/>
              </a:solidFill>
              <a:prstDash val="solid"/>
            </a:ln>
          </c:spPr>
        </c:majorGridlines>
        <c:numFmt formatCode="0_ " sourceLinked="0"/>
        <c:majorTickMark val="in"/>
        <c:minorTickMark val="none"/>
        <c:tickLblPos val="nextTo"/>
        <c:spPr>
          <a:ln w="3175">
            <a:solidFill>
              <a:srgbClr val="000000"/>
            </a:solidFill>
            <a:prstDash val="solid"/>
          </a:ln>
        </c:spPr>
        <c:txPr>
          <a:bodyPr rot="0" vert="horz"/>
          <a:lstStyle/>
          <a:p>
            <a:pPr>
              <a:defRPr sz="800" b="0" i="0" u="none" strike="noStrike" baseline="0">
                <a:solidFill>
                  <a:srgbClr val="000000"/>
                </a:solidFill>
                <a:latin typeface="ＭＳ Ｐゴシック"/>
                <a:ea typeface="ＭＳ Ｐゴシック"/>
                <a:cs typeface="ＭＳ Ｐゴシック"/>
              </a:defRPr>
            </a:pPr>
            <a:endParaRPr lang="ja-JP"/>
          </a:p>
        </c:txPr>
        <c:crossAx val="1466130367"/>
        <c:crosses val="autoZero"/>
        <c:crossBetween val="between"/>
        <c:majorUnit val="10"/>
      </c:valAx>
      <c:spPr>
        <a:solidFill>
          <a:srgbClr val="FFFFFF"/>
        </a:solidFill>
        <a:ln w="12699">
          <a:solidFill>
            <a:srgbClr val="808080"/>
          </a:solidFill>
          <a:prstDash val="solid"/>
        </a:ln>
      </c:spPr>
    </c:plotArea>
    <c:plotVisOnly val="1"/>
    <c:dispBlanksAs val="gap"/>
    <c:showDLblsOverMax val="0"/>
  </c:chart>
  <c:spPr>
    <a:solidFill>
      <a:srgbClr val="CCFFCC"/>
    </a:solidFill>
    <a:ln>
      <a:noFill/>
    </a:ln>
  </c:spPr>
  <c:txPr>
    <a:bodyPr/>
    <a:lstStyle/>
    <a:p>
      <a:pPr>
        <a:defRPr sz="800" b="0" i="0" u="none" strike="noStrike" baseline="0">
          <a:solidFill>
            <a:srgbClr val="000000"/>
          </a:solidFill>
          <a:latin typeface="ＭＳ Ｐゴシック"/>
          <a:ea typeface="ＭＳ Ｐゴシック"/>
          <a:cs typeface="ＭＳ Ｐゴシック"/>
        </a:defRPr>
      </a:pPr>
      <a:endParaRPr lang="ja-JP"/>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ja-JP"/>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839727703359788"/>
          <c:y val="6.0903958433767211E-2"/>
          <c:w val="0.87244897959183676"/>
          <c:h val="0.75206611570247939"/>
        </c:manualLayout>
      </c:layout>
      <c:lineChart>
        <c:grouping val="stacked"/>
        <c:varyColors val="0"/>
        <c:ser>
          <c:idx val="0"/>
          <c:order val="0"/>
          <c:tx>
            <c:strRef>
              <c:f>Sheet1!$A$2</c:f>
              <c:strCache>
                <c:ptCount val="1"/>
                <c:pt idx="0">
                  <c:v>割合</c:v>
                </c:pt>
              </c:strCache>
            </c:strRef>
          </c:tx>
          <c:spPr>
            <a:ln w="34925" cap="rnd" cmpd="sng" algn="ctr">
              <a:solidFill>
                <a:schemeClr val="dk1">
                  <a:tint val="88500"/>
                </a:schemeClr>
              </a:solidFill>
              <a:prstDash val="solid"/>
              <a:round/>
            </a:ln>
            <a:effectLst/>
          </c:spPr>
          <c:marker>
            <c:symbol val="square"/>
            <c:size val="5"/>
            <c:spPr>
              <a:solidFill>
                <a:schemeClr val="dk1">
                  <a:tint val="88500"/>
                </a:schemeClr>
              </a:solidFill>
              <a:ln w="47625" cap="flat" cmpd="sng" algn="ctr">
                <a:solidFill>
                  <a:schemeClr val="dk1">
                    <a:tint val="88500"/>
                  </a:schemeClr>
                </a:solidFill>
                <a:prstDash val="solid"/>
                <a:round/>
              </a:ln>
              <a:effectLst/>
            </c:spPr>
          </c:marker>
          <c:dLbls>
            <c:dLbl>
              <c:idx val="0"/>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3F20-4FDC-8194-7DA3F3957905}"/>
                </c:ext>
              </c:extLst>
            </c:dLbl>
            <c:dLbl>
              <c:idx val="1"/>
              <c:layout>
                <c:manualLayout>
                  <c:x val="-4.6480743691899071E-2"/>
                  <c:y val="-4.23841059602649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F20-4FDC-8194-7DA3F3957905}"/>
                </c:ext>
              </c:extLst>
            </c:dLbl>
            <c:dLbl>
              <c:idx val="2"/>
              <c:layout>
                <c:manualLayout>
                  <c:x val="-5.6440903054448932E-2"/>
                  <c:y val="-6.8874172185430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F20-4FDC-8194-7DA3F3957905}"/>
                </c:ext>
              </c:extLst>
            </c:dLbl>
            <c:dLbl>
              <c:idx val="3"/>
              <c:layout>
                <c:manualLayout>
                  <c:x val="-6.9721115537848599E-2"/>
                  <c:y val="-6.887417218543055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F20-4FDC-8194-7DA3F3957905}"/>
                </c:ext>
              </c:extLst>
            </c:dLbl>
            <c:dLbl>
              <c:idx val="4"/>
              <c:layout>
                <c:manualLayout>
                  <c:x val="-6.9721115537848599E-2"/>
                  <c:y val="-6.357615894039740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F20-4FDC-8194-7DA3F3957905}"/>
                </c:ext>
              </c:extLst>
            </c:dLbl>
            <c:dLbl>
              <c:idx val="5"/>
              <c:layout>
                <c:manualLayout>
                  <c:x val="-5.9760956175298807E-2"/>
                  <c:y val="-6.357615894039735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F20-4FDC-8194-7DA3F3957905}"/>
                </c:ext>
              </c:extLst>
            </c:dLbl>
            <c:dLbl>
              <c:idx val="6"/>
              <c:layout>
                <c:manualLayout>
                  <c:x val="-2.9880478087649525E-2"/>
                  <c:y val="-6.530612244897959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3F20-4FDC-8194-7DA3F3957905}"/>
                </c:ext>
              </c:extLst>
            </c:dLbl>
            <c:dLbl>
              <c:idx val="7"/>
              <c:layout>
                <c:manualLayout>
                  <c:x val="-9.9601593625498006E-3"/>
                  <c:y val="-7.61904761904762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AC-449B-A526-FEFDA1DB5A1B}"/>
                </c:ext>
              </c:extLst>
            </c:dLbl>
            <c:spPr>
              <a:noFill/>
              <a:ln>
                <a:noFill/>
              </a:ln>
              <a:effectLst/>
            </c:spPr>
            <c:txPr>
              <a:bodyPr rot="0" spcFirstLastPara="1" vertOverflow="ellipsis" vert="horz" wrap="square" lIns="38100" tIns="19050" rIns="38100" bIns="19050" anchor="ctr" anchorCtr="1">
                <a:spAutoFit/>
              </a:bodyPr>
              <a:lstStyle/>
              <a:p>
                <a:pPr>
                  <a:defRPr sz="1198" b="0" i="0" u="none" strike="noStrike" kern="1200" baseline="0">
                    <a:solidFill>
                      <a:srgbClr val="000000"/>
                    </a:solidFill>
                    <a:latin typeface="ＭＳ Ｐゴシック"/>
                    <a:ea typeface="ＭＳ Ｐゴシック"/>
                    <a:cs typeface="ＭＳ Ｐゴシック"/>
                  </a:defRPr>
                </a:pPr>
                <a:endParaRPr lang="ja-JP"/>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Sheet1!$B$1:$I$1</c:f>
              <c:strCache>
                <c:ptCount val="8"/>
                <c:pt idx="0">
                  <c:v>H26</c:v>
                </c:pt>
                <c:pt idx="1">
                  <c:v>H27</c:v>
                </c:pt>
                <c:pt idx="2">
                  <c:v>H28</c:v>
                </c:pt>
                <c:pt idx="3">
                  <c:v>H29</c:v>
                </c:pt>
                <c:pt idx="4">
                  <c:v>H30</c:v>
                </c:pt>
                <c:pt idx="5">
                  <c:v>R1</c:v>
                </c:pt>
                <c:pt idx="6">
                  <c:v>R2</c:v>
                </c:pt>
                <c:pt idx="7">
                  <c:v>R3</c:v>
                </c:pt>
              </c:strCache>
            </c:strRef>
          </c:cat>
          <c:val>
            <c:numRef>
              <c:f>Sheet1!$B$2:$I$2</c:f>
              <c:numCache>
                <c:formatCode>0.0_ </c:formatCode>
                <c:ptCount val="8"/>
                <c:pt idx="0">
                  <c:v>84.3</c:v>
                </c:pt>
                <c:pt idx="1">
                  <c:v>82.4</c:v>
                </c:pt>
                <c:pt idx="2">
                  <c:v>82.6</c:v>
                </c:pt>
                <c:pt idx="3">
                  <c:v>84</c:v>
                </c:pt>
                <c:pt idx="4">
                  <c:v>85.1</c:v>
                </c:pt>
                <c:pt idx="5">
                  <c:v>84</c:v>
                </c:pt>
                <c:pt idx="6">
                  <c:v>86.9</c:v>
                </c:pt>
                <c:pt idx="7">
                  <c:v>87.4</c:v>
                </c:pt>
              </c:numCache>
            </c:numRef>
          </c:val>
          <c:smooth val="0"/>
          <c:extLst>
            <c:ext xmlns:c16="http://schemas.microsoft.com/office/drawing/2014/chart" uri="{C3380CC4-5D6E-409C-BE32-E72D297353CC}">
              <c16:uniqueId val="{00000007-3F20-4FDC-8194-7DA3F3957905}"/>
            </c:ext>
          </c:extLst>
        </c:ser>
        <c:dLbls>
          <c:showLegendKey val="0"/>
          <c:showVal val="0"/>
          <c:showCatName val="0"/>
          <c:showSerName val="0"/>
          <c:showPercent val="0"/>
          <c:showBubbleSize val="0"/>
        </c:dLbls>
        <c:marker val="1"/>
        <c:smooth val="0"/>
        <c:axId val="766768592"/>
        <c:axId val="1"/>
      </c:lineChart>
      <c:catAx>
        <c:axId val="766768592"/>
        <c:scaling>
          <c:orientation val="minMax"/>
        </c:scaling>
        <c:delete val="0"/>
        <c:axPos val="b"/>
        <c:numFmt formatCode="General" sourceLinked="1"/>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1"/>
        <c:crossesAt val="70"/>
        <c:auto val="1"/>
        <c:lblAlgn val="ctr"/>
        <c:lblOffset val="100"/>
        <c:tickLblSkip val="1"/>
        <c:tickMarkSkip val="1"/>
        <c:noMultiLvlLbl val="0"/>
      </c:catAx>
      <c:valAx>
        <c:axId val="1"/>
        <c:scaling>
          <c:orientation val="minMax"/>
          <c:max val="100"/>
          <c:min val="70"/>
        </c:scaling>
        <c:delete val="0"/>
        <c:axPos val="l"/>
        <c:majorGridlines>
          <c:spPr>
            <a:ln w="3171" cap="flat" cmpd="sng" algn="ctr">
              <a:solidFill>
                <a:srgbClr val="000000"/>
              </a:solidFill>
              <a:prstDash val="solid"/>
              <a:round/>
            </a:ln>
            <a:effectLst/>
          </c:spPr>
        </c:majorGridlines>
        <c:numFmt formatCode="0_ " sourceLinked="0"/>
        <c:majorTickMark val="in"/>
        <c:minorTickMark val="none"/>
        <c:tickLblPos val="nextTo"/>
        <c:spPr>
          <a:noFill/>
          <a:ln w="3171" cap="flat" cmpd="sng" algn="ctr">
            <a:solidFill>
              <a:srgbClr val="000000"/>
            </a:solidFill>
            <a:prstDash val="solid"/>
            <a:round/>
          </a:ln>
          <a:effectLst/>
        </c:spPr>
        <c:txPr>
          <a:bodyPr rot="0" spcFirstLastPara="1" vertOverflow="ellipsis" wrap="square" anchor="ctr" anchorCtr="1"/>
          <a:lstStyle/>
          <a:p>
            <a:pPr>
              <a:defRPr sz="1198" b="0" i="0" u="none" strike="noStrike" kern="1200" baseline="0">
                <a:solidFill>
                  <a:srgbClr val="000000"/>
                </a:solidFill>
                <a:latin typeface="ＭＳ Ｐゴシック"/>
                <a:ea typeface="ＭＳ Ｐゴシック"/>
                <a:cs typeface="ＭＳ Ｐゴシック"/>
              </a:defRPr>
            </a:pPr>
            <a:endParaRPr lang="ja-JP"/>
          </a:p>
        </c:txPr>
        <c:crossAx val="766768592"/>
        <c:crosses val="autoZero"/>
        <c:crossBetween val="between"/>
        <c:majorUnit val="5"/>
      </c:valAx>
      <c:spPr>
        <a:noFill/>
        <a:ln w="12683">
          <a:solidFill>
            <a:srgbClr val="808080"/>
          </a:solidFill>
          <a:prstDash val="solid"/>
        </a:ln>
        <a:effectLst/>
      </c:spPr>
    </c:plotArea>
    <c:plotVisOnly val="1"/>
    <c:dispBlanksAs val="zero"/>
    <c:showDLblsOverMax val="0"/>
  </c:chart>
  <c:spPr>
    <a:noFill/>
    <a:ln w="6350" cap="flat" cmpd="sng" algn="ctr">
      <a:noFill/>
      <a:prstDash val="solid"/>
      <a:round/>
    </a:ln>
    <a:effectLst/>
  </c:spPr>
  <c:txPr>
    <a:bodyPr/>
    <a:lstStyle/>
    <a:p>
      <a:pPr>
        <a:defRPr sz="1198" b="0" i="0" u="none" strike="noStrike" baseline="0">
          <a:solidFill>
            <a:srgbClr val="000000"/>
          </a:solidFill>
          <a:latin typeface="ＭＳ Ｐゴシック"/>
          <a:ea typeface="ＭＳ Ｐゴシック"/>
          <a:cs typeface="ＭＳ Ｐゴシック"/>
        </a:defRPr>
      </a:pPr>
      <a:endParaRPr lang="ja-JP"/>
    </a:p>
  </c:txPr>
  <c:externalData r:id="rId4">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3.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75A7C16A0D0154D96FD6FD90941E130" ma:contentTypeVersion="4" ma:contentTypeDescription="新しいドキュメントを作成します。" ma:contentTypeScope="" ma:versionID="43e7118d2bf64f9c9e35fb684b06b07c">
  <xsd:schema xmlns:xsd="http://www.w3.org/2001/XMLSchema" xmlns:xs="http://www.w3.org/2001/XMLSchema" xmlns:p="http://schemas.microsoft.com/office/2006/metadata/properties" xmlns:ns2="6fa64f9e-af68-49bd-936f-d921ab551ec6" xmlns:ns3="8d949a7c-f650-44a7-b4f1-f61f2228ff7d" targetNamespace="http://schemas.microsoft.com/office/2006/metadata/properties" ma:root="true" ma:fieldsID="d05d4b91a1074fdf16ff41b44589b685" ns2:_="" ns3:_="">
    <xsd:import namespace="6fa64f9e-af68-49bd-936f-d921ab551ec6"/>
    <xsd:import namespace="8d949a7c-f650-44a7-b4f1-f61f2228ff7d"/>
    <xsd:element name="properties">
      <xsd:complexType>
        <xsd:sequence>
          <xsd:element name="documentManagement">
            <xsd:complexType>
              <xsd:all>
                <xsd:element ref="ns2:puug"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a64f9e-af68-49bd-936f-d921ab551ec6" elementFormDefault="qualified">
    <xsd:import namespace="http://schemas.microsoft.com/office/2006/documentManagement/types"/>
    <xsd:import namespace="http://schemas.microsoft.com/office/infopath/2007/PartnerControls"/>
    <xsd:element name="puug" ma:index="8" nillable="true" ma:displayName="日付と時刻" ma:format="DateTime" ma:internalName="puug">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d949a7c-f650-44a7-b4f1-f61f2228ff7d" elementFormDefault="qualified">
    <xsd:import namespace="http://schemas.microsoft.com/office/2006/documentManagement/types"/>
    <xsd:import namespace="http://schemas.microsoft.com/office/infopath/2007/PartnerControls"/>
    <xsd:element name="SharedWithUsers" ma:index="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uug xmlns="6fa64f9e-af68-49bd-936f-d921ab551ec6" xsi:nil="true"/>
  </documentManagement>
</p:properties>
</file>

<file path=customXml/itemProps1.xml><?xml version="1.0" encoding="utf-8"?>
<ds:datastoreItem xmlns:ds="http://schemas.openxmlformats.org/officeDocument/2006/customXml" ds:itemID="{F5561F8C-2192-4B23-88FD-C2FFF46E9E51}">
  <ds:schemaRefs>
    <ds:schemaRef ds:uri="http://schemas.microsoft.com/sharepoint/v3/contenttype/forms"/>
  </ds:schemaRefs>
</ds:datastoreItem>
</file>

<file path=customXml/itemProps2.xml><?xml version="1.0" encoding="utf-8"?>
<ds:datastoreItem xmlns:ds="http://schemas.openxmlformats.org/officeDocument/2006/customXml" ds:itemID="{67733859-EE71-45AC-9BA0-E3ED3F1417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a64f9e-af68-49bd-936f-d921ab551ec6"/>
    <ds:schemaRef ds:uri="8d949a7c-f650-44a7-b4f1-f61f2228ff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96F064-641B-4E65-A8DD-033611E74C54}">
  <ds:schemaRefs>
    <ds:schemaRef ds:uri="http://schemas.openxmlformats.org/officeDocument/2006/bibliography"/>
  </ds:schemaRefs>
</ds:datastoreItem>
</file>

<file path=customXml/itemProps4.xml><?xml version="1.0" encoding="utf-8"?>
<ds:datastoreItem xmlns:ds="http://schemas.openxmlformats.org/officeDocument/2006/customXml" ds:itemID="{AA59281B-A21C-4458-ADC5-C5A2360915C5}">
  <ds:schemaRefs>
    <ds:schemaRef ds:uri="http://schemas.microsoft.com/office/2006/documentManagement/types"/>
    <ds:schemaRef ds:uri="http://purl.org/dc/elements/1.1/"/>
    <ds:schemaRef ds:uri="6fa64f9e-af68-49bd-936f-d921ab551ec6"/>
    <ds:schemaRef ds:uri="http://www.w3.org/XML/1998/namespace"/>
    <ds:schemaRef ds:uri="http://schemas.microsoft.com/office/2006/metadata/properties"/>
    <ds:schemaRef ds:uri="http://purl.org/dc/terms/"/>
    <ds:schemaRef ds:uri="http://schemas.microsoft.com/office/infopath/2007/PartnerControls"/>
    <ds:schemaRef ds:uri="http://schemas.openxmlformats.org/package/2006/metadata/core-properties"/>
    <ds:schemaRef ds:uri="8d949a7c-f650-44a7-b4f1-f61f2228ff7d"/>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382</TotalTime>
  <Pages>29</Pages>
  <Words>2812</Words>
  <Characters>16030</Characters>
  <Application>Microsoft Office Word</Application>
  <DocSecurity>0</DocSecurity>
  <Lines>133</Lines>
  <Paragraphs>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知世 竹本</dc:creator>
  <cp:keywords/>
  <dc:description/>
  <cp:lastModifiedBy>村雲　拓</cp:lastModifiedBy>
  <cp:revision>118</cp:revision>
  <cp:lastPrinted>2022-09-13T00:13:00Z</cp:lastPrinted>
  <dcterms:created xsi:type="dcterms:W3CDTF">2021-09-13T02:05:00Z</dcterms:created>
  <dcterms:modified xsi:type="dcterms:W3CDTF">2023-01-18T00:11:00Z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0x010100B75A7C16A0D0154D96FD6FD90941E130</vt:lpwstr>
  </property>
</Properties>
</file>